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9E9B" w14:textId="77777777" w:rsidR="00790A10" w:rsidRPr="00DA15A1" w:rsidRDefault="00790A10" w:rsidP="00790A10">
      <w:pPr>
        <w:jc w:val="both"/>
        <w:rPr>
          <w:rFonts w:ascii="Arial" w:hAnsi="Arial" w:cs="Arial"/>
          <w:noProof/>
        </w:rPr>
      </w:pPr>
      <w:r w:rsidRPr="00DA15A1">
        <w:rPr>
          <w:rFonts w:ascii="Arial" w:hAnsi="Arial" w:cs="Arial"/>
          <w:noProof/>
        </w:rPr>
        <w:t>El Instituto Nacional de Estadística y Geografía, INEGI, con fundamento en el Artículo 8, Fracc. II del Estatuto del Servicio Profesional de Carrera vigente, emite la siguiente:</w:t>
      </w:r>
    </w:p>
    <w:p w14:paraId="637569A9" w14:textId="77777777" w:rsidR="00790A10" w:rsidRPr="00DA15A1" w:rsidRDefault="00790A10" w:rsidP="00790A10">
      <w:pPr>
        <w:tabs>
          <w:tab w:val="left" w:pos="7244"/>
        </w:tabs>
        <w:jc w:val="both"/>
        <w:rPr>
          <w:rFonts w:ascii="Arial" w:hAnsi="Arial" w:cs="Arial"/>
          <w:noProof/>
        </w:rPr>
      </w:pPr>
      <w:r w:rsidRPr="00DA15A1">
        <w:rPr>
          <w:rFonts w:ascii="Arial" w:hAnsi="Arial" w:cs="Arial"/>
          <w:b/>
          <w:noProof/>
        </w:rPr>
        <w:t>CONVOCATORIA PÚBLICA Y ABIERTA</w:t>
      </w:r>
      <w:r w:rsidRPr="00DA15A1">
        <w:rPr>
          <w:rFonts w:ascii="Arial" w:hAnsi="Arial" w:cs="Arial"/>
          <w:noProof/>
        </w:rPr>
        <w:t xml:space="preserve"> para ocupar las siguientes plazas vacantes del Sistema del Servicio Profesional de Carrera del INEGI:</w:t>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75D8A44C" w14:textId="77777777" w:rsidTr="00790A10">
        <w:trPr>
          <w:trHeight w:val="315"/>
        </w:trPr>
        <w:tc>
          <w:tcPr>
            <w:tcW w:w="1117" w:type="pct"/>
            <w:tcBorders>
              <w:bottom w:val="single" w:sz="4" w:space="0" w:color="000000"/>
            </w:tcBorders>
            <w:shd w:val="clear" w:color="auto" w:fill="auto"/>
            <w:vAlign w:val="center"/>
          </w:tcPr>
          <w:p w14:paraId="4622FA6F"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46EE6098" w14:textId="77777777"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105001</w:t>
            </w:r>
          </w:p>
        </w:tc>
        <w:tc>
          <w:tcPr>
            <w:tcW w:w="1047" w:type="pct"/>
            <w:gridSpan w:val="2"/>
            <w:shd w:val="clear" w:color="auto" w:fill="auto"/>
            <w:vAlign w:val="center"/>
          </w:tcPr>
          <w:p w14:paraId="41FC931E"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8" w:type="pct"/>
            <w:shd w:val="clear" w:color="auto" w:fill="auto"/>
            <w:vAlign w:val="center"/>
          </w:tcPr>
          <w:p w14:paraId="11A4AEF5"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CFEC2E05C-25020</w:t>
            </w:r>
          </w:p>
        </w:tc>
      </w:tr>
      <w:tr w:rsidR="00A14ED2" w:rsidRPr="002470C6" w14:paraId="13F221D4" w14:textId="77777777" w:rsidTr="00A76300">
        <w:trPr>
          <w:trHeight w:val="296"/>
        </w:trPr>
        <w:tc>
          <w:tcPr>
            <w:tcW w:w="1117" w:type="pct"/>
            <w:vMerge w:val="restart"/>
            <w:shd w:val="clear" w:color="auto" w:fill="auto"/>
            <w:vAlign w:val="center"/>
          </w:tcPr>
          <w:p w14:paraId="1323F9C3"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663174F2"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12605038"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5809019F" w14:textId="77777777" w:rsidTr="00A76300">
        <w:trPr>
          <w:trHeight w:val="295"/>
        </w:trPr>
        <w:tc>
          <w:tcPr>
            <w:tcW w:w="1117" w:type="pct"/>
            <w:vMerge/>
            <w:tcBorders>
              <w:top w:val="nil"/>
            </w:tcBorders>
            <w:shd w:val="clear" w:color="auto" w:fill="auto"/>
          </w:tcPr>
          <w:p w14:paraId="4B087F4E"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2008C382"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0B41027C"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6C9021E7"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4D3135DC"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70717F65"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18A5C8E5" w14:textId="77777777" w:rsidTr="00DD6A9B">
        <w:trPr>
          <w:trHeight w:val="408"/>
        </w:trPr>
        <w:tc>
          <w:tcPr>
            <w:tcW w:w="2865" w:type="dxa"/>
            <w:tcBorders>
              <w:bottom w:val="single" w:sz="4" w:space="0" w:color="000000"/>
            </w:tcBorders>
            <w:shd w:val="clear" w:color="auto" w:fill="auto"/>
            <w:vAlign w:val="center"/>
          </w:tcPr>
          <w:p w14:paraId="73EC0F9C"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421FD9F2"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5AF8DF92"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Enlace Supervisor(a)</w:t>
            </w:r>
          </w:p>
        </w:tc>
      </w:tr>
      <w:tr w:rsidR="00A14ED2" w:rsidRPr="002470C6" w14:paraId="28E7456D" w14:textId="77777777" w:rsidTr="00201F72">
        <w:trPr>
          <w:trHeight w:val="408"/>
        </w:trPr>
        <w:tc>
          <w:tcPr>
            <w:tcW w:w="2865" w:type="dxa"/>
            <w:tcBorders>
              <w:bottom w:val="single" w:sz="4" w:space="0" w:color="000000"/>
            </w:tcBorders>
            <w:shd w:val="clear" w:color="auto" w:fill="auto"/>
            <w:vAlign w:val="center"/>
          </w:tcPr>
          <w:p w14:paraId="2B18BF67"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6F738D75"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EC2</w:t>
            </w:r>
          </w:p>
        </w:tc>
        <w:tc>
          <w:tcPr>
            <w:tcW w:w="2977" w:type="dxa"/>
            <w:gridSpan w:val="3"/>
            <w:shd w:val="clear" w:color="auto" w:fill="auto"/>
            <w:vAlign w:val="center"/>
          </w:tcPr>
          <w:p w14:paraId="3F06C6CD"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020585B6"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21,291.07</w:t>
            </w:r>
          </w:p>
        </w:tc>
      </w:tr>
      <w:tr w:rsidR="00A14ED2" w:rsidRPr="002470C6" w14:paraId="5056D475" w14:textId="77777777" w:rsidTr="00833846">
        <w:trPr>
          <w:trHeight w:val="408"/>
        </w:trPr>
        <w:tc>
          <w:tcPr>
            <w:tcW w:w="2865" w:type="dxa"/>
            <w:tcBorders>
              <w:bottom w:val="single" w:sz="4" w:space="0" w:color="000000"/>
            </w:tcBorders>
            <w:shd w:val="clear" w:color="auto" w:fill="auto"/>
            <w:vAlign w:val="center"/>
          </w:tcPr>
          <w:p w14:paraId="4B5F23D1"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1BEDE2C4"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10214AE1"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68424CC3"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5287C96D"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3E474CB7"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536E437C" w14:textId="77777777" w:rsidTr="00592B34">
        <w:tc>
          <w:tcPr>
            <w:tcW w:w="10207" w:type="dxa"/>
            <w:gridSpan w:val="8"/>
            <w:tcBorders>
              <w:bottom w:val="single" w:sz="4" w:space="0" w:color="000000"/>
            </w:tcBorders>
            <w:shd w:val="clear" w:color="auto" w:fill="auto"/>
          </w:tcPr>
          <w:p w14:paraId="2E216D63"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05566E62" w14:textId="77777777" w:rsidTr="00592B34">
        <w:trPr>
          <w:trHeight w:val="376"/>
        </w:trPr>
        <w:tc>
          <w:tcPr>
            <w:tcW w:w="10207" w:type="dxa"/>
            <w:gridSpan w:val="8"/>
            <w:tcBorders>
              <w:left w:val="single" w:sz="4" w:space="0" w:color="auto"/>
              <w:bottom w:val="single" w:sz="4" w:space="0" w:color="auto"/>
            </w:tcBorders>
            <w:shd w:val="clear" w:color="auto" w:fill="auto"/>
          </w:tcPr>
          <w:p w14:paraId="481FC1B1"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VIGILAR LA GENERACIÓN DE INFORMACIÓN RELACIONADA CON LOS CENSOS, CONTEOS, ENCUESTAS, REGISTROS ADMINISTRATIVOS Y PROYECTOS EN MATERIA ESTADÍSTICA, VINCULADAS A LAS ACTIVIDADES RELATIVAS AL PROCESAMIENTO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PÚBLICOS.VIGILAR LA CONFIDENCIALIDAD Y RESERVA DE LA INFORMACIÓN ESTADÍSTICA, GEOGRÁFICA, ASÍ COMO EL APROVECHAMIENTO DE LOS RECURSOS ASIGNADOS EN EL EJERCICIO DE LAS FUNCIONES PARA EL CORRECTO CUMPLIMIENTO Y APLICACIÓN EN LOS PROGRAMAS Y PROYECTOS INSTITUCIONALES.DECIDIR CON LA PERSONA RESPONSABLE DEL ÁREA EL MONITOREO A LA APLICACIÓN DE LA ESTRATEGIA DE CODIFICACIÓN AUTOMÁTICA Y/O ASISTIDA PARA FACILITAR EL ANÁLISIS Y EXPLOTACIÓN DE LA INFORMACIÓN.EJECUTAR LAS ACTIVIDADES, ASÍ COMO GENERAR Y, EN SU CASO, RECOPILAR O PROPORCIONAR LAS EVIDENCIAS A LAS QUE HACE REFERENCIA LA NORMA TÉCNICA, Y QUE CORRESPONDAN A SU ÁMBITO DE COMPETENCIA, EN TÉRMINOS DE LA DESIGNACIÓN DE ACTORES PARA DAR SEGUIMIENTO A DIVERSAS ACCIONES DE LOS PROGRAMAS DE INFORMACIÓN A CARGO DE LA UNIDAD ADMINISTRATIVA.DESARROLLAR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5FD5593A"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4D94155C" w14:textId="77777777" w:rsidTr="00DD6A9B">
        <w:tc>
          <w:tcPr>
            <w:tcW w:w="10207" w:type="dxa"/>
            <w:shd w:val="clear" w:color="auto" w:fill="BFBFBF"/>
          </w:tcPr>
          <w:p w14:paraId="16CCE5AF"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019FE940" w14:textId="77777777" w:rsidTr="00DD6A9B">
        <w:tc>
          <w:tcPr>
            <w:tcW w:w="10207" w:type="dxa"/>
            <w:shd w:val="clear" w:color="auto" w:fill="auto"/>
          </w:tcPr>
          <w:p w14:paraId="45043965"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8"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4E1AC2C3"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73AEA255"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0D967B83"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610D01F7"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lastRenderedPageBreak/>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4B115578"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9"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7308B648"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3045D242"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10" w:history="1">
              <w:r w:rsidRPr="00FA6B3E">
                <w:rPr>
                  <w:rStyle w:val="Hipervnculo"/>
                  <w:rFonts w:ascii="Arial" w:hAnsi="Arial" w:cs="Arial"/>
                  <w:b/>
                </w:rPr>
                <w:t>https://www.inegi.org.mx/app/spc/</w:t>
              </w:r>
            </w:hyperlink>
            <w:r w:rsidRPr="00FA6B3E">
              <w:rPr>
                <w:rFonts w:ascii="Arial" w:hAnsi="Arial" w:cs="Arial"/>
                <w:b/>
              </w:rPr>
              <w:t>.</w:t>
            </w:r>
          </w:p>
        </w:tc>
      </w:tr>
    </w:tbl>
    <w:p w14:paraId="6EC3E35C"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600BE391"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BF63994"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26F90897"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2614CE"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11"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3ACB55F5"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6149F69B" w14:textId="77777777" w:rsidTr="00DD6A9B">
        <w:tc>
          <w:tcPr>
            <w:tcW w:w="10207" w:type="dxa"/>
            <w:gridSpan w:val="4"/>
            <w:shd w:val="clear" w:color="auto" w:fill="BFBFBF"/>
          </w:tcPr>
          <w:p w14:paraId="25AD6E53"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096E2339"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336B6CBD" w14:textId="77777777" w:rsidTr="00DD6A9B">
        <w:trPr>
          <w:trHeight w:val="397"/>
        </w:trPr>
        <w:tc>
          <w:tcPr>
            <w:tcW w:w="2835" w:type="dxa"/>
            <w:tcBorders>
              <w:bottom w:val="single" w:sz="4" w:space="0" w:color="000000"/>
            </w:tcBorders>
            <w:shd w:val="clear" w:color="auto" w:fill="auto"/>
            <w:vAlign w:val="center"/>
          </w:tcPr>
          <w:p w14:paraId="6D867B49"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5B349DB3"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0C92B160"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72AB5F14"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Concluida.</w:t>
            </w:r>
          </w:p>
        </w:tc>
      </w:tr>
      <w:tr w:rsidR="00A14ED2" w:rsidRPr="002470C6" w14:paraId="2FF01709" w14:textId="77777777" w:rsidTr="00DD6A9B">
        <w:trPr>
          <w:trHeight w:val="397"/>
        </w:trPr>
        <w:tc>
          <w:tcPr>
            <w:tcW w:w="2835" w:type="dxa"/>
            <w:tcBorders>
              <w:bottom w:val="single" w:sz="4" w:space="0" w:color="000000"/>
            </w:tcBorders>
            <w:shd w:val="clear" w:color="auto" w:fill="auto"/>
            <w:vAlign w:val="center"/>
          </w:tcPr>
          <w:p w14:paraId="3B376CD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585780AB"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Las carreras profesionales descritas en el campo amplio 06 Tecnologías de la Información y la Comunicación; en los campos detallados 0311 Psicología; 0531 Matemáticas; 0532 Estadística y Actuaría; 0717 Ingeniería Industrial. De acuerdo con el documento de la “Clasificación mexicana de planes de estudio por campos de formación académica vigente”, localizado en el portal del INEGI en internet: https://www.inegi.org.mx/app/biblioteca/ficha.html?upc=702825086664</w:t>
            </w:r>
          </w:p>
        </w:tc>
      </w:tr>
      <w:tr w:rsidR="00A14ED2" w:rsidRPr="002470C6" w14:paraId="4E90DC14" w14:textId="77777777" w:rsidTr="00DD6A9B">
        <w:trPr>
          <w:trHeight w:val="397"/>
        </w:trPr>
        <w:tc>
          <w:tcPr>
            <w:tcW w:w="2835" w:type="dxa"/>
            <w:tcBorders>
              <w:bottom w:val="single" w:sz="4" w:space="0" w:color="000000"/>
            </w:tcBorders>
            <w:shd w:val="clear" w:color="auto" w:fill="auto"/>
            <w:vAlign w:val="center"/>
          </w:tcPr>
          <w:p w14:paraId="28B071DD"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140CEA9A"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1 año.</w:t>
            </w:r>
          </w:p>
        </w:tc>
      </w:tr>
      <w:tr w:rsidR="00A14ED2" w:rsidRPr="002470C6" w14:paraId="459B8D33" w14:textId="77777777" w:rsidTr="00DD6A9B">
        <w:trPr>
          <w:trHeight w:val="397"/>
        </w:trPr>
        <w:tc>
          <w:tcPr>
            <w:tcW w:w="2835" w:type="dxa"/>
            <w:tcBorders>
              <w:bottom w:val="single" w:sz="4" w:space="0" w:color="000000"/>
            </w:tcBorders>
            <w:shd w:val="clear" w:color="auto" w:fill="auto"/>
            <w:vAlign w:val="center"/>
          </w:tcPr>
          <w:p w14:paraId="2657C5B5"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10486D73"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análisis y generación de información estadística; procesamiento de grandes volúmenes de información de censos, conteos, encuestas o registros administrativos; explotación de bases de datos de censos, conteos, encuestas o registros administrativos; o codificación de variables sociodemográficas.</w:t>
            </w:r>
          </w:p>
        </w:tc>
      </w:tr>
      <w:tr w:rsidR="00A14ED2" w:rsidRPr="002470C6" w14:paraId="67E95A53" w14:textId="77777777" w:rsidTr="00DD6A9B">
        <w:trPr>
          <w:trHeight w:val="397"/>
        </w:trPr>
        <w:tc>
          <w:tcPr>
            <w:tcW w:w="2835" w:type="dxa"/>
            <w:tcBorders>
              <w:bottom w:val="single" w:sz="4" w:space="0" w:color="000000"/>
            </w:tcBorders>
            <w:shd w:val="clear" w:color="auto" w:fill="auto"/>
            <w:vAlign w:val="center"/>
          </w:tcPr>
          <w:p w14:paraId="7B84AEBF"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2C30D1B2"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intermedio, escribir intermedio y hablar intermedio. Especificar en el curriculum.</w:t>
            </w:r>
          </w:p>
        </w:tc>
      </w:tr>
      <w:tr w:rsidR="00A14ED2" w:rsidRPr="00D672E4" w14:paraId="2B230111" w14:textId="77777777" w:rsidTr="00DD6A9B">
        <w:trPr>
          <w:trHeight w:val="397"/>
        </w:trPr>
        <w:tc>
          <w:tcPr>
            <w:tcW w:w="2835" w:type="dxa"/>
            <w:tcBorders>
              <w:bottom w:val="single" w:sz="4" w:space="0" w:color="000000"/>
            </w:tcBorders>
            <w:shd w:val="clear" w:color="auto" w:fill="auto"/>
            <w:vAlign w:val="center"/>
          </w:tcPr>
          <w:p w14:paraId="7E3B18F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3C3A7EE6"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(Excel, Word, Power Point); y paquetería estadística (SPSS, SAS, R).</w:t>
            </w:r>
          </w:p>
        </w:tc>
      </w:tr>
    </w:tbl>
    <w:p w14:paraId="78ECB5E6"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458D3C39" w14:textId="77777777" w:rsidTr="00DD6A9B">
        <w:tc>
          <w:tcPr>
            <w:tcW w:w="10207" w:type="dxa"/>
            <w:shd w:val="clear" w:color="auto" w:fill="D9D9D9"/>
          </w:tcPr>
          <w:p w14:paraId="2C0B38C2"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44E95148" w14:textId="77777777" w:rsidTr="00DD6A9B">
        <w:tc>
          <w:tcPr>
            <w:tcW w:w="10207" w:type="dxa"/>
            <w:tcBorders>
              <w:bottom w:val="single" w:sz="4" w:space="0" w:color="000000"/>
            </w:tcBorders>
            <w:shd w:val="clear" w:color="auto" w:fill="auto"/>
          </w:tcPr>
          <w:p w14:paraId="564C3710"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2"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3DEACFFA" w14:textId="77777777" w:rsidTr="00DD6A9B">
        <w:tc>
          <w:tcPr>
            <w:tcW w:w="10207" w:type="dxa"/>
            <w:shd w:val="clear" w:color="auto" w:fill="D9D9D9"/>
          </w:tcPr>
          <w:p w14:paraId="45E00349"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5B747379" w14:textId="77777777" w:rsidTr="00DD6A9B">
        <w:trPr>
          <w:trHeight w:val="513"/>
        </w:trPr>
        <w:tc>
          <w:tcPr>
            <w:tcW w:w="10207" w:type="dxa"/>
            <w:shd w:val="clear" w:color="auto" w:fill="auto"/>
            <w:vAlign w:val="center"/>
          </w:tcPr>
          <w:p w14:paraId="74397618" w14:textId="5177D51B"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25820113" w14:textId="77777777" w:rsidTr="00DD6A9B">
        <w:trPr>
          <w:trHeight w:val="295"/>
        </w:trPr>
        <w:tc>
          <w:tcPr>
            <w:tcW w:w="10207" w:type="dxa"/>
            <w:shd w:val="clear" w:color="auto" w:fill="D9D9D9"/>
            <w:vAlign w:val="center"/>
          </w:tcPr>
          <w:p w14:paraId="1D7ED36F"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6C27F699" w14:textId="77777777" w:rsidTr="00DD6A9B">
        <w:trPr>
          <w:trHeight w:val="470"/>
        </w:trPr>
        <w:tc>
          <w:tcPr>
            <w:tcW w:w="10207" w:type="dxa"/>
            <w:shd w:val="clear" w:color="auto" w:fill="auto"/>
            <w:vAlign w:val="center"/>
          </w:tcPr>
          <w:p w14:paraId="076FEEC7" w14:textId="0814E3D0"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542C2F29"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0B775055" w14:textId="77777777" w:rsidTr="00DD6A9B">
        <w:tc>
          <w:tcPr>
            <w:tcW w:w="10208" w:type="dxa"/>
            <w:shd w:val="clear" w:color="auto" w:fill="BFBFBF"/>
          </w:tcPr>
          <w:p w14:paraId="3E1A212B"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0C9C0699" w14:textId="77777777" w:rsidTr="00DD6A9B">
        <w:tc>
          <w:tcPr>
            <w:tcW w:w="10208" w:type="dxa"/>
            <w:shd w:val="clear" w:color="auto" w:fill="auto"/>
          </w:tcPr>
          <w:p w14:paraId="7B517AF5"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7FE6FE0A" w14:textId="77777777" w:rsidR="00A14ED2" w:rsidRPr="002470C6" w:rsidRDefault="00A14ED2" w:rsidP="00DD6A9B">
            <w:pPr>
              <w:autoSpaceDE w:val="0"/>
              <w:autoSpaceDN w:val="0"/>
              <w:spacing w:after="0" w:line="240" w:lineRule="auto"/>
              <w:jc w:val="both"/>
              <w:rPr>
                <w:rFonts w:ascii="Arial" w:hAnsi="Arial" w:cs="Arial"/>
                <w:sz w:val="20"/>
                <w:szCs w:val="20"/>
              </w:rPr>
            </w:pPr>
          </w:p>
          <w:p w14:paraId="5BACBB58"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60</w:t>
            </w:r>
            <w:r w:rsidRPr="009E0A5B">
              <w:rPr>
                <w:rFonts w:ascii="Arial" w:hAnsi="Arial" w:cs="Arial"/>
                <w:sz w:val="20"/>
                <w:szCs w:val="20"/>
              </w:rPr>
              <w:t>.</w:t>
            </w:r>
          </w:p>
        </w:tc>
      </w:tr>
      <w:tr w:rsidR="00A14ED2" w:rsidRPr="002470C6" w14:paraId="49AB676D" w14:textId="77777777" w:rsidTr="00DD6A9B">
        <w:tc>
          <w:tcPr>
            <w:tcW w:w="10208" w:type="dxa"/>
            <w:shd w:val="clear" w:color="auto" w:fill="auto"/>
            <w:vAlign w:val="center"/>
          </w:tcPr>
          <w:p w14:paraId="58B5D713"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13"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5308D648"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151174F4"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9C08496"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0647C13E" w14:textId="77777777" w:rsidTr="00DD6A9B">
        <w:trPr>
          <w:trHeight w:val="295"/>
        </w:trPr>
        <w:tc>
          <w:tcPr>
            <w:tcW w:w="10208" w:type="dxa"/>
            <w:shd w:val="clear" w:color="auto" w:fill="D9D9D9"/>
          </w:tcPr>
          <w:p w14:paraId="4FABA0E1"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1B21B13A" w14:textId="77777777" w:rsidTr="00DD6A9B">
        <w:trPr>
          <w:trHeight w:val="510"/>
        </w:trPr>
        <w:tc>
          <w:tcPr>
            <w:tcW w:w="10208" w:type="dxa"/>
            <w:shd w:val="clear" w:color="auto" w:fill="auto"/>
            <w:vAlign w:val="center"/>
          </w:tcPr>
          <w:p w14:paraId="09CD1169" w14:textId="7D828360"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7698CDDE"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3638AA78" w14:textId="77777777" w:rsidTr="005C15A6">
        <w:tc>
          <w:tcPr>
            <w:tcW w:w="10208" w:type="dxa"/>
            <w:shd w:val="clear" w:color="auto" w:fill="BFBFBF"/>
          </w:tcPr>
          <w:p w14:paraId="5F1EA8A5"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436A977A" w14:textId="77777777" w:rsidTr="005C15A6">
        <w:tc>
          <w:tcPr>
            <w:tcW w:w="10208" w:type="dxa"/>
            <w:tcBorders>
              <w:bottom w:val="single" w:sz="4" w:space="0" w:color="000000"/>
            </w:tcBorders>
            <w:shd w:val="clear" w:color="auto" w:fill="auto"/>
            <w:vAlign w:val="center"/>
          </w:tcPr>
          <w:p w14:paraId="36F07FFB"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5B5DD94D" w14:textId="77777777" w:rsidTr="005C15A6">
        <w:tc>
          <w:tcPr>
            <w:tcW w:w="10208" w:type="dxa"/>
            <w:shd w:val="clear" w:color="auto" w:fill="F2F2F2"/>
          </w:tcPr>
          <w:p w14:paraId="6B41EE3F"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347E9FC0" w14:textId="77777777" w:rsidTr="005C15A6">
        <w:tc>
          <w:tcPr>
            <w:tcW w:w="10208" w:type="dxa"/>
            <w:tcBorders>
              <w:bottom w:val="single" w:sz="4" w:space="0" w:color="000000"/>
            </w:tcBorders>
            <w:shd w:val="clear" w:color="auto" w:fill="auto"/>
          </w:tcPr>
          <w:p w14:paraId="3A6646E6"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00BABCED"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6</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16EE7BA2"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14"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5609BDC8"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4EC29562"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19E9AC2B"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15"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8C35014"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02BF4585" w14:textId="77777777" w:rsidTr="005C15A6">
        <w:tc>
          <w:tcPr>
            <w:tcW w:w="10208" w:type="dxa"/>
            <w:shd w:val="clear" w:color="auto" w:fill="F2F2F2"/>
          </w:tcPr>
          <w:p w14:paraId="77E40C78"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6FC1DD24" w14:textId="77777777" w:rsidTr="005C15A6">
        <w:tc>
          <w:tcPr>
            <w:tcW w:w="10208" w:type="dxa"/>
            <w:shd w:val="clear" w:color="auto" w:fill="auto"/>
          </w:tcPr>
          <w:p w14:paraId="7EDA9E68"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23FC0A99"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172F6215"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0FD27295"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17828563"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543F6D8"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B6161B6"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01EE4129"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C4684A8"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285BF4CE"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ACB5029"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4CF201F"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90FF60A"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245EC0FD"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621E7E34"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46DC77FE"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12F422B8"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1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3AE49F59"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18354EA8"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654E1301" w14:textId="77777777" w:rsidTr="00DD6A9B">
        <w:trPr>
          <w:trHeight w:val="295"/>
        </w:trPr>
        <w:tc>
          <w:tcPr>
            <w:tcW w:w="10208" w:type="dxa"/>
            <w:shd w:val="clear" w:color="auto" w:fill="F2F2F2"/>
          </w:tcPr>
          <w:p w14:paraId="3E913FEC"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3AAB2A56" w14:textId="77777777" w:rsidTr="00DD6A9B">
        <w:trPr>
          <w:trHeight w:val="510"/>
        </w:trPr>
        <w:tc>
          <w:tcPr>
            <w:tcW w:w="10208" w:type="dxa"/>
            <w:shd w:val="clear" w:color="auto" w:fill="auto"/>
            <w:vAlign w:val="center"/>
          </w:tcPr>
          <w:p w14:paraId="7F3BF822" w14:textId="178A3B4B"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26FFFA7A"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4C01D8B" w14:textId="77777777" w:rsidTr="00087E62">
        <w:tc>
          <w:tcPr>
            <w:tcW w:w="10208" w:type="dxa"/>
            <w:shd w:val="clear" w:color="auto" w:fill="EAEAEA"/>
          </w:tcPr>
          <w:p w14:paraId="08342D72"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7ADC7F3A" w14:textId="77777777" w:rsidTr="00087E62">
        <w:trPr>
          <w:trHeight w:val="493"/>
        </w:trPr>
        <w:tc>
          <w:tcPr>
            <w:tcW w:w="10208" w:type="dxa"/>
            <w:shd w:val="clear" w:color="auto" w:fill="auto"/>
            <w:vAlign w:val="center"/>
          </w:tcPr>
          <w:p w14:paraId="693A4100"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7809D94A" w14:textId="77777777" w:rsidR="00A14ED2" w:rsidRDefault="00A14ED2" w:rsidP="00111223">
      <w:pPr>
        <w:spacing w:after="0"/>
        <w:jc w:val="both"/>
        <w:rPr>
          <w:rFonts w:ascii="Arial" w:hAnsi="Arial" w:cs="Arial"/>
          <w:sz w:val="20"/>
          <w:szCs w:val="20"/>
        </w:rPr>
        <w:sectPr w:rsidR="00A14ED2" w:rsidSect="00011A45">
          <w:headerReference w:type="default" r:id="rId17"/>
          <w:footerReference w:type="default" r:id="rId18"/>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47442339" w14:textId="77777777" w:rsidTr="00A76300">
        <w:trPr>
          <w:trHeight w:val="315"/>
        </w:trPr>
        <w:tc>
          <w:tcPr>
            <w:tcW w:w="1117" w:type="pct"/>
            <w:tcBorders>
              <w:bottom w:val="single" w:sz="4" w:space="0" w:color="000000"/>
            </w:tcBorders>
            <w:shd w:val="clear" w:color="auto" w:fill="auto"/>
            <w:vAlign w:val="center"/>
          </w:tcPr>
          <w:p w14:paraId="2CE1EA97"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71F15C53" w14:textId="77777777"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105002</w:t>
            </w:r>
          </w:p>
        </w:tc>
        <w:tc>
          <w:tcPr>
            <w:tcW w:w="1047" w:type="pct"/>
            <w:gridSpan w:val="2"/>
            <w:shd w:val="clear" w:color="auto" w:fill="auto"/>
            <w:vAlign w:val="center"/>
          </w:tcPr>
          <w:p w14:paraId="536FC234"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017A2E05"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CFOJ2E05C-25019</w:t>
            </w:r>
          </w:p>
        </w:tc>
      </w:tr>
      <w:tr w:rsidR="00A14ED2" w:rsidRPr="002470C6" w14:paraId="61A8564F" w14:textId="77777777" w:rsidTr="00A76300">
        <w:trPr>
          <w:trHeight w:val="296"/>
        </w:trPr>
        <w:tc>
          <w:tcPr>
            <w:tcW w:w="1117" w:type="pct"/>
            <w:vMerge w:val="restart"/>
            <w:shd w:val="clear" w:color="auto" w:fill="auto"/>
            <w:vAlign w:val="center"/>
          </w:tcPr>
          <w:p w14:paraId="1C081E66"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7E82E214"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7E280DDA"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102176CE" w14:textId="77777777" w:rsidTr="00A76300">
        <w:trPr>
          <w:trHeight w:val="295"/>
        </w:trPr>
        <w:tc>
          <w:tcPr>
            <w:tcW w:w="1117" w:type="pct"/>
            <w:vMerge/>
            <w:tcBorders>
              <w:top w:val="nil"/>
            </w:tcBorders>
            <w:shd w:val="clear" w:color="auto" w:fill="auto"/>
          </w:tcPr>
          <w:p w14:paraId="1204071E"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3F91CB63"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5734655D"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6ED78464"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384DA689"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5CFEDC13"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0AA8D832" w14:textId="77777777" w:rsidTr="00DD6A9B">
        <w:trPr>
          <w:trHeight w:val="408"/>
        </w:trPr>
        <w:tc>
          <w:tcPr>
            <w:tcW w:w="2865" w:type="dxa"/>
            <w:tcBorders>
              <w:bottom w:val="single" w:sz="4" w:space="0" w:color="000000"/>
            </w:tcBorders>
            <w:shd w:val="clear" w:color="auto" w:fill="auto"/>
            <w:vAlign w:val="center"/>
          </w:tcPr>
          <w:p w14:paraId="15FAA340"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4B557AAF"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29505A67"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Departamento de Seguimiento Operativo del Proceso de Codificación</w:t>
            </w:r>
          </w:p>
        </w:tc>
      </w:tr>
      <w:tr w:rsidR="00A14ED2" w:rsidRPr="002470C6" w14:paraId="023AB8E5" w14:textId="77777777" w:rsidTr="00201F72">
        <w:trPr>
          <w:trHeight w:val="408"/>
        </w:trPr>
        <w:tc>
          <w:tcPr>
            <w:tcW w:w="2865" w:type="dxa"/>
            <w:tcBorders>
              <w:bottom w:val="single" w:sz="4" w:space="0" w:color="000000"/>
            </w:tcBorders>
            <w:shd w:val="clear" w:color="auto" w:fill="auto"/>
            <w:vAlign w:val="center"/>
          </w:tcPr>
          <w:p w14:paraId="0A7AA12D"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1D85F8DE"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OJ2</w:t>
            </w:r>
          </w:p>
        </w:tc>
        <w:tc>
          <w:tcPr>
            <w:tcW w:w="2977" w:type="dxa"/>
            <w:gridSpan w:val="3"/>
            <w:shd w:val="clear" w:color="auto" w:fill="auto"/>
            <w:vAlign w:val="center"/>
          </w:tcPr>
          <w:p w14:paraId="37A914FF"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6C9744E3"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32,255.52</w:t>
            </w:r>
          </w:p>
        </w:tc>
      </w:tr>
      <w:tr w:rsidR="00A14ED2" w:rsidRPr="002470C6" w14:paraId="2A78E5CB" w14:textId="77777777" w:rsidTr="00833846">
        <w:trPr>
          <w:trHeight w:val="408"/>
        </w:trPr>
        <w:tc>
          <w:tcPr>
            <w:tcW w:w="2865" w:type="dxa"/>
            <w:tcBorders>
              <w:bottom w:val="single" w:sz="4" w:space="0" w:color="000000"/>
            </w:tcBorders>
            <w:shd w:val="clear" w:color="auto" w:fill="auto"/>
            <w:vAlign w:val="center"/>
          </w:tcPr>
          <w:p w14:paraId="21D3E98F"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59B3C78D"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60FB4A55"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235F7E1D"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2175F335"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44FFF578"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5B38A89C" w14:textId="77777777" w:rsidTr="00592B34">
        <w:tc>
          <w:tcPr>
            <w:tcW w:w="10207" w:type="dxa"/>
            <w:gridSpan w:val="8"/>
            <w:tcBorders>
              <w:bottom w:val="single" w:sz="4" w:space="0" w:color="000000"/>
            </w:tcBorders>
            <w:shd w:val="clear" w:color="auto" w:fill="auto"/>
          </w:tcPr>
          <w:p w14:paraId="7B14777B"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27743EB5" w14:textId="77777777" w:rsidTr="00592B34">
        <w:trPr>
          <w:trHeight w:val="376"/>
        </w:trPr>
        <w:tc>
          <w:tcPr>
            <w:tcW w:w="10207" w:type="dxa"/>
            <w:gridSpan w:val="8"/>
            <w:tcBorders>
              <w:left w:val="single" w:sz="4" w:space="0" w:color="auto"/>
              <w:bottom w:val="single" w:sz="4" w:space="0" w:color="auto"/>
            </w:tcBorders>
            <w:shd w:val="clear" w:color="auto" w:fill="auto"/>
          </w:tcPr>
          <w:p w14:paraId="27A95D7D"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PÚBLICOS.DECIDIR LA ESTRATEGIA DEL SEGUIMIENTO OPERATIVO DEL PROCESO DE CODIFICACIÓN DE LA INFORMACIÓN DE LOS PROYECTOS ESTADÍSTICOS PARA FAVORECER EL CUMPLIMIENTO DE LOS OBJETIVOS DEL PROCESO; SUPERVISAR LA ELABORACIÓN DE LOS REQUERIMIENTOS TÉCNICOS DE LA HERRAMIENTA INFORMÁTICA QUE UTILIZARÁ LA PLANTILLA OPERATIVA PARA LA ASIGNACIÓN DE CARGAS DE TRABAJO, BÚSQUEDA Y ASIGNACIÓN DE CLAVES, SUPERVISIÓN DE LA CALIDAD, LOS REPORTES DE AVANCE Y SEGUIMIENTO DEL PROCESO; FUNDAMENTAR EL DISEÑO DE LOS CONTENIDOS ESPECÍFICOS PARA SU IMPARTICIÓN DURANTE LA CAPACITACIÓN DE LA ESTRUCTURA DE CODIFICACIÓN ASISTIDA DE LOS PROYECTOS ESTADÍSTICOS; VIGILAR LOS TRABAJOS REFERENTES AL REGISTRO Y VALORACIÓN DE LOS TEMAS DE SU COMPETENCIA PARA GENERAR UN ACERVO DE LA EXPERIENCIA ADQUIRIDA QUE SEA DE UTILIDAD EN LA PLANEACIÓN DE FUTUROS EVENTOS.PARTICIPAR EN LA EJECUCIÓN DE ACTIVIDADES EN LAS FASES DE DISEÑO Y PROCESAMIENTO A QUE HACE REFERENCIA LA NORMA TÉCNICA DEL PROCESO DE PRODUCCIÓN DE INFORMACIÓN ESTADÍSTICA Y GEOGRÁFICA DEL INEGI PARA SU INTEGRACIÓN Y EVALUACIÓN DE MEDICIÓN ESTANDARIZADA DE LA CALIDAD DE LOS PRODUCTOS DE INFORMACIÓN BAJO UN ENFOQUE DE PROCESOS.DESARROLLAR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3196655F"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47552D7C" w14:textId="77777777" w:rsidTr="00DD6A9B">
        <w:tc>
          <w:tcPr>
            <w:tcW w:w="10207" w:type="dxa"/>
            <w:shd w:val="clear" w:color="auto" w:fill="BFBFBF"/>
          </w:tcPr>
          <w:p w14:paraId="71BBA927"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5A269546" w14:textId="77777777" w:rsidTr="00DD6A9B">
        <w:tc>
          <w:tcPr>
            <w:tcW w:w="10207" w:type="dxa"/>
            <w:shd w:val="clear" w:color="auto" w:fill="auto"/>
          </w:tcPr>
          <w:p w14:paraId="29BED2AD"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19"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18A50E84"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0F2AA55D"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7216983B"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67DAF928"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569558C2"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20"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3A7AF387"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19DD4ED9"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21" w:history="1">
              <w:r w:rsidRPr="00FA6B3E">
                <w:rPr>
                  <w:rStyle w:val="Hipervnculo"/>
                  <w:rFonts w:ascii="Arial" w:hAnsi="Arial" w:cs="Arial"/>
                  <w:b/>
                </w:rPr>
                <w:t>https://www.inegi.org.mx/app/spc/</w:t>
              </w:r>
            </w:hyperlink>
            <w:r w:rsidRPr="00FA6B3E">
              <w:rPr>
                <w:rFonts w:ascii="Arial" w:hAnsi="Arial" w:cs="Arial"/>
                <w:b/>
              </w:rPr>
              <w:t>.</w:t>
            </w:r>
          </w:p>
        </w:tc>
      </w:tr>
    </w:tbl>
    <w:p w14:paraId="15399259"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69F1DE00"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CB013BB"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39680671"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DE8382"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22"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66CBEC66"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113B51AB" w14:textId="77777777" w:rsidTr="00DD6A9B">
        <w:tc>
          <w:tcPr>
            <w:tcW w:w="10207" w:type="dxa"/>
            <w:gridSpan w:val="4"/>
            <w:shd w:val="clear" w:color="auto" w:fill="BFBFBF"/>
          </w:tcPr>
          <w:p w14:paraId="3838EC9B"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7AD9D131"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4B1A9DFD" w14:textId="77777777" w:rsidTr="00DD6A9B">
        <w:trPr>
          <w:trHeight w:val="397"/>
        </w:trPr>
        <w:tc>
          <w:tcPr>
            <w:tcW w:w="2835" w:type="dxa"/>
            <w:tcBorders>
              <w:bottom w:val="single" w:sz="4" w:space="0" w:color="000000"/>
            </w:tcBorders>
            <w:shd w:val="clear" w:color="auto" w:fill="auto"/>
            <w:vAlign w:val="center"/>
          </w:tcPr>
          <w:p w14:paraId="2BB8D32E"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6C8A5F2E"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13724EE4"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234938F4"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w:t>
            </w:r>
          </w:p>
        </w:tc>
      </w:tr>
      <w:tr w:rsidR="00A14ED2" w:rsidRPr="002470C6" w14:paraId="7ED78D40" w14:textId="77777777" w:rsidTr="00DD6A9B">
        <w:trPr>
          <w:trHeight w:val="397"/>
        </w:trPr>
        <w:tc>
          <w:tcPr>
            <w:tcW w:w="2835" w:type="dxa"/>
            <w:tcBorders>
              <w:bottom w:val="single" w:sz="4" w:space="0" w:color="000000"/>
            </w:tcBorders>
            <w:shd w:val="clear" w:color="auto" w:fill="auto"/>
            <w:vAlign w:val="center"/>
          </w:tcPr>
          <w:p w14:paraId="572BD956"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3138A5E4" w14:textId="77777777" w:rsidR="00A14ED2" w:rsidRDefault="00A14ED2" w:rsidP="00DD6A9B">
            <w:pPr>
              <w:autoSpaceDE w:val="0"/>
              <w:autoSpaceDN w:val="0"/>
              <w:adjustRightInd w:val="0"/>
              <w:spacing w:after="0" w:line="240" w:lineRule="auto"/>
              <w:jc w:val="both"/>
              <w:rPr>
                <w:rFonts w:ascii="Arial" w:hAnsi="Arial" w:cs="Arial"/>
                <w:noProof/>
                <w:sz w:val="20"/>
                <w:szCs w:val="20"/>
              </w:rPr>
            </w:pPr>
            <w:r w:rsidRPr="006A3F8D">
              <w:rPr>
                <w:rFonts w:ascii="Arial" w:hAnsi="Arial" w:cs="Arial"/>
                <w:noProof/>
                <w:sz w:val="20"/>
                <w:szCs w:val="20"/>
              </w:rPr>
              <w:t>Las carreras profesionales descritas en el campo amplio 06 Tecnologías de la Información y la Comunicación; en los campos detallados 0531 Matemáticas; 0532 Estadística y Actuaría. De acuerdo con el documento de la “Clasificación mexicana de planes de estudio por campos de formación académica vigente”, localizado en el portal del INEGI en internet:</w:t>
            </w:r>
          </w:p>
          <w:p w14:paraId="483D9DB2" w14:textId="6540F4B1"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https://www.inegi.org.mx/app/biblioteca/ficha.html?upc=702825086664</w:t>
            </w:r>
          </w:p>
        </w:tc>
      </w:tr>
      <w:tr w:rsidR="00A14ED2" w:rsidRPr="002470C6" w14:paraId="28E16B0A" w14:textId="77777777" w:rsidTr="00DD6A9B">
        <w:trPr>
          <w:trHeight w:val="397"/>
        </w:trPr>
        <w:tc>
          <w:tcPr>
            <w:tcW w:w="2835" w:type="dxa"/>
            <w:tcBorders>
              <w:bottom w:val="single" w:sz="4" w:space="0" w:color="000000"/>
            </w:tcBorders>
            <w:shd w:val="clear" w:color="auto" w:fill="auto"/>
            <w:vAlign w:val="center"/>
          </w:tcPr>
          <w:p w14:paraId="2E52DD6B"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3C050D71"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2 años.</w:t>
            </w:r>
          </w:p>
        </w:tc>
      </w:tr>
      <w:tr w:rsidR="00A14ED2" w:rsidRPr="002470C6" w14:paraId="210F5736" w14:textId="77777777" w:rsidTr="00DD6A9B">
        <w:trPr>
          <w:trHeight w:val="397"/>
        </w:trPr>
        <w:tc>
          <w:tcPr>
            <w:tcW w:w="2835" w:type="dxa"/>
            <w:tcBorders>
              <w:bottom w:val="single" w:sz="4" w:space="0" w:color="000000"/>
            </w:tcBorders>
            <w:shd w:val="clear" w:color="auto" w:fill="auto"/>
            <w:vAlign w:val="center"/>
          </w:tcPr>
          <w:p w14:paraId="6AD420F1"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6700B43C"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análisis y generación de información estadística; procesamiento de grandes volúmenes de información de censos, conteos, encuestas o registros administrativos; explotación de bases de datos de censos, conteos, encuestas o registros administrativos; codificación de variables sociodemográficas; o diseño y selección de muestras probabilísticas.</w:t>
            </w:r>
          </w:p>
        </w:tc>
      </w:tr>
      <w:tr w:rsidR="00A14ED2" w:rsidRPr="002470C6" w14:paraId="6B1D0866" w14:textId="77777777" w:rsidTr="00DD6A9B">
        <w:trPr>
          <w:trHeight w:val="397"/>
        </w:trPr>
        <w:tc>
          <w:tcPr>
            <w:tcW w:w="2835" w:type="dxa"/>
            <w:tcBorders>
              <w:bottom w:val="single" w:sz="4" w:space="0" w:color="000000"/>
            </w:tcBorders>
            <w:shd w:val="clear" w:color="auto" w:fill="auto"/>
            <w:vAlign w:val="center"/>
          </w:tcPr>
          <w:p w14:paraId="64917E4B"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3CA6EE9E"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intermedio, escribir intermedio y hablar intermedio. Especificar en el curriculum.</w:t>
            </w:r>
          </w:p>
        </w:tc>
      </w:tr>
      <w:tr w:rsidR="00A14ED2" w:rsidRPr="00D672E4" w14:paraId="144A63E1" w14:textId="77777777" w:rsidTr="00DD6A9B">
        <w:trPr>
          <w:trHeight w:val="397"/>
        </w:trPr>
        <w:tc>
          <w:tcPr>
            <w:tcW w:w="2835" w:type="dxa"/>
            <w:tcBorders>
              <w:bottom w:val="single" w:sz="4" w:space="0" w:color="000000"/>
            </w:tcBorders>
            <w:shd w:val="clear" w:color="auto" w:fill="auto"/>
            <w:vAlign w:val="center"/>
          </w:tcPr>
          <w:p w14:paraId="53D82B90"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270C0C8E"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(Excel, Word, Power Point); paquetería estadística (SPSS, SAS, R); y manejadores de base de datos (ORACLE SQL, MYSQL, MICROSOFT SQL SERVER).</w:t>
            </w:r>
          </w:p>
        </w:tc>
      </w:tr>
    </w:tbl>
    <w:p w14:paraId="04E65C60" w14:textId="77777777" w:rsidR="00A14ED2" w:rsidRDefault="00A14ED2" w:rsidP="005768B5">
      <w:pPr>
        <w:spacing w:after="0" w:line="240" w:lineRule="auto"/>
      </w:pPr>
    </w:p>
    <w:p w14:paraId="53364E8E"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05CF0197" w14:textId="77777777" w:rsidTr="00DD6A9B">
        <w:tc>
          <w:tcPr>
            <w:tcW w:w="10207" w:type="dxa"/>
            <w:shd w:val="clear" w:color="auto" w:fill="D9D9D9"/>
          </w:tcPr>
          <w:p w14:paraId="147273BE"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574CFFD1" w14:textId="77777777" w:rsidTr="00DD6A9B">
        <w:tc>
          <w:tcPr>
            <w:tcW w:w="10207" w:type="dxa"/>
            <w:tcBorders>
              <w:bottom w:val="single" w:sz="4" w:space="0" w:color="000000"/>
            </w:tcBorders>
            <w:shd w:val="clear" w:color="auto" w:fill="auto"/>
          </w:tcPr>
          <w:p w14:paraId="717CAEDB"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23"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3062A371" w14:textId="77777777" w:rsidTr="00DD6A9B">
        <w:tc>
          <w:tcPr>
            <w:tcW w:w="10207" w:type="dxa"/>
            <w:shd w:val="clear" w:color="auto" w:fill="D9D9D9"/>
          </w:tcPr>
          <w:p w14:paraId="3FFEE34C"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4AEA3CFC" w14:textId="77777777" w:rsidTr="00DD6A9B">
        <w:trPr>
          <w:trHeight w:val="513"/>
        </w:trPr>
        <w:tc>
          <w:tcPr>
            <w:tcW w:w="10207" w:type="dxa"/>
            <w:shd w:val="clear" w:color="auto" w:fill="auto"/>
            <w:vAlign w:val="center"/>
          </w:tcPr>
          <w:p w14:paraId="5324EECE" w14:textId="7155980A"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06C4ECD4" w14:textId="77777777" w:rsidTr="00DD6A9B">
        <w:trPr>
          <w:trHeight w:val="295"/>
        </w:trPr>
        <w:tc>
          <w:tcPr>
            <w:tcW w:w="10207" w:type="dxa"/>
            <w:shd w:val="clear" w:color="auto" w:fill="D9D9D9"/>
            <w:vAlign w:val="center"/>
          </w:tcPr>
          <w:p w14:paraId="17327BD2"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586CB46A" w14:textId="77777777" w:rsidTr="00DD6A9B">
        <w:trPr>
          <w:trHeight w:val="470"/>
        </w:trPr>
        <w:tc>
          <w:tcPr>
            <w:tcW w:w="10207" w:type="dxa"/>
            <w:shd w:val="clear" w:color="auto" w:fill="auto"/>
            <w:vAlign w:val="center"/>
          </w:tcPr>
          <w:p w14:paraId="4BBE23B5" w14:textId="1EA268F8"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5D52224B"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4FBF68E9" w14:textId="77777777" w:rsidTr="00DD6A9B">
        <w:tc>
          <w:tcPr>
            <w:tcW w:w="10208" w:type="dxa"/>
            <w:shd w:val="clear" w:color="auto" w:fill="BFBFBF"/>
          </w:tcPr>
          <w:p w14:paraId="32FA84A4"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3D7BE4D3" w14:textId="77777777" w:rsidTr="00DD6A9B">
        <w:tc>
          <w:tcPr>
            <w:tcW w:w="10208" w:type="dxa"/>
            <w:shd w:val="clear" w:color="auto" w:fill="auto"/>
          </w:tcPr>
          <w:p w14:paraId="7D288A9B"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175A65F4" w14:textId="77777777" w:rsidR="00A14ED2" w:rsidRPr="002470C6" w:rsidRDefault="00A14ED2" w:rsidP="00DD6A9B">
            <w:pPr>
              <w:autoSpaceDE w:val="0"/>
              <w:autoSpaceDN w:val="0"/>
              <w:spacing w:after="0" w:line="240" w:lineRule="auto"/>
              <w:jc w:val="both"/>
              <w:rPr>
                <w:rFonts w:ascii="Arial" w:hAnsi="Arial" w:cs="Arial"/>
                <w:sz w:val="20"/>
                <w:szCs w:val="20"/>
              </w:rPr>
            </w:pPr>
          </w:p>
          <w:p w14:paraId="02060F0C"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70</w:t>
            </w:r>
            <w:r w:rsidRPr="009E0A5B">
              <w:rPr>
                <w:rFonts w:ascii="Arial" w:hAnsi="Arial" w:cs="Arial"/>
                <w:sz w:val="20"/>
                <w:szCs w:val="20"/>
              </w:rPr>
              <w:t>.</w:t>
            </w:r>
          </w:p>
        </w:tc>
      </w:tr>
      <w:tr w:rsidR="00A14ED2" w:rsidRPr="002470C6" w14:paraId="44B63BDE" w14:textId="77777777" w:rsidTr="00DD6A9B">
        <w:tc>
          <w:tcPr>
            <w:tcW w:w="10208" w:type="dxa"/>
            <w:shd w:val="clear" w:color="auto" w:fill="auto"/>
            <w:vAlign w:val="center"/>
          </w:tcPr>
          <w:p w14:paraId="55064599"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24"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6CA8F258"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28660C29"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6DED53D6"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543FCE5C" w14:textId="77777777" w:rsidTr="00DD6A9B">
        <w:trPr>
          <w:trHeight w:val="295"/>
        </w:trPr>
        <w:tc>
          <w:tcPr>
            <w:tcW w:w="10208" w:type="dxa"/>
            <w:shd w:val="clear" w:color="auto" w:fill="D9D9D9"/>
          </w:tcPr>
          <w:p w14:paraId="1E2388B2"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5A5B9A10" w14:textId="77777777" w:rsidTr="00DD6A9B">
        <w:trPr>
          <w:trHeight w:val="510"/>
        </w:trPr>
        <w:tc>
          <w:tcPr>
            <w:tcW w:w="10208" w:type="dxa"/>
            <w:shd w:val="clear" w:color="auto" w:fill="auto"/>
            <w:vAlign w:val="center"/>
          </w:tcPr>
          <w:p w14:paraId="2EDC7404" w14:textId="26C52FF2"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07324523"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9025F91" w14:textId="77777777" w:rsidTr="005C15A6">
        <w:tc>
          <w:tcPr>
            <w:tcW w:w="10208" w:type="dxa"/>
            <w:shd w:val="clear" w:color="auto" w:fill="BFBFBF"/>
          </w:tcPr>
          <w:p w14:paraId="2E9303B7"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1E03C4FB" w14:textId="77777777" w:rsidTr="005C15A6">
        <w:tc>
          <w:tcPr>
            <w:tcW w:w="10208" w:type="dxa"/>
            <w:tcBorders>
              <w:bottom w:val="single" w:sz="4" w:space="0" w:color="000000"/>
            </w:tcBorders>
            <w:shd w:val="clear" w:color="auto" w:fill="auto"/>
            <w:vAlign w:val="center"/>
          </w:tcPr>
          <w:p w14:paraId="4B192095"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08E7B9B7" w14:textId="77777777" w:rsidTr="005C15A6">
        <w:tc>
          <w:tcPr>
            <w:tcW w:w="10208" w:type="dxa"/>
            <w:shd w:val="clear" w:color="auto" w:fill="F2F2F2"/>
          </w:tcPr>
          <w:p w14:paraId="11A8844A"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432BB79D" w14:textId="77777777" w:rsidTr="005C15A6">
        <w:tc>
          <w:tcPr>
            <w:tcW w:w="10208" w:type="dxa"/>
            <w:tcBorders>
              <w:bottom w:val="single" w:sz="4" w:space="0" w:color="000000"/>
            </w:tcBorders>
            <w:shd w:val="clear" w:color="auto" w:fill="auto"/>
          </w:tcPr>
          <w:p w14:paraId="3CCC691D"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08E949E4"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6</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78C466D3"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25"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21A992EF"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01768C0E"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3BE7B586"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26"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F2FD07B"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A0DB084" w14:textId="77777777" w:rsidTr="005C15A6">
        <w:tc>
          <w:tcPr>
            <w:tcW w:w="10208" w:type="dxa"/>
            <w:shd w:val="clear" w:color="auto" w:fill="F2F2F2"/>
          </w:tcPr>
          <w:p w14:paraId="685E05B4"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75F74000" w14:textId="77777777" w:rsidTr="005C15A6">
        <w:tc>
          <w:tcPr>
            <w:tcW w:w="10208" w:type="dxa"/>
            <w:shd w:val="clear" w:color="auto" w:fill="auto"/>
          </w:tcPr>
          <w:p w14:paraId="7A39A7E5"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10EAE46B"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1E49A9D3"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0B04CC09"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52143A94"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D181A47"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0B4FFD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4AC6CFAA"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8198553"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161C8F75"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0B827DC"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3DE1125"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2097B3D"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20C9BA90"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7606F343"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03AF4016"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753A5173"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27"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5953913A"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295F295A"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CF1F0CB" w14:textId="77777777" w:rsidTr="00DD6A9B">
        <w:trPr>
          <w:trHeight w:val="295"/>
        </w:trPr>
        <w:tc>
          <w:tcPr>
            <w:tcW w:w="10208" w:type="dxa"/>
            <w:shd w:val="clear" w:color="auto" w:fill="F2F2F2"/>
          </w:tcPr>
          <w:p w14:paraId="42C22428"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5B64AE03" w14:textId="77777777" w:rsidTr="00DD6A9B">
        <w:trPr>
          <w:trHeight w:val="510"/>
        </w:trPr>
        <w:tc>
          <w:tcPr>
            <w:tcW w:w="10208" w:type="dxa"/>
            <w:shd w:val="clear" w:color="auto" w:fill="auto"/>
            <w:vAlign w:val="center"/>
          </w:tcPr>
          <w:p w14:paraId="58AF628D" w14:textId="0E139393"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40748D6B"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1A0CF870" w14:textId="77777777" w:rsidTr="00087E62">
        <w:tc>
          <w:tcPr>
            <w:tcW w:w="10208" w:type="dxa"/>
            <w:shd w:val="clear" w:color="auto" w:fill="EAEAEA"/>
          </w:tcPr>
          <w:p w14:paraId="52622407"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64D6BCA9" w14:textId="77777777" w:rsidTr="00087E62">
        <w:trPr>
          <w:trHeight w:val="493"/>
        </w:trPr>
        <w:tc>
          <w:tcPr>
            <w:tcW w:w="10208" w:type="dxa"/>
            <w:shd w:val="clear" w:color="auto" w:fill="auto"/>
            <w:vAlign w:val="center"/>
          </w:tcPr>
          <w:p w14:paraId="7EA396A2"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7C0D8ABB" w14:textId="77777777" w:rsidR="00A14ED2" w:rsidRDefault="00A14ED2" w:rsidP="00111223">
      <w:pPr>
        <w:spacing w:after="0"/>
        <w:jc w:val="both"/>
        <w:rPr>
          <w:rFonts w:ascii="Arial" w:hAnsi="Arial" w:cs="Arial"/>
          <w:sz w:val="20"/>
          <w:szCs w:val="20"/>
        </w:rPr>
      </w:pPr>
    </w:p>
    <w:p w14:paraId="09AA7CC9" w14:textId="7423431D" w:rsidR="0034395A" w:rsidRDefault="0034395A">
      <w:pPr>
        <w:spacing w:after="0" w:line="240" w:lineRule="auto"/>
        <w:rPr>
          <w:rFonts w:ascii="Arial" w:hAnsi="Arial" w:cs="Arial"/>
          <w:sz w:val="20"/>
          <w:szCs w:val="20"/>
        </w:rPr>
      </w:pPr>
      <w:r>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34395A" w:rsidRPr="002470C6" w14:paraId="40D6BC2A" w14:textId="77777777" w:rsidTr="00B27D2A">
        <w:trPr>
          <w:trHeight w:val="315"/>
        </w:trPr>
        <w:tc>
          <w:tcPr>
            <w:tcW w:w="1117" w:type="pct"/>
            <w:tcBorders>
              <w:bottom w:val="single" w:sz="4" w:space="0" w:color="000000"/>
            </w:tcBorders>
            <w:shd w:val="clear" w:color="auto" w:fill="auto"/>
            <w:vAlign w:val="center"/>
          </w:tcPr>
          <w:p w14:paraId="378A648B" w14:textId="77777777" w:rsidR="0034395A" w:rsidRPr="002470C6" w:rsidRDefault="0034395A" w:rsidP="00B27D2A">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53400A0D" w14:textId="77777777" w:rsidR="0034395A" w:rsidRPr="009E0A5B" w:rsidRDefault="0034395A" w:rsidP="00B27D2A">
            <w:pPr>
              <w:autoSpaceDE w:val="0"/>
              <w:autoSpaceDN w:val="0"/>
              <w:adjustRightInd w:val="0"/>
              <w:spacing w:after="0" w:line="240" w:lineRule="auto"/>
              <w:jc w:val="center"/>
              <w:rPr>
                <w:rFonts w:ascii="Arial" w:hAnsi="Arial" w:cs="Arial"/>
                <w:b/>
                <w:sz w:val="20"/>
                <w:szCs w:val="20"/>
              </w:rPr>
            </w:pPr>
            <w:r w:rsidRPr="00222D63">
              <w:rPr>
                <w:rFonts w:ascii="Arial" w:hAnsi="Arial" w:cs="Arial"/>
                <w:b/>
                <w:noProof/>
                <w:sz w:val="20"/>
                <w:szCs w:val="20"/>
              </w:rPr>
              <w:t>105003</w:t>
            </w:r>
          </w:p>
        </w:tc>
        <w:tc>
          <w:tcPr>
            <w:tcW w:w="1047" w:type="pct"/>
            <w:gridSpan w:val="2"/>
            <w:shd w:val="clear" w:color="auto" w:fill="auto"/>
            <w:vAlign w:val="center"/>
          </w:tcPr>
          <w:p w14:paraId="5ACE8198"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3F4E7B23" w14:textId="77777777" w:rsidR="0034395A" w:rsidRPr="009E0A5B" w:rsidRDefault="0034395A" w:rsidP="00B27D2A">
            <w:pPr>
              <w:autoSpaceDE w:val="0"/>
              <w:autoSpaceDN w:val="0"/>
              <w:adjustRightInd w:val="0"/>
              <w:spacing w:after="0" w:line="240" w:lineRule="auto"/>
              <w:jc w:val="center"/>
              <w:rPr>
                <w:rFonts w:ascii="Arial" w:hAnsi="Arial" w:cs="Arial"/>
                <w:b/>
                <w:sz w:val="20"/>
                <w:szCs w:val="20"/>
              </w:rPr>
            </w:pPr>
            <w:r w:rsidRPr="00222D63">
              <w:rPr>
                <w:rFonts w:ascii="Arial" w:hAnsi="Arial" w:cs="Arial"/>
                <w:b/>
                <w:noProof/>
                <w:sz w:val="20"/>
                <w:szCs w:val="20"/>
              </w:rPr>
              <w:t>CFNU2I05C-20860</w:t>
            </w:r>
          </w:p>
        </w:tc>
      </w:tr>
      <w:tr w:rsidR="0034395A" w:rsidRPr="002470C6" w14:paraId="13377B8B" w14:textId="77777777" w:rsidTr="00B27D2A">
        <w:trPr>
          <w:trHeight w:val="296"/>
        </w:trPr>
        <w:tc>
          <w:tcPr>
            <w:tcW w:w="1117" w:type="pct"/>
            <w:vMerge w:val="restart"/>
            <w:shd w:val="clear" w:color="auto" w:fill="auto"/>
            <w:vAlign w:val="center"/>
          </w:tcPr>
          <w:p w14:paraId="08FD77EB" w14:textId="77777777" w:rsidR="0034395A" w:rsidRPr="002470C6" w:rsidRDefault="0034395A" w:rsidP="00B27D2A">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7EEE31FB" w14:textId="77777777" w:rsidR="0034395A" w:rsidRPr="009E0A5B" w:rsidRDefault="0034395A" w:rsidP="00B27D2A">
            <w:pPr>
              <w:autoSpaceDE w:val="0"/>
              <w:autoSpaceDN w:val="0"/>
              <w:adjustRightInd w:val="0"/>
              <w:spacing w:after="0" w:line="240" w:lineRule="auto"/>
              <w:rPr>
                <w:rFonts w:ascii="Arial" w:hAnsi="Arial" w:cs="Arial"/>
                <w:sz w:val="20"/>
                <w:szCs w:val="20"/>
              </w:rPr>
            </w:pPr>
            <w:r w:rsidRPr="00222D63">
              <w:rPr>
                <w:rFonts w:ascii="Arial" w:hAnsi="Arial" w:cs="Arial"/>
                <w:noProof/>
                <w:sz w:val="20"/>
                <w:szCs w:val="20"/>
              </w:rPr>
              <w:t>Dirección General de Estadísticas Sociodemográficas</w:t>
            </w:r>
          </w:p>
        </w:tc>
        <w:tc>
          <w:tcPr>
            <w:tcW w:w="2071" w:type="pct"/>
            <w:gridSpan w:val="2"/>
            <w:shd w:val="clear" w:color="auto" w:fill="auto"/>
            <w:vAlign w:val="center"/>
          </w:tcPr>
          <w:p w14:paraId="1300728E"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34395A" w:rsidRPr="002470C6" w14:paraId="08B3A376" w14:textId="77777777" w:rsidTr="00B27D2A">
        <w:trPr>
          <w:trHeight w:val="295"/>
        </w:trPr>
        <w:tc>
          <w:tcPr>
            <w:tcW w:w="1117" w:type="pct"/>
            <w:vMerge/>
            <w:tcBorders>
              <w:top w:val="nil"/>
            </w:tcBorders>
            <w:shd w:val="clear" w:color="auto" w:fill="auto"/>
          </w:tcPr>
          <w:p w14:paraId="528B41B0" w14:textId="77777777" w:rsidR="0034395A" w:rsidRPr="002470C6" w:rsidRDefault="0034395A" w:rsidP="00B27D2A">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4363CDA3" w14:textId="77777777" w:rsidR="0034395A" w:rsidRPr="002470C6" w:rsidRDefault="0034395A" w:rsidP="00B27D2A">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66D4B1BE"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Aguascalientes, Aguascalientes</w:t>
            </w:r>
          </w:p>
        </w:tc>
      </w:tr>
    </w:tbl>
    <w:p w14:paraId="6E92ACBF" w14:textId="77777777" w:rsidR="0034395A" w:rsidRPr="0008707B" w:rsidRDefault="0034395A" w:rsidP="0034395A">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34395A" w:rsidRPr="002470C6" w14:paraId="140A0CBA"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0BFA1526"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34395A" w:rsidRPr="002470C6" w14:paraId="6C12C136" w14:textId="77777777" w:rsidTr="00B27D2A">
        <w:trPr>
          <w:trHeight w:val="408"/>
        </w:trPr>
        <w:tc>
          <w:tcPr>
            <w:tcW w:w="2865" w:type="dxa"/>
            <w:tcBorders>
              <w:bottom w:val="single" w:sz="4" w:space="0" w:color="000000"/>
            </w:tcBorders>
            <w:shd w:val="clear" w:color="auto" w:fill="auto"/>
            <w:vAlign w:val="center"/>
          </w:tcPr>
          <w:p w14:paraId="6096FEB4" w14:textId="77777777" w:rsidR="0034395A" w:rsidRDefault="0034395A" w:rsidP="00B27D2A">
            <w:pPr>
              <w:autoSpaceDE w:val="0"/>
              <w:autoSpaceDN w:val="0"/>
              <w:adjustRightInd w:val="0"/>
              <w:spacing w:after="0" w:line="240" w:lineRule="auto"/>
              <w:rPr>
                <w:rFonts w:ascii="Arial" w:hAnsi="Arial" w:cs="Arial"/>
                <w:b/>
              </w:rPr>
            </w:pPr>
            <w:r>
              <w:rPr>
                <w:rFonts w:ascii="Arial" w:hAnsi="Arial" w:cs="Arial"/>
                <w:b/>
              </w:rPr>
              <w:t>Denominación</w:t>
            </w:r>
          </w:p>
          <w:p w14:paraId="1BB63601" w14:textId="77777777" w:rsidR="0034395A" w:rsidRPr="002470C6" w:rsidRDefault="0034395A" w:rsidP="00B27D2A">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38428C72" w14:textId="77777777" w:rsidR="0034395A" w:rsidRPr="009E0A5B" w:rsidRDefault="0034395A" w:rsidP="00B27D2A">
            <w:pPr>
              <w:autoSpaceDE w:val="0"/>
              <w:autoSpaceDN w:val="0"/>
              <w:adjustRightInd w:val="0"/>
              <w:spacing w:after="0" w:line="240" w:lineRule="auto"/>
              <w:rPr>
                <w:rFonts w:ascii="Arial" w:hAnsi="Arial" w:cs="Arial"/>
                <w:sz w:val="20"/>
                <w:szCs w:val="20"/>
              </w:rPr>
            </w:pPr>
            <w:r w:rsidRPr="00222D63">
              <w:rPr>
                <w:rFonts w:ascii="Arial" w:hAnsi="Arial" w:cs="Arial"/>
                <w:noProof/>
                <w:sz w:val="20"/>
                <w:szCs w:val="20"/>
              </w:rPr>
              <w:t>Subdirección de Soporte Técnico</w:t>
            </w:r>
          </w:p>
        </w:tc>
      </w:tr>
      <w:tr w:rsidR="0034395A" w:rsidRPr="002470C6" w14:paraId="79ACD6CA" w14:textId="77777777" w:rsidTr="00B27D2A">
        <w:trPr>
          <w:trHeight w:val="408"/>
        </w:trPr>
        <w:tc>
          <w:tcPr>
            <w:tcW w:w="2865" w:type="dxa"/>
            <w:tcBorders>
              <w:bottom w:val="single" w:sz="4" w:space="0" w:color="000000"/>
            </w:tcBorders>
            <w:shd w:val="clear" w:color="auto" w:fill="auto"/>
            <w:vAlign w:val="center"/>
          </w:tcPr>
          <w:p w14:paraId="268B1F9E" w14:textId="77777777" w:rsidR="0034395A" w:rsidRPr="002470C6" w:rsidRDefault="0034395A" w:rsidP="00B27D2A">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4248B28F"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NU2</w:t>
            </w:r>
          </w:p>
        </w:tc>
        <w:tc>
          <w:tcPr>
            <w:tcW w:w="2977" w:type="dxa"/>
            <w:gridSpan w:val="3"/>
            <w:shd w:val="clear" w:color="auto" w:fill="auto"/>
            <w:vAlign w:val="center"/>
          </w:tcPr>
          <w:p w14:paraId="79F700B2" w14:textId="77777777" w:rsidR="0034395A" w:rsidRPr="002470C6" w:rsidRDefault="0034395A" w:rsidP="00B27D2A">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13E2AA52"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222D63">
              <w:rPr>
                <w:rFonts w:ascii="Arial" w:hAnsi="Arial" w:cs="Arial"/>
                <w:noProof/>
                <w:sz w:val="20"/>
                <w:szCs w:val="20"/>
              </w:rPr>
              <w:t>44,453.31</w:t>
            </w:r>
          </w:p>
        </w:tc>
      </w:tr>
      <w:tr w:rsidR="0034395A" w:rsidRPr="002470C6" w14:paraId="41FCE236" w14:textId="77777777" w:rsidTr="00B27D2A">
        <w:trPr>
          <w:trHeight w:val="408"/>
        </w:trPr>
        <w:tc>
          <w:tcPr>
            <w:tcW w:w="2865" w:type="dxa"/>
            <w:tcBorders>
              <w:bottom w:val="single" w:sz="4" w:space="0" w:color="000000"/>
            </w:tcBorders>
            <w:shd w:val="clear" w:color="auto" w:fill="auto"/>
            <w:vAlign w:val="center"/>
          </w:tcPr>
          <w:p w14:paraId="76B8FCC3" w14:textId="77777777" w:rsidR="0034395A" w:rsidRPr="002470C6" w:rsidRDefault="0034395A" w:rsidP="00B27D2A">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31C5CEEF" w14:textId="77777777" w:rsidR="0034395A" w:rsidRPr="002470C6" w:rsidRDefault="0034395A" w:rsidP="00B27D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0CA077AD" w14:textId="77777777" w:rsidR="0034395A" w:rsidRPr="002470C6" w:rsidRDefault="0034395A" w:rsidP="00B27D2A">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031BDAF4"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5EAB7178" w14:textId="77777777" w:rsidR="0034395A" w:rsidRPr="00794C9A" w:rsidRDefault="0034395A" w:rsidP="00B27D2A">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722CF697"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Si</w:t>
            </w:r>
          </w:p>
        </w:tc>
      </w:tr>
      <w:tr w:rsidR="0034395A" w:rsidRPr="002470C6" w14:paraId="2D18627D" w14:textId="77777777" w:rsidTr="00B27D2A">
        <w:tc>
          <w:tcPr>
            <w:tcW w:w="10207" w:type="dxa"/>
            <w:gridSpan w:val="8"/>
            <w:tcBorders>
              <w:bottom w:val="single" w:sz="4" w:space="0" w:color="000000"/>
            </w:tcBorders>
            <w:shd w:val="clear" w:color="auto" w:fill="auto"/>
          </w:tcPr>
          <w:p w14:paraId="1D7F0610" w14:textId="77777777" w:rsidR="0034395A" w:rsidRPr="002470C6" w:rsidRDefault="0034395A" w:rsidP="00B27D2A">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34395A" w:rsidRPr="009E0A5B" w14:paraId="2A944E4A" w14:textId="77777777" w:rsidTr="00B27D2A">
        <w:trPr>
          <w:trHeight w:val="376"/>
        </w:trPr>
        <w:tc>
          <w:tcPr>
            <w:tcW w:w="10207" w:type="dxa"/>
            <w:gridSpan w:val="8"/>
            <w:tcBorders>
              <w:left w:val="single" w:sz="4" w:space="0" w:color="auto"/>
              <w:bottom w:val="single" w:sz="4" w:space="0" w:color="auto"/>
            </w:tcBorders>
            <w:shd w:val="clear" w:color="auto" w:fill="auto"/>
          </w:tcPr>
          <w:p w14:paraId="1B87249D" w14:textId="77777777" w:rsidR="0034395A" w:rsidRPr="009E0A5B" w:rsidRDefault="0034395A" w:rsidP="00B27D2A">
            <w:pPr>
              <w:pStyle w:val="Prrafodelista"/>
              <w:autoSpaceDE w:val="0"/>
              <w:autoSpaceDN w:val="0"/>
              <w:adjustRightInd w:val="0"/>
              <w:spacing w:after="120" w:line="240" w:lineRule="auto"/>
              <w:ind w:left="0"/>
              <w:jc w:val="both"/>
              <w:rPr>
                <w:rFonts w:ascii="Arial" w:hAnsi="Arial" w:cs="Arial"/>
                <w:noProof/>
                <w:sz w:val="20"/>
                <w:szCs w:val="20"/>
              </w:rPr>
            </w:pPr>
            <w:r w:rsidRPr="00222D63">
              <w:rPr>
                <w:rFonts w:ascii="Arial" w:hAnsi="Arial" w:cs="Arial"/>
                <w:noProof/>
                <w:sz w:val="14"/>
                <w:szCs w:val="20"/>
              </w:rPr>
              <w:t>DIRIGIR Y DECIDIR LA SUPERVISIÓN DE LAS ACTIVIDADES ESTADÍSTICAS Y GEOGRÁFICAS DE LA INFORMACIÓN DE INTERÉS NACIONAL Y/O INFORMACIÓN PÚBLICA OFICIAL, COORDINANDO AL PERSONAL A SU CARGO, LOS PROYECTOS ADMINISTRATIVOS Y TÉCNICOS DE SU ADSCRIPCIÓN EN MATERIA INFORMÁTICA,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EL SOPORTE TÉCNICO INFORMÁTICO AL USUARIO FINAL, CON BASE EN LAS NECESIDADES Y LA NORMATIVIDAD VIGENTE PARA EL APROVECHAMIENTO DE LOS RECURSOS Y SERVICIOS INFORMÁTICOS EN LA GENERACIÓN DE INFORMACIÓN SOCIODEMOGRÁFICA EN ESTA UNIDAD ADMINISTRATIVA; VIGILAR LA ASESORÍA Y SOPORTE A LOS USUARIOS EN MATERIA DE USO DE LOS SISTEMAS DE INFORMACIÓN PARA LA REALIZACIÓN DE LOS PROYECTOS DE GENERACIÓN DE INFORMACIÓN ESTADÍSTICA SOCIODEMOGRÁFICA DE ESTA UNIDAD ADMINISTRATIVA; EJECUTAR EL MONITOREO DE LAS ACTIVIDADES RELATIVAS A LA ACTUALIZACIÓN DEL REPOSITORIO DE LA INFORMACIÓN DE INTERÉS NACIONAL DE ESTADÍSTICAS SOCIODEMOGRÁFICAS, PARA MANTENER ACTUALIZADO EL ACERVO DE INFORMACIÓN DE INTERÉS NACIONAL CORRESPONDIENTE A ESTA UNIDAD ADMINISTRATIVA; DECIDIR EN LA COMPILACIÓN Y EVALUACIÓN DEL PLAN DE NECESIDADES DE BIENES Y RECURSOS INFORMÁTICOS DE ESTA UNIDAD ADMINISTRATIVA, CON BASE EN EL ANÁLISIS DE LAS NECESIDADES PLANTEADAS POR LAS ÁREAS, PARA LA REALIZACIÓN DE LOS PROCESOS DE GENERACIÓN DE INFORMACIÓN SOCIODEMOGRÁFICA; EJECUTAR EL SOPORTE TÉCNICO A LOS PROYECTOS INTERINSTITUCIONALES ACORDADOS PARA LA GENERACIÓN DE INFORMACIÓN ESTADÍSTICA SOCIODEMOGRÁFICA DE ESTA UNIDAD ADMINISTRATIVA.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68C29A7" w14:textId="77777777" w:rsidR="0034395A" w:rsidRPr="0008707B" w:rsidRDefault="0034395A" w:rsidP="0034395A">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34395A" w:rsidRPr="002470C6" w14:paraId="587D2B8D" w14:textId="77777777" w:rsidTr="00B27D2A">
        <w:tc>
          <w:tcPr>
            <w:tcW w:w="10207" w:type="dxa"/>
            <w:shd w:val="clear" w:color="auto" w:fill="BFBFBF"/>
          </w:tcPr>
          <w:p w14:paraId="1A26AB0F"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34395A" w:rsidRPr="002470C6" w14:paraId="20CC1E49" w14:textId="77777777" w:rsidTr="00B27D2A">
        <w:tc>
          <w:tcPr>
            <w:tcW w:w="10207" w:type="dxa"/>
            <w:shd w:val="clear" w:color="auto" w:fill="auto"/>
          </w:tcPr>
          <w:p w14:paraId="54FC968A" w14:textId="77777777" w:rsidR="0034395A" w:rsidRPr="00FA6B3E" w:rsidRDefault="0034395A"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28"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79280F8F" w14:textId="77777777" w:rsidR="0034395A" w:rsidRPr="00FA6B3E" w:rsidRDefault="0034395A" w:rsidP="00B27D2A">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10E9E294" w14:textId="77777777" w:rsidR="0034395A" w:rsidRPr="00FA6B3E" w:rsidRDefault="0034395A"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77A60488" w14:textId="77777777" w:rsidR="0034395A" w:rsidRPr="00FA6B3E" w:rsidRDefault="0034395A"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evaluación de casos prácticos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3708BB29" w14:textId="77777777" w:rsidR="0034395A" w:rsidRPr="00FA6B3E" w:rsidRDefault="0034395A"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6500E125" w14:textId="77777777" w:rsidR="0034395A" w:rsidRPr="00FA6B3E" w:rsidRDefault="0034395A"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29"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6DCA2CB1" w14:textId="77777777" w:rsidR="0034395A" w:rsidRPr="00FA6B3E" w:rsidRDefault="0034395A"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002183DB" w14:textId="77777777" w:rsidR="0034395A" w:rsidRPr="005155EA" w:rsidRDefault="0034395A" w:rsidP="00B27D2A">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Las fechas de cualquiera de las etapas podrán estar sujetas a cambio, lo cual se comunicará a través del Portal del Servicio Profesional de Carrera en el sitio:</w:t>
            </w:r>
            <w:r>
              <w:rPr>
                <w:rFonts w:ascii="Arial" w:hAnsi="Arial" w:cs="Arial"/>
                <w:b/>
              </w:rPr>
              <w:t xml:space="preserve"> </w:t>
            </w:r>
            <w:hyperlink r:id="rId30" w:history="1">
              <w:r w:rsidRPr="00FA6B3E">
                <w:rPr>
                  <w:rStyle w:val="Hipervnculo"/>
                  <w:rFonts w:ascii="Arial" w:hAnsi="Arial" w:cs="Arial"/>
                  <w:b/>
                </w:rPr>
                <w:t>https://www.inegi.org.mx/app/spc/</w:t>
              </w:r>
            </w:hyperlink>
            <w:r w:rsidRPr="00FA6B3E">
              <w:rPr>
                <w:rFonts w:ascii="Arial" w:hAnsi="Arial" w:cs="Arial"/>
                <w:b/>
              </w:rPr>
              <w:t>.</w:t>
            </w:r>
          </w:p>
        </w:tc>
      </w:tr>
    </w:tbl>
    <w:p w14:paraId="51B29310" w14:textId="77777777" w:rsidR="0034395A" w:rsidRDefault="0034395A" w:rsidP="0034395A">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34395A" w14:paraId="5C951D07"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AC0AC0C" w14:textId="77777777" w:rsidR="0034395A" w:rsidRDefault="0034395A" w:rsidP="00B27D2A">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34395A" w14:paraId="6B3E8375"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7791F" w14:textId="77777777" w:rsidR="0034395A" w:rsidRDefault="0034395A" w:rsidP="00B27D2A">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31"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5846209B" w14:textId="77777777" w:rsidR="0034395A" w:rsidRPr="0008707B" w:rsidRDefault="0034395A" w:rsidP="0034395A">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34395A" w:rsidRPr="002470C6" w14:paraId="0C5A6E76" w14:textId="77777777" w:rsidTr="00B27D2A">
        <w:tc>
          <w:tcPr>
            <w:tcW w:w="10207" w:type="dxa"/>
            <w:gridSpan w:val="4"/>
            <w:shd w:val="clear" w:color="auto" w:fill="BFBFBF"/>
          </w:tcPr>
          <w:p w14:paraId="155DB2F4"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46A6E98C" w14:textId="77777777" w:rsidR="0034395A" w:rsidRPr="003E4BB5" w:rsidRDefault="0034395A" w:rsidP="00B27D2A">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34395A" w:rsidRPr="002470C6" w14:paraId="7D3CF6BE" w14:textId="77777777" w:rsidTr="00B27D2A">
        <w:trPr>
          <w:trHeight w:val="397"/>
        </w:trPr>
        <w:tc>
          <w:tcPr>
            <w:tcW w:w="2835" w:type="dxa"/>
            <w:tcBorders>
              <w:bottom w:val="single" w:sz="4" w:space="0" w:color="000000"/>
            </w:tcBorders>
            <w:shd w:val="clear" w:color="auto" w:fill="auto"/>
            <w:vAlign w:val="center"/>
          </w:tcPr>
          <w:p w14:paraId="044C6D1A"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030235D2" w14:textId="77777777" w:rsidR="0034395A" w:rsidRPr="009E0A5B" w:rsidRDefault="0034395A" w:rsidP="00B27D2A">
            <w:pPr>
              <w:spacing w:after="0" w:line="240" w:lineRule="auto"/>
              <w:rPr>
                <w:rFonts w:ascii="Arial" w:hAnsi="Arial" w:cs="Arial"/>
                <w:sz w:val="20"/>
                <w:szCs w:val="20"/>
              </w:rPr>
            </w:pPr>
            <w:r w:rsidRPr="00222D63">
              <w:rPr>
                <w:rFonts w:ascii="Arial" w:hAnsi="Arial" w:cs="Arial"/>
                <w:noProof/>
                <w:sz w:val="20"/>
                <w:szCs w:val="20"/>
              </w:rPr>
              <w:t>Licenciatura.</w:t>
            </w:r>
          </w:p>
        </w:tc>
        <w:tc>
          <w:tcPr>
            <w:tcW w:w="1937" w:type="dxa"/>
            <w:shd w:val="clear" w:color="auto" w:fill="auto"/>
            <w:vAlign w:val="center"/>
          </w:tcPr>
          <w:p w14:paraId="06D775AF"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12CA7D7E" w14:textId="77777777" w:rsidR="0034395A" w:rsidRPr="009E0A5B" w:rsidRDefault="0034395A" w:rsidP="00B27D2A">
            <w:pPr>
              <w:autoSpaceDE w:val="0"/>
              <w:autoSpaceDN w:val="0"/>
              <w:adjustRightInd w:val="0"/>
              <w:spacing w:after="0" w:line="240" w:lineRule="auto"/>
              <w:rPr>
                <w:rFonts w:ascii="Arial" w:hAnsi="Arial" w:cs="Arial"/>
                <w:sz w:val="20"/>
                <w:szCs w:val="20"/>
              </w:rPr>
            </w:pPr>
            <w:r w:rsidRPr="00222D63">
              <w:rPr>
                <w:rFonts w:ascii="Arial" w:hAnsi="Arial" w:cs="Arial"/>
                <w:noProof/>
                <w:sz w:val="20"/>
                <w:szCs w:val="20"/>
              </w:rPr>
              <w:t>Titulado.</w:t>
            </w:r>
          </w:p>
        </w:tc>
      </w:tr>
      <w:tr w:rsidR="0034395A" w:rsidRPr="002470C6" w14:paraId="4F968DFD" w14:textId="77777777" w:rsidTr="00B27D2A">
        <w:trPr>
          <w:trHeight w:val="397"/>
        </w:trPr>
        <w:tc>
          <w:tcPr>
            <w:tcW w:w="2835" w:type="dxa"/>
            <w:tcBorders>
              <w:bottom w:val="single" w:sz="4" w:space="0" w:color="000000"/>
            </w:tcBorders>
            <w:shd w:val="clear" w:color="auto" w:fill="auto"/>
            <w:vAlign w:val="center"/>
          </w:tcPr>
          <w:p w14:paraId="26D2DFE2"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02E39EEC" w14:textId="77777777" w:rsidR="0034395A" w:rsidRDefault="0034395A" w:rsidP="00B27D2A">
            <w:pPr>
              <w:autoSpaceDE w:val="0"/>
              <w:autoSpaceDN w:val="0"/>
              <w:adjustRightInd w:val="0"/>
              <w:spacing w:after="0" w:line="240" w:lineRule="auto"/>
              <w:jc w:val="both"/>
              <w:rPr>
                <w:rFonts w:ascii="Arial" w:hAnsi="Arial" w:cs="Arial"/>
                <w:noProof/>
                <w:sz w:val="20"/>
                <w:szCs w:val="20"/>
              </w:rPr>
            </w:pPr>
            <w:r w:rsidRPr="00222D63">
              <w:rPr>
                <w:rFonts w:ascii="Arial" w:hAnsi="Arial" w:cs="Arial"/>
                <w:noProof/>
                <w:sz w:val="20"/>
                <w:szCs w:val="20"/>
              </w:rPr>
              <w:t>Las carreras profesionales descritas en el campo amplio 06 Tecnologías de la Información y la Comunicación. De acuerdo con el documento de la “Clasificación mexicana de planes de estudio por campos de formación académica vigente”, localizado en el portal del INEGI en internet:</w:t>
            </w:r>
          </w:p>
          <w:p w14:paraId="71547196" w14:textId="77777777" w:rsidR="0034395A" w:rsidRPr="009E0A5B" w:rsidRDefault="0034395A" w:rsidP="00B27D2A">
            <w:pPr>
              <w:autoSpaceDE w:val="0"/>
              <w:autoSpaceDN w:val="0"/>
              <w:adjustRightInd w:val="0"/>
              <w:spacing w:after="0" w:line="240" w:lineRule="auto"/>
              <w:jc w:val="both"/>
              <w:rPr>
                <w:rFonts w:ascii="Arial" w:hAnsi="Arial" w:cs="Arial"/>
                <w:sz w:val="20"/>
                <w:szCs w:val="20"/>
              </w:rPr>
            </w:pPr>
            <w:r w:rsidRPr="00222D63">
              <w:rPr>
                <w:rFonts w:ascii="Arial" w:hAnsi="Arial" w:cs="Arial"/>
                <w:noProof/>
                <w:sz w:val="20"/>
                <w:szCs w:val="20"/>
              </w:rPr>
              <w:t>https://www.inegi.org.mx/app/biblioteca/ficha.html?upc=702825086664</w:t>
            </w:r>
          </w:p>
        </w:tc>
      </w:tr>
      <w:tr w:rsidR="0034395A" w:rsidRPr="002470C6" w14:paraId="01523F8C" w14:textId="77777777" w:rsidTr="00B27D2A">
        <w:trPr>
          <w:trHeight w:val="397"/>
        </w:trPr>
        <w:tc>
          <w:tcPr>
            <w:tcW w:w="2835" w:type="dxa"/>
            <w:tcBorders>
              <w:bottom w:val="single" w:sz="4" w:space="0" w:color="000000"/>
            </w:tcBorders>
            <w:shd w:val="clear" w:color="auto" w:fill="auto"/>
            <w:vAlign w:val="center"/>
          </w:tcPr>
          <w:p w14:paraId="5DD21579"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5F8EB8BE" w14:textId="77777777" w:rsidR="0034395A" w:rsidRPr="009E0A5B" w:rsidRDefault="0034395A" w:rsidP="00B27D2A">
            <w:pPr>
              <w:autoSpaceDE w:val="0"/>
              <w:autoSpaceDN w:val="0"/>
              <w:adjustRightInd w:val="0"/>
              <w:spacing w:after="0" w:line="240" w:lineRule="auto"/>
              <w:jc w:val="both"/>
              <w:rPr>
                <w:rFonts w:ascii="Arial" w:hAnsi="Arial" w:cs="Arial"/>
                <w:sz w:val="20"/>
                <w:szCs w:val="20"/>
              </w:rPr>
            </w:pPr>
            <w:r w:rsidRPr="00222D63">
              <w:rPr>
                <w:rFonts w:ascii="Arial" w:hAnsi="Arial" w:cs="Arial"/>
                <w:noProof/>
                <w:sz w:val="20"/>
                <w:szCs w:val="20"/>
              </w:rPr>
              <w:t>4 años.</w:t>
            </w:r>
          </w:p>
        </w:tc>
      </w:tr>
      <w:tr w:rsidR="0034395A" w:rsidRPr="002470C6" w14:paraId="4CB23D58" w14:textId="77777777" w:rsidTr="00B27D2A">
        <w:trPr>
          <w:trHeight w:val="397"/>
        </w:trPr>
        <w:tc>
          <w:tcPr>
            <w:tcW w:w="2835" w:type="dxa"/>
            <w:tcBorders>
              <w:bottom w:val="single" w:sz="4" w:space="0" w:color="000000"/>
            </w:tcBorders>
            <w:shd w:val="clear" w:color="auto" w:fill="auto"/>
            <w:vAlign w:val="center"/>
          </w:tcPr>
          <w:p w14:paraId="4B5C8E43"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38CA8738" w14:textId="77777777" w:rsidR="0034395A" w:rsidRPr="009E0A5B" w:rsidRDefault="0034395A" w:rsidP="00B27D2A">
            <w:pPr>
              <w:autoSpaceDE w:val="0"/>
              <w:autoSpaceDN w:val="0"/>
              <w:adjustRightInd w:val="0"/>
              <w:spacing w:after="0" w:line="240" w:lineRule="auto"/>
              <w:jc w:val="both"/>
              <w:rPr>
                <w:rFonts w:ascii="Arial" w:hAnsi="Arial" w:cs="Arial"/>
                <w:sz w:val="20"/>
                <w:szCs w:val="20"/>
              </w:rPr>
            </w:pPr>
            <w:r w:rsidRPr="00222D63">
              <w:rPr>
                <w:rFonts w:ascii="Arial" w:hAnsi="Arial" w:cs="Arial"/>
                <w:noProof/>
                <w:sz w:val="20"/>
                <w:szCs w:val="20"/>
              </w:rPr>
              <w:t>Experiencia en soporte técnico de equipo de cómputo para el diagnóstico y solución de problemas físicos de hardware o lógicos de configuración del sistema operativo y programas de software y supervisión de personal (mínimo 15 personas).</w:t>
            </w:r>
          </w:p>
        </w:tc>
      </w:tr>
      <w:tr w:rsidR="0034395A" w:rsidRPr="002470C6" w14:paraId="1B78E18F" w14:textId="77777777" w:rsidTr="00B27D2A">
        <w:trPr>
          <w:trHeight w:val="397"/>
        </w:trPr>
        <w:tc>
          <w:tcPr>
            <w:tcW w:w="2835" w:type="dxa"/>
            <w:tcBorders>
              <w:bottom w:val="single" w:sz="4" w:space="0" w:color="000000"/>
            </w:tcBorders>
            <w:shd w:val="clear" w:color="auto" w:fill="auto"/>
            <w:vAlign w:val="center"/>
          </w:tcPr>
          <w:p w14:paraId="6CE8362D"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23735B0E" w14:textId="77777777" w:rsidR="0034395A" w:rsidRPr="009E0A5B" w:rsidRDefault="0034395A" w:rsidP="00B27D2A">
            <w:pPr>
              <w:autoSpaceDE w:val="0"/>
              <w:autoSpaceDN w:val="0"/>
              <w:adjustRightInd w:val="0"/>
              <w:spacing w:after="0" w:line="240" w:lineRule="auto"/>
              <w:jc w:val="both"/>
              <w:rPr>
                <w:rFonts w:ascii="Arial" w:hAnsi="Arial" w:cs="Arial"/>
                <w:sz w:val="20"/>
                <w:szCs w:val="20"/>
              </w:rPr>
            </w:pPr>
            <w:r w:rsidRPr="00222D63">
              <w:rPr>
                <w:rFonts w:ascii="Arial" w:hAnsi="Arial" w:cs="Arial"/>
                <w:noProof/>
                <w:sz w:val="20"/>
                <w:szCs w:val="20"/>
              </w:rPr>
              <w:t>Inglés: Leer intermedio, escribir básico y hablar básico. Especificar en el curriculum.</w:t>
            </w:r>
          </w:p>
        </w:tc>
      </w:tr>
      <w:tr w:rsidR="0034395A" w:rsidRPr="00D672E4" w14:paraId="0A9B15A3" w14:textId="77777777" w:rsidTr="00B27D2A">
        <w:trPr>
          <w:trHeight w:val="397"/>
        </w:trPr>
        <w:tc>
          <w:tcPr>
            <w:tcW w:w="2835" w:type="dxa"/>
            <w:tcBorders>
              <w:bottom w:val="single" w:sz="4" w:space="0" w:color="000000"/>
            </w:tcBorders>
            <w:shd w:val="clear" w:color="auto" w:fill="auto"/>
            <w:vAlign w:val="center"/>
          </w:tcPr>
          <w:p w14:paraId="0771EAA4" w14:textId="77777777" w:rsidR="0034395A" w:rsidRPr="002470C6" w:rsidRDefault="0034395A"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38435831" w14:textId="77777777" w:rsidR="0034395A" w:rsidRPr="00D672E4" w:rsidRDefault="0034395A" w:rsidP="00B27D2A">
            <w:pPr>
              <w:autoSpaceDE w:val="0"/>
              <w:autoSpaceDN w:val="0"/>
              <w:adjustRightInd w:val="0"/>
              <w:spacing w:after="0" w:line="240" w:lineRule="auto"/>
              <w:jc w:val="both"/>
              <w:rPr>
                <w:rFonts w:ascii="Arial" w:hAnsi="Arial" w:cs="Arial"/>
                <w:sz w:val="20"/>
                <w:szCs w:val="20"/>
              </w:rPr>
            </w:pPr>
            <w:r w:rsidRPr="00222D63">
              <w:rPr>
                <w:rFonts w:ascii="Arial" w:hAnsi="Arial" w:cs="Arial"/>
                <w:noProof/>
                <w:sz w:val="20"/>
                <w:szCs w:val="20"/>
              </w:rPr>
              <w:t>Equipo de cómputo personal de escritorio y/o portátiles; Office.</w:t>
            </w:r>
          </w:p>
        </w:tc>
      </w:tr>
    </w:tbl>
    <w:p w14:paraId="7A99CCC7" w14:textId="77777777" w:rsidR="0034395A" w:rsidRDefault="0034395A" w:rsidP="0034395A">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34395A" w:rsidRPr="002470C6" w14:paraId="555185D0" w14:textId="77777777" w:rsidTr="00B27D2A">
        <w:tc>
          <w:tcPr>
            <w:tcW w:w="10207" w:type="dxa"/>
            <w:shd w:val="clear" w:color="auto" w:fill="D9D9D9"/>
          </w:tcPr>
          <w:p w14:paraId="7951E1D4" w14:textId="77777777" w:rsidR="0034395A" w:rsidRPr="002470C6" w:rsidRDefault="0034395A" w:rsidP="00B27D2A">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34395A" w:rsidRPr="002470C6" w14:paraId="6CF5DD76" w14:textId="77777777" w:rsidTr="00B27D2A">
        <w:tc>
          <w:tcPr>
            <w:tcW w:w="10207" w:type="dxa"/>
            <w:tcBorders>
              <w:bottom w:val="single" w:sz="4" w:space="0" w:color="000000"/>
            </w:tcBorders>
            <w:shd w:val="clear" w:color="auto" w:fill="auto"/>
          </w:tcPr>
          <w:p w14:paraId="338769E2" w14:textId="77777777" w:rsidR="0034395A" w:rsidRPr="00CE4096" w:rsidRDefault="0034395A" w:rsidP="00B27D2A">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32"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34395A" w:rsidRPr="002470C6" w14:paraId="77B8D867" w14:textId="77777777" w:rsidTr="00B27D2A">
        <w:tc>
          <w:tcPr>
            <w:tcW w:w="10207" w:type="dxa"/>
            <w:shd w:val="clear" w:color="auto" w:fill="D9D9D9"/>
          </w:tcPr>
          <w:p w14:paraId="2F3DFA52" w14:textId="77777777" w:rsidR="0034395A" w:rsidRPr="002470C6" w:rsidRDefault="0034395A" w:rsidP="00B27D2A">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34395A" w:rsidRPr="009E0A5B" w14:paraId="4C3EF3ED" w14:textId="77777777" w:rsidTr="00B27D2A">
        <w:trPr>
          <w:trHeight w:val="513"/>
        </w:trPr>
        <w:tc>
          <w:tcPr>
            <w:tcW w:w="10207" w:type="dxa"/>
            <w:shd w:val="clear" w:color="auto" w:fill="auto"/>
            <w:vAlign w:val="center"/>
          </w:tcPr>
          <w:p w14:paraId="0952E59A"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Del 2 al 12 de junio de 2023.</w:t>
            </w:r>
          </w:p>
        </w:tc>
      </w:tr>
      <w:tr w:rsidR="0034395A" w:rsidRPr="002470C6" w14:paraId="4CC0843B" w14:textId="77777777" w:rsidTr="00B27D2A">
        <w:trPr>
          <w:trHeight w:val="295"/>
        </w:trPr>
        <w:tc>
          <w:tcPr>
            <w:tcW w:w="10207" w:type="dxa"/>
            <w:shd w:val="clear" w:color="auto" w:fill="D9D9D9"/>
            <w:vAlign w:val="center"/>
          </w:tcPr>
          <w:p w14:paraId="2620A0AB" w14:textId="77777777" w:rsidR="0034395A" w:rsidRPr="0074331C"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34395A" w:rsidRPr="009E0A5B" w14:paraId="0B7E18BC" w14:textId="77777777" w:rsidTr="00B27D2A">
        <w:trPr>
          <w:trHeight w:val="470"/>
        </w:trPr>
        <w:tc>
          <w:tcPr>
            <w:tcW w:w="10207" w:type="dxa"/>
            <w:shd w:val="clear" w:color="auto" w:fill="auto"/>
            <w:vAlign w:val="center"/>
          </w:tcPr>
          <w:p w14:paraId="109DA98C"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Del 13 al 26 de junio de 2023.</w:t>
            </w:r>
          </w:p>
        </w:tc>
      </w:tr>
    </w:tbl>
    <w:p w14:paraId="7F879299" w14:textId="77777777" w:rsidR="0034395A" w:rsidRPr="0008707B" w:rsidRDefault="0034395A" w:rsidP="0034395A">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4395A" w:rsidRPr="002470C6" w14:paraId="74175AF3" w14:textId="77777777" w:rsidTr="00B27D2A">
        <w:tc>
          <w:tcPr>
            <w:tcW w:w="10208" w:type="dxa"/>
            <w:shd w:val="clear" w:color="auto" w:fill="BFBFBF"/>
          </w:tcPr>
          <w:p w14:paraId="0F100187"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34395A" w:rsidRPr="002470C6" w14:paraId="4748C74B" w14:textId="77777777" w:rsidTr="00B27D2A">
        <w:tc>
          <w:tcPr>
            <w:tcW w:w="10208" w:type="dxa"/>
            <w:shd w:val="clear" w:color="auto" w:fill="auto"/>
          </w:tcPr>
          <w:p w14:paraId="3F092459" w14:textId="77777777" w:rsidR="0034395A" w:rsidRPr="002470C6" w:rsidRDefault="0034395A" w:rsidP="00B27D2A">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222D63">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5CC43EC6" w14:textId="77777777" w:rsidR="0034395A" w:rsidRPr="002470C6" w:rsidRDefault="0034395A" w:rsidP="00B27D2A">
            <w:pPr>
              <w:autoSpaceDE w:val="0"/>
              <w:autoSpaceDN w:val="0"/>
              <w:spacing w:after="0" w:line="240" w:lineRule="auto"/>
              <w:jc w:val="both"/>
              <w:rPr>
                <w:rFonts w:ascii="Arial" w:hAnsi="Arial" w:cs="Arial"/>
                <w:sz w:val="20"/>
                <w:szCs w:val="20"/>
              </w:rPr>
            </w:pPr>
          </w:p>
          <w:p w14:paraId="6FA926F7" w14:textId="77777777" w:rsidR="0034395A" w:rsidRPr="002470C6" w:rsidRDefault="0034395A" w:rsidP="00B27D2A">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222D63">
              <w:rPr>
                <w:rFonts w:ascii="Arial" w:hAnsi="Arial" w:cs="Arial"/>
                <w:b/>
                <w:noProof/>
                <w:sz w:val="20"/>
                <w:szCs w:val="20"/>
                <w:u w:val="single"/>
              </w:rPr>
              <w:t>65</w:t>
            </w:r>
            <w:r w:rsidRPr="009E0A5B">
              <w:rPr>
                <w:rFonts w:ascii="Arial" w:hAnsi="Arial" w:cs="Arial"/>
                <w:sz w:val="20"/>
                <w:szCs w:val="20"/>
              </w:rPr>
              <w:t>.</w:t>
            </w:r>
          </w:p>
        </w:tc>
      </w:tr>
      <w:tr w:rsidR="0034395A" w:rsidRPr="002470C6" w14:paraId="134B8E13" w14:textId="77777777" w:rsidTr="00B27D2A">
        <w:tc>
          <w:tcPr>
            <w:tcW w:w="10208" w:type="dxa"/>
            <w:shd w:val="clear" w:color="auto" w:fill="auto"/>
            <w:vAlign w:val="center"/>
          </w:tcPr>
          <w:p w14:paraId="4E1261EF" w14:textId="77777777" w:rsidR="0034395A" w:rsidRPr="00FA6B3E" w:rsidRDefault="0034395A"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33"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3243F7ED" w14:textId="77777777" w:rsidR="0034395A" w:rsidRPr="00FA6B3E" w:rsidRDefault="0034395A"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748AFA5D" w14:textId="77777777" w:rsidR="0034395A" w:rsidRPr="00FA6B3E" w:rsidRDefault="0034395A" w:rsidP="00B27D2A">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12B3B5A1" w14:textId="77777777" w:rsidR="0034395A" w:rsidRPr="002470C6" w:rsidRDefault="0034395A" w:rsidP="00B27D2A">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34395A" w:rsidRPr="002470C6" w14:paraId="1F21CFDE" w14:textId="77777777" w:rsidTr="00B27D2A">
        <w:trPr>
          <w:trHeight w:val="295"/>
        </w:trPr>
        <w:tc>
          <w:tcPr>
            <w:tcW w:w="10208" w:type="dxa"/>
            <w:shd w:val="clear" w:color="auto" w:fill="D9D9D9"/>
          </w:tcPr>
          <w:p w14:paraId="5496254D"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34395A" w:rsidRPr="009E0A5B" w14:paraId="2A8AE767" w14:textId="77777777" w:rsidTr="00B27D2A">
        <w:trPr>
          <w:trHeight w:val="510"/>
        </w:trPr>
        <w:tc>
          <w:tcPr>
            <w:tcW w:w="10208" w:type="dxa"/>
            <w:shd w:val="clear" w:color="auto" w:fill="auto"/>
            <w:vAlign w:val="center"/>
          </w:tcPr>
          <w:p w14:paraId="6F3049C4"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Del 27 de junio al 11 de septiembre de 2023.</w:t>
            </w:r>
          </w:p>
        </w:tc>
      </w:tr>
    </w:tbl>
    <w:p w14:paraId="2DDC365B" w14:textId="77777777" w:rsidR="0034395A" w:rsidRDefault="0034395A" w:rsidP="0034395A">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34395A" w:rsidRPr="00FA6B3E" w14:paraId="413FE3A2"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741E1606" w14:textId="77777777" w:rsidR="0034395A" w:rsidRPr="00FA6B3E" w:rsidRDefault="0034395A" w:rsidP="00B27D2A">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EVALUACIÓN DE CASOS PRÁCTICOS Y ENTREVISTA</w:t>
            </w:r>
          </w:p>
        </w:tc>
      </w:tr>
      <w:tr w:rsidR="0034395A" w:rsidRPr="00FA6B3E" w14:paraId="28EA8961"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4B0C96A4" w14:textId="77777777" w:rsidR="0034395A" w:rsidRPr="00FA6B3E" w:rsidRDefault="0034395A" w:rsidP="00B27D2A">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Evaluación de Casos Prácticos representará el </w:t>
            </w:r>
            <w:r w:rsidRPr="00FA6B3E">
              <w:rPr>
                <w:rFonts w:ascii="Arial" w:hAnsi="Arial" w:cs="Arial"/>
                <w:b/>
                <w:noProof/>
                <w:sz w:val="20"/>
                <w:szCs w:val="20"/>
                <w:u w:val="single"/>
              </w:rPr>
              <w:t>15</w:t>
            </w:r>
            <w:r w:rsidRPr="00FA6B3E">
              <w:rPr>
                <w:rFonts w:ascii="Arial" w:hAnsi="Arial" w:cs="Arial"/>
                <w:b/>
                <w:sz w:val="20"/>
                <w:szCs w:val="20"/>
                <w:u w:val="single"/>
              </w:rPr>
              <w:t>%</w:t>
            </w:r>
            <w:r w:rsidRPr="00FA6B3E">
              <w:rPr>
                <w:rFonts w:ascii="Arial" w:hAnsi="Arial" w:cs="Arial"/>
                <w:sz w:val="20"/>
                <w:szCs w:val="20"/>
              </w:rPr>
              <w:t xml:space="preserve"> de la calificación total.</w:t>
            </w:r>
          </w:p>
          <w:p w14:paraId="3CFBF4C9" w14:textId="77777777" w:rsidR="0034395A" w:rsidRPr="00FA6B3E" w:rsidRDefault="0034395A" w:rsidP="00B27D2A">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616781">
              <w:rPr>
                <w:rFonts w:ascii="Arial" w:hAnsi="Arial" w:cs="Arial"/>
                <w:b/>
                <w:bCs/>
                <w:sz w:val="20"/>
                <w:szCs w:val="20"/>
                <w:u w:val="single"/>
              </w:rPr>
              <w:t>10%</w:t>
            </w:r>
            <w:r w:rsidRPr="00FA6B3E">
              <w:rPr>
                <w:rFonts w:ascii="Arial" w:hAnsi="Arial" w:cs="Arial"/>
                <w:sz w:val="20"/>
                <w:szCs w:val="20"/>
              </w:rPr>
              <w:t xml:space="preserve"> de la calificación total.</w:t>
            </w:r>
          </w:p>
        </w:tc>
      </w:tr>
      <w:tr w:rsidR="0034395A" w:rsidRPr="00FA6B3E" w14:paraId="0078960A"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48A51738" w14:textId="77777777" w:rsidR="0034395A" w:rsidRPr="00FA6B3E" w:rsidRDefault="0034395A" w:rsidP="00B27D2A">
            <w:pPr>
              <w:autoSpaceDE w:val="0"/>
              <w:autoSpaceDN w:val="0"/>
              <w:adjustRightInd w:val="0"/>
              <w:spacing w:after="0" w:line="240" w:lineRule="auto"/>
              <w:jc w:val="center"/>
              <w:rPr>
                <w:rFonts w:ascii="Arial" w:hAnsi="Arial" w:cs="Arial"/>
              </w:rPr>
            </w:pPr>
            <w:r w:rsidRPr="00FA6B3E">
              <w:rPr>
                <w:rFonts w:ascii="Arial" w:hAnsi="Arial" w:cs="Arial"/>
                <w:b/>
              </w:rPr>
              <w:t xml:space="preserve">Número de </w:t>
            </w:r>
            <w:r>
              <w:rPr>
                <w:rFonts w:ascii="Arial" w:hAnsi="Arial" w:cs="Arial"/>
                <w:b/>
              </w:rPr>
              <w:t xml:space="preserve">personas </w:t>
            </w:r>
            <w:r w:rsidRPr="00FA6B3E">
              <w:rPr>
                <w:rFonts w:ascii="Arial" w:hAnsi="Arial" w:cs="Arial"/>
                <w:b/>
              </w:rPr>
              <w:t>aspirantes que presentarán las etapas de Evaluación de Casos Prácticos y Entrevista</w:t>
            </w:r>
          </w:p>
        </w:tc>
      </w:tr>
      <w:tr w:rsidR="0034395A" w:rsidRPr="00FA6B3E" w14:paraId="20D2DB88"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2D20B72E" w14:textId="77777777" w:rsidR="0034395A" w:rsidRPr="00AF7605" w:rsidRDefault="0034395A"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aplicar las etapas de Evaluación de Casos Prácticos y Entrevista </w:t>
            </w:r>
            <w:r w:rsidRPr="00AF7605">
              <w:rPr>
                <w:rFonts w:ascii="Arial" w:hAnsi="Arial" w:cs="Arial"/>
                <w:sz w:val="20"/>
                <w:szCs w:val="20"/>
              </w:rPr>
              <w:t xml:space="preserve">a </w:t>
            </w:r>
            <w:r w:rsidRPr="00222D63">
              <w:rPr>
                <w:rFonts w:ascii="Arial" w:hAnsi="Arial" w:cs="Arial"/>
                <w:b/>
                <w:noProof/>
                <w:color w:val="000000"/>
                <w:sz w:val="20"/>
                <w:szCs w:val="20"/>
                <w:u w:val="single"/>
              </w:rPr>
              <w:t>10</w:t>
            </w:r>
            <w:r w:rsidRPr="00AF7605">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5B20265E" w14:textId="77777777" w:rsidR="0034395A" w:rsidRPr="00AF7605" w:rsidRDefault="0034395A"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7B6CD480" w14:textId="77777777" w:rsidR="0034395A" w:rsidRPr="00FA6B3E" w:rsidRDefault="0034395A"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34"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19212DAF" w14:textId="77777777" w:rsidR="0034395A" w:rsidRPr="00FA6B3E" w:rsidRDefault="0034395A"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28E25DBB" w14:textId="77777777" w:rsidR="0034395A" w:rsidRPr="00FA6B3E" w:rsidRDefault="0034395A"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las etapas,</w:t>
            </w:r>
            <w:r w:rsidRPr="00FA6B3E">
              <w:rPr>
                <w:rFonts w:ascii="Arial" w:hAnsi="Arial" w:cs="Arial"/>
                <w:sz w:val="20"/>
                <w:szCs w:val="20"/>
              </w:rPr>
              <w:t xml:space="preserve"> si lo hace después de ese horario, no se le permitirá la entrada.</w:t>
            </w:r>
          </w:p>
          <w:p w14:paraId="0F328988" w14:textId="77777777" w:rsidR="0034395A" w:rsidRPr="00FA6B3E" w:rsidRDefault="0034395A" w:rsidP="00B27D2A">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35"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543CC1ED" w14:textId="77777777" w:rsidR="0034395A" w:rsidRDefault="0034395A" w:rsidP="0034395A">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4395A" w:rsidRPr="002470C6" w14:paraId="2A58F17A" w14:textId="77777777" w:rsidTr="00B27D2A">
        <w:tc>
          <w:tcPr>
            <w:tcW w:w="10208" w:type="dxa"/>
            <w:shd w:val="clear" w:color="auto" w:fill="F2F2F2"/>
          </w:tcPr>
          <w:p w14:paraId="39E892EA" w14:textId="77777777" w:rsidR="0034395A" w:rsidRPr="002470C6" w:rsidRDefault="0034395A" w:rsidP="00B27D2A">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34395A" w:rsidRPr="002470C6" w14:paraId="6F942905" w14:textId="77777777" w:rsidTr="00B27D2A">
        <w:tc>
          <w:tcPr>
            <w:tcW w:w="10208" w:type="dxa"/>
            <w:shd w:val="clear" w:color="auto" w:fill="auto"/>
          </w:tcPr>
          <w:p w14:paraId="3134A053" w14:textId="77777777" w:rsidR="0034395A" w:rsidRPr="00FA6B3E" w:rsidRDefault="0034395A"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evaluación de casos prácticos y 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4AF7632C"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FA472B8"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2D1A741"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3. Comprobantes de experiencia laboral; deberán ir con fecha, periodos laborados, firma y en papel membretado.</w:t>
            </w:r>
          </w:p>
          <w:p w14:paraId="300A3B1C"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38A7A7D"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5. Identificación oficial vigente con fotografía y firma (Credencial para Votar, Pasaporte, Matrícula Consular o Cédula Profesional).</w:t>
            </w:r>
          </w:p>
          <w:p w14:paraId="4289D4AB"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CB073FF"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35CB9">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85EC93D"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35CB9">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75B0D90" w14:textId="77777777" w:rsidR="0034395A" w:rsidRPr="00635CB9" w:rsidRDefault="0034395A"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0B243671" w14:textId="77777777" w:rsidR="0034395A" w:rsidRPr="00FA6B3E" w:rsidRDefault="0034395A"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07493A76" w14:textId="77777777" w:rsidR="0034395A" w:rsidRPr="00FA6B3E" w:rsidRDefault="0034395A" w:rsidP="00B27D2A">
            <w:pPr>
              <w:autoSpaceDE w:val="0"/>
              <w:autoSpaceDN w:val="0"/>
              <w:adjustRightInd w:val="0"/>
              <w:spacing w:after="0" w:line="240" w:lineRule="auto"/>
              <w:jc w:val="both"/>
              <w:rPr>
                <w:rFonts w:ascii="Arial" w:hAnsi="Arial" w:cs="Arial"/>
                <w:color w:val="000000"/>
                <w:sz w:val="20"/>
                <w:szCs w:val="20"/>
              </w:rPr>
            </w:pPr>
          </w:p>
          <w:p w14:paraId="1F547731" w14:textId="77777777" w:rsidR="0034395A" w:rsidRPr="00FA6B3E" w:rsidRDefault="0034395A" w:rsidP="00B27D2A">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066D60BB" w14:textId="77777777" w:rsidR="0034395A" w:rsidRPr="00FA6B3E" w:rsidRDefault="0034395A"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3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D2495D0" w14:textId="77777777" w:rsidR="0034395A" w:rsidRPr="002470C6" w:rsidRDefault="0034395A" w:rsidP="00B27D2A">
            <w:pPr>
              <w:autoSpaceDE w:val="0"/>
              <w:autoSpaceDN w:val="0"/>
              <w:adjustRightInd w:val="0"/>
              <w:spacing w:after="0" w:line="240" w:lineRule="auto"/>
              <w:jc w:val="both"/>
              <w:rPr>
                <w:rFonts w:ascii="Arial" w:hAnsi="Arial" w:cs="Arial"/>
                <w:sz w:val="20"/>
                <w:szCs w:val="20"/>
              </w:rPr>
            </w:pPr>
          </w:p>
        </w:tc>
      </w:tr>
      <w:tr w:rsidR="0034395A" w:rsidRPr="00FA6B3E" w14:paraId="0EFA38FF"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21F6AA91" w14:textId="77777777" w:rsidR="0034395A" w:rsidRPr="008717F7" w:rsidRDefault="0034395A" w:rsidP="00B27D2A">
            <w:pPr>
              <w:autoSpaceDE w:val="0"/>
              <w:autoSpaceDN w:val="0"/>
              <w:adjustRightInd w:val="0"/>
              <w:spacing w:after="0" w:line="240" w:lineRule="auto"/>
              <w:jc w:val="center"/>
              <w:rPr>
                <w:rFonts w:ascii="Arial" w:hAnsi="Arial" w:cs="Arial"/>
                <w:color w:val="000000"/>
                <w:sz w:val="20"/>
                <w:szCs w:val="20"/>
              </w:rPr>
            </w:pPr>
            <w:r w:rsidRPr="008717F7">
              <w:rPr>
                <w:rFonts w:ascii="Arial" w:hAnsi="Arial" w:cs="Arial"/>
                <w:b/>
              </w:rPr>
              <w:t>Periodo de Evaluación de Casos Prácticos</w:t>
            </w:r>
            <w:r w:rsidRPr="008717F7">
              <w:rPr>
                <w:rFonts w:ascii="Arial" w:hAnsi="Arial" w:cs="Arial"/>
                <w:color w:val="000000"/>
                <w:sz w:val="20"/>
                <w:szCs w:val="20"/>
              </w:rPr>
              <w:t xml:space="preserve"> </w:t>
            </w:r>
          </w:p>
        </w:tc>
      </w:tr>
      <w:tr w:rsidR="0034395A" w:rsidRPr="00FA6B3E" w14:paraId="525EF598"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30694A95" w14:textId="77777777" w:rsidR="0034395A" w:rsidRPr="0004263B" w:rsidRDefault="0034395A" w:rsidP="00B27D2A">
            <w:pPr>
              <w:autoSpaceDE w:val="0"/>
              <w:autoSpaceDN w:val="0"/>
              <w:adjustRightInd w:val="0"/>
              <w:spacing w:after="0" w:line="240" w:lineRule="auto"/>
              <w:jc w:val="center"/>
              <w:rPr>
                <w:rFonts w:ascii="Arial" w:hAnsi="Arial" w:cs="Arial"/>
                <w:noProof/>
                <w:sz w:val="20"/>
                <w:szCs w:val="20"/>
              </w:rPr>
            </w:pPr>
            <w:r w:rsidRPr="00222D63">
              <w:rPr>
                <w:rFonts w:ascii="Arial" w:hAnsi="Arial" w:cs="Arial"/>
                <w:noProof/>
                <w:sz w:val="20"/>
                <w:szCs w:val="20"/>
              </w:rPr>
              <w:t>Del 12 de septiembre al 22 de octubre de 2023.</w:t>
            </w:r>
          </w:p>
        </w:tc>
      </w:tr>
    </w:tbl>
    <w:p w14:paraId="20009C4A" w14:textId="77777777" w:rsidR="0034395A" w:rsidRDefault="0034395A" w:rsidP="0034395A">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4395A" w:rsidRPr="002470C6" w14:paraId="76FC0411" w14:textId="77777777" w:rsidTr="00B27D2A">
        <w:trPr>
          <w:trHeight w:val="295"/>
        </w:trPr>
        <w:tc>
          <w:tcPr>
            <w:tcW w:w="10208" w:type="dxa"/>
            <w:shd w:val="clear" w:color="auto" w:fill="F2F2F2"/>
          </w:tcPr>
          <w:p w14:paraId="52789514"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34395A" w:rsidRPr="009E0A5B" w14:paraId="350BDE9B" w14:textId="77777777" w:rsidTr="00B27D2A">
        <w:trPr>
          <w:trHeight w:val="510"/>
        </w:trPr>
        <w:tc>
          <w:tcPr>
            <w:tcW w:w="10208" w:type="dxa"/>
            <w:shd w:val="clear" w:color="auto" w:fill="auto"/>
            <w:vAlign w:val="center"/>
          </w:tcPr>
          <w:p w14:paraId="3D34FE48" w14:textId="77777777" w:rsidR="0034395A" w:rsidRPr="009E0A5B" w:rsidRDefault="0034395A" w:rsidP="00B27D2A">
            <w:pPr>
              <w:autoSpaceDE w:val="0"/>
              <w:autoSpaceDN w:val="0"/>
              <w:adjustRightInd w:val="0"/>
              <w:spacing w:after="0" w:line="240" w:lineRule="auto"/>
              <w:jc w:val="center"/>
              <w:rPr>
                <w:rFonts w:ascii="Arial" w:hAnsi="Arial" w:cs="Arial"/>
                <w:sz w:val="20"/>
                <w:szCs w:val="20"/>
              </w:rPr>
            </w:pPr>
            <w:r w:rsidRPr="00222D63">
              <w:rPr>
                <w:rFonts w:ascii="Arial" w:hAnsi="Arial" w:cs="Arial"/>
                <w:noProof/>
                <w:sz w:val="20"/>
                <w:szCs w:val="20"/>
              </w:rPr>
              <w:t>Del 12 de septiembre al 22 de octubre de 2023.</w:t>
            </w:r>
          </w:p>
        </w:tc>
      </w:tr>
    </w:tbl>
    <w:p w14:paraId="2367C0F8" w14:textId="77777777" w:rsidR="0034395A" w:rsidRDefault="0034395A" w:rsidP="0034395A">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4395A" w:rsidRPr="002470C6" w14:paraId="0A1566C4" w14:textId="77777777" w:rsidTr="00B27D2A">
        <w:tc>
          <w:tcPr>
            <w:tcW w:w="10208" w:type="dxa"/>
            <w:shd w:val="clear" w:color="auto" w:fill="EAEAEA"/>
          </w:tcPr>
          <w:p w14:paraId="5E62A9B5" w14:textId="77777777" w:rsidR="0034395A" w:rsidRPr="002470C6" w:rsidRDefault="0034395A" w:rsidP="00B27D2A">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34395A" w:rsidRPr="009E0A5B" w14:paraId="06D5204E" w14:textId="77777777" w:rsidTr="00B27D2A">
        <w:trPr>
          <w:trHeight w:val="493"/>
        </w:trPr>
        <w:tc>
          <w:tcPr>
            <w:tcW w:w="10208" w:type="dxa"/>
            <w:shd w:val="clear" w:color="auto" w:fill="auto"/>
            <w:vAlign w:val="center"/>
          </w:tcPr>
          <w:p w14:paraId="721410CB" w14:textId="77777777" w:rsidR="0034395A" w:rsidRPr="009E0A5B" w:rsidRDefault="0034395A" w:rsidP="00B27D2A">
            <w:pPr>
              <w:spacing w:after="0" w:line="240" w:lineRule="auto"/>
              <w:jc w:val="center"/>
              <w:rPr>
                <w:rFonts w:ascii="Arial" w:eastAsia="Times New Roman" w:hAnsi="Arial" w:cs="Arial"/>
                <w:sz w:val="20"/>
                <w:szCs w:val="20"/>
                <w:lang w:eastAsia="es-MX"/>
              </w:rPr>
            </w:pPr>
            <w:r w:rsidRPr="00222D63">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7D2A82C" w14:textId="77777777" w:rsidR="0034395A" w:rsidRDefault="0034395A" w:rsidP="0034395A">
      <w:pPr>
        <w:rPr>
          <w:rFonts w:ascii="Arial" w:hAnsi="Arial" w:cs="Arial"/>
          <w:sz w:val="20"/>
          <w:szCs w:val="20"/>
        </w:rPr>
      </w:pPr>
    </w:p>
    <w:p w14:paraId="4F6F26B8" w14:textId="77777777" w:rsidR="0034395A" w:rsidRDefault="0034395A" w:rsidP="0034395A">
      <w:pPr>
        <w:rPr>
          <w:rFonts w:ascii="Arial" w:hAnsi="Arial" w:cs="Arial"/>
          <w:sz w:val="20"/>
          <w:szCs w:val="20"/>
        </w:rPr>
      </w:pPr>
    </w:p>
    <w:p w14:paraId="1D108A52" w14:textId="6C81ED07" w:rsidR="0034395A" w:rsidRPr="0034395A" w:rsidRDefault="0034395A" w:rsidP="0034395A">
      <w:pPr>
        <w:rPr>
          <w:rFonts w:ascii="Arial" w:hAnsi="Arial" w:cs="Arial"/>
          <w:sz w:val="20"/>
          <w:szCs w:val="20"/>
        </w:rPr>
        <w:sectPr w:rsidR="0034395A" w:rsidRPr="0034395A" w:rsidSect="00011A45">
          <w:headerReference w:type="default" r:id="rId37"/>
          <w:footerReference w:type="default" r:id="rId38"/>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30AE9ECC" w14:textId="77777777" w:rsidTr="00C1423C">
        <w:trPr>
          <w:trHeight w:val="315"/>
        </w:trPr>
        <w:tc>
          <w:tcPr>
            <w:tcW w:w="1117" w:type="pct"/>
            <w:tcBorders>
              <w:bottom w:val="single" w:sz="4" w:space="0" w:color="000000"/>
            </w:tcBorders>
            <w:shd w:val="clear" w:color="auto" w:fill="auto"/>
            <w:vAlign w:val="center"/>
          </w:tcPr>
          <w:p w14:paraId="2CB2241D"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49204793" w14:textId="3696CA46" w:rsidR="000B0FFF" w:rsidRPr="009E0A5B" w:rsidRDefault="00A14ED2" w:rsidP="000B0FFF">
            <w:pPr>
              <w:autoSpaceDE w:val="0"/>
              <w:autoSpaceDN w:val="0"/>
              <w:adjustRightInd w:val="0"/>
              <w:spacing w:after="0" w:line="240" w:lineRule="auto"/>
              <w:jc w:val="center"/>
              <w:rPr>
                <w:rFonts w:ascii="Arial" w:hAnsi="Arial" w:cs="Arial"/>
                <w:b/>
                <w:noProof/>
                <w:sz w:val="20"/>
                <w:szCs w:val="20"/>
              </w:rPr>
            </w:pPr>
            <w:r w:rsidRPr="006A3F8D">
              <w:rPr>
                <w:rFonts w:ascii="Arial" w:hAnsi="Arial" w:cs="Arial"/>
                <w:b/>
                <w:noProof/>
                <w:sz w:val="20"/>
                <w:szCs w:val="20"/>
              </w:rPr>
              <w:t>10500</w:t>
            </w:r>
            <w:r w:rsidR="000B0FFF">
              <w:rPr>
                <w:rFonts w:ascii="Arial" w:hAnsi="Arial" w:cs="Arial"/>
                <w:b/>
                <w:noProof/>
                <w:sz w:val="20"/>
                <w:szCs w:val="20"/>
              </w:rPr>
              <w:t>4</w:t>
            </w:r>
          </w:p>
        </w:tc>
        <w:tc>
          <w:tcPr>
            <w:tcW w:w="1047" w:type="pct"/>
            <w:gridSpan w:val="2"/>
            <w:shd w:val="clear" w:color="auto" w:fill="auto"/>
            <w:vAlign w:val="center"/>
          </w:tcPr>
          <w:p w14:paraId="7666A07A"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8" w:type="pct"/>
            <w:shd w:val="clear" w:color="auto" w:fill="auto"/>
            <w:vAlign w:val="center"/>
          </w:tcPr>
          <w:p w14:paraId="5A274C80"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CFOJ2E05C-20952</w:t>
            </w:r>
          </w:p>
        </w:tc>
      </w:tr>
      <w:tr w:rsidR="00A14ED2" w:rsidRPr="002470C6" w14:paraId="16E93992" w14:textId="77777777" w:rsidTr="00A76300">
        <w:trPr>
          <w:trHeight w:val="296"/>
        </w:trPr>
        <w:tc>
          <w:tcPr>
            <w:tcW w:w="1117" w:type="pct"/>
            <w:vMerge w:val="restart"/>
            <w:shd w:val="clear" w:color="auto" w:fill="auto"/>
            <w:vAlign w:val="center"/>
          </w:tcPr>
          <w:p w14:paraId="360EB8D9"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6DD63445"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4DA03A4B"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142FC8D7" w14:textId="77777777" w:rsidTr="00A76300">
        <w:trPr>
          <w:trHeight w:val="295"/>
        </w:trPr>
        <w:tc>
          <w:tcPr>
            <w:tcW w:w="1117" w:type="pct"/>
            <w:vMerge/>
            <w:tcBorders>
              <w:top w:val="nil"/>
            </w:tcBorders>
            <w:shd w:val="clear" w:color="auto" w:fill="auto"/>
          </w:tcPr>
          <w:p w14:paraId="0C526637"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50280D18"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2B8B25A4"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0838A5CB"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4136F14B"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003D0D61"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63331214" w14:textId="77777777" w:rsidTr="00DD6A9B">
        <w:trPr>
          <w:trHeight w:val="408"/>
        </w:trPr>
        <w:tc>
          <w:tcPr>
            <w:tcW w:w="2865" w:type="dxa"/>
            <w:tcBorders>
              <w:bottom w:val="single" w:sz="4" w:space="0" w:color="000000"/>
            </w:tcBorders>
            <w:shd w:val="clear" w:color="auto" w:fill="auto"/>
            <w:vAlign w:val="center"/>
          </w:tcPr>
          <w:p w14:paraId="73D3A6C8"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19B23B66"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659D6B87"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Departamento de Interpretación y Evaluación de Resultados de Encuestas Especiales A</w:t>
            </w:r>
          </w:p>
        </w:tc>
      </w:tr>
      <w:tr w:rsidR="00A14ED2" w:rsidRPr="002470C6" w14:paraId="3D390887" w14:textId="77777777" w:rsidTr="00201F72">
        <w:trPr>
          <w:trHeight w:val="408"/>
        </w:trPr>
        <w:tc>
          <w:tcPr>
            <w:tcW w:w="2865" w:type="dxa"/>
            <w:tcBorders>
              <w:bottom w:val="single" w:sz="4" w:space="0" w:color="000000"/>
            </w:tcBorders>
            <w:shd w:val="clear" w:color="auto" w:fill="auto"/>
            <w:vAlign w:val="center"/>
          </w:tcPr>
          <w:p w14:paraId="394962A8"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4F5A9541"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OJ2</w:t>
            </w:r>
          </w:p>
        </w:tc>
        <w:tc>
          <w:tcPr>
            <w:tcW w:w="2977" w:type="dxa"/>
            <w:gridSpan w:val="3"/>
            <w:shd w:val="clear" w:color="auto" w:fill="auto"/>
            <w:vAlign w:val="center"/>
          </w:tcPr>
          <w:p w14:paraId="611CD0BA"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298061EA"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32,255.52</w:t>
            </w:r>
          </w:p>
        </w:tc>
      </w:tr>
      <w:tr w:rsidR="00A14ED2" w:rsidRPr="002470C6" w14:paraId="5F450BEE" w14:textId="77777777" w:rsidTr="00833846">
        <w:trPr>
          <w:trHeight w:val="408"/>
        </w:trPr>
        <w:tc>
          <w:tcPr>
            <w:tcW w:w="2865" w:type="dxa"/>
            <w:tcBorders>
              <w:bottom w:val="single" w:sz="4" w:space="0" w:color="000000"/>
            </w:tcBorders>
            <w:shd w:val="clear" w:color="auto" w:fill="auto"/>
            <w:vAlign w:val="center"/>
          </w:tcPr>
          <w:p w14:paraId="5008F790"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030E24F6"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50AC9615"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08067DA0"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7C0E0D02"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4215F42C"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2F4DDCFA" w14:textId="77777777" w:rsidTr="00592B34">
        <w:tc>
          <w:tcPr>
            <w:tcW w:w="10207" w:type="dxa"/>
            <w:gridSpan w:val="8"/>
            <w:tcBorders>
              <w:bottom w:val="single" w:sz="4" w:space="0" w:color="000000"/>
            </w:tcBorders>
            <w:shd w:val="clear" w:color="auto" w:fill="auto"/>
          </w:tcPr>
          <w:p w14:paraId="76E7A264"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3476D820" w14:textId="77777777" w:rsidTr="00592B34">
        <w:trPr>
          <w:trHeight w:val="376"/>
        </w:trPr>
        <w:tc>
          <w:tcPr>
            <w:tcW w:w="10207" w:type="dxa"/>
            <w:gridSpan w:val="8"/>
            <w:tcBorders>
              <w:left w:val="single" w:sz="4" w:space="0" w:color="auto"/>
              <w:bottom w:val="single" w:sz="4" w:space="0" w:color="auto"/>
            </w:tcBorders>
            <w:shd w:val="clear" w:color="auto" w:fill="auto"/>
          </w:tcPr>
          <w:p w14:paraId="59232608"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EL ANÁLISIS DE LA INFORMACIÓN DE ENCUESTAS ESPECIALES Y MÓDULOS SOCIODEMOGRÁFICOS MEDIANTE EL ESTABLECIMIENTO DE CONSISTENCIAS DE RESULTADOS EN EL TIEMPO Y CON OTRAS FUENTES CON LA FINALIDAD DE QUE LOS DATOS ESTADÍSTICOS RECABADOS SE DOCUMENTEN Y CONFIRMEN COMO CONGRUENTES Y DE CALIDAD; DECIDIR EN LA GENERACIÓN DE INDICADORES Y CUADROS ESTADÍSTICOS QUE APOYEN LA EVALUACIÓN DE DATOS Y ELABORACIÓN DE NOTAS TÉCNICAS, PARA LA ENTREGA OPORTUNA DE RESULTADOS DE LAS ENCUESTAS ESPECIALES Y MÓDULOS SOCIODEMOGRÁFICOS; ESTABLECER METODOLOGÍAS DE EVALUACIÓN PARA LAS PRUEBAS DE CAMPO DE ENCUESTAS ESPECIALES Y MÓDULOS SOCIODEMOGRÁFICOS PARA QUE SE APORTEN ELEMENTOS CUANTITATIVOS Y CUALITATIVOS EN LA EVALUACIÓN DE INSTRUMENTOS DE RECOLECCIÓN HACIA EL LEVANTAMIENTO FINAL DE INFORMACIÓN ESTADÍSTICA. PARTICIPAR EN LA EJECUCIÓN DE ACTIVIDADES EN LAS FASES DE DOCUMENTACIÓN DE LAS NECESIDADES, DISEÑO, CONSTRUCCIÓN, CAPTACIÓN, ANÁLISIS DE LA PRODUCCIÓN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E4E0796"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0362C23D" w14:textId="77777777" w:rsidTr="00DD6A9B">
        <w:tc>
          <w:tcPr>
            <w:tcW w:w="10207" w:type="dxa"/>
            <w:shd w:val="clear" w:color="auto" w:fill="BFBFBF"/>
          </w:tcPr>
          <w:p w14:paraId="2285D5AB"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66E326DB" w14:textId="77777777" w:rsidTr="00DD6A9B">
        <w:tc>
          <w:tcPr>
            <w:tcW w:w="10207" w:type="dxa"/>
            <w:shd w:val="clear" w:color="auto" w:fill="auto"/>
          </w:tcPr>
          <w:p w14:paraId="7EC24BB7"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39"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7EDF961A"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628E4F91"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088F4BB7"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7C585D61"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65035164"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40"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4B564C9C"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48C5C9FF"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41" w:history="1">
              <w:r w:rsidRPr="00FA6B3E">
                <w:rPr>
                  <w:rStyle w:val="Hipervnculo"/>
                  <w:rFonts w:ascii="Arial" w:hAnsi="Arial" w:cs="Arial"/>
                  <w:b/>
                </w:rPr>
                <w:t>https://www.inegi.org.mx/app/spc/</w:t>
              </w:r>
            </w:hyperlink>
            <w:r w:rsidRPr="00FA6B3E">
              <w:rPr>
                <w:rFonts w:ascii="Arial" w:hAnsi="Arial" w:cs="Arial"/>
                <w:b/>
              </w:rPr>
              <w:t>.</w:t>
            </w:r>
          </w:p>
        </w:tc>
      </w:tr>
    </w:tbl>
    <w:p w14:paraId="33569CFD"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2A1AA607"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CD1724D"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10F5113F"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601AE8"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42"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24A364FF"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70AF8F8A" w14:textId="77777777" w:rsidTr="00DD6A9B">
        <w:tc>
          <w:tcPr>
            <w:tcW w:w="10207" w:type="dxa"/>
            <w:gridSpan w:val="4"/>
            <w:shd w:val="clear" w:color="auto" w:fill="BFBFBF"/>
          </w:tcPr>
          <w:p w14:paraId="2B664C93"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0E947740"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441BE726" w14:textId="77777777" w:rsidTr="00DD6A9B">
        <w:trPr>
          <w:trHeight w:val="397"/>
        </w:trPr>
        <w:tc>
          <w:tcPr>
            <w:tcW w:w="2835" w:type="dxa"/>
            <w:tcBorders>
              <w:bottom w:val="single" w:sz="4" w:space="0" w:color="000000"/>
            </w:tcBorders>
            <w:shd w:val="clear" w:color="auto" w:fill="auto"/>
            <w:vAlign w:val="center"/>
          </w:tcPr>
          <w:p w14:paraId="1A22914E"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3B2D0DAA"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4A7212AA"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1542F0C8"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w:t>
            </w:r>
          </w:p>
        </w:tc>
      </w:tr>
      <w:tr w:rsidR="00A14ED2" w:rsidRPr="002470C6" w14:paraId="5B8B2612" w14:textId="77777777" w:rsidTr="00DD6A9B">
        <w:trPr>
          <w:trHeight w:val="397"/>
        </w:trPr>
        <w:tc>
          <w:tcPr>
            <w:tcW w:w="2835" w:type="dxa"/>
            <w:tcBorders>
              <w:bottom w:val="single" w:sz="4" w:space="0" w:color="000000"/>
            </w:tcBorders>
            <w:shd w:val="clear" w:color="auto" w:fill="auto"/>
            <w:vAlign w:val="center"/>
          </w:tcPr>
          <w:p w14:paraId="7D7F6302"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1B064B80"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Las carreras profesionales descritas en el campo específico 053 Matemáticas y Estadística; en los campos detallados 0611 Ciencias Computacionales; 0613 Desarrollo de Software y 0622 Informática. De acuerdo con el documento de la “Clasificación mexicana de planes de estudio por campos de formación académica vigente”, localizado en el portal del INEGI en internet: https://www.inegi.org.mx/app/biblioteca/ficha.html?upc=70282508666</w:t>
            </w:r>
          </w:p>
        </w:tc>
      </w:tr>
      <w:tr w:rsidR="00A14ED2" w:rsidRPr="002470C6" w14:paraId="17FB7E46" w14:textId="77777777" w:rsidTr="00DD6A9B">
        <w:trPr>
          <w:trHeight w:val="397"/>
        </w:trPr>
        <w:tc>
          <w:tcPr>
            <w:tcW w:w="2835" w:type="dxa"/>
            <w:tcBorders>
              <w:bottom w:val="single" w:sz="4" w:space="0" w:color="000000"/>
            </w:tcBorders>
            <w:shd w:val="clear" w:color="auto" w:fill="auto"/>
            <w:vAlign w:val="center"/>
          </w:tcPr>
          <w:p w14:paraId="04405FB4"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34A423BB"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1 año.</w:t>
            </w:r>
          </w:p>
        </w:tc>
      </w:tr>
      <w:tr w:rsidR="00A14ED2" w:rsidRPr="002470C6" w14:paraId="32996B2A" w14:textId="77777777" w:rsidTr="00DD6A9B">
        <w:trPr>
          <w:trHeight w:val="397"/>
        </w:trPr>
        <w:tc>
          <w:tcPr>
            <w:tcW w:w="2835" w:type="dxa"/>
            <w:tcBorders>
              <w:bottom w:val="single" w:sz="4" w:space="0" w:color="000000"/>
            </w:tcBorders>
            <w:shd w:val="clear" w:color="auto" w:fill="auto"/>
            <w:vAlign w:val="center"/>
          </w:tcPr>
          <w:p w14:paraId="262805E5"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6876DA16"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el análisis y evaluación de resultados de encuestas sociodemográficas; explotación de bases de datos de encuestas en hogares o censo de población; elaboración y cálculo de indicadores; elaboración de documentos de resultados estadísticos y de marcos conceptuales; elaboración de cuadros y gráficos estadísticos.</w:t>
            </w:r>
          </w:p>
        </w:tc>
      </w:tr>
      <w:tr w:rsidR="00A14ED2" w:rsidRPr="002470C6" w14:paraId="53422F13" w14:textId="77777777" w:rsidTr="00DD6A9B">
        <w:trPr>
          <w:trHeight w:val="397"/>
        </w:trPr>
        <w:tc>
          <w:tcPr>
            <w:tcW w:w="2835" w:type="dxa"/>
            <w:tcBorders>
              <w:bottom w:val="single" w:sz="4" w:space="0" w:color="000000"/>
            </w:tcBorders>
            <w:shd w:val="clear" w:color="auto" w:fill="auto"/>
            <w:vAlign w:val="center"/>
          </w:tcPr>
          <w:p w14:paraId="42B0F6AF"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19F47BE8"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Ninguno.</w:t>
            </w:r>
          </w:p>
        </w:tc>
      </w:tr>
      <w:tr w:rsidR="00A14ED2" w:rsidRPr="00D672E4" w14:paraId="1CBC53E6" w14:textId="77777777" w:rsidTr="00DD6A9B">
        <w:trPr>
          <w:trHeight w:val="397"/>
        </w:trPr>
        <w:tc>
          <w:tcPr>
            <w:tcW w:w="2835" w:type="dxa"/>
            <w:tcBorders>
              <w:bottom w:val="single" w:sz="4" w:space="0" w:color="000000"/>
            </w:tcBorders>
            <w:shd w:val="clear" w:color="auto" w:fill="auto"/>
            <w:vAlign w:val="center"/>
          </w:tcPr>
          <w:p w14:paraId="2D14C3CB"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10A81F10"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paquetería de Office, paquete de análisis estadístico (R, SPSS, STATA, PYTHON).</w:t>
            </w:r>
          </w:p>
        </w:tc>
      </w:tr>
    </w:tbl>
    <w:p w14:paraId="7FEB6309" w14:textId="77777777" w:rsidR="00A14ED2" w:rsidRDefault="00A14ED2" w:rsidP="005768B5">
      <w:pPr>
        <w:spacing w:after="0" w:line="240" w:lineRule="auto"/>
      </w:pPr>
    </w:p>
    <w:p w14:paraId="3B61E652"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258FC26A" w14:textId="77777777" w:rsidTr="00DD6A9B">
        <w:tc>
          <w:tcPr>
            <w:tcW w:w="10207" w:type="dxa"/>
            <w:shd w:val="clear" w:color="auto" w:fill="D9D9D9"/>
          </w:tcPr>
          <w:p w14:paraId="0443513A"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1158E1E3" w14:textId="77777777" w:rsidTr="00DD6A9B">
        <w:tc>
          <w:tcPr>
            <w:tcW w:w="10207" w:type="dxa"/>
            <w:tcBorders>
              <w:bottom w:val="single" w:sz="4" w:space="0" w:color="000000"/>
            </w:tcBorders>
            <w:shd w:val="clear" w:color="auto" w:fill="auto"/>
          </w:tcPr>
          <w:p w14:paraId="172213A8"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43"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04A3C576" w14:textId="77777777" w:rsidTr="00DD6A9B">
        <w:tc>
          <w:tcPr>
            <w:tcW w:w="10207" w:type="dxa"/>
            <w:shd w:val="clear" w:color="auto" w:fill="D9D9D9"/>
          </w:tcPr>
          <w:p w14:paraId="19DE6A61"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007C9FB9" w14:textId="77777777" w:rsidTr="00DD6A9B">
        <w:trPr>
          <w:trHeight w:val="513"/>
        </w:trPr>
        <w:tc>
          <w:tcPr>
            <w:tcW w:w="10207" w:type="dxa"/>
            <w:shd w:val="clear" w:color="auto" w:fill="auto"/>
            <w:vAlign w:val="center"/>
          </w:tcPr>
          <w:p w14:paraId="19DAF884" w14:textId="2B4D035A"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7AAA5A4F" w14:textId="77777777" w:rsidTr="00DD6A9B">
        <w:trPr>
          <w:trHeight w:val="295"/>
        </w:trPr>
        <w:tc>
          <w:tcPr>
            <w:tcW w:w="10207" w:type="dxa"/>
            <w:shd w:val="clear" w:color="auto" w:fill="D9D9D9"/>
            <w:vAlign w:val="center"/>
          </w:tcPr>
          <w:p w14:paraId="48081F6C"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5ADBB24E" w14:textId="77777777" w:rsidTr="00DD6A9B">
        <w:trPr>
          <w:trHeight w:val="470"/>
        </w:trPr>
        <w:tc>
          <w:tcPr>
            <w:tcW w:w="10207" w:type="dxa"/>
            <w:shd w:val="clear" w:color="auto" w:fill="auto"/>
            <w:vAlign w:val="center"/>
          </w:tcPr>
          <w:p w14:paraId="74577977" w14:textId="738413BA"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39543FB7"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865705F" w14:textId="77777777" w:rsidTr="00DD6A9B">
        <w:tc>
          <w:tcPr>
            <w:tcW w:w="10208" w:type="dxa"/>
            <w:shd w:val="clear" w:color="auto" w:fill="BFBFBF"/>
          </w:tcPr>
          <w:p w14:paraId="701D201A"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349998A1" w14:textId="77777777" w:rsidTr="00DD6A9B">
        <w:tc>
          <w:tcPr>
            <w:tcW w:w="10208" w:type="dxa"/>
            <w:shd w:val="clear" w:color="auto" w:fill="auto"/>
          </w:tcPr>
          <w:p w14:paraId="5694A7C7"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1FF57122" w14:textId="77777777" w:rsidR="00A14ED2" w:rsidRPr="002470C6" w:rsidRDefault="00A14ED2" w:rsidP="00DD6A9B">
            <w:pPr>
              <w:autoSpaceDE w:val="0"/>
              <w:autoSpaceDN w:val="0"/>
              <w:spacing w:after="0" w:line="240" w:lineRule="auto"/>
              <w:jc w:val="both"/>
              <w:rPr>
                <w:rFonts w:ascii="Arial" w:hAnsi="Arial" w:cs="Arial"/>
                <w:sz w:val="20"/>
                <w:szCs w:val="20"/>
              </w:rPr>
            </w:pPr>
          </w:p>
          <w:p w14:paraId="2601F826"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60</w:t>
            </w:r>
            <w:r w:rsidRPr="009E0A5B">
              <w:rPr>
                <w:rFonts w:ascii="Arial" w:hAnsi="Arial" w:cs="Arial"/>
                <w:sz w:val="20"/>
                <w:szCs w:val="20"/>
              </w:rPr>
              <w:t>.</w:t>
            </w:r>
          </w:p>
        </w:tc>
      </w:tr>
      <w:tr w:rsidR="00A14ED2" w:rsidRPr="002470C6" w14:paraId="70333582" w14:textId="77777777" w:rsidTr="00DD6A9B">
        <w:tc>
          <w:tcPr>
            <w:tcW w:w="10208" w:type="dxa"/>
            <w:shd w:val="clear" w:color="auto" w:fill="auto"/>
            <w:vAlign w:val="center"/>
          </w:tcPr>
          <w:p w14:paraId="038135A1"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44"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0EF30C80"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1D334805"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535EA029"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398A3965" w14:textId="77777777" w:rsidTr="00DD6A9B">
        <w:trPr>
          <w:trHeight w:val="295"/>
        </w:trPr>
        <w:tc>
          <w:tcPr>
            <w:tcW w:w="10208" w:type="dxa"/>
            <w:shd w:val="clear" w:color="auto" w:fill="D9D9D9"/>
          </w:tcPr>
          <w:p w14:paraId="7798BCA7"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5C7D7E02" w14:textId="77777777" w:rsidTr="00DD6A9B">
        <w:trPr>
          <w:trHeight w:val="510"/>
        </w:trPr>
        <w:tc>
          <w:tcPr>
            <w:tcW w:w="10208" w:type="dxa"/>
            <w:shd w:val="clear" w:color="auto" w:fill="auto"/>
            <w:vAlign w:val="center"/>
          </w:tcPr>
          <w:p w14:paraId="06C8B2BC" w14:textId="5B52D39A"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5557F6E8"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08A86CA3" w14:textId="77777777" w:rsidTr="005C15A6">
        <w:tc>
          <w:tcPr>
            <w:tcW w:w="10208" w:type="dxa"/>
            <w:shd w:val="clear" w:color="auto" w:fill="BFBFBF"/>
          </w:tcPr>
          <w:p w14:paraId="2AA7F681"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329EE100" w14:textId="77777777" w:rsidTr="005C15A6">
        <w:tc>
          <w:tcPr>
            <w:tcW w:w="10208" w:type="dxa"/>
            <w:tcBorders>
              <w:bottom w:val="single" w:sz="4" w:space="0" w:color="000000"/>
            </w:tcBorders>
            <w:shd w:val="clear" w:color="auto" w:fill="auto"/>
            <w:vAlign w:val="center"/>
          </w:tcPr>
          <w:p w14:paraId="405C5E6A"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3E2387B9" w14:textId="77777777" w:rsidTr="005C15A6">
        <w:tc>
          <w:tcPr>
            <w:tcW w:w="10208" w:type="dxa"/>
            <w:shd w:val="clear" w:color="auto" w:fill="F2F2F2"/>
          </w:tcPr>
          <w:p w14:paraId="142A8456"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0AD728F3" w14:textId="77777777" w:rsidTr="005C15A6">
        <w:tc>
          <w:tcPr>
            <w:tcW w:w="10208" w:type="dxa"/>
            <w:tcBorders>
              <w:bottom w:val="single" w:sz="4" w:space="0" w:color="000000"/>
            </w:tcBorders>
            <w:shd w:val="clear" w:color="auto" w:fill="auto"/>
          </w:tcPr>
          <w:p w14:paraId="741A8BB0"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396DC3B7"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5</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42FA2929"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45"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1209D008"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1D7E76FC"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17A75E3E"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46"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B4A9D22"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62D9D0F" w14:textId="77777777" w:rsidTr="005C15A6">
        <w:tc>
          <w:tcPr>
            <w:tcW w:w="10208" w:type="dxa"/>
            <w:shd w:val="clear" w:color="auto" w:fill="F2F2F2"/>
          </w:tcPr>
          <w:p w14:paraId="787B1DA8"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007D79BD" w14:textId="77777777" w:rsidTr="005C15A6">
        <w:tc>
          <w:tcPr>
            <w:tcW w:w="10208" w:type="dxa"/>
            <w:shd w:val="clear" w:color="auto" w:fill="auto"/>
          </w:tcPr>
          <w:p w14:paraId="3EEF18FF"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759ED297"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6901D088"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05A9DDFB"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60B5A13A"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2F70D01"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4ABABE86"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792BE86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47EB8F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2C89B804"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A65295A"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5F02880"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9C16036"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6A94D9D9"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6B7638B0"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3169B67E"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3F8AD1AC"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47"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4B9A7B6A"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68B3EE2C"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4150EBB" w14:textId="77777777" w:rsidTr="00DD6A9B">
        <w:trPr>
          <w:trHeight w:val="295"/>
        </w:trPr>
        <w:tc>
          <w:tcPr>
            <w:tcW w:w="10208" w:type="dxa"/>
            <w:shd w:val="clear" w:color="auto" w:fill="F2F2F2"/>
          </w:tcPr>
          <w:p w14:paraId="59C4F5C3"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309329B5" w14:textId="77777777" w:rsidTr="00DD6A9B">
        <w:trPr>
          <w:trHeight w:val="510"/>
        </w:trPr>
        <w:tc>
          <w:tcPr>
            <w:tcW w:w="10208" w:type="dxa"/>
            <w:shd w:val="clear" w:color="auto" w:fill="auto"/>
            <w:vAlign w:val="center"/>
          </w:tcPr>
          <w:p w14:paraId="66E3146B" w14:textId="4AA9D94B"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18B3E09E"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3339B544" w14:textId="77777777" w:rsidTr="00087E62">
        <w:tc>
          <w:tcPr>
            <w:tcW w:w="10208" w:type="dxa"/>
            <w:shd w:val="clear" w:color="auto" w:fill="EAEAEA"/>
          </w:tcPr>
          <w:p w14:paraId="47BCDB66"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3BB2E7C1" w14:textId="77777777" w:rsidTr="00087E62">
        <w:trPr>
          <w:trHeight w:val="493"/>
        </w:trPr>
        <w:tc>
          <w:tcPr>
            <w:tcW w:w="10208" w:type="dxa"/>
            <w:shd w:val="clear" w:color="auto" w:fill="auto"/>
            <w:vAlign w:val="center"/>
          </w:tcPr>
          <w:p w14:paraId="47EBCA0B"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5971B632" w14:textId="77777777" w:rsidR="00A14ED2" w:rsidRDefault="00A14ED2" w:rsidP="00111223">
      <w:pPr>
        <w:spacing w:after="0"/>
        <w:jc w:val="both"/>
        <w:rPr>
          <w:rFonts w:ascii="Arial" w:hAnsi="Arial" w:cs="Arial"/>
          <w:sz w:val="20"/>
          <w:szCs w:val="20"/>
        </w:rPr>
        <w:sectPr w:rsidR="00A14ED2" w:rsidSect="00011A45">
          <w:headerReference w:type="default" r:id="rId48"/>
          <w:footerReference w:type="default" r:id="rId49"/>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1DA78C1C" w14:textId="77777777" w:rsidTr="00A76300">
        <w:trPr>
          <w:trHeight w:val="315"/>
        </w:trPr>
        <w:tc>
          <w:tcPr>
            <w:tcW w:w="1117" w:type="pct"/>
            <w:tcBorders>
              <w:bottom w:val="single" w:sz="4" w:space="0" w:color="000000"/>
            </w:tcBorders>
            <w:shd w:val="clear" w:color="auto" w:fill="auto"/>
            <w:vAlign w:val="center"/>
          </w:tcPr>
          <w:p w14:paraId="7A678942"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710994CC" w14:textId="4ADDAD76"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w:t>
            </w:r>
            <w:r w:rsidR="000B0FFF">
              <w:rPr>
                <w:rFonts w:ascii="Arial" w:hAnsi="Arial" w:cs="Arial"/>
                <w:b/>
                <w:noProof/>
                <w:sz w:val="20"/>
                <w:szCs w:val="20"/>
              </w:rPr>
              <w:t>5</w:t>
            </w:r>
          </w:p>
        </w:tc>
        <w:tc>
          <w:tcPr>
            <w:tcW w:w="1047" w:type="pct"/>
            <w:gridSpan w:val="2"/>
            <w:shd w:val="clear" w:color="auto" w:fill="auto"/>
            <w:vAlign w:val="center"/>
          </w:tcPr>
          <w:p w14:paraId="179E3EA3"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2CD5B5AE"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CFED2E05C-24914</w:t>
            </w:r>
          </w:p>
        </w:tc>
      </w:tr>
      <w:tr w:rsidR="00A14ED2" w:rsidRPr="002470C6" w14:paraId="12C38829" w14:textId="77777777" w:rsidTr="00A76300">
        <w:trPr>
          <w:trHeight w:val="296"/>
        </w:trPr>
        <w:tc>
          <w:tcPr>
            <w:tcW w:w="1117" w:type="pct"/>
            <w:vMerge w:val="restart"/>
            <w:shd w:val="clear" w:color="auto" w:fill="auto"/>
            <w:vAlign w:val="center"/>
          </w:tcPr>
          <w:p w14:paraId="3FB6D4FB"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64156D9C"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251ADE01"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087C9030" w14:textId="77777777" w:rsidTr="00A76300">
        <w:trPr>
          <w:trHeight w:val="295"/>
        </w:trPr>
        <w:tc>
          <w:tcPr>
            <w:tcW w:w="1117" w:type="pct"/>
            <w:vMerge/>
            <w:tcBorders>
              <w:top w:val="nil"/>
            </w:tcBorders>
            <w:shd w:val="clear" w:color="auto" w:fill="auto"/>
          </w:tcPr>
          <w:p w14:paraId="724B3E6B"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4BA6918C"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502A794E"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2DB435AA"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1EB8FD82"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757B8562"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551824D8" w14:textId="77777777" w:rsidTr="00DD6A9B">
        <w:trPr>
          <w:trHeight w:val="408"/>
        </w:trPr>
        <w:tc>
          <w:tcPr>
            <w:tcW w:w="2865" w:type="dxa"/>
            <w:tcBorders>
              <w:bottom w:val="single" w:sz="4" w:space="0" w:color="000000"/>
            </w:tcBorders>
            <w:shd w:val="clear" w:color="auto" w:fill="auto"/>
            <w:vAlign w:val="center"/>
          </w:tcPr>
          <w:p w14:paraId="39E23646"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3648F14C"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275DD098"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Enlace de Coordinación de Proyecto</w:t>
            </w:r>
          </w:p>
        </w:tc>
      </w:tr>
      <w:tr w:rsidR="00A14ED2" w:rsidRPr="002470C6" w14:paraId="76DDCA23" w14:textId="77777777" w:rsidTr="00201F72">
        <w:trPr>
          <w:trHeight w:val="408"/>
        </w:trPr>
        <w:tc>
          <w:tcPr>
            <w:tcW w:w="2865" w:type="dxa"/>
            <w:tcBorders>
              <w:bottom w:val="single" w:sz="4" w:space="0" w:color="000000"/>
            </w:tcBorders>
            <w:shd w:val="clear" w:color="auto" w:fill="auto"/>
            <w:vAlign w:val="center"/>
          </w:tcPr>
          <w:p w14:paraId="1A4A5334"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3066B879"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ED2</w:t>
            </w:r>
          </w:p>
        </w:tc>
        <w:tc>
          <w:tcPr>
            <w:tcW w:w="2977" w:type="dxa"/>
            <w:gridSpan w:val="3"/>
            <w:shd w:val="clear" w:color="auto" w:fill="auto"/>
            <w:vAlign w:val="center"/>
          </w:tcPr>
          <w:p w14:paraId="6FBFD7D7"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2DC843CD"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24,154.05</w:t>
            </w:r>
          </w:p>
        </w:tc>
      </w:tr>
      <w:tr w:rsidR="00A14ED2" w:rsidRPr="002470C6" w14:paraId="2B10272D" w14:textId="77777777" w:rsidTr="00833846">
        <w:trPr>
          <w:trHeight w:val="408"/>
        </w:trPr>
        <w:tc>
          <w:tcPr>
            <w:tcW w:w="2865" w:type="dxa"/>
            <w:tcBorders>
              <w:bottom w:val="single" w:sz="4" w:space="0" w:color="000000"/>
            </w:tcBorders>
            <w:shd w:val="clear" w:color="auto" w:fill="auto"/>
            <w:vAlign w:val="center"/>
          </w:tcPr>
          <w:p w14:paraId="35A0A989"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6F94BA51"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37BCB58E"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5D8DD370"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24F55B23"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73B61352"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2F305AA1" w14:textId="77777777" w:rsidTr="00592B34">
        <w:tc>
          <w:tcPr>
            <w:tcW w:w="10207" w:type="dxa"/>
            <w:gridSpan w:val="8"/>
            <w:tcBorders>
              <w:bottom w:val="single" w:sz="4" w:space="0" w:color="000000"/>
            </w:tcBorders>
            <w:shd w:val="clear" w:color="auto" w:fill="auto"/>
          </w:tcPr>
          <w:p w14:paraId="25BBC2E4"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56B44ABA" w14:textId="77777777" w:rsidTr="00592B34">
        <w:trPr>
          <w:trHeight w:val="376"/>
        </w:trPr>
        <w:tc>
          <w:tcPr>
            <w:tcW w:w="10207" w:type="dxa"/>
            <w:gridSpan w:val="8"/>
            <w:tcBorders>
              <w:left w:val="single" w:sz="4" w:space="0" w:color="auto"/>
              <w:bottom w:val="single" w:sz="4" w:space="0" w:color="auto"/>
            </w:tcBorders>
            <w:shd w:val="clear" w:color="auto" w:fill="auto"/>
          </w:tcPr>
          <w:p w14:paraId="6D1195FF"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LAS TAREAS DE INTEGRACIÓN, ANÁLISIS Y VALIDACIÓN DE ESTADÍSTICAS PROVENIENTES DE REGISTROS ADMINISTRATIVOS PARA SU DIFUSIÓN EN PRODUCTOS DE CONTENIDO SOCIAL Y ECONÓMICO; VIGILAR LAS TAREAS DE RECOPILACIÓN, PROCESAMIENTO, CÁLCULO DE INDICADORES E INTEGRACIÓN DE LA INFORMACIÓN ESTADÍSTICA PRODUCIDA POR INSTITUCIONES, ORGANISMOS Y DEPENDENCIAS CENTRALES PARA LA ELABORACIÓN Y ACTUALIZACIÓN DE PRODUCTOS DE CONTENIDO SOCIAL Y ECONÓMICO; DECIDIR CON EL RESPONSABLE DEL ÁREA CÓMO EXPLOTAR LAS BASES DE DATOS DE FUENTES INSTITUCIONALES Y EXTERNAS PARA PROVEER DE LOS INSUMOS NECESARIOS PARA LA CONSTRUCCIÓN DE INDICADORES DEMOGRÁFICOS; DECIDIR CON EL RESPONSABLE DEL ÁREA EL ANÁLISIS DE LAS BASES DE DATOS PARA COADYUVAR LA INTEGRACIÓN Y DIVULGACIÓN DE LA INFORMACIÓN Y LA ATENCIÓN DE REQUERIMIENTOS ESPECIALES; OPERAR Y EXPLOTAR LAS BASES DE DATOS SOCIODEMOGRÁFICAS PARA SATISFACER REQUERIMIENTOS DE INFORMACIÓN Y PRODUCTOS ESTADÍSTICOS ESPECIALES, EN EL ÁMBITO DE SU COMPETENCIA.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DA39B68"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255D1751" w14:textId="77777777" w:rsidTr="00DD6A9B">
        <w:tc>
          <w:tcPr>
            <w:tcW w:w="10207" w:type="dxa"/>
            <w:shd w:val="clear" w:color="auto" w:fill="BFBFBF"/>
          </w:tcPr>
          <w:p w14:paraId="688DDCD0"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3CD7C733" w14:textId="77777777" w:rsidTr="00DD6A9B">
        <w:tc>
          <w:tcPr>
            <w:tcW w:w="10207" w:type="dxa"/>
            <w:shd w:val="clear" w:color="auto" w:fill="auto"/>
          </w:tcPr>
          <w:p w14:paraId="7F544CA6"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50"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600D6E6B"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7E51F148"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28A2655F"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7917BE0E"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1EE32968"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51"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0BB83A40"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359F56F5"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52" w:history="1">
              <w:r w:rsidRPr="00FA6B3E">
                <w:rPr>
                  <w:rStyle w:val="Hipervnculo"/>
                  <w:rFonts w:ascii="Arial" w:hAnsi="Arial" w:cs="Arial"/>
                  <w:b/>
                </w:rPr>
                <w:t>https://www.inegi.org.mx/app/spc/</w:t>
              </w:r>
            </w:hyperlink>
            <w:r w:rsidRPr="00FA6B3E">
              <w:rPr>
                <w:rFonts w:ascii="Arial" w:hAnsi="Arial" w:cs="Arial"/>
                <w:b/>
              </w:rPr>
              <w:t>.</w:t>
            </w:r>
          </w:p>
        </w:tc>
      </w:tr>
    </w:tbl>
    <w:p w14:paraId="3D01D355"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6B9D1122"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A153BA0"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431E6A97"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A74568"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53"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00EC0B76"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60A3FE8F" w14:textId="77777777" w:rsidTr="00DD6A9B">
        <w:tc>
          <w:tcPr>
            <w:tcW w:w="10207" w:type="dxa"/>
            <w:gridSpan w:val="4"/>
            <w:shd w:val="clear" w:color="auto" w:fill="BFBFBF"/>
          </w:tcPr>
          <w:p w14:paraId="7A8050DB"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27AADB18"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548DF622" w14:textId="77777777" w:rsidTr="00DD6A9B">
        <w:trPr>
          <w:trHeight w:val="397"/>
        </w:trPr>
        <w:tc>
          <w:tcPr>
            <w:tcW w:w="2835" w:type="dxa"/>
            <w:tcBorders>
              <w:bottom w:val="single" w:sz="4" w:space="0" w:color="000000"/>
            </w:tcBorders>
            <w:shd w:val="clear" w:color="auto" w:fill="auto"/>
            <w:vAlign w:val="center"/>
          </w:tcPr>
          <w:p w14:paraId="0E69A1C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0570CD87"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5389734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5B1876AF"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w:t>
            </w:r>
          </w:p>
        </w:tc>
      </w:tr>
      <w:tr w:rsidR="00A14ED2" w:rsidRPr="002470C6" w14:paraId="23B37F72" w14:textId="77777777" w:rsidTr="00DD6A9B">
        <w:trPr>
          <w:trHeight w:val="397"/>
        </w:trPr>
        <w:tc>
          <w:tcPr>
            <w:tcW w:w="2835" w:type="dxa"/>
            <w:tcBorders>
              <w:bottom w:val="single" w:sz="4" w:space="0" w:color="000000"/>
            </w:tcBorders>
            <w:shd w:val="clear" w:color="auto" w:fill="auto"/>
            <w:vAlign w:val="center"/>
          </w:tcPr>
          <w:p w14:paraId="6528590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57EC6A36"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Las carreras profesionales descritas en los campos amplios 03 Ciencias Sociales y Derecho; 05 Ciencias Naturales, Matemáticas y Estadística; 06 Tecnologías de la Información y la Comunicación. De acuerdo con el documento de la “Clasificación mexicana de planes de estudio por campos de formación académica vigente”, localizado en el portal del INEGI en internet: https://www.inegi.org.mx/app/biblioteca/ficha.html?upc=70282508666</w:t>
            </w:r>
          </w:p>
        </w:tc>
      </w:tr>
      <w:tr w:rsidR="00A14ED2" w:rsidRPr="002470C6" w14:paraId="70030553" w14:textId="77777777" w:rsidTr="00DD6A9B">
        <w:trPr>
          <w:trHeight w:val="397"/>
        </w:trPr>
        <w:tc>
          <w:tcPr>
            <w:tcW w:w="2835" w:type="dxa"/>
            <w:tcBorders>
              <w:bottom w:val="single" w:sz="4" w:space="0" w:color="000000"/>
            </w:tcBorders>
            <w:shd w:val="clear" w:color="auto" w:fill="auto"/>
            <w:vAlign w:val="center"/>
          </w:tcPr>
          <w:p w14:paraId="382D0C7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3344C33F"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1 año.</w:t>
            </w:r>
          </w:p>
        </w:tc>
      </w:tr>
      <w:tr w:rsidR="00A14ED2" w:rsidRPr="002470C6" w14:paraId="1AEC5742" w14:textId="77777777" w:rsidTr="00DD6A9B">
        <w:trPr>
          <w:trHeight w:val="397"/>
        </w:trPr>
        <w:tc>
          <w:tcPr>
            <w:tcW w:w="2835" w:type="dxa"/>
            <w:tcBorders>
              <w:bottom w:val="single" w:sz="4" w:space="0" w:color="000000"/>
            </w:tcBorders>
            <w:shd w:val="clear" w:color="auto" w:fill="auto"/>
            <w:vAlign w:val="center"/>
          </w:tcPr>
          <w:p w14:paraId="3EF03F42"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21B7956E"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explotación de bases de datos; procesamiento y análisis de programas estadísticos y generación de estadísticas basadas en registros administrativos.</w:t>
            </w:r>
          </w:p>
        </w:tc>
      </w:tr>
      <w:tr w:rsidR="00A14ED2" w:rsidRPr="002470C6" w14:paraId="3412D03E" w14:textId="77777777" w:rsidTr="00DD6A9B">
        <w:trPr>
          <w:trHeight w:val="397"/>
        </w:trPr>
        <w:tc>
          <w:tcPr>
            <w:tcW w:w="2835" w:type="dxa"/>
            <w:tcBorders>
              <w:bottom w:val="single" w:sz="4" w:space="0" w:color="000000"/>
            </w:tcBorders>
            <w:shd w:val="clear" w:color="auto" w:fill="auto"/>
            <w:vAlign w:val="center"/>
          </w:tcPr>
          <w:p w14:paraId="77DC3E96"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575A08DC"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intermedio, escribir intermedio y hablar intermedio. Especificar en el curriculum.</w:t>
            </w:r>
          </w:p>
        </w:tc>
      </w:tr>
      <w:tr w:rsidR="00A14ED2" w:rsidRPr="00D672E4" w14:paraId="18D2313E" w14:textId="77777777" w:rsidTr="00DD6A9B">
        <w:trPr>
          <w:trHeight w:val="397"/>
        </w:trPr>
        <w:tc>
          <w:tcPr>
            <w:tcW w:w="2835" w:type="dxa"/>
            <w:tcBorders>
              <w:bottom w:val="single" w:sz="4" w:space="0" w:color="000000"/>
            </w:tcBorders>
            <w:shd w:val="clear" w:color="auto" w:fill="auto"/>
            <w:vAlign w:val="center"/>
          </w:tcPr>
          <w:p w14:paraId="50CB98B7"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2DAE752E"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software estadístico "R"; APACHE SPARK.</w:t>
            </w:r>
          </w:p>
        </w:tc>
      </w:tr>
    </w:tbl>
    <w:p w14:paraId="52B7CE98"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1B35CAA1" w14:textId="77777777" w:rsidTr="00DD6A9B">
        <w:tc>
          <w:tcPr>
            <w:tcW w:w="10207" w:type="dxa"/>
            <w:shd w:val="clear" w:color="auto" w:fill="D9D9D9"/>
          </w:tcPr>
          <w:p w14:paraId="707D8A76"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39394B48" w14:textId="77777777" w:rsidTr="00DD6A9B">
        <w:tc>
          <w:tcPr>
            <w:tcW w:w="10207" w:type="dxa"/>
            <w:tcBorders>
              <w:bottom w:val="single" w:sz="4" w:space="0" w:color="000000"/>
            </w:tcBorders>
            <w:shd w:val="clear" w:color="auto" w:fill="auto"/>
          </w:tcPr>
          <w:p w14:paraId="79AB3C68"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54"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22E632DD" w14:textId="77777777" w:rsidTr="00DD6A9B">
        <w:tc>
          <w:tcPr>
            <w:tcW w:w="10207" w:type="dxa"/>
            <w:shd w:val="clear" w:color="auto" w:fill="D9D9D9"/>
          </w:tcPr>
          <w:p w14:paraId="6609D967"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73BAC8A0" w14:textId="77777777" w:rsidTr="00DD6A9B">
        <w:trPr>
          <w:trHeight w:val="513"/>
        </w:trPr>
        <w:tc>
          <w:tcPr>
            <w:tcW w:w="10207" w:type="dxa"/>
            <w:shd w:val="clear" w:color="auto" w:fill="auto"/>
            <w:vAlign w:val="center"/>
          </w:tcPr>
          <w:p w14:paraId="743A1815" w14:textId="70481EED"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6C66EB21" w14:textId="77777777" w:rsidTr="00DD6A9B">
        <w:trPr>
          <w:trHeight w:val="295"/>
        </w:trPr>
        <w:tc>
          <w:tcPr>
            <w:tcW w:w="10207" w:type="dxa"/>
            <w:shd w:val="clear" w:color="auto" w:fill="D9D9D9"/>
            <w:vAlign w:val="center"/>
          </w:tcPr>
          <w:p w14:paraId="5FAF8AA6"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02BC7136" w14:textId="77777777" w:rsidTr="00DD6A9B">
        <w:trPr>
          <w:trHeight w:val="470"/>
        </w:trPr>
        <w:tc>
          <w:tcPr>
            <w:tcW w:w="10207" w:type="dxa"/>
            <w:shd w:val="clear" w:color="auto" w:fill="auto"/>
            <w:vAlign w:val="center"/>
          </w:tcPr>
          <w:p w14:paraId="43572F40" w14:textId="6C9DC2AD"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124FD89F"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EE3EBF4" w14:textId="77777777" w:rsidTr="00DD6A9B">
        <w:tc>
          <w:tcPr>
            <w:tcW w:w="10208" w:type="dxa"/>
            <w:shd w:val="clear" w:color="auto" w:fill="BFBFBF"/>
          </w:tcPr>
          <w:p w14:paraId="1C36017D"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0A1E29F5" w14:textId="77777777" w:rsidTr="00DD6A9B">
        <w:tc>
          <w:tcPr>
            <w:tcW w:w="10208" w:type="dxa"/>
            <w:shd w:val="clear" w:color="auto" w:fill="auto"/>
          </w:tcPr>
          <w:p w14:paraId="68DFDDC8"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6F4C424E" w14:textId="77777777" w:rsidR="00A14ED2" w:rsidRPr="002470C6" w:rsidRDefault="00A14ED2" w:rsidP="00DD6A9B">
            <w:pPr>
              <w:autoSpaceDE w:val="0"/>
              <w:autoSpaceDN w:val="0"/>
              <w:spacing w:after="0" w:line="240" w:lineRule="auto"/>
              <w:jc w:val="both"/>
              <w:rPr>
                <w:rFonts w:ascii="Arial" w:hAnsi="Arial" w:cs="Arial"/>
                <w:sz w:val="20"/>
                <w:szCs w:val="20"/>
              </w:rPr>
            </w:pPr>
          </w:p>
          <w:p w14:paraId="5B98A5D1" w14:textId="1581C6F5"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00FE22BC">
              <w:rPr>
                <w:rFonts w:ascii="Arial" w:hAnsi="Arial" w:cs="Arial"/>
                <w:b/>
                <w:noProof/>
                <w:sz w:val="20"/>
                <w:szCs w:val="20"/>
                <w:u w:val="single"/>
              </w:rPr>
              <w:t>75</w:t>
            </w:r>
            <w:r w:rsidRPr="009E0A5B">
              <w:rPr>
                <w:rFonts w:ascii="Arial" w:hAnsi="Arial" w:cs="Arial"/>
                <w:sz w:val="20"/>
                <w:szCs w:val="20"/>
              </w:rPr>
              <w:t>.</w:t>
            </w:r>
          </w:p>
        </w:tc>
      </w:tr>
      <w:tr w:rsidR="00A14ED2" w:rsidRPr="002470C6" w14:paraId="6FE285FD" w14:textId="77777777" w:rsidTr="00DD6A9B">
        <w:tc>
          <w:tcPr>
            <w:tcW w:w="10208" w:type="dxa"/>
            <w:shd w:val="clear" w:color="auto" w:fill="auto"/>
            <w:vAlign w:val="center"/>
          </w:tcPr>
          <w:p w14:paraId="423C461D"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55"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1D5AA386"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39400F1E"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6990B7A8"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5A0FE806" w14:textId="77777777" w:rsidTr="00DD6A9B">
        <w:trPr>
          <w:trHeight w:val="295"/>
        </w:trPr>
        <w:tc>
          <w:tcPr>
            <w:tcW w:w="10208" w:type="dxa"/>
            <w:shd w:val="clear" w:color="auto" w:fill="D9D9D9"/>
          </w:tcPr>
          <w:p w14:paraId="603B3292"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08B5BDF2" w14:textId="77777777" w:rsidTr="00DD6A9B">
        <w:trPr>
          <w:trHeight w:val="510"/>
        </w:trPr>
        <w:tc>
          <w:tcPr>
            <w:tcW w:w="10208" w:type="dxa"/>
            <w:shd w:val="clear" w:color="auto" w:fill="auto"/>
            <w:vAlign w:val="center"/>
          </w:tcPr>
          <w:p w14:paraId="2F4517FB" w14:textId="17F1BE1E"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3F44A483"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CDD0F5F" w14:textId="77777777" w:rsidTr="005C15A6">
        <w:tc>
          <w:tcPr>
            <w:tcW w:w="10208" w:type="dxa"/>
            <w:shd w:val="clear" w:color="auto" w:fill="BFBFBF"/>
          </w:tcPr>
          <w:p w14:paraId="476806E3"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6EF1C1B5" w14:textId="77777777" w:rsidTr="005C15A6">
        <w:tc>
          <w:tcPr>
            <w:tcW w:w="10208" w:type="dxa"/>
            <w:tcBorders>
              <w:bottom w:val="single" w:sz="4" w:space="0" w:color="000000"/>
            </w:tcBorders>
            <w:shd w:val="clear" w:color="auto" w:fill="auto"/>
            <w:vAlign w:val="center"/>
          </w:tcPr>
          <w:p w14:paraId="47A3B8B5"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7F87A48B" w14:textId="77777777" w:rsidTr="005C15A6">
        <w:tc>
          <w:tcPr>
            <w:tcW w:w="10208" w:type="dxa"/>
            <w:shd w:val="clear" w:color="auto" w:fill="F2F2F2"/>
          </w:tcPr>
          <w:p w14:paraId="4BA1214F"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6F1276C4" w14:textId="77777777" w:rsidTr="005C15A6">
        <w:tc>
          <w:tcPr>
            <w:tcW w:w="10208" w:type="dxa"/>
            <w:tcBorders>
              <w:bottom w:val="single" w:sz="4" w:space="0" w:color="000000"/>
            </w:tcBorders>
            <w:shd w:val="clear" w:color="auto" w:fill="auto"/>
          </w:tcPr>
          <w:p w14:paraId="11C06854"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1D6F0D80"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5</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486596B4"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56"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7C5361DC"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25DE3966"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594CB6ED"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57"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326320C9"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59E692A" w14:textId="77777777" w:rsidTr="005C15A6">
        <w:tc>
          <w:tcPr>
            <w:tcW w:w="10208" w:type="dxa"/>
            <w:shd w:val="clear" w:color="auto" w:fill="F2F2F2"/>
          </w:tcPr>
          <w:p w14:paraId="1FED81EF"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078C4FB5" w14:textId="77777777" w:rsidTr="005C15A6">
        <w:tc>
          <w:tcPr>
            <w:tcW w:w="10208" w:type="dxa"/>
            <w:shd w:val="clear" w:color="auto" w:fill="auto"/>
          </w:tcPr>
          <w:p w14:paraId="59356B10"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715939EC"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07100F45"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0E267959"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750A1668"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F0A9423"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3E1BC08"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35F77D63"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29209D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678F825F"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78962A3"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C99BED0"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98C8ED5"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00506437"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27213580"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400E26B9"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79F06A69"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5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172F2ADE"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2CDA8A0D"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78D98A0" w14:textId="77777777" w:rsidTr="00DD6A9B">
        <w:trPr>
          <w:trHeight w:val="295"/>
        </w:trPr>
        <w:tc>
          <w:tcPr>
            <w:tcW w:w="10208" w:type="dxa"/>
            <w:shd w:val="clear" w:color="auto" w:fill="F2F2F2"/>
          </w:tcPr>
          <w:p w14:paraId="56EEF082"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69A889AF" w14:textId="77777777" w:rsidTr="00DD6A9B">
        <w:trPr>
          <w:trHeight w:val="510"/>
        </w:trPr>
        <w:tc>
          <w:tcPr>
            <w:tcW w:w="10208" w:type="dxa"/>
            <w:shd w:val="clear" w:color="auto" w:fill="auto"/>
            <w:vAlign w:val="center"/>
          </w:tcPr>
          <w:p w14:paraId="7E24ED17" w14:textId="6FE7EF63"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01B6E202"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875AC1B" w14:textId="77777777" w:rsidTr="00087E62">
        <w:tc>
          <w:tcPr>
            <w:tcW w:w="10208" w:type="dxa"/>
            <w:shd w:val="clear" w:color="auto" w:fill="EAEAEA"/>
          </w:tcPr>
          <w:p w14:paraId="60091BA0"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1DCBCAC5" w14:textId="77777777" w:rsidTr="00087E62">
        <w:trPr>
          <w:trHeight w:val="493"/>
        </w:trPr>
        <w:tc>
          <w:tcPr>
            <w:tcW w:w="10208" w:type="dxa"/>
            <w:shd w:val="clear" w:color="auto" w:fill="auto"/>
            <w:vAlign w:val="center"/>
          </w:tcPr>
          <w:p w14:paraId="355876A1"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E2E9799" w14:textId="77777777" w:rsidR="00A14ED2" w:rsidRDefault="00A14ED2" w:rsidP="00111223">
      <w:pPr>
        <w:spacing w:after="0"/>
        <w:jc w:val="both"/>
        <w:rPr>
          <w:rFonts w:ascii="Arial" w:hAnsi="Arial" w:cs="Arial"/>
          <w:sz w:val="20"/>
          <w:szCs w:val="20"/>
        </w:rPr>
        <w:sectPr w:rsidR="00A14ED2" w:rsidSect="00011A45">
          <w:headerReference w:type="default" r:id="rId59"/>
          <w:footerReference w:type="default" r:id="rId60"/>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02778C7F" w14:textId="77777777" w:rsidTr="00A76300">
        <w:trPr>
          <w:trHeight w:val="315"/>
        </w:trPr>
        <w:tc>
          <w:tcPr>
            <w:tcW w:w="1117" w:type="pct"/>
            <w:tcBorders>
              <w:bottom w:val="single" w:sz="4" w:space="0" w:color="000000"/>
            </w:tcBorders>
            <w:shd w:val="clear" w:color="auto" w:fill="auto"/>
            <w:vAlign w:val="center"/>
          </w:tcPr>
          <w:p w14:paraId="4C7A8C9E"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1471608B" w14:textId="7F102720"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w:t>
            </w:r>
            <w:r w:rsidR="000B0FFF">
              <w:rPr>
                <w:rFonts w:ascii="Arial" w:hAnsi="Arial" w:cs="Arial"/>
                <w:b/>
                <w:noProof/>
                <w:sz w:val="20"/>
                <w:szCs w:val="20"/>
              </w:rPr>
              <w:t>6</w:t>
            </w:r>
          </w:p>
        </w:tc>
        <w:tc>
          <w:tcPr>
            <w:tcW w:w="1047" w:type="pct"/>
            <w:gridSpan w:val="2"/>
            <w:shd w:val="clear" w:color="auto" w:fill="auto"/>
            <w:vAlign w:val="center"/>
          </w:tcPr>
          <w:p w14:paraId="5C91717C"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52BB9CB4"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CFEC3E05C-19326</w:t>
            </w:r>
          </w:p>
        </w:tc>
      </w:tr>
      <w:tr w:rsidR="00A14ED2" w:rsidRPr="002470C6" w14:paraId="5D9B4B79" w14:textId="77777777" w:rsidTr="00A76300">
        <w:trPr>
          <w:trHeight w:val="296"/>
        </w:trPr>
        <w:tc>
          <w:tcPr>
            <w:tcW w:w="1117" w:type="pct"/>
            <w:vMerge w:val="restart"/>
            <w:shd w:val="clear" w:color="auto" w:fill="auto"/>
            <w:vAlign w:val="center"/>
          </w:tcPr>
          <w:p w14:paraId="3F559537"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514A37D9"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274D5AA6"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59EBAF05" w14:textId="77777777" w:rsidTr="00A76300">
        <w:trPr>
          <w:trHeight w:val="295"/>
        </w:trPr>
        <w:tc>
          <w:tcPr>
            <w:tcW w:w="1117" w:type="pct"/>
            <w:vMerge/>
            <w:tcBorders>
              <w:top w:val="nil"/>
            </w:tcBorders>
            <w:shd w:val="clear" w:color="auto" w:fill="auto"/>
          </w:tcPr>
          <w:p w14:paraId="29AB5180"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2C626E99"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5739A7EA"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41A64C0D"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26DCF4F8"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23C06485"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1F94655F" w14:textId="77777777" w:rsidTr="00DD6A9B">
        <w:trPr>
          <w:trHeight w:val="408"/>
        </w:trPr>
        <w:tc>
          <w:tcPr>
            <w:tcW w:w="2865" w:type="dxa"/>
            <w:tcBorders>
              <w:bottom w:val="single" w:sz="4" w:space="0" w:color="000000"/>
            </w:tcBorders>
            <w:shd w:val="clear" w:color="auto" w:fill="auto"/>
            <w:vAlign w:val="center"/>
          </w:tcPr>
          <w:p w14:paraId="05AE9FD8"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1736DB77"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2E8E2E56"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Enlace Supervisor(a)</w:t>
            </w:r>
          </w:p>
        </w:tc>
      </w:tr>
      <w:tr w:rsidR="00A14ED2" w:rsidRPr="002470C6" w14:paraId="6A7A1791" w14:textId="77777777" w:rsidTr="00201F72">
        <w:trPr>
          <w:trHeight w:val="408"/>
        </w:trPr>
        <w:tc>
          <w:tcPr>
            <w:tcW w:w="2865" w:type="dxa"/>
            <w:tcBorders>
              <w:bottom w:val="single" w:sz="4" w:space="0" w:color="000000"/>
            </w:tcBorders>
            <w:shd w:val="clear" w:color="auto" w:fill="auto"/>
            <w:vAlign w:val="center"/>
          </w:tcPr>
          <w:p w14:paraId="1B01B5F8"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2BAEB75F"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EC3</w:t>
            </w:r>
          </w:p>
        </w:tc>
        <w:tc>
          <w:tcPr>
            <w:tcW w:w="2977" w:type="dxa"/>
            <w:gridSpan w:val="3"/>
            <w:shd w:val="clear" w:color="auto" w:fill="auto"/>
            <w:vAlign w:val="center"/>
          </w:tcPr>
          <w:p w14:paraId="68BD8DE7"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4AF9C151"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22,738.05</w:t>
            </w:r>
          </w:p>
        </w:tc>
      </w:tr>
      <w:tr w:rsidR="00A14ED2" w:rsidRPr="002470C6" w14:paraId="3BDAFFC1" w14:textId="77777777" w:rsidTr="00833846">
        <w:trPr>
          <w:trHeight w:val="408"/>
        </w:trPr>
        <w:tc>
          <w:tcPr>
            <w:tcW w:w="2865" w:type="dxa"/>
            <w:tcBorders>
              <w:bottom w:val="single" w:sz="4" w:space="0" w:color="000000"/>
            </w:tcBorders>
            <w:shd w:val="clear" w:color="auto" w:fill="auto"/>
            <w:vAlign w:val="center"/>
          </w:tcPr>
          <w:p w14:paraId="68E6F907"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7FEC7C32"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2E6597A1"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0A76D2EF"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0B86CD54"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4D7FD353"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1858C6C4" w14:textId="77777777" w:rsidTr="00592B34">
        <w:tc>
          <w:tcPr>
            <w:tcW w:w="10207" w:type="dxa"/>
            <w:gridSpan w:val="8"/>
            <w:tcBorders>
              <w:bottom w:val="single" w:sz="4" w:space="0" w:color="000000"/>
            </w:tcBorders>
            <w:shd w:val="clear" w:color="auto" w:fill="auto"/>
          </w:tcPr>
          <w:p w14:paraId="5B925877"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1D8EFBC2" w14:textId="77777777" w:rsidTr="00592B34">
        <w:trPr>
          <w:trHeight w:val="376"/>
        </w:trPr>
        <w:tc>
          <w:tcPr>
            <w:tcW w:w="10207" w:type="dxa"/>
            <w:gridSpan w:val="8"/>
            <w:tcBorders>
              <w:left w:val="single" w:sz="4" w:space="0" w:color="auto"/>
              <w:bottom w:val="single" w:sz="4" w:space="0" w:color="auto"/>
            </w:tcBorders>
            <w:shd w:val="clear" w:color="auto" w:fill="auto"/>
          </w:tcPr>
          <w:p w14:paraId="20CE1882"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DESARROLLO DEL MARCO CONCEPTUAL DE LOS TEMAS DE POBLACIÓN INDÍGENA Y RELIGIÓN PARA CENSOS, CONTEOS Y ENCUESTAS SOCIODEMOGRÁFICAS; DECIDIR CON EL RESPONSABLE DEL ÁREA SOBRE EL DESARROLLO DEL DISEÑO DE PREGUNTAS DE LOS TEMAS DE POBLACIÓN INDÍGENA Y RELIGIÓN PARA CENSOS, CONTEOS Y ENCUESTAS SOCIODEMOGRÁFICAS; DECIDIR CON EL RESPONSABLE DEL ÁREA SOBRE LOS TRABAJOS DE DOCUMENTACIÓN Y EVALUACIÓN DE RESULTADOS DE LOS TEMAS DE SU COMPETENCIA, PARA CENSOS, CONTEOS Y ENCUESTAS SOCIODEMOGRÁFICAS.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15D14BA"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43546618" w14:textId="77777777" w:rsidTr="00DD6A9B">
        <w:tc>
          <w:tcPr>
            <w:tcW w:w="10207" w:type="dxa"/>
            <w:shd w:val="clear" w:color="auto" w:fill="BFBFBF"/>
          </w:tcPr>
          <w:p w14:paraId="3AF0CF7B"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7169C523" w14:textId="77777777" w:rsidTr="00DD6A9B">
        <w:tc>
          <w:tcPr>
            <w:tcW w:w="10207" w:type="dxa"/>
            <w:shd w:val="clear" w:color="auto" w:fill="auto"/>
          </w:tcPr>
          <w:p w14:paraId="17DD7A57"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61"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26AB2A5B"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0F84BB3B"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720F7590"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561DF8D1"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56DF4C28"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62"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4F797964"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0232C986"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63" w:history="1">
              <w:r w:rsidRPr="00FA6B3E">
                <w:rPr>
                  <w:rStyle w:val="Hipervnculo"/>
                  <w:rFonts w:ascii="Arial" w:hAnsi="Arial" w:cs="Arial"/>
                  <w:b/>
                </w:rPr>
                <w:t>https://www.inegi.org.mx/app/spc/</w:t>
              </w:r>
            </w:hyperlink>
            <w:r w:rsidRPr="00FA6B3E">
              <w:rPr>
                <w:rFonts w:ascii="Arial" w:hAnsi="Arial" w:cs="Arial"/>
                <w:b/>
              </w:rPr>
              <w:t>.</w:t>
            </w:r>
          </w:p>
        </w:tc>
      </w:tr>
    </w:tbl>
    <w:p w14:paraId="01BCB70C"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500A6FFC"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FC6FDFC"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5D60F297"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76F34F"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64"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6B478356"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50E245E1" w14:textId="77777777" w:rsidTr="00DD6A9B">
        <w:tc>
          <w:tcPr>
            <w:tcW w:w="10207" w:type="dxa"/>
            <w:gridSpan w:val="4"/>
            <w:shd w:val="clear" w:color="auto" w:fill="BFBFBF"/>
          </w:tcPr>
          <w:p w14:paraId="31867D71"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0F8733FE"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1A4C0BC9" w14:textId="77777777" w:rsidTr="00DD6A9B">
        <w:trPr>
          <w:trHeight w:val="397"/>
        </w:trPr>
        <w:tc>
          <w:tcPr>
            <w:tcW w:w="2835" w:type="dxa"/>
            <w:tcBorders>
              <w:bottom w:val="single" w:sz="4" w:space="0" w:color="000000"/>
            </w:tcBorders>
            <w:shd w:val="clear" w:color="auto" w:fill="auto"/>
            <w:vAlign w:val="center"/>
          </w:tcPr>
          <w:p w14:paraId="139FA1D5"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6E101ABA"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7ADE542B"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3E4FE68A"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w:t>
            </w:r>
          </w:p>
        </w:tc>
      </w:tr>
      <w:tr w:rsidR="00A14ED2" w:rsidRPr="002470C6" w14:paraId="528495F6" w14:textId="77777777" w:rsidTr="00DD6A9B">
        <w:trPr>
          <w:trHeight w:val="397"/>
        </w:trPr>
        <w:tc>
          <w:tcPr>
            <w:tcW w:w="2835" w:type="dxa"/>
            <w:tcBorders>
              <w:bottom w:val="single" w:sz="4" w:space="0" w:color="000000"/>
            </w:tcBorders>
            <w:shd w:val="clear" w:color="auto" w:fill="auto"/>
            <w:vAlign w:val="center"/>
          </w:tcPr>
          <w:p w14:paraId="726CD4B7"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5429613F"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Las carreras profesionales descritas en los campos detallados 0312 Sociología y Antropología; 0532 Estadística y Actuaría. De acuerdo con el documento de la “Clasificación mexicana de planes de estudio por campos de formación académica vigente”, localizado en el portal del INEGI en internet: https://www.inegi.org.mx/app/biblioteca/ficha.html?upc=70282508666</w:t>
            </w:r>
          </w:p>
        </w:tc>
      </w:tr>
      <w:tr w:rsidR="00A14ED2" w:rsidRPr="002470C6" w14:paraId="05BEB8C3" w14:textId="77777777" w:rsidTr="00DD6A9B">
        <w:trPr>
          <w:trHeight w:val="397"/>
        </w:trPr>
        <w:tc>
          <w:tcPr>
            <w:tcW w:w="2835" w:type="dxa"/>
            <w:tcBorders>
              <w:bottom w:val="single" w:sz="4" w:space="0" w:color="000000"/>
            </w:tcBorders>
            <w:shd w:val="clear" w:color="auto" w:fill="auto"/>
            <w:vAlign w:val="center"/>
          </w:tcPr>
          <w:p w14:paraId="4379E3A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36200724"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1 año.</w:t>
            </w:r>
          </w:p>
        </w:tc>
      </w:tr>
      <w:tr w:rsidR="00A14ED2" w:rsidRPr="002470C6" w14:paraId="7E1406C1" w14:textId="77777777" w:rsidTr="00DD6A9B">
        <w:trPr>
          <w:trHeight w:val="397"/>
        </w:trPr>
        <w:tc>
          <w:tcPr>
            <w:tcW w:w="2835" w:type="dxa"/>
            <w:tcBorders>
              <w:bottom w:val="single" w:sz="4" w:space="0" w:color="000000"/>
            </w:tcBorders>
            <w:shd w:val="clear" w:color="auto" w:fill="auto"/>
            <w:vAlign w:val="center"/>
          </w:tcPr>
          <w:p w14:paraId="00C2CBAA"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4C0BDC6C"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aplicación de métodos y técnicas de investigación social; investigación sobre población indígena, hablantes de lengua indígena y afrodescendiente; elaboración de documentos conceptuales-metodológicos e informes técnicos; participación en operativos de recolección de información estadística; implementación de información sociodemográfica que produce el INEGI u otras fuentes; manejo y aplicación de estadística descriptiva.</w:t>
            </w:r>
          </w:p>
        </w:tc>
      </w:tr>
      <w:tr w:rsidR="00A14ED2" w:rsidRPr="002470C6" w14:paraId="3922F5F8" w14:textId="77777777" w:rsidTr="00DD6A9B">
        <w:trPr>
          <w:trHeight w:val="397"/>
        </w:trPr>
        <w:tc>
          <w:tcPr>
            <w:tcW w:w="2835" w:type="dxa"/>
            <w:tcBorders>
              <w:bottom w:val="single" w:sz="4" w:space="0" w:color="000000"/>
            </w:tcBorders>
            <w:shd w:val="clear" w:color="auto" w:fill="auto"/>
            <w:vAlign w:val="center"/>
          </w:tcPr>
          <w:p w14:paraId="61541884"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723D6A46"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Ninguno.</w:t>
            </w:r>
          </w:p>
        </w:tc>
      </w:tr>
      <w:tr w:rsidR="00A14ED2" w:rsidRPr="00D672E4" w14:paraId="49313363" w14:textId="77777777" w:rsidTr="00DD6A9B">
        <w:trPr>
          <w:trHeight w:val="397"/>
        </w:trPr>
        <w:tc>
          <w:tcPr>
            <w:tcW w:w="2835" w:type="dxa"/>
            <w:tcBorders>
              <w:bottom w:val="single" w:sz="4" w:space="0" w:color="000000"/>
            </w:tcBorders>
            <w:shd w:val="clear" w:color="auto" w:fill="auto"/>
            <w:vAlign w:val="center"/>
          </w:tcPr>
          <w:p w14:paraId="0D42EC5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5B7240EA"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w:t>
            </w:r>
          </w:p>
        </w:tc>
      </w:tr>
    </w:tbl>
    <w:p w14:paraId="7F8D49C2"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22735108" w14:textId="77777777" w:rsidTr="00DD6A9B">
        <w:tc>
          <w:tcPr>
            <w:tcW w:w="10207" w:type="dxa"/>
            <w:shd w:val="clear" w:color="auto" w:fill="D9D9D9"/>
          </w:tcPr>
          <w:p w14:paraId="6A538DC9"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1FA63120" w14:textId="77777777" w:rsidTr="00DD6A9B">
        <w:tc>
          <w:tcPr>
            <w:tcW w:w="10207" w:type="dxa"/>
            <w:tcBorders>
              <w:bottom w:val="single" w:sz="4" w:space="0" w:color="000000"/>
            </w:tcBorders>
            <w:shd w:val="clear" w:color="auto" w:fill="auto"/>
          </w:tcPr>
          <w:p w14:paraId="3CF860CB"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65"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284D80D0" w14:textId="77777777" w:rsidTr="00DD6A9B">
        <w:tc>
          <w:tcPr>
            <w:tcW w:w="10207" w:type="dxa"/>
            <w:shd w:val="clear" w:color="auto" w:fill="D9D9D9"/>
          </w:tcPr>
          <w:p w14:paraId="45B7693F"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5A99E6FC" w14:textId="77777777" w:rsidTr="00DD6A9B">
        <w:trPr>
          <w:trHeight w:val="513"/>
        </w:trPr>
        <w:tc>
          <w:tcPr>
            <w:tcW w:w="10207" w:type="dxa"/>
            <w:shd w:val="clear" w:color="auto" w:fill="auto"/>
            <w:vAlign w:val="center"/>
          </w:tcPr>
          <w:p w14:paraId="405366C2" w14:textId="77BFA199"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5B002BAE" w14:textId="77777777" w:rsidTr="00DD6A9B">
        <w:trPr>
          <w:trHeight w:val="295"/>
        </w:trPr>
        <w:tc>
          <w:tcPr>
            <w:tcW w:w="10207" w:type="dxa"/>
            <w:shd w:val="clear" w:color="auto" w:fill="D9D9D9"/>
            <w:vAlign w:val="center"/>
          </w:tcPr>
          <w:p w14:paraId="5D3F2876"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684734A0" w14:textId="77777777" w:rsidTr="00DD6A9B">
        <w:trPr>
          <w:trHeight w:val="470"/>
        </w:trPr>
        <w:tc>
          <w:tcPr>
            <w:tcW w:w="10207" w:type="dxa"/>
            <w:shd w:val="clear" w:color="auto" w:fill="auto"/>
            <w:vAlign w:val="center"/>
          </w:tcPr>
          <w:p w14:paraId="309892DF" w14:textId="3B086B9C"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0EBAC022"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48846EE4" w14:textId="77777777" w:rsidTr="00DD6A9B">
        <w:tc>
          <w:tcPr>
            <w:tcW w:w="10208" w:type="dxa"/>
            <w:shd w:val="clear" w:color="auto" w:fill="BFBFBF"/>
          </w:tcPr>
          <w:p w14:paraId="2D69A24F"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20B08034" w14:textId="77777777" w:rsidTr="00DD6A9B">
        <w:tc>
          <w:tcPr>
            <w:tcW w:w="10208" w:type="dxa"/>
            <w:shd w:val="clear" w:color="auto" w:fill="auto"/>
          </w:tcPr>
          <w:p w14:paraId="1B9EF187"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3BA49392" w14:textId="77777777" w:rsidR="00A14ED2" w:rsidRPr="002470C6" w:rsidRDefault="00A14ED2" w:rsidP="00DD6A9B">
            <w:pPr>
              <w:autoSpaceDE w:val="0"/>
              <w:autoSpaceDN w:val="0"/>
              <w:spacing w:after="0" w:line="240" w:lineRule="auto"/>
              <w:jc w:val="both"/>
              <w:rPr>
                <w:rFonts w:ascii="Arial" w:hAnsi="Arial" w:cs="Arial"/>
                <w:sz w:val="20"/>
                <w:szCs w:val="20"/>
              </w:rPr>
            </w:pPr>
          </w:p>
          <w:p w14:paraId="33BE257A"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65</w:t>
            </w:r>
            <w:r w:rsidRPr="009E0A5B">
              <w:rPr>
                <w:rFonts w:ascii="Arial" w:hAnsi="Arial" w:cs="Arial"/>
                <w:sz w:val="20"/>
                <w:szCs w:val="20"/>
              </w:rPr>
              <w:t>.</w:t>
            </w:r>
          </w:p>
        </w:tc>
      </w:tr>
      <w:tr w:rsidR="00A14ED2" w:rsidRPr="002470C6" w14:paraId="2EB70E81" w14:textId="77777777" w:rsidTr="00DD6A9B">
        <w:tc>
          <w:tcPr>
            <w:tcW w:w="10208" w:type="dxa"/>
            <w:shd w:val="clear" w:color="auto" w:fill="auto"/>
            <w:vAlign w:val="center"/>
          </w:tcPr>
          <w:p w14:paraId="2E331E4A"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66"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7A1DB6B9"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60F7E019"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205D19E4"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0024516E" w14:textId="77777777" w:rsidTr="00DD6A9B">
        <w:trPr>
          <w:trHeight w:val="295"/>
        </w:trPr>
        <w:tc>
          <w:tcPr>
            <w:tcW w:w="10208" w:type="dxa"/>
            <w:shd w:val="clear" w:color="auto" w:fill="D9D9D9"/>
          </w:tcPr>
          <w:p w14:paraId="3FB43A10"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2666B654" w14:textId="77777777" w:rsidTr="00DD6A9B">
        <w:trPr>
          <w:trHeight w:val="510"/>
        </w:trPr>
        <w:tc>
          <w:tcPr>
            <w:tcW w:w="10208" w:type="dxa"/>
            <w:shd w:val="clear" w:color="auto" w:fill="auto"/>
            <w:vAlign w:val="center"/>
          </w:tcPr>
          <w:p w14:paraId="0C54A5BB" w14:textId="09A06119"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4D6D69A1"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F4861AE" w14:textId="77777777" w:rsidTr="005C15A6">
        <w:tc>
          <w:tcPr>
            <w:tcW w:w="10208" w:type="dxa"/>
            <w:shd w:val="clear" w:color="auto" w:fill="BFBFBF"/>
          </w:tcPr>
          <w:p w14:paraId="797A2E1F"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62CE4CF9" w14:textId="77777777" w:rsidTr="005C15A6">
        <w:tc>
          <w:tcPr>
            <w:tcW w:w="10208" w:type="dxa"/>
            <w:tcBorders>
              <w:bottom w:val="single" w:sz="4" w:space="0" w:color="000000"/>
            </w:tcBorders>
            <w:shd w:val="clear" w:color="auto" w:fill="auto"/>
            <w:vAlign w:val="center"/>
          </w:tcPr>
          <w:p w14:paraId="76D84B51"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06580FA1" w14:textId="77777777" w:rsidTr="005C15A6">
        <w:tc>
          <w:tcPr>
            <w:tcW w:w="10208" w:type="dxa"/>
            <w:shd w:val="clear" w:color="auto" w:fill="F2F2F2"/>
          </w:tcPr>
          <w:p w14:paraId="1F6BD1B0"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3BB70B7E" w14:textId="77777777" w:rsidTr="005C15A6">
        <w:tc>
          <w:tcPr>
            <w:tcW w:w="10208" w:type="dxa"/>
            <w:tcBorders>
              <w:bottom w:val="single" w:sz="4" w:space="0" w:color="000000"/>
            </w:tcBorders>
            <w:shd w:val="clear" w:color="auto" w:fill="auto"/>
          </w:tcPr>
          <w:p w14:paraId="7B5C39EC"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1C2719E8"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6</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2319A6D6"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67"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2A221325"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78453D24"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134791F4"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68"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840B00B"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19C7A8A3" w14:textId="77777777" w:rsidTr="005C15A6">
        <w:tc>
          <w:tcPr>
            <w:tcW w:w="10208" w:type="dxa"/>
            <w:shd w:val="clear" w:color="auto" w:fill="F2F2F2"/>
          </w:tcPr>
          <w:p w14:paraId="64AE9CF1"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4CB9BCAA" w14:textId="77777777" w:rsidTr="005C15A6">
        <w:tc>
          <w:tcPr>
            <w:tcW w:w="10208" w:type="dxa"/>
            <w:shd w:val="clear" w:color="auto" w:fill="auto"/>
          </w:tcPr>
          <w:p w14:paraId="1B9D3BF3"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7A119EBC"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11037AC0"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4D88D351"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151FB3C7"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C409B9A"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59E59A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36E16AE7"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0CEEB9A"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1D311198"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E7CB2DB"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0E68192"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BFD0E50"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461AE51C"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10D4390B"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389D149E"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7D2CBF05"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69"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38A929EA"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0C87AA9D"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FBA9EEE" w14:textId="77777777" w:rsidTr="00DD6A9B">
        <w:trPr>
          <w:trHeight w:val="295"/>
        </w:trPr>
        <w:tc>
          <w:tcPr>
            <w:tcW w:w="10208" w:type="dxa"/>
            <w:shd w:val="clear" w:color="auto" w:fill="F2F2F2"/>
          </w:tcPr>
          <w:p w14:paraId="4BA90F3E"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523FD4D9" w14:textId="77777777" w:rsidTr="00DD6A9B">
        <w:trPr>
          <w:trHeight w:val="510"/>
        </w:trPr>
        <w:tc>
          <w:tcPr>
            <w:tcW w:w="10208" w:type="dxa"/>
            <w:shd w:val="clear" w:color="auto" w:fill="auto"/>
            <w:vAlign w:val="center"/>
          </w:tcPr>
          <w:p w14:paraId="256FEF66" w14:textId="7FBB25C7"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75D57CE5"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22D0C7A8" w14:textId="77777777" w:rsidTr="00087E62">
        <w:tc>
          <w:tcPr>
            <w:tcW w:w="10208" w:type="dxa"/>
            <w:shd w:val="clear" w:color="auto" w:fill="EAEAEA"/>
          </w:tcPr>
          <w:p w14:paraId="1A2544E5"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09A38446" w14:textId="77777777" w:rsidTr="00087E62">
        <w:trPr>
          <w:trHeight w:val="493"/>
        </w:trPr>
        <w:tc>
          <w:tcPr>
            <w:tcW w:w="10208" w:type="dxa"/>
            <w:shd w:val="clear" w:color="auto" w:fill="auto"/>
            <w:vAlign w:val="center"/>
          </w:tcPr>
          <w:p w14:paraId="3E882FEE"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116177E" w14:textId="77777777" w:rsidR="00A14ED2" w:rsidRDefault="00A14ED2" w:rsidP="00111223">
      <w:pPr>
        <w:spacing w:after="0"/>
        <w:jc w:val="both"/>
        <w:rPr>
          <w:rFonts w:ascii="Arial" w:hAnsi="Arial" w:cs="Arial"/>
          <w:sz w:val="20"/>
          <w:szCs w:val="20"/>
        </w:rPr>
        <w:sectPr w:rsidR="00A14ED2" w:rsidSect="00011A45">
          <w:headerReference w:type="default" r:id="rId70"/>
          <w:footerReference w:type="default" r:id="rId71"/>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6025B788" w14:textId="77777777" w:rsidTr="00A76300">
        <w:trPr>
          <w:trHeight w:val="315"/>
        </w:trPr>
        <w:tc>
          <w:tcPr>
            <w:tcW w:w="1117" w:type="pct"/>
            <w:tcBorders>
              <w:bottom w:val="single" w:sz="4" w:space="0" w:color="000000"/>
            </w:tcBorders>
            <w:shd w:val="clear" w:color="auto" w:fill="auto"/>
            <w:vAlign w:val="center"/>
          </w:tcPr>
          <w:p w14:paraId="2790211B"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5F52C49A" w14:textId="1F8DD99E"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w:t>
            </w:r>
            <w:r w:rsidR="00CB4468">
              <w:rPr>
                <w:rFonts w:ascii="Arial" w:hAnsi="Arial" w:cs="Arial"/>
                <w:b/>
                <w:noProof/>
                <w:sz w:val="20"/>
                <w:szCs w:val="20"/>
              </w:rPr>
              <w:t>7</w:t>
            </w:r>
          </w:p>
        </w:tc>
        <w:tc>
          <w:tcPr>
            <w:tcW w:w="1047" w:type="pct"/>
            <w:gridSpan w:val="2"/>
            <w:shd w:val="clear" w:color="auto" w:fill="auto"/>
            <w:vAlign w:val="center"/>
          </w:tcPr>
          <w:p w14:paraId="054D1FD7"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7ACB310D"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CFEE1E05C-18186</w:t>
            </w:r>
          </w:p>
        </w:tc>
      </w:tr>
      <w:tr w:rsidR="00A14ED2" w:rsidRPr="002470C6" w14:paraId="186C7110" w14:textId="77777777" w:rsidTr="00A76300">
        <w:trPr>
          <w:trHeight w:val="296"/>
        </w:trPr>
        <w:tc>
          <w:tcPr>
            <w:tcW w:w="1117" w:type="pct"/>
            <w:vMerge w:val="restart"/>
            <w:shd w:val="clear" w:color="auto" w:fill="auto"/>
            <w:vAlign w:val="center"/>
          </w:tcPr>
          <w:p w14:paraId="21FEC755"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4631C312"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7E157668"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4E88940A" w14:textId="77777777" w:rsidTr="00A76300">
        <w:trPr>
          <w:trHeight w:val="295"/>
        </w:trPr>
        <w:tc>
          <w:tcPr>
            <w:tcW w:w="1117" w:type="pct"/>
            <w:vMerge/>
            <w:tcBorders>
              <w:top w:val="nil"/>
            </w:tcBorders>
            <w:shd w:val="clear" w:color="auto" w:fill="auto"/>
          </w:tcPr>
          <w:p w14:paraId="133A4144"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3CE687FF"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72FC279D"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68A433F3"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3D3D1D14"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7E69D5D4"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3746B79A" w14:textId="77777777" w:rsidTr="00DD6A9B">
        <w:trPr>
          <w:trHeight w:val="408"/>
        </w:trPr>
        <w:tc>
          <w:tcPr>
            <w:tcW w:w="2865" w:type="dxa"/>
            <w:tcBorders>
              <w:bottom w:val="single" w:sz="4" w:space="0" w:color="000000"/>
            </w:tcBorders>
            <w:shd w:val="clear" w:color="auto" w:fill="auto"/>
            <w:vAlign w:val="center"/>
          </w:tcPr>
          <w:p w14:paraId="6C9153DE"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1E4B500E"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4A4AEBD9"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Enlace de Coordinación con Mandos</w:t>
            </w:r>
          </w:p>
        </w:tc>
      </w:tr>
      <w:tr w:rsidR="00A14ED2" w:rsidRPr="002470C6" w14:paraId="2BB391B1" w14:textId="77777777" w:rsidTr="00201F72">
        <w:trPr>
          <w:trHeight w:val="408"/>
        </w:trPr>
        <w:tc>
          <w:tcPr>
            <w:tcW w:w="2865" w:type="dxa"/>
            <w:tcBorders>
              <w:bottom w:val="single" w:sz="4" w:space="0" w:color="000000"/>
            </w:tcBorders>
            <w:shd w:val="clear" w:color="auto" w:fill="auto"/>
            <w:vAlign w:val="center"/>
          </w:tcPr>
          <w:p w14:paraId="2EFE6BA2"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7173F3C6"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EE1</w:t>
            </w:r>
          </w:p>
        </w:tc>
        <w:tc>
          <w:tcPr>
            <w:tcW w:w="2977" w:type="dxa"/>
            <w:gridSpan w:val="3"/>
            <w:shd w:val="clear" w:color="auto" w:fill="auto"/>
            <w:vAlign w:val="center"/>
          </w:tcPr>
          <w:p w14:paraId="085BEF8A"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4A01374E"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26,047.18</w:t>
            </w:r>
          </w:p>
        </w:tc>
      </w:tr>
      <w:tr w:rsidR="00A14ED2" w:rsidRPr="002470C6" w14:paraId="75099F09" w14:textId="77777777" w:rsidTr="00833846">
        <w:trPr>
          <w:trHeight w:val="408"/>
        </w:trPr>
        <w:tc>
          <w:tcPr>
            <w:tcW w:w="2865" w:type="dxa"/>
            <w:tcBorders>
              <w:bottom w:val="single" w:sz="4" w:space="0" w:color="000000"/>
            </w:tcBorders>
            <w:shd w:val="clear" w:color="auto" w:fill="auto"/>
            <w:vAlign w:val="center"/>
          </w:tcPr>
          <w:p w14:paraId="22E8EB6D"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5C9C69F2"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77994F57"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4F85A20F"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54A6F130"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237FB32E"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2D2C25C8" w14:textId="77777777" w:rsidTr="00592B34">
        <w:tc>
          <w:tcPr>
            <w:tcW w:w="10207" w:type="dxa"/>
            <w:gridSpan w:val="8"/>
            <w:tcBorders>
              <w:bottom w:val="single" w:sz="4" w:space="0" w:color="000000"/>
            </w:tcBorders>
            <w:shd w:val="clear" w:color="auto" w:fill="auto"/>
          </w:tcPr>
          <w:p w14:paraId="0D27065F"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7CF9E625" w14:textId="77777777" w:rsidTr="00592B34">
        <w:trPr>
          <w:trHeight w:val="376"/>
        </w:trPr>
        <w:tc>
          <w:tcPr>
            <w:tcW w:w="10207" w:type="dxa"/>
            <w:gridSpan w:val="8"/>
            <w:tcBorders>
              <w:left w:val="single" w:sz="4" w:space="0" w:color="auto"/>
              <w:bottom w:val="single" w:sz="4" w:space="0" w:color="auto"/>
            </w:tcBorders>
            <w:shd w:val="clear" w:color="auto" w:fill="auto"/>
          </w:tcPr>
          <w:p w14:paraId="11B23723"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VIGILAR Y DECIDIR ALTERNATIVAS DE SOLUCIÓN A LAS SITUACIONES GENERADAS EN LA INFORMACIÓN RELACIONADA CON LOS CENSOS, CONTEOS, ENCUESTAS, REGISTROS ADMINISTRATIVOS Y PROYECTOS EN MATERIA ESTADÍSTICA, VINCULADAS A LAS ACTIVIDADES RELATIVAS A LA ORGANIZACIÓN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PLANTEAR LAS NECESIDADES DE RECURSOS, EQUIPO Y OTROS INSUMOS REQUERIDOS, ASÍ COMO EL SEGUIMIENTO AL CONSUMO DE LOS MISMOS PARA LA IMPLEMENTACIÓN Y/O CONTINUIDAD DE PRUEBAS DE CAMPO, CENSOS, CONTEOS, ENCUESTAS Y/O REGISTROS ADMINISTRATIVOS; ESTRUCTURAR LAS NECESIDADES DE RECURSOS, EQUIPO Y OTROS INSUMOS REQUERIDOS, ASÍ COMO EL SEGUIMIENTO AL CONSUMO DE LOS MISMOS PARA LA IMPLEMENTACIÓN Y/O CONTINUIDAD DE PRUEBAS DE CAMPO, CENSOS, CONTEOS, ENCUESTAS Y/O REGISTROS ADMINISTRATIVOS. EJECUTAR LAS ACTIVIDADES, ASÍ COMO GENERAR Y, EN SU CASO, RECOPILAR O PROPORCIONAR LAS EVIDENCIAS A LAS QUE HACE REFERENCIA LA NORMA TÉCNICA, Y QUE CORRESPONDAN A SU ÁMBITO DE COMPETENCIA, EN TÉRMINOS DE LA DESIGNACIÓN DE ACTORES PARA DAR SEGUIMIENTO A DIVERSAS ACCIONES DE LOS PROGRAMAS DE INFORMACIÓN A CARGO DE LA UNIDAD ADMINISTRATIVA.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19FF0EA2"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1DBAB280" w14:textId="77777777" w:rsidTr="00DD6A9B">
        <w:tc>
          <w:tcPr>
            <w:tcW w:w="10207" w:type="dxa"/>
            <w:shd w:val="clear" w:color="auto" w:fill="BFBFBF"/>
          </w:tcPr>
          <w:p w14:paraId="68E1139F"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7E28E56D" w14:textId="77777777" w:rsidTr="00DD6A9B">
        <w:tc>
          <w:tcPr>
            <w:tcW w:w="10207" w:type="dxa"/>
            <w:shd w:val="clear" w:color="auto" w:fill="auto"/>
          </w:tcPr>
          <w:p w14:paraId="1E5E9605"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72"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2DADF62A"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05C97384"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1C6142A8"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5A46E73E"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6D2228E9"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73"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5288685B"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561852AF"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74" w:history="1">
              <w:r w:rsidRPr="00FA6B3E">
                <w:rPr>
                  <w:rStyle w:val="Hipervnculo"/>
                  <w:rFonts w:ascii="Arial" w:hAnsi="Arial" w:cs="Arial"/>
                  <w:b/>
                </w:rPr>
                <w:t>https://www.inegi.org.mx/app/spc/</w:t>
              </w:r>
            </w:hyperlink>
            <w:r w:rsidRPr="00FA6B3E">
              <w:rPr>
                <w:rFonts w:ascii="Arial" w:hAnsi="Arial" w:cs="Arial"/>
                <w:b/>
              </w:rPr>
              <w:t>.</w:t>
            </w:r>
          </w:p>
        </w:tc>
      </w:tr>
    </w:tbl>
    <w:p w14:paraId="01F68F59"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113AC43E"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AE5E979"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5D56677F"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873DB1"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75"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56CD55D1"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1B8E0469" w14:textId="77777777" w:rsidTr="00DD6A9B">
        <w:tc>
          <w:tcPr>
            <w:tcW w:w="10207" w:type="dxa"/>
            <w:gridSpan w:val="4"/>
            <w:shd w:val="clear" w:color="auto" w:fill="BFBFBF"/>
          </w:tcPr>
          <w:p w14:paraId="1E62153C"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33D55E43"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01D709CC" w14:textId="77777777" w:rsidTr="00DD6A9B">
        <w:trPr>
          <w:trHeight w:val="397"/>
        </w:trPr>
        <w:tc>
          <w:tcPr>
            <w:tcW w:w="2835" w:type="dxa"/>
            <w:tcBorders>
              <w:bottom w:val="single" w:sz="4" w:space="0" w:color="000000"/>
            </w:tcBorders>
            <w:shd w:val="clear" w:color="auto" w:fill="auto"/>
            <w:vAlign w:val="center"/>
          </w:tcPr>
          <w:p w14:paraId="324C025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2902A769"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w:t>
            </w:r>
          </w:p>
        </w:tc>
        <w:tc>
          <w:tcPr>
            <w:tcW w:w="1937" w:type="dxa"/>
            <w:shd w:val="clear" w:color="auto" w:fill="auto"/>
            <w:vAlign w:val="center"/>
          </w:tcPr>
          <w:p w14:paraId="65DD3EE2"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73C258D6"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Concluida.</w:t>
            </w:r>
          </w:p>
        </w:tc>
      </w:tr>
      <w:tr w:rsidR="00A14ED2" w:rsidRPr="002470C6" w14:paraId="51495DD0" w14:textId="77777777" w:rsidTr="00DD6A9B">
        <w:trPr>
          <w:trHeight w:val="397"/>
        </w:trPr>
        <w:tc>
          <w:tcPr>
            <w:tcW w:w="2835" w:type="dxa"/>
            <w:tcBorders>
              <w:bottom w:val="single" w:sz="4" w:space="0" w:color="000000"/>
            </w:tcBorders>
            <w:shd w:val="clear" w:color="auto" w:fill="auto"/>
            <w:vAlign w:val="center"/>
          </w:tcPr>
          <w:p w14:paraId="319F9AEC"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Carrera(s):</w:t>
            </w:r>
          </w:p>
        </w:tc>
        <w:tc>
          <w:tcPr>
            <w:tcW w:w="7372" w:type="dxa"/>
            <w:gridSpan w:val="3"/>
            <w:shd w:val="clear" w:color="auto" w:fill="auto"/>
            <w:vAlign w:val="center"/>
          </w:tcPr>
          <w:p w14:paraId="75041E71" w14:textId="77777777" w:rsidR="00790A10" w:rsidRDefault="00A14ED2" w:rsidP="00DD6A9B">
            <w:pPr>
              <w:autoSpaceDE w:val="0"/>
              <w:autoSpaceDN w:val="0"/>
              <w:adjustRightInd w:val="0"/>
              <w:spacing w:after="0" w:line="240" w:lineRule="auto"/>
              <w:jc w:val="both"/>
              <w:rPr>
                <w:rFonts w:ascii="Arial" w:hAnsi="Arial" w:cs="Arial"/>
                <w:noProof/>
                <w:sz w:val="20"/>
                <w:szCs w:val="20"/>
              </w:rPr>
            </w:pPr>
            <w:r w:rsidRPr="006A3F8D">
              <w:rPr>
                <w:rFonts w:ascii="Arial" w:hAnsi="Arial" w:cs="Arial"/>
                <w:noProof/>
                <w:sz w:val="20"/>
                <w:szCs w:val="20"/>
              </w:rPr>
              <w:t>Las carreras profesionales descritas en los campos amplios 04 Administración y Negocios; 06 Tecnologías de la Información y la Comunicación; en el campo específico 053 Matemáticas y Estadística; en el campo detallado 0314 Economía. De acuerdo con el documento de la “Clasificación mexicana de planes de estudio por campos de formación académica vigente”, localizado en el portal del INEGI en internet:</w:t>
            </w:r>
          </w:p>
          <w:p w14:paraId="530711F9" w14:textId="3A10D208"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https://www.inegi.org.mx/app/biblioteca/ficha.html?upc=70282508666</w:t>
            </w:r>
          </w:p>
        </w:tc>
      </w:tr>
      <w:tr w:rsidR="00A14ED2" w:rsidRPr="002470C6" w14:paraId="5B6291B9" w14:textId="77777777" w:rsidTr="00DD6A9B">
        <w:trPr>
          <w:trHeight w:val="397"/>
        </w:trPr>
        <w:tc>
          <w:tcPr>
            <w:tcW w:w="2835" w:type="dxa"/>
            <w:tcBorders>
              <w:bottom w:val="single" w:sz="4" w:space="0" w:color="000000"/>
            </w:tcBorders>
            <w:shd w:val="clear" w:color="auto" w:fill="auto"/>
            <w:vAlign w:val="center"/>
          </w:tcPr>
          <w:p w14:paraId="06A0E509"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657F3008"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2 años.</w:t>
            </w:r>
          </w:p>
        </w:tc>
      </w:tr>
      <w:tr w:rsidR="00A14ED2" w:rsidRPr="002470C6" w14:paraId="71739C2D" w14:textId="77777777" w:rsidTr="00DD6A9B">
        <w:trPr>
          <w:trHeight w:val="397"/>
        </w:trPr>
        <w:tc>
          <w:tcPr>
            <w:tcW w:w="2835" w:type="dxa"/>
            <w:tcBorders>
              <w:bottom w:val="single" w:sz="4" w:space="0" w:color="000000"/>
            </w:tcBorders>
            <w:shd w:val="clear" w:color="auto" w:fill="auto"/>
            <w:vAlign w:val="center"/>
          </w:tcPr>
          <w:p w14:paraId="6F7D58D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36C6533A"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gestión de recursos humanos, financieros, materiales, capacitación y en procesos de adquisición para proyectos censales.</w:t>
            </w:r>
          </w:p>
        </w:tc>
      </w:tr>
      <w:tr w:rsidR="00A14ED2" w:rsidRPr="002470C6" w14:paraId="4305E26C" w14:textId="77777777" w:rsidTr="00DD6A9B">
        <w:trPr>
          <w:trHeight w:val="397"/>
        </w:trPr>
        <w:tc>
          <w:tcPr>
            <w:tcW w:w="2835" w:type="dxa"/>
            <w:tcBorders>
              <w:bottom w:val="single" w:sz="4" w:space="0" w:color="000000"/>
            </w:tcBorders>
            <w:shd w:val="clear" w:color="auto" w:fill="auto"/>
            <w:vAlign w:val="center"/>
          </w:tcPr>
          <w:p w14:paraId="7B3B6ED1"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32174D86"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intermedio, escribir intermedio y hablar intermedio. Especificar en el curriculum.</w:t>
            </w:r>
          </w:p>
        </w:tc>
      </w:tr>
      <w:tr w:rsidR="00A14ED2" w:rsidRPr="00D672E4" w14:paraId="70845B68" w14:textId="77777777" w:rsidTr="00DD6A9B">
        <w:trPr>
          <w:trHeight w:val="397"/>
        </w:trPr>
        <w:tc>
          <w:tcPr>
            <w:tcW w:w="2835" w:type="dxa"/>
            <w:tcBorders>
              <w:bottom w:val="single" w:sz="4" w:space="0" w:color="000000"/>
            </w:tcBorders>
            <w:shd w:val="clear" w:color="auto" w:fill="auto"/>
            <w:vAlign w:val="center"/>
          </w:tcPr>
          <w:p w14:paraId="53CC33C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5BEB64BC"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(Excel avanzado).</w:t>
            </w:r>
          </w:p>
        </w:tc>
      </w:tr>
    </w:tbl>
    <w:p w14:paraId="20B3A031"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161B899B" w14:textId="77777777" w:rsidTr="00DD6A9B">
        <w:tc>
          <w:tcPr>
            <w:tcW w:w="10207" w:type="dxa"/>
            <w:shd w:val="clear" w:color="auto" w:fill="D9D9D9"/>
          </w:tcPr>
          <w:p w14:paraId="26153193"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32F5DD05" w14:textId="77777777" w:rsidTr="00DD6A9B">
        <w:tc>
          <w:tcPr>
            <w:tcW w:w="10207" w:type="dxa"/>
            <w:tcBorders>
              <w:bottom w:val="single" w:sz="4" w:space="0" w:color="000000"/>
            </w:tcBorders>
            <w:shd w:val="clear" w:color="auto" w:fill="auto"/>
          </w:tcPr>
          <w:p w14:paraId="397AB170"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76"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5D8D1DE0" w14:textId="77777777" w:rsidTr="00DD6A9B">
        <w:tc>
          <w:tcPr>
            <w:tcW w:w="10207" w:type="dxa"/>
            <w:shd w:val="clear" w:color="auto" w:fill="D9D9D9"/>
          </w:tcPr>
          <w:p w14:paraId="1D2CDFA9"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25AC60C6" w14:textId="77777777" w:rsidTr="00DD6A9B">
        <w:trPr>
          <w:trHeight w:val="513"/>
        </w:trPr>
        <w:tc>
          <w:tcPr>
            <w:tcW w:w="10207" w:type="dxa"/>
            <w:shd w:val="clear" w:color="auto" w:fill="auto"/>
            <w:vAlign w:val="center"/>
          </w:tcPr>
          <w:p w14:paraId="09BFFF28" w14:textId="673A7AE9"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3C92B647" w14:textId="77777777" w:rsidTr="00DD6A9B">
        <w:trPr>
          <w:trHeight w:val="295"/>
        </w:trPr>
        <w:tc>
          <w:tcPr>
            <w:tcW w:w="10207" w:type="dxa"/>
            <w:shd w:val="clear" w:color="auto" w:fill="D9D9D9"/>
            <w:vAlign w:val="center"/>
          </w:tcPr>
          <w:p w14:paraId="61094B18"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1A1D9844" w14:textId="77777777" w:rsidTr="00DD6A9B">
        <w:trPr>
          <w:trHeight w:val="470"/>
        </w:trPr>
        <w:tc>
          <w:tcPr>
            <w:tcW w:w="10207" w:type="dxa"/>
            <w:shd w:val="clear" w:color="auto" w:fill="auto"/>
            <w:vAlign w:val="center"/>
          </w:tcPr>
          <w:p w14:paraId="6367A479" w14:textId="3B921E82"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7C67282A"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AEBD1A5" w14:textId="77777777" w:rsidTr="00DD6A9B">
        <w:tc>
          <w:tcPr>
            <w:tcW w:w="10208" w:type="dxa"/>
            <w:shd w:val="clear" w:color="auto" w:fill="BFBFBF"/>
          </w:tcPr>
          <w:p w14:paraId="1C7CCDB1"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3B76C3F9" w14:textId="77777777" w:rsidTr="00DD6A9B">
        <w:tc>
          <w:tcPr>
            <w:tcW w:w="10208" w:type="dxa"/>
            <w:shd w:val="clear" w:color="auto" w:fill="auto"/>
          </w:tcPr>
          <w:p w14:paraId="43D698AF"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1AAC413A" w14:textId="77777777" w:rsidR="00A14ED2" w:rsidRPr="002470C6" w:rsidRDefault="00A14ED2" w:rsidP="00DD6A9B">
            <w:pPr>
              <w:autoSpaceDE w:val="0"/>
              <w:autoSpaceDN w:val="0"/>
              <w:spacing w:after="0" w:line="240" w:lineRule="auto"/>
              <w:jc w:val="both"/>
              <w:rPr>
                <w:rFonts w:ascii="Arial" w:hAnsi="Arial" w:cs="Arial"/>
                <w:sz w:val="20"/>
                <w:szCs w:val="20"/>
              </w:rPr>
            </w:pPr>
          </w:p>
          <w:p w14:paraId="5D4F04C4"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75</w:t>
            </w:r>
            <w:r w:rsidRPr="009E0A5B">
              <w:rPr>
                <w:rFonts w:ascii="Arial" w:hAnsi="Arial" w:cs="Arial"/>
                <w:sz w:val="20"/>
                <w:szCs w:val="20"/>
              </w:rPr>
              <w:t>.</w:t>
            </w:r>
          </w:p>
        </w:tc>
      </w:tr>
      <w:tr w:rsidR="00A14ED2" w:rsidRPr="002470C6" w14:paraId="04043590" w14:textId="77777777" w:rsidTr="00DD6A9B">
        <w:tc>
          <w:tcPr>
            <w:tcW w:w="10208" w:type="dxa"/>
            <w:shd w:val="clear" w:color="auto" w:fill="auto"/>
            <w:vAlign w:val="center"/>
          </w:tcPr>
          <w:p w14:paraId="5648E918"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77"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46231C0E"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4BF812DC"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06F87098"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5B4F76C7" w14:textId="77777777" w:rsidTr="00DD6A9B">
        <w:trPr>
          <w:trHeight w:val="295"/>
        </w:trPr>
        <w:tc>
          <w:tcPr>
            <w:tcW w:w="10208" w:type="dxa"/>
            <w:shd w:val="clear" w:color="auto" w:fill="D9D9D9"/>
          </w:tcPr>
          <w:p w14:paraId="30878D96"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3542C486" w14:textId="77777777" w:rsidTr="00DD6A9B">
        <w:trPr>
          <w:trHeight w:val="510"/>
        </w:trPr>
        <w:tc>
          <w:tcPr>
            <w:tcW w:w="10208" w:type="dxa"/>
            <w:shd w:val="clear" w:color="auto" w:fill="auto"/>
            <w:vAlign w:val="center"/>
          </w:tcPr>
          <w:p w14:paraId="128C8E7B" w14:textId="35F5999B"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5D7A193A"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6558DDB" w14:textId="77777777" w:rsidTr="005C15A6">
        <w:tc>
          <w:tcPr>
            <w:tcW w:w="10208" w:type="dxa"/>
            <w:shd w:val="clear" w:color="auto" w:fill="BFBFBF"/>
          </w:tcPr>
          <w:p w14:paraId="3026AA07"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6A25AE86" w14:textId="77777777" w:rsidTr="005C15A6">
        <w:tc>
          <w:tcPr>
            <w:tcW w:w="10208" w:type="dxa"/>
            <w:tcBorders>
              <w:bottom w:val="single" w:sz="4" w:space="0" w:color="000000"/>
            </w:tcBorders>
            <w:shd w:val="clear" w:color="auto" w:fill="auto"/>
            <w:vAlign w:val="center"/>
          </w:tcPr>
          <w:p w14:paraId="2B2FF70E"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55D86415" w14:textId="77777777" w:rsidTr="005C15A6">
        <w:tc>
          <w:tcPr>
            <w:tcW w:w="10208" w:type="dxa"/>
            <w:shd w:val="clear" w:color="auto" w:fill="F2F2F2"/>
          </w:tcPr>
          <w:p w14:paraId="42A52DBC"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1EDCC718" w14:textId="77777777" w:rsidTr="005C15A6">
        <w:tc>
          <w:tcPr>
            <w:tcW w:w="10208" w:type="dxa"/>
            <w:tcBorders>
              <w:bottom w:val="single" w:sz="4" w:space="0" w:color="000000"/>
            </w:tcBorders>
            <w:shd w:val="clear" w:color="auto" w:fill="auto"/>
          </w:tcPr>
          <w:p w14:paraId="69844AD9"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13386324"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5</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75401CAA"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78"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379895A0"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73B0FC4E"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67CC2CBA"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79"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16CEB04C"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5A1BBE81" w14:textId="77777777" w:rsidTr="005C15A6">
        <w:tc>
          <w:tcPr>
            <w:tcW w:w="10208" w:type="dxa"/>
            <w:shd w:val="clear" w:color="auto" w:fill="F2F2F2"/>
          </w:tcPr>
          <w:p w14:paraId="124E1F84"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2846331A" w14:textId="77777777" w:rsidTr="005C15A6">
        <w:tc>
          <w:tcPr>
            <w:tcW w:w="10208" w:type="dxa"/>
            <w:shd w:val="clear" w:color="auto" w:fill="auto"/>
          </w:tcPr>
          <w:p w14:paraId="75683380"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398CB122"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65743419"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35FF9F9D"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2A9B1F88"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C15618D"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B4C1A16"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3191C337"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FFAED52"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186F428D"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F58D3F1"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0DC7B1A6"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0F6F2C3"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1AD9F7AB"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36FF102C"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721C3289"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3ECBA7B5"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80"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5EDA100"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28232578"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15687515" w14:textId="77777777" w:rsidTr="00DD6A9B">
        <w:trPr>
          <w:trHeight w:val="295"/>
        </w:trPr>
        <w:tc>
          <w:tcPr>
            <w:tcW w:w="10208" w:type="dxa"/>
            <w:shd w:val="clear" w:color="auto" w:fill="F2F2F2"/>
          </w:tcPr>
          <w:p w14:paraId="676128D6"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04D793AE" w14:textId="77777777" w:rsidTr="00DD6A9B">
        <w:trPr>
          <w:trHeight w:val="510"/>
        </w:trPr>
        <w:tc>
          <w:tcPr>
            <w:tcW w:w="10208" w:type="dxa"/>
            <w:shd w:val="clear" w:color="auto" w:fill="auto"/>
            <w:vAlign w:val="center"/>
          </w:tcPr>
          <w:p w14:paraId="63606A36" w14:textId="643ACF89"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5D492990"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70339C12" w14:textId="77777777" w:rsidTr="00087E62">
        <w:tc>
          <w:tcPr>
            <w:tcW w:w="10208" w:type="dxa"/>
            <w:shd w:val="clear" w:color="auto" w:fill="EAEAEA"/>
          </w:tcPr>
          <w:p w14:paraId="5ACC71B9"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5BE6262A" w14:textId="77777777" w:rsidTr="00087E62">
        <w:trPr>
          <w:trHeight w:val="493"/>
        </w:trPr>
        <w:tc>
          <w:tcPr>
            <w:tcW w:w="10208" w:type="dxa"/>
            <w:shd w:val="clear" w:color="auto" w:fill="auto"/>
            <w:vAlign w:val="center"/>
          </w:tcPr>
          <w:p w14:paraId="06F764E4"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75300F6" w14:textId="77777777" w:rsidR="00A14ED2" w:rsidRDefault="00A14ED2" w:rsidP="00111223">
      <w:pPr>
        <w:spacing w:after="0"/>
        <w:jc w:val="both"/>
        <w:rPr>
          <w:rFonts w:ascii="Arial" w:hAnsi="Arial" w:cs="Arial"/>
          <w:sz w:val="20"/>
          <w:szCs w:val="20"/>
        </w:rPr>
        <w:sectPr w:rsidR="00A14ED2" w:rsidSect="00011A45">
          <w:headerReference w:type="default" r:id="rId81"/>
          <w:footerReference w:type="default" r:id="rId82"/>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A14ED2" w:rsidRPr="002470C6" w14:paraId="1591C44F" w14:textId="77777777" w:rsidTr="00A76300">
        <w:trPr>
          <w:trHeight w:val="315"/>
        </w:trPr>
        <w:tc>
          <w:tcPr>
            <w:tcW w:w="1117" w:type="pct"/>
            <w:tcBorders>
              <w:bottom w:val="single" w:sz="4" w:space="0" w:color="000000"/>
            </w:tcBorders>
            <w:shd w:val="clear" w:color="auto" w:fill="auto"/>
            <w:vAlign w:val="center"/>
          </w:tcPr>
          <w:p w14:paraId="36589FD4"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00F86648" w14:textId="446D61B8" w:rsidR="00A14ED2" w:rsidRPr="009E0A5B" w:rsidRDefault="00A14ED2" w:rsidP="007E15ED">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10500</w:t>
            </w:r>
            <w:r w:rsidR="00CB4468">
              <w:rPr>
                <w:rFonts w:ascii="Arial" w:hAnsi="Arial" w:cs="Arial"/>
                <w:b/>
                <w:noProof/>
                <w:sz w:val="20"/>
                <w:szCs w:val="20"/>
              </w:rPr>
              <w:t>8</w:t>
            </w:r>
          </w:p>
        </w:tc>
        <w:tc>
          <w:tcPr>
            <w:tcW w:w="1047" w:type="pct"/>
            <w:gridSpan w:val="2"/>
            <w:shd w:val="clear" w:color="auto" w:fill="auto"/>
            <w:vAlign w:val="center"/>
          </w:tcPr>
          <w:p w14:paraId="54787899"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9" w:type="pct"/>
            <w:shd w:val="clear" w:color="auto" w:fill="auto"/>
            <w:vAlign w:val="center"/>
          </w:tcPr>
          <w:p w14:paraId="2CB77860" w14:textId="77777777" w:rsidR="00A14ED2" w:rsidRPr="009E0A5B" w:rsidRDefault="00A14ED2" w:rsidP="00DD6A9B">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CFOJ5E05C-20921</w:t>
            </w:r>
          </w:p>
        </w:tc>
      </w:tr>
      <w:tr w:rsidR="00A14ED2" w:rsidRPr="002470C6" w14:paraId="57C05B4A" w14:textId="77777777" w:rsidTr="00A76300">
        <w:trPr>
          <w:trHeight w:val="296"/>
        </w:trPr>
        <w:tc>
          <w:tcPr>
            <w:tcW w:w="1117" w:type="pct"/>
            <w:vMerge w:val="restart"/>
            <w:shd w:val="clear" w:color="auto" w:fill="auto"/>
            <w:vAlign w:val="center"/>
          </w:tcPr>
          <w:p w14:paraId="1424BE7A"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60AC1580"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44C1BEC5"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A14ED2" w:rsidRPr="002470C6" w14:paraId="4F625DCA" w14:textId="77777777" w:rsidTr="00A76300">
        <w:trPr>
          <w:trHeight w:val="295"/>
        </w:trPr>
        <w:tc>
          <w:tcPr>
            <w:tcW w:w="1117" w:type="pct"/>
            <w:vMerge/>
            <w:tcBorders>
              <w:top w:val="nil"/>
            </w:tcBorders>
            <w:shd w:val="clear" w:color="auto" w:fill="auto"/>
          </w:tcPr>
          <w:p w14:paraId="097B09EA" w14:textId="77777777" w:rsidR="00A14ED2" w:rsidRPr="002470C6" w:rsidRDefault="00A14ED2" w:rsidP="00DD6A9B">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50381C4A" w14:textId="77777777" w:rsidR="00A14ED2" w:rsidRPr="002470C6" w:rsidRDefault="00A14ED2" w:rsidP="00DD6A9B">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13A22B43"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Aguascalientes, Aguascalientes</w:t>
            </w:r>
          </w:p>
        </w:tc>
      </w:tr>
    </w:tbl>
    <w:p w14:paraId="0BB4EDEB"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A14ED2" w:rsidRPr="002470C6" w14:paraId="32BF6652" w14:textId="77777777" w:rsidTr="00DD6A9B">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37181A8D"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A14ED2" w:rsidRPr="002470C6" w14:paraId="68F4F17E" w14:textId="77777777" w:rsidTr="00DD6A9B">
        <w:trPr>
          <w:trHeight w:val="408"/>
        </w:trPr>
        <w:tc>
          <w:tcPr>
            <w:tcW w:w="2865" w:type="dxa"/>
            <w:tcBorders>
              <w:bottom w:val="single" w:sz="4" w:space="0" w:color="000000"/>
            </w:tcBorders>
            <w:shd w:val="clear" w:color="auto" w:fill="auto"/>
            <w:vAlign w:val="center"/>
          </w:tcPr>
          <w:p w14:paraId="73C51C1F" w14:textId="77777777" w:rsidR="00A14ED2" w:rsidRDefault="00A14ED2" w:rsidP="00DD6A9B">
            <w:pPr>
              <w:autoSpaceDE w:val="0"/>
              <w:autoSpaceDN w:val="0"/>
              <w:adjustRightInd w:val="0"/>
              <w:spacing w:after="0" w:line="240" w:lineRule="auto"/>
              <w:rPr>
                <w:rFonts w:ascii="Arial" w:hAnsi="Arial" w:cs="Arial"/>
                <w:b/>
              </w:rPr>
            </w:pPr>
            <w:r>
              <w:rPr>
                <w:rFonts w:ascii="Arial" w:hAnsi="Arial" w:cs="Arial"/>
                <w:b/>
              </w:rPr>
              <w:t>Denominación</w:t>
            </w:r>
          </w:p>
          <w:p w14:paraId="6BD4C446" w14:textId="77777777" w:rsidR="00A14ED2" w:rsidRPr="002470C6" w:rsidRDefault="00A14ED2" w:rsidP="00DD6A9B">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5C7AAABD"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Departamento de Seguimiento</w:t>
            </w:r>
          </w:p>
        </w:tc>
      </w:tr>
      <w:tr w:rsidR="00A14ED2" w:rsidRPr="002470C6" w14:paraId="523D35C3" w14:textId="77777777" w:rsidTr="00201F72">
        <w:trPr>
          <w:trHeight w:val="408"/>
        </w:trPr>
        <w:tc>
          <w:tcPr>
            <w:tcW w:w="2865" w:type="dxa"/>
            <w:tcBorders>
              <w:bottom w:val="single" w:sz="4" w:space="0" w:color="000000"/>
            </w:tcBorders>
            <w:shd w:val="clear" w:color="auto" w:fill="auto"/>
            <w:vAlign w:val="center"/>
          </w:tcPr>
          <w:p w14:paraId="17E17100" w14:textId="77777777" w:rsidR="00A14ED2" w:rsidRPr="002470C6" w:rsidRDefault="00A14ED2" w:rsidP="00DD6A9B">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3EB8DB00" w14:textId="77777777" w:rsidR="00A14ED2" w:rsidRPr="009E0A5B" w:rsidRDefault="00A14ED2" w:rsidP="00DD6A9B">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OJ5</w:t>
            </w:r>
          </w:p>
        </w:tc>
        <w:tc>
          <w:tcPr>
            <w:tcW w:w="2977" w:type="dxa"/>
            <w:gridSpan w:val="3"/>
            <w:shd w:val="clear" w:color="auto" w:fill="auto"/>
            <w:vAlign w:val="center"/>
          </w:tcPr>
          <w:p w14:paraId="54B66C36" w14:textId="77777777" w:rsidR="00A14ED2" w:rsidRPr="002470C6" w:rsidRDefault="00A14ED2" w:rsidP="00DD6A9B">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75622BF4" w14:textId="77777777" w:rsidR="00A14ED2" w:rsidRPr="009E0A5B" w:rsidRDefault="00A14ED2" w:rsidP="00D33D2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42,628.76</w:t>
            </w:r>
          </w:p>
        </w:tc>
      </w:tr>
      <w:tr w:rsidR="00A14ED2" w:rsidRPr="002470C6" w14:paraId="1EB89F5C" w14:textId="77777777" w:rsidTr="00833846">
        <w:trPr>
          <w:trHeight w:val="408"/>
        </w:trPr>
        <w:tc>
          <w:tcPr>
            <w:tcW w:w="2865" w:type="dxa"/>
            <w:tcBorders>
              <w:bottom w:val="single" w:sz="4" w:space="0" w:color="000000"/>
            </w:tcBorders>
            <w:shd w:val="clear" w:color="auto" w:fill="auto"/>
            <w:vAlign w:val="center"/>
          </w:tcPr>
          <w:p w14:paraId="11445914" w14:textId="77777777" w:rsidR="00A14ED2" w:rsidRPr="002470C6" w:rsidRDefault="00A14ED2" w:rsidP="001901AD">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061A0293" w14:textId="77777777" w:rsidR="00A14ED2" w:rsidRPr="002470C6" w:rsidRDefault="00A14ED2" w:rsidP="00190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2EE17E9F" w14:textId="77777777" w:rsidR="00A14ED2" w:rsidRPr="002470C6" w:rsidRDefault="00A14ED2" w:rsidP="001901AD">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1BC35C9A" w14:textId="77777777" w:rsidR="00A14ED2" w:rsidRPr="009E0A5B" w:rsidRDefault="00A14ED2" w:rsidP="001901AD">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30C43452" w14:textId="77777777" w:rsidR="00A14ED2" w:rsidRPr="00794C9A" w:rsidRDefault="00A14ED2" w:rsidP="001901AD">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7218065A" w14:textId="77777777" w:rsidR="00A14ED2" w:rsidRPr="009E0A5B" w:rsidRDefault="00A14ED2" w:rsidP="007E77E6">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A14ED2" w:rsidRPr="002470C6" w14:paraId="743FB62A" w14:textId="77777777" w:rsidTr="00592B34">
        <w:tc>
          <w:tcPr>
            <w:tcW w:w="10207" w:type="dxa"/>
            <w:gridSpan w:val="8"/>
            <w:tcBorders>
              <w:bottom w:val="single" w:sz="4" w:space="0" w:color="000000"/>
            </w:tcBorders>
            <w:shd w:val="clear" w:color="auto" w:fill="auto"/>
          </w:tcPr>
          <w:p w14:paraId="2BC65F38" w14:textId="77777777" w:rsidR="00A14ED2" w:rsidRPr="002470C6" w:rsidRDefault="00A14ED2" w:rsidP="001901AD">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A14ED2" w:rsidRPr="009E0A5B" w14:paraId="68251FEC" w14:textId="77777777" w:rsidTr="00592B34">
        <w:trPr>
          <w:trHeight w:val="376"/>
        </w:trPr>
        <w:tc>
          <w:tcPr>
            <w:tcW w:w="10207" w:type="dxa"/>
            <w:gridSpan w:val="8"/>
            <w:tcBorders>
              <w:left w:val="single" w:sz="4" w:space="0" w:color="auto"/>
              <w:bottom w:val="single" w:sz="4" w:space="0" w:color="auto"/>
            </w:tcBorders>
            <w:shd w:val="clear" w:color="auto" w:fill="auto"/>
          </w:tcPr>
          <w:p w14:paraId="4B3C6CC2" w14:textId="77777777" w:rsidR="00A14ED2" w:rsidRPr="009E0A5B" w:rsidRDefault="00A14ED2" w:rsidP="001901AD">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DECIDIR LAS ACCIONES PARA EL SEGUIMIENTO A LA FORMALIZACIÓN DE LOS DOCUMENTOS DERIVADOS DE LOS PROCESOS DE ADQUISICIÓN Y CONTRATACIÓN DE SERVICIOS, EN EL ÁMBITO DE SU COMPETENCIA CON EL PROPÓSITO DE FAVORECER EN EL CUMPLIMIENTO DE LA NORMATIVIDAD ESTABLECIDA; SUPERVISAR LOS REQUERIMIENTOS DE BIENES O CONTRATACIÓN DE SERVICIOS, EN SU ÁMBITO DE RESPONSABILIDAD CON LA FINALIDAD DE ATENDER LAS SOLICITUDES REALIZADAS POR EL ÁREA ADMINISTRATIVA; VIGILAR LAS ACCIONES DE REGISTRO Y VALORACIÓN DE LOS PROCESOS DE SU RESPONSABILIDAD CON EL FIN DE GENERAR UNA BASE DE CONOCIMIENTO QUE SEA ÚTIL PARA LA TOMA DE DECISIONES DE FUTUROS PROYECTOS ESTADÍSTICOS. PARTICIPAR EN LA EJECUCIÓN DE ACTIVIDADES EN LA FASE DE DOCUMENTACIÓN DE LAS NECESIDADES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3468B94" w14:textId="77777777" w:rsidR="00A14ED2" w:rsidRPr="0008707B" w:rsidRDefault="00A14ED2" w:rsidP="007E15ED">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7BC6368B" w14:textId="77777777" w:rsidTr="00DD6A9B">
        <w:tc>
          <w:tcPr>
            <w:tcW w:w="10207" w:type="dxa"/>
            <w:shd w:val="clear" w:color="auto" w:fill="BFBFBF"/>
          </w:tcPr>
          <w:p w14:paraId="7465ADB7"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A14ED2" w:rsidRPr="002470C6" w14:paraId="23253DF8" w14:textId="77777777" w:rsidTr="00DD6A9B">
        <w:tc>
          <w:tcPr>
            <w:tcW w:w="10207" w:type="dxa"/>
            <w:shd w:val="clear" w:color="auto" w:fill="auto"/>
          </w:tcPr>
          <w:p w14:paraId="7E277671" w14:textId="77777777" w:rsidR="00A14ED2" w:rsidRPr="004B244D" w:rsidRDefault="00A14ED2" w:rsidP="00B84330">
            <w:pPr>
              <w:spacing w:before="3"/>
              <w:ind w:right="103"/>
              <w:jc w:val="both"/>
              <w:rPr>
                <w:rFonts w:ascii="Arial" w:hAnsi="Arial" w:cs="Arial"/>
                <w:noProof/>
                <w:sz w:val="20"/>
                <w:szCs w:val="20"/>
              </w:rPr>
            </w:pPr>
            <w:r w:rsidRPr="004B244D">
              <w:rPr>
                <w:rFonts w:ascii="Arial" w:hAnsi="Arial" w:cs="Arial"/>
                <w:noProof/>
                <w:sz w:val="20"/>
                <w:szCs w:val="20"/>
              </w:rPr>
              <w:t xml:space="preserve">Para todos los concursos, las notificaciones </w:t>
            </w:r>
            <w:r w:rsidRPr="003E4BB5">
              <w:rPr>
                <w:rFonts w:ascii="Arial" w:hAnsi="Arial" w:cs="Arial"/>
                <w:noProof/>
                <w:sz w:val="20"/>
                <w:szCs w:val="20"/>
              </w:rPr>
              <w:t>del registro y</w:t>
            </w:r>
            <w:r w:rsidRPr="004B244D">
              <w:rPr>
                <w:rFonts w:ascii="Arial" w:hAnsi="Arial" w:cs="Arial"/>
                <w:noProof/>
                <w:sz w:val="20"/>
                <w:szCs w:val="20"/>
              </w:rPr>
              <w:t xml:space="preserve"> los resultados de las etapas de valoración curricular, evaluación de conocimientos técnicos y entrevista, se harán a través del portal del Servicio Profesional de Carrera del INEGI en Internet: </w:t>
            </w:r>
            <w:hyperlink r:id="rId83" w:history="1">
              <w:r w:rsidRPr="00FA6B3E">
                <w:rPr>
                  <w:rStyle w:val="Hipervnculo"/>
                  <w:rFonts w:ascii="Arial" w:hAnsi="Arial" w:cs="Arial"/>
                  <w:noProof/>
                  <w:sz w:val="20"/>
                  <w:szCs w:val="20"/>
                </w:rPr>
                <w:t>https://www.inegi.org.mx/app/spc/,</w:t>
              </w:r>
            </w:hyperlink>
            <w:r>
              <w:rPr>
                <w:rFonts w:ascii="Arial" w:hAnsi="Arial" w:cs="Arial"/>
                <w:noProof/>
                <w:sz w:val="20"/>
                <w:szCs w:val="20"/>
              </w:rPr>
              <w:t xml:space="preserve"> en el</w:t>
            </w:r>
            <w:r w:rsidRPr="004B244D">
              <w:rPr>
                <w:rFonts w:ascii="Arial" w:hAnsi="Arial" w:cs="Arial"/>
                <w:noProof/>
                <w:sz w:val="20"/>
                <w:szCs w:val="20"/>
              </w:rPr>
              <w:t xml:space="preserve"> apartado de</w:t>
            </w:r>
            <w:r>
              <w:rPr>
                <w:rFonts w:ascii="Arial" w:hAnsi="Arial" w:cs="Arial"/>
                <w:noProof/>
                <w:sz w:val="20"/>
                <w:szCs w:val="20"/>
              </w:rPr>
              <w:t xml:space="preserve"> Resultados Generales, </w:t>
            </w:r>
            <w:r w:rsidRPr="004B244D">
              <w:rPr>
                <w:rFonts w:ascii="Arial" w:hAnsi="Arial" w:cs="Arial"/>
                <w:noProof/>
                <w:sz w:val="20"/>
                <w:szCs w:val="20"/>
              </w:rPr>
              <w:t xml:space="preserve">las que surtirán sus efectos a partir del día en que el INEGI las publique en el referido portal. </w:t>
            </w:r>
          </w:p>
          <w:p w14:paraId="4AF7C84F" w14:textId="77777777" w:rsidR="00A14ED2" w:rsidRPr="00FA6B3E" w:rsidRDefault="00A14ED2" w:rsidP="003E4BB5">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1ECC50E6"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1F484500"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328BC261" w14:textId="77777777" w:rsidR="00A14ED2" w:rsidRPr="00FA6B3E" w:rsidRDefault="00A14ED2" w:rsidP="003E4BB5">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36ACD19D"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84"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1EF24DBA" w14:textId="77777777" w:rsidR="00A14ED2" w:rsidRPr="00FA6B3E" w:rsidRDefault="00A14ED2" w:rsidP="003E4BB5">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509C9C4E" w14:textId="77777777" w:rsidR="00A14ED2" w:rsidRPr="005155EA" w:rsidRDefault="00A14ED2" w:rsidP="003E4BB5">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 xml:space="preserve">Las fechas de cualquiera de las etapas podrán estar sujetas a cambio, lo cual se comunicará a través del Portal del Servicio Profesional de Carrera en el sitio: </w:t>
            </w:r>
            <w:hyperlink r:id="rId85" w:history="1">
              <w:r w:rsidRPr="00FA6B3E">
                <w:rPr>
                  <w:rStyle w:val="Hipervnculo"/>
                  <w:rFonts w:ascii="Arial" w:hAnsi="Arial" w:cs="Arial"/>
                  <w:b/>
                </w:rPr>
                <w:t>https://www.inegi.org.mx/app/spc/</w:t>
              </w:r>
            </w:hyperlink>
            <w:r w:rsidRPr="00FA6B3E">
              <w:rPr>
                <w:rFonts w:ascii="Arial" w:hAnsi="Arial" w:cs="Arial"/>
                <w:b/>
              </w:rPr>
              <w:t>.</w:t>
            </w:r>
          </w:p>
        </w:tc>
      </w:tr>
    </w:tbl>
    <w:p w14:paraId="66C72091" w14:textId="77777777" w:rsidR="00A14ED2" w:rsidRDefault="00A14ED2" w:rsidP="007E15ED">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A14ED2" w14:paraId="32520791" w14:textId="77777777" w:rsidTr="00A66926">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03953D7" w14:textId="77777777" w:rsidR="00A14ED2" w:rsidRDefault="00A14ED2">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A14ED2" w14:paraId="63B96552" w14:textId="77777777" w:rsidTr="00A66926">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F922D1" w14:textId="77777777" w:rsidR="00A14ED2" w:rsidRDefault="00A14ED2">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86"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5A70D9DF"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14ED2" w:rsidRPr="002470C6" w14:paraId="741018EF" w14:textId="77777777" w:rsidTr="00DD6A9B">
        <w:tc>
          <w:tcPr>
            <w:tcW w:w="10207" w:type="dxa"/>
            <w:gridSpan w:val="4"/>
            <w:shd w:val="clear" w:color="auto" w:fill="BFBFBF"/>
          </w:tcPr>
          <w:p w14:paraId="36632D1C"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15C650A2" w14:textId="77777777" w:rsidR="00A14ED2" w:rsidRPr="003E4BB5" w:rsidRDefault="00A14ED2" w:rsidP="003E4BB5">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A14ED2" w:rsidRPr="002470C6" w14:paraId="1A147BBB" w14:textId="77777777" w:rsidTr="00DD6A9B">
        <w:trPr>
          <w:trHeight w:val="397"/>
        </w:trPr>
        <w:tc>
          <w:tcPr>
            <w:tcW w:w="2835" w:type="dxa"/>
            <w:tcBorders>
              <w:bottom w:val="single" w:sz="4" w:space="0" w:color="000000"/>
            </w:tcBorders>
            <w:shd w:val="clear" w:color="auto" w:fill="auto"/>
            <w:vAlign w:val="center"/>
          </w:tcPr>
          <w:p w14:paraId="289990F8"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265B5595" w14:textId="77777777" w:rsidR="00A14ED2" w:rsidRPr="009E0A5B" w:rsidRDefault="00A14ED2" w:rsidP="00DD6A9B">
            <w:pPr>
              <w:spacing w:after="0" w:line="240" w:lineRule="auto"/>
              <w:rPr>
                <w:rFonts w:ascii="Arial" w:hAnsi="Arial" w:cs="Arial"/>
                <w:sz w:val="20"/>
                <w:szCs w:val="20"/>
              </w:rPr>
            </w:pPr>
            <w:r w:rsidRPr="006A3F8D">
              <w:rPr>
                <w:rFonts w:ascii="Arial" w:hAnsi="Arial" w:cs="Arial"/>
                <w:noProof/>
                <w:sz w:val="20"/>
                <w:szCs w:val="20"/>
              </w:rPr>
              <w:t>Licenciatura y Maestría.</w:t>
            </w:r>
          </w:p>
        </w:tc>
        <w:tc>
          <w:tcPr>
            <w:tcW w:w="1937" w:type="dxa"/>
            <w:shd w:val="clear" w:color="auto" w:fill="auto"/>
            <w:vAlign w:val="center"/>
          </w:tcPr>
          <w:p w14:paraId="18EF06A7"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24DF001F" w14:textId="77777777" w:rsidR="00A14ED2" w:rsidRPr="009E0A5B" w:rsidRDefault="00A14ED2" w:rsidP="00DD6A9B">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 para la Licenciatura y Concluido para la Maestría.</w:t>
            </w:r>
          </w:p>
        </w:tc>
      </w:tr>
      <w:tr w:rsidR="00A14ED2" w:rsidRPr="002470C6" w14:paraId="41E3EDFC" w14:textId="77777777" w:rsidTr="00DD6A9B">
        <w:trPr>
          <w:trHeight w:val="397"/>
        </w:trPr>
        <w:tc>
          <w:tcPr>
            <w:tcW w:w="2835" w:type="dxa"/>
            <w:tcBorders>
              <w:bottom w:val="single" w:sz="4" w:space="0" w:color="000000"/>
            </w:tcBorders>
            <w:shd w:val="clear" w:color="auto" w:fill="auto"/>
            <w:vAlign w:val="center"/>
          </w:tcPr>
          <w:p w14:paraId="1EDB7FF0" w14:textId="10F635BF" w:rsidR="00A14ED2" w:rsidRPr="002470C6" w:rsidRDefault="00E67A4A"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Licenciatura y Maestría</w:t>
            </w:r>
            <w:r w:rsidR="00A14ED2" w:rsidRPr="002470C6">
              <w:rPr>
                <w:rFonts w:ascii="Arial" w:hAnsi="Arial" w:cs="Arial"/>
                <w:b/>
                <w:sz w:val="18"/>
                <w:szCs w:val="18"/>
              </w:rPr>
              <w:t>:</w:t>
            </w:r>
          </w:p>
        </w:tc>
        <w:tc>
          <w:tcPr>
            <w:tcW w:w="7372" w:type="dxa"/>
            <w:gridSpan w:val="3"/>
            <w:shd w:val="clear" w:color="auto" w:fill="auto"/>
            <w:vAlign w:val="center"/>
          </w:tcPr>
          <w:p w14:paraId="3528309D" w14:textId="77777777" w:rsidR="00790A10" w:rsidRDefault="00A14ED2" w:rsidP="00DD6A9B">
            <w:pPr>
              <w:autoSpaceDE w:val="0"/>
              <w:autoSpaceDN w:val="0"/>
              <w:adjustRightInd w:val="0"/>
              <w:spacing w:after="0" w:line="240" w:lineRule="auto"/>
              <w:jc w:val="both"/>
              <w:rPr>
                <w:rFonts w:ascii="Arial" w:hAnsi="Arial" w:cs="Arial"/>
                <w:noProof/>
                <w:sz w:val="20"/>
                <w:szCs w:val="20"/>
              </w:rPr>
            </w:pPr>
            <w:r w:rsidRPr="006A3F8D">
              <w:rPr>
                <w:rFonts w:ascii="Arial" w:hAnsi="Arial" w:cs="Arial"/>
                <w:noProof/>
                <w:sz w:val="20"/>
                <w:szCs w:val="20"/>
              </w:rPr>
              <w:t xml:space="preserve">Las carreras profesionales y maestrías descritas en los campos amplios 04 Administración y Negocios; 06 Tecnologías de la Información y la Comunicación; en el campo específico 053 Matemáticas y Estadística; en el campo detallado 0314 Economía. De acuerdo con el documento de la “Clasificación mexicana de planes de estudio por campos de formación académica vigente”, localizado en el portal del INEGI en internet: </w:t>
            </w:r>
          </w:p>
          <w:p w14:paraId="65C7ED35" w14:textId="325655D9"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https://www.inegi.org.mx/app/biblioteca/ficha.html?upc=70282508666</w:t>
            </w:r>
          </w:p>
        </w:tc>
      </w:tr>
      <w:tr w:rsidR="00A14ED2" w:rsidRPr="002470C6" w14:paraId="7CF4CAD5" w14:textId="77777777" w:rsidTr="00DD6A9B">
        <w:trPr>
          <w:trHeight w:val="397"/>
        </w:trPr>
        <w:tc>
          <w:tcPr>
            <w:tcW w:w="2835" w:type="dxa"/>
            <w:tcBorders>
              <w:bottom w:val="single" w:sz="4" w:space="0" w:color="000000"/>
            </w:tcBorders>
            <w:shd w:val="clear" w:color="auto" w:fill="auto"/>
            <w:vAlign w:val="center"/>
          </w:tcPr>
          <w:p w14:paraId="602DAD51"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535EF549"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1 año.</w:t>
            </w:r>
          </w:p>
        </w:tc>
      </w:tr>
      <w:tr w:rsidR="00A14ED2" w:rsidRPr="002470C6" w14:paraId="5B95C2D9" w14:textId="77777777" w:rsidTr="00DD6A9B">
        <w:trPr>
          <w:trHeight w:val="397"/>
        </w:trPr>
        <w:tc>
          <w:tcPr>
            <w:tcW w:w="2835" w:type="dxa"/>
            <w:tcBorders>
              <w:bottom w:val="single" w:sz="4" w:space="0" w:color="000000"/>
            </w:tcBorders>
            <w:shd w:val="clear" w:color="auto" w:fill="auto"/>
            <w:vAlign w:val="center"/>
          </w:tcPr>
          <w:p w14:paraId="56163AFF"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2DE23EF3" w14:textId="77777777" w:rsidR="00A14ED2" w:rsidRPr="009E0A5B" w:rsidRDefault="00A14ED2" w:rsidP="009F264C">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gestión de recursos humanos, financieros, materiales, capacitación y procesos de adquisición para proyectos censales.</w:t>
            </w:r>
          </w:p>
        </w:tc>
      </w:tr>
      <w:tr w:rsidR="00A14ED2" w:rsidRPr="002470C6" w14:paraId="64D13A84" w14:textId="77777777" w:rsidTr="00DD6A9B">
        <w:trPr>
          <w:trHeight w:val="397"/>
        </w:trPr>
        <w:tc>
          <w:tcPr>
            <w:tcW w:w="2835" w:type="dxa"/>
            <w:tcBorders>
              <w:bottom w:val="single" w:sz="4" w:space="0" w:color="000000"/>
            </w:tcBorders>
            <w:shd w:val="clear" w:color="auto" w:fill="auto"/>
            <w:vAlign w:val="center"/>
          </w:tcPr>
          <w:p w14:paraId="1B60DF1E"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6E5C4508" w14:textId="77777777" w:rsidR="00A14ED2" w:rsidRPr="009E0A5B" w:rsidRDefault="00A14ED2" w:rsidP="00DD6A9B">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intermedio, escribir intermedio y hablar intermedio. Especificar en el curriculum.</w:t>
            </w:r>
          </w:p>
        </w:tc>
      </w:tr>
      <w:tr w:rsidR="00A14ED2" w:rsidRPr="00D672E4" w14:paraId="06ABC016" w14:textId="77777777" w:rsidTr="00DD6A9B">
        <w:trPr>
          <w:trHeight w:val="397"/>
        </w:trPr>
        <w:tc>
          <w:tcPr>
            <w:tcW w:w="2835" w:type="dxa"/>
            <w:tcBorders>
              <w:bottom w:val="single" w:sz="4" w:space="0" w:color="000000"/>
            </w:tcBorders>
            <w:shd w:val="clear" w:color="auto" w:fill="auto"/>
            <w:vAlign w:val="center"/>
          </w:tcPr>
          <w:p w14:paraId="49BEC879" w14:textId="77777777" w:rsidR="00A14ED2" w:rsidRPr="002470C6" w:rsidRDefault="00A14ED2" w:rsidP="00DD6A9B">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371DA0BA" w14:textId="77777777" w:rsidR="00A14ED2" w:rsidRPr="00D672E4" w:rsidRDefault="00A14ED2" w:rsidP="00025937">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(Excel avanzado).</w:t>
            </w:r>
          </w:p>
        </w:tc>
      </w:tr>
    </w:tbl>
    <w:p w14:paraId="05F4CE88" w14:textId="77777777" w:rsidR="00A14ED2" w:rsidRDefault="00A14ED2" w:rsidP="005768B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A14ED2" w:rsidRPr="002470C6" w14:paraId="7C2B9E1D" w14:textId="77777777" w:rsidTr="00DD6A9B">
        <w:tc>
          <w:tcPr>
            <w:tcW w:w="10207" w:type="dxa"/>
            <w:shd w:val="clear" w:color="auto" w:fill="D9D9D9"/>
          </w:tcPr>
          <w:p w14:paraId="1BA3F646" w14:textId="77777777" w:rsidR="00A14ED2" w:rsidRPr="002470C6" w:rsidRDefault="00A14ED2" w:rsidP="00DD6A9B">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A14ED2" w:rsidRPr="002470C6" w14:paraId="157700EA" w14:textId="77777777" w:rsidTr="00DD6A9B">
        <w:tc>
          <w:tcPr>
            <w:tcW w:w="10207" w:type="dxa"/>
            <w:tcBorders>
              <w:bottom w:val="single" w:sz="4" w:space="0" w:color="000000"/>
            </w:tcBorders>
            <w:shd w:val="clear" w:color="auto" w:fill="auto"/>
          </w:tcPr>
          <w:p w14:paraId="305DB1B4" w14:textId="77777777" w:rsidR="00A14ED2" w:rsidRPr="00CE4096" w:rsidRDefault="00A14ED2" w:rsidP="008D7459">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87"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A14ED2" w:rsidRPr="002470C6" w14:paraId="473483E7" w14:textId="77777777" w:rsidTr="00DD6A9B">
        <w:tc>
          <w:tcPr>
            <w:tcW w:w="10207" w:type="dxa"/>
            <w:shd w:val="clear" w:color="auto" w:fill="D9D9D9"/>
          </w:tcPr>
          <w:p w14:paraId="116ABF2B" w14:textId="77777777" w:rsidR="00A14ED2" w:rsidRPr="002470C6" w:rsidRDefault="00A14ED2" w:rsidP="00DD6A9B">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A14ED2" w:rsidRPr="009E0A5B" w14:paraId="6ECDB3A0" w14:textId="77777777" w:rsidTr="00DD6A9B">
        <w:trPr>
          <w:trHeight w:val="513"/>
        </w:trPr>
        <w:tc>
          <w:tcPr>
            <w:tcW w:w="10207" w:type="dxa"/>
            <w:shd w:val="clear" w:color="auto" w:fill="auto"/>
            <w:vAlign w:val="center"/>
          </w:tcPr>
          <w:p w14:paraId="44B4FFFF" w14:textId="53D4EA77"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A14ED2" w:rsidRPr="002470C6" w14:paraId="596A5D71" w14:textId="77777777" w:rsidTr="00DD6A9B">
        <w:trPr>
          <w:trHeight w:val="295"/>
        </w:trPr>
        <w:tc>
          <w:tcPr>
            <w:tcW w:w="10207" w:type="dxa"/>
            <w:shd w:val="clear" w:color="auto" w:fill="D9D9D9"/>
            <w:vAlign w:val="center"/>
          </w:tcPr>
          <w:p w14:paraId="6470E0BB" w14:textId="77777777" w:rsidR="00A14ED2" w:rsidRPr="0074331C" w:rsidRDefault="00A14ED2" w:rsidP="0074331C">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A14ED2" w:rsidRPr="009E0A5B" w14:paraId="02FB9A0B" w14:textId="77777777" w:rsidTr="00DD6A9B">
        <w:trPr>
          <w:trHeight w:val="470"/>
        </w:trPr>
        <w:tc>
          <w:tcPr>
            <w:tcW w:w="10207" w:type="dxa"/>
            <w:shd w:val="clear" w:color="auto" w:fill="auto"/>
            <w:vAlign w:val="center"/>
          </w:tcPr>
          <w:p w14:paraId="608FAD63" w14:textId="47383048" w:rsidR="00A14ED2" w:rsidRPr="009E0A5B" w:rsidRDefault="00AB3B83" w:rsidP="00B63EC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09513AC4"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4851FD41" w14:textId="77777777" w:rsidTr="00DD6A9B">
        <w:tc>
          <w:tcPr>
            <w:tcW w:w="10208" w:type="dxa"/>
            <w:shd w:val="clear" w:color="auto" w:fill="BFBFBF"/>
          </w:tcPr>
          <w:p w14:paraId="0C482F79"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A14ED2" w:rsidRPr="002470C6" w14:paraId="2CB64D37" w14:textId="77777777" w:rsidTr="00DD6A9B">
        <w:tc>
          <w:tcPr>
            <w:tcW w:w="10208" w:type="dxa"/>
            <w:shd w:val="clear" w:color="auto" w:fill="auto"/>
          </w:tcPr>
          <w:p w14:paraId="0C6D7C10" w14:textId="77777777" w:rsidR="00A14ED2" w:rsidRPr="002470C6" w:rsidRDefault="00A14ED2" w:rsidP="00DD6A9B">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5F3D2F67" w14:textId="77777777" w:rsidR="00A14ED2" w:rsidRPr="002470C6" w:rsidRDefault="00A14ED2" w:rsidP="00DD6A9B">
            <w:pPr>
              <w:autoSpaceDE w:val="0"/>
              <w:autoSpaceDN w:val="0"/>
              <w:spacing w:after="0" w:line="240" w:lineRule="auto"/>
              <w:jc w:val="both"/>
              <w:rPr>
                <w:rFonts w:ascii="Arial" w:hAnsi="Arial" w:cs="Arial"/>
                <w:sz w:val="20"/>
                <w:szCs w:val="20"/>
              </w:rPr>
            </w:pPr>
          </w:p>
          <w:p w14:paraId="49506818" w14:textId="77777777" w:rsidR="00A14ED2" w:rsidRPr="002470C6" w:rsidRDefault="00A14ED2" w:rsidP="001C41A8">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75</w:t>
            </w:r>
            <w:r w:rsidRPr="009E0A5B">
              <w:rPr>
                <w:rFonts w:ascii="Arial" w:hAnsi="Arial" w:cs="Arial"/>
                <w:sz w:val="20"/>
                <w:szCs w:val="20"/>
              </w:rPr>
              <w:t>.</w:t>
            </w:r>
          </w:p>
        </w:tc>
      </w:tr>
      <w:tr w:rsidR="00A14ED2" w:rsidRPr="002470C6" w14:paraId="1CBA4319" w14:textId="77777777" w:rsidTr="00DD6A9B">
        <w:tc>
          <w:tcPr>
            <w:tcW w:w="10208" w:type="dxa"/>
            <w:shd w:val="clear" w:color="auto" w:fill="auto"/>
            <w:vAlign w:val="center"/>
          </w:tcPr>
          <w:p w14:paraId="68BD116B"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88"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385218ED"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40931AE2" w14:textId="77777777" w:rsidR="00A14ED2" w:rsidRPr="00FA6B3E" w:rsidRDefault="00A14ED2" w:rsidP="004827E3">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667B2152" w14:textId="77777777" w:rsidR="00A14ED2" w:rsidRPr="002470C6"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14ED2" w:rsidRPr="002470C6" w14:paraId="71B44DFC" w14:textId="77777777" w:rsidTr="00DD6A9B">
        <w:trPr>
          <w:trHeight w:val="295"/>
        </w:trPr>
        <w:tc>
          <w:tcPr>
            <w:tcW w:w="10208" w:type="dxa"/>
            <w:shd w:val="clear" w:color="auto" w:fill="D9D9D9"/>
          </w:tcPr>
          <w:p w14:paraId="30ACD6AC"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A14ED2" w:rsidRPr="009E0A5B" w14:paraId="5D0CB6E0" w14:textId="77777777" w:rsidTr="00DD6A9B">
        <w:trPr>
          <w:trHeight w:val="510"/>
        </w:trPr>
        <w:tc>
          <w:tcPr>
            <w:tcW w:w="10208" w:type="dxa"/>
            <w:shd w:val="clear" w:color="auto" w:fill="auto"/>
            <w:vAlign w:val="center"/>
          </w:tcPr>
          <w:p w14:paraId="2D20C405" w14:textId="27B97672"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4BD09F05" w14:textId="77777777" w:rsidR="00A14ED2" w:rsidRPr="0008707B" w:rsidRDefault="00A14ED2" w:rsidP="007E15ED">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1EF1423E" w14:textId="77777777" w:rsidTr="005C15A6">
        <w:tc>
          <w:tcPr>
            <w:tcW w:w="10208" w:type="dxa"/>
            <w:shd w:val="clear" w:color="auto" w:fill="BFBFBF"/>
          </w:tcPr>
          <w:p w14:paraId="1D714F05" w14:textId="77777777" w:rsidR="00A14ED2" w:rsidRPr="002470C6" w:rsidRDefault="00A14ED2" w:rsidP="004827E3">
            <w:pPr>
              <w:autoSpaceDE w:val="0"/>
              <w:autoSpaceDN w:val="0"/>
              <w:adjustRightInd w:val="0"/>
              <w:spacing w:after="0" w:line="240" w:lineRule="auto"/>
              <w:jc w:val="center"/>
              <w:rPr>
                <w:rFonts w:ascii="Arial" w:hAnsi="Arial" w:cs="Arial"/>
                <w:b/>
              </w:rPr>
            </w:pPr>
            <w:r w:rsidRPr="002470C6">
              <w:br w:type="page"/>
            </w:r>
            <w:r w:rsidRPr="002470C6">
              <w:rPr>
                <w:rFonts w:ascii="Arial" w:hAnsi="Arial" w:cs="Arial"/>
                <w:b/>
              </w:rPr>
              <w:t>ENTREVISTA</w:t>
            </w:r>
          </w:p>
        </w:tc>
      </w:tr>
      <w:tr w:rsidR="00A14ED2" w:rsidRPr="002470C6" w14:paraId="5FFE45FA" w14:textId="77777777" w:rsidTr="005C15A6">
        <w:tc>
          <w:tcPr>
            <w:tcW w:w="10208" w:type="dxa"/>
            <w:tcBorders>
              <w:bottom w:val="single" w:sz="4" w:space="0" w:color="000000"/>
            </w:tcBorders>
            <w:shd w:val="clear" w:color="auto" w:fill="auto"/>
            <w:vAlign w:val="center"/>
          </w:tcPr>
          <w:p w14:paraId="28870CAE" w14:textId="77777777" w:rsidR="00A14ED2" w:rsidRPr="002470C6" w:rsidRDefault="00A14ED2" w:rsidP="001C41A8">
            <w:pPr>
              <w:autoSpaceDE w:val="0"/>
              <w:autoSpaceDN w:val="0"/>
              <w:spacing w:before="120" w:after="120" w:line="240" w:lineRule="auto"/>
              <w:rPr>
                <w:rFonts w:ascii="Arial" w:hAnsi="Arial" w:cs="Arial"/>
                <w:sz w:val="20"/>
                <w:szCs w:val="20"/>
              </w:rPr>
            </w:pPr>
            <w:r>
              <w:rPr>
                <w:rFonts w:ascii="Arial" w:hAnsi="Arial" w:cs="Arial"/>
                <w:sz w:val="20"/>
                <w:szCs w:val="20"/>
              </w:rPr>
              <w:t>La</w:t>
            </w:r>
            <w:r w:rsidRPr="002470C6">
              <w:rPr>
                <w:rFonts w:ascii="Arial" w:hAnsi="Arial" w:cs="Arial"/>
                <w:sz w:val="20"/>
                <w:szCs w:val="20"/>
              </w:rPr>
              <w:t xml:space="preserve"> etapa </w:t>
            </w:r>
            <w:r>
              <w:rPr>
                <w:rFonts w:ascii="Arial" w:hAnsi="Arial" w:cs="Arial"/>
                <w:sz w:val="20"/>
                <w:szCs w:val="20"/>
              </w:rPr>
              <w:t xml:space="preserve">de Entrevista </w:t>
            </w:r>
            <w:r w:rsidRPr="002470C6">
              <w:rPr>
                <w:rFonts w:ascii="Arial" w:hAnsi="Arial" w:cs="Arial"/>
                <w:sz w:val="20"/>
                <w:szCs w:val="20"/>
              </w:rPr>
              <w:t xml:space="preserve">representará el </w:t>
            </w:r>
            <w:r w:rsidRPr="006A3F8D">
              <w:rPr>
                <w:rFonts w:ascii="Arial" w:hAnsi="Arial" w:cs="Arial"/>
                <w:b/>
                <w:noProof/>
                <w:sz w:val="20"/>
                <w:szCs w:val="20"/>
                <w:u w:val="single"/>
              </w:rPr>
              <w:t>25</w:t>
            </w:r>
            <w:r w:rsidRPr="009E0A5B">
              <w:rPr>
                <w:rFonts w:ascii="Arial" w:hAnsi="Arial" w:cs="Arial"/>
                <w:b/>
                <w:sz w:val="20"/>
                <w:szCs w:val="20"/>
                <w:u w:val="single"/>
              </w:rPr>
              <w:t>%</w:t>
            </w:r>
            <w:r w:rsidRPr="002470C6">
              <w:rPr>
                <w:rFonts w:ascii="Arial" w:hAnsi="Arial" w:cs="Arial"/>
                <w:sz w:val="20"/>
                <w:szCs w:val="20"/>
              </w:rPr>
              <w:t xml:space="preserve"> de la calificación total.</w:t>
            </w:r>
          </w:p>
        </w:tc>
      </w:tr>
      <w:tr w:rsidR="00A14ED2" w:rsidRPr="002470C6" w14:paraId="08D68B91" w14:textId="77777777" w:rsidTr="005C15A6">
        <w:tc>
          <w:tcPr>
            <w:tcW w:w="10208" w:type="dxa"/>
            <w:shd w:val="clear" w:color="auto" w:fill="F2F2F2"/>
          </w:tcPr>
          <w:p w14:paraId="38CF6EB3" w14:textId="77777777" w:rsidR="00A14ED2" w:rsidRPr="002470C6" w:rsidRDefault="00A14ED2" w:rsidP="00DD6A9B">
            <w:pPr>
              <w:autoSpaceDE w:val="0"/>
              <w:autoSpaceDN w:val="0"/>
              <w:adjustRightInd w:val="0"/>
              <w:spacing w:after="0" w:line="240" w:lineRule="auto"/>
              <w:jc w:val="center"/>
              <w:rPr>
                <w:rFonts w:ascii="Arial" w:hAnsi="Arial" w:cs="Arial"/>
              </w:rPr>
            </w:pPr>
            <w:r w:rsidRPr="002470C6">
              <w:rPr>
                <w:rFonts w:ascii="Arial" w:hAnsi="Arial" w:cs="Arial"/>
                <w:b/>
              </w:rPr>
              <w:t>Número de</w:t>
            </w:r>
            <w:r>
              <w:rPr>
                <w:rFonts w:ascii="Arial" w:hAnsi="Arial" w:cs="Arial"/>
                <w:b/>
              </w:rPr>
              <w:t xml:space="preserve"> personas</w:t>
            </w:r>
            <w:r w:rsidRPr="002470C6">
              <w:rPr>
                <w:rFonts w:ascii="Arial" w:hAnsi="Arial" w:cs="Arial"/>
                <w:b/>
              </w:rPr>
              <w:t xml:space="preserve"> aspirantes </w:t>
            </w:r>
            <w:r>
              <w:rPr>
                <w:rFonts w:ascii="Arial" w:hAnsi="Arial" w:cs="Arial"/>
                <w:b/>
              </w:rPr>
              <w:t>a</w:t>
            </w:r>
            <w:r w:rsidRPr="002470C6">
              <w:rPr>
                <w:rFonts w:ascii="Arial" w:hAnsi="Arial" w:cs="Arial"/>
                <w:b/>
              </w:rPr>
              <w:t xml:space="preserve"> entrevista</w:t>
            </w:r>
            <w:r>
              <w:rPr>
                <w:rFonts w:ascii="Arial" w:hAnsi="Arial" w:cs="Arial"/>
                <w:b/>
              </w:rPr>
              <w:t>r</w:t>
            </w:r>
          </w:p>
        </w:tc>
      </w:tr>
      <w:tr w:rsidR="00A14ED2" w:rsidRPr="002470C6" w14:paraId="1CC2F889" w14:textId="77777777" w:rsidTr="005C15A6">
        <w:tc>
          <w:tcPr>
            <w:tcW w:w="10208" w:type="dxa"/>
            <w:tcBorders>
              <w:bottom w:val="single" w:sz="4" w:space="0" w:color="000000"/>
            </w:tcBorders>
            <w:shd w:val="clear" w:color="auto" w:fill="auto"/>
          </w:tcPr>
          <w:p w14:paraId="29B4F88B"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p w14:paraId="1EAFAF2F" w14:textId="77777777" w:rsidR="00A14ED2" w:rsidRPr="002470C6" w:rsidRDefault="00A14ED2" w:rsidP="00DD6A9B">
            <w:pPr>
              <w:autoSpaceDE w:val="0"/>
              <w:autoSpaceDN w:val="0"/>
              <w:adjustRightInd w:val="0"/>
              <w:spacing w:after="0" w:line="240" w:lineRule="auto"/>
              <w:jc w:val="both"/>
              <w:rPr>
                <w:rFonts w:ascii="Arial" w:hAnsi="Arial" w:cs="Arial"/>
                <w:color w:val="000000"/>
                <w:sz w:val="20"/>
                <w:szCs w:val="20"/>
              </w:rPr>
            </w:pPr>
            <w:r w:rsidRPr="002470C6">
              <w:rPr>
                <w:rFonts w:ascii="Arial" w:hAnsi="Arial" w:cs="Arial"/>
                <w:sz w:val="20"/>
                <w:szCs w:val="20"/>
              </w:rPr>
              <w:t xml:space="preserve">Para esta plaza en concurso, </w:t>
            </w:r>
            <w:r>
              <w:rPr>
                <w:rFonts w:ascii="Arial" w:hAnsi="Arial" w:cs="Arial"/>
                <w:sz w:val="20"/>
                <w:szCs w:val="20"/>
              </w:rPr>
              <w:t>la Unidad Administrativa</w:t>
            </w:r>
            <w:r w:rsidRPr="002470C6">
              <w:rPr>
                <w:rFonts w:ascii="Arial" w:hAnsi="Arial" w:cs="Arial"/>
                <w:sz w:val="20"/>
                <w:szCs w:val="20"/>
              </w:rPr>
              <w:t xml:space="preserve"> determinó entrevistar </w:t>
            </w:r>
            <w:r w:rsidRPr="002470C6">
              <w:rPr>
                <w:rFonts w:ascii="Arial" w:hAnsi="Arial" w:cs="Arial"/>
                <w:color w:val="000000"/>
                <w:sz w:val="20"/>
                <w:szCs w:val="20"/>
              </w:rPr>
              <w:t>a</w:t>
            </w:r>
            <w:r>
              <w:rPr>
                <w:rFonts w:ascii="Arial" w:hAnsi="Arial" w:cs="Arial"/>
                <w:color w:val="000000"/>
                <w:sz w:val="20"/>
                <w:szCs w:val="20"/>
              </w:rPr>
              <w:t xml:space="preserve"> </w:t>
            </w:r>
            <w:r w:rsidRPr="006A3F8D">
              <w:rPr>
                <w:rFonts w:ascii="Arial" w:hAnsi="Arial" w:cs="Arial"/>
                <w:b/>
                <w:noProof/>
                <w:color w:val="000000"/>
                <w:sz w:val="20"/>
                <w:szCs w:val="20"/>
                <w:u w:val="single"/>
              </w:rPr>
              <w:t>5</w:t>
            </w:r>
            <w:r w:rsidRPr="00297C6F">
              <w:rPr>
                <w:rFonts w:ascii="Arial" w:hAnsi="Arial" w:cs="Arial"/>
                <w:noProof/>
                <w:color w:val="000000"/>
                <w:sz w:val="20"/>
                <w:szCs w:val="20"/>
              </w:rPr>
              <w:t xml:space="preserve"> </w:t>
            </w:r>
            <w:r>
              <w:rPr>
                <w:rFonts w:ascii="Arial" w:hAnsi="Arial" w:cs="Arial"/>
                <w:noProof/>
                <w:color w:val="000000"/>
                <w:sz w:val="20"/>
                <w:szCs w:val="20"/>
              </w:rPr>
              <w:t xml:space="preserve">personas </w:t>
            </w:r>
            <w:r w:rsidRPr="00297C6F">
              <w:rPr>
                <w:rFonts w:ascii="Arial" w:hAnsi="Arial" w:cs="Arial"/>
                <w:noProof/>
                <w:color w:val="000000"/>
                <w:sz w:val="20"/>
                <w:szCs w:val="20"/>
              </w:rPr>
              <w:t>aspirantes</w:t>
            </w:r>
            <w:r w:rsidRPr="002470C6">
              <w:rPr>
                <w:rFonts w:ascii="Arial" w:hAnsi="Arial" w:cs="Arial"/>
                <w:color w:val="000000"/>
                <w:sz w:val="20"/>
                <w:szCs w:val="20"/>
              </w:rPr>
              <w:t xml:space="preserve">, con base al orden de prelación determinado por la calificación obtenida durante </w:t>
            </w:r>
            <w:r>
              <w:rPr>
                <w:rFonts w:ascii="Arial" w:hAnsi="Arial" w:cs="Arial"/>
                <w:color w:val="000000"/>
                <w:sz w:val="20"/>
                <w:szCs w:val="20"/>
              </w:rPr>
              <w:t xml:space="preserve">la evaluación de conocimientos técnicos </w:t>
            </w:r>
            <w:r w:rsidRPr="002470C6">
              <w:rPr>
                <w:rFonts w:ascii="Arial" w:hAnsi="Arial" w:cs="Arial"/>
                <w:color w:val="000000"/>
                <w:sz w:val="20"/>
                <w:szCs w:val="20"/>
              </w:rPr>
              <w:t xml:space="preserve">por </w:t>
            </w:r>
            <w:r>
              <w:rPr>
                <w:rFonts w:ascii="Arial" w:hAnsi="Arial" w:cs="Arial"/>
                <w:color w:val="000000"/>
                <w:sz w:val="20"/>
                <w:szCs w:val="20"/>
              </w:rPr>
              <w:t>las personas</w:t>
            </w:r>
            <w:r w:rsidRPr="002470C6">
              <w:rPr>
                <w:rFonts w:ascii="Arial" w:hAnsi="Arial" w:cs="Arial"/>
                <w:color w:val="000000"/>
                <w:sz w:val="20"/>
                <w:szCs w:val="20"/>
              </w:rPr>
              <w:t xml:space="preserve"> aspirantes.</w:t>
            </w:r>
          </w:p>
          <w:p w14:paraId="54E06AE0" w14:textId="77777777" w:rsidR="00A14ED2" w:rsidRPr="00FA6B3E" w:rsidRDefault="00A14ED2" w:rsidP="004827E3">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89"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4070F42F"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48547CA0" w14:textId="77777777" w:rsidR="00A14ED2" w:rsidRPr="00FA6B3E" w:rsidRDefault="00A14ED2" w:rsidP="004827E3">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 etapa,</w:t>
            </w:r>
            <w:r w:rsidRPr="00FA6B3E">
              <w:rPr>
                <w:rFonts w:ascii="Arial" w:hAnsi="Arial" w:cs="Arial"/>
                <w:sz w:val="20"/>
                <w:szCs w:val="20"/>
              </w:rPr>
              <w:t xml:space="preserve"> si lo hace después de ese horario, no se le permitirá la entrada.</w:t>
            </w:r>
          </w:p>
          <w:p w14:paraId="6C3DDFE3" w14:textId="77777777" w:rsidR="00A14ED2" w:rsidRPr="009A218F" w:rsidRDefault="00A14ED2" w:rsidP="004827E3">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w:t>
            </w:r>
            <w:r>
              <w:rPr>
                <w:rFonts w:ascii="Arial" w:hAnsi="Arial" w:cs="Arial"/>
                <w:sz w:val="20"/>
                <w:szCs w:val="20"/>
              </w:rPr>
              <w:t xml:space="preserve"> </w:t>
            </w:r>
            <w:r w:rsidRPr="00FA6B3E">
              <w:rPr>
                <w:rFonts w:ascii="Arial" w:hAnsi="Arial" w:cs="Arial"/>
                <w:sz w:val="20"/>
                <w:szCs w:val="20"/>
              </w:rPr>
              <w:t>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90"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7EC556FD" w14:textId="77777777" w:rsidR="00A14ED2" w:rsidRDefault="00A14ED2" w:rsidP="00A66926">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6DFA1ADF" w14:textId="77777777" w:rsidTr="005C15A6">
        <w:tc>
          <w:tcPr>
            <w:tcW w:w="10208" w:type="dxa"/>
            <w:shd w:val="clear" w:color="auto" w:fill="F2F2F2"/>
          </w:tcPr>
          <w:p w14:paraId="73A72317" w14:textId="77777777" w:rsidR="00A14ED2" w:rsidRPr="002470C6" w:rsidRDefault="00A14ED2" w:rsidP="00DD6A9B">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A14ED2" w:rsidRPr="002470C6" w14:paraId="3C5E969F" w14:textId="77777777" w:rsidTr="005C15A6">
        <w:tc>
          <w:tcPr>
            <w:tcW w:w="10208" w:type="dxa"/>
            <w:shd w:val="clear" w:color="auto" w:fill="auto"/>
          </w:tcPr>
          <w:p w14:paraId="2EE5BE0C"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w:t>
            </w:r>
          </w:p>
          <w:p w14:paraId="3EB88E87"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certificada y copia simple, los siguientes documentos (las copias simples podrán presentarse de manera digital</w:t>
            </w:r>
          </w:p>
          <w:p w14:paraId="4940A569"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mediante dispositivo USB, atendiendo las instrucciones señaladas en el correo electrónico de cita a Revisión de</w:t>
            </w:r>
          </w:p>
          <w:p w14:paraId="50169B37" w14:textId="77777777" w:rsidR="00A14ED2"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A6B3E">
              <w:rPr>
                <w:rFonts w:ascii="Arial" w:hAnsi="Arial" w:cs="Arial"/>
                <w:color w:val="000000"/>
                <w:sz w:val="20"/>
                <w:szCs w:val="20"/>
              </w:rPr>
              <w:t>la documentación):</w:t>
            </w:r>
          </w:p>
          <w:p w14:paraId="0E4D604E"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9744336"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C435546"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3. Comprobantes de experiencia laboral; deberán ir con fecha, periodos laborados, firma y en papel membretado.</w:t>
            </w:r>
          </w:p>
          <w:p w14:paraId="0E2B0C10"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47A8D0B"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5. Identificación oficial vigente con fotografía y firma (Credencial para Votar, Pasaporte, Matrícula Consular o Cédula Profesional).</w:t>
            </w:r>
          </w:p>
          <w:p w14:paraId="0C81A090"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3F96550" w14:textId="77777777" w:rsidR="00A14ED2" w:rsidRPr="00BB1AF0"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6A3F8D">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1B0A652" w14:textId="77777777" w:rsidR="00A14ED2" w:rsidRPr="006A3F8D" w:rsidRDefault="00A14ED2" w:rsidP="00BB1AF0">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6A3F8D">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9C9BBDB" w14:textId="77777777" w:rsidR="00A14ED2" w:rsidRPr="00A9501E" w:rsidRDefault="00A14ED2" w:rsidP="003C5134">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0B388D70"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No se aceptará documentación incompleta, ilegible o extemporánea, no se concederán cambios de fechas y/u horarios. Los cambios </w:t>
            </w:r>
            <w:r w:rsidRPr="003A18EE">
              <w:rPr>
                <w:rFonts w:ascii="Arial" w:hAnsi="Arial" w:cs="Arial"/>
                <w:color w:val="000000"/>
                <w:sz w:val="20"/>
                <w:szCs w:val="20"/>
              </w:rPr>
              <w:t>de sede</w:t>
            </w:r>
            <w:r w:rsidRPr="00FA6B3E">
              <w:rPr>
                <w:rFonts w:ascii="Arial" w:hAnsi="Arial" w:cs="Arial"/>
                <w:color w:val="000000"/>
                <w:sz w:val="20"/>
                <w:szCs w:val="20"/>
              </w:rPr>
              <w:t xml:space="preserve"> para la revisión documental</w:t>
            </w:r>
            <w:r>
              <w:rPr>
                <w:rFonts w:ascii="Arial" w:hAnsi="Arial" w:cs="Arial"/>
                <w:color w:val="000000"/>
                <w:sz w:val="20"/>
                <w:szCs w:val="20"/>
              </w:rPr>
              <w:t xml:space="preserve"> </w:t>
            </w:r>
            <w:r w:rsidRPr="00FA6B3E">
              <w:rPr>
                <w:rFonts w:ascii="Arial" w:hAnsi="Arial" w:cs="Arial"/>
                <w:color w:val="000000"/>
                <w:sz w:val="20"/>
                <w:szCs w:val="20"/>
              </w:rPr>
              <w:t>y/o Entrevista, podrán realizarse en los términos establecidos en la presente convocatoria.</w:t>
            </w:r>
          </w:p>
          <w:p w14:paraId="1396C31A"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p>
          <w:p w14:paraId="19C785E1" w14:textId="77777777" w:rsidR="00A14ED2" w:rsidRPr="00FA6B3E" w:rsidRDefault="00A14ED2" w:rsidP="002408B8">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1667BC84" w14:textId="77777777" w:rsidR="00A14ED2" w:rsidRPr="00FA6B3E" w:rsidRDefault="00A14ED2" w:rsidP="002408B8">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91"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4B7DB23" w14:textId="77777777" w:rsidR="00A14ED2" w:rsidRPr="002470C6" w:rsidRDefault="00A14ED2" w:rsidP="00DD6A9B">
            <w:pPr>
              <w:autoSpaceDE w:val="0"/>
              <w:autoSpaceDN w:val="0"/>
              <w:adjustRightInd w:val="0"/>
              <w:spacing w:after="0" w:line="240" w:lineRule="auto"/>
              <w:jc w:val="both"/>
              <w:rPr>
                <w:rFonts w:ascii="Arial" w:hAnsi="Arial" w:cs="Arial"/>
                <w:sz w:val="20"/>
                <w:szCs w:val="20"/>
              </w:rPr>
            </w:pPr>
          </w:p>
        </w:tc>
      </w:tr>
    </w:tbl>
    <w:p w14:paraId="13C5217D" w14:textId="77777777" w:rsidR="00A14ED2" w:rsidRDefault="00A14ED2" w:rsidP="00087E62">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4F98A38C" w14:textId="77777777" w:rsidTr="00DD6A9B">
        <w:trPr>
          <w:trHeight w:val="295"/>
        </w:trPr>
        <w:tc>
          <w:tcPr>
            <w:tcW w:w="10208" w:type="dxa"/>
            <w:shd w:val="clear" w:color="auto" w:fill="F2F2F2"/>
          </w:tcPr>
          <w:p w14:paraId="0CA27614"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A14ED2" w:rsidRPr="009E0A5B" w14:paraId="4A464A9C" w14:textId="77777777" w:rsidTr="00DD6A9B">
        <w:trPr>
          <w:trHeight w:val="510"/>
        </w:trPr>
        <w:tc>
          <w:tcPr>
            <w:tcW w:w="10208" w:type="dxa"/>
            <w:shd w:val="clear" w:color="auto" w:fill="auto"/>
            <w:vAlign w:val="center"/>
          </w:tcPr>
          <w:p w14:paraId="2DC71A3C" w14:textId="79A40B17" w:rsidR="00A14ED2" w:rsidRPr="009E0A5B" w:rsidRDefault="00AB3B83" w:rsidP="00603166">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05A92236" w14:textId="77777777" w:rsidR="00A14ED2" w:rsidRDefault="00A14ED2" w:rsidP="007E15ED">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14ED2" w:rsidRPr="002470C6" w14:paraId="334D166C" w14:textId="77777777" w:rsidTr="00087E62">
        <w:tc>
          <w:tcPr>
            <w:tcW w:w="10208" w:type="dxa"/>
            <w:shd w:val="clear" w:color="auto" w:fill="EAEAEA"/>
          </w:tcPr>
          <w:p w14:paraId="4492156F" w14:textId="77777777" w:rsidR="00A14ED2" w:rsidRPr="002470C6" w:rsidRDefault="00A14ED2" w:rsidP="00DD6A9B">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A14ED2" w:rsidRPr="009E0A5B" w14:paraId="5B7D3AB0" w14:textId="77777777" w:rsidTr="00087E62">
        <w:trPr>
          <w:trHeight w:val="493"/>
        </w:trPr>
        <w:tc>
          <w:tcPr>
            <w:tcW w:w="10208" w:type="dxa"/>
            <w:shd w:val="clear" w:color="auto" w:fill="auto"/>
            <w:vAlign w:val="center"/>
          </w:tcPr>
          <w:p w14:paraId="2F61F192" w14:textId="77777777" w:rsidR="00A14ED2" w:rsidRPr="009E0A5B" w:rsidRDefault="00A14ED2" w:rsidP="00597B61">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E416B2B" w14:textId="77777777" w:rsidR="00A14ED2" w:rsidRDefault="00A14ED2" w:rsidP="00111223">
      <w:pPr>
        <w:spacing w:after="0"/>
        <w:jc w:val="both"/>
        <w:rPr>
          <w:rFonts w:ascii="Arial" w:hAnsi="Arial" w:cs="Arial"/>
          <w:sz w:val="20"/>
          <w:szCs w:val="20"/>
        </w:rPr>
        <w:sectPr w:rsidR="00A14ED2" w:rsidSect="00011A45">
          <w:headerReference w:type="default" r:id="rId92"/>
          <w:footerReference w:type="default" r:id="rId93"/>
          <w:pgSz w:w="12240" w:h="15840" w:code="1"/>
          <w:pgMar w:top="1418" w:right="1134" w:bottom="993" w:left="1134" w:header="851" w:footer="851" w:gutter="0"/>
          <w:pgNumType w:start="1"/>
          <w:cols w:space="708"/>
          <w:docGrid w:linePitch="360"/>
        </w:sectPr>
      </w:pPr>
    </w:p>
    <w:p w14:paraId="5EB94CC7" w14:textId="28BF784A" w:rsidR="00C77014" w:rsidRDefault="00C77014">
      <w:pPr>
        <w:spacing w:after="0" w:line="240" w:lineRule="auto"/>
        <w:rPr>
          <w:rFonts w:ascii="Arial" w:hAnsi="Arial" w:cs="Arial"/>
          <w:sz w:val="20"/>
          <w:szCs w:val="20"/>
        </w:rPr>
      </w:pPr>
      <w:r>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4A7EF5" w:rsidRPr="004A7EF5" w14:paraId="2B98317A" w14:textId="77777777" w:rsidTr="00B27D2A">
        <w:trPr>
          <w:trHeight w:val="315"/>
        </w:trPr>
        <w:tc>
          <w:tcPr>
            <w:tcW w:w="1117" w:type="pct"/>
            <w:tcBorders>
              <w:bottom w:val="single" w:sz="4" w:space="0" w:color="000000"/>
            </w:tcBorders>
            <w:shd w:val="clear" w:color="auto" w:fill="auto"/>
            <w:vAlign w:val="center"/>
          </w:tcPr>
          <w:p w14:paraId="4E97C714"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No. de Concurso</w:t>
            </w:r>
          </w:p>
        </w:tc>
        <w:tc>
          <w:tcPr>
            <w:tcW w:w="1228" w:type="pct"/>
            <w:shd w:val="clear" w:color="auto" w:fill="auto"/>
            <w:vAlign w:val="center"/>
          </w:tcPr>
          <w:p w14:paraId="2FBD2D79" w14:textId="5AC0D61E" w:rsidR="004A7EF5" w:rsidRPr="004A7EF5" w:rsidRDefault="004A7EF5" w:rsidP="004A7EF5">
            <w:pPr>
              <w:autoSpaceDE w:val="0"/>
              <w:autoSpaceDN w:val="0"/>
              <w:adjustRightInd w:val="0"/>
              <w:spacing w:after="0" w:line="240" w:lineRule="auto"/>
              <w:jc w:val="center"/>
              <w:rPr>
                <w:rFonts w:ascii="Arial" w:hAnsi="Arial" w:cs="Arial"/>
                <w:b/>
                <w:sz w:val="20"/>
                <w:szCs w:val="20"/>
              </w:rPr>
            </w:pPr>
            <w:r w:rsidRPr="004A7EF5">
              <w:rPr>
                <w:rFonts w:ascii="Arial" w:hAnsi="Arial" w:cs="Arial"/>
                <w:b/>
                <w:noProof/>
                <w:sz w:val="20"/>
                <w:szCs w:val="20"/>
              </w:rPr>
              <w:t>1050</w:t>
            </w:r>
            <w:r w:rsidR="00C57FFA">
              <w:rPr>
                <w:rFonts w:ascii="Arial" w:hAnsi="Arial" w:cs="Arial"/>
                <w:b/>
                <w:noProof/>
                <w:sz w:val="20"/>
                <w:szCs w:val="20"/>
              </w:rPr>
              <w:t>09</w:t>
            </w:r>
          </w:p>
        </w:tc>
        <w:tc>
          <w:tcPr>
            <w:tcW w:w="1047" w:type="pct"/>
            <w:gridSpan w:val="2"/>
            <w:shd w:val="clear" w:color="auto" w:fill="auto"/>
            <w:vAlign w:val="center"/>
          </w:tcPr>
          <w:p w14:paraId="07864152"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Código de plaza:</w:t>
            </w:r>
          </w:p>
        </w:tc>
        <w:tc>
          <w:tcPr>
            <w:tcW w:w="1608" w:type="pct"/>
            <w:shd w:val="clear" w:color="auto" w:fill="auto"/>
            <w:vAlign w:val="center"/>
          </w:tcPr>
          <w:p w14:paraId="44848968" w14:textId="77777777" w:rsidR="004A7EF5" w:rsidRPr="004A7EF5" w:rsidRDefault="004A7EF5" w:rsidP="004A7EF5">
            <w:pPr>
              <w:autoSpaceDE w:val="0"/>
              <w:autoSpaceDN w:val="0"/>
              <w:adjustRightInd w:val="0"/>
              <w:spacing w:after="0" w:line="240" w:lineRule="auto"/>
              <w:jc w:val="center"/>
              <w:rPr>
                <w:rFonts w:ascii="Arial" w:hAnsi="Arial" w:cs="Arial"/>
                <w:b/>
                <w:sz w:val="20"/>
                <w:szCs w:val="20"/>
              </w:rPr>
            </w:pPr>
            <w:r w:rsidRPr="004A7EF5">
              <w:rPr>
                <w:rFonts w:ascii="Arial" w:hAnsi="Arial" w:cs="Arial"/>
                <w:b/>
                <w:noProof/>
                <w:sz w:val="20"/>
                <w:szCs w:val="20"/>
              </w:rPr>
              <w:t>CFEC3I05C-24877</w:t>
            </w:r>
          </w:p>
        </w:tc>
      </w:tr>
      <w:tr w:rsidR="004A7EF5" w:rsidRPr="004A7EF5" w14:paraId="29BFE803" w14:textId="77777777" w:rsidTr="00B27D2A">
        <w:trPr>
          <w:trHeight w:val="296"/>
        </w:trPr>
        <w:tc>
          <w:tcPr>
            <w:tcW w:w="1117" w:type="pct"/>
            <w:vMerge w:val="restart"/>
            <w:shd w:val="clear" w:color="auto" w:fill="auto"/>
            <w:vAlign w:val="center"/>
          </w:tcPr>
          <w:p w14:paraId="08AECEDE"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Adscripción:</w:t>
            </w:r>
          </w:p>
        </w:tc>
        <w:tc>
          <w:tcPr>
            <w:tcW w:w="1812" w:type="pct"/>
            <w:gridSpan w:val="2"/>
            <w:vMerge w:val="restart"/>
            <w:shd w:val="clear" w:color="auto" w:fill="auto"/>
            <w:vAlign w:val="center"/>
          </w:tcPr>
          <w:p w14:paraId="3542E14F" w14:textId="77777777" w:rsidR="004A7EF5" w:rsidRPr="004A7EF5" w:rsidRDefault="004A7EF5" w:rsidP="004A7EF5">
            <w:pPr>
              <w:autoSpaceDE w:val="0"/>
              <w:autoSpaceDN w:val="0"/>
              <w:adjustRightInd w:val="0"/>
              <w:spacing w:after="0" w:line="240" w:lineRule="auto"/>
              <w:rPr>
                <w:rFonts w:ascii="Arial" w:hAnsi="Arial" w:cs="Arial"/>
                <w:sz w:val="20"/>
                <w:szCs w:val="20"/>
              </w:rPr>
            </w:pPr>
            <w:r w:rsidRPr="004A7EF5">
              <w:rPr>
                <w:rFonts w:ascii="Arial" w:hAnsi="Arial" w:cs="Arial"/>
                <w:noProof/>
                <w:sz w:val="20"/>
                <w:szCs w:val="20"/>
              </w:rPr>
              <w:t>Dirección General de Estadísticas Sociodemográficas</w:t>
            </w:r>
          </w:p>
        </w:tc>
        <w:tc>
          <w:tcPr>
            <w:tcW w:w="2071" w:type="pct"/>
            <w:gridSpan w:val="2"/>
            <w:shd w:val="clear" w:color="auto" w:fill="auto"/>
            <w:vAlign w:val="center"/>
          </w:tcPr>
          <w:p w14:paraId="61CA5230"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Entidad Federativa</w:t>
            </w:r>
          </w:p>
        </w:tc>
      </w:tr>
      <w:tr w:rsidR="004A7EF5" w:rsidRPr="004A7EF5" w14:paraId="52335110" w14:textId="77777777" w:rsidTr="00B27D2A">
        <w:trPr>
          <w:trHeight w:val="295"/>
        </w:trPr>
        <w:tc>
          <w:tcPr>
            <w:tcW w:w="1117" w:type="pct"/>
            <w:vMerge/>
            <w:tcBorders>
              <w:top w:val="nil"/>
            </w:tcBorders>
            <w:shd w:val="clear" w:color="auto" w:fill="auto"/>
          </w:tcPr>
          <w:p w14:paraId="42347622" w14:textId="77777777" w:rsidR="004A7EF5" w:rsidRPr="004A7EF5" w:rsidRDefault="004A7EF5" w:rsidP="004A7EF5">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71A4D548" w14:textId="77777777" w:rsidR="004A7EF5" w:rsidRPr="004A7EF5" w:rsidRDefault="004A7EF5" w:rsidP="004A7EF5">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5B9730AD"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noProof/>
                <w:sz w:val="20"/>
                <w:szCs w:val="20"/>
              </w:rPr>
              <w:t>Aguascalientes, Aguascalientes</w:t>
            </w:r>
          </w:p>
        </w:tc>
      </w:tr>
    </w:tbl>
    <w:p w14:paraId="15B9A217" w14:textId="77777777" w:rsidR="004A7EF5" w:rsidRPr="004A7EF5" w:rsidRDefault="004A7EF5" w:rsidP="004A7EF5">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4A7EF5" w:rsidRPr="004A7EF5" w14:paraId="4FE51469"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0D8C0694"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DESCRIPCIÓN DE LA PLAZA VACANTE</w:t>
            </w:r>
          </w:p>
        </w:tc>
      </w:tr>
      <w:tr w:rsidR="004A7EF5" w:rsidRPr="004A7EF5" w14:paraId="2391BEDA" w14:textId="77777777" w:rsidTr="00B27D2A">
        <w:trPr>
          <w:trHeight w:val="408"/>
        </w:trPr>
        <w:tc>
          <w:tcPr>
            <w:tcW w:w="2865" w:type="dxa"/>
            <w:tcBorders>
              <w:bottom w:val="single" w:sz="4" w:space="0" w:color="000000"/>
            </w:tcBorders>
            <w:shd w:val="clear" w:color="auto" w:fill="auto"/>
            <w:vAlign w:val="center"/>
          </w:tcPr>
          <w:p w14:paraId="224CE646"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Denominación</w:t>
            </w:r>
          </w:p>
          <w:p w14:paraId="7B2AD502"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 xml:space="preserve">del Puesto </w:t>
            </w:r>
          </w:p>
        </w:tc>
        <w:tc>
          <w:tcPr>
            <w:tcW w:w="7342" w:type="dxa"/>
            <w:gridSpan w:val="7"/>
            <w:shd w:val="clear" w:color="auto" w:fill="auto"/>
            <w:vAlign w:val="center"/>
          </w:tcPr>
          <w:p w14:paraId="353A95CE" w14:textId="77777777" w:rsidR="004A7EF5" w:rsidRPr="004A7EF5" w:rsidRDefault="004A7EF5" w:rsidP="004A7EF5">
            <w:pPr>
              <w:autoSpaceDE w:val="0"/>
              <w:autoSpaceDN w:val="0"/>
              <w:adjustRightInd w:val="0"/>
              <w:spacing w:after="0" w:line="240" w:lineRule="auto"/>
              <w:rPr>
                <w:rFonts w:ascii="Arial" w:hAnsi="Arial" w:cs="Arial"/>
                <w:sz w:val="20"/>
                <w:szCs w:val="20"/>
              </w:rPr>
            </w:pPr>
            <w:r w:rsidRPr="004A7EF5">
              <w:rPr>
                <w:rFonts w:ascii="Arial" w:hAnsi="Arial" w:cs="Arial"/>
                <w:noProof/>
                <w:sz w:val="20"/>
                <w:szCs w:val="20"/>
              </w:rPr>
              <w:t>Enlace Supervisor(a)</w:t>
            </w:r>
          </w:p>
        </w:tc>
      </w:tr>
      <w:tr w:rsidR="004A7EF5" w:rsidRPr="004A7EF5" w14:paraId="08D1F5AA" w14:textId="77777777" w:rsidTr="00B27D2A">
        <w:trPr>
          <w:trHeight w:val="408"/>
        </w:trPr>
        <w:tc>
          <w:tcPr>
            <w:tcW w:w="2865" w:type="dxa"/>
            <w:tcBorders>
              <w:bottom w:val="single" w:sz="4" w:space="0" w:color="000000"/>
            </w:tcBorders>
            <w:shd w:val="clear" w:color="auto" w:fill="auto"/>
            <w:vAlign w:val="center"/>
          </w:tcPr>
          <w:p w14:paraId="295381D2"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Nivel:</w:t>
            </w:r>
          </w:p>
        </w:tc>
        <w:tc>
          <w:tcPr>
            <w:tcW w:w="1984" w:type="dxa"/>
            <w:gridSpan w:val="2"/>
            <w:shd w:val="clear" w:color="auto" w:fill="auto"/>
            <w:vAlign w:val="center"/>
          </w:tcPr>
          <w:p w14:paraId="03A819DA"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noProof/>
                <w:sz w:val="20"/>
                <w:szCs w:val="20"/>
              </w:rPr>
              <w:t>EC3</w:t>
            </w:r>
          </w:p>
        </w:tc>
        <w:tc>
          <w:tcPr>
            <w:tcW w:w="2977" w:type="dxa"/>
            <w:gridSpan w:val="3"/>
            <w:shd w:val="clear" w:color="auto" w:fill="auto"/>
            <w:vAlign w:val="center"/>
          </w:tcPr>
          <w:p w14:paraId="62F47B63" w14:textId="77777777" w:rsidR="004A7EF5" w:rsidRPr="004A7EF5" w:rsidRDefault="004A7EF5" w:rsidP="004A7EF5">
            <w:pPr>
              <w:autoSpaceDE w:val="0"/>
              <w:autoSpaceDN w:val="0"/>
              <w:adjustRightInd w:val="0"/>
              <w:spacing w:after="0" w:line="240" w:lineRule="auto"/>
              <w:ind w:left="34"/>
              <w:rPr>
                <w:rFonts w:ascii="Arial" w:hAnsi="Arial" w:cs="Arial"/>
                <w:b/>
              </w:rPr>
            </w:pPr>
            <w:r w:rsidRPr="004A7EF5">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582E71D6"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noProof/>
                <w:sz w:val="20"/>
                <w:szCs w:val="20"/>
              </w:rPr>
              <w:t>$22,738.05</w:t>
            </w:r>
          </w:p>
        </w:tc>
      </w:tr>
      <w:tr w:rsidR="004A7EF5" w:rsidRPr="004A7EF5" w14:paraId="243DE35E" w14:textId="77777777" w:rsidTr="00B27D2A">
        <w:trPr>
          <w:trHeight w:val="408"/>
        </w:trPr>
        <w:tc>
          <w:tcPr>
            <w:tcW w:w="2865" w:type="dxa"/>
            <w:tcBorders>
              <w:bottom w:val="single" w:sz="4" w:space="0" w:color="000000"/>
            </w:tcBorders>
            <w:shd w:val="clear" w:color="auto" w:fill="auto"/>
            <w:vAlign w:val="center"/>
          </w:tcPr>
          <w:p w14:paraId="79CA22D7"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Tipo de Nombramiento</w:t>
            </w:r>
          </w:p>
        </w:tc>
        <w:tc>
          <w:tcPr>
            <w:tcW w:w="1672" w:type="dxa"/>
            <w:tcBorders>
              <w:bottom w:val="single" w:sz="4" w:space="0" w:color="000000"/>
            </w:tcBorders>
            <w:shd w:val="clear" w:color="auto" w:fill="auto"/>
            <w:vAlign w:val="center"/>
          </w:tcPr>
          <w:p w14:paraId="5AA79920"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6AAA46C0" w14:textId="77777777" w:rsidR="004A7EF5" w:rsidRPr="004A7EF5" w:rsidRDefault="004A7EF5" w:rsidP="004A7EF5">
            <w:pPr>
              <w:autoSpaceDE w:val="0"/>
              <w:autoSpaceDN w:val="0"/>
              <w:adjustRightInd w:val="0"/>
              <w:spacing w:after="0" w:line="240" w:lineRule="auto"/>
              <w:rPr>
                <w:rFonts w:ascii="Arial" w:hAnsi="Arial" w:cs="Arial"/>
                <w:sz w:val="18"/>
                <w:szCs w:val="18"/>
              </w:rPr>
            </w:pPr>
            <w:r w:rsidRPr="004A7EF5">
              <w:rPr>
                <w:rFonts w:ascii="Arial" w:hAnsi="Arial" w:cs="Arial"/>
                <w:b/>
              </w:rPr>
              <w:t>Horario:</w:t>
            </w:r>
          </w:p>
        </w:tc>
        <w:tc>
          <w:tcPr>
            <w:tcW w:w="1795" w:type="dxa"/>
            <w:tcBorders>
              <w:bottom w:val="single" w:sz="4" w:space="0" w:color="000000"/>
            </w:tcBorders>
            <w:shd w:val="clear" w:color="auto" w:fill="auto"/>
            <w:vAlign w:val="center"/>
          </w:tcPr>
          <w:p w14:paraId="216923B2"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598B2560" w14:textId="77777777" w:rsidR="004A7EF5" w:rsidRPr="004A7EF5" w:rsidRDefault="004A7EF5" w:rsidP="004A7EF5">
            <w:pPr>
              <w:autoSpaceDE w:val="0"/>
              <w:autoSpaceDN w:val="0"/>
              <w:adjustRightInd w:val="0"/>
              <w:spacing w:after="0" w:line="240" w:lineRule="auto"/>
              <w:rPr>
                <w:rFonts w:ascii="Arial" w:hAnsi="Arial" w:cs="Arial"/>
                <w:b/>
              </w:rPr>
            </w:pPr>
            <w:r w:rsidRPr="004A7EF5">
              <w:rPr>
                <w:rFonts w:ascii="Arial" w:hAnsi="Arial" w:cs="Arial"/>
                <w:b/>
              </w:rPr>
              <w:t>Disponibilidad para viajar:</w:t>
            </w:r>
          </w:p>
        </w:tc>
        <w:tc>
          <w:tcPr>
            <w:tcW w:w="851" w:type="dxa"/>
            <w:tcBorders>
              <w:bottom w:val="single" w:sz="4" w:space="0" w:color="000000"/>
            </w:tcBorders>
            <w:shd w:val="clear" w:color="auto" w:fill="auto"/>
            <w:vAlign w:val="center"/>
          </w:tcPr>
          <w:p w14:paraId="4A25B92E"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noProof/>
                <w:sz w:val="20"/>
                <w:szCs w:val="20"/>
              </w:rPr>
              <w:t>Si</w:t>
            </w:r>
          </w:p>
        </w:tc>
      </w:tr>
      <w:tr w:rsidR="004A7EF5" w:rsidRPr="004A7EF5" w14:paraId="73118732" w14:textId="77777777" w:rsidTr="00B27D2A">
        <w:tc>
          <w:tcPr>
            <w:tcW w:w="10207" w:type="dxa"/>
            <w:gridSpan w:val="8"/>
            <w:tcBorders>
              <w:bottom w:val="single" w:sz="4" w:space="0" w:color="000000"/>
            </w:tcBorders>
            <w:shd w:val="clear" w:color="auto" w:fill="auto"/>
          </w:tcPr>
          <w:p w14:paraId="754855D3" w14:textId="77777777" w:rsidR="004A7EF5" w:rsidRPr="004A7EF5" w:rsidRDefault="004A7EF5" w:rsidP="004A7EF5">
            <w:pPr>
              <w:autoSpaceDE w:val="0"/>
              <w:autoSpaceDN w:val="0"/>
              <w:adjustRightInd w:val="0"/>
              <w:spacing w:before="60" w:after="60" w:line="240" w:lineRule="auto"/>
              <w:jc w:val="center"/>
              <w:rPr>
                <w:rFonts w:ascii="Arial" w:hAnsi="Arial" w:cs="Arial"/>
              </w:rPr>
            </w:pPr>
            <w:r w:rsidRPr="004A7EF5">
              <w:rPr>
                <w:rFonts w:ascii="Arial" w:hAnsi="Arial" w:cs="Arial"/>
                <w:b/>
              </w:rPr>
              <w:t>Funciones Inherentes al puesto</w:t>
            </w:r>
          </w:p>
        </w:tc>
      </w:tr>
      <w:tr w:rsidR="004A7EF5" w:rsidRPr="004A7EF5" w14:paraId="7C53080D" w14:textId="77777777" w:rsidTr="00B27D2A">
        <w:trPr>
          <w:trHeight w:val="376"/>
        </w:trPr>
        <w:tc>
          <w:tcPr>
            <w:tcW w:w="10207" w:type="dxa"/>
            <w:gridSpan w:val="8"/>
            <w:tcBorders>
              <w:left w:val="single" w:sz="4" w:space="0" w:color="auto"/>
              <w:bottom w:val="single" w:sz="4" w:space="0" w:color="auto"/>
            </w:tcBorders>
            <w:shd w:val="clear" w:color="auto" w:fill="auto"/>
          </w:tcPr>
          <w:p w14:paraId="027C79A3" w14:textId="77777777" w:rsidR="004A7EF5" w:rsidRPr="004A7EF5" w:rsidRDefault="004A7EF5" w:rsidP="004A7EF5">
            <w:pPr>
              <w:autoSpaceDE w:val="0"/>
              <w:autoSpaceDN w:val="0"/>
              <w:adjustRightInd w:val="0"/>
              <w:spacing w:after="120" w:line="240" w:lineRule="auto"/>
              <w:contextualSpacing/>
              <w:jc w:val="both"/>
              <w:rPr>
                <w:rFonts w:ascii="Arial" w:hAnsi="Arial" w:cs="Arial"/>
                <w:noProof/>
                <w:sz w:val="20"/>
                <w:szCs w:val="20"/>
              </w:rPr>
            </w:pPr>
            <w:r w:rsidRPr="004A7EF5">
              <w:rPr>
                <w:rFonts w:ascii="Arial" w:hAnsi="Arial" w:cs="Arial"/>
                <w:noProof/>
                <w:sz w:val="14"/>
                <w:szCs w:val="20"/>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DESARROLLO DE LOS MÓDULOS DE INTEGRACIÓN DE LA INFORMACIÓN, PARA SU RESGUARDO EN LAS BASES DE DATOS DE LOS PROYECTOS DE INTEGRACIÓN ESTADÍSTICA;VIGILAR EL MANTENIMIENTO DE LA INFORMACIÓN , PARA LOGRAR LA CORRECCIÓN DE INFORMACIÓN YA INTEGRADA EN LAS BASES DE DATOS DE LOS PROYECTOS DE INTEGRACIÓN ESTADÍSTICA;VIGILAR LAS ACTIVIDADES DE SOPORTE TÉCNICO A LOS DESARROLLOS Y SERVICIOS INFORMÁTICOS QUE REQUIERAN LAS ÁREAS QUE CONFORMAN A LA UNIDAD ADMINISTRATIVA, PARA EL CUMPLIMIENTO DE LOS OBJETIVOS ESTABLECIDOS; VIGILAR EL DISEÑO, DESARROLLO E IMPLEMENTACIÓN DE HERRAMIENTAS Y/O PROCESOS QUE PERMITAN EL ASEGURAMIENTO DE LA CALIDAD DE SISTEMAS INFORMÁTICOS PARA CAPTACIÓN, PROCESAMIENTO, INTEGRACIÓN Y EXPLOTACIÓN DE LA INFORMACIÓN ESTADÍSTICA QUE SE INTEGRA A LAS BASES DE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868D084" w14:textId="77777777" w:rsidR="004A7EF5" w:rsidRPr="004A7EF5" w:rsidRDefault="004A7EF5" w:rsidP="004A7EF5">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A7EF5" w:rsidRPr="004A7EF5" w14:paraId="04D64353" w14:textId="77777777" w:rsidTr="00B27D2A">
        <w:tc>
          <w:tcPr>
            <w:tcW w:w="10207" w:type="dxa"/>
            <w:shd w:val="clear" w:color="auto" w:fill="BFBFBF"/>
          </w:tcPr>
          <w:p w14:paraId="081410D4"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NOTIFICACIONES</w:t>
            </w:r>
          </w:p>
        </w:tc>
      </w:tr>
      <w:tr w:rsidR="004A7EF5" w:rsidRPr="004A7EF5" w14:paraId="25766D66" w14:textId="77777777" w:rsidTr="00B27D2A">
        <w:tc>
          <w:tcPr>
            <w:tcW w:w="10207" w:type="dxa"/>
            <w:shd w:val="clear" w:color="auto" w:fill="auto"/>
          </w:tcPr>
          <w:p w14:paraId="2AE1845F" w14:textId="77777777" w:rsidR="004A7EF5" w:rsidRPr="004A7EF5" w:rsidRDefault="004A7EF5" w:rsidP="004A7EF5">
            <w:pPr>
              <w:spacing w:before="3" w:line="240" w:lineRule="auto"/>
              <w:ind w:right="103"/>
              <w:jc w:val="both"/>
              <w:rPr>
                <w:rFonts w:ascii="Arial" w:hAnsi="Arial" w:cs="Arial"/>
                <w:noProof/>
                <w:sz w:val="20"/>
                <w:szCs w:val="20"/>
              </w:rPr>
            </w:pPr>
            <w:r w:rsidRPr="004A7EF5">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94" w:history="1">
              <w:r w:rsidRPr="004A7EF5">
                <w:rPr>
                  <w:rFonts w:ascii="Arial" w:hAnsi="Arial" w:cs="Arial"/>
                  <w:noProof/>
                  <w:color w:val="0000FF"/>
                  <w:sz w:val="20"/>
                  <w:szCs w:val="20"/>
                  <w:u w:val="single"/>
                </w:rPr>
                <w:t>https://www.inegi.org.mx/app/spc/,</w:t>
              </w:r>
            </w:hyperlink>
            <w:r w:rsidRPr="004A7EF5">
              <w:rPr>
                <w:rFonts w:ascii="Arial" w:hAnsi="Arial" w:cs="Arial"/>
                <w:noProof/>
                <w:sz w:val="20"/>
                <w:szCs w:val="20"/>
              </w:rPr>
              <w:t xml:space="preserve"> en el apartado de Resultados Generales, las que surtirán sus efectos a partir del día en que el INEGI las publique en el referido portal. </w:t>
            </w:r>
          </w:p>
          <w:p w14:paraId="289FF359" w14:textId="77777777" w:rsidR="004A7EF5" w:rsidRPr="004A7EF5" w:rsidRDefault="004A7EF5" w:rsidP="004A7EF5">
            <w:pPr>
              <w:spacing w:before="3" w:line="240" w:lineRule="auto"/>
              <w:ind w:right="103"/>
              <w:jc w:val="both"/>
              <w:rPr>
                <w:rFonts w:ascii="Arial" w:hAnsi="Arial" w:cs="Arial"/>
                <w:noProof/>
                <w:sz w:val="20"/>
                <w:szCs w:val="20"/>
              </w:rPr>
            </w:pPr>
            <w:r w:rsidRPr="004A7EF5">
              <w:rPr>
                <w:rFonts w:ascii="Arial" w:hAnsi="Arial" w:cs="Arial"/>
                <w:noProof/>
                <w:sz w:val="20"/>
                <w:szCs w:val="20"/>
              </w:rPr>
              <w:t>Las personas aspirantes, al registrarse en las Convocatorias del SPC, aceptan que éstos serán los únicos medios de notificación con validez legal.</w:t>
            </w:r>
          </w:p>
          <w:p w14:paraId="1B477813" w14:textId="77777777" w:rsidR="004A7EF5" w:rsidRPr="004A7EF5" w:rsidRDefault="004A7EF5" w:rsidP="004A7EF5">
            <w:pPr>
              <w:autoSpaceDE w:val="0"/>
              <w:autoSpaceDN w:val="0"/>
              <w:adjustRightInd w:val="0"/>
              <w:spacing w:after="120" w:line="240" w:lineRule="auto"/>
              <w:jc w:val="both"/>
              <w:rPr>
                <w:rFonts w:ascii="Arial" w:hAnsi="Arial" w:cs="Arial"/>
                <w:noProof/>
                <w:sz w:val="20"/>
                <w:szCs w:val="20"/>
              </w:rPr>
            </w:pPr>
            <w:r w:rsidRPr="004A7EF5">
              <w:rPr>
                <w:rFonts w:ascii="Arial" w:hAnsi="Arial" w:cs="Arial"/>
                <w:noProof/>
                <w:sz w:val="20"/>
                <w:szCs w:val="20"/>
              </w:rPr>
              <w:t>Será de la exclusiva responsabilidad de las personas aspirantes consultar el portal referido.</w:t>
            </w:r>
          </w:p>
          <w:p w14:paraId="1FD6231B" w14:textId="77777777" w:rsidR="004A7EF5" w:rsidRPr="004A7EF5" w:rsidRDefault="004A7EF5" w:rsidP="004A7EF5">
            <w:pPr>
              <w:spacing w:before="3" w:line="240" w:lineRule="auto"/>
              <w:ind w:right="103"/>
              <w:jc w:val="both"/>
              <w:rPr>
                <w:rFonts w:ascii="Arial" w:hAnsi="Arial" w:cs="Arial"/>
                <w:noProof/>
                <w:sz w:val="20"/>
                <w:szCs w:val="20"/>
              </w:rPr>
            </w:pPr>
            <w:r w:rsidRPr="004A7EF5">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750D911B" w14:textId="77777777" w:rsidR="004A7EF5" w:rsidRPr="004A7EF5" w:rsidRDefault="004A7EF5" w:rsidP="004A7EF5">
            <w:pPr>
              <w:spacing w:before="3" w:line="240" w:lineRule="auto"/>
              <w:ind w:right="103"/>
              <w:jc w:val="both"/>
              <w:rPr>
                <w:rFonts w:ascii="Arial" w:hAnsi="Arial" w:cs="Arial"/>
                <w:noProof/>
                <w:sz w:val="20"/>
                <w:szCs w:val="20"/>
              </w:rPr>
            </w:pPr>
            <w:r w:rsidRPr="004A7EF5">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484B1E5" w14:textId="77777777" w:rsidR="004A7EF5" w:rsidRPr="004A7EF5" w:rsidRDefault="004A7EF5" w:rsidP="004A7EF5">
            <w:pPr>
              <w:autoSpaceDE w:val="0"/>
              <w:autoSpaceDN w:val="0"/>
              <w:adjustRightInd w:val="0"/>
              <w:spacing w:after="120" w:line="240" w:lineRule="auto"/>
              <w:jc w:val="both"/>
              <w:rPr>
                <w:rFonts w:ascii="Arial" w:hAnsi="Arial" w:cs="Arial"/>
                <w:noProof/>
                <w:sz w:val="20"/>
                <w:szCs w:val="20"/>
              </w:rPr>
            </w:pPr>
            <w:r w:rsidRPr="004A7EF5">
              <w:rPr>
                <w:rFonts w:ascii="Arial" w:hAnsi="Arial" w:cs="Arial"/>
                <w:noProof/>
                <w:sz w:val="20"/>
                <w:szCs w:val="20"/>
              </w:rPr>
              <w:t xml:space="preserve">El correo electrónico establecido en el portal del Servicio Profesional de Carrera del INEGI en Internet: </w:t>
            </w:r>
            <w:hyperlink r:id="rId95" w:history="1">
              <w:r w:rsidRPr="004A7EF5">
                <w:rPr>
                  <w:rFonts w:ascii="Arial" w:hAnsi="Arial" w:cs="Arial"/>
                  <w:noProof/>
                  <w:color w:val="0000FF"/>
                  <w:sz w:val="20"/>
                  <w:szCs w:val="20"/>
                  <w:u w:val="single"/>
                </w:rPr>
                <w:t>informes.spc@inegi.org.mx</w:t>
              </w:r>
            </w:hyperlink>
            <w:r w:rsidRPr="004A7EF5">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11A9660D" w14:textId="77777777" w:rsidR="004A7EF5" w:rsidRPr="004A7EF5" w:rsidRDefault="004A7EF5" w:rsidP="004A7EF5">
            <w:pPr>
              <w:autoSpaceDE w:val="0"/>
              <w:autoSpaceDN w:val="0"/>
              <w:adjustRightInd w:val="0"/>
              <w:spacing w:after="120" w:line="240" w:lineRule="auto"/>
              <w:jc w:val="both"/>
              <w:rPr>
                <w:rFonts w:ascii="Arial" w:hAnsi="Arial" w:cs="Arial"/>
                <w:noProof/>
                <w:sz w:val="20"/>
                <w:szCs w:val="20"/>
              </w:rPr>
            </w:pPr>
            <w:r w:rsidRPr="004A7EF5">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ABCBB9E" w14:textId="77777777" w:rsidR="004A7EF5" w:rsidRPr="004A7EF5" w:rsidRDefault="004A7EF5" w:rsidP="004A7EF5">
            <w:pPr>
              <w:autoSpaceDE w:val="0"/>
              <w:autoSpaceDN w:val="0"/>
              <w:adjustRightInd w:val="0"/>
              <w:spacing w:after="120" w:line="240" w:lineRule="auto"/>
              <w:jc w:val="both"/>
              <w:rPr>
                <w:rFonts w:ascii="Arial" w:hAnsi="Arial" w:cs="Arial"/>
                <w:noProof/>
                <w:sz w:val="10"/>
                <w:szCs w:val="10"/>
              </w:rPr>
            </w:pPr>
            <w:r w:rsidRPr="004A7EF5">
              <w:rPr>
                <w:rFonts w:ascii="Arial" w:hAnsi="Arial" w:cs="Arial"/>
                <w:b/>
              </w:rPr>
              <w:t xml:space="preserve">Las fechas de cualquiera de las etapas podrán estar sujetas a cambio, lo cual se comunicará a través del Portal del Servicio Profesional de Carrera en el sitio: </w:t>
            </w:r>
            <w:hyperlink r:id="rId96" w:history="1">
              <w:r w:rsidRPr="004A7EF5">
                <w:rPr>
                  <w:rFonts w:ascii="Arial" w:hAnsi="Arial" w:cs="Arial"/>
                  <w:b/>
                  <w:color w:val="0000FF"/>
                  <w:u w:val="single"/>
                </w:rPr>
                <w:t>https://www.inegi.org.mx/app/spc/</w:t>
              </w:r>
            </w:hyperlink>
            <w:r w:rsidRPr="004A7EF5">
              <w:rPr>
                <w:rFonts w:ascii="Arial" w:hAnsi="Arial" w:cs="Arial"/>
                <w:b/>
              </w:rPr>
              <w:t>.</w:t>
            </w:r>
          </w:p>
        </w:tc>
      </w:tr>
    </w:tbl>
    <w:p w14:paraId="4B4FA318" w14:textId="77777777" w:rsidR="004A7EF5" w:rsidRPr="004A7EF5" w:rsidRDefault="004A7EF5" w:rsidP="004A7EF5">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4A7EF5" w:rsidRPr="004A7EF5" w14:paraId="68F73ADD"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9309CAB" w14:textId="77777777" w:rsidR="004A7EF5" w:rsidRPr="004A7EF5" w:rsidRDefault="004A7EF5" w:rsidP="004A7EF5">
            <w:pPr>
              <w:autoSpaceDE w:val="0"/>
              <w:autoSpaceDN w:val="0"/>
              <w:jc w:val="center"/>
              <w:rPr>
                <w:rFonts w:ascii="Arial" w:hAnsi="Arial" w:cs="Arial"/>
                <w:b/>
                <w:bCs/>
                <w:highlight w:val="yellow"/>
              </w:rPr>
            </w:pPr>
            <w:r w:rsidRPr="004A7EF5">
              <w:rPr>
                <w:rFonts w:ascii="Arial" w:hAnsi="Arial" w:cs="Arial"/>
                <w:b/>
                <w:bCs/>
              </w:rPr>
              <w:t>CONDICIONES DE ACCESIBILIDAD</w:t>
            </w:r>
          </w:p>
        </w:tc>
      </w:tr>
      <w:tr w:rsidR="004A7EF5" w:rsidRPr="004A7EF5" w14:paraId="062F6085"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9A1BF4" w14:textId="77777777" w:rsidR="004A7EF5" w:rsidRPr="004A7EF5" w:rsidRDefault="004A7EF5" w:rsidP="004A7EF5">
            <w:pPr>
              <w:jc w:val="both"/>
              <w:rPr>
                <w:rFonts w:ascii="Arial" w:hAnsi="Arial" w:cs="Arial"/>
                <w:sz w:val="20"/>
                <w:szCs w:val="20"/>
                <w:highlight w:val="yellow"/>
              </w:rPr>
            </w:pPr>
            <w:r w:rsidRPr="004A7EF5">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97" w:history="1">
              <w:r w:rsidRPr="004A7EF5">
                <w:rPr>
                  <w:rFonts w:ascii="Arial" w:hAnsi="Arial" w:cs="Arial"/>
                  <w:color w:val="0000FF"/>
                  <w:sz w:val="20"/>
                  <w:szCs w:val="20"/>
                  <w:u w:val="single"/>
                </w:rPr>
                <w:t>accesibilidad.spc@inegi.org.mx</w:t>
              </w:r>
            </w:hyperlink>
            <w:r w:rsidRPr="004A7EF5">
              <w:rPr>
                <w:rFonts w:ascii="Arial" w:hAnsi="Arial" w:cs="Arial"/>
                <w:color w:val="0000FF"/>
                <w:sz w:val="20"/>
                <w:szCs w:val="20"/>
                <w:u w:val="single"/>
              </w:rPr>
              <w:t>,</w:t>
            </w:r>
            <w:r w:rsidRPr="004A7EF5">
              <w:rPr>
                <w:color w:val="0000FF"/>
                <w:u w:val="single"/>
              </w:rPr>
              <w:t xml:space="preserve"> </w:t>
            </w:r>
            <w:r w:rsidRPr="004A7EF5">
              <w:rPr>
                <w:rFonts w:ascii="Arial" w:hAnsi="Arial" w:cs="Arial"/>
                <w:sz w:val="20"/>
                <w:szCs w:val="20"/>
              </w:rPr>
              <w:t>con al menos 3 días hábiles de anticipación a la fecha en que se le citó para la siguiente etapa.</w:t>
            </w:r>
          </w:p>
        </w:tc>
      </w:tr>
    </w:tbl>
    <w:p w14:paraId="629691FA" w14:textId="77777777" w:rsidR="004A7EF5" w:rsidRPr="004A7EF5" w:rsidRDefault="004A7EF5" w:rsidP="004A7EF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4A7EF5" w:rsidRPr="004A7EF5" w14:paraId="1F39085D" w14:textId="77777777" w:rsidTr="00B27D2A">
        <w:tc>
          <w:tcPr>
            <w:tcW w:w="10207" w:type="dxa"/>
            <w:gridSpan w:val="4"/>
            <w:shd w:val="clear" w:color="auto" w:fill="BFBFBF"/>
          </w:tcPr>
          <w:p w14:paraId="456AFE7C"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REQUISITOS DEL PERFIL DE PUESTO</w:t>
            </w:r>
          </w:p>
          <w:p w14:paraId="34B1ACA5" w14:textId="77777777" w:rsidR="004A7EF5" w:rsidRPr="004A7EF5" w:rsidRDefault="004A7EF5" w:rsidP="004A7EF5">
            <w:pPr>
              <w:autoSpaceDE w:val="0"/>
              <w:autoSpaceDN w:val="0"/>
              <w:adjustRightInd w:val="0"/>
              <w:spacing w:after="0" w:line="240" w:lineRule="auto"/>
              <w:jc w:val="center"/>
              <w:rPr>
                <w:rFonts w:ascii="Arial" w:hAnsi="Arial" w:cs="Arial"/>
                <w:b/>
                <w:smallCaps/>
              </w:rPr>
            </w:pPr>
            <w:r w:rsidRPr="004A7EF5">
              <w:rPr>
                <w:rFonts w:ascii="Arial" w:hAnsi="Arial" w:cs="Arial"/>
                <w:b/>
                <w:smallCaps/>
              </w:rPr>
              <w:t>Valoración Curricular</w:t>
            </w:r>
          </w:p>
        </w:tc>
      </w:tr>
      <w:tr w:rsidR="004A7EF5" w:rsidRPr="004A7EF5" w14:paraId="2F2AA86D" w14:textId="77777777" w:rsidTr="00B27D2A">
        <w:trPr>
          <w:trHeight w:val="397"/>
        </w:trPr>
        <w:tc>
          <w:tcPr>
            <w:tcW w:w="2835" w:type="dxa"/>
            <w:tcBorders>
              <w:bottom w:val="single" w:sz="4" w:space="0" w:color="000000"/>
            </w:tcBorders>
            <w:shd w:val="clear" w:color="auto" w:fill="auto"/>
            <w:vAlign w:val="center"/>
          </w:tcPr>
          <w:p w14:paraId="6A02AA21"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Nivel de Estudios:</w:t>
            </w:r>
          </w:p>
        </w:tc>
        <w:tc>
          <w:tcPr>
            <w:tcW w:w="3260" w:type="dxa"/>
            <w:shd w:val="clear" w:color="auto" w:fill="auto"/>
            <w:vAlign w:val="center"/>
          </w:tcPr>
          <w:p w14:paraId="0345A5BC" w14:textId="77777777" w:rsidR="004A7EF5" w:rsidRPr="004A7EF5" w:rsidRDefault="004A7EF5" w:rsidP="004A7EF5">
            <w:pPr>
              <w:spacing w:after="0" w:line="240" w:lineRule="auto"/>
              <w:rPr>
                <w:rFonts w:ascii="Arial" w:hAnsi="Arial" w:cs="Arial"/>
                <w:sz w:val="20"/>
                <w:szCs w:val="20"/>
              </w:rPr>
            </w:pPr>
            <w:r w:rsidRPr="004A7EF5">
              <w:rPr>
                <w:rFonts w:ascii="Arial" w:hAnsi="Arial" w:cs="Arial"/>
                <w:noProof/>
                <w:sz w:val="20"/>
                <w:szCs w:val="20"/>
              </w:rPr>
              <w:t>Licenciatura.</w:t>
            </w:r>
          </w:p>
        </w:tc>
        <w:tc>
          <w:tcPr>
            <w:tcW w:w="1937" w:type="dxa"/>
            <w:shd w:val="clear" w:color="auto" w:fill="auto"/>
            <w:vAlign w:val="center"/>
          </w:tcPr>
          <w:p w14:paraId="21F3C66F"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Grado de Avance:</w:t>
            </w:r>
          </w:p>
        </w:tc>
        <w:tc>
          <w:tcPr>
            <w:tcW w:w="2175" w:type="dxa"/>
            <w:shd w:val="clear" w:color="auto" w:fill="auto"/>
            <w:vAlign w:val="center"/>
          </w:tcPr>
          <w:p w14:paraId="20105F74" w14:textId="77777777" w:rsidR="004A7EF5" w:rsidRPr="004A7EF5" w:rsidRDefault="004A7EF5" w:rsidP="004A7EF5">
            <w:pPr>
              <w:autoSpaceDE w:val="0"/>
              <w:autoSpaceDN w:val="0"/>
              <w:adjustRightInd w:val="0"/>
              <w:spacing w:after="0" w:line="240" w:lineRule="auto"/>
              <w:rPr>
                <w:rFonts w:ascii="Arial" w:hAnsi="Arial" w:cs="Arial"/>
                <w:sz w:val="20"/>
                <w:szCs w:val="20"/>
              </w:rPr>
            </w:pPr>
            <w:r w:rsidRPr="004A7EF5">
              <w:rPr>
                <w:rFonts w:ascii="Arial" w:hAnsi="Arial" w:cs="Arial"/>
                <w:noProof/>
                <w:sz w:val="20"/>
                <w:szCs w:val="20"/>
              </w:rPr>
              <w:t>Concluida.</w:t>
            </w:r>
          </w:p>
        </w:tc>
      </w:tr>
      <w:tr w:rsidR="004A7EF5" w:rsidRPr="004A7EF5" w14:paraId="6ED3FC8C" w14:textId="77777777" w:rsidTr="00B27D2A">
        <w:trPr>
          <w:trHeight w:val="397"/>
        </w:trPr>
        <w:tc>
          <w:tcPr>
            <w:tcW w:w="2835" w:type="dxa"/>
            <w:tcBorders>
              <w:bottom w:val="single" w:sz="4" w:space="0" w:color="000000"/>
            </w:tcBorders>
            <w:shd w:val="clear" w:color="auto" w:fill="auto"/>
            <w:vAlign w:val="center"/>
          </w:tcPr>
          <w:p w14:paraId="128C3BC9"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Carrera(s):</w:t>
            </w:r>
          </w:p>
        </w:tc>
        <w:tc>
          <w:tcPr>
            <w:tcW w:w="7372" w:type="dxa"/>
            <w:gridSpan w:val="3"/>
            <w:shd w:val="clear" w:color="auto" w:fill="auto"/>
            <w:vAlign w:val="center"/>
          </w:tcPr>
          <w:p w14:paraId="28DE4DDC" w14:textId="77777777" w:rsidR="004A7EF5" w:rsidRPr="004A7EF5" w:rsidRDefault="004A7EF5" w:rsidP="004A7EF5">
            <w:pPr>
              <w:autoSpaceDE w:val="0"/>
              <w:autoSpaceDN w:val="0"/>
              <w:adjustRightInd w:val="0"/>
              <w:spacing w:after="0" w:line="240" w:lineRule="auto"/>
              <w:jc w:val="both"/>
              <w:rPr>
                <w:rFonts w:ascii="Arial" w:hAnsi="Arial" w:cs="Arial"/>
                <w:noProof/>
                <w:sz w:val="20"/>
                <w:szCs w:val="20"/>
              </w:rPr>
            </w:pPr>
            <w:r w:rsidRPr="004A7EF5">
              <w:rPr>
                <w:rFonts w:ascii="Arial" w:hAnsi="Arial" w:cs="Arial"/>
                <w:noProof/>
                <w:sz w:val="20"/>
                <w:szCs w:val="20"/>
              </w:rPr>
              <w:t xml:space="preserve">Las carreras profesionales descritas en los campos detallados 0610 Planes Multidisciplinarios o Generales del Campo de Innovación en Tecnologías de la Información y la Comunicación; 0611 Ciencias Computacionales; 0613 Desarrollo de Software; 0622 Informática. De acuerdo con el documento de la “Clasificación mexicana de planes de estudio por campos de formación académica vigente”, localizado en el portal del INEGI en internet: </w:t>
            </w:r>
          </w:p>
          <w:p w14:paraId="735DC178"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r w:rsidRPr="004A7EF5">
              <w:rPr>
                <w:rFonts w:ascii="Arial" w:hAnsi="Arial" w:cs="Arial"/>
                <w:noProof/>
                <w:sz w:val="20"/>
                <w:szCs w:val="20"/>
              </w:rPr>
              <w:t>https://www.inegi.org.mx/app/biblioteca/ficha.html?upc=70282508666</w:t>
            </w:r>
          </w:p>
        </w:tc>
      </w:tr>
      <w:tr w:rsidR="004A7EF5" w:rsidRPr="004A7EF5" w14:paraId="3502AECB" w14:textId="77777777" w:rsidTr="00B27D2A">
        <w:trPr>
          <w:trHeight w:val="397"/>
        </w:trPr>
        <w:tc>
          <w:tcPr>
            <w:tcW w:w="2835" w:type="dxa"/>
            <w:tcBorders>
              <w:bottom w:val="single" w:sz="4" w:space="0" w:color="000000"/>
            </w:tcBorders>
            <w:shd w:val="clear" w:color="auto" w:fill="auto"/>
            <w:vAlign w:val="center"/>
          </w:tcPr>
          <w:p w14:paraId="558C6CB0"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Años y Meses de Experiencia (mínimo):</w:t>
            </w:r>
          </w:p>
        </w:tc>
        <w:tc>
          <w:tcPr>
            <w:tcW w:w="7372" w:type="dxa"/>
            <w:gridSpan w:val="3"/>
            <w:shd w:val="clear" w:color="auto" w:fill="auto"/>
            <w:vAlign w:val="center"/>
          </w:tcPr>
          <w:p w14:paraId="07327016"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r w:rsidRPr="004A7EF5">
              <w:rPr>
                <w:rFonts w:ascii="Arial" w:hAnsi="Arial" w:cs="Arial"/>
                <w:noProof/>
                <w:sz w:val="20"/>
                <w:szCs w:val="20"/>
              </w:rPr>
              <w:t>2 años.</w:t>
            </w:r>
          </w:p>
        </w:tc>
      </w:tr>
      <w:tr w:rsidR="004A7EF5" w:rsidRPr="004A7EF5" w14:paraId="1A89971F" w14:textId="77777777" w:rsidTr="00B27D2A">
        <w:trPr>
          <w:trHeight w:val="397"/>
        </w:trPr>
        <w:tc>
          <w:tcPr>
            <w:tcW w:w="2835" w:type="dxa"/>
            <w:tcBorders>
              <w:bottom w:val="single" w:sz="4" w:space="0" w:color="000000"/>
            </w:tcBorders>
            <w:shd w:val="clear" w:color="auto" w:fill="auto"/>
            <w:vAlign w:val="center"/>
          </w:tcPr>
          <w:p w14:paraId="42F8816E"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Áreas o temas específicos de experiencia laboral:</w:t>
            </w:r>
          </w:p>
        </w:tc>
        <w:tc>
          <w:tcPr>
            <w:tcW w:w="7372" w:type="dxa"/>
            <w:gridSpan w:val="3"/>
            <w:shd w:val="clear" w:color="auto" w:fill="auto"/>
            <w:vAlign w:val="center"/>
          </w:tcPr>
          <w:p w14:paraId="528A3113"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r w:rsidRPr="004A7EF5">
              <w:rPr>
                <w:rFonts w:ascii="Arial" w:hAnsi="Arial" w:cs="Arial"/>
                <w:noProof/>
                <w:sz w:val="20"/>
                <w:szCs w:val="20"/>
              </w:rPr>
              <w:t>Experiencia en análisis y desarrollo de sistemas informáticos.</w:t>
            </w:r>
          </w:p>
        </w:tc>
      </w:tr>
      <w:tr w:rsidR="004A7EF5" w:rsidRPr="004A7EF5" w14:paraId="7D44E992" w14:textId="77777777" w:rsidTr="00B27D2A">
        <w:trPr>
          <w:trHeight w:val="397"/>
        </w:trPr>
        <w:tc>
          <w:tcPr>
            <w:tcW w:w="2835" w:type="dxa"/>
            <w:tcBorders>
              <w:bottom w:val="single" w:sz="4" w:space="0" w:color="000000"/>
            </w:tcBorders>
            <w:shd w:val="clear" w:color="auto" w:fill="auto"/>
            <w:vAlign w:val="center"/>
          </w:tcPr>
          <w:p w14:paraId="2B774559"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Idioma y nivel de dominio:</w:t>
            </w:r>
          </w:p>
        </w:tc>
        <w:tc>
          <w:tcPr>
            <w:tcW w:w="7372" w:type="dxa"/>
            <w:gridSpan w:val="3"/>
            <w:shd w:val="clear" w:color="auto" w:fill="auto"/>
            <w:vAlign w:val="center"/>
          </w:tcPr>
          <w:p w14:paraId="19AC2CF1"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r w:rsidRPr="004A7EF5">
              <w:rPr>
                <w:rFonts w:ascii="Arial" w:hAnsi="Arial" w:cs="Arial"/>
                <w:noProof/>
                <w:sz w:val="20"/>
                <w:szCs w:val="20"/>
              </w:rPr>
              <w:t>Inglés: Leer intermedio, escribir básico y hablar básico. Especificar en el curriculum.</w:t>
            </w:r>
          </w:p>
        </w:tc>
      </w:tr>
      <w:tr w:rsidR="004A7EF5" w:rsidRPr="004A7EF5" w14:paraId="420DF1DD" w14:textId="77777777" w:rsidTr="00B27D2A">
        <w:trPr>
          <w:trHeight w:val="397"/>
        </w:trPr>
        <w:tc>
          <w:tcPr>
            <w:tcW w:w="2835" w:type="dxa"/>
            <w:tcBorders>
              <w:bottom w:val="single" w:sz="4" w:space="0" w:color="000000"/>
            </w:tcBorders>
            <w:shd w:val="clear" w:color="auto" w:fill="auto"/>
            <w:vAlign w:val="center"/>
          </w:tcPr>
          <w:p w14:paraId="57C185F1" w14:textId="77777777" w:rsidR="004A7EF5" w:rsidRPr="004A7EF5" w:rsidRDefault="004A7EF5" w:rsidP="004A7EF5">
            <w:pPr>
              <w:autoSpaceDE w:val="0"/>
              <w:autoSpaceDN w:val="0"/>
              <w:adjustRightInd w:val="0"/>
              <w:spacing w:after="0" w:line="240" w:lineRule="auto"/>
              <w:rPr>
                <w:rFonts w:ascii="Arial" w:hAnsi="Arial" w:cs="Arial"/>
                <w:b/>
                <w:sz w:val="18"/>
                <w:szCs w:val="18"/>
              </w:rPr>
            </w:pPr>
            <w:r w:rsidRPr="004A7EF5">
              <w:rPr>
                <w:rFonts w:ascii="Arial" w:hAnsi="Arial" w:cs="Arial"/>
                <w:b/>
                <w:sz w:val="18"/>
                <w:szCs w:val="18"/>
              </w:rPr>
              <w:t>Manejo de Equipo, Maquinaria Especializada y Tipo de Software:</w:t>
            </w:r>
          </w:p>
        </w:tc>
        <w:tc>
          <w:tcPr>
            <w:tcW w:w="7372" w:type="dxa"/>
            <w:gridSpan w:val="3"/>
            <w:shd w:val="clear" w:color="auto" w:fill="auto"/>
            <w:vAlign w:val="center"/>
          </w:tcPr>
          <w:p w14:paraId="363C4ACA"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r w:rsidRPr="004A7EF5">
              <w:rPr>
                <w:rFonts w:ascii="Arial" w:hAnsi="Arial" w:cs="Arial"/>
                <w:noProof/>
                <w:sz w:val="20"/>
                <w:szCs w:val="20"/>
              </w:rPr>
              <w:t>Equipo de cómputo personal de escritorio y/o portátiles; Office; ANDROID STUDIO y/o DELPHI RAD STUDIO.</w:t>
            </w:r>
          </w:p>
        </w:tc>
      </w:tr>
    </w:tbl>
    <w:p w14:paraId="2C0473E4" w14:textId="77777777" w:rsidR="004A7EF5" w:rsidRPr="004A7EF5" w:rsidRDefault="004A7EF5" w:rsidP="004A7EF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A7EF5" w:rsidRPr="004A7EF5" w14:paraId="1B469026" w14:textId="77777777" w:rsidTr="00B27D2A">
        <w:tc>
          <w:tcPr>
            <w:tcW w:w="10207" w:type="dxa"/>
            <w:shd w:val="clear" w:color="auto" w:fill="D9D9D9"/>
          </w:tcPr>
          <w:p w14:paraId="41DECC0B" w14:textId="77777777" w:rsidR="004A7EF5" w:rsidRPr="004A7EF5" w:rsidRDefault="004A7EF5" w:rsidP="004A7EF5">
            <w:pPr>
              <w:autoSpaceDE w:val="0"/>
              <w:autoSpaceDN w:val="0"/>
              <w:adjustRightInd w:val="0"/>
              <w:spacing w:before="60" w:after="60" w:line="240" w:lineRule="auto"/>
              <w:jc w:val="center"/>
              <w:rPr>
                <w:rFonts w:ascii="Arial" w:hAnsi="Arial" w:cs="Arial"/>
                <w:color w:val="000000"/>
                <w:sz w:val="20"/>
                <w:szCs w:val="20"/>
              </w:rPr>
            </w:pPr>
            <w:r w:rsidRPr="004A7EF5">
              <w:rPr>
                <w:rFonts w:ascii="Arial" w:hAnsi="Arial" w:cs="Arial"/>
                <w:b/>
              </w:rPr>
              <w:t>Registro de personas aspirantes</w:t>
            </w:r>
          </w:p>
        </w:tc>
      </w:tr>
      <w:tr w:rsidR="004A7EF5" w:rsidRPr="004A7EF5" w14:paraId="21135EF5" w14:textId="77777777" w:rsidTr="00B27D2A">
        <w:tc>
          <w:tcPr>
            <w:tcW w:w="10207" w:type="dxa"/>
            <w:tcBorders>
              <w:bottom w:val="single" w:sz="4" w:space="0" w:color="000000"/>
            </w:tcBorders>
            <w:shd w:val="clear" w:color="auto" w:fill="auto"/>
          </w:tcPr>
          <w:p w14:paraId="7D14C696" w14:textId="77777777" w:rsidR="004A7EF5" w:rsidRPr="004A7EF5" w:rsidRDefault="004A7EF5" w:rsidP="004A7EF5">
            <w:pPr>
              <w:autoSpaceDE w:val="0"/>
              <w:autoSpaceDN w:val="0"/>
              <w:spacing w:after="0" w:line="240" w:lineRule="auto"/>
              <w:jc w:val="both"/>
              <w:rPr>
                <w:rFonts w:ascii="Arial" w:hAnsi="Arial" w:cs="Arial"/>
                <w:color w:val="000000"/>
                <w:sz w:val="20"/>
                <w:szCs w:val="20"/>
              </w:rPr>
            </w:pPr>
            <w:r w:rsidRPr="004A7EF5">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98" w:history="1">
              <w:r w:rsidRPr="004A7EF5">
                <w:rPr>
                  <w:rFonts w:ascii="Arial" w:hAnsi="Arial" w:cs="Arial"/>
                  <w:color w:val="0000FF"/>
                  <w:sz w:val="20"/>
                  <w:szCs w:val="20"/>
                  <w:u w:val="single"/>
                </w:rPr>
                <w:t>https://www.inegi.org.mx/app/spc/</w:t>
              </w:r>
            </w:hyperlink>
            <w:r w:rsidRPr="004A7EF5">
              <w:rPr>
                <w:rFonts w:ascii="Arial" w:hAnsi="Arial" w:cs="Arial"/>
                <w:sz w:val="20"/>
                <w:szCs w:val="20"/>
              </w:rPr>
              <w:t>, en el apartado, Plazas en concurso,</w:t>
            </w:r>
            <w:r w:rsidRPr="004A7EF5">
              <w:rPr>
                <w:rFonts w:ascii="Arial" w:hAnsi="Arial" w:cs="Arial"/>
                <w:color w:val="0000FF"/>
                <w:sz w:val="20"/>
                <w:szCs w:val="20"/>
              </w:rPr>
              <w:t xml:space="preserve"> </w:t>
            </w:r>
            <w:r w:rsidRPr="004A7EF5">
              <w:rPr>
                <w:rFonts w:ascii="Arial" w:hAnsi="Arial" w:cs="Arial"/>
                <w:sz w:val="20"/>
                <w:szCs w:val="20"/>
              </w:rPr>
              <w:t xml:space="preserve">al finalizar </w:t>
            </w:r>
            <w:r w:rsidRPr="004A7EF5">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4A7EF5" w:rsidRPr="004A7EF5" w14:paraId="396C44B8" w14:textId="77777777" w:rsidTr="00B27D2A">
        <w:tc>
          <w:tcPr>
            <w:tcW w:w="10207" w:type="dxa"/>
            <w:shd w:val="clear" w:color="auto" w:fill="D9D9D9"/>
          </w:tcPr>
          <w:p w14:paraId="7F2E9738" w14:textId="77777777" w:rsidR="004A7EF5" w:rsidRPr="004A7EF5" w:rsidRDefault="004A7EF5" w:rsidP="004A7EF5">
            <w:pPr>
              <w:autoSpaceDE w:val="0"/>
              <w:autoSpaceDN w:val="0"/>
              <w:adjustRightInd w:val="0"/>
              <w:spacing w:after="0" w:line="240" w:lineRule="auto"/>
              <w:jc w:val="center"/>
              <w:rPr>
                <w:rFonts w:ascii="Arial" w:hAnsi="Arial" w:cs="Arial"/>
                <w:sz w:val="20"/>
                <w:szCs w:val="20"/>
              </w:rPr>
            </w:pPr>
            <w:r w:rsidRPr="004A7EF5">
              <w:rPr>
                <w:rFonts w:ascii="Arial" w:hAnsi="Arial" w:cs="Arial"/>
                <w:b/>
              </w:rPr>
              <w:t>Fechas Programadas para el Registro</w:t>
            </w:r>
          </w:p>
        </w:tc>
      </w:tr>
      <w:tr w:rsidR="004A7EF5" w:rsidRPr="004A7EF5" w14:paraId="352B5841" w14:textId="77777777" w:rsidTr="00B27D2A">
        <w:trPr>
          <w:trHeight w:val="513"/>
        </w:trPr>
        <w:tc>
          <w:tcPr>
            <w:tcW w:w="10207" w:type="dxa"/>
            <w:shd w:val="clear" w:color="auto" w:fill="auto"/>
            <w:vAlign w:val="center"/>
          </w:tcPr>
          <w:p w14:paraId="0995069D" w14:textId="2501C082" w:rsidR="004A7EF5" w:rsidRPr="004A7EF5" w:rsidRDefault="00441E02" w:rsidP="004A7EF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4A7EF5" w:rsidRPr="004A7EF5" w14:paraId="301F9075" w14:textId="77777777" w:rsidTr="00B27D2A">
        <w:trPr>
          <w:trHeight w:val="295"/>
        </w:trPr>
        <w:tc>
          <w:tcPr>
            <w:tcW w:w="10207" w:type="dxa"/>
            <w:shd w:val="clear" w:color="auto" w:fill="D9D9D9"/>
            <w:vAlign w:val="center"/>
          </w:tcPr>
          <w:p w14:paraId="5AE57753"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Periodo de Valoración Curricular</w:t>
            </w:r>
          </w:p>
        </w:tc>
      </w:tr>
      <w:tr w:rsidR="004A7EF5" w:rsidRPr="004A7EF5" w14:paraId="7B5AC792" w14:textId="77777777" w:rsidTr="00B27D2A">
        <w:trPr>
          <w:trHeight w:val="470"/>
        </w:trPr>
        <w:tc>
          <w:tcPr>
            <w:tcW w:w="10207" w:type="dxa"/>
            <w:shd w:val="clear" w:color="auto" w:fill="auto"/>
            <w:vAlign w:val="center"/>
          </w:tcPr>
          <w:p w14:paraId="45F5A229" w14:textId="1EB1C970" w:rsidR="004A7EF5" w:rsidRPr="004A7EF5" w:rsidRDefault="00441E02" w:rsidP="004A7EF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64A73395" w14:textId="77777777" w:rsidR="004A7EF5" w:rsidRPr="004A7EF5" w:rsidRDefault="004A7EF5" w:rsidP="004A7EF5">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A7EF5" w:rsidRPr="004A7EF5" w14:paraId="37F978B6" w14:textId="77777777" w:rsidTr="00B27D2A">
        <w:tc>
          <w:tcPr>
            <w:tcW w:w="10208" w:type="dxa"/>
            <w:shd w:val="clear" w:color="auto" w:fill="BFBFBF"/>
          </w:tcPr>
          <w:p w14:paraId="7D72CB98"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EVALUACIÓN DE CONOCIMIENTOS TÉCNICOS</w:t>
            </w:r>
          </w:p>
        </w:tc>
      </w:tr>
      <w:tr w:rsidR="004A7EF5" w:rsidRPr="004A7EF5" w14:paraId="1EAC4C16" w14:textId="77777777" w:rsidTr="00B27D2A">
        <w:tc>
          <w:tcPr>
            <w:tcW w:w="10208" w:type="dxa"/>
            <w:shd w:val="clear" w:color="auto" w:fill="auto"/>
          </w:tcPr>
          <w:p w14:paraId="7898A692" w14:textId="77777777" w:rsidR="004A7EF5" w:rsidRPr="004A7EF5" w:rsidRDefault="004A7EF5" w:rsidP="004A7EF5">
            <w:pPr>
              <w:autoSpaceDE w:val="0"/>
              <w:autoSpaceDN w:val="0"/>
              <w:spacing w:after="0" w:line="240" w:lineRule="auto"/>
              <w:jc w:val="both"/>
              <w:rPr>
                <w:rFonts w:ascii="Arial" w:hAnsi="Arial" w:cs="Arial"/>
                <w:sz w:val="20"/>
                <w:szCs w:val="20"/>
              </w:rPr>
            </w:pPr>
            <w:r w:rsidRPr="004A7EF5">
              <w:rPr>
                <w:rFonts w:ascii="Arial" w:hAnsi="Arial" w:cs="Arial"/>
                <w:sz w:val="20"/>
                <w:szCs w:val="20"/>
              </w:rPr>
              <w:t xml:space="preserve">La evaluación comprenderá los conocimientos técnicos y representará el </w:t>
            </w:r>
            <w:r w:rsidRPr="004A7EF5">
              <w:rPr>
                <w:rFonts w:ascii="Arial" w:hAnsi="Arial" w:cs="Arial"/>
                <w:b/>
                <w:noProof/>
                <w:sz w:val="20"/>
                <w:szCs w:val="20"/>
                <w:u w:val="single"/>
              </w:rPr>
              <w:t>75</w:t>
            </w:r>
            <w:r w:rsidRPr="004A7EF5">
              <w:rPr>
                <w:rFonts w:ascii="Arial" w:hAnsi="Arial" w:cs="Arial"/>
                <w:b/>
                <w:sz w:val="20"/>
                <w:szCs w:val="20"/>
                <w:u w:val="single"/>
              </w:rPr>
              <w:t>%</w:t>
            </w:r>
            <w:r w:rsidRPr="004A7EF5">
              <w:rPr>
                <w:rFonts w:ascii="Arial" w:hAnsi="Arial" w:cs="Arial"/>
                <w:b/>
                <w:sz w:val="20"/>
                <w:szCs w:val="20"/>
              </w:rPr>
              <w:t xml:space="preserve"> </w:t>
            </w:r>
            <w:r w:rsidRPr="004A7EF5">
              <w:rPr>
                <w:rFonts w:ascii="Arial" w:hAnsi="Arial" w:cs="Arial"/>
                <w:sz w:val="20"/>
                <w:szCs w:val="20"/>
              </w:rPr>
              <w:t>de la calificación total.</w:t>
            </w:r>
          </w:p>
          <w:p w14:paraId="133B21AF" w14:textId="77777777" w:rsidR="004A7EF5" w:rsidRPr="004A7EF5" w:rsidRDefault="004A7EF5" w:rsidP="004A7EF5">
            <w:pPr>
              <w:autoSpaceDE w:val="0"/>
              <w:autoSpaceDN w:val="0"/>
              <w:spacing w:after="0" w:line="240" w:lineRule="auto"/>
              <w:jc w:val="both"/>
              <w:rPr>
                <w:rFonts w:ascii="Arial" w:hAnsi="Arial" w:cs="Arial"/>
                <w:sz w:val="20"/>
                <w:szCs w:val="20"/>
              </w:rPr>
            </w:pPr>
          </w:p>
          <w:p w14:paraId="5E87E6C0" w14:textId="77777777" w:rsidR="004A7EF5" w:rsidRPr="004A7EF5" w:rsidRDefault="004A7EF5" w:rsidP="004A7EF5">
            <w:pPr>
              <w:autoSpaceDE w:val="0"/>
              <w:autoSpaceDN w:val="0"/>
              <w:spacing w:after="120" w:line="240" w:lineRule="auto"/>
              <w:jc w:val="both"/>
              <w:rPr>
                <w:rFonts w:ascii="Arial" w:hAnsi="Arial" w:cs="Arial"/>
                <w:sz w:val="20"/>
                <w:szCs w:val="20"/>
              </w:rPr>
            </w:pPr>
            <w:r w:rsidRPr="004A7EF5">
              <w:rPr>
                <w:rFonts w:ascii="Arial" w:hAnsi="Arial" w:cs="Arial"/>
                <w:sz w:val="20"/>
                <w:szCs w:val="20"/>
              </w:rPr>
              <w:t xml:space="preserve">La calificación mínima aprobatoria será de </w:t>
            </w:r>
            <w:r w:rsidRPr="004A7EF5">
              <w:rPr>
                <w:rFonts w:ascii="Arial" w:hAnsi="Arial" w:cs="Arial"/>
                <w:b/>
                <w:noProof/>
                <w:sz w:val="20"/>
                <w:szCs w:val="20"/>
                <w:u w:val="single"/>
              </w:rPr>
              <w:t>75</w:t>
            </w:r>
            <w:r w:rsidRPr="004A7EF5">
              <w:rPr>
                <w:rFonts w:ascii="Arial" w:hAnsi="Arial" w:cs="Arial"/>
                <w:sz w:val="20"/>
                <w:szCs w:val="20"/>
              </w:rPr>
              <w:t>.</w:t>
            </w:r>
          </w:p>
        </w:tc>
      </w:tr>
      <w:tr w:rsidR="004A7EF5" w:rsidRPr="004A7EF5" w14:paraId="22736CB9" w14:textId="77777777" w:rsidTr="00B27D2A">
        <w:tc>
          <w:tcPr>
            <w:tcW w:w="10208" w:type="dxa"/>
            <w:shd w:val="clear" w:color="auto" w:fill="auto"/>
            <w:vAlign w:val="center"/>
          </w:tcPr>
          <w:p w14:paraId="52EFB6E4" w14:textId="77777777" w:rsidR="004A7EF5" w:rsidRPr="004A7EF5" w:rsidRDefault="004A7EF5" w:rsidP="004A7EF5">
            <w:pPr>
              <w:autoSpaceDE w:val="0"/>
              <w:autoSpaceDN w:val="0"/>
              <w:spacing w:before="120" w:after="120" w:line="240" w:lineRule="auto"/>
              <w:jc w:val="both"/>
              <w:rPr>
                <w:rFonts w:ascii="Arial" w:hAnsi="Arial" w:cs="Arial"/>
                <w:sz w:val="20"/>
                <w:szCs w:val="20"/>
              </w:rPr>
            </w:pPr>
            <w:r w:rsidRPr="004A7EF5">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4A7EF5">
              <w:rPr>
                <w:rFonts w:ascii="Arial" w:hAnsi="Arial" w:cs="Arial"/>
                <w:color w:val="FF0000"/>
                <w:sz w:val="20"/>
                <w:szCs w:val="20"/>
              </w:rPr>
              <w:t xml:space="preserve"> </w:t>
            </w:r>
            <w:hyperlink r:id="rId99" w:history="1">
              <w:r w:rsidRPr="004A7EF5">
                <w:rPr>
                  <w:rFonts w:ascii="Arial" w:hAnsi="Arial" w:cs="Arial"/>
                  <w:color w:val="0000FF"/>
                  <w:sz w:val="20"/>
                  <w:szCs w:val="20"/>
                  <w:u w:val="single"/>
                </w:rPr>
                <w:t>https://www.inegi.org.mx/app/spc/</w:t>
              </w:r>
            </w:hyperlink>
            <w:r w:rsidRPr="004A7EF5">
              <w:rPr>
                <w:color w:val="0000FF"/>
                <w:u w:val="single"/>
              </w:rPr>
              <w:t xml:space="preserve">, </w:t>
            </w:r>
            <w:r w:rsidRPr="004A7EF5">
              <w:rPr>
                <w:rFonts w:ascii="Arial" w:hAnsi="Arial" w:cs="Arial"/>
                <w:sz w:val="20"/>
                <w:szCs w:val="20"/>
              </w:rPr>
              <w:t>en el apartado de Concursos en los que participa/ Recuperación de correo de folios aceptados.</w:t>
            </w:r>
          </w:p>
          <w:p w14:paraId="51482CEE" w14:textId="77777777" w:rsidR="004A7EF5" w:rsidRPr="004A7EF5" w:rsidRDefault="004A7EF5" w:rsidP="004A7EF5">
            <w:pPr>
              <w:autoSpaceDE w:val="0"/>
              <w:autoSpaceDN w:val="0"/>
              <w:adjustRightInd w:val="0"/>
              <w:spacing w:line="240" w:lineRule="auto"/>
              <w:jc w:val="both"/>
              <w:rPr>
                <w:rFonts w:ascii="Arial" w:hAnsi="Arial" w:cs="Arial"/>
                <w:sz w:val="20"/>
                <w:szCs w:val="20"/>
              </w:rPr>
            </w:pPr>
            <w:r w:rsidRPr="004A7EF5">
              <w:rPr>
                <w:rFonts w:ascii="Arial" w:hAnsi="Arial" w:cs="Arial"/>
                <w:sz w:val="20"/>
                <w:szCs w:val="20"/>
              </w:rPr>
              <w:t>Será responsabilidad de cada persona aspirante verificar los horarios, fechas y domicilios en dicho sitio.</w:t>
            </w:r>
          </w:p>
          <w:p w14:paraId="58F09A13" w14:textId="77777777" w:rsidR="004A7EF5" w:rsidRPr="004A7EF5" w:rsidRDefault="004A7EF5" w:rsidP="004A7EF5">
            <w:pPr>
              <w:autoSpaceDE w:val="0"/>
              <w:autoSpaceDN w:val="0"/>
              <w:spacing w:line="240" w:lineRule="auto"/>
              <w:jc w:val="both"/>
              <w:rPr>
                <w:rFonts w:ascii="Arial" w:hAnsi="Arial" w:cs="Arial"/>
                <w:sz w:val="20"/>
                <w:szCs w:val="20"/>
              </w:rPr>
            </w:pPr>
            <w:r w:rsidRPr="004A7EF5">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2153AF29" w14:textId="77777777" w:rsidR="004A7EF5" w:rsidRPr="004A7EF5" w:rsidRDefault="004A7EF5" w:rsidP="004A7EF5">
            <w:pPr>
              <w:autoSpaceDE w:val="0"/>
              <w:autoSpaceDN w:val="0"/>
              <w:adjustRightInd w:val="0"/>
              <w:spacing w:line="240" w:lineRule="auto"/>
              <w:jc w:val="both"/>
              <w:rPr>
                <w:rFonts w:ascii="Arial" w:hAnsi="Arial" w:cs="Arial"/>
                <w:sz w:val="20"/>
                <w:szCs w:val="20"/>
              </w:rPr>
            </w:pPr>
            <w:r w:rsidRPr="004A7EF5">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4A7EF5" w:rsidRPr="004A7EF5" w14:paraId="508D6F7F" w14:textId="77777777" w:rsidTr="00B27D2A">
        <w:trPr>
          <w:trHeight w:val="295"/>
        </w:trPr>
        <w:tc>
          <w:tcPr>
            <w:tcW w:w="10208" w:type="dxa"/>
            <w:shd w:val="clear" w:color="auto" w:fill="D9D9D9"/>
          </w:tcPr>
          <w:p w14:paraId="411EAADB"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Periodo de Evaluación de Conocimientos Técnicos</w:t>
            </w:r>
          </w:p>
        </w:tc>
      </w:tr>
      <w:tr w:rsidR="004A7EF5" w:rsidRPr="004A7EF5" w14:paraId="2B7154E6" w14:textId="77777777" w:rsidTr="00B27D2A">
        <w:trPr>
          <w:trHeight w:val="510"/>
        </w:trPr>
        <w:tc>
          <w:tcPr>
            <w:tcW w:w="10208" w:type="dxa"/>
            <w:shd w:val="clear" w:color="auto" w:fill="auto"/>
            <w:vAlign w:val="center"/>
          </w:tcPr>
          <w:p w14:paraId="5CFB301B" w14:textId="5E648C91" w:rsidR="004A7EF5" w:rsidRPr="004A7EF5" w:rsidRDefault="00441E02" w:rsidP="004A7EF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35D2D445" w14:textId="77777777" w:rsidR="004A7EF5" w:rsidRPr="004A7EF5" w:rsidRDefault="004A7EF5" w:rsidP="004A7EF5">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4A7EF5" w:rsidRPr="004A7EF5" w14:paraId="792475D0"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7426374D"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br w:type="page"/>
            </w:r>
            <w:r w:rsidRPr="004A7EF5">
              <w:rPr>
                <w:rFonts w:ascii="Arial" w:hAnsi="Arial" w:cs="Arial"/>
                <w:b/>
              </w:rPr>
              <w:t>EVALUACIÓN DE CASOS PRÁCTICOS Y ENTREVISTA</w:t>
            </w:r>
          </w:p>
        </w:tc>
      </w:tr>
      <w:tr w:rsidR="004A7EF5" w:rsidRPr="004A7EF5" w14:paraId="54797790"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06C89BAF" w14:textId="77777777" w:rsidR="004A7EF5" w:rsidRPr="004A7EF5" w:rsidRDefault="004A7EF5" w:rsidP="004A7EF5">
            <w:pPr>
              <w:autoSpaceDE w:val="0"/>
              <w:autoSpaceDN w:val="0"/>
              <w:spacing w:before="120" w:after="120" w:line="240" w:lineRule="auto"/>
              <w:rPr>
                <w:rFonts w:ascii="Arial" w:hAnsi="Arial" w:cs="Arial"/>
                <w:sz w:val="20"/>
                <w:szCs w:val="20"/>
              </w:rPr>
            </w:pPr>
            <w:r w:rsidRPr="004A7EF5">
              <w:rPr>
                <w:rFonts w:ascii="Arial" w:hAnsi="Arial" w:cs="Arial"/>
                <w:sz w:val="20"/>
                <w:szCs w:val="20"/>
              </w:rPr>
              <w:t xml:space="preserve">La etapa de Evaluación de Casos Prácticos representará el </w:t>
            </w:r>
            <w:r w:rsidRPr="004A7EF5">
              <w:rPr>
                <w:rFonts w:ascii="Arial" w:hAnsi="Arial" w:cs="Arial"/>
                <w:b/>
                <w:noProof/>
                <w:sz w:val="20"/>
                <w:szCs w:val="20"/>
                <w:u w:val="single"/>
              </w:rPr>
              <w:t>15</w:t>
            </w:r>
            <w:r w:rsidRPr="004A7EF5">
              <w:rPr>
                <w:rFonts w:ascii="Arial" w:hAnsi="Arial" w:cs="Arial"/>
                <w:b/>
                <w:sz w:val="20"/>
                <w:szCs w:val="20"/>
                <w:u w:val="single"/>
              </w:rPr>
              <w:t>%</w:t>
            </w:r>
            <w:r w:rsidRPr="004A7EF5">
              <w:rPr>
                <w:rFonts w:ascii="Arial" w:hAnsi="Arial" w:cs="Arial"/>
                <w:sz w:val="20"/>
                <w:szCs w:val="20"/>
              </w:rPr>
              <w:t xml:space="preserve"> de la calificación total.</w:t>
            </w:r>
          </w:p>
          <w:p w14:paraId="59094A6F" w14:textId="77777777" w:rsidR="004A7EF5" w:rsidRPr="004A7EF5" w:rsidRDefault="004A7EF5" w:rsidP="004A7EF5">
            <w:pPr>
              <w:autoSpaceDE w:val="0"/>
              <w:autoSpaceDN w:val="0"/>
              <w:spacing w:before="120" w:after="120" w:line="240" w:lineRule="auto"/>
              <w:rPr>
                <w:rFonts w:ascii="Arial" w:hAnsi="Arial" w:cs="Arial"/>
                <w:sz w:val="20"/>
                <w:szCs w:val="20"/>
              </w:rPr>
            </w:pPr>
            <w:r w:rsidRPr="004A7EF5">
              <w:rPr>
                <w:rFonts w:ascii="Arial" w:hAnsi="Arial" w:cs="Arial"/>
                <w:sz w:val="20"/>
                <w:szCs w:val="20"/>
              </w:rPr>
              <w:t xml:space="preserve">La etapa de Entrevista representará el </w:t>
            </w:r>
            <w:r w:rsidRPr="004A7EF5">
              <w:rPr>
                <w:rFonts w:ascii="Arial" w:hAnsi="Arial" w:cs="Arial"/>
                <w:b/>
                <w:bCs/>
                <w:sz w:val="20"/>
                <w:szCs w:val="20"/>
                <w:u w:val="single"/>
              </w:rPr>
              <w:t>10%</w:t>
            </w:r>
            <w:r w:rsidRPr="004A7EF5">
              <w:rPr>
                <w:rFonts w:ascii="Arial" w:hAnsi="Arial" w:cs="Arial"/>
                <w:sz w:val="20"/>
                <w:szCs w:val="20"/>
              </w:rPr>
              <w:t xml:space="preserve"> de la calificación total.</w:t>
            </w:r>
          </w:p>
        </w:tc>
      </w:tr>
      <w:tr w:rsidR="004A7EF5" w:rsidRPr="004A7EF5" w14:paraId="5E38B6C9"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52ECB716" w14:textId="77777777" w:rsidR="004A7EF5" w:rsidRPr="004A7EF5" w:rsidRDefault="004A7EF5" w:rsidP="004A7EF5">
            <w:pPr>
              <w:autoSpaceDE w:val="0"/>
              <w:autoSpaceDN w:val="0"/>
              <w:adjustRightInd w:val="0"/>
              <w:spacing w:after="0" w:line="240" w:lineRule="auto"/>
              <w:jc w:val="center"/>
              <w:rPr>
                <w:rFonts w:ascii="Arial" w:hAnsi="Arial" w:cs="Arial"/>
              </w:rPr>
            </w:pPr>
            <w:r w:rsidRPr="004A7EF5">
              <w:rPr>
                <w:rFonts w:ascii="Arial" w:hAnsi="Arial" w:cs="Arial"/>
                <w:b/>
              </w:rPr>
              <w:t>Número de personas aspirantes que presentarán las etapas de Evaluación de Casos Prácticos y Entrevista</w:t>
            </w:r>
          </w:p>
        </w:tc>
      </w:tr>
      <w:tr w:rsidR="004A7EF5" w:rsidRPr="004A7EF5" w14:paraId="01F454A1"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40C91729" w14:textId="77777777" w:rsidR="004A7EF5" w:rsidRPr="004A7EF5" w:rsidRDefault="004A7EF5" w:rsidP="004A7EF5">
            <w:pPr>
              <w:autoSpaceDE w:val="0"/>
              <w:autoSpaceDN w:val="0"/>
              <w:spacing w:before="120" w:after="120" w:line="240" w:lineRule="auto"/>
              <w:jc w:val="both"/>
              <w:rPr>
                <w:rFonts w:ascii="Arial" w:hAnsi="Arial" w:cs="Arial"/>
                <w:sz w:val="20"/>
                <w:szCs w:val="20"/>
              </w:rPr>
            </w:pPr>
            <w:r w:rsidRPr="004A7EF5">
              <w:rPr>
                <w:rFonts w:ascii="Arial" w:hAnsi="Arial" w:cs="Arial"/>
                <w:sz w:val="20"/>
                <w:szCs w:val="20"/>
              </w:rPr>
              <w:t xml:space="preserve">Para esta plaza en concurso, la Unidad Administrativa determinó aplicar las etapas de Evaluación de Casos Prácticos y Entrevista a </w:t>
            </w:r>
            <w:r w:rsidRPr="004A7EF5">
              <w:rPr>
                <w:rFonts w:ascii="Arial" w:hAnsi="Arial" w:cs="Arial"/>
                <w:b/>
                <w:noProof/>
                <w:color w:val="000000"/>
                <w:sz w:val="20"/>
                <w:szCs w:val="20"/>
                <w:u w:val="single"/>
              </w:rPr>
              <w:t>10</w:t>
            </w:r>
            <w:r w:rsidRPr="004A7EF5">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7D8A4713" w14:textId="77777777" w:rsidR="004A7EF5" w:rsidRPr="004A7EF5" w:rsidRDefault="004A7EF5" w:rsidP="004A7EF5">
            <w:pPr>
              <w:autoSpaceDE w:val="0"/>
              <w:autoSpaceDN w:val="0"/>
              <w:spacing w:before="120" w:after="120" w:line="240" w:lineRule="auto"/>
              <w:jc w:val="both"/>
              <w:rPr>
                <w:rFonts w:ascii="Arial" w:hAnsi="Arial" w:cs="Arial"/>
                <w:sz w:val="20"/>
                <w:szCs w:val="20"/>
              </w:rPr>
            </w:pPr>
            <w:r w:rsidRPr="004A7EF5">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CD5932C" w14:textId="77777777" w:rsidR="004A7EF5" w:rsidRPr="004A7EF5" w:rsidRDefault="004A7EF5" w:rsidP="004A7EF5">
            <w:pPr>
              <w:autoSpaceDE w:val="0"/>
              <w:autoSpaceDN w:val="0"/>
              <w:spacing w:before="120" w:after="120" w:line="240" w:lineRule="auto"/>
              <w:jc w:val="both"/>
              <w:rPr>
                <w:rFonts w:ascii="Arial" w:hAnsi="Arial" w:cs="Arial"/>
                <w:sz w:val="20"/>
                <w:szCs w:val="20"/>
              </w:rPr>
            </w:pPr>
            <w:r w:rsidRPr="004A7EF5">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4A7EF5">
              <w:rPr>
                <w:rFonts w:ascii="Arial" w:hAnsi="Arial" w:cs="Arial"/>
                <w:color w:val="FF0000"/>
                <w:sz w:val="20"/>
                <w:szCs w:val="20"/>
              </w:rPr>
              <w:t xml:space="preserve"> </w:t>
            </w:r>
            <w:hyperlink r:id="rId100" w:history="1">
              <w:r w:rsidRPr="004A7EF5">
                <w:rPr>
                  <w:rFonts w:ascii="Arial" w:hAnsi="Arial" w:cs="Arial"/>
                  <w:color w:val="0000FF"/>
                  <w:sz w:val="20"/>
                  <w:szCs w:val="20"/>
                  <w:u w:val="single"/>
                </w:rPr>
                <w:t>https://www.inegi.org.mx/app/spc/</w:t>
              </w:r>
            </w:hyperlink>
            <w:r w:rsidRPr="004A7EF5">
              <w:rPr>
                <w:rFonts w:ascii="Arial" w:hAnsi="Arial" w:cs="Arial"/>
                <w:sz w:val="20"/>
                <w:szCs w:val="20"/>
              </w:rPr>
              <w:t>,</w:t>
            </w:r>
            <w:r w:rsidRPr="004A7EF5">
              <w:rPr>
                <w:rFonts w:ascii="Arial" w:hAnsi="Arial" w:cs="Arial"/>
                <w:color w:val="FF0000"/>
                <w:sz w:val="20"/>
                <w:szCs w:val="20"/>
              </w:rPr>
              <w:t xml:space="preserve"> </w:t>
            </w:r>
            <w:r w:rsidRPr="004A7EF5">
              <w:rPr>
                <w:rFonts w:ascii="Arial" w:hAnsi="Arial" w:cs="Arial"/>
                <w:sz w:val="20"/>
                <w:szCs w:val="20"/>
              </w:rPr>
              <w:t>en el apartado Concursos en los que participa / Recuperación de correo de folios aceptados.</w:t>
            </w:r>
          </w:p>
          <w:p w14:paraId="687BCEC8" w14:textId="77777777" w:rsidR="004A7EF5" w:rsidRPr="004A7EF5" w:rsidRDefault="004A7EF5" w:rsidP="004A7EF5">
            <w:pPr>
              <w:autoSpaceDE w:val="0"/>
              <w:autoSpaceDN w:val="0"/>
              <w:adjustRightInd w:val="0"/>
              <w:spacing w:line="240" w:lineRule="auto"/>
              <w:jc w:val="both"/>
              <w:rPr>
                <w:rFonts w:ascii="Arial" w:hAnsi="Arial" w:cs="Arial"/>
                <w:sz w:val="20"/>
                <w:szCs w:val="20"/>
              </w:rPr>
            </w:pPr>
            <w:r w:rsidRPr="004A7EF5">
              <w:rPr>
                <w:rFonts w:ascii="Arial" w:hAnsi="Arial" w:cs="Arial"/>
                <w:sz w:val="20"/>
                <w:szCs w:val="20"/>
              </w:rPr>
              <w:t>Será responsabilidad de cada persona aspirante verificar los horarios, fechas y domicilios en dicho sitio.</w:t>
            </w:r>
          </w:p>
          <w:p w14:paraId="70B8B9A7" w14:textId="77777777" w:rsidR="004A7EF5" w:rsidRPr="004A7EF5" w:rsidRDefault="004A7EF5" w:rsidP="004A7EF5">
            <w:pPr>
              <w:autoSpaceDE w:val="0"/>
              <w:autoSpaceDN w:val="0"/>
              <w:adjustRightInd w:val="0"/>
              <w:spacing w:line="240" w:lineRule="auto"/>
              <w:jc w:val="both"/>
              <w:rPr>
                <w:rFonts w:ascii="Arial" w:hAnsi="Arial" w:cs="Arial"/>
                <w:sz w:val="20"/>
                <w:szCs w:val="20"/>
              </w:rPr>
            </w:pPr>
            <w:r w:rsidRPr="004A7EF5">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79B72431" w14:textId="77777777" w:rsidR="004A7EF5" w:rsidRPr="004A7EF5" w:rsidRDefault="004A7EF5" w:rsidP="004A7EF5">
            <w:pPr>
              <w:autoSpaceDE w:val="0"/>
              <w:autoSpaceDN w:val="0"/>
              <w:adjustRightInd w:val="0"/>
              <w:spacing w:line="240" w:lineRule="auto"/>
              <w:jc w:val="both"/>
              <w:rPr>
                <w:rFonts w:ascii="Arial" w:hAnsi="Arial" w:cs="Arial"/>
                <w:sz w:val="20"/>
                <w:szCs w:val="20"/>
              </w:rPr>
            </w:pPr>
            <w:r w:rsidRPr="004A7EF5">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01" w:tgtFrame="_blank" w:tooltip="mailto:informes.spc@inegi.org.mx" w:history="1">
              <w:r w:rsidRPr="004A7EF5">
                <w:rPr>
                  <w:rFonts w:ascii="Arial" w:hAnsi="Arial" w:cs="Arial"/>
                  <w:color w:val="0000FF"/>
                  <w:sz w:val="20"/>
                  <w:szCs w:val="20"/>
                  <w:u w:val="single"/>
                </w:rPr>
                <w:t>informes.spc@inegi.org.mx</w:t>
              </w:r>
            </w:hyperlink>
            <w:r w:rsidRPr="004A7EF5">
              <w:rPr>
                <w:color w:val="0000FF"/>
                <w:u w:val="single"/>
              </w:rPr>
              <w:t>,</w:t>
            </w:r>
            <w:r w:rsidRPr="004A7EF5">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155F5C76" w14:textId="77777777" w:rsidR="004A7EF5" w:rsidRPr="004A7EF5" w:rsidRDefault="004A7EF5" w:rsidP="004A7EF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A7EF5" w:rsidRPr="004A7EF5" w14:paraId="4E6BE140" w14:textId="77777777" w:rsidTr="00B27D2A">
        <w:tc>
          <w:tcPr>
            <w:tcW w:w="10208" w:type="dxa"/>
            <w:shd w:val="clear" w:color="auto" w:fill="F2F2F2"/>
          </w:tcPr>
          <w:p w14:paraId="066AE8A6" w14:textId="77777777" w:rsidR="004A7EF5" w:rsidRPr="004A7EF5" w:rsidRDefault="004A7EF5" w:rsidP="004A7EF5">
            <w:pPr>
              <w:autoSpaceDE w:val="0"/>
              <w:autoSpaceDN w:val="0"/>
              <w:adjustRightInd w:val="0"/>
              <w:spacing w:after="0" w:line="240" w:lineRule="auto"/>
              <w:jc w:val="center"/>
              <w:rPr>
                <w:rFonts w:ascii="Arial" w:hAnsi="Arial" w:cs="Arial"/>
                <w:color w:val="000000"/>
                <w:sz w:val="20"/>
                <w:szCs w:val="20"/>
              </w:rPr>
            </w:pPr>
            <w:r w:rsidRPr="004A7EF5">
              <w:rPr>
                <w:rFonts w:ascii="Arial" w:hAnsi="Arial" w:cs="Arial"/>
                <w:b/>
              </w:rPr>
              <w:t>Documentación Requerida</w:t>
            </w:r>
          </w:p>
        </w:tc>
      </w:tr>
      <w:tr w:rsidR="004A7EF5" w:rsidRPr="004A7EF5" w14:paraId="4A3C00C3" w14:textId="77777777" w:rsidTr="00B27D2A">
        <w:tc>
          <w:tcPr>
            <w:tcW w:w="10208" w:type="dxa"/>
            <w:shd w:val="clear" w:color="auto" w:fill="auto"/>
          </w:tcPr>
          <w:p w14:paraId="1BAD2FE4" w14:textId="77777777" w:rsidR="004A7EF5" w:rsidRPr="004A7EF5" w:rsidRDefault="004A7EF5" w:rsidP="004A7EF5">
            <w:pPr>
              <w:autoSpaceDE w:val="0"/>
              <w:autoSpaceDN w:val="0"/>
              <w:adjustRightInd w:val="0"/>
              <w:spacing w:after="0" w:line="240" w:lineRule="auto"/>
              <w:jc w:val="both"/>
              <w:rPr>
                <w:rFonts w:ascii="Arial" w:hAnsi="Arial" w:cs="Arial"/>
                <w:color w:val="000000"/>
                <w:sz w:val="20"/>
                <w:szCs w:val="20"/>
              </w:rPr>
            </w:pPr>
            <w:r w:rsidRPr="004A7EF5">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5E12F6EC"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897A550"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CAD9EEB"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3. Comprobantes de experiencia laboral; deberán ir con fecha, periodos laborados, firma y en papel membretado.</w:t>
            </w:r>
          </w:p>
          <w:p w14:paraId="7BB66154"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EC0CA0E"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5. Identificación oficial vigente con fotografía y firma (Credencial para Votar, Pasaporte, Matrícula Consular o Cédula Profesional).</w:t>
            </w:r>
          </w:p>
          <w:p w14:paraId="65143C59"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45C0430"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r w:rsidRPr="004A7EF5">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91987D1"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4A7EF5">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37C49BA" w14:textId="77777777" w:rsidR="004A7EF5" w:rsidRPr="004A7EF5" w:rsidRDefault="004A7EF5" w:rsidP="004A7EF5">
            <w:pPr>
              <w:autoSpaceDE w:val="0"/>
              <w:autoSpaceDN w:val="0"/>
              <w:adjustRightInd w:val="0"/>
              <w:spacing w:after="0" w:line="240" w:lineRule="auto"/>
              <w:ind w:left="255" w:hanging="255"/>
              <w:contextualSpacing/>
              <w:jc w:val="both"/>
              <w:rPr>
                <w:rFonts w:ascii="Arial" w:hAnsi="Arial" w:cs="Arial"/>
                <w:color w:val="000000"/>
                <w:sz w:val="20"/>
                <w:szCs w:val="20"/>
              </w:rPr>
            </w:pPr>
          </w:p>
          <w:p w14:paraId="22250E28" w14:textId="77777777" w:rsidR="004A7EF5" w:rsidRPr="004A7EF5" w:rsidRDefault="004A7EF5" w:rsidP="004A7EF5">
            <w:pPr>
              <w:autoSpaceDE w:val="0"/>
              <w:autoSpaceDN w:val="0"/>
              <w:adjustRightInd w:val="0"/>
              <w:spacing w:after="0" w:line="240" w:lineRule="auto"/>
              <w:jc w:val="both"/>
              <w:rPr>
                <w:rFonts w:ascii="Arial" w:hAnsi="Arial" w:cs="Arial"/>
                <w:color w:val="000000"/>
                <w:sz w:val="20"/>
                <w:szCs w:val="20"/>
              </w:rPr>
            </w:pPr>
            <w:r w:rsidRPr="004A7EF5">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029CE71B" w14:textId="77777777" w:rsidR="004A7EF5" w:rsidRPr="004A7EF5" w:rsidRDefault="004A7EF5" w:rsidP="004A7EF5">
            <w:pPr>
              <w:autoSpaceDE w:val="0"/>
              <w:autoSpaceDN w:val="0"/>
              <w:adjustRightInd w:val="0"/>
              <w:spacing w:after="0" w:line="240" w:lineRule="auto"/>
              <w:jc w:val="both"/>
              <w:rPr>
                <w:rFonts w:ascii="Arial" w:hAnsi="Arial" w:cs="Arial"/>
                <w:color w:val="000000"/>
                <w:sz w:val="20"/>
                <w:szCs w:val="20"/>
              </w:rPr>
            </w:pPr>
          </w:p>
          <w:p w14:paraId="585AB0BA" w14:textId="77777777" w:rsidR="004A7EF5" w:rsidRPr="004A7EF5" w:rsidRDefault="004A7EF5" w:rsidP="004A7EF5">
            <w:pPr>
              <w:spacing w:line="240" w:lineRule="auto"/>
              <w:jc w:val="both"/>
              <w:rPr>
                <w:rFonts w:ascii="Arial" w:eastAsia="Times New Roman" w:hAnsi="Arial" w:cs="Arial"/>
                <w:sz w:val="20"/>
                <w:szCs w:val="20"/>
                <w:lang w:val="es-ES" w:eastAsia="es-ES"/>
              </w:rPr>
            </w:pPr>
            <w:r w:rsidRPr="004A7EF5">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2A3AB913" w14:textId="77777777" w:rsidR="004A7EF5" w:rsidRPr="004A7EF5" w:rsidRDefault="004A7EF5" w:rsidP="004A7EF5">
            <w:pPr>
              <w:autoSpaceDE w:val="0"/>
              <w:autoSpaceDN w:val="0"/>
              <w:adjustRightInd w:val="0"/>
              <w:spacing w:after="0" w:line="240" w:lineRule="auto"/>
              <w:jc w:val="both"/>
              <w:rPr>
                <w:rFonts w:ascii="Arial" w:hAnsi="Arial" w:cs="Arial"/>
                <w:color w:val="000000"/>
                <w:sz w:val="20"/>
                <w:szCs w:val="20"/>
              </w:rPr>
            </w:pPr>
            <w:r w:rsidRPr="004A7EF5">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02" w:history="1">
              <w:r w:rsidRPr="004A7EF5">
                <w:rPr>
                  <w:rFonts w:ascii="Arial" w:hAnsi="Arial" w:cs="Arial"/>
                  <w:color w:val="0000FF"/>
                  <w:sz w:val="20"/>
                  <w:szCs w:val="20"/>
                  <w:u w:val="single"/>
                </w:rPr>
                <w:t>https://www.inegi.org.mx/app/spc/</w:t>
              </w:r>
            </w:hyperlink>
            <w:r w:rsidRPr="004A7EF5">
              <w:rPr>
                <w:rFonts w:ascii="Arial" w:hAnsi="Arial" w:cs="Arial"/>
                <w:sz w:val="20"/>
                <w:szCs w:val="20"/>
              </w:rPr>
              <w:t>,</w:t>
            </w:r>
            <w:r w:rsidRPr="004A7EF5">
              <w:rPr>
                <w:rFonts w:ascii="Arial" w:hAnsi="Arial" w:cs="Arial"/>
                <w:color w:val="0000FF"/>
                <w:sz w:val="20"/>
                <w:szCs w:val="20"/>
              </w:rPr>
              <w:t xml:space="preserve"> </w:t>
            </w:r>
            <w:r w:rsidRPr="004A7EF5">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29DACECB" w14:textId="77777777" w:rsidR="004A7EF5" w:rsidRPr="004A7EF5" w:rsidRDefault="004A7EF5" w:rsidP="004A7EF5">
            <w:pPr>
              <w:autoSpaceDE w:val="0"/>
              <w:autoSpaceDN w:val="0"/>
              <w:adjustRightInd w:val="0"/>
              <w:spacing w:after="0" w:line="240" w:lineRule="auto"/>
              <w:jc w:val="both"/>
              <w:rPr>
                <w:rFonts w:ascii="Arial" w:hAnsi="Arial" w:cs="Arial"/>
                <w:sz w:val="20"/>
                <w:szCs w:val="20"/>
              </w:rPr>
            </w:pPr>
          </w:p>
        </w:tc>
      </w:tr>
      <w:tr w:rsidR="004A7EF5" w:rsidRPr="004A7EF5" w14:paraId="4BD5DECA"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7AF60976" w14:textId="77777777" w:rsidR="004A7EF5" w:rsidRPr="004A7EF5" w:rsidRDefault="004A7EF5" w:rsidP="004A7EF5">
            <w:pPr>
              <w:autoSpaceDE w:val="0"/>
              <w:autoSpaceDN w:val="0"/>
              <w:adjustRightInd w:val="0"/>
              <w:spacing w:after="0" w:line="240" w:lineRule="auto"/>
              <w:jc w:val="center"/>
              <w:rPr>
                <w:rFonts w:ascii="Arial" w:hAnsi="Arial" w:cs="Arial"/>
                <w:color w:val="000000"/>
                <w:sz w:val="20"/>
                <w:szCs w:val="20"/>
              </w:rPr>
            </w:pPr>
            <w:r w:rsidRPr="004A7EF5">
              <w:rPr>
                <w:rFonts w:ascii="Arial" w:hAnsi="Arial" w:cs="Arial"/>
                <w:b/>
              </w:rPr>
              <w:t>Periodo de Evaluación de Casos Prácticos</w:t>
            </w:r>
            <w:r w:rsidRPr="004A7EF5">
              <w:rPr>
                <w:rFonts w:ascii="Arial" w:hAnsi="Arial" w:cs="Arial"/>
                <w:color w:val="000000"/>
                <w:sz w:val="20"/>
                <w:szCs w:val="20"/>
              </w:rPr>
              <w:t xml:space="preserve"> </w:t>
            </w:r>
          </w:p>
        </w:tc>
      </w:tr>
      <w:tr w:rsidR="004A7EF5" w:rsidRPr="004A7EF5" w14:paraId="7355DFED"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66D0CD03" w14:textId="5520E43F" w:rsidR="004A7EF5" w:rsidRPr="004A7EF5" w:rsidRDefault="00441E02" w:rsidP="004A7EF5">
            <w:pPr>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rPr>
              <w:t>Del 12 de septiembre al 22 de octubre de 2023.</w:t>
            </w:r>
          </w:p>
        </w:tc>
      </w:tr>
    </w:tbl>
    <w:p w14:paraId="407C8042" w14:textId="77777777" w:rsidR="004A7EF5" w:rsidRPr="004A7EF5" w:rsidRDefault="004A7EF5" w:rsidP="004A7EF5">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A7EF5" w:rsidRPr="004A7EF5" w14:paraId="5D199F7A" w14:textId="77777777" w:rsidTr="00B27D2A">
        <w:trPr>
          <w:trHeight w:val="295"/>
        </w:trPr>
        <w:tc>
          <w:tcPr>
            <w:tcW w:w="10208" w:type="dxa"/>
            <w:shd w:val="clear" w:color="auto" w:fill="F2F2F2"/>
          </w:tcPr>
          <w:p w14:paraId="035132E1"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Periodo de Entrevistas</w:t>
            </w:r>
          </w:p>
        </w:tc>
      </w:tr>
      <w:tr w:rsidR="004A7EF5" w:rsidRPr="004A7EF5" w14:paraId="3CCC1215" w14:textId="77777777" w:rsidTr="00B27D2A">
        <w:trPr>
          <w:trHeight w:val="510"/>
        </w:trPr>
        <w:tc>
          <w:tcPr>
            <w:tcW w:w="10208" w:type="dxa"/>
            <w:shd w:val="clear" w:color="auto" w:fill="auto"/>
            <w:vAlign w:val="center"/>
          </w:tcPr>
          <w:p w14:paraId="3B07FEF0" w14:textId="7EDFDAA8" w:rsidR="004A7EF5" w:rsidRPr="004A7EF5" w:rsidRDefault="00441E02" w:rsidP="004A7EF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7BDE81BF" w14:textId="77777777" w:rsidR="004A7EF5" w:rsidRPr="004A7EF5" w:rsidRDefault="004A7EF5" w:rsidP="004A7EF5">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A7EF5" w:rsidRPr="004A7EF5" w14:paraId="6D3F796D" w14:textId="77777777" w:rsidTr="00B27D2A">
        <w:tc>
          <w:tcPr>
            <w:tcW w:w="10208" w:type="dxa"/>
            <w:shd w:val="clear" w:color="auto" w:fill="EAEAEA"/>
          </w:tcPr>
          <w:p w14:paraId="22247F97" w14:textId="77777777" w:rsidR="004A7EF5" w:rsidRPr="004A7EF5" w:rsidRDefault="004A7EF5" w:rsidP="004A7EF5">
            <w:pPr>
              <w:autoSpaceDE w:val="0"/>
              <w:autoSpaceDN w:val="0"/>
              <w:adjustRightInd w:val="0"/>
              <w:spacing w:after="0" w:line="240" w:lineRule="auto"/>
              <w:jc w:val="center"/>
              <w:rPr>
                <w:rFonts w:ascii="Arial" w:hAnsi="Arial" w:cs="Arial"/>
                <w:b/>
              </w:rPr>
            </w:pPr>
            <w:r w:rsidRPr="004A7EF5">
              <w:rPr>
                <w:rFonts w:ascii="Arial" w:hAnsi="Arial" w:cs="Arial"/>
                <w:b/>
              </w:rPr>
              <w:t>Lugar de desarrollo de las etapas del concurso</w:t>
            </w:r>
          </w:p>
        </w:tc>
      </w:tr>
      <w:tr w:rsidR="004A7EF5" w:rsidRPr="004A7EF5" w14:paraId="38E194B4" w14:textId="77777777" w:rsidTr="00B27D2A">
        <w:trPr>
          <w:trHeight w:val="493"/>
        </w:trPr>
        <w:tc>
          <w:tcPr>
            <w:tcW w:w="10208" w:type="dxa"/>
            <w:shd w:val="clear" w:color="auto" w:fill="auto"/>
            <w:vAlign w:val="center"/>
          </w:tcPr>
          <w:p w14:paraId="372245EE" w14:textId="77777777" w:rsidR="004A7EF5" w:rsidRPr="004A7EF5" w:rsidRDefault="004A7EF5" w:rsidP="004A7EF5">
            <w:pPr>
              <w:spacing w:after="0" w:line="240" w:lineRule="auto"/>
              <w:jc w:val="center"/>
              <w:rPr>
                <w:rFonts w:ascii="Arial" w:eastAsia="Times New Roman" w:hAnsi="Arial" w:cs="Arial"/>
                <w:sz w:val="20"/>
                <w:szCs w:val="20"/>
                <w:lang w:eastAsia="es-MX"/>
              </w:rPr>
            </w:pPr>
            <w:r w:rsidRPr="004A7EF5">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41127DAE" w14:textId="6B3C6395" w:rsidR="004A7EF5" w:rsidRDefault="004A7EF5" w:rsidP="004A7EF5">
      <w:pPr>
        <w:spacing w:after="0"/>
        <w:jc w:val="both"/>
        <w:rPr>
          <w:rFonts w:ascii="Arial" w:hAnsi="Arial" w:cs="Arial"/>
          <w:sz w:val="20"/>
          <w:szCs w:val="20"/>
        </w:rPr>
      </w:pPr>
    </w:p>
    <w:p w14:paraId="06C53E4C" w14:textId="77777777" w:rsidR="004A7EF5" w:rsidRDefault="004A7EF5">
      <w:pPr>
        <w:spacing w:after="0" w:line="240" w:lineRule="auto"/>
        <w:rPr>
          <w:rFonts w:ascii="Arial" w:hAnsi="Arial" w:cs="Arial"/>
          <w:sz w:val="20"/>
          <w:szCs w:val="20"/>
        </w:rPr>
      </w:pPr>
      <w:r>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992599" w:rsidRPr="002470C6" w14:paraId="50CB52B5" w14:textId="77777777" w:rsidTr="00B27D2A">
        <w:trPr>
          <w:trHeight w:val="315"/>
        </w:trPr>
        <w:tc>
          <w:tcPr>
            <w:tcW w:w="1117" w:type="pct"/>
            <w:tcBorders>
              <w:bottom w:val="single" w:sz="4" w:space="0" w:color="000000"/>
            </w:tcBorders>
            <w:shd w:val="clear" w:color="auto" w:fill="auto"/>
            <w:vAlign w:val="center"/>
          </w:tcPr>
          <w:p w14:paraId="2630ED85" w14:textId="77777777" w:rsidR="00992599" w:rsidRPr="002470C6" w:rsidRDefault="00992599" w:rsidP="00B27D2A">
            <w:pPr>
              <w:autoSpaceDE w:val="0"/>
              <w:autoSpaceDN w:val="0"/>
              <w:adjustRightInd w:val="0"/>
              <w:spacing w:after="0" w:line="240" w:lineRule="auto"/>
              <w:rPr>
                <w:rFonts w:ascii="Arial" w:hAnsi="Arial" w:cs="Arial"/>
                <w:b/>
              </w:rPr>
            </w:pPr>
            <w:r w:rsidRPr="002470C6">
              <w:rPr>
                <w:rFonts w:ascii="Arial" w:hAnsi="Arial" w:cs="Arial"/>
                <w:b/>
              </w:rPr>
              <w:t>No. de Concurso</w:t>
            </w:r>
          </w:p>
        </w:tc>
        <w:tc>
          <w:tcPr>
            <w:tcW w:w="1228" w:type="pct"/>
            <w:shd w:val="clear" w:color="auto" w:fill="auto"/>
            <w:vAlign w:val="center"/>
          </w:tcPr>
          <w:p w14:paraId="3E14C415" w14:textId="4A92EED6" w:rsidR="00992599" w:rsidRPr="009E0A5B" w:rsidRDefault="00992599" w:rsidP="00B27D2A">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10501</w:t>
            </w:r>
            <w:r w:rsidR="000C0A29">
              <w:rPr>
                <w:rFonts w:ascii="Arial" w:hAnsi="Arial" w:cs="Arial"/>
                <w:b/>
                <w:noProof/>
                <w:sz w:val="20"/>
                <w:szCs w:val="20"/>
              </w:rPr>
              <w:t>0</w:t>
            </w:r>
          </w:p>
        </w:tc>
        <w:tc>
          <w:tcPr>
            <w:tcW w:w="1047" w:type="pct"/>
            <w:gridSpan w:val="2"/>
            <w:shd w:val="clear" w:color="auto" w:fill="auto"/>
            <w:vAlign w:val="center"/>
          </w:tcPr>
          <w:p w14:paraId="3DB33F62"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Código de plaza:</w:t>
            </w:r>
          </w:p>
        </w:tc>
        <w:tc>
          <w:tcPr>
            <w:tcW w:w="1608" w:type="pct"/>
            <w:shd w:val="clear" w:color="auto" w:fill="auto"/>
            <w:vAlign w:val="center"/>
          </w:tcPr>
          <w:p w14:paraId="20935FB4" w14:textId="77777777" w:rsidR="00992599" w:rsidRPr="009E0A5B" w:rsidRDefault="00992599" w:rsidP="00B27D2A">
            <w:pPr>
              <w:autoSpaceDE w:val="0"/>
              <w:autoSpaceDN w:val="0"/>
              <w:adjustRightInd w:val="0"/>
              <w:spacing w:after="0" w:line="240" w:lineRule="auto"/>
              <w:jc w:val="center"/>
              <w:rPr>
                <w:rFonts w:ascii="Arial" w:hAnsi="Arial" w:cs="Arial"/>
                <w:b/>
                <w:sz w:val="20"/>
                <w:szCs w:val="20"/>
              </w:rPr>
            </w:pPr>
            <w:r w:rsidRPr="006A3F8D">
              <w:rPr>
                <w:rFonts w:ascii="Arial" w:hAnsi="Arial" w:cs="Arial"/>
                <w:b/>
                <w:noProof/>
                <w:sz w:val="20"/>
                <w:szCs w:val="20"/>
              </w:rPr>
              <w:t>CFNU4E05C-21008</w:t>
            </w:r>
          </w:p>
        </w:tc>
      </w:tr>
      <w:tr w:rsidR="00992599" w:rsidRPr="002470C6" w14:paraId="1B5FE787" w14:textId="77777777" w:rsidTr="00B27D2A">
        <w:trPr>
          <w:trHeight w:val="296"/>
        </w:trPr>
        <w:tc>
          <w:tcPr>
            <w:tcW w:w="1117" w:type="pct"/>
            <w:vMerge w:val="restart"/>
            <w:shd w:val="clear" w:color="auto" w:fill="auto"/>
            <w:vAlign w:val="center"/>
          </w:tcPr>
          <w:p w14:paraId="2330CD30" w14:textId="77777777" w:rsidR="00992599" w:rsidRPr="002470C6" w:rsidRDefault="00992599" w:rsidP="00B27D2A">
            <w:pPr>
              <w:autoSpaceDE w:val="0"/>
              <w:autoSpaceDN w:val="0"/>
              <w:adjustRightInd w:val="0"/>
              <w:spacing w:after="0" w:line="240" w:lineRule="auto"/>
              <w:rPr>
                <w:rFonts w:ascii="Arial" w:hAnsi="Arial" w:cs="Arial"/>
                <w:b/>
              </w:rPr>
            </w:pPr>
            <w:r w:rsidRPr="002470C6">
              <w:rPr>
                <w:rFonts w:ascii="Arial" w:hAnsi="Arial" w:cs="Arial"/>
                <w:b/>
              </w:rPr>
              <w:t>Adscripción:</w:t>
            </w:r>
          </w:p>
        </w:tc>
        <w:tc>
          <w:tcPr>
            <w:tcW w:w="1812" w:type="pct"/>
            <w:gridSpan w:val="2"/>
            <w:vMerge w:val="restart"/>
            <w:shd w:val="clear" w:color="auto" w:fill="auto"/>
            <w:vAlign w:val="center"/>
          </w:tcPr>
          <w:p w14:paraId="223C5F57" w14:textId="77777777" w:rsidR="00992599" w:rsidRPr="009E0A5B" w:rsidRDefault="00992599" w:rsidP="00B27D2A">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Dirección General de Estadísticas Sociodemográficas</w:t>
            </w:r>
          </w:p>
        </w:tc>
        <w:tc>
          <w:tcPr>
            <w:tcW w:w="2071" w:type="pct"/>
            <w:gridSpan w:val="2"/>
            <w:shd w:val="clear" w:color="auto" w:fill="auto"/>
            <w:vAlign w:val="center"/>
          </w:tcPr>
          <w:p w14:paraId="0122493A"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Entidad Federativa</w:t>
            </w:r>
          </w:p>
        </w:tc>
      </w:tr>
      <w:tr w:rsidR="00992599" w:rsidRPr="002470C6" w14:paraId="1459A551" w14:textId="77777777" w:rsidTr="00B27D2A">
        <w:trPr>
          <w:trHeight w:val="295"/>
        </w:trPr>
        <w:tc>
          <w:tcPr>
            <w:tcW w:w="1117" w:type="pct"/>
            <w:vMerge/>
            <w:tcBorders>
              <w:top w:val="nil"/>
            </w:tcBorders>
            <w:shd w:val="clear" w:color="auto" w:fill="auto"/>
          </w:tcPr>
          <w:p w14:paraId="4941D506" w14:textId="77777777" w:rsidR="00992599" w:rsidRPr="002470C6" w:rsidRDefault="00992599" w:rsidP="00B27D2A">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7D96283F" w14:textId="77777777" w:rsidR="00992599" w:rsidRPr="002470C6" w:rsidRDefault="00992599" w:rsidP="00B27D2A">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0492F1FA" w14:textId="77777777" w:rsidR="00992599" w:rsidRPr="009E0A5B" w:rsidRDefault="00992599" w:rsidP="00B27D2A">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Ciudad de México</w:t>
            </w:r>
          </w:p>
        </w:tc>
      </w:tr>
    </w:tbl>
    <w:p w14:paraId="4E27CF52" w14:textId="77777777" w:rsidR="00992599" w:rsidRPr="0008707B" w:rsidRDefault="00992599" w:rsidP="0099259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992599" w:rsidRPr="002470C6" w14:paraId="5F39FF6B"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68494DC9"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 xml:space="preserve">DESCRIPCIÓN DE </w:t>
            </w:r>
            <w:r w:rsidRPr="003E4BB5">
              <w:rPr>
                <w:rFonts w:ascii="Arial" w:hAnsi="Arial" w:cs="Arial"/>
                <w:b/>
              </w:rPr>
              <w:t>LA PLAZA</w:t>
            </w:r>
            <w:r w:rsidRPr="002470C6">
              <w:rPr>
                <w:rFonts w:ascii="Arial" w:hAnsi="Arial" w:cs="Arial"/>
                <w:b/>
              </w:rPr>
              <w:t xml:space="preserve"> VACANTE</w:t>
            </w:r>
          </w:p>
        </w:tc>
      </w:tr>
      <w:tr w:rsidR="00992599" w:rsidRPr="002470C6" w14:paraId="282A8D19" w14:textId="77777777" w:rsidTr="00B27D2A">
        <w:trPr>
          <w:trHeight w:val="408"/>
        </w:trPr>
        <w:tc>
          <w:tcPr>
            <w:tcW w:w="2865" w:type="dxa"/>
            <w:tcBorders>
              <w:bottom w:val="single" w:sz="4" w:space="0" w:color="000000"/>
            </w:tcBorders>
            <w:shd w:val="clear" w:color="auto" w:fill="auto"/>
            <w:vAlign w:val="center"/>
          </w:tcPr>
          <w:p w14:paraId="4F089F2F" w14:textId="77777777" w:rsidR="00992599" w:rsidRDefault="00992599" w:rsidP="00B27D2A">
            <w:pPr>
              <w:autoSpaceDE w:val="0"/>
              <w:autoSpaceDN w:val="0"/>
              <w:adjustRightInd w:val="0"/>
              <w:spacing w:after="0" w:line="240" w:lineRule="auto"/>
              <w:rPr>
                <w:rFonts w:ascii="Arial" w:hAnsi="Arial" w:cs="Arial"/>
                <w:b/>
              </w:rPr>
            </w:pPr>
            <w:r>
              <w:rPr>
                <w:rFonts w:ascii="Arial" w:hAnsi="Arial" w:cs="Arial"/>
                <w:b/>
              </w:rPr>
              <w:t>Denominación</w:t>
            </w:r>
          </w:p>
          <w:p w14:paraId="18CFBCD2" w14:textId="77777777" w:rsidR="00992599" w:rsidRPr="002470C6" w:rsidRDefault="00992599" w:rsidP="00B27D2A">
            <w:pPr>
              <w:autoSpaceDE w:val="0"/>
              <w:autoSpaceDN w:val="0"/>
              <w:adjustRightInd w:val="0"/>
              <w:spacing w:after="0" w:line="240" w:lineRule="auto"/>
              <w:rPr>
                <w:rFonts w:ascii="Arial" w:hAnsi="Arial" w:cs="Arial"/>
                <w:b/>
              </w:rPr>
            </w:pPr>
            <w:r>
              <w:rPr>
                <w:rFonts w:ascii="Arial" w:hAnsi="Arial" w:cs="Arial"/>
                <w:b/>
              </w:rPr>
              <w:t>del Puesto</w:t>
            </w:r>
            <w:r w:rsidRPr="002470C6">
              <w:rPr>
                <w:rFonts w:ascii="Arial" w:hAnsi="Arial" w:cs="Arial"/>
                <w:b/>
              </w:rPr>
              <w:t xml:space="preserve"> </w:t>
            </w:r>
          </w:p>
        </w:tc>
        <w:tc>
          <w:tcPr>
            <w:tcW w:w="7342" w:type="dxa"/>
            <w:gridSpan w:val="7"/>
            <w:shd w:val="clear" w:color="auto" w:fill="auto"/>
            <w:vAlign w:val="center"/>
          </w:tcPr>
          <w:p w14:paraId="748B8998" w14:textId="77777777" w:rsidR="00992599" w:rsidRPr="009E0A5B" w:rsidRDefault="00992599" w:rsidP="00B27D2A">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Subdirección de Liberación de Cifras</w:t>
            </w:r>
          </w:p>
        </w:tc>
      </w:tr>
      <w:tr w:rsidR="00992599" w:rsidRPr="002470C6" w14:paraId="34DF9F26" w14:textId="77777777" w:rsidTr="00B27D2A">
        <w:trPr>
          <w:trHeight w:val="408"/>
        </w:trPr>
        <w:tc>
          <w:tcPr>
            <w:tcW w:w="2865" w:type="dxa"/>
            <w:tcBorders>
              <w:bottom w:val="single" w:sz="4" w:space="0" w:color="000000"/>
            </w:tcBorders>
            <w:shd w:val="clear" w:color="auto" w:fill="auto"/>
            <w:vAlign w:val="center"/>
          </w:tcPr>
          <w:p w14:paraId="0373BBBF" w14:textId="77777777" w:rsidR="00992599" w:rsidRPr="002470C6" w:rsidRDefault="00992599" w:rsidP="00B27D2A">
            <w:pPr>
              <w:autoSpaceDE w:val="0"/>
              <w:autoSpaceDN w:val="0"/>
              <w:adjustRightInd w:val="0"/>
              <w:spacing w:after="0" w:line="240" w:lineRule="auto"/>
              <w:rPr>
                <w:rFonts w:ascii="Arial" w:hAnsi="Arial" w:cs="Arial"/>
                <w:b/>
              </w:rPr>
            </w:pPr>
            <w:r w:rsidRPr="002470C6">
              <w:rPr>
                <w:rFonts w:ascii="Arial" w:hAnsi="Arial" w:cs="Arial"/>
                <w:b/>
              </w:rPr>
              <w:t>Nivel:</w:t>
            </w:r>
          </w:p>
        </w:tc>
        <w:tc>
          <w:tcPr>
            <w:tcW w:w="1984" w:type="dxa"/>
            <w:gridSpan w:val="2"/>
            <w:shd w:val="clear" w:color="auto" w:fill="auto"/>
            <w:vAlign w:val="center"/>
          </w:tcPr>
          <w:p w14:paraId="09F642B1" w14:textId="77777777" w:rsidR="00992599" w:rsidRPr="009E0A5B" w:rsidRDefault="00992599" w:rsidP="00B27D2A">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NU4</w:t>
            </w:r>
          </w:p>
        </w:tc>
        <w:tc>
          <w:tcPr>
            <w:tcW w:w="2977" w:type="dxa"/>
            <w:gridSpan w:val="3"/>
            <w:shd w:val="clear" w:color="auto" w:fill="auto"/>
            <w:vAlign w:val="center"/>
          </w:tcPr>
          <w:p w14:paraId="47692B89" w14:textId="77777777" w:rsidR="00992599" w:rsidRPr="002470C6" w:rsidRDefault="00992599" w:rsidP="00B27D2A">
            <w:pPr>
              <w:autoSpaceDE w:val="0"/>
              <w:autoSpaceDN w:val="0"/>
              <w:adjustRightInd w:val="0"/>
              <w:spacing w:after="0" w:line="240" w:lineRule="auto"/>
              <w:ind w:left="34"/>
              <w:rPr>
                <w:rFonts w:ascii="Arial" w:hAnsi="Arial" w:cs="Arial"/>
                <w:b/>
              </w:rPr>
            </w:pPr>
            <w:r w:rsidRPr="002470C6">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28B7F931" w14:textId="77777777" w:rsidR="00992599" w:rsidRPr="009E0A5B" w:rsidRDefault="00992599"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w:t>
            </w:r>
            <w:r w:rsidRPr="006A3F8D">
              <w:rPr>
                <w:rFonts w:ascii="Arial" w:hAnsi="Arial" w:cs="Arial"/>
                <w:noProof/>
                <w:sz w:val="20"/>
                <w:szCs w:val="20"/>
              </w:rPr>
              <w:t>57,355.31</w:t>
            </w:r>
          </w:p>
        </w:tc>
      </w:tr>
      <w:tr w:rsidR="00992599" w:rsidRPr="002470C6" w14:paraId="70666700" w14:textId="77777777" w:rsidTr="00B27D2A">
        <w:trPr>
          <w:trHeight w:val="408"/>
        </w:trPr>
        <w:tc>
          <w:tcPr>
            <w:tcW w:w="2865" w:type="dxa"/>
            <w:tcBorders>
              <w:bottom w:val="single" w:sz="4" w:space="0" w:color="000000"/>
            </w:tcBorders>
            <w:shd w:val="clear" w:color="auto" w:fill="auto"/>
            <w:vAlign w:val="center"/>
          </w:tcPr>
          <w:p w14:paraId="01E94030" w14:textId="77777777" w:rsidR="00992599" w:rsidRPr="002470C6" w:rsidRDefault="00992599" w:rsidP="00B27D2A">
            <w:pPr>
              <w:autoSpaceDE w:val="0"/>
              <w:autoSpaceDN w:val="0"/>
              <w:adjustRightInd w:val="0"/>
              <w:spacing w:after="0" w:line="240" w:lineRule="auto"/>
              <w:rPr>
                <w:rFonts w:ascii="Arial" w:hAnsi="Arial" w:cs="Arial"/>
                <w:b/>
              </w:rPr>
            </w:pPr>
            <w:r w:rsidRPr="002470C6">
              <w:rPr>
                <w:rFonts w:ascii="Arial" w:hAnsi="Arial" w:cs="Arial"/>
                <w:b/>
              </w:rPr>
              <w:t>Tipo de Nombramiento</w:t>
            </w:r>
          </w:p>
        </w:tc>
        <w:tc>
          <w:tcPr>
            <w:tcW w:w="1672" w:type="dxa"/>
            <w:tcBorders>
              <w:bottom w:val="single" w:sz="4" w:space="0" w:color="000000"/>
            </w:tcBorders>
            <w:shd w:val="clear" w:color="auto" w:fill="auto"/>
            <w:vAlign w:val="center"/>
          </w:tcPr>
          <w:p w14:paraId="6C501A92" w14:textId="77777777" w:rsidR="00992599" w:rsidRPr="002470C6" w:rsidRDefault="00992599" w:rsidP="00B27D2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58184887" w14:textId="77777777" w:rsidR="00992599" w:rsidRPr="002470C6" w:rsidRDefault="00992599" w:rsidP="00B27D2A">
            <w:pPr>
              <w:autoSpaceDE w:val="0"/>
              <w:autoSpaceDN w:val="0"/>
              <w:adjustRightInd w:val="0"/>
              <w:spacing w:after="0" w:line="240" w:lineRule="auto"/>
              <w:rPr>
                <w:rFonts w:ascii="Arial" w:hAnsi="Arial" w:cs="Arial"/>
                <w:sz w:val="18"/>
                <w:szCs w:val="18"/>
              </w:rPr>
            </w:pPr>
            <w:r w:rsidRPr="002470C6">
              <w:rPr>
                <w:rFonts w:ascii="Arial" w:hAnsi="Arial" w:cs="Arial"/>
                <w:b/>
              </w:rPr>
              <w:t>Horario:</w:t>
            </w:r>
          </w:p>
        </w:tc>
        <w:tc>
          <w:tcPr>
            <w:tcW w:w="1795" w:type="dxa"/>
            <w:tcBorders>
              <w:bottom w:val="single" w:sz="4" w:space="0" w:color="000000"/>
            </w:tcBorders>
            <w:shd w:val="clear" w:color="auto" w:fill="auto"/>
            <w:vAlign w:val="center"/>
          </w:tcPr>
          <w:p w14:paraId="36A34CC5" w14:textId="77777777" w:rsidR="00992599" w:rsidRPr="009E0A5B" w:rsidRDefault="00992599" w:rsidP="00B27D2A">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31C4E05C" w14:textId="77777777" w:rsidR="00992599" w:rsidRPr="00794C9A" w:rsidRDefault="00992599" w:rsidP="00B27D2A">
            <w:pPr>
              <w:autoSpaceDE w:val="0"/>
              <w:autoSpaceDN w:val="0"/>
              <w:adjustRightInd w:val="0"/>
              <w:spacing w:after="0" w:line="240" w:lineRule="auto"/>
              <w:rPr>
                <w:rFonts w:ascii="Arial" w:hAnsi="Arial" w:cs="Arial"/>
                <w:b/>
              </w:rPr>
            </w:pPr>
            <w:r w:rsidRPr="00794C9A">
              <w:rPr>
                <w:rFonts w:ascii="Arial" w:hAnsi="Arial" w:cs="Arial"/>
                <w:b/>
              </w:rPr>
              <w:t>Disponibilidad para viajar:</w:t>
            </w:r>
          </w:p>
        </w:tc>
        <w:tc>
          <w:tcPr>
            <w:tcW w:w="851" w:type="dxa"/>
            <w:tcBorders>
              <w:bottom w:val="single" w:sz="4" w:space="0" w:color="000000"/>
            </w:tcBorders>
            <w:shd w:val="clear" w:color="auto" w:fill="auto"/>
            <w:vAlign w:val="center"/>
          </w:tcPr>
          <w:p w14:paraId="68DFE523" w14:textId="77777777" w:rsidR="00992599" w:rsidRPr="009E0A5B" w:rsidRDefault="00992599" w:rsidP="00B27D2A">
            <w:pPr>
              <w:autoSpaceDE w:val="0"/>
              <w:autoSpaceDN w:val="0"/>
              <w:adjustRightInd w:val="0"/>
              <w:spacing w:after="0" w:line="240" w:lineRule="auto"/>
              <w:jc w:val="center"/>
              <w:rPr>
                <w:rFonts w:ascii="Arial" w:hAnsi="Arial" w:cs="Arial"/>
                <w:sz w:val="20"/>
                <w:szCs w:val="20"/>
              </w:rPr>
            </w:pPr>
            <w:r w:rsidRPr="006A3F8D">
              <w:rPr>
                <w:rFonts w:ascii="Arial" w:hAnsi="Arial" w:cs="Arial"/>
                <w:noProof/>
                <w:sz w:val="20"/>
                <w:szCs w:val="20"/>
              </w:rPr>
              <w:t>Si</w:t>
            </w:r>
          </w:p>
        </w:tc>
      </w:tr>
      <w:tr w:rsidR="00992599" w:rsidRPr="002470C6" w14:paraId="0B7CB27A" w14:textId="77777777" w:rsidTr="00B27D2A">
        <w:tc>
          <w:tcPr>
            <w:tcW w:w="10207" w:type="dxa"/>
            <w:gridSpan w:val="8"/>
            <w:tcBorders>
              <w:bottom w:val="single" w:sz="4" w:space="0" w:color="000000"/>
            </w:tcBorders>
            <w:shd w:val="clear" w:color="auto" w:fill="auto"/>
          </w:tcPr>
          <w:p w14:paraId="238A4B6F" w14:textId="77777777" w:rsidR="00992599" w:rsidRPr="002470C6" w:rsidRDefault="00992599" w:rsidP="00B27D2A">
            <w:pPr>
              <w:autoSpaceDE w:val="0"/>
              <w:autoSpaceDN w:val="0"/>
              <w:adjustRightInd w:val="0"/>
              <w:spacing w:before="60" w:after="60" w:line="240" w:lineRule="auto"/>
              <w:jc w:val="center"/>
              <w:rPr>
                <w:rFonts w:ascii="Arial" w:hAnsi="Arial" w:cs="Arial"/>
              </w:rPr>
            </w:pPr>
            <w:r w:rsidRPr="002470C6">
              <w:rPr>
                <w:rFonts w:ascii="Arial" w:hAnsi="Arial" w:cs="Arial"/>
                <w:b/>
              </w:rPr>
              <w:t>Funciones Inherentes al puesto</w:t>
            </w:r>
          </w:p>
        </w:tc>
      </w:tr>
      <w:tr w:rsidR="00992599" w:rsidRPr="009E0A5B" w14:paraId="6F5F8788" w14:textId="77777777" w:rsidTr="00B27D2A">
        <w:trPr>
          <w:trHeight w:val="376"/>
        </w:trPr>
        <w:tc>
          <w:tcPr>
            <w:tcW w:w="10207" w:type="dxa"/>
            <w:gridSpan w:val="8"/>
            <w:tcBorders>
              <w:left w:val="single" w:sz="4" w:space="0" w:color="auto"/>
              <w:bottom w:val="single" w:sz="4" w:space="0" w:color="auto"/>
            </w:tcBorders>
            <w:shd w:val="clear" w:color="auto" w:fill="auto"/>
          </w:tcPr>
          <w:p w14:paraId="49D79AEE" w14:textId="77777777" w:rsidR="00992599" w:rsidRPr="009E0A5B" w:rsidRDefault="00992599" w:rsidP="00B27D2A">
            <w:pPr>
              <w:pStyle w:val="Prrafodelista"/>
              <w:autoSpaceDE w:val="0"/>
              <w:autoSpaceDN w:val="0"/>
              <w:adjustRightInd w:val="0"/>
              <w:spacing w:after="120" w:line="240" w:lineRule="auto"/>
              <w:ind w:left="0"/>
              <w:jc w:val="both"/>
              <w:rPr>
                <w:rFonts w:ascii="Arial" w:hAnsi="Arial" w:cs="Arial"/>
                <w:noProof/>
                <w:sz w:val="20"/>
                <w:szCs w:val="20"/>
              </w:rPr>
            </w:pPr>
            <w:r w:rsidRPr="006A3F8D">
              <w:rPr>
                <w:rFonts w:ascii="Arial" w:hAnsi="Arial" w:cs="Arial"/>
                <w:noProof/>
                <w:sz w:val="14"/>
                <w:szCs w:val="20"/>
              </w:rPr>
              <w:t>DIRIGIR Y DECIDIR LA SUPERVISIÓN DE LAS ACTIVIDADES ESTADÍSTICAS Y GEOGRÁFICAS DE LA INFORMACIÓN DE INTERÉS NACIONAL Y/O INFORMACIÓN PÚBLICA OFICIAL, COORDINANDO AL PERSONAL A SU CARGO, LOS PROYECTOS ADMINISTRATIVOS Y TÉCNICOS DE SU ADSCRIPCIÓN EN MATERIA DE INFORMACIÓN ESTADÍSTICA,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LOS MANUALES DE ORGANIZACIÓN ESPECÍFICOS, DE PROCEDIMIENTOS, LAS DISPOSICIONES LEGALES, NORMATIVAS Y LOS DERIVADOS DE LA LEGISLACIÓN VIGENTE EN MATERIA DE INFORMACIÓN ESTADÍSTICA Y GEOGRÁFICA; TRANSPARENCIA Y ACCESO A LA INFORMACIÓN PÚBLICA, Y EN MATERIA DE RESPONSABILIDADES ADMINISTRATIVAS DE LOS SERVIDORES PÚBLICOS. DECIDIR LA ESTRATEGIA DE LIBERACIÓN DE CIFRAS PARA EL SEGUIMIENTO DE LEVANTAMIENTO Y EXPLOTACIÓN DE RESULTADOS; DECIDIR LOS CRITERIOS, CON LA INTENCIÓN DE PROVEER ELEMENTOS DURANTE LA DEFINICIÓN DE ALGORITMOS QUE PERMITAN LA GENERACIÓN DE LOS INDICADORES CENSALES; VIGILAR LA ELABORACIÓN DEL REQUERIMIENTO TÉCNICO PARA LA SISTEMATIZACIÓN DEL CÁLCULO DE INDICADORES, CON EL OBJETIVO DE OFRECER UNA HERRAMIENTA QUE PERMITA REALIZAR LA COMPARACIÓN ENTRE LO QUE HISTÓRICAMENTE SE OBTUVO Y LOS RESULTADOS DEL LEVANTAMIENTO; EJECUTAR EL REGISTRO Y VALORACIÓN DEL PROCESO EN EL ÁMBITO DE SU COMPETENCIA PARA DISPONER DE ELEMENTOS QUE PERMITAN LA MEJORA CONTINUA DE LOS PROCESOS EN LOS QUE INTERVIENEN. PARTICIPAR EN LA EJECUCIÓN DE ACTIVIDADES EN LA FASE DE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EDF5BE6" w14:textId="77777777" w:rsidR="00992599" w:rsidRPr="0008707B" w:rsidRDefault="00992599" w:rsidP="0099259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992599" w:rsidRPr="002470C6" w14:paraId="2B7DC1BE" w14:textId="77777777" w:rsidTr="00B27D2A">
        <w:tc>
          <w:tcPr>
            <w:tcW w:w="10207" w:type="dxa"/>
            <w:shd w:val="clear" w:color="auto" w:fill="BFBFBF"/>
          </w:tcPr>
          <w:p w14:paraId="19D56B30"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NOTIFICACIONES</w:t>
            </w:r>
          </w:p>
        </w:tc>
      </w:tr>
      <w:tr w:rsidR="00992599" w:rsidRPr="002470C6" w14:paraId="7005F265" w14:textId="77777777" w:rsidTr="00B27D2A">
        <w:tc>
          <w:tcPr>
            <w:tcW w:w="10207" w:type="dxa"/>
            <w:shd w:val="clear" w:color="auto" w:fill="auto"/>
          </w:tcPr>
          <w:p w14:paraId="127E5D6F" w14:textId="77777777" w:rsidR="00992599" w:rsidRPr="00FA6B3E" w:rsidRDefault="00992599"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Para todos los concursos, las notificaciones del registro y los resultados de las etapas de valoración curricular, evaluación de conocimientos técnicos, evaluación de casos prácticos</w:t>
            </w:r>
            <w:r>
              <w:rPr>
                <w:rFonts w:ascii="Arial" w:hAnsi="Arial" w:cs="Arial"/>
                <w:noProof/>
                <w:sz w:val="20"/>
                <w:szCs w:val="20"/>
              </w:rPr>
              <w:t xml:space="preserve"> y </w:t>
            </w:r>
            <w:r w:rsidRPr="00FA6B3E">
              <w:rPr>
                <w:rFonts w:ascii="Arial" w:hAnsi="Arial" w:cs="Arial"/>
                <w:noProof/>
                <w:sz w:val="20"/>
                <w:szCs w:val="20"/>
              </w:rPr>
              <w:t>entrevista</w:t>
            </w:r>
            <w:r>
              <w:rPr>
                <w:rFonts w:ascii="Arial" w:hAnsi="Arial" w:cs="Arial"/>
                <w:noProof/>
                <w:sz w:val="20"/>
                <w:szCs w:val="20"/>
              </w:rPr>
              <w:t>,</w:t>
            </w:r>
            <w:r w:rsidRPr="00FA6B3E">
              <w:rPr>
                <w:rFonts w:ascii="Arial" w:hAnsi="Arial" w:cs="Arial"/>
                <w:noProof/>
                <w:sz w:val="20"/>
                <w:szCs w:val="20"/>
              </w:rPr>
              <w:t xml:space="preserve"> se harán a través del portal del Servicio Profesional de Carrera del INEGI en Internet: </w:t>
            </w:r>
            <w:hyperlink r:id="rId103" w:history="1">
              <w:r w:rsidRPr="00FA6B3E">
                <w:rPr>
                  <w:rStyle w:val="Hipervnculo"/>
                  <w:rFonts w:ascii="Arial" w:hAnsi="Arial" w:cs="Arial"/>
                  <w:noProof/>
                  <w:sz w:val="20"/>
                  <w:szCs w:val="20"/>
                </w:rPr>
                <w:t>https://www.inegi.org.mx/app/spc/,</w:t>
              </w:r>
            </w:hyperlink>
            <w:r w:rsidRPr="00FA6B3E">
              <w:rPr>
                <w:rFonts w:ascii="Arial" w:hAnsi="Arial" w:cs="Arial"/>
                <w:noProof/>
                <w:sz w:val="20"/>
                <w:szCs w:val="20"/>
              </w:rPr>
              <w:t xml:space="preserve"> en el apartado de Resultados Generales, las que surtirán sus efectos a partir del día en que el INEGI las publique en el referido portal. </w:t>
            </w:r>
          </w:p>
          <w:p w14:paraId="14D322C6" w14:textId="77777777" w:rsidR="00992599" w:rsidRPr="00FA6B3E" w:rsidRDefault="00992599" w:rsidP="00B27D2A">
            <w:pPr>
              <w:spacing w:before="3" w:line="240" w:lineRule="auto"/>
              <w:ind w:right="103"/>
              <w:jc w:val="both"/>
              <w:rPr>
                <w:rFonts w:ascii="Arial" w:hAnsi="Arial" w:cs="Arial"/>
                <w:noProof/>
                <w:sz w:val="20"/>
                <w:szCs w:val="20"/>
              </w:rPr>
            </w:pPr>
            <w:r>
              <w:rPr>
                <w:rFonts w:ascii="Arial" w:hAnsi="Arial" w:cs="Arial"/>
                <w:noProof/>
                <w:sz w:val="20"/>
                <w:szCs w:val="20"/>
              </w:rPr>
              <w:t>Las personas aspirantes</w:t>
            </w:r>
            <w:r w:rsidRPr="00FA6B3E">
              <w:rPr>
                <w:rFonts w:ascii="Arial" w:hAnsi="Arial" w:cs="Arial"/>
                <w:noProof/>
                <w:sz w:val="20"/>
                <w:szCs w:val="20"/>
              </w:rPr>
              <w:t>, al registrarse en las Convocatorias del SPC, aceptan que éstos serán los únicos medios de notificación con validez legal.</w:t>
            </w:r>
          </w:p>
          <w:p w14:paraId="02E9C94B" w14:textId="77777777" w:rsidR="00992599" w:rsidRPr="00FA6B3E" w:rsidRDefault="00992599"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Será de la exclusiva responsabilidad de </w:t>
            </w:r>
            <w:r>
              <w:rPr>
                <w:rFonts w:ascii="Arial" w:hAnsi="Arial" w:cs="Arial"/>
                <w:noProof/>
                <w:sz w:val="20"/>
                <w:szCs w:val="20"/>
              </w:rPr>
              <w:t>las personas aspirantes</w:t>
            </w:r>
            <w:r w:rsidRPr="00FA6B3E">
              <w:rPr>
                <w:rFonts w:ascii="Arial" w:hAnsi="Arial" w:cs="Arial"/>
                <w:noProof/>
                <w:sz w:val="20"/>
                <w:szCs w:val="20"/>
              </w:rPr>
              <w:t xml:space="preserve"> consultar el portal referido.</w:t>
            </w:r>
          </w:p>
          <w:p w14:paraId="5DDC0109" w14:textId="77777777" w:rsidR="00992599" w:rsidRPr="00FA6B3E" w:rsidRDefault="00992599"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La fecha, hora, domicilio y requisitos necesarios para asistir a la evaluación de conocimientos técnicos, revisión documental, evaluación de casos prácticos y entrevista, se harán del conocimiento de las personas</w:t>
            </w:r>
            <w:r>
              <w:rPr>
                <w:rFonts w:ascii="Arial" w:hAnsi="Arial" w:cs="Arial"/>
                <w:noProof/>
                <w:sz w:val="20"/>
                <w:szCs w:val="20"/>
              </w:rPr>
              <w:t xml:space="preserve"> aspirantes </w:t>
            </w:r>
            <w:r w:rsidRPr="00FA6B3E">
              <w:rPr>
                <w:rFonts w:ascii="Arial" w:hAnsi="Arial" w:cs="Arial"/>
                <w:noProof/>
                <w:sz w:val="20"/>
                <w:szCs w:val="20"/>
              </w:rPr>
              <w:t xml:space="preserve">mediante el correo electrónico registrado en el Sistema, y se publicará el aviso correspondiente en el portal de referencia. </w:t>
            </w:r>
          </w:p>
          <w:p w14:paraId="5C20985A" w14:textId="77777777" w:rsidR="00992599" w:rsidRPr="00FA6B3E" w:rsidRDefault="00992599" w:rsidP="00B27D2A">
            <w:pPr>
              <w:spacing w:before="3" w:line="240" w:lineRule="auto"/>
              <w:ind w:right="103"/>
              <w:jc w:val="both"/>
              <w:rPr>
                <w:rFonts w:ascii="Arial" w:hAnsi="Arial" w:cs="Arial"/>
                <w:noProof/>
                <w:sz w:val="20"/>
                <w:szCs w:val="20"/>
              </w:rPr>
            </w:pPr>
            <w:r w:rsidRPr="00FA6B3E">
              <w:rPr>
                <w:rFonts w:ascii="Arial" w:hAnsi="Arial" w:cs="Arial"/>
                <w:noProof/>
                <w:sz w:val="20"/>
                <w:szCs w:val="20"/>
              </w:rPr>
              <w:t xml:space="preserve">Los resultados de la revisión documental se harán del conocimiento de las </w:t>
            </w:r>
            <w:r>
              <w:rPr>
                <w:rFonts w:ascii="Arial" w:hAnsi="Arial" w:cs="Arial"/>
                <w:noProof/>
                <w:sz w:val="20"/>
                <w:szCs w:val="20"/>
              </w:rPr>
              <w:t xml:space="preserve">personas aspirantes </w:t>
            </w:r>
            <w:r w:rsidRPr="00FA6B3E">
              <w:rPr>
                <w:rFonts w:ascii="Arial" w:hAnsi="Arial" w:cs="Arial"/>
                <w:noProof/>
                <w:sz w:val="20"/>
                <w:szCs w:val="20"/>
              </w:rPr>
              <w:t>mediante el formato establecido y podrán solicitar a la unidad administrativa receptora una copia del mismo al final de dicha revisión, los que surtirán sus efectos a partir del día siguiente de la fecha en que se hizo la revisión correspondiente.</w:t>
            </w:r>
          </w:p>
          <w:p w14:paraId="69819C9E" w14:textId="77777777" w:rsidR="00992599" w:rsidRPr="00FA6B3E" w:rsidRDefault="00992599"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El correo electrónico establecido en el portal del Servicio Profesional de Carrera del INEGI en Internet: </w:t>
            </w:r>
            <w:hyperlink r:id="rId104" w:history="1">
              <w:r w:rsidRPr="00FA6B3E">
                <w:rPr>
                  <w:rStyle w:val="Hipervnculo"/>
                  <w:rFonts w:ascii="Arial" w:hAnsi="Arial" w:cs="Arial"/>
                  <w:noProof/>
                  <w:sz w:val="20"/>
                  <w:szCs w:val="20"/>
                </w:rPr>
                <w:t>informes.spc@inegi.org.mx</w:t>
              </w:r>
            </w:hyperlink>
            <w:r w:rsidRPr="00FA6B3E">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2C625721" w14:textId="77777777" w:rsidR="00992599" w:rsidRPr="00FA6B3E" w:rsidRDefault="00992599" w:rsidP="00B27D2A">
            <w:pPr>
              <w:autoSpaceDE w:val="0"/>
              <w:autoSpaceDN w:val="0"/>
              <w:adjustRightInd w:val="0"/>
              <w:spacing w:after="120" w:line="240" w:lineRule="auto"/>
              <w:jc w:val="both"/>
              <w:rPr>
                <w:rFonts w:ascii="Arial" w:hAnsi="Arial" w:cs="Arial"/>
                <w:noProof/>
                <w:sz w:val="20"/>
                <w:szCs w:val="20"/>
              </w:rPr>
            </w:pPr>
            <w:r w:rsidRPr="00FA6B3E">
              <w:rPr>
                <w:rFonts w:ascii="Arial" w:hAnsi="Arial" w:cs="Arial"/>
                <w:noProof/>
                <w:sz w:val="20"/>
                <w:szCs w:val="20"/>
              </w:rPr>
              <w:t xml:space="preserve">Con el objeto de asegurar el anonimato y de mantener la equidad en el concurso, no se admitirá el registro de correos electrónicos institucionales o de dependencias gubernamentales. Es absoluta responsabilidad de cada </w:t>
            </w:r>
            <w:r>
              <w:rPr>
                <w:rFonts w:ascii="Arial" w:hAnsi="Arial" w:cs="Arial"/>
                <w:noProof/>
                <w:sz w:val="20"/>
                <w:szCs w:val="20"/>
              </w:rPr>
              <w:t xml:space="preserve">persona </w:t>
            </w:r>
            <w:r w:rsidRPr="00FA6B3E">
              <w:rPr>
                <w:rFonts w:ascii="Arial" w:hAnsi="Arial" w:cs="Arial"/>
                <w:noProof/>
                <w:sz w:val="20"/>
                <w:szCs w:val="20"/>
              </w:rPr>
              <w:t xml:space="preserve">aspirante proporcionar un correo electrónico activo. Sólo las </w:t>
            </w:r>
            <w:r>
              <w:rPr>
                <w:rFonts w:ascii="Arial" w:hAnsi="Arial" w:cs="Arial"/>
                <w:noProof/>
                <w:sz w:val="20"/>
                <w:szCs w:val="20"/>
              </w:rPr>
              <w:t>personas</w:t>
            </w:r>
            <w:r w:rsidRPr="00FA6B3E">
              <w:rPr>
                <w:rFonts w:ascii="Arial" w:hAnsi="Arial" w:cs="Arial"/>
                <w:noProof/>
                <w:sz w:val="20"/>
                <w:szCs w:val="20"/>
              </w:rPr>
              <w:t xml:space="preserve"> aspirantes que acrediten las etapas podrán continuar con la siguiente etapa.</w:t>
            </w:r>
          </w:p>
          <w:p w14:paraId="53B55EE2" w14:textId="77777777" w:rsidR="00992599" w:rsidRPr="005155EA" w:rsidRDefault="00992599" w:rsidP="00B27D2A">
            <w:pPr>
              <w:autoSpaceDE w:val="0"/>
              <w:autoSpaceDN w:val="0"/>
              <w:adjustRightInd w:val="0"/>
              <w:spacing w:after="120" w:line="240" w:lineRule="auto"/>
              <w:jc w:val="both"/>
              <w:rPr>
                <w:rFonts w:ascii="Arial" w:hAnsi="Arial" w:cs="Arial"/>
                <w:noProof/>
                <w:sz w:val="10"/>
                <w:szCs w:val="10"/>
              </w:rPr>
            </w:pPr>
            <w:r w:rsidRPr="00FA6B3E">
              <w:rPr>
                <w:rFonts w:ascii="Arial" w:hAnsi="Arial" w:cs="Arial"/>
                <w:b/>
              </w:rPr>
              <w:t>Las fechas de cualquiera de las etapas podrán estar sujetas a cambio, lo cual se comunicará a través del Portal del Servicio Profesional de Carrera en el sitio:</w:t>
            </w:r>
            <w:r>
              <w:rPr>
                <w:rFonts w:ascii="Arial" w:hAnsi="Arial" w:cs="Arial"/>
                <w:b/>
              </w:rPr>
              <w:t xml:space="preserve"> </w:t>
            </w:r>
            <w:hyperlink r:id="rId105" w:history="1">
              <w:r w:rsidRPr="00FA6B3E">
                <w:rPr>
                  <w:rStyle w:val="Hipervnculo"/>
                  <w:rFonts w:ascii="Arial" w:hAnsi="Arial" w:cs="Arial"/>
                  <w:b/>
                </w:rPr>
                <w:t>https://www.inegi.org.mx/app/spc/</w:t>
              </w:r>
            </w:hyperlink>
            <w:r w:rsidRPr="00FA6B3E">
              <w:rPr>
                <w:rFonts w:ascii="Arial" w:hAnsi="Arial" w:cs="Arial"/>
                <w:b/>
              </w:rPr>
              <w:t>.</w:t>
            </w:r>
          </w:p>
        </w:tc>
      </w:tr>
    </w:tbl>
    <w:p w14:paraId="2F30F4EB" w14:textId="77777777" w:rsidR="00992599" w:rsidRDefault="00992599" w:rsidP="00992599">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992599" w14:paraId="59B64088"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430A854" w14:textId="77777777" w:rsidR="00992599" w:rsidRDefault="00992599" w:rsidP="00B27D2A">
            <w:pPr>
              <w:autoSpaceDE w:val="0"/>
              <w:autoSpaceDN w:val="0"/>
              <w:jc w:val="center"/>
              <w:rPr>
                <w:rFonts w:ascii="Arial" w:hAnsi="Arial" w:cs="Arial"/>
                <w:b/>
                <w:bCs/>
                <w:highlight w:val="yellow"/>
              </w:rPr>
            </w:pPr>
            <w:r w:rsidRPr="00A66926">
              <w:rPr>
                <w:rFonts w:ascii="Arial" w:hAnsi="Arial" w:cs="Arial"/>
                <w:b/>
                <w:bCs/>
              </w:rPr>
              <w:t>CONDICIONES DE ACCESIBILIDAD</w:t>
            </w:r>
          </w:p>
        </w:tc>
      </w:tr>
      <w:tr w:rsidR="00992599" w14:paraId="24EF12C8"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D68D14" w14:textId="77777777" w:rsidR="00992599" w:rsidRDefault="00992599" w:rsidP="00B27D2A">
            <w:pPr>
              <w:jc w:val="both"/>
              <w:rPr>
                <w:rFonts w:ascii="Arial" w:hAnsi="Arial" w:cs="Arial"/>
                <w:sz w:val="20"/>
                <w:szCs w:val="20"/>
                <w:highlight w:val="yellow"/>
              </w:rPr>
            </w:pPr>
            <w:r w:rsidRPr="00FA6B3E">
              <w:rPr>
                <w:rFonts w:ascii="Arial" w:hAnsi="Arial" w:cs="Arial"/>
                <w:sz w:val="20"/>
                <w:szCs w:val="20"/>
              </w:rPr>
              <w:t xml:space="preserve">Las </w:t>
            </w:r>
            <w:r>
              <w:rPr>
                <w:rFonts w:ascii="Arial" w:hAnsi="Arial" w:cs="Arial"/>
                <w:sz w:val="20"/>
                <w:szCs w:val="20"/>
              </w:rPr>
              <w:t>personas</w:t>
            </w:r>
            <w:r w:rsidRPr="00FA6B3E">
              <w:rPr>
                <w:rFonts w:ascii="Arial" w:hAnsi="Arial" w:cs="Arial"/>
                <w:sz w:val="20"/>
                <w:szCs w:val="20"/>
              </w:rPr>
              <w:t xml:space="preserve"> aspirantes que, durante su participación en las distintas etapas de las convocatorias del Servicio Profesional de Carrera del Instituto, requieran condiciones específicas de accesibilidad, tales como:  silla de ruedas, teclado Braille, software especializado</w:t>
            </w:r>
            <w:r>
              <w:rPr>
                <w:rFonts w:ascii="Arial" w:hAnsi="Arial" w:cs="Arial"/>
                <w:sz w:val="20"/>
                <w:szCs w:val="20"/>
              </w:rPr>
              <w:t xml:space="preserve"> de lectura de pantalla</w:t>
            </w:r>
            <w:r w:rsidRPr="00FA6B3E">
              <w:rPr>
                <w:rFonts w:ascii="Arial" w:hAnsi="Arial" w:cs="Arial"/>
                <w:sz w:val="20"/>
                <w:szCs w:val="20"/>
              </w:rPr>
              <w:t xml:space="preserve">, etc., podrán solicitarlo a través del siguiente correo: </w:t>
            </w:r>
            <w:hyperlink r:id="rId106" w:history="1">
              <w:r w:rsidRPr="00FA6B3E">
                <w:rPr>
                  <w:rStyle w:val="Hipervnculo"/>
                  <w:rFonts w:ascii="Arial" w:hAnsi="Arial" w:cs="Arial"/>
                  <w:sz w:val="20"/>
                  <w:szCs w:val="20"/>
                </w:rPr>
                <w:t>accesibilidad.spc@inegi.org.mx</w:t>
              </w:r>
            </w:hyperlink>
            <w:r w:rsidRPr="00FA6B3E">
              <w:rPr>
                <w:rStyle w:val="Hipervnculo"/>
                <w:rFonts w:ascii="Arial" w:hAnsi="Arial" w:cs="Arial"/>
                <w:sz w:val="20"/>
                <w:szCs w:val="20"/>
              </w:rPr>
              <w:t>,</w:t>
            </w:r>
            <w:r w:rsidRPr="00FA6B3E">
              <w:rPr>
                <w:rStyle w:val="Hipervnculo"/>
              </w:rPr>
              <w:t xml:space="preserve"> </w:t>
            </w:r>
            <w:r w:rsidRPr="00FA6B3E">
              <w:rPr>
                <w:rFonts w:ascii="Arial" w:hAnsi="Arial" w:cs="Arial"/>
                <w:sz w:val="20"/>
                <w:szCs w:val="20"/>
              </w:rPr>
              <w:t xml:space="preserve">con </w:t>
            </w:r>
            <w:r>
              <w:rPr>
                <w:rFonts w:ascii="Arial" w:hAnsi="Arial" w:cs="Arial"/>
                <w:sz w:val="20"/>
                <w:szCs w:val="20"/>
              </w:rPr>
              <w:t>al menos 3</w:t>
            </w:r>
            <w:r w:rsidRPr="00FA6B3E">
              <w:rPr>
                <w:rFonts w:ascii="Arial" w:hAnsi="Arial" w:cs="Arial"/>
                <w:sz w:val="20"/>
                <w:szCs w:val="20"/>
              </w:rPr>
              <w:t xml:space="preserve"> días hábiles de anticipación a la fecha </w:t>
            </w:r>
            <w:r>
              <w:rPr>
                <w:rFonts w:ascii="Arial" w:hAnsi="Arial" w:cs="Arial"/>
                <w:sz w:val="20"/>
                <w:szCs w:val="20"/>
              </w:rPr>
              <w:t xml:space="preserve">en que se le citó </w:t>
            </w:r>
            <w:r w:rsidRPr="00FA6B3E">
              <w:rPr>
                <w:rFonts w:ascii="Arial" w:hAnsi="Arial" w:cs="Arial"/>
                <w:sz w:val="20"/>
                <w:szCs w:val="20"/>
              </w:rPr>
              <w:t>para la siguiente etapa.</w:t>
            </w:r>
          </w:p>
        </w:tc>
      </w:tr>
    </w:tbl>
    <w:p w14:paraId="02B04652" w14:textId="77777777" w:rsidR="00992599" w:rsidRPr="0008707B" w:rsidRDefault="00992599" w:rsidP="0099259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992599" w:rsidRPr="002470C6" w14:paraId="0C529D11" w14:textId="77777777" w:rsidTr="00B27D2A">
        <w:tc>
          <w:tcPr>
            <w:tcW w:w="10207" w:type="dxa"/>
            <w:gridSpan w:val="4"/>
            <w:shd w:val="clear" w:color="auto" w:fill="BFBFBF"/>
          </w:tcPr>
          <w:p w14:paraId="3F866C17"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REQUISITOS DEL PERFIL DE PUESTO</w:t>
            </w:r>
          </w:p>
          <w:p w14:paraId="22ED7FF5" w14:textId="77777777" w:rsidR="00992599" w:rsidRPr="003E4BB5" w:rsidRDefault="00992599" w:rsidP="00B27D2A">
            <w:pPr>
              <w:autoSpaceDE w:val="0"/>
              <w:autoSpaceDN w:val="0"/>
              <w:adjustRightInd w:val="0"/>
              <w:spacing w:after="0" w:line="240" w:lineRule="auto"/>
              <w:jc w:val="center"/>
              <w:rPr>
                <w:rFonts w:ascii="Arial" w:hAnsi="Arial" w:cs="Arial"/>
                <w:b/>
                <w:smallCaps/>
              </w:rPr>
            </w:pPr>
            <w:r w:rsidRPr="002470C6">
              <w:rPr>
                <w:rFonts w:ascii="Arial" w:hAnsi="Arial" w:cs="Arial"/>
                <w:b/>
                <w:smallCaps/>
              </w:rPr>
              <w:t>Valoración Curricular</w:t>
            </w:r>
          </w:p>
        </w:tc>
      </w:tr>
      <w:tr w:rsidR="00992599" w:rsidRPr="002470C6" w14:paraId="1D5FA06B" w14:textId="77777777" w:rsidTr="00B27D2A">
        <w:trPr>
          <w:trHeight w:val="397"/>
        </w:trPr>
        <w:tc>
          <w:tcPr>
            <w:tcW w:w="2835" w:type="dxa"/>
            <w:tcBorders>
              <w:bottom w:val="single" w:sz="4" w:space="0" w:color="000000"/>
            </w:tcBorders>
            <w:shd w:val="clear" w:color="auto" w:fill="auto"/>
            <w:vAlign w:val="center"/>
          </w:tcPr>
          <w:p w14:paraId="58605E74"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Nivel de Estudios:</w:t>
            </w:r>
          </w:p>
        </w:tc>
        <w:tc>
          <w:tcPr>
            <w:tcW w:w="3260" w:type="dxa"/>
            <w:shd w:val="clear" w:color="auto" w:fill="auto"/>
            <w:vAlign w:val="center"/>
          </w:tcPr>
          <w:p w14:paraId="04147AB6" w14:textId="77777777" w:rsidR="00992599" w:rsidRPr="009E0A5B" w:rsidRDefault="00992599" w:rsidP="00B27D2A">
            <w:pPr>
              <w:spacing w:after="0" w:line="240" w:lineRule="auto"/>
              <w:rPr>
                <w:rFonts w:ascii="Arial" w:hAnsi="Arial" w:cs="Arial"/>
                <w:sz w:val="20"/>
                <w:szCs w:val="20"/>
              </w:rPr>
            </w:pPr>
            <w:r w:rsidRPr="006A3F8D">
              <w:rPr>
                <w:rFonts w:ascii="Arial" w:hAnsi="Arial" w:cs="Arial"/>
                <w:noProof/>
                <w:sz w:val="20"/>
                <w:szCs w:val="20"/>
              </w:rPr>
              <w:t>Licenciatura y Maestría.</w:t>
            </w:r>
          </w:p>
        </w:tc>
        <w:tc>
          <w:tcPr>
            <w:tcW w:w="1937" w:type="dxa"/>
            <w:shd w:val="clear" w:color="auto" w:fill="auto"/>
            <w:vAlign w:val="center"/>
          </w:tcPr>
          <w:p w14:paraId="20B4412E"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Grado de Avance:</w:t>
            </w:r>
          </w:p>
        </w:tc>
        <w:tc>
          <w:tcPr>
            <w:tcW w:w="2175" w:type="dxa"/>
            <w:shd w:val="clear" w:color="auto" w:fill="auto"/>
            <w:vAlign w:val="center"/>
          </w:tcPr>
          <w:p w14:paraId="3E3549DE" w14:textId="77777777" w:rsidR="00992599" w:rsidRPr="009E0A5B" w:rsidRDefault="00992599" w:rsidP="00B27D2A">
            <w:pPr>
              <w:autoSpaceDE w:val="0"/>
              <w:autoSpaceDN w:val="0"/>
              <w:adjustRightInd w:val="0"/>
              <w:spacing w:after="0" w:line="240" w:lineRule="auto"/>
              <w:rPr>
                <w:rFonts w:ascii="Arial" w:hAnsi="Arial" w:cs="Arial"/>
                <w:sz w:val="20"/>
                <w:szCs w:val="20"/>
              </w:rPr>
            </w:pPr>
            <w:r w:rsidRPr="006A3F8D">
              <w:rPr>
                <w:rFonts w:ascii="Arial" w:hAnsi="Arial" w:cs="Arial"/>
                <w:noProof/>
                <w:sz w:val="20"/>
                <w:szCs w:val="20"/>
              </w:rPr>
              <w:t>Titulado para la Licenciatura y Titulado para la Maestría.</w:t>
            </w:r>
          </w:p>
        </w:tc>
      </w:tr>
      <w:tr w:rsidR="00992599" w:rsidRPr="002470C6" w14:paraId="6C8D949E" w14:textId="77777777" w:rsidTr="00B27D2A">
        <w:trPr>
          <w:trHeight w:val="397"/>
        </w:trPr>
        <w:tc>
          <w:tcPr>
            <w:tcW w:w="2835" w:type="dxa"/>
            <w:tcBorders>
              <w:bottom w:val="single" w:sz="4" w:space="0" w:color="000000"/>
            </w:tcBorders>
            <w:shd w:val="clear" w:color="auto" w:fill="auto"/>
            <w:vAlign w:val="center"/>
          </w:tcPr>
          <w:p w14:paraId="7899E962"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Pr>
                <w:rFonts w:ascii="Arial" w:hAnsi="Arial" w:cs="Arial"/>
                <w:b/>
                <w:sz w:val="18"/>
                <w:szCs w:val="18"/>
              </w:rPr>
              <w:t>Licenciatura y Maestría</w:t>
            </w:r>
            <w:r w:rsidRPr="002470C6">
              <w:rPr>
                <w:rFonts w:ascii="Arial" w:hAnsi="Arial" w:cs="Arial"/>
                <w:b/>
                <w:sz w:val="18"/>
                <w:szCs w:val="18"/>
              </w:rPr>
              <w:t>:</w:t>
            </w:r>
          </w:p>
        </w:tc>
        <w:tc>
          <w:tcPr>
            <w:tcW w:w="7372" w:type="dxa"/>
            <w:gridSpan w:val="3"/>
            <w:shd w:val="clear" w:color="auto" w:fill="auto"/>
            <w:vAlign w:val="center"/>
          </w:tcPr>
          <w:p w14:paraId="439B3D80" w14:textId="77777777" w:rsidR="00992599" w:rsidRDefault="00992599" w:rsidP="00B27D2A">
            <w:pPr>
              <w:autoSpaceDE w:val="0"/>
              <w:autoSpaceDN w:val="0"/>
              <w:adjustRightInd w:val="0"/>
              <w:spacing w:after="0" w:line="240" w:lineRule="auto"/>
              <w:jc w:val="both"/>
              <w:rPr>
                <w:rFonts w:ascii="Arial" w:hAnsi="Arial" w:cs="Arial"/>
                <w:noProof/>
                <w:sz w:val="20"/>
                <w:szCs w:val="20"/>
              </w:rPr>
            </w:pPr>
            <w:r w:rsidRPr="006A3F8D">
              <w:rPr>
                <w:rFonts w:ascii="Arial" w:hAnsi="Arial" w:cs="Arial"/>
                <w:noProof/>
                <w:sz w:val="20"/>
                <w:szCs w:val="20"/>
              </w:rPr>
              <w:t>Las maestrías y carreras profesionales descritas en los campos detallados 0312 Sociología y Antropología; 0314 Economía; 0531 Matemáticas; 0532 Estadística y Actuaría. De acuerdo con el documento de la “Clasificación mexicana de planes de estudio por campos de formación académica vigente”, localizado en el portal del INEGI en internet:</w:t>
            </w:r>
          </w:p>
          <w:p w14:paraId="35933CBB" w14:textId="77777777" w:rsidR="00992599" w:rsidRPr="009E0A5B" w:rsidRDefault="00992599" w:rsidP="00B27D2A">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https://www.inegi.org.mx/app/biblioteca/ficha.html?upc=70282508666</w:t>
            </w:r>
          </w:p>
        </w:tc>
      </w:tr>
      <w:tr w:rsidR="00992599" w:rsidRPr="002470C6" w14:paraId="043C57B0" w14:textId="77777777" w:rsidTr="00B27D2A">
        <w:trPr>
          <w:trHeight w:val="397"/>
        </w:trPr>
        <w:tc>
          <w:tcPr>
            <w:tcW w:w="2835" w:type="dxa"/>
            <w:tcBorders>
              <w:bottom w:val="single" w:sz="4" w:space="0" w:color="000000"/>
            </w:tcBorders>
            <w:shd w:val="clear" w:color="auto" w:fill="auto"/>
            <w:vAlign w:val="center"/>
          </w:tcPr>
          <w:p w14:paraId="0E8B6491"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Años</w:t>
            </w:r>
            <w:r>
              <w:rPr>
                <w:rFonts w:ascii="Arial" w:hAnsi="Arial" w:cs="Arial"/>
                <w:b/>
                <w:sz w:val="18"/>
                <w:szCs w:val="18"/>
              </w:rPr>
              <w:t xml:space="preserve"> y Meses</w:t>
            </w:r>
            <w:r w:rsidRPr="002470C6">
              <w:rPr>
                <w:rFonts w:ascii="Arial" w:hAnsi="Arial" w:cs="Arial"/>
                <w:b/>
                <w:sz w:val="18"/>
                <w:szCs w:val="18"/>
              </w:rPr>
              <w:t xml:space="preserve"> de Experiencia (mínimo):</w:t>
            </w:r>
          </w:p>
        </w:tc>
        <w:tc>
          <w:tcPr>
            <w:tcW w:w="7372" w:type="dxa"/>
            <w:gridSpan w:val="3"/>
            <w:shd w:val="clear" w:color="auto" w:fill="auto"/>
            <w:vAlign w:val="center"/>
          </w:tcPr>
          <w:p w14:paraId="149DC933" w14:textId="77777777" w:rsidR="00992599" w:rsidRPr="009E0A5B" w:rsidRDefault="00992599" w:rsidP="00B27D2A">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2 años.</w:t>
            </w:r>
          </w:p>
        </w:tc>
      </w:tr>
      <w:tr w:rsidR="00992599" w:rsidRPr="002470C6" w14:paraId="5DAC9639" w14:textId="77777777" w:rsidTr="00B27D2A">
        <w:trPr>
          <w:trHeight w:val="397"/>
        </w:trPr>
        <w:tc>
          <w:tcPr>
            <w:tcW w:w="2835" w:type="dxa"/>
            <w:tcBorders>
              <w:bottom w:val="single" w:sz="4" w:space="0" w:color="000000"/>
            </w:tcBorders>
            <w:shd w:val="clear" w:color="auto" w:fill="auto"/>
            <w:vAlign w:val="center"/>
          </w:tcPr>
          <w:p w14:paraId="19FCAA38"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Áreas o temas específicos de experiencia laboral:</w:t>
            </w:r>
          </w:p>
        </w:tc>
        <w:tc>
          <w:tcPr>
            <w:tcW w:w="7372" w:type="dxa"/>
            <w:gridSpan w:val="3"/>
            <w:shd w:val="clear" w:color="auto" w:fill="auto"/>
            <w:vAlign w:val="center"/>
          </w:tcPr>
          <w:p w14:paraId="0D1AF16D" w14:textId="77777777" w:rsidR="00992599" w:rsidRPr="009E0A5B" w:rsidRDefault="00992599" w:rsidP="00B27D2A">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Experiencia en análisis demográfico; elaboración de estimaciones y proyecciones de población; generación de indicadores sociodemográficos y de vivienda; análisis de datos estadísticos de población y de vivienda; interpretación de resultados de las tendencias de los componentes demográficos y elaboración de documentos metodológicos sobre las estimaciones y proyecciones de población y de los componentes de la dinámica demográfica; explotación de bases de datos de censos de población y vivienda y encuestas sociodemográficas; supervisión a nivel mínimo de jefe de departamento con al menos 5 personas a cargo.</w:t>
            </w:r>
          </w:p>
        </w:tc>
      </w:tr>
      <w:tr w:rsidR="00992599" w:rsidRPr="002470C6" w14:paraId="1C0CA261" w14:textId="77777777" w:rsidTr="00B27D2A">
        <w:trPr>
          <w:trHeight w:val="397"/>
        </w:trPr>
        <w:tc>
          <w:tcPr>
            <w:tcW w:w="2835" w:type="dxa"/>
            <w:tcBorders>
              <w:bottom w:val="single" w:sz="4" w:space="0" w:color="000000"/>
            </w:tcBorders>
            <w:shd w:val="clear" w:color="auto" w:fill="auto"/>
            <w:vAlign w:val="center"/>
          </w:tcPr>
          <w:p w14:paraId="410BE851"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Pr>
                <w:rFonts w:ascii="Arial" w:hAnsi="Arial" w:cs="Arial"/>
                <w:b/>
                <w:sz w:val="18"/>
                <w:szCs w:val="18"/>
              </w:rPr>
              <w:t>Idioma y nivel de dominio</w:t>
            </w:r>
            <w:r w:rsidRPr="002470C6">
              <w:rPr>
                <w:rFonts w:ascii="Arial" w:hAnsi="Arial" w:cs="Arial"/>
                <w:b/>
                <w:sz w:val="18"/>
                <w:szCs w:val="18"/>
              </w:rPr>
              <w:t>:</w:t>
            </w:r>
          </w:p>
        </w:tc>
        <w:tc>
          <w:tcPr>
            <w:tcW w:w="7372" w:type="dxa"/>
            <w:gridSpan w:val="3"/>
            <w:shd w:val="clear" w:color="auto" w:fill="auto"/>
            <w:vAlign w:val="center"/>
          </w:tcPr>
          <w:p w14:paraId="00DC3C94" w14:textId="77777777" w:rsidR="00992599" w:rsidRPr="009E0A5B" w:rsidRDefault="00992599" w:rsidP="00B27D2A">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Inglés: Leer avanzado, escribir avanzado y hablar avanzado. Especificar en el curriculum.</w:t>
            </w:r>
          </w:p>
        </w:tc>
      </w:tr>
      <w:tr w:rsidR="00992599" w:rsidRPr="00D672E4" w14:paraId="1F5EDC90" w14:textId="77777777" w:rsidTr="00B27D2A">
        <w:trPr>
          <w:trHeight w:val="397"/>
        </w:trPr>
        <w:tc>
          <w:tcPr>
            <w:tcW w:w="2835" w:type="dxa"/>
            <w:tcBorders>
              <w:bottom w:val="single" w:sz="4" w:space="0" w:color="000000"/>
            </w:tcBorders>
            <w:shd w:val="clear" w:color="auto" w:fill="auto"/>
            <w:vAlign w:val="center"/>
          </w:tcPr>
          <w:p w14:paraId="2BBE27F3" w14:textId="77777777" w:rsidR="00992599" w:rsidRPr="002470C6" w:rsidRDefault="00992599" w:rsidP="00B27D2A">
            <w:pPr>
              <w:autoSpaceDE w:val="0"/>
              <w:autoSpaceDN w:val="0"/>
              <w:adjustRightInd w:val="0"/>
              <w:spacing w:after="0" w:line="240" w:lineRule="auto"/>
              <w:rPr>
                <w:rFonts w:ascii="Arial" w:hAnsi="Arial" w:cs="Arial"/>
                <w:b/>
                <w:sz w:val="18"/>
                <w:szCs w:val="18"/>
              </w:rPr>
            </w:pPr>
            <w:r w:rsidRPr="002470C6">
              <w:rPr>
                <w:rFonts w:ascii="Arial" w:hAnsi="Arial" w:cs="Arial"/>
                <w:b/>
                <w:sz w:val="18"/>
                <w:szCs w:val="18"/>
              </w:rPr>
              <w:t>Manejo de Equipo</w:t>
            </w:r>
            <w:r>
              <w:rPr>
                <w:rFonts w:ascii="Arial" w:hAnsi="Arial" w:cs="Arial"/>
                <w:b/>
                <w:sz w:val="18"/>
                <w:szCs w:val="18"/>
              </w:rPr>
              <w:t>,</w:t>
            </w:r>
            <w:r w:rsidRPr="002470C6">
              <w:rPr>
                <w:rFonts w:ascii="Arial" w:hAnsi="Arial" w:cs="Arial"/>
                <w:b/>
                <w:sz w:val="18"/>
                <w:szCs w:val="18"/>
              </w:rPr>
              <w:t xml:space="preserve"> Maquinaria Especializada</w:t>
            </w:r>
            <w:r>
              <w:rPr>
                <w:rFonts w:ascii="Arial" w:hAnsi="Arial" w:cs="Arial"/>
                <w:b/>
                <w:sz w:val="18"/>
                <w:szCs w:val="18"/>
              </w:rPr>
              <w:t xml:space="preserve"> y Tipo de Software:</w:t>
            </w:r>
          </w:p>
        </w:tc>
        <w:tc>
          <w:tcPr>
            <w:tcW w:w="7372" w:type="dxa"/>
            <w:gridSpan w:val="3"/>
            <w:shd w:val="clear" w:color="auto" w:fill="auto"/>
            <w:vAlign w:val="center"/>
          </w:tcPr>
          <w:p w14:paraId="390F69E9" w14:textId="77777777" w:rsidR="00992599" w:rsidRPr="00D672E4" w:rsidRDefault="00992599" w:rsidP="00B27D2A">
            <w:pPr>
              <w:autoSpaceDE w:val="0"/>
              <w:autoSpaceDN w:val="0"/>
              <w:adjustRightInd w:val="0"/>
              <w:spacing w:after="0" w:line="240" w:lineRule="auto"/>
              <w:jc w:val="both"/>
              <w:rPr>
                <w:rFonts w:ascii="Arial" w:hAnsi="Arial" w:cs="Arial"/>
                <w:sz w:val="20"/>
                <w:szCs w:val="20"/>
              </w:rPr>
            </w:pPr>
            <w:r w:rsidRPr="006A3F8D">
              <w:rPr>
                <w:rFonts w:ascii="Arial" w:hAnsi="Arial" w:cs="Arial"/>
                <w:noProof/>
                <w:sz w:val="20"/>
                <w:szCs w:val="20"/>
              </w:rPr>
              <w:t>Equipo de cómputo personal de escritorio y/o portátiles, Office, paquetes estadísticos (SPSS y/o SAS).</w:t>
            </w:r>
          </w:p>
        </w:tc>
      </w:tr>
    </w:tbl>
    <w:p w14:paraId="15403211" w14:textId="77777777" w:rsidR="00992599" w:rsidRDefault="00992599" w:rsidP="0099259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992599" w:rsidRPr="002470C6" w14:paraId="18DBD4FE" w14:textId="77777777" w:rsidTr="00B27D2A">
        <w:tc>
          <w:tcPr>
            <w:tcW w:w="10207" w:type="dxa"/>
            <w:shd w:val="clear" w:color="auto" w:fill="D9D9D9"/>
          </w:tcPr>
          <w:p w14:paraId="5ACD8107" w14:textId="77777777" w:rsidR="00992599" w:rsidRPr="002470C6" w:rsidRDefault="00992599" w:rsidP="00B27D2A">
            <w:pPr>
              <w:autoSpaceDE w:val="0"/>
              <w:autoSpaceDN w:val="0"/>
              <w:adjustRightInd w:val="0"/>
              <w:spacing w:before="60" w:after="60" w:line="240" w:lineRule="auto"/>
              <w:jc w:val="center"/>
              <w:rPr>
                <w:rFonts w:ascii="Arial" w:hAnsi="Arial" w:cs="Arial"/>
                <w:color w:val="000000"/>
                <w:sz w:val="20"/>
                <w:szCs w:val="20"/>
              </w:rPr>
            </w:pPr>
            <w:r w:rsidRPr="002470C6">
              <w:rPr>
                <w:rFonts w:ascii="Arial" w:hAnsi="Arial" w:cs="Arial"/>
                <w:b/>
              </w:rPr>
              <w:t xml:space="preserve">Registro de </w:t>
            </w:r>
            <w:r>
              <w:rPr>
                <w:rFonts w:ascii="Arial" w:hAnsi="Arial" w:cs="Arial"/>
                <w:b/>
              </w:rPr>
              <w:t xml:space="preserve">personas </w:t>
            </w:r>
            <w:r w:rsidRPr="002470C6">
              <w:rPr>
                <w:rFonts w:ascii="Arial" w:hAnsi="Arial" w:cs="Arial"/>
                <w:b/>
              </w:rPr>
              <w:t>aspirantes</w:t>
            </w:r>
          </w:p>
        </w:tc>
      </w:tr>
      <w:tr w:rsidR="00992599" w:rsidRPr="002470C6" w14:paraId="04618321" w14:textId="77777777" w:rsidTr="00B27D2A">
        <w:tc>
          <w:tcPr>
            <w:tcW w:w="10207" w:type="dxa"/>
            <w:tcBorders>
              <w:bottom w:val="single" w:sz="4" w:space="0" w:color="000000"/>
            </w:tcBorders>
            <w:shd w:val="clear" w:color="auto" w:fill="auto"/>
          </w:tcPr>
          <w:p w14:paraId="4486D9E2" w14:textId="77777777" w:rsidR="00992599" w:rsidRPr="00CE4096" w:rsidRDefault="00992599" w:rsidP="00B27D2A">
            <w:pPr>
              <w:autoSpaceDE w:val="0"/>
              <w:autoSpaceDN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07" w:history="1">
              <w:r w:rsidRPr="00FA6B3E">
                <w:rPr>
                  <w:rStyle w:val="Hipervnculo"/>
                  <w:rFonts w:ascii="Arial" w:hAnsi="Arial" w:cs="Arial"/>
                  <w:sz w:val="20"/>
                  <w:szCs w:val="20"/>
                </w:rPr>
                <w:t>https://www.inegi.org.mx/app/spc/</w:t>
              </w:r>
            </w:hyperlink>
            <w:r w:rsidRPr="00FA6B3E">
              <w:rPr>
                <w:rFonts w:ascii="Arial" w:hAnsi="Arial" w:cs="Arial"/>
                <w:sz w:val="20"/>
                <w:szCs w:val="20"/>
              </w:rPr>
              <w:t>, en el apartado, Plazas en concurso,</w:t>
            </w:r>
            <w:r w:rsidRPr="00FA6B3E">
              <w:rPr>
                <w:rFonts w:ascii="Arial" w:hAnsi="Arial" w:cs="Arial"/>
                <w:color w:val="0000FF"/>
                <w:sz w:val="20"/>
                <w:szCs w:val="20"/>
              </w:rPr>
              <w:t xml:space="preserve"> </w:t>
            </w:r>
            <w:r w:rsidRPr="00FA6B3E">
              <w:rPr>
                <w:rFonts w:ascii="Arial" w:hAnsi="Arial" w:cs="Arial"/>
                <w:sz w:val="20"/>
                <w:szCs w:val="20"/>
              </w:rPr>
              <w:t xml:space="preserve">al finalizar </w:t>
            </w:r>
            <w:r w:rsidRPr="00FA6B3E">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w:t>
            </w:r>
            <w:r>
              <w:rPr>
                <w:rFonts w:ascii="Arial" w:hAnsi="Arial" w:cs="Arial"/>
                <w:color w:val="000000"/>
                <w:sz w:val="20"/>
                <w:szCs w:val="20"/>
              </w:rPr>
              <w:t>personas</w:t>
            </w:r>
            <w:r w:rsidRPr="00FA6B3E">
              <w:rPr>
                <w:rFonts w:ascii="Arial" w:hAnsi="Arial" w:cs="Arial"/>
                <w:color w:val="000000"/>
                <w:sz w:val="20"/>
                <w:szCs w:val="20"/>
              </w:rPr>
              <w:t xml:space="preserve"> aspirantes durante el desarrollo del proceso hasta la entrevista. Las modificaciones o actualizaciones de datos durante el periodo de registro se atenderán hasta las 16:00 h</w:t>
            </w:r>
            <w:r>
              <w:rPr>
                <w:rFonts w:ascii="Arial" w:hAnsi="Arial" w:cs="Arial"/>
                <w:color w:val="000000"/>
                <w:sz w:val="20"/>
                <w:szCs w:val="20"/>
              </w:rPr>
              <w:t>ora</w:t>
            </w:r>
            <w:r w:rsidRPr="00FA6B3E">
              <w:rPr>
                <w:rFonts w:ascii="Arial" w:hAnsi="Arial" w:cs="Arial"/>
                <w:color w:val="000000"/>
                <w:sz w:val="20"/>
                <w:szCs w:val="20"/>
              </w:rPr>
              <w:t>s., del último día hábil de este.</w:t>
            </w:r>
          </w:p>
        </w:tc>
      </w:tr>
      <w:tr w:rsidR="00992599" w:rsidRPr="002470C6" w14:paraId="3A40F36C" w14:textId="77777777" w:rsidTr="00B27D2A">
        <w:tc>
          <w:tcPr>
            <w:tcW w:w="10207" w:type="dxa"/>
            <w:shd w:val="clear" w:color="auto" w:fill="D9D9D9"/>
          </w:tcPr>
          <w:p w14:paraId="2BF03C2A" w14:textId="77777777" w:rsidR="00992599" w:rsidRPr="002470C6" w:rsidRDefault="00992599" w:rsidP="00B27D2A">
            <w:pPr>
              <w:autoSpaceDE w:val="0"/>
              <w:autoSpaceDN w:val="0"/>
              <w:adjustRightInd w:val="0"/>
              <w:spacing w:after="0" w:line="240" w:lineRule="auto"/>
              <w:jc w:val="center"/>
              <w:rPr>
                <w:rFonts w:ascii="Arial" w:hAnsi="Arial" w:cs="Arial"/>
                <w:sz w:val="20"/>
                <w:szCs w:val="20"/>
              </w:rPr>
            </w:pPr>
            <w:r w:rsidRPr="002470C6">
              <w:rPr>
                <w:rFonts w:ascii="Arial" w:hAnsi="Arial" w:cs="Arial"/>
                <w:b/>
              </w:rPr>
              <w:t>Fechas Programadas para el Registro</w:t>
            </w:r>
          </w:p>
        </w:tc>
      </w:tr>
      <w:tr w:rsidR="00992599" w:rsidRPr="009E0A5B" w14:paraId="3DFF211D" w14:textId="77777777" w:rsidTr="00B27D2A">
        <w:trPr>
          <w:trHeight w:val="513"/>
        </w:trPr>
        <w:tc>
          <w:tcPr>
            <w:tcW w:w="10207" w:type="dxa"/>
            <w:shd w:val="clear" w:color="auto" w:fill="auto"/>
            <w:vAlign w:val="center"/>
          </w:tcPr>
          <w:p w14:paraId="68C739BE" w14:textId="5B0AA4AA" w:rsidR="00992599" w:rsidRPr="009E0A5B" w:rsidRDefault="00441E02"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992599" w:rsidRPr="002470C6" w14:paraId="2574478C" w14:textId="77777777" w:rsidTr="00B27D2A">
        <w:trPr>
          <w:trHeight w:val="295"/>
        </w:trPr>
        <w:tc>
          <w:tcPr>
            <w:tcW w:w="10207" w:type="dxa"/>
            <w:shd w:val="clear" w:color="auto" w:fill="D9D9D9"/>
            <w:vAlign w:val="center"/>
          </w:tcPr>
          <w:p w14:paraId="7FA62F5F" w14:textId="77777777" w:rsidR="00992599" w:rsidRPr="0074331C"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Valoración Curricular</w:t>
            </w:r>
          </w:p>
        </w:tc>
      </w:tr>
      <w:tr w:rsidR="00992599" w:rsidRPr="009E0A5B" w14:paraId="3594E838" w14:textId="77777777" w:rsidTr="00B27D2A">
        <w:trPr>
          <w:trHeight w:val="470"/>
        </w:trPr>
        <w:tc>
          <w:tcPr>
            <w:tcW w:w="10207" w:type="dxa"/>
            <w:shd w:val="clear" w:color="auto" w:fill="auto"/>
            <w:vAlign w:val="center"/>
          </w:tcPr>
          <w:p w14:paraId="78E99F65" w14:textId="2C4BBEF5" w:rsidR="00992599" w:rsidRPr="009E0A5B" w:rsidRDefault="00441E02"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2C9D7001" w14:textId="77777777" w:rsidR="00992599" w:rsidRPr="0008707B" w:rsidRDefault="00992599" w:rsidP="0099259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92599" w:rsidRPr="002470C6" w14:paraId="303A2B24" w14:textId="77777777" w:rsidTr="00B27D2A">
        <w:tc>
          <w:tcPr>
            <w:tcW w:w="10208" w:type="dxa"/>
            <w:shd w:val="clear" w:color="auto" w:fill="BFBFBF"/>
          </w:tcPr>
          <w:p w14:paraId="2EDEB107"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EVALUACIÓN DE CONOCIMIENTOS TÉCNICOS</w:t>
            </w:r>
          </w:p>
        </w:tc>
      </w:tr>
      <w:tr w:rsidR="00992599" w:rsidRPr="002470C6" w14:paraId="5EA8251D" w14:textId="77777777" w:rsidTr="00B27D2A">
        <w:tc>
          <w:tcPr>
            <w:tcW w:w="10208" w:type="dxa"/>
            <w:shd w:val="clear" w:color="auto" w:fill="auto"/>
          </w:tcPr>
          <w:p w14:paraId="4295D680" w14:textId="77777777" w:rsidR="00992599" w:rsidRPr="002470C6" w:rsidRDefault="00992599" w:rsidP="00B27D2A">
            <w:pPr>
              <w:autoSpaceDE w:val="0"/>
              <w:autoSpaceDN w:val="0"/>
              <w:spacing w:after="0" w:line="240" w:lineRule="auto"/>
              <w:jc w:val="both"/>
              <w:rPr>
                <w:rFonts w:ascii="Arial" w:hAnsi="Arial" w:cs="Arial"/>
                <w:sz w:val="20"/>
                <w:szCs w:val="20"/>
              </w:rPr>
            </w:pPr>
            <w:r w:rsidRPr="002470C6">
              <w:rPr>
                <w:rFonts w:ascii="Arial" w:hAnsi="Arial" w:cs="Arial"/>
                <w:sz w:val="20"/>
                <w:szCs w:val="20"/>
              </w:rPr>
              <w:t xml:space="preserve">La evaluación comprenderá los conocimientos técnicos y representará el </w:t>
            </w:r>
            <w:r w:rsidRPr="006A3F8D">
              <w:rPr>
                <w:rFonts w:ascii="Arial" w:hAnsi="Arial" w:cs="Arial"/>
                <w:b/>
                <w:noProof/>
                <w:sz w:val="20"/>
                <w:szCs w:val="20"/>
                <w:u w:val="single"/>
              </w:rPr>
              <w:t>75</w:t>
            </w:r>
            <w:r w:rsidRPr="009E0A5B">
              <w:rPr>
                <w:rFonts w:ascii="Arial" w:hAnsi="Arial" w:cs="Arial"/>
                <w:b/>
                <w:sz w:val="20"/>
                <w:szCs w:val="20"/>
                <w:u w:val="single"/>
              </w:rPr>
              <w:t>%</w:t>
            </w:r>
            <w:r w:rsidRPr="00717D86">
              <w:rPr>
                <w:rFonts w:ascii="Arial" w:hAnsi="Arial" w:cs="Arial"/>
                <w:b/>
                <w:sz w:val="20"/>
                <w:szCs w:val="20"/>
              </w:rPr>
              <w:t xml:space="preserve"> </w:t>
            </w:r>
            <w:r w:rsidRPr="002470C6">
              <w:rPr>
                <w:rFonts w:ascii="Arial" w:hAnsi="Arial" w:cs="Arial"/>
                <w:sz w:val="20"/>
                <w:szCs w:val="20"/>
              </w:rPr>
              <w:t>de la calificación total.</w:t>
            </w:r>
          </w:p>
          <w:p w14:paraId="0952BEDA" w14:textId="77777777" w:rsidR="00992599" w:rsidRPr="002470C6" w:rsidRDefault="00992599" w:rsidP="00B27D2A">
            <w:pPr>
              <w:autoSpaceDE w:val="0"/>
              <w:autoSpaceDN w:val="0"/>
              <w:spacing w:after="0" w:line="240" w:lineRule="auto"/>
              <w:jc w:val="both"/>
              <w:rPr>
                <w:rFonts w:ascii="Arial" w:hAnsi="Arial" w:cs="Arial"/>
                <w:sz w:val="20"/>
                <w:szCs w:val="20"/>
              </w:rPr>
            </w:pPr>
          </w:p>
          <w:p w14:paraId="46705636" w14:textId="77777777" w:rsidR="00992599" w:rsidRPr="002470C6" w:rsidRDefault="00992599" w:rsidP="00B27D2A">
            <w:pPr>
              <w:autoSpaceDE w:val="0"/>
              <w:autoSpaceDN w:val="0"/>
              <w:spacing w:after="120" w:line="240" w:lineRule="auto"/>
              <w:jc w:val="both"/>
              <w:rPr>
                <w:rFonts w:ascii="Arial" w:hAnsi="Arial" w:cs="Arial"/>
                <w:sz w:val="20"/>
                <w:szCs w:val="20"/>
              </w:rPr>
            </w:pPr>
            <w:r w:rsidRPr="002470C6">
              <w:rPr>
                <w:rFonts w:ascii="Arial" w:hAnsi="Arial" w:cs="Arial"/>
                <w:sz w:val="20"/>
                <w:szCs w:val="20"/>
              </w:rPr>
              <w:t>La calificación mínima aprobatoria será de</w:t>
            </w:r>
            <w:r>
              <w:rPr>
                <w:rFonts w:ascii="Arial" w:hAnsi="Arial" w:cs="Arial"/>
                <w:sz w:val="20"/>
                <w:szCs w:val="20"/>
              </w:rPr>
              <w:t xml:space="preserve"> </w:t>
            </w:r>
            <w:r w:rsidRPr="006A3F8D">
              <w:rPr>
                <w:rFonts w:ascii="Arial" w:hAnsi="Arial" w:cs="Arial"/>
                <w:b/>
                <w:noProof/>
                <w:sz w:val="20"/>
                <w:szCs w:val="20"/>
                <w:u w:val="single"/>
              </w:rPr>
              <w:t>70</w:t>
            </w:r>
            <w:r w:rsidRPr="009E0A5B">
              <w:rPr>
                <w:rFonts w:ascii="Arial" w:hAnsi="Arial" w:cs="Arial"/>
                <w:sz w:val="20"/>
                <w:szCs w:val="20"/>
              </w:rPr>
              <w:t>.</w:t>
            </w:r>
          </w:p>
        </w:tc>
      </w:tr>
      <w:tr w:rsidR="00992599" w:rsidRPr="002470C6" w14:paraId="5F96291F" w14:textId="77777777" w:rsidTr="00B27D2A">
        <w:tc>
          <w:tcPr>
            <w:tcW w:w="10208" w:type="dxa"/>
            <w:shd w:val="clear" w:color="auto" w:fill="auto"/>
            <w:vAlign w:val="center"/>
          </w:tcPr>
          <w:p w14:paraId="73A4BF05" w14:textId="77777777" w:rsidR="00992599" w:rsidRPr="00FA6B3E" w:rsidRDefault="00992599"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FA6B3E">
              <w:rPr>
                <w:rFonts w:ascii="Arial" w:hAnsi="Arial" w:cs="Arial"/>
                <w:color w:val="FF0000"/>
                <w:sz w:val="20"/>
                <w:szCs w:val="20"/>
              </w:rPr>
              <w:t xml:space="preserve"> </w:t>
            </w:r>
            <w:hyperlink r:id="rId108" w:history="1">
              <w:r w:rsidRPr="00FA6B3E">
                <w:rPr>
                  <w:rStyle w:val="Hipervnculo"/>
                  <w:rFonts w:ascii="Arial" w:hAnsi="Arial" w:cs="Arial"/>
                  <w:sz w:val="20"/>
                  <w:szCs w:val="20"/>
                </w:rPr>
                <w:t>https://www.inegi.org.mx/app/spc/</w:t>
              </w:r>
            </w:hyperlink>
            <w:r w:rsidRPr="00BB2137">
              <w:rPr>
                <w:rStyle w:val="Hipervnculo"/>
              </w:rPr>
              <w:t>,</w:t>
            </w:r>
            <w:r w:rsidRPr="00BB2137">
              <w:rPr>
                <w:rStyle w:val="Hipervnculo"/>
                <w:u w:val="none"/>
              </w:rPr>
              <w:t xml:space="preserve"> </w:t>
            </w:r>
            <w:r w:rsidRPr="00FA6B3E">
              <w:rPr>
                <w:rFonts w:ascii="Arial" w:hAnsi="Arial" w:cs="Arial"/>
                <w:sz w:val="20"/>
                <w:szCs w:val="20"/>
              </w:rPr>
              <w:t>en el apartado de Concursos en los que participa/ Recuperación de correo de folios aceptados.</w:t>
            </w:r>
          </w:p>
          <w:p w14:paraId="12411BD4" w14:textId="77777777" w:rsidR="00992599" w:rsidRPr="00FA6B3E" w:rsidRDefault="00992599"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Será responsabilidad de cada </w:t>
            </w:r>
            <w:r>
              <w:rPr>
                <w:rFonts w:ascii="Arial" w:hAnsi="Arial" w:cs="Arial"/>
                <w:sz w:val="20"/>
                <w:szCs w:val="20"/>
              </w:rPr>
              <w:t xml:space="preserve">persona </w:t>
            </w:r>
            <w:r w:rsidRPr="00FA6B3E">
              <w:rPr>
                <w:rFonts w:ascii="Arial" w:hAnsi="Arial" w:cs="Arial"/>
                <w:sz w:val="20"/>
                <w:szCs w:val="20"/>
              </w:rPr>
              <w:t>aspirante verificar los horarios, fechas y domicilios en dicho sitio.</w:t>
            </w:r>
          </w:p>
          <w:p w14:paraId="66D554FA" w14:textId="77777777" w:rsidR="00992599" w:rsidRPr="00FA6B3E" w:rsidRDefault="00992599" w:rsidP="00B27D2A">
            <w:pPr>
              <w:autoSpaceDE w:val="0"/>
              <w:autoSpaceDN w:val="0"/>
              <w:spacing w:line="240" w:lineRule="auto"/>
              <w:jc w:val="both"/>
              <w:rPr>
                <w:rFonts w:ascii="Arial" w:hAnsi="Arial" w:cs="Arial"/>
                <w:sz w:val="20"/>
                <w:szCs w:val="20"/>
              </w:rPr>
            </w:pPr>
            <w:r w:rsidRPr="00FA6B3E">
              <w:rPr>
                <w:rFonts w:ascii="Arial" w:hAnsi="Arial" w:cs="Arial"/>
                <w:sz w:val="20"/>
                <w:szCs w:val="20"/>
              </w:rPr>
              <w:t xml:space="preserve">Conforme a lo establecido en el Artículo 25 de las Normas para Regular la Operación del Servicio Profesional de Carrera del INEGI, </w:t>
            </w:r>
            <w:r>
              <w:rPr>
                <w:rFonts w:ascii="Arial" w:hAnsi="Arial" w:cs="Arial"/>
                <w:sz w:val="20"/>
                <w:szCs w:val="20"/>
              </w:rPr>
              <w:t>las personas</w:t>
            </w:r>
            <w:r w:rsidRPr="00FA6B3E">
              <w:rPr>
                <w:rFonts w:ascii="Arial" w:hAnsi="Arial" w:cs="Arial"/>
                <w:sz w:val="20"/>
                <w:szCs w:val="20"/>
              </w:rPr>
              <w:t xml:space="preserve"> aspirantes deberán presentarse puntualmente en la sala de evaluación dentro del horario establecido para el registro al examen, no se permitirá la entrada a ning</w:t>
            </w:r>
            <w:r>
              <w:rPr>
                <w:rFonts w:ascii="Arial" w:hAnsi="Arial" w:cs="Arial"/>
                <w:sz w:val="20"/>
                <w:szCs w:val="20"/>
              </w:rPr>
              <w:t xml:space="preserve">una persona </w:t>
            </w:r>
            <w:r w:rsidRPr="00FA6B3E">
              <w:rPr>
                <w:rFonts w:ascii="Arial" w:hAnsi="Arial" w:cs="Arial"/>
                <w:sz w:val="20"/>
                <w:szCs w:val="20"/>
              </w:rPr>
              <w:t>aspirante que llegue con posterioridad al mismo.</w:t>
            </w:r>
          </w:p>
          <w:p w14:paraId="2129E72B" w14:textId="77777777" w:rsidR="00992599" w:rsidRPr="002470C6" w:rsidRDefault="00992599" w:rsidP="00B27D2A">
            <w:pPr>
              <w:autoSpaceDE w:val="0"/>
              <w:autoSpaceDN w:val="0"/>
              <w:adjustRightInd w:val="0"/>
              <w:spacing w:line="240" w:lineRule="auto"/>
              <w:jc w:val="both"/>
              <w:rPr>
                <w:rFonts w:ascii="Arial" w:hAnsi="Arial" w:cs="Arial"/>
                <w:sz w:val="20"/>
                <w:szCs w:val="20"/>
              </w:rPr>
            </w:pPr>
            <w:r w:rsidRPr="00FA6B3E">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992599" w:rsidRPr="002470C6" w14:paraId="0C0ECCFD" w14:textId="77777777" w:rsidTr="00B27D2A">
        <w:trPr>
          <w:trHeight w:val="295"/>
        </w:trPr>
        <w:tc>
          <w:tcPr>
            <w:tcW w:w="10208" w:type="dxa"/>
            <w:shd w:val="clear" w:color="auto" w:fill="D9D9D9"/>
          </w:tcPr>
          <w:p w14:paraId="1EB47590"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Evaluación de Conocimientos Técnicos</w:t>
            </w:r>
          </w:p>
        </w:tc>
      </w:tr>
      <w:tr w:rsidR="00992599" w:rsidRPr="009E0A5B" w14:paraId="17CA7F5B" w14:textId="77777777" w:rsidTr="00B27D2A">
        <w:trPr>
          <w:trHeight w:val="510"/>
        </w:trPr>
        <w:tc>
          <w:tcPr>
            <w:tcW w:w="10208" w:type="dxa"/>
            <w:shd w:val="clear" w:color="auto" w:fill="auto"/>
            <w:vAlign w:val="center"/>
          </w:tcPr>
          <w:p w14:paraId="2EDAB7D0" w14:textId="6962D6AB" w:rsidR="00992599" w:rsidRPr="009E0A5B" w:rsidRDefault="00441E02"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4E8482E6" w14:textId="77777777" w:rsidR="00992599" w:rsidRDefault="00992599" w:rsidP="00992599">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992599" w:rsidRPr="00FA6B3E" w14:paraId="7C2AD2C5"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4C9E9E46" w14:textId="77777777" w:rsidR="00992599" w:rsidRPr="00FA6B3E" w:rsidRDefault="00992599" w:rsidP="00B27D2A">
            <w:pPr>
              <w:autoSpaceDE w:val="0"/>
              <w:autoSpaceDN w:val="0"/>
              <w:adjustRightInd w:val="0"/>
              <w:spacing w:after="0" w:line="240" w:lineRule="auto"/>
              <w:jc w:val="center"/>
              <w:rPr>
                <w:rFonts w:ascii="Arial" w:hAnsi="Arial" w:cs="Arial"/>
                <w:b/>
              </w:rPr>
            </w:pPr>
            <w:r w:rsidRPr="00FA6B3E">
              <w:br w:type="page"/>
            </w:r>
            <w:r w:rsidRPr="00FA6B3E">
              <w:rPr>
                <w:rFonts w:ascii="Arial" w:hAnsi="Arial" w:cs="Arial"/>
                <w:b/>
              </w:rPr>
              <w:t>EVALUACIÓN DE CASOS PRÁCTICOS Y ENTREVISTA</w:t>
            </w:r>
          </w:p>
        </w:tc>
      </w:tr>
      <w:tr w:rsidR="00992599" w:rsidRPr="00FA6B3E" w14:paraId="1550A004"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11E4CCA0" w14:textId="77777777" w:rsidR="00992599" w:rsidRPr="00FA6B3E" w:rsidRDefault="00992599" w:rsidP="00B27D2A">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Evaluación de Casos Prácticos representará el </w:t>
            </w:r>
            <w:r w:rsidRPr="00FA6B3E">
              <w:rPr>
                <w:rFonts w:ascii="Arial" w:hAnsi="Arial" w:cs="Arial"/>
                <w:b/>
                <w:noProof/>
                <w:sz w:val="20"/>
                <w:szCs w:val="20"/>
                <w:u w:val="single"/>
              </w:rPr>
              <w:t>15</w:t>
            </w:r>
            <w:r w:rsidRPr="00FA6B3E">
              <w:rPr>
                <w:rFonts w:ascii="Arial" w:hAnsi="Arial" w:cs="Arial"/>
                <w:b/>
                <w:sz w:val="20"/>
                <w:szCs w:val="20"/>
                <w:u w:val="single"/>
              </w:rPr>
              <w:t>%</w:t>
            </w:r>
            <w:r w:rsidRPr="00FA6B3E">
              <w:rPr>
                <w:rFonts w:ascii="Arial" w:hAnsi="Arial" w:cs="Arial"/>
                <w:sz w:val="20"/>
                <w:szCs w:val="20"/>
              </w:rPr>
              <w:t xml:space="preserve"> de la calificación total.</w:t>
            </w:r>
          </w:p>
          <w:p w14:paraId="118ACFBF" w14:textId="77777777" w:rsidR="00992599" w:rsidRPr="00FA6B3E" w:rsidRDefault="00992599" w:rsidP="00B27D2A">
            <w:pPr>
              <w:autoSpaceDE w:val="0"/>
              <w:autoSpaceDN w:val="0"/>
              <w:spacing w:before="120" w:after="120" w:line="240" w:lineRule="auto"/>
              <w:rPr>
                <w:rFonts w:ascii="Arial" w:hAnsi="Arial" w:cs="Arial"/>
                <w:sz w:val="20"/>
                <w:szCs w:val="20"/>
              </w:rPr>
            </w:pPr>
            <w:r w:rsidRPr="00FA6B3E">
              <w:rPr>
                <w:rFonts w:ascii="Arial" w:hAnsi="Arial" w:cs="Arial"/>
                <w:sz w:val="20"/>
                <w:szCs w:val="20"/>
              </w:rPr>
              <w:t xml:space="preserve">La etapa de Entrevista representará el </w:t>
            </w:r>
            <w:r w:rsidRPr="00616781">
              <w:rPr>
                <w:rFonts w:ascii="Arial" w:hAnsi="Arial" w:cs="Arial"/>
                <w:b/>
                <w:bCs/>
                <w:sz w:val="20"/>
                <w:szCs w:val="20"/>
                <w:u w:val="single"/>
              </w:rPr>
              <w:t>10%</w:t>
            </w:r>
            <w:r w:rsidRPr="00FA6B3E">
              <w:rPr>
                <w:rFonts w:ascii="Arial" w:hAnsi="Arial" w:cs="Arial"/>
                <w:sz w:val="20"/>
                <w:szCs w:val="20"/>
              </w:rPr>
              <w:t xml:space="preserve"> de la calificación total.</w:t>
            </w:r>
          </w:p>
        </w:tc>
      </w:tr>
    </w:tbl>
    <w:p w14:paraId="511773D2" w14:textId="77777777" w:rsidR="00992599" w:rsidRDefault="00992599" w:rsidP="00992599"/>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992599" w:rsidRPr="00FA6B3E" w14:paraId="5984D7AE"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0BC32C3D" w14:textId="77777777" w:rsidR="00992599" w:rsidRPr="00FA6B3E" w:rsidRDefault="00992599" w:rsidP="00B27D2A">
            <w:pPr>
              <w:autoSpaceDE w:val="0"/>
              <w:autoSpaceDN w:val="0"/>
              <w:adjustRightInd w:val="0"/>
              <w:spacing w:after="0" w:line="240" w:lineRule="auto"/>
              <w:jc w:val="center"/>
              <w:rPr>
                <w:rFonts w:ascii="Arial" w:hAnsi="Arial" w:cs="Arial"/>
              </w:rPr>
            </w:pPr>
            <w:r w:rsidRPr="00FA6B3E">
              <w:rPr>
                <w:rFonts w:ascii="Arial" w:hAnsi="Arial" w:cs="Arial"/>
                <w:b/>
              </w:rPr>
              <w:t xml:space="preserve">Número de </w:t>
            </w:r>
            <w:r>
              <w:rPr>
                <w:rFonts w:ascii="Arial" w:hAnsi="Arial" w:cs="Arial"/>
                <w:b/>
              </w:rPr>
              <w:t xml:space="preserve">personas </w:t>
            </w:r>
            <w:r w:rsidRPr="00FA6B3E">
              <w:rPr>
                <w:rFonts w:ascii="Arial" w:hAnsi="Arial" w:cs="Arial"/>
                <w:b/>
              </w:rPr>
              <w:t>aspirantes que presentarán las etapas de Evaluación de Casos Prácticos y Entrevista</w:t>
            </w:r>
          </w:p>
        </w:tc>
      </w:tr>
      <w:tr w:rsidR="00992599" w:rsidRPr="00FA6B3E" w14:paraId="70F3509F"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58531EE7" w14:textId="77777777" w:rsidR="00992599" w:rsidRPr="00AF7605" w:rsidRDefault="00992599"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 xml:space="preserve">Para esta plaza en concurso, la Unidad Administrativa determinó aplicar las etapas de Evaluación de Casos Prácticos y Entrevista </w:t>
            </w:r>
            <w:r w:rsidRPr="00AF7605">
              <w:rPr>
                <w:rFonts w:ascii="Arial" w:hAnsi="Arial" w:cs="Arial"/>
                <w:sz w:val="20"/>
                <w:szCs w:val="20"/>
              </w:rPr>
              <w:t xml:space="preserve">a </w:t>
            </w:r>
            <w:r w:rsidRPr="006A3F8D">
              <w:rPr>
                <w:rFonts w:ascii="Arial" w:hAnsi="Arial" w:cs="Arial"/>
                <w:b/>
                <w:noProof/>
                <w:color w:val="000000"/>
                <w:sz w:val="20"/>
                <w:szCs w:val="20"/>
                <w:u w:val="single"/>
              </w:rPr>
              <w:t>6</w:t>
            </w:r>
            <w:r w:rsidRPr="00AF7605">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07D564F4" w14:textId="77777777" w:rsidR="00992599" w:rsidRPr="00AF7605" w:rsidRDefault="00992599"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08EA0BC" w14:textId="77777777" w:rsidR="00992599" w:rsidRPr="00FA6B3E" w:rsidRDefault="00992599" w:rsidP="00B27D2A">
            <w:pPr>
              <w:autoSpaceDE w:val="0"/>
              <w:autoSpaceDN w:val="0"/>
              <w:spacing w:before="120" w:after="120" w:line="240" w:lineRule="auto"/>
              <w:jc w:val="both"/>
              <w:rPr>
                <w:rFonts w:ascii="Arial" w:hAnsi="Arial" w:cs="Arial"/>
                <w:sz w:val="20"/>
                <w:szCs w:val="20"/>
              </w:rPr>
            </w:pPr>
            <w:r w:rsidRPr="00FA6B3E">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FA6B3E">
              <w:rPr>
                <w:rFonts w:ascii="Arial" w:hAnsi="Arial" w:cs="Arial"/>
                <w:color w:val="FF0000"/>
                <w:sz w:val="20"/>
                <w:szCs w:val="20"/>
              </w:rPr>
              <w:t xml:space="preserve"> </w:t>
            </w:r>
            <w:hyperlink r:id="rId109"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FF0000"/>
                <w:sz w:val="20"/>
                <w:szCs w:val="20"/>
              </w:rPr>
              <w:t xml:space="preserve"> </w:t>
            </w:r>
            <w:r w:rsidRPr="00FA6B3E">
              <w:rPr>
                <w:rFonts w:ascii="Arial" w:hAnsi="Arial" w:cs="Arial"/>
                <w:sz w:val="20"/>
                <w:szCs w:val="20"/>
              </w:rPr>
              <w:t>en el apartado Concursos en los que participa / Recuperación de correo de folios aceptados.</w:t>
            </w:r>
          </w:p>
          <w:p w14:paraId="1AB919B3" w14:textId="77777777" w:rsidR="00992599" w:rsidRPr="00FA6B3E" w:rsidRDefault="00992599"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Será responsabilidad de cada persona aspirante verificar los horarios, fechas y domicilios en dicho sitio.</w:t>
            </w:r>
          </w:p>
          <w:p w14:paraId="4A1BB3DB" w14:textId="77777777" w:rsidR="00992599" w:rsidRPr="00FA6B3E" w:rsidRDefault="00992599" w:rsidP="00B27D2A">
            <w:pPr>
              <w:autoSpaceDE w:val="0"/>
              <w:autoSpaceDN w:val="0"/>
              <w:adjustRightInd w:val="0"/>
              <w:spacing w:line="240" w:lineRule="auto"/>
              <w:jc w:val="both"/>
              <w:rPr>
                <w:rFonts w:ascii="Arial" w:hAnsi="Arial" w:cs="Arial"/>
                <w:sz w:val="20"/>
                <w:szCs w:val="20"/>
              </w:rPr>
            </w:pPr>
            <w:r w:rsidRPr="00FA6B3E">
              <w:rPr>
                <w:rFonts w:ascii="Arial" w:hAnsi="Arial" w:cs="Arial"/>
                <w:sz w:val="20"/>
                <w:szCs w:val="20"/>
              </w:rPr>
              <w:t xml:space="preserve">Presentarse </w:t>
            </w:r>
            <w:r>
              <w:rPr>
                <w:rFonts w:ascii="Arial" w:hAnsi="Arial" w:cs="Arial"/>
                <w:sz w:val="20"/>
                <w:szCs w:val="20"/>
              </w:rPr>
              <w:t xml:space="preserve">puntualmente </w:t>
            </w:r>
            <w:r w:rsidRPr="00FA6B3E">
              <w:rPr>
                <w:rFonts w:ascii="Arial" w:hAnsi="Arial" w:cs="Arial"/>
                <w:sz w:val="20"/>
                <w:szCs w:val="20"/>
              </w:rPr>
              <w:t>a la hora del registro indicado,</w:t>
            </w:r>
            <w:r>
              <w:rPr>
                <w:rFonts w:ascii="Arial" w:hAnsi="Arial" w:cs="Arial"/>
                <w:sz w:val="20"/>
                <w:szCs w:val="20"/>
              </w:rPr>
              <w:t xml:space="preserve"> en los lugares específicos para el desarrollo de las etapas,</w:t>
            </w:r>
            <w:r w:rsidRPr="00FA6B3E">
              <w:rPr>
                <w:rFonts w:ascii="Arial" w:hAnsi="Arial" w:cs="Arial"/>
                <w:sz w:val="20"/>
                <w:szCs w:val="20"/>
              </w:rPr>
              <w:t xml:space="preserve"> si lo hace después de ese horario, no se le permitirá la entrada.</w:t>
            </w:r>
          </w:p>
          <w:p w14:paraId="23CFAB82" w14:textId="77777777" w:rsidR="00992599" w:rsidRPr="00FA6B3E" w:rsidRDefault="00992599" w:rsidP="00B27D2A">
            <w:pPr>
              <w:autoSpaceDE w:val="0"/>
              <w:autoSpaceDN w:val="0"/>
              <w:adjustRightInd w:val="0"/>
              <w:spacing w:line="240" w:lineRule="auto"/>
              <w:jc w:val="both"/>
              <w:rPr>
                <w:rFonts w:ascii="Arial" w:hAnsi="Arial" w:cs="Arial"/>
                <w:sz w:val="20"/>
                <w:szCs w:val="20"/>
              </w:rPr>
            </w:pPr>
            <w:r>
              <w:rPr>
                <w:rFonts w:ascii="Arial" w:hAnsi="Arial" w:cs="Arial"/>
                <w:sz w:val="20"/>
                <w:szCs w:val="20"/>
              </w:rPr>
              <w:t>Las</w:t>
            </w:r>
            <w:r w:rsidRPr="00FA6B3E">
              <w:rPr>
                <w:rFonts w:ascii="Arial" w:hAnsi="Arial" w:cs="Arial"/>
                <w:sz w:val="20"/>
                <w:szCs w:val="20"/>
              </w:rPr>
              <w:t xml:space="preserve"> </w:t>
            </w:r>
            <w:r>
              <w:rPr>
                <w:rFonts w:ascii="Arial" w:hAnsi="Arial" w:cs="Arial"/>
                <w:sz w:val="20"/>
                <w:szCs w:val="20"/>
              </w:rPr>
              <w:t xml:space="preserve">personas </w:t>
            </w:r>
            <w:r w:rsidRPr="00FA6B3E">
              <w:rPr>
                <w:rFonts w:ascii="Arial" w:hAnsi="Arial" w:cs="Arial"/>
                <w:sz w:val="20"/>
                <w:szCs w:val="20"/>
              </w:rPr>
              <w:t>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w:t>
            </w:r>
            <w:r>
              <w:rPr>
                <w:rFonts w:ascii="Arial" w:hAnsi="Arial" w:cs="Arial"/>
                <w:sz w:val="20"/>
                <w:szCs w:val="20"/>
              </w:rPr>
              <w:t xml:space="preserve"> </w:t>
            </w:r>
            <w:r w:rsidRPr="00FA6B3E">
              <w:rPr>
                <w:rFonts w:ascii="Arial" w:hAnsi="Arial" w:cs="Arial"/>
                <w:sz w:val="20"/>
                <w:szCs w:val="20"/>
              </w:rPr>
              <w:t xml:space="preserve">o bien en la Dirección de Recursos Humanos en la CDMX, y que corresponda a su lugar de radicación, deberán solicitarlo mediante el correo electrónico a </w:t>
            </w:r>
            <w:hyperlink r:id="rId110" w:tgtFrame="_blank" w:tooltip="mailto:informes.spc@inegi.org.mx" w:history="1">
              <w:r w:rsidRPr="00FA6B3E">
                <w:rPr>
                  <w:rStyle w:val="Hipervnculo"/>
                  <w:rFonts w:ascii="Arial" w:hAnsi="Arial" w:cs="Arial"/>
                  <w:sz w:val="20"/>
                  <w:szCs w:val="20"/>
                </w:rPr>
                <w:t>informes.spc@inegi.org.mx</w:t>
              </w:r>
            </w:hyperlink>
            <w:r w:rsidRPr="00FA6B3E">
              <w:rPr>
                <w:rStyle w:val="Hipervnculo"/>
              </w:rPr>
              <w:t>,</w:t>
            </w:r>
            <w:r w:rsidRPr="00FA6B3E">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4168DF05" w14:textId="77777777" w:rsidR="00992599" w:rsidRDefault="00992599" w:rsidP="00992599">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92599" w:rsidRPr="002470C6" w14:paraId="1BA177E6" w14:textId="77777777" w:rsidTr="00B27D2A">
        <w:tc>
          <w:tcPr>
            <w:tcW w:w="10208" w:type="dxa"/>
            <w:shd w:val="clear" w:color="auto" w:fill="F2F2F2"/>
          </w:tcPr>
          <w:p w14:paraId="6F409503" w14:textId="77777777" w:rsidR="00992599" w:rsidRPr="002470C6" w:rsidRDefault="00992599" w:rsidP="00B27D2A">
            <w:pPr>
              <w:autoSpaceDE w:val="0"/>
              <w:autoSpaceDN w:val="0"/>
              <w:adjustRightInd w:val="0"/>
              <w:spacing w:after="0" w:line="240" w:lineRule="auto"/>
              <w:jc w:val="center"/>
              <w:rPr>
                <w:rFonts w:ascii="Arial" w:hAnsi="Arial" w:cs="Arial"/>
                <w:color w:val="000000"/>
                <w:sz w:val="20"/>
                <w:szCs w:val="20"/>
              </w:rPr>
            </w:pPr>
            <w:r w:rsidRPr="002470C6">
              <w:rPr>
                <w:rFonts w:ascii="Arial" w:hAnsi="Arial" w:cs="Arial"/>
                <w:b/>
              </w:rPr>
              <w:t>Documentación Requerida</w:t>
            </w:r>
          </w:p>
        </w:tc>
      </w:tr>
      <w:tr w:rsidR="00992599" w:rsidRPr="002470C6" w14:paraId="51CF518A" w14:textId="77777777" w:rsidTr="00B27D2A">
        <w:tc>
          <w:tcPr>
            <w:tcW w:w="10208" w:type="dxa"/>
            <w:shd w:val="clear" w:color="auto" w:fill="auto"/>
          </w:tcPr>
          <w:p w14:paraId="1C8163EF" w14:textId="77777777" w:rsidR="00992599" w:rsidRPr="00FA6B3E" w:rsidRDefault="00992599"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Las </w:t>
            </w:r>
            <w:r>
              <w:rPr>
                <w:rFonts w:ascii="Arial" w:hAnsi="Arial" w:cs="Arial"/>
                <w:color w:val="000000"/>
                <w:sz w:val="20"/>
                <w:szCs w:val="20"/>
              </w:rPr>
              <w:t>personas</w:t>
            </w:r>
            <w:r w:rsidRPr="00FA6B3E">
              <w:rPr>
                <w:rFonts w:ascii="Arial" w:hAnsi="Arial" w:cs="Arial"/>
                <w:color w:val="000000"/>
                <w:sz w:val="20"/>
                <w:szCs w:val="20"/>
              </w:rPr>
              <w:t xml:space="preserve"> aspirantes deberán presentar para su cotejo, </w:t>
            </w:r>
            <w:r>
              <w:rPr>
                <w:rFonts w:ascii="Arial" w:hAnsi="Arial" w:cs="Arial"/>
                <w:color w:val="000000"/>
                <w:sz w:val="20"/>
                <w:szCs w:val="20"/>
              </w:rPr>
              <w:t xml:space="preserve">previo a la </w:t>
            </w:r>
            <w:r w:rsidRPr="00FA6B3E">
              <w:rPr>
                <w:rFonts w:ascii="Arial" w:hAnsi="Arial" w:cs="Arial"/>
                <w:color w:val="000000"/>
                <w:sz w:val="20"/>
                <w:szCs w:val="20"/>
              </w:rPr>
              <w:t>evaluación de casos prácticos y entrevista</w:t>
            </w:r>
            <w:r>
              <w:rPr>
                <w:rFonts w:ascii="Arial" w:hAnsi="Arial" w:cs="Arial"/>
                <w:color w:val="000000"/>
                <w:sz w:val="20"/>
                <w:szCs w:val="20"/>
              </w:rPr>
              <w:t>,</w:t>
            </w:r>
            <w:r w:rsidRPr="00FA6B3E">
              <w:rPr>
                <w:rFonts w:ascii="Arial" w:hAnsi="Arial" w:cs="Arial"/>
                <w:color w:val="000000"/>
                <w:sz w:val="20"/>
                <w:szCs w:val="20"/>
              </w:rPr>
              <w:t xml:space="preserve">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2AE39633"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805FC37"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8A9B415"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3. Comprobantes de experiencia laboral; deberán ir con fecha, periodos laborados, firma y en papel membretado.</w:t>
            </w:r>
          </w:p>
          <w:p w14:paraId="416E44E6"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E55F908"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5. Identificación oficial vigente con fotografía y firma (Credencial para Votar, Pasaporte, Matrícula Consular o Cédula Profesional).</w:t>
            </w:r>
          </w:p>
          <w:p w14:paraId="033F7AB5"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5531A37"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D57D62">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0218D1E"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D57D62">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22FA046" w14:textId="77777777" w:rsidR="00992599" w:rsidRPr="00D57D62" w:rsidRDefault="00992599" w:rsidP="00B27D2A">
            <w:pPr>
              <w:pStyle w:val="Prrafodelista"/>
              <w:autoSpaceDE w:val="0"/>
              <w:autoSpaceDN w:val="0"/>
              <w:adjustRightInd w:val="0"/>
              <w:spacing w:after="0" w:line="240" w:lineRule="auto"/>
              <w:ind w:left="255" w:hanging="255"/>
              <w:jc w:val="both"/>
              <w:rPr>
                <w:rFonts w:ascii="Arial" w:hAnsi="Arial" w:cs="Arial"/>
                <w:color w:val="000000"/>
                <w:sz w:val="20"/>
                <w:szCs w:val="20"/>
              </w:rPr>
            </w:pPr>
          </w:p>
          <w:p w14:paraId="6824783E" w14:textId="77777777" w:rsidR="00992599" w:rsidRPr="00FA6B3E" w:rsidRDefault="00992599"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5A25C20E" w14:textId="77777777" w:rsidR="00992599" w:rsidRPr="00FA6B3E" w:rsidRDefault="00992599" w:rsidP="00B27D2A">
            <w:pPr>
              <w:autoSpaceDE w:val="0"/>
              <w:autoSpaceDN w:val="0"/>
              <w:adjustRightInd w:val="0"/>
              <w:spacing w:after="0" w:line="240" w:lineRule="auto"/>
              <w:jc w:val="both"/>
              <w:rPr>
                <w:rFonts w:ascii="Arial" w:hAnsi="Arial" w:cs="Arial"/>
                <w:color w:val="000000"/>
                <w:sz w:val="20"/>
                <w:szCs w:val="20"/>
              </w:rPr>
            </w:pPr>
          </w:p>
          <w:p w14:paraId="759283A0" w14:textId="77777777" w:rsidR="00992599" w:rsidRPr="00FA6B3E" w:rsidRDefault="00992599" w:rsidP="00B27D2A">
            <w:pPr>
              <w:spacing w:line="240" w:lineRule="auto"/>
              <w:jc w:val="both"/>
              <w:rPr>
                <w:rFonts w:ascii="Arial" w:eastAsia="Times New Roman" w:hAnsi="Arial" w:cs="Arial"/>
                <w:sz w:val="20"/>
                <w:szCs w:val="20"/>
                <w:lang w:val="es-ES" w:eastAsia="es-ES"/>
              </w:rPr>
            </w:pPr>
            <w:r w:rsidRPr="00FA6B3E">
              <w:rPr>
                <w:rFonts w:ascii="Arial" w:eastAsia="Times New Roman" w:hAnsi="Arial" w:cs="Arial"/>
                <w:sz w:val="20"/>
                <w:szCs w:val="20"/>
                <w:lang w:val="es-ES" w:eastAsia="es-ES"/>
              </w:rPr>
              <w:t xml:space="preserve">Queda prohibido, para las personas servidores públicos que realizan la revisión documental del presente concurso, solicitar a </w:t>
            </w:r>
            <w:r>
              <w:rPr>
                <w:rFonts w:ascii="Arial" w:eastAsia="Times New Roman" w:hAnsi="Arial" w:cs="Arial"/>
                <w:sz w:val="20"/>
                <w:szCs w:val="20"/>
                <w:lang w:val="es-ES" w:eastAsia="es-ES"/>
              </w:rPr>
              <w:t>las personas aspirantes</w:t>
            </w:r>
            <w:r w:rsidRPr="00FA6B3E">
              <w:rPr>
                <w:rFonts w:ascii="Arial" w:eastAsia="Times New Roman" w:hAnsi="Arial" w:cs="Arial"/>
                <w:sz w:val="20"/>
                <w:szCs w:val="20"/>
                <w:lang w:val="es-ES" w:eastAsia="es-ES"/>
              </w:rPr>
              <w:t xml:space="preserve"> certificado médico de no existencia de virus de inmunodeficiencia humana (VIH) ni certificados de ingravidez.</w:t>
            </w:r>
          </w:p>
          <w:p w14:paraId="10D08A96" w14:textId="77777777" w:rsidR="00992599" w:rsidRPr="00FA6B3E" w:rsidRDefault="00992599" w:rsidP="00B27D2A">
            <w:pPr>
              <w:autoSpaceDE w:val="0"/>
              <w:autoSpaceDN w:val="0"/>
              <w:adjustRightInd w:val="0"/>
              <w:spacing w:after="0" w:line="240" w:lineRule="auto"/>
              <w:jc w:val="both"/>
              <w:rPr>
                <w:rFonts w:ascii="Arial" w:hAnsi="Arial" w:cs="Arial"/>
                <w:color w:val="000000"/>
                <w:sz w:val="20"/>
                <w:szCs w:val="20"/>
              </w:rPr>
            </w:pPr>
            <w:r w:rsidRPr="00FA6B3E">
              <w:rPr>
                <w:rFonts w:ascii="Arial" w:hAnsi="Arial" w:cs="Arial"/>
                <w:color w:val="000000"/>
                <w:sz w:val="20"/>
                <w:szCs w:val="20"/>
              </w:rPr>
              <w:t xml:space="preserve">El INEGI se reserva el derecho de solicitar en cualquier momento del proceso, la documentación o referencias que acrediten los datos registrados por cada </w:t>
            </w:r>
            <w:r>
              <w:rPr>
                <w:rFonts w:ascii="Arial" w:hAnsi="Arial" w:cs="Arial"/>
                <w:color w:val="000000"/>
                <w:sz w:val="20"/>
                <w:szCs w:val="20"/>
              </w:rPr>
              <w:t xml:space="preserve">persona </w:t>
            </w:r>
            <w:r w:rsidRPr="00FA6B3E">
              <w:rPr>
                <w:rFonts w:ascii="Arial" w:hAnsi="Arial" w:cs="Arial"/>
                <w:color w:val="000000"/>
                <w:sz w:val="20"/>
                <w:szCs w:val="20"/>
              </w:rPr>
              <w:t xml:space="preserve">aspirante en el portal del Servicio Profesional de Carrera del INEGI en Internet: </w:t>
            </w:r>
            <w:hyperlink r:id="rId111" w:history="1">
              <w:r w:rsidRPr="00FA6B3E">
                <w:rPr>
                  <w:rStyle w:val="Hipervnculo"/>
                  <w:rFonts w:ascii="Arial" w:hAnsi="Arial" w:cs="Arial"/>
                  <w:sz w:val="20"/>
                  <w:szCs w:val="20"/>
                </w:rPr>
                <w:t>https://www.inegi.org.mx/app/spc/</w:t>
              </w:r>
            </w:hyperlink>
            <w:r w:rsidRPr="00FA6B3E">
              <w:rPr>
                <w:rFonts w:ascii="Arial" w:hAnsi="Arial" w:cs="Arial"/>
                <w:sz w:val="20"/>
                <w:szCs w:val="20"/>
              </w:rPr>
              <w:t>,</w:t>
            </w:r>
            <w:r w:rsidRPr="00FA6B3E">
              <w:rPr>
                <w:rFonts w:ascii="Arial" w:hAnsi="Arial" w:cs="Arial"/>
                <w:color w:val="0000FF"/>
                <w:sz w:val="20"/>
                <w:szCs w:val="20"/>
              </w:rPr>
              <w:t xml:space="preserve"> </w:t>
            </w:r>
            <w:r w:rsidRPr="00FA6B3E">
              <w:rPr>
                <w:rFonts w:ascii="Arial" w:hAnsi="Arial" w:cs="Arial"/>
                <w:color w:val="000000"/>
                <w:sz w:val="20"/>
                <w:szCs w:val="20"/>
              </w:rPr>
              <w:t>para fines del cumplimiento de los requisitos, en cualquier etapa del proceso y de no acreditarse su existencia o autenticidad, se descalificará a la</w:t>
            </w:r>
            <w:r>
              <w:rPr>
                <w:rFonts w:ascii="Arial" w:hAnsi="Arial" w:cs="Arial"/>
                <w:color w:val="000000"/>
                <w:sz w:val="20"/>
                <w:szCs w:val="20"/>
              </w:rPr>
              <w:t xml:space="preserve"> persona </w:t>
            </w:r>
            <w:r w:rsidRPr="00FA6B3E">
              <w:rPr>
                <w:rFonts w:ascii="Arial" w:hAnsi="Arial" w:cs="Arial"/>
                <w:color w:val="000000"/>
                <w:sz w:val="20"/>
                <w:szCs w:val="20"/>
              </w:rPr>
              <w:t>aspirante o, en su caso, se dejará sin efecto el resultado del proceso de selección, sin responsabilidad para el Instituto, el cual se reserva el derecho de ejerc</w:t>
            </w:r>
            <w:r>
              <w:rPr>
                <w:rFonts w:ascii="Arial" w:hAnsi="Arial" w:cs="Arial"/>
                <w:color w:val="000000"/>
                <w:sz w:val="20"/>
                <w:szCs w:val="20"/>
              </w:rPr>
              <w:t>er</w:t>
            </w:r>
            <w:r w:rsidRPr="00FA6B3E">
              <w:rPr>
                <w:rFonts w:ascii="Arial" w:hAnsi="Arial" w:cs="Arial"/>
                <w:color w:val="000000"/>
                <w:sz w:val="20"/>
                <w:szCs w:val="20"/>
              </w:rPr>
              <w:t xml:space="preserve"> las acciones legales procedentes.</w:t>
            </w:r>
          </w:p>
          <w:p w14:paraId="2B6160E7" w14:textId="77777777" w:rsidR="00992599" w:rsidRPr="002470C6" w:rsidRDefault="00992599" w:rsidP="00B27D2A">
            <w:pPr>
              <w:autoSpaceDE w:val="0"/>
              <w:autoSpaceDN w:val="0"/>
              <w:adjustRightInd w:val="0"/>
              <w:spacing w:after="0" w:line="240" w:lineRule="auto"/>
              <w:jc w:val="both"/>
              <w:rPr>
                <w:rFonts w:ascii="Arial" w:hAnsi="Arial" w:cs="Arial"/>
                <w:sz w:val="20"/>
                <w:szCs w:val="20"/>
              </w:rPr>
            </w:pPr>
          </w:p>
        </w:tc>
      </w:tr>
      <w:tr w:rsidR="00992599" w:rsidRPr="00FA6B3E" w14:paraId="28545945"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1977E9E3" w14:textId="77777777" w:rsidR="00992599" w:rsidRPr="008717F7" w:rsidRDefault="00992599" w:rsidP="00B27D2A">
            <w:pPr>
              <w:autoSpaceDE w:val="0"/>
              <w:autoSpaceDN w:val="0"/>
              <w:adjustRightInd w:val="0"/>
              <w:spacing w:after="0" w:line="240" w:lineRule="auto"/>
              <w:jc w:val="center"/>
              <w:rPr>
                <w:rFonts w:ascii="Arial" w:hAnsi="Arial" w:cs="Arial"/>
                <w:color w:val="000000"/>
                <w:sz w:val="20"/>
                <w:szCs w:val="20"/>
              </w:rPr>
            </w:pPr>
            <w:r w:rsidRPr="008717F7">
              <w:rPr>
                <w:rFonts w:ascii="Arial" w:hAnsi="Arial" w:cs="Arial"/>
                <w:b/>
              </w:rPr>
              <w:t>Periodo de Evaluación de Casos Prácticos</w:t>
            </w:r>
            <w:r w:rsidRPr="008717F7">
              <w:rPr>
                <w:rFonts w:ascii="Arial" w:hAnsi="Arial" w:cs="Arial"/>
                <w:color w:val="000000"/>
                <w:sz w:val="20"/>
                <w:szCs w:val="20"/>
              </w:rPr>
              <w:t xml:space="preserve"> </w:t>
            </w:r>
          </w:p>
        </w:tc>
      </w:tr>
      <w:tr w:rsidR="00992599" w:rsidRPr="00FA6B3E" w14:paraId="3A042E74"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46F1818F" w14:textId="2BC36232" w:rsidR="00992599" w:rsidRPr="0004263B" w:rsidRDefault="00441E02" w:rsidP="00B27D2A">
            <w:pPr>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rPr>
              <w:t>Del 12 de septiembre al 22 de octubre de 2023.</w:t>
            </w:r>
          </w:p>
        </w:tc>
      </w:tr>
    </w:tbl>
    <w:p w14:paraId="4D76FA5F" w14:textId="77777777" w:rsidR="00992599" w:rsidRDefault="00992599" w:rsidP="0099259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92599" w:rsidRPr="002470C6" w14:paraId="28F22DB4" w14:textId="77777777" w:rsidTr="00B27D2A">
        <w:trPr>
          <w:trHeight w:val="295"/>
        </w:trPr>
        <w:tc>
          <w:tcPr>
            <w:tcW w:w="10208" w:type="dxa"/>
            <w:shd w:val="clear" w:color="auto" w:fill="F2F2F2"/>
          </w:tcPr>
          <w:p w14:paraId="686FED5E"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Periodo de Entrevistas</w:t>
            </w:r>
          </w:p>
        </w:tc>
      </w:tr>
      <w:tr w:rsidR="00992599" w:rsidRPr="009E0A5B" w14:paraId="650A12F1" w14:textId="77777777" w:rsidTr="00B27D2A">
        <w:trPr>
          <w:trHeight w:val="510"/>
        </w:trPr>
        <w:tc>
          <w:tcPr>
            <w:tcW w:w="10208" w:type="dxa"/>
            <w:shd w:val="clear" w:color="auto" w:fill="auto"/>
            <w:vAlign w:val="center"/>
          </w:tcPr>
          <w:p w14:paraId="6DD02436" w14:textId="2E99752D" w:rsidR="00992599" w:rsidRPr="009E0A5B" w:rsidRDefault="00441E02" w:rsidP="00B27D2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4E8593F9" w14:textId="77777777" w:rsidR="00992599" w:rsidRDefault="00992599" w:rsidP="00992599">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92599" w:rsidRPr="002470C6" w14:paraId="5F008D46" w14:textId="77777777" w:rsidTr="00B27D2A">
        <w:tc>
          <w:tcPr>
            <w:tcW w:w="10208" w:type="dxa"/>
            <w:shd w:val="clear" w:color="auto" w:fill="EAEAEA"/>
          </w:tcPr>
          <w:p w14:paraId="758A8AED" w14:textId="77777777" w:rsidR="00992599" w:rsidRPr="002470C6" w:rsidRDefault="00992599" w:rsidP="00B27D2A">
            <w:pPr>
              <w:autoSpaceDE w:val="0"/>
              <w:autoSpaceDN w:val="0"/>
              <w:adjustRightInd w:val="0"/>
              <w:spacing w:after="0" w:line="240" w:lineRule="auto"/>
              <w:jc w:val="center"/>
              <w:rPr>
                <w:rFonts w:ascii="Arial" w:hAnsi="Arial" w:cs="Arial"/>
                <w:b/>
              </w:rPr>
            </w:pPr>
            <w:r w:rsidRPr="002470C6">
              <w:rPr>
                <w:rFonts w:ascii="Arial" w:hAnsi="Arial" w:cs="Arial"/>
                <w:b/>
              </w:rPr>
              <w:t>Lugar de desarrollo de las etapas de</w:t>
            </w:r>
            <w:r>
              <w:rPr>
                <w:rFonts w:ascii="Arial" w:hAnsi="Arial" w:cs="Arial"/>
                <w:b/>
              </w:rPr>
              <w:t>l</w:t>
            </w:r>
            <w:r w:rsidRPr="002470C6">
              <w:rPr>
                <w:rFonts w:ascii="Arial" w:hAnsi="Arial" w:cs="Arial"/>
                <w:b/>
              </w:rPr>
              <w:t xml:space="preserve"> concurso</w:t>
            </w:r>
          </w:p>
        </w:tc>
      </w:tr>
      <w:tr w:rsidR="00992599" w:rsidRPr="009E0A5B" w14:paraId="1CB5B0B9" w14:textId="77777777" w:rsidTr="00B27D2A">
        <w:trPr>
          <w:trHeight w:val="493"/>
        </w:trPr>
        <w:tc>
          <w:tcPr>
            <w:tcW w:w="10208" w:type="dxa"/>
            <w:shd w:val="clear" w:color="auto" w:fill="auto"/>
            <w:vAlign w:val="center"/>
          </w:tcPr>
          <w:p w14:paraId="333894EA" w14:textId="77777777" w:rsidR="00992599" w:rsidRPr="009E0A5B" w:rsidRDefault="00992599" w:rsidP="00B27D2A">
            <w:pPr>
              <w:spacing w:after="0" w:line="240" w:lineRule="auto"/>
              <w:jc w:val="center"/>
              <w:rPr>
                <w:rFonts w:ascii="Arial" w:eastAsia="Times New Roman" w:hAnsi="Arial" w:cs="Arial"/>
                <w:sz w:val="20"/>
                <w:szCs w:val="20"/>
                <w:lang w:eastAsia="es-MX"/>
              </w:rPr>
            </w:pPr>
            <w:r w:rsidRPr="006A3F8D">
              <w:rPr>
                <w:rFonts w:ascii="Arial" w:eastAsia="Times New Roman" w:hAnsi="Arial" w:cs="Arial"/>
                <w:noProof/>
                <w:sz w:val="20"/>
                <w:szCs w:val="20"/>
                <w:lang w:eastAsia="es-MX"/>
              </w:rPr>
              <w:t xml:space="preserve">Etapa de Evaluación de Conocimientos Técnicos: Avenida Balderas #71, Colonia Centro, C.P. 06040, Alcaldía Cuauhtémoc, Ciudad de México, entre la calle Artículo 123, Avenida Morelos y calle Humboldt. Revisión Documental, Casos Prácticos y Entrevista: </w:t>
            </w:r>
            <w:r w:rsidRPr="002F0831">
              <w:rPr>
                <w:rFonts w:ascii="Arial" w:eastAsia="Times New Roman" w:hAnsi="Arial" w:cs="Arial"/>
                <w:noProof/>
                <w:sz w:val="20"/>
                <w:szCs w:val="20"/>
                <w:lang w:eastAsia="es-MX"/>
              </w:rPr>
              <w:t>Av. Patriotismo No. 711, Edificio de Patriotismo Torre "A", Col. San Juan, C.P. 03730, Alcaldía Benito Juárez, Ciudad de México.</w:t>
            </w:r>
          </w:p>
        </w:tc>
      </w:tr>
    </w:tbl>
    <w:p w14:paraId="38EC5A82" w14:textId="1F3A7C59" w:rsidR="004A7EF5" w:rsidRPr="004A7EF5" w:rsidRDefault="004A7EF5" w:rsidP="004A7EF5">
      <w:pPr>
        <w:spacing w:after="0" w:line="240" w:lineRule="auto"/>
        <w:rPr>
          <w:rFonts w:ascii="Arial" w:hAnsi="Arial" w:cs="Arial"/>
          <w:sz w:val="20"/>
          <w:szCs w:val="20"/>
        </w:rPr>
        <w:sectPr w:rsidR="004A7EF5" w:rsidRPr="004A7EF5" w:rsidSect="004A7EF5">
          <w:headerReference w:type="default" r:id="rId112"/>
          <w:footerReference w:type="default" r:id="rId113"/>
          <w:type w:val="continuous"/>
          <w:pgSz w:w="12240" w:h="15840" w:code="1"/>
          <w:pgMar w:top="1418" w:right="1134" w:bottom="993" w:left="1134" w:header="851" w:footer="851" w:gutter="0"/>
          <w:pgNumType w:start="1"/>
          <w:cols w:space="708"/>
          <w:docGrid w:linePitch="360"/>
        </w:sectPr>
      </w:pPr>
      <w:r>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4B5A39" w:rsidRPr="004B5A39" w14:paraId="6FA99142" w14:textId="77777777" w:rsidTr="00B27D2A">
        <w:trPr>
          <w:trHeight w:val="315"/>
        </w:trPr>
        <w:tc>
          <w:tcPr>
            <w:tcW w:w="1117" w:type="pct"/>
            <w:tcBorders>
              <w:bottom w:val="single" w:sz="4" w:space="0" w:color="000000"/>
            </w:tcBorders>
            <w:shd w:val="clear" w:color="auto" w:fill="auto"/>
            <w:vAlign w:val="center"/>
          </w:tcPr>
          <w:p w14:paraId="37D4E4E0"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No. de Concurso</w:t>
            </w:r>
          </w:p>
        </w:tc>
        <w:tc>
          <w:tcPr>
            <w:tcW w:w="1228" w:type="pct"/>
            <w:shd w:val="clear" w:color="auto" w:fill="auto"/>
            <w:vAlign w:val="center"/>
          </w:tcPr>
          <w:p w14:paraId="7D5D45BB"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109001</w:t>
            </w:r>
          </w:p>
        </w:tc>
        <w:tc>
          <w:tcPr>
            <w:tcW w:w="1047" w:type="pct"/>
            <w:gridSpan w:val="2"/>
            <w:shd w:val="clear" w:color="auto" w:fill="auto"/>
            <w:vAlign w:val="center"/>
          </w:tcPr>
          <w:p w14:paraId="7E490766"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Código de plaza:</w:t>
            </w:r>
          </w:p>
        </w:tc>
        <w:tc>
          <w:tcPr>
            <w:tcW w:w="1608" w:type="pct"/>
            <w:shd w:val="clear" w:color="auto" w:fill="auto"/>
            <w:vAlign w:val="center"/>
          </w:tcPr>
          <w:p w14:paraId="52ADC69F"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CFOJ3A09C-21752</w:t>
            </w:r>
          </w:p>
        </w:tc>
      </w:tr>
      <w:tr w:rsidR="004B5A39" w:rsidRPr="004B5A39" w14:paraId="24F33481" w14:textId="77777777" w:rsidTr="00B27D2A">
        <w:trPr>
          <w:trHeight w:val="296"/>
        </w:trPr>
        <w:tc>
          <w:tcPr>
            <w:tcW w:w="1117" w:type="pct"/>
            <w:vMerge w:val="restart"/>
            <w:shd w:val="clear" w:color="auto" w:fill="auto"/>
            <w:vAlign w:val="center"/>
          </w:tcPr>
          <w:p w14:paraId="57368677"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Adscripción:</w:t>
            </w:r>
          </w:p>
        </w:tc>
        <w:tc>
          <w:tcPr>
            <w:tcW w:w="1812" w:type="pct"/>
            <w:gridSpan w:val="2"/>
            <w:vMerge w:val="restart"/>
            <w:shd w:val="clear" w:color="auto" w:fill="auto"/>
            <w:vAlign w:val="center"/>
          </w:tcPr>
          <w:p w14:paraId="61D155E0"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Dirección General de Administración</w:t>
            </w:r>
          </w:p>
        </w:tc>
        <w:tc>
          <w:tcPr>
            <w:tcW w:w="2071" w:type="pct"/>
            <w:gridSpan w:val="2"/>
            <w:shd w:val="clear" w:color="auto" w:fill="auto"/>
            <w:vAlign w:val="center"/>
          </w:tcPr>
          <w:p w14:paraId="36D859A1"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Entidad Federativa</w:t>
            </w:r>
          </w:p>
        </w:tc>
      </w:tr>
      <w:tr w:rsidR="004B5A39" w:rsidRPr="004B5A39" w14:paraId="5F75B02D" w14:textId="77777777" w:rsidTr="00B27D2A">
        <w:trPr>
          <w:trHeight w:val="295"/>
        </w:trPr>
        <w:tc>
          <w:tcPr>
            <w:tcW w:w="1117" w:type="pct"/>
            <w:vMerge/>
            <w:tcBorders>
              <w:top w:val="nil"/>
            </w:tcBorders>
            <w:shd w:val="clear" w:color="auto" w:fill="auto"/>
          </w:tcPr>
          <w:p w14:paraId="2132097D" w14:textId="77777777" w:rsidR="004B5A39" w:rsidRPr="004B5A39" w:rsidRDefault="004B5A39" w:rsidP="004B5A39">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17A2C4F9" w14:textId="77777777" w:rsidR="004B5A39" w:rsidRPr="004B5A39" w:rsidRDefault="004B5A39" w:rsidP="004B5A39">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5A6B3FA6"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Aguascalientes, Aguascalientes</w:t>
            </w:r>
          </w:p>
        </w:tc>
      </w:tr>
    </w:tbl>
    <w:p w14:paraId="40F48544"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4B5A39" w:rsidRPr="004B5A39" w14:paraId="1D74C8D4"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7FA95026"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DESCRIPCIÓN DE LA PLAZA VACANTE</w:t>
            </w:r>
          </w:p>
        </w:tc>
      </w:tr>
      <w:tr w:rsidR="004B5A39" w:rsidRPr="004B5A39" w14:paraId="79BAAF50" w14:textId="77777777" w:rsidTr="00B27D2A">
        <w:trPr>
          <w:trHeight w:val="408"/>
        </w:trPr>
        <w:tc>
          <w:tcPr>
            <w:tcW w:w="2865" w:type="dxa"/>
            <w:tcBorders>
              <w:bottom w:val="single" w:sz="4" w:space="0" w:color="000000"/>
            </w:tcBorders>
            <w:shd w:val="clear" w:color="auto" w:fill="auto"/>
            <w:vAlign w:val="center"/>
          </w:tcPr>
          <w:p w14:paraId="24492CC8"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Denominación</w:t>
            </w:r>
          </w:p>
          <w:p w14:paraId="2647BE3D"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 xml:space="preserve">del Puesto </w:t>
            </w:r>
          </w:p>
        </w:tc>
        <w:tc>
          <w:tcPr>
            <w:tcW w:w="7342" w:type="dxa"/>
            <w:gridSpan w:val="7"/>
            <w:shd w:val="clear" w:color="auto" w:fill="auto"/>
            <w:vAlign w:val="center"/>
          </w:tcPr>
          <w:p w14:paraId="2959EBE0" w14:textId="77777777" w:rsidR="004B5A39" w:rsidRPr="004B5A39" w:rsidRDefault="004B5A39" w:rsidP="004B5A39">
            <w:pPr>
              <w:autoSpaceDE w:val="0"/>
              <w:autoSpaceDN w:val="0"/>
              <w:adjustRightInd w:val="0"/>
              <w:spacing w:after="0" w:line="240" w:lineRule="auto"/>
              <w:rPr>
                <w:rFonts w:ascii="Arial" w:hAnsi="Arial" w:cs="Arial"/>
                <w:noProof/>
                <w:sz w:val="20"/>
                <w:szCs w:val="20"/>
              </w:rPr>
            </w:pPr>
            <w:r w:rsidRPr="004B5A39">
              <w:rPr>
                <w:rFonts w:ascii="Arial" w:hAnsi="Arial" w:cs="Arial"/>
                <w:noProof/>
                <w:sz w:val="20"/>
                <w:szCs w:val="20"/>
              </w:rPr>
              <w:t>Departamento de Diseño Didáctico en Administración, Integración, Análisis, Investigación y OIC</w:t>
            </w:r>
          </w:p>
        </w:tc>
      </w:tr>
      <w:tr w:rsidR="004B5A39" w:rsidRPr="004B5A39" w14:paraId="20100AB7" w14:textId="77777777" w:rsidTr="00B27D2A">
        <w:trPr>
          <w:trHeight w:val="408"/>
        </w:trPr>
        <w:tc>
          <w:tcPr>
            <w:tcW w:w="2865" w:type="dxa"/>
            <w:tcBorders>
              <w:bottom w:val="single" w:sz="4" w:space="0" w:color="000000"/>
            </w:tcBorders>
            <w:shd w:val="clear" w:color="auto" w:fill="auto"/>
            <w:vAlign w:val="center"/>
          </w:tcPr>
          <w:p w14:paraId="09E48015"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Nivel:</w:t>
            </w:r>
          </w:p>
        </w:tc>
        <w:tc>
          <w:tcPr>
            <w:tcW w:w="1984" w:type="dxa"/>
            <w:gridSpan w:val="2"/>
            <w:shd w:val="clear" w:color="auto" w:fill="auto"/>
            <w:vAlign w:val="center"/>
          </w:tcPr>
          <w:p w14:paraId="1E126E63"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OJ3</w:t>
            </w:r>
          </w:p>
        </w:tc>
        <w:tc>
          <w:tcPr>
            <w:tcW w:w="2977" w:type="dxa"/>
            <w:gridSpan w:val="3"/>
            <w:shd w:val="clear" w:color="auto" w:fill="auto"/>
            <w:vAlign w:val="center"/>
          </w:tcPr>
          <w:p w14:paraId="44218DC1" w14:textId="77777777" w:rsidR="004B5A39" w:rsidRPr="004B5A39" w:rsidRDefault="004B5A39" w:rsidP="004B5A39">
            <w:pPr>
              <w:autoSpaceDE w:val="0"/>
              <w:autoSpaceDN w:val="0"/>
              <w:adjustRightInd w:val="0"/>
              <w:spacing w:after="0" w:line="240" w:lineRule="auto"/>
              <w:ind w:left="34"/>
              <w:rPr>
                <w:rFonts w:ascii="Arial" w:hAnsi="Arial" w:cs="Arial"/>
                <w:b/>
              </w:rPr>
            </w:pPr>
            <w:r w:rsidRPr="004B5A39">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5647EB05"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$35,567.19</w:t>
            </w:r>
          </w:p>
        </w:tc>
      </w:tr>
      <w:tr w:rsidR="004B5A39" w:rsidRPr="004B5A39" w14:paraId="4EBD35A8" w14:textId="77777777" w:rsidTr="00B27D2A">
        <w:trPr>
          <w:trHeight w:val="408"/>
        </w:trPr>
        <w:tc>
          <w:tcPr>
            <w:tcW w:w="2865" w:type="dxa"/>
            <w:tcBorders>
              <w:bottom w:val="single" w:sz="4" w:space="0" w:color="000000"/>
            </w:tcBorders>
            <w:shd w:val="clear" w:color="auto" w:fill="auto"/>
            <w:vAlign w:val="center"/>
          </w:tcPr>
          <w:p w14:paraId="2277D78A"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Tipo de Nombramiento</w:t>
            </w:r>
          </w:p>
        </w:tc>
        <w:tc>
          <w:tcPr>
            <w:tcW w:w="1672" w:type="dxa"/>
            <w:tcBorders>
              <w:bottom w:val="single" w:sz="4" w:space="0" w:color="000000"/>
            </w:tcBorders>
            <w:shd w:val="clear" w:color="auto" w:fill="auto"/>
            <w:vAlign w:val="center"/>
          </w:tcPr>
          <w:p w14:paraId="6A94806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5E0FD7BF" w14:textId="77777777" w:rsidR="004B5A39" w:rsidRPr="004B5A39" w:rsidRDefault="004B5A39" w:rsidP="004B5A39">
            <w:pPr>
              <w:autoSpaceDE w:val="0"/>
              <w:autoSpaceDN w:val="0"/>
              <w:adjustRightInd w:val="0"/>
              <w:spacing w:after="0" w:line="240" w:lineRule="auto"/>
              <w:rPr>
                <w:rFonts w:ascii="Arial" w:hAnsi="Arial" w:cs="Arial"/>
                <w:sz w:val="18"/>
                <w:szCs w:val="18"/>
              </w:rPr>
            </w:pPr>
            <w:r w:rsidRPr="004B5A39">
              <w:rPr>
                <w:rFonts w:ascii="Arial" w:hAnsi="Arial" w:cs="Arial"/>
                <w:b/>
              </w:rPr>
              <w:t>Horario:</w:t>
            </w:r>
          </w:p>
        </w:tc>
        <w:tc>
          <w:tcPr>
            <w:tcW w:w="1795" w:type="dxa"/>
            <w:tcBorders>
              <w:bottom w:val="single" w:sz="4" w:space="0" w:color="000000"/>
            </w:tcBorders>
            <w:shd w:val="clear" w:color="auto" w:fill="auto"/>
            <w:vAlign w:val="center"/>
          </w:tcPr>
          <w:p w14:paraId="20D4A7C9"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193584FE"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Disponibilidad para viajar:</w:t>
            </w:r>
          </w:p>
        </w:tc>
        <w:tc>
          <w:tcPr>
            <w:tcW w:w="851" w:type="dxa"/>
            <w:tcBorders>
              <w:bottom w:val="single" w:sz="4" w:space="0" w:color="000000"/>
            </w:tcBorders>
            <w:shd w:val="clear" w:color="auto" w:fill="auto"/>
            <w:vAlign w:val="center"/>
          </w:tcPr>
          <w:p w14:paraId="353BB5E1"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Si</w:t>
            </w:r>
          </w:p>
        </w:tc>
      </w:tr>
      <w:tr w:rsidR="004B5A39" w:rsidRPr="004B5A39" w14:paraId="28B1FD48" w14:textId="77777777" w:rsidTr="00B27D2A">
        <w:tc>
          <w:tcPr>
            <w:tcW w:w="10207" w:type="dxa"/>
            <w:gridSpan w:val="8"/>
            <w:tcBorders>
              <w:bottom w:val="single" w:sz="4" w:space="0" w:color="000000"/>
            </w:tcBorders>
            <w:shd w:val="clear" w:color="auto" w:fill="auto"/>
          </w:tcPr>
          <w:p w14:paraId="4BC03B5B" w14:textId="77777777" w:rsidR="004B5A39" w:rsidRPr="004B5A39" w:rsidRDefault="004B5A39" w:rsidP="004B5A39">
            <w:pPr>
              <w:autoSpaceDE w:val="0"/>
              <w:autoSpaceDN w:val="0"/>
              <w:adjustRightInd w:val="0"/>
              <w:spacing w:before="60" w:after="60" w:line="240" w:lineRule="auto"/>
              <w:jc w:val="center"/>
              <w:rPr>
                <w:rFonts w:ascii="Arial" w:hAnsi="Arial" w:cs="Arial"/>
              </w:rPr>
            </w:pPr>
            <w:r w:rsidRPr="004B5A39">
              <w:rPr>
                <w:rFonts w:ascii="Arial" w:hAnsi="Arial" w:cs="Arial"/>
                <w:b/>
              </w:rPr>
              <w:t>Funciones Inherentes al puesto</w:t>
            </w:r>
          </w:p>
        </w:tc>
      </w:tr>
      <w:tr w:rsidR="004B5A39" w:rsidRPr="004B5A39" w14:paraId="13198919" w14:textId="77777777" w:rsidTr="00B27D2A">
        <w:trPr>
          <w:trHeight w:val="376"/>
        </w:trPr>
        <w:tc>
          <w:tcPr>
            <w:tcW w:w="10207" w:type="dxa"/>
            <w:gridSpan w:val="8"/>
            <w:tcBorders>
              <w:left w:val="single" w:sz="4" w:space="0" w:color="auto"/>
              <w:bottom w:val="single" w:sz="4" w:space="0" w:color="auto"/>
            </w:tcBorders>
            <w:shd w:val="clear" w:color="auto" w:fill="auto"/>
          </w:tcPr>
          <w:p w14:paraId="4F4E8A39" w14:textId="77777777" w:rsidR="004B5A39" w:rsidRPr="004B5A39" w:rsidRDefault="004B5A39" w:rsidP="004B5A39">
            <w:pPr>
              <w:autoSpaceDE w:val="0"/>
              <w:autoSpaceDN w:val="0"/>
              <w:adjustRightInd w:val="0"/>
              <w:spacing w:after="120" w:line="240" w:lineRule="auto"/>
              <w:contextualSpacing/>
              <w:jc w:val="both"/>
              <w:rPr>
                <w:rFonts w:ascii="Arial" w:hAnsi="Arial" w:cs="Arial"/>
                <w:noProof/>
                <w:sz w:val="20"/>
                <w:szCs w:val="20"/>
              </w:rPr>
            </w:pPr>
            <w:r w:rsidRPr="004B5A39">
              <w:rPr>
                <w:rFonts w:ascii="Arial" w:hAnsi="Arial" w:cs="Arial"/>
                <w:noProof/>
                <w:sz w:val="14"/>
                <w:szCs w:val="20"/>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GENERAR LA PLANEACIÓN DIDÁCTICA DE LAS ACCIONES DE CAPACITACIÓN QUE RESPONDAN A LAS NECESIDADES DE LAS DIRECCIONES GENERALES DE ADMINISTRACIÓN, E INTEGRACIÓN, ANÁLISIS E INVESTIGACIÓN Y ÓRGANO INTERNO DE CONTROL, PARA LA PRODUCCIÓN DE RECURSOS DIDÁCTICOS; DISEÑAR LA ESTRATEGIA DIDÁCTICA PARA DESARROLLAR LOS RECURSOS DIDÁCTICOS DE LAS DIRECCIONES GENERALES DE ADMINISTRACIÓN, E INTEGRACIÓN, ANÁLISIS E INVESTIGACIÓN Y ÓRGANO INTERNO DE CONTROL, CON LA FINALIDAD DE ATENDER LAS NECESIDADES DE CAPACITACIÓN IDENTIFICADAS; GENERAR LA PLANEACIÓN DE LA PRODUCCIÓN DE RECURSOS DIDÁCTICOS DE LAS DIRECCIONES GENERALES DE ADMINISTRACIÓN, E INTEGRACIÓN, ANÁLISIS E INVESTIGACIÓN Y ÓRGANO INTERNO DE CONTROL, PARA LLEVAR A CABO LAS ACCIONES DE CAPACITACIÓN DETERMINADAS EN EL DISEÑO DIDÁCTICO; SELECCIONAR Y ANALIZAR LA INFORMACIÓN SOBRE LOS RECURSOS DIDÁCTICOS DE LAS DIRECCIONES GENERALES DE ADMINISTRACIÓN, E INTEGRACIÓN, ANÁLISIS E INVESTIGACIÓN Y ÓRGANO INTERNO DE CONTROL, PARA GARANTIZAR LOS REQUISITOS ESTABLECIDOS EN LAS ACCIONES DE CAPACITACIÓN; PRODUCIR LOS RECURSOS DIDÁCTICOS DE LAS DIRECCIONES GENERALES DE ADMINISTRACIÓN, E INTEGRACIÓN, ANÁLISIS E INVESTIGACIÓN Y ÓRGANO INTERNO DE CONTROL, PARA INTEGRAR LOS ELEMENTOS DE APOYO A LA ACCIÓN FORMATIVA; VALIDAR LOS RECURSOS DIDÁCTICOS DE LAS DIRECCIONES GENERALES DE ADMINISTRACIÓN, E INTEGRACIÓN, ANÁLISIS E INVESTIGACIÓN Y ÓRGANO INTERNO DE CONTROL, PARA ASEGURAR LA PERTINENCIA Y CONSISTENCIA PEDAGÓGICA DE LA ACCIÓN FORMATIVA; COMPROBAR QUE LOS RECURSOS DIDÁCTICOS DE LAS DIRECCIONES GENERALES DE ADMINISTRACIÓN, E INTEGRACIÓN, ANÁLISIS E INVESTIGACIÓN Y ÓRGANO INTERNO DE CONTROL, ESTÉN INTEGRADOS EN LOS MEDIOS DE DISTRIBUCIÓN PARA GARANTIZAR QUE ESTÉN COMPLETOS, Y SELECCIONAR Y GUIAR LA FORMACIÓN DE FACILITADORES DEL APRENDIZAJE PARA ATENDER LAS ACCIONES DE CAPACITACIÓN SOLICITADAS POR LAS DIRECCIONES GENERALES DE ADMINISTRACIÓN, E INTEGRACIÓN, ANÁLISIS E INVESTIGACIÓN Y ÓRGANO INTERNO DE CONTROL.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5AD3622"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0C50E33B" w14:textId="77777777" w:rsidTr="00B27D2A">
        <w:tc>
          <w:tcPr>
            <w:tcW w:w="10207" w:type="dxa"/>
            <w:shd w:val="clear" w:color="auto" w:fill="BFBFBF"/>
          </w:tcPr>
          <w:p w14:paraId="71029D13"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NOTIFICACIONES</w:t>
            </w:r>
          </w:p>
        </w:tc>
      </w:tr>
      <w:tr w:rsidR="004B5A39" w:rsidRPr="004B5A39" w14:paraId="427344AE" w14:textId="77777777" w:rsidTr="00B27D2A">
        <w:tc>
          <w:tcPr>
            <w:tcW w:w="10207" w:type="dxa"/>
            <w:shd w:val="clear" w:color="auto" w:fill="auto"/>
          </w:tcPr>
          <w:p w14:paraId="162A15B1"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114" w:history="1">
              <w:r w:rsidRPr="004B5A39">
                <w:rPr>
                  <w:rFonts w:ascii="Arial" w:hAnsi="Arial" w:cs="Arial"/>
                  <w:noProof/>
                  <w:color w:val="0000FF"/>
                  <w:sz w:val="20"/>
                  <w:szCs w:val="20"/>
                  <w:u w:val="single"/>
                </w:rPr>
                <w:t>https://www.inegi.org.mx/app/spc/,</w:t>
              </w:r>
            </w:hyperlink>
            <w:r w:rsidRPr="004B5A39">
              <w:rPr>
                <w:rFonts w:ascii="Arial" w:hAnsi="Arial" w:cs="Arial"/>
                <w:noProof/>
                <w:sz w:val="20"/>
                <w:szCs w:val="20"/>
              </w:rPr>
              <w:t xml:space="preserve"> en el apartado de Resultados Generales, las que surtirán sus efectos a partir del día en que el INEGI las publique en el referido portal. </w:t>
            </w:r>
          </w:p>
          <w:p w14:paraId="678EF72C"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Las personas aspirantes, al registrarse en las Convocatorias del SPC, aceptan que éstos serán los únicos medios de notificación con validez legal.</w:t>
            </w:r>
          </w:p>
          <w:p w14:paraId="72AD44F3"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Será de la exclusiva responsabilidad de las personas aspirantes consultar el portal referido.</w:t>
            </w:r>
          </w:p>
          <w:p w14:paraId="7C3B02AE"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7EE2B655"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A79D516"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 xml:space="preserve">El correo electrónico establecido en el portal del Servicio Profesional de Carrera del INEGI en Internet: </w:t>
            </w:r>
            <w:hyperlink r:id="rId115" w:history="1">
              <w:r w:rsidRPr="004B5A39">
                <w:rPr>
                  <w:rFonts w:ascii="Arial" w:hAnsi="Arial" w:cs="Arial"/>
                  <w:noProof/>
                  <w:color w:val="0000FF"/>
                  <w:sz w:val="20"/>
                  <w:szCs w:val="20"/>
                  <w:u w:val="single"/>
                </w:rPr>
                <w:t>informes.spc@inegi.org.mx</w:t>
              </w:r>
            </w:hyperlink>
            <w:r w:rsidRPr="004B5A39">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0EF090BA"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DECD9FB" w14:textId="77777777" w:rsidR="004B5A39" w:rsidRPr="004B5A39" w:rsidRDefault="004B5A39" w:rsidP="004B5A39">
            <w:pPr>
              <w:autoSpaceDE w:val="0"/>
              <w:autoSpaceDN w:val="0"/>
              <w:adjustRightInd w:val="0"/>
              <w:spacing w:after="120" w:line="240" w:lineRule="auto"/>
              <w:jc w:val="both"/>
              <w:rPr>
                <w:rFonts w:ascii="Arial" w:hAnsi="Arial" w:cs="Arial"/>
                <w:noProof/>
                <w:sz w:val="10"/>
                <w:szCs w:val="10"/>
              </w:rPr>
            </w:pPr>
            <w:r w:rsidRPr="004B5A39">
              <w:rPr>
                <w:rFonts w:ascii="Arial" w:hAnsi="Arial" w:cs="Arial"/>
                <w:b/>
              </w:rPr>
              <w:t xml:space="preserve">Las fechas de cualquiera de las etapas podrán estar sujetas a cambio, lo cual se comunicará a través del Portal del Servicio Profesional de Carrera en el sitio: </w:t>
            </w:r>
            <w:hyperlink r:id="rId116" w:history="1">
              <w:r w:rsidRPr="004B5A39">
                <w:rPr>
                  <w:rFonts w:ascii="Arial" w:hAnsi="Arial" w:cs="Arial"/>
                  <w:b/>
                  <w:color w:val="0000FF"/>
                  <w:u w:val="single"/>
                </w:rPr>
                <w:t>https://www.inegi.org.mx/app/spc/</w:t>
              </w:r>
            </w:hyperlink>
            <w:r w:rsidRPr="004B5A39">
              <w:rPr>
                <w:rFonts w:ascii="Arial" w:hAnsi="Arial" w:cs="Arial"/>
                <w:b/>
              </w:rPr>
              <w:t>.</w:t>
            </w:r>
          </w:p>
        </w:tc>
      </w:tr>
    </w:tbl>
    <w:p w14:paraId="5B1EA086" w14:textId="77777777" w:rsidR="004B5A39" w:rsidRPr="004B5A39" w:rsidRDefault="004B5A39" w:rsidP="004B5A39">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4B5A39" w:rsidRPr="004B5A39" w14:paraId="638DB3D8"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101224D" w14:textId="77777777" w:rsidR="004B5A39" w:rsidRPr="004B5A39" w:rsidRDefault="004B5A39" w:rsidP="004B5A39">
            <w:pPr>
              <w:autoSpaceDE w:val="0"/>
              <w:autoSpaceDN w:val="0"/>
              <w:jc w:val="center"/>
              <w:rPr>
                <w:rFonts w:ascii="Arial" w:hAnsi="Arial" w:cs="Arial"/>
                <w:b/>
                <w:bCs/>
                <w:highlight w:val="yellow"/>
              </w:rPr>
            </w:pPr>
            <w:r w:rsidRPr="004B5A39">
              <w:rPr>
                <w:rFonts w:ascii="Arial" w:hAnsi="Arial" w:cs="Arial"/>
                <w:b/>
                <w:bCs/>
              </w:rPr>
              <w:t>CONDICIONES DE ACCESIBILIDAD</w:t>
            </w:r>
          </w:p>
        </w:tc>
      </w:tr>
      <w:tr w:rsidR="004B5A39" w:rsidRPr="004B5A39" w14:paraId="08DC21BB"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39576F" w14:textId="77777777" w:rsidR="004B5A39" w:rsidRPr="004B5A39" w:rsidRDefault="004B5A39" w:rsidP="004B5A39">
            <w:pPr>
              <w:jc w:val="both"/>
              <w:rPr>
                <w:rFonts w:ascii="Arial" w:hAnsi="Arial" w:cs="Arial"/>
                <w:sz w:val="20"/>
                <w:szCs w:val="20"/>
                <w:highlight w:val="yellow"/>
              </w:rPr>
            </w:pPr>
            <w:r w:rsidRPr="004B5A39">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117" w:history="1">
              <w:r w:rsidRPr="004B5A39">
                <w:rPr>
                  <w:rFonts w:ascii="Arial" w:hAnsi="Arial" w:cs="Arial"/>
                  <w:color w:val="0000FF"/>
                  <w:sz w:val="20"/>
                  <w:szCs w:val="20"/>
                  <w:u w:val="single"/>
                </w:rPr>
                <w:t>accesibilidad.spc@inegi.org.mx</w:t>
              </w:r>
            </w:hyperlink>
            <w:r w:rsidRPr="004B5A39">
              <w:rPr>
                <w:rFonts w:ascii="Arial" w:hAnsi="Arial" w:cs="Arial"/>
                <w:color w:val="0000FF"/>
                <w:sz w:val="20"/>
                <w:szCs w:val="20"/>
                <w:u w:val="single"/>
              </w:rPr>
              <w:t>,</w:t>
            </w:r>
            <w:r w:rsidRPr="004B5A39">
              <w:rPr>
                <w:color w:val="0000FF"/>
                <w:u w:val="single"/>
              </w:rPr>
              <w:t xml:space="preserve"> </w:t>
            </w:r>
            <w:r w:rsidRPr="004B5A39">
              <w:rPr>
                <w:rFonts w:ascii="Arial" w:hAnsi="Arial" w:cs="Arial"/>
                <w:sz w:val="20"/>
                <w:szCs w:val="20"/>
              </w:rPr>
              <w:t>con al menos 3 días hábiles de anticipación a la fecha en que se le citó para la siguiente etapa.</w:t>
            </w:r>
          </w:p>
        </w:tc>
      </w:tr>
    </w:tbl>
    <w:p w14:paraId="0006C5B3"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4B5A39" w:rsidRPr="004B5A39" w14:paraId="7A2BCAA6" w14:textId="77777777" w:rsidTr="00B27D2A">
        <w:tc>
          <w:tcPr>
            <w:tcW w:w="10207" w:type="dxa"/>
            <w:gridSpan w:val="4"/>
            <w:shd w:val="clear" w:color="auto" w:fill="BFBFBF"/>
          </w:tcPr>
          <w:p w14:paraId="1EDB1170"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REQUISITOS DEL PERFIL DE PUESTO</w:t>
            </w:r>
          </w:p>
          <w:p w14:paraId="5538AC03" w14:textId="77777777" w:rsidR="004B5A39" w:rsidRPr="004B5A39" w:rsidRDefault="004B5A39" w:rsidP="004B5A39">
            <w:pPr>
              <w:autoSpaceDE w:val="0"/>
              <w:autoSpaceDN w:val="0"/>
              <w:adjustRightInd w:val="0"/>
              <w:spacing w:after="0" w:line="240" w:lineRule="auto"/>
              <w:jc w:val="center"/>
              <w:rPr>
                <w:rFonts w:ascii="Arial" w:hAnsi="Arial" w:cs="Arial"/>
                <w:b/>
                <w:smallCaps/>
              </w:rPr>
            </w:pPr>
            <w:r w:rsidRPr="004B5A39">
              <w:rPr>
                <w:rFonts w:ascii="Arial" w:hAnsi="Arial" w:cs="Arial"/>
                <w:b/>
                <w:smallCaps/>
              </w:rPr>
              <w:t>Valoración Curricular</w:t>
            </w:r>
          </w:p>
        </w:tc>
      </w:tr>
      <w:tr w:rsidR="004B5A39" w:rsidRPr="004B5A39" w14:paraId="11FA7E49" w14:textId="77777777" w:rsidTr="00B27D2A">
        <w:trPr>
          <w:trHeight w:val="397"/>
        </w:trPr>
        <w:tc>
          <w:tcPr>
            <w:tcW w:w="2835" w:type="dxa"/>
            <w:tcBorders>
              <w:bottom w:val="single" w:sz="4" w:space="0" w:color="000000"/>
            </w:tcBorders>
            <w:shd w:val="clear" w:color="auto" w:fill="auto"/>
            <w:vAlign w:val="center"/>
          </w:tcPr>
          <w:p w14:paraId="7D0A4128"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Nivel de Estudios:</w:t>
            </w:r>
          </w:p>
        </w:tc>
        <w:tc>
          <w:tcPr>
            <w:tcW w:w="3260" w:type="dxa"/>
            <w:shd w:val="clear" w:color="auto" w:fill="auto"/>
            <w:vAlign w:val="center"/>
          </w:tcPr>
          <w:p w14:paraId="0D72894E" w14:textId="77777777" w:rsidR="004B5A39" w:rsidRPr="004B5A39" w:rsidRDefault="004B5A39" w:rsidP="004B5A39">
            <w:pPr>
              <w:spacing w:after="0" w:line="240" w:lineRule="auto"/>
              <w:rPr>
                <w:rFonts w:ascii="Arial" w:hAnsi="Arial" w:cs="Arial"/>
                <w:sz w:val="20"/>
                <w:szCs w:val="20"/>
              </w:rPr>
            </w:pPr>
            <w:r w:rsidRPr="004B5A39">
              <w:rPr>
                <w:rFonts w:ascii="Arial" w:hAnsi="Arial" w:cs="Arial"/>
                <w:noProof/>
                <w:sz w:val="20"/>
                <w:szCs w:val="20"/>
              </w:rPr>
              <w:t>Licenciatura.</w:t>
            </w:r>
          </w:p>
        </w:tc>
        <w:tc>
          <w:tcPr>
            <w:tcW w:w="1937" w:type="dxa"/>
            <w:shd w:val="clear" w:color="auto" w:fill="auto"/>
            <w:vAlign w:val="center"/>
          </w:tcPr>
          <w:p w14:paraId="7E0A2CDB"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Grado de Avance:</w:t>
            </w:r>
          </w:p>
        </w:tc>
        <w:tc>
          <w:tcPr>
            <w:tcW w:w="2175" w:type="dxa"/>
            <w:shd w:val="clear" w:color="auto" w:fill="auto"/>
            <w:vAlign w:val="center"/>
          </w:tcPr>
          <w:p w14:paraId="6767BE40"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Titulado.</w:t>
            </w:r>
          </w:p>
        </w:tc>
      </w:tr>
      <w:tr w:rsidR="004B5A39" w:rsidRPr="004B5A39" w14:paraId="55AE9A84" w14:textId="77777777" w:rsidTr="00B27D2A">
        <w:trPr>
          <w:trHeight w:val="397"/>
        </w:trPr>
        <w:tc>
          <w:tcPr>
            <w:tcW w:w="2835" w:type="dxa"/>
            <w:tcBorders>
              <w:bottom w:val="single" w:sz="4" w:space="0" w:color="000000"/>
            </w:tcBorders>
            <w:shd w:val="clear" w:color="auto" w:fill="auto"/>
            <w:vAlign w:val="center"/>
          </w:tcPr>
          <w:p w14:paraId="51CB729C"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Carrera(s):</w:t>
            </w:r>
          </w:p>
        </w:tc>
        <w:tc>
          <w:tcPr>
            <w:tcW w:w="7372" w:type="dxa"/>
            <w:gridSpan w:val="3"/>
            <w:shd w:val="clear" w:color="auto" w:fill="auto"/>
            <w:vAlign w:val="center"/>
          </w:tcPr>
          <w:p w14:paraId="04F8BE71"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Las carreras profesionales descritas de acuerdo con el documento de la “Clasificación mexicana de planes de estudio por campos de formación académica vigente”, localizado en el portal del INEGI en internet: https://www.inegi.org.mx/app/biblioteca/ficha.html?upc=702825086664</w:t>
            </w:r>
          </w:p>
        </w:tc>
      </w:tr>
      <w:tr w:rsidR="004B5A39" w:rsidRPr="004B5A39" w14:paraId="48C66852" w14:textId="77777777" w:rsidTr="00B27D2A">
        <w:trPr>
          <w:trHeight w:val="397"/>
        </w:trPr>
        <w:tc>
          <w:tcPr>
            <w:tcW w:w="2835" w:type="dxa"/>
            <w:tcBorders>
              <w:bottom w:val="single" w:sz="4" w:space="0" w:color="000000"/>
            </w:tcBorders>
            <w:shd w:val="clear" w:color="auto" w:fill="auto"/>
            <w:vAlign w:val="center"/>
          </w:tcPr>
          <w:p w14:paraId="266A8CE7"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Años y Meses de Experiencia (mínimo):</w:t>
            </w:r>
          </w:p>
        </w:tc>
        <w:tc>
          <w:tcPr>
            <w:tcW w:w="7372" w:type="dxa"/>
            <w:gridSpan w:val="3"/>
            <w:shd w:val="clear" w:color="auto" w:fill="auto"/>
            <w:vAlign w:val="center"/>
          </w:tcPr>
          <w:p w14:paraId="60AC3050"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1 año.</w:t>
            </w:r>
          </w:p>
        </w:tc>
      </w:tr>
      <w:tr w:rsidR="004B5A39" w:rsidRPr="004B5A39" w14:paraId="2CC9D09F" w14:textId="77777777" w:rsidTr="00B27D2A">
        <w:trPr>
          <w:trHeight w:val="397"/>
        </w:trPr>
        <w:tc>
          <w:tcPr>
            <w:tcW w:w="2835" w:type="dxa"/>
            <w:tcBorders>
              <w:bottom w:val="single" w:sz="4" w:space="0" w:color="000000"/>
            </w:tcBorders>
            <w:shd w:val="clear" w:color="auto" w:fill="auto"/>
            <w:vAlign w:val="center"/>
          </w:tcPr>
          <w:p w14:paraId="7E9CE3E8"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Áreas o temas específicos de experiencia laboral:</w:t>
            </w:r>
          </w:p>
        </w:tc>
        <w:tc>
          <w:tcPr>
            <w:tcW w:w="7372" w:type="dxa"/>
            <w:gridSpan w:val="3"/>
            <w:shd w:val="clear" w:color="auto" w:fill="auto"/>
            <w:vAlign w:val="center"/>
          </w:tcPr>
          <w:p w14:paraId="63E03E7B"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Experiencia en administración de cursos de capacitación y diseño didáctico; operación de plataformas LMS o LCMS y supervisión de personal (al menos 3 personas).</w:t>
            </w:r>
          </w:p>
        </w:tc>
      </w:tr>
      <w:tr w:rsidR="004B5A39" w:rsidRPr="004B5A39" w14:paraId="3C41B9E5" w14:textId="77777777" w:rsidTr="00B27D2A">
        <w:trPr>
          <w:trHeight w:val="397"/>
        </w:trPr>
        <w:tc>
          <w:tcPr>
            <w:tcW w:w="2835" w:type="dxa"/>
            <w:tcBorders>
              <w:bottom w:val="single" w:sz="4" w:space="0" w:color="000000"/>
            </w:tcBorders>
            <w:shd w:val="clear" w:color="auto" w:fill="auto"/>
            <w:vAlign w:val="center"/>
          </w:tcPr>
          <w:p w14:paraId="555538BB"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Idioma y nivel de dominio:</w:t>
            </w:r>
          </w:p>
        </w:tc>
        <w:tc>
          <w:tcPr>
            <w:tcW w:w="7372" w:type="dxa"/>
            <w:gridSpan w:val="3"/>
            <w:shd w:val="clear" w:color="auto" w:fill="auto"/>
            <w:vAlign w:val="center"/>
          </w:tcPr>
          <w:p w14:paraId="416E3706"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Ninguno.</w:t>
            </w:r>
          </w:p>
        </w:tc>
      </w:tr>
      <w:tr w:rsidR="004B5A39" w:rsidRPr="004B5A39" w14:paraId="0D3817A9" w14:textId="77777777" w:rsidTr="00B27D2A">
        <w:trPr>
          <w:trHeight w:val="397"/>
        </w:trPr>
        <w:tc>
          <w:tcPr>
            <w:tcW w:w="2835" w:type="dxa"/>
            <w:tcBorders>
              <w:bottom w:val="single" w:sz="4" w:space="0" w:color="000000"/>
            </w:tcBorders>
            <w:shd w:val="clear" w:color="auto" w:fill="auto"/>
            <w:vAlign w:val="center"/>
          </w:tcPr>
          <w:p w14:paraId="4085626E"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Manejo de Equipo, Maquinaria Especializada y Tipo de Software:</w:t>
            </w:r>
          </w:p>
        </w:tc>
        <w:tc>
          <w:tcPr>
            <w:tcW w:w="7372" w:type="dxa"/>
            <w:gridSpan w:val="3"/>
            <w:shd w:val="clear" w:color="auto" w:fill="auto"/>
            <w:vAlign w:val="center"/>
          </w:tcPr>
          <w:p w14:paraId="581DE070"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Equipo de cómputo personal de escritorio y/o portátiles; impresora; Office (Word, Powerpoint, Excel).</w:t>
            </w:r>
          </w:p>
        </w:tc>
      </w:tr>
    </w:tbl>
    <w:p w14:paraId="3BF0623F" w14:textId="77777777" w:rsidR="004B5A39" w:rsidRPr="004B5A39" w:rsidRDefault="004B5A39" w:rsidP="004B5A39">
      <w:pPr>
        <w:spacing w:after="0" w:line="240" w:lineRule="auto"/>
      </w:pPr>
    </w:p>
    <w:p w14:paraId="0FF5D90A"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7D9FEDF7" w14:textId="77777777" w:rsidTr="00B27D2A">
        <w:tc>
          <w:tcPr>
            <w:tcW w:w="10207" w:type="dxa"/>
            <w:shd w:val="clear" w:color="auto" w:fill="D9D9D9"/>
          </w:tcPr>
          <w:p w14:paraId="6594196A" w14:textId="77777777" w:rsidR="004B5A39" w:rsidRPr="004B5A39" w:rsidRDefault="004B5A39" w:rsidP="004B5A39">
            <w:pPr>
              <w:autoSpaceDE w:val="0"/>
              <w:autoSpaceDN w:val="0"/>
              <w:adjustRightInd w:val="0"/>
              <w:spacing w:before="60" w:after="60" w:line="240" w:lineRule="auto"/>
              <w:jc w:val="center"/>
              <w:rPr>
                <w:rFonts w:ascii="Arial" w:hAnsi="Arial" w:cs="Arial"/>
                <w:color w:val="000000"/>
                <w:sz w:val="20"/>
                <w:szCs w:val="20"/>
              </w:rPr>
            </w:pPr>
            <w:r w:rsidRPr="004B5A39">
              <w:rPr>
                <w:rFonts w:ascii="Arial" w:hAnsi="Arial" w:cs="Arial"/>
                <w:b/>
              </w:rPr>
              <w:t>Registro de personas aspirantes</w:t>
            </w:r>
          </w:p>
        </w:tc>
      </w:tr>
      <w:tr w:rsidR="004B5A39" w:rsidRPr="004B5A39" w14:paraId="7157A2FC" w14:textId="77777777" w:rsidTr="00B27D2A">
        <w:tc>
          <w:tcPr>
            <w:tcW w:w="10207" w:type="dxa"/>
            <w:tcBorders>
              <w:bottom w:val="single" w:sz="4" w:space="0" w:color="000000"/>
            </w:tcBorders>
            <w:shd w:val="clear" w:color="auto" w:fill="auto"/>
          </w:tcPr>
          <w:p w14:paraId="7B792399" w14:textId="77777777" w:rsidR="004B5A39" w:rsidRPr="004B5A39" w:rsidRDefault="004B5A39" w:rsidP="004B5A39">
            <w:pPr>
              <w:autoSpaceDE w:val="0"/>
              <w:autoSpaceDN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18" w:history="1">
              <w:r w:rsidRPr="004B5A39">
                <w:rPr>
                  <w:rFonts w:ascii="Arial" w:hAnsi="Arial" w:cs="Arial"/>
                  <w:color w:val="0000FF"/>
                  <w:sz w:val="20"/>
                  <w:szCs w:val="20"/>
                  <w:u w:val="single"/>
                </w:rPr>
                <w:t>https://www.inegi.org.mx/app/spc/</w:t>
              </w:r>
            </w:hyperlink>
            <w:r w:rsidRPr="004B5A39">
              <w:rPr>
                <w:rFonts w:ascii="Arial" w:hAnsi="Arial" w:cs="Arial"/>
                <w:sz w:val="20"/>
                <w:szCs w:val="20"/>
              </w:rPr>
              <w:t>, en el apartado, Plazas en concurso,</w:t>
            </w:r>
            <w:r w:rsidRPr="004B5A39">
              <w:rPr>
                <w:rFonts w:ascii="Arial" w:hAnsi="Arial" w:cs="Arial"/>
                <w:color w:val="0000FF"/>
                <w:sz w:val="20"/>
                <w:szCs w:val="20"/>
              </w:rPr>
              <w:t xml:space="preserve"> </w:t>
            </w:r>
            <w:r w:rsidRPr="004B5A39">
              <w:rPr>
                <w:rFonts w:ascii="Arial" w:hAnsi="Arial" w:cs="Arial"/>
                <w:sz w:val="20"/>
                <w:szCs w:val="20"/>
              </w:rPr>
              <w:t xml:space="preserve">al finalizar </w:t>
            </w:r>
            <w:r w:rsidRPr="004B5A3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4B5A39" w:rsidRPr="004B5A39" w14:paraId="10AD4643" w14:textId="77777777" w:rsidTr="00B27D2A">
        <w:tc>
          <w:tcPr>
            <w:tcW w:w="10207" w:type="dxa"/>
            <w:shd w:val="clear" w:color="auto" w:fill="D9D9D9"/>
          </w:tcPr>
          <w:p w14:paraId="4A1487DF"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b/>
              </w:rPr>
              <w:t>Fechas Programadas para el Registro</w:t>
            </w:r>
          </w:p>
        </w:tc>
      </w:tr>
      <w:tr w:rsidR="004B5A39" w:rsidRPr="004B5A39" w14:paraId="144D3F09" w14:textId="77777777" w:rsidTr="00B27D2A">
        <w:trPr>
          <w:trHeight w:val="513"/>
        </w:trPr>
        <w:tc>
          <w:tcPr>
            <w:tcW w:w="10207" w:type="dxa"/>
            <w:shd w:val="clear" w:color="auto" w:fill="auto"/>
            <w:vAlign w:val="center"/>
          </w:tcPr>
          <w:p w14:paraId="626D406B"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 al 12 de junio de 2023.</w:t>
            </w:r>
          </w:p>
        </w:tc>
      </w:tr>
      <w:tr w:rsidR="004B5A39" w:rsidRPr="004B5A39" w14:paraId="00C78672" w14:textId="77777777" w:rsidTr="00B27D2A">
        <w:trPr>
          <w:trHeight w:val="295"/>
        </w:trPr>
        <w:tc>
          <w:tcPr>
            <w:tcW w:w="10207" w:type="dxa"/>
            <w:shd w:val="clear" w:color="auto" w:fill="D9D9D9"/>
            <w:vAlign w:val="center"/>
          </w:tcPr>
          <w:p w14:paraId="727800E7"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Valoración Curricular</w:t>
            </w:r>
          </w:p>
        </w:tc>
      </w:tr>
      <w:tr w:rsidR="004B5A39" w:rsidRPr="004B5A39" w14:paraId="4785C0A3" w14:textId="77777777" w:rsidTr="00B27D2A">
        <w:trPr>
          <w:trHeight w:val="470"/>
        </w:trPr>
        <w:tc>
          <w:tcPr>
            <w:tcW w:w="10207" w:type="dxa"/>
            <w:shd w:val="clear" w:color="auto" w:fill="auto"/>
            <w:vAlign w:val="center"/>
          </w:tcPr>
          <w:p w14:paraId="017D85E1"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13 al 26 de junio de 2023.</w:t>
            </w:r>
          </w:p>
        </w:tc>
      </w:tr>
    </w:tbl>
    <w:p w14:paraId="713BFF85"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4A87D291" w14:textId="77777777" w:rsidTr="00B27D2A">
        <w:tc>
          <w:tcPr>
            <w:tcW w:w="10208" w:type="dxa"/>
            <w:shd w:val="clear" w:color="auto" w:fill="BFBFBF"/>
          </w:tcPr>
          <w:p w14:paraId="25C67BCB"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EVALUACIÓN DE CONOCIMIENTOS TÉCNICOS</w:t>
            </w:r>
          </w:p>
        </w:tc>
      </w:tr>
      <w:tr w:rsidR="004B5A39" w:rsidRPr="004B5A39" w14:paraId="593D65A2" w14:textId="77777777" w:rsidTr="00B27D2A">
        <w:tc>
          <w:tcPr>
            <w:tcW w:w="10208" w:type="dxa"/>
            <w:shd w:val="clear" w:color="auto" w:fill="auto"/>
          </w:tcPr>
          <w:p w14:paraId="57A5EAE0" w14:textId="77777777" w:rsidR="004B5A39" w:rsidRPr="004B5A39" w:rsidRDefault="004B5A39" w:rsidP="004B5A39">
            <w:pPr>
              <w:autoSpaceDE w:val="0"/>
              <w:autoSpaceDN w:val="0"/>
              <w:spacing w:after="0" w:line="240" w:lineRule="auto"/>
              <w:jc w:val="both"/>
              <w:rPr>
                <w:rFonts w:ascii="Arial" w:hAnsi="Arial" w:cs="Arial"/>
                <w:sz w:val="20"/>
                <w:szCs w:val="20"/>
              </w:rPr>
            </w:pPr>
            <w:r w:rsidRPr="004B5A39">
              <w:rPr>
                <w:rFonts w:ascii="Arial" w:hAnsi="Arial" w:cs="Arial"/>
                <w:sz w:val="20"/>
                <w:szCs w:val="20"/>
              </w:rPr>
              <w:t xml:space="preserve">La evaluación comprenderá los conocimientos técnicos y representará el </w:t>
            </w:r>
            <w:r w:rsidRPr="004B5A39">
              <w:rPr>
                <w:rFonts w:ascii="Arial" w:hAnsi="Arial" w:cs="Arial"/>
                <w:b/>
                <w:noProof/>
                <w:sz w:val="20"/>
                <w:szCs w:val="20"/>
                <w:u w:val="single"/>
              </w:rPr>
              <w:t>75</w:t>
            </w:r>
            <w:r w:rsidRPr="004B5A39">
              <w:rPr>
                <w:rFonts w:ascii="Arial" w:hAnsi="Arial" w:cs="Arial"/>
                <w:b/>
                <w:sz w:val="20"/>
                <w:szCs w:val="20"/>
                <w:u w:val="single"/>
              </w:rPr>
              <w:t>%</w:t>
            </w:r>
            <w:r w:rsidRPr="004B5A39">
              <w:rPr>
                <w:rFonts w:ascii="Arial" w:hAnsi="Arial" w:cs="Arial"/>
                <w:b/>
                <w:sz w:val="20"/>
                <w:szCs w:val="20"/>
              </w:rPr>
              <w:t xml:space="preserve"> </w:t>
            </w:r>
            <w:r w:rsidRPr="004B5A39">
              <w:rPr>
                <w:rFonts w:ascii="Arial" w:hAnsi="Arial" w:cs="Arial"/>
                <w:sz w:val="20"/>
                <w:szCs w:val="20"/>
              </w:rPr>
              <w:t>de la calificación total.</w:t>
            </w:r>
          </w:p>
          <w:p w14:paraId="13308A4A" w14:textId="77777777" w:rsidR="004B5A39" w:rsidRPr="004B5A39" w:rsidRDefault="004B5A39" w:rsidP="004B5A39">
            <w:pPr>
              <w:autoSpaceDE w:val="0"/>
              <w:autoSpaceDN w:val="0"/>
              <w:spacing w:after="0" w:line="240" w:lineRule="auto"/>
              <w:jc w:val="both"/>
              <w:rPr>
                <w:rFonts w:ascii="Arial" w:hAnsi="Arial" w:cs="Arial"/>
                <w:sz w:val="20"/>
                <w:szCs w:val="20"/>
              </w:rPr>
            </w:pPr>
          </w:p>
          <w:p w14:paraId="4835F679" w14:textId="77777777" w:rsidR="004B5A39" w:rsidRPr="004B5A39" w:rsidRDefault="004B5A39" w:rsidP="004B5A39">
            <w:pPr>
              <w:autoSpaceDE w:val="0"/>
              <w:autoSpaceDN w:val="0"/>
              <w:spacing w:after="120" w:line="240" w:lineRule="auto"/>
              <w:jc w:val="both"/>
              <w:rPr>
                <w:rFonts w:ascii="Arial" w:hAnsi="Arial" w:cs="Arial"/>
                <w:sz w:val="20"/>
                <w:szCs w:val="20"/>
              </w:rPr>
            </w:pPr>
            <w:r w:rsidRPr="004B5A39">
              <w:rPr>
                <w:rFonts w:ascii="Arial" w:hAnsi="Arial" w:cs="Arial"/>
                <w:sz w:val="20"/>
                <w:szCs w:val="20"/>
              </w:rPr>
              <w:t xml:space="preserve">La calificación mínima aprobatoria será de </w:t>
            </w:r>
            <w:r w:rsidRPr="004B5A39">
              <w:rPr>
                <w:rFonts w:ascii="Arial" w:hAnsi="Arial" w:cs="Arial"/>
                <w:b/>
                <w:noProof/>
                <w:sz w:val="20"/>
                <w:szCs w:val="20"/>
                <w:u w:val="single"/>
              </w:rPr>
              <w:t>75</w:t>
            </w:r>
            <w:r w:rsidRPr="004B5A39">
              <w:rPr>
                <w:rFonts w:ascii="Arial" w:hAnsi="Arial" w:cs="Arial"/>
                <w:sz w:val="20"/>
                <w:szCs w:val="20"/>
              </w:rPr>
              <w:t>.</w:t>
            </w:r>
          </w:p>
        </w:tc>
      </w:tr>
      <w:tr w:rsidR="004B5A39" w:rsidRPr="004B5A39" w14:paraId="0CDF3216" w14:textId="77777777" w:rsidTr="00B27D2A">
        <w:tc>
          <w:tcPr>
            <w:tcW w:w="10208" w:type="dxa"/>
            <w:shd w:val="clear" w:color="auto" w:fill="auto"/>
            <w:vAlign w:val="center"/>
          </w:tcPr>
          <w:p w14:paraId="2370E45A"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4B5A39">
              <w:rPr>
                <w:rFonts w:ascii="Arial" w:hAnsi="Arial" w:cs="Arial"/>
                <w:color w:val="FF0000"/>
                <w:sz w:val="20"/>
                <w:szCs w:val="20"/>
              </w:rPr>
              <w:t xml:space="preserve"> </w:t>
            </w:r>
            <w:hyperlink r:id="rId119" w:history="1">
              <w:r w:rsidRPr="004B5A39">
                <w:rPr>
                  <w:rFonts w:ascii="Arial" w:hAnsi="Arial" w:cs="Arial"/>
                  <w:color w:val="0000FF"/>
                  <w:sz w:val="20"/>
                  <w:szCs w:val="20"/>
                  <w:u w:val="single"/>
                </w:rPr>
                <w:t>https://www.inegi.org.mx/app/spc/</w:t>
              </w:r>
            </w:hyperlink>
            <w:r w:rsidRPr="004B5A39">
              <w:rPr>
                <w:color w:val="0000FF"/>
                <w:u w:val="single"/>
              </w:rPr>
              <w:t xml:space="preserve">, </w:t>
            </w:r>
            <w:r w:rsidRPr="004B5A39">
              <w:rPr>
                <w:rFonts w:ascii="Arial" w:hAnsi="Arial" w:cs="Arial"/>
                <w:sz w:val="20"/>
                <w:szCs w:val="20"/>
              </w:rPr>
              <w:t>en el apartado de Concursos en los que participa/ Recuperación de correo de folios aceptados.</w:t>
            </w:r>
          </w:p>
          <w:p w14:paraId="3CF504C5"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1EC4DCA0" w14:textId="77777777" w:rsidR="004B5A39" w:rsidRPr="004B5A39" w:rsidRDefault="004B5A39" w:rsidP="004B5A39">
            <w:pPr>
              <w:autoSpaceDE w:val="0"/>
              <w:autoSpaceDN w:val="0"/>
              <w:spacing w:line="240" w:lineRule="auto"/>
              <w:jc w:val="both"/>
              <w:rPr>
                <w:rFonts w:ascii="Arial" w:hAnsi="Arial" w:cs="Arial"/>
                <w:sz w:val="20"/>
                <w:szCs w:val="20"/>
              </w:rPr>
            </w:pPr>
            <w:r w:rsidRPr="004B5A39">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01509E8D"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4B5A39" w:rsidRPr="004B5A39" w14:paraId="005B447F" w14:textId="77777777" w:rsidTr="00B27D2A">
        <w:trPr>
          <w:trHeight w:val="295"/>
        </w:trPr>
        <w:tc>
          <w:tcPr>
            <w:tcW w:w="10208" w:type="dxa"/>
            <w:shd w:val="clear" w:color="auto" w:fill="D9D9D9"/>
          </w:tcPr>
          <w:p w14:paraId="69912592"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Evaluación de Conocimientos Técnicos</w:t>
            </w:r>
          </w:p>
        </w:tc>
      </w:tr>
      <w:tr w:rsidR="004B5A39" w:rsidRPr="004B5A39" w14:paraId="10078EB0" w14:textId="77777777" w:rsidTr="00B27D2A">
        <w:trPr>
          <w:trHeight w:val="510"/>
        </w:trPr>
        <w:tc>
          <w:tcPr>
            <w:tcW w:w="10208" w:type="dxa"/>
            <w:shd w:val="clear" w:color="auto" w:fill="auto"/>
            <w:vAlign w:val="center"/>
          </w:tcPr>
          <w:p w14:paraId="485F6DE4"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27 de junio al 11 de septiembre de 2023.</w:t>
            </w:r>
          </w:p>
        </w:tc>
      </w:tr>
    </w:tbl>
    <w:p w14:paraId="0CF9A30C" w14:textId="77777777" w:rsidR="004B5A39" w:rsidRPr="004B5A39" w:rsidRDefault="004B5A39" w:rsidP="004B5A39">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4B5A39" w:rsidRPr="004B5A39" w14:paraId="32A2AA65"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5FF0C42C"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br w:type="page"/>
            </w:r>
            <w:r w:rsidRPr="004B5A39">
              <w:rPr>
                <w:rFonts w:ascii="Arial" w:hAnsi="Arial" w:cs="Arial"/>
                <w:b/>
              </w:rPr>
              <w:t>EVALUACIÓN DE CASOS PRÁCTICOS Y ENTREVISTA</w:t>
            </w:r>
          </w:p>
        </w:tc>
      </w:tr>
      <w:tr w:rsidR="004B5A39" w:rsidRPr="004B5A39" w14:paraId="3EFF6D17"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256FB970"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Evaluación de Casos Prácticos representará el </w:t>
            </w:r>
            <w:r w:rsidRPr="004B5A39">
              <w:rPr>
                <w:rFonts w:ascii="Arial" w:hAnsi="Arial" w:cs="Arial"/>
                <w:b/>
                <w:noProof/>
                <w:sz w:val="20"/>
                <w:szCs w:val="20"/>
                <w:u w:val="single"/>
              </w:rPr>
              <w:t>15</w:t>
            </w:r>
            <w:r w:rsidRPr="004B5A39">
              <w:rPr>
                <w:rFonts w:ascii="Arial" w:hAnsi="Arial" w:cs="Arial"/>
                <w:b/>
                <w:sz w:val="20"/>
                <w:szCs w:val="20"/>
                <w:u w:val="single"/>
              </w:rPr>
              <w:t>%</w:t>
            </w:r>
            <w:r w:rsidRPr="004B5A39">
              <w:rPr>
                <w:rFonts w:ascii="Arial" w:hAnsi="Arial" w:cs="Arial"/>
                <w:sz w:val="20"/>
                <w:szCs w:val="20"/>
              </w:rPr>
              <w:t xml:space="preserve"> de la calificación total.</w:t>
            </w:r>
          </w:p>
          <w:p w14:paraId="4A29C1DF"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Entrevista representará el </w:t>
            </w:r>
            <w:r w:rsidRPr="004B5A39">
              <w:rPr>
                <w:rFonts w:ascii="Arial" w:hAnsi="Arial" w:cs="Arial"/>
                <w:b/>
                <w:bCs/>
                <w:sz w:val="20"/>
                <w:szCs w:val="20"/>
                <w:u w:val="single"/>
              </w:rPr>
              <w:t>10%</w:t>
            </w:r>
            <w:r w:rsidRPr="004B5A39">
              <w:rPr>
                <w:rFonts w:ascii="Arial" w:hAnsi="Arial" w:cs="Arial"/>
                <w:sz w:val="20"/>
                <w:szCs w:val="20"/>
              </w:rPr>
              <w:t xml:space="preserve"> de la calificación total.</w:t>
            </w:r>
          </w:p>
        </w:tc>
      </w:tr>
      <w:tr w:rsidR="004B5A39" w:rsidRPr="004B5A39" w14:paraId="387E5EA3"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6808E677" w14:textId="77777777" w:rsidR="004B5A39" w:rsidRPr="004B5A39" w:rsidRDefault="004B5A39" w:rsidP="004B5A39">
            <w:pPr>
              <w:autoSpaceDE w:val="0"/>
              <w:autoSpaceDN w:val="0"/>
              <w:adjustRightInd w:val="0"/>
              <w:spacing w:after="0" w:line="240" w:lineRule="auto"/>
              <w:jc w:val="center"/>
              <w:rPr>
                <w:rFonts w:ascii="Arial" w:hAnsi="Arial" w:cs="Arial"/>
              </w:rPr>
            </w:pPr>
            <w:r w:rsidRPr="004B5A39">
              <w:rPr>
                <w:rFonts w:ascii="Arial" w:hAnsi="Arial" w:cs="Arial"/>
                <w:b/>
              </w:rPr>
              <w:t>Número de personas aspirantes que presentarán las etapas de Evaluación de Casos Prácticos y Entrevista</w:t>
            </w:r>
          </w:p>
        </w:tc>
      </w:tr>
      <w:tr w:rsidR="004B5A39" w:rsidRPr="004B5A39" w14:paraId="37981B2D"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63017345"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 xml:space="preserve">Para esta plaza en concurso, la Unidad Administrativa determinó aplicar las etapas de Evaluación de Casos Prácticos y Entrevista a </w:t>
            </w:r>
            <w:r w:rsidRPr="004B5A39">
              <w:rPr>
                <w:rFonts w:ascii="Arial" w:hAnsi="Arial" w:cs="Arial"/>
                <w:b/>
                <w:noProof/>
                <w:color w:val="000000"/>
                <w:sz w:val="20"/>
                <w:szCs w:val="20"/>
                <w:u w:val="single"/>
              </w:rPr>
              <w:t>10</w:t>
            </w:r>
            <w:r w:rsidRPr="004B5A39">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49B01906"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03BCD7CC"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4B5A39">
              <w:rPr>
                <w:rFonts w:ascii="Arial" w:hAnsi="Arial" w:cs="Arial"/>
                <w:color w:val="FF0000"/>
                <w:sz w:val="20"/>
                <w:szCs w:val="20"/>
              </w:rPr>
              <w:t xml:space="preserve"> </w:t>
            </w:r>
            <w:hyperlink r:id="rId120"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FF0000"/>
                <w:sz w:val="20"/>
                <w:szCs w:val="20"/>
              </w:rPr>
              <w:t xml:space="preserve"> </w:t>
            </w:r>
            <w:r w:rsidRPr="004B5A39">
              <w:rPr>
                <w:rFonts w:ascii="Arial" w:hAnsi="Arial" w:cs="Arial"/>
                <w:sz w:val="20"/>
                <w:szCs w:val="20"/>
              </w:rPr>
              <w:t>en el apartado Concursos en los que participa / Recuperación de correo de folios aceptados.</w:t>
            </w:r>
          </w:p>
          <w:p w14:paraId="7EAF4DB3"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2644CCC2"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386FE45A"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21" w:tgtFrame="_blank" w:tooltip="mailto:informes.spc@inegi.org.mx" w:history="1">
              <w:r w:rsidRPr="004B5A39">
                <w:rPr>
                  <w:rFonts w:ascii="Arial" w:hAnsi="Arial" w:cs="Arial"/>
                  <w:color w:val="0000FF"/>
                  <w:sz w:val="20"/>
                  <w:szCs w:val="20"/>
                  <w:u w:val="single"/>
                </w:rPr>
                <w:t>informes.spc@inegi.org.mx</w:t>
              </w:r>
            </w:hyperlink>
            <w:r w:rsidRPr="004B5A39">
              <w:rPr>
                <w:color w:val="0000FF"/>
                <w:u w:val="single"/>
              </w:rPr>
              <w:t>,</w:t>
            </w:r>
            <w:r w:rsidRPr="004B5A39">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615755F4" w14:textId="77777777" w:rsidR="004B5A39" w:rsidRPr="004B5A39" w:rsidRDefault="004B5A39" w:rsidP="004B5A39">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242FDEB6" w14:textId="77777777" w:rsidTr="00B27D2A">
        <w:tc>
          <w:tcPr>
            <w:tcW w:w="10208" w:type="dxa"/>
            <w:shd w:val="clear" w:color="auto" w:fill="F2F2F2"/>
          </w:tcPr>
          <w:p w14:paraId="6E894BDA"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Documentación Requerida</w:t>
            </w:r>
          </w:p>
        </w:tc>
      </w:tr>
      <w:tr w:rsidR="004B5A39" w:rsidRPr="004B5A39" w14:paraId="59E9941B" w14:textId="77777777" w:rsidTr="00B27D2A">
        <w:tc>
          <w:tcPr>
            <w:tcW w:w="10208" w:type="dxa"/>
            <w:shd w:val="clear" w:color="auto" w:fill="auto"/>
          </w:tcPr>
          <w:p w14:paraId="5B7FB0FA"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4CB53DE3"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01409DA"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BCAC89B"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3. Comprobantes de experiencia laboral; deberán ir con fecha, periodos laborados, firma y en papel membretado.</w:t>
            </w:r>
          </w:p>
          <w:p w14:paraId="2D7EEF66"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9B2F717"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5. Identificación oficial vigente con fotografía y firma (Credencial para Votar, Pasaporte, Matrícula Consular o Cédula Profesional).</w:t>
            </w:r>
          </w:p>
          <w:p w14:paraId="61BE21CB"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6234D13"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350B40F"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4B5A39">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A187B56"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p>
          <w:p w14:paraId="484094EB"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709DCCD1"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p>
          <w:p w14:paraId="70C758C5" w14:textId="77777777" w:rsidR="004B5A39" w:rsidRPr="004B5A39" w:rsidRDefault="004B5A39" w:rsidP="004B5A39">
            <w:pPr>
              <w:spacing w:line="240" w:lineRule="auto"/>
              <w:jc w:val="both"/>
              <w:rPr>
                <w:rFonts w:ascii="Arial" w:eastAsia="Times New Roman" w:hAnsi="Arial" w:cs="Arial"/>
                <w:sz w:val="20"/>
                <w:szCs w:val="20"/>
                <w:lang w:val="es-ES" w:eastAsia="es-ES"/>
              </w:rPr>
            </w:pPr>
            <w:r w:rsidRPr="004B5A39">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2AA57EAB"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22"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0000FF"/>
                <w:sz w:val="20"/>
                <w:szCs w:val="20"/>
              </w:rPr>
              <w:t xml:space="preserve"> </w:t>
            </w:r>
            <w:r w:rsidRPr="004B5A3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29F93EC3"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p>
        </w:tc>
      </w:tr>
      <w:tr w:rsidR="004B5A39" w:rsidRPr="004B5A39" w14:paraId="6D00A828"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70E3C4C5"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Periodo de Evaluación de Casos Prácticos</w:t>
            </w:r>
            <w:r w:rsidRPr="004B5A39">
              <w:rPr>
                <w:rFonts w:ascii="Arial" w:hAnsi="Arial" w:cs="Arial"/>
                <w:color w:val="000000"/>
                <w:sz w:val="20"/>
                <w:szCs w:val="20"/>
              </w:rPr>
              <w:t xml:space="preserve"> </w:t>
            </w:r>
          </w:p>
        </w:tc>
      </w:tr>
      <w:tr w:rsidR="004B5A39" w:rsidRPr="004B5A39" w14:paraId="2CE4A552"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4D400AA1" w14:textId="77777777" w:rsidR="004B5A39" w:rsidRPr="004B5A39" w:rsidRDefault="004B5A39" w:rsidP="004B5A39">
            <w:pPr>
              <w:autoSpaceDE w:val="0"/>
              <w:autoSpaceDN w:val="0"/>
              <w:adjustRightInd w:val="0"/>
              <w:spacing w:after="0" w:line="240" w:lineRule="auto"/>
              <w:jc w:val="center"/>
              <w:rPr>
                <w:rFonts w:ascii="Arial" w:hAnsi="Arial" w:cs="Arial"/>
                <w:noProof/>
                <w:sz w:val="20"/>
                <w:szCs w:val="20"/>
              </w:rPr>
            </w:pPr>
            <w:r w:rsidRPr="004B5A39">
              <w:rPr>
                <w:rFonts w:ascii="Arial" w:hAnsi="Arial" w:cs="Arial"/>
                <w:noProof/>
                <w:sz w:val="20"/>
                <w:szCs w:val="20"/>
              </w:rPr>
              <w:t>Del 12 de septiembre al 22 de octubre de 2023.</w:t>
            </w:r>
          </w:p>
        </w:tc>
      </w:tr>
    </w:tbl>
    <w:p w14:paraId="5AA704AB"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25C78193" w14:textId="77777777" w:rsidTr="00B27D2A">
        <w:trPr>
          <w:trHeight w:val="295"/>
        </w:trPr>
        <w:tc>
          <w:tcPr>
            <w:tcW w:w="10208" w:type="dxa"/>
            <w:shd w:val="clear" w:color="auto" w:fill="F2F2F2"/>
          </w:tcPr>
          <w:p w14:paraId="546AF1B5"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Entrevistas</w:t>
            </w:r>
          </w:p>
        </w:tc>
      </w:tr>
      <w:tr w:rsidR="004B5A39" w:rsidRPr="004B5A39" w14:paraId="54D5BB8B" w14:textId="77777777" w:rsidTr="00B27D2A">
        <w:trPr>
          <w:trHeight w:val="510"/>
        </w:trPr>
        <w:tc>
          <w:tcPr>
            <w:tcW w:w="10208" w:type="dxa"/>
            <w:shd w:val="clear" w:color="auto" w:fill="auto"/>
            <w:vAlign w:val="center"/>
          </w:tcPr>
          <w:p w14:paraId="71C2AF8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12 de septiembre al 22 de octubre de 2023.</w:t>
            </w:r>
          </w:p>
        </w:tc>
      </w:tr>
    </w:tbl>
    <w:p w14:paraId="26889F23" w14:textId="77777777" w:rsidR="004B5A39" w:rsidRPr="004B5A39" w:rsidRDefault="004B5A39" w:rsidP="004B5A39">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5B0480C6" w14:textId="77777777" w:rsidTr="00B27D2A">
        <w:tc>
          <w:tcPr>
            <w:tcW w:w="10208" w:type="dxa"/>
            <w:shd w:val="clear" w:color="auto" w:fill="EAEAEA"/>
          </w:tcPr>
          <w:p w14:paraId="624DBACF"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Lugar de desarrollo de las etapas del concurso</w:t>
            </w:r>
          </w:p>
        </w:tc>
      </w:tr>
      <w:tr w:rsidR="004B5A39" w:rsidRPr="004B5A39" w14:paraId="11FE8CC5" w14:textId="77777777" w:rsidTr="00B27D2A">
        <w:trPr>
          <w:trHeight w:val="493"/>
        </w:trPr>
        <w:tc>
          <w:tcPr>
            <w:tcW w:w="10208" w:type="dxa"/>
            <w:shd w:val="clear" w:color="auto" w:fill="auto"/>
            <w:vAlign w:val="center"/>
          </w:tcPr>
          <w:p w14:paraId="56CD0325" w14:textId="77777777" w:rsidR="004B5A39" w:rsidRPr="004B5A39" w:rsidRDefault="004B5A39" w:rsidP="004B5A39">
            <w:pPr>
              <w:spacing w:after="0" w:line="240" w:lineRule="auto"/>
              <w:jc w:val="center"/>
              <w:rPr>
                <w:rFonts w:ascii="Arial" w:eastAsia="Times New Roman" w:hAnsi="Arial" w:cs="Arial"/>
                <w:sz w:val="20"/>
                <w:szCs w:val="20"/>
                <w:lang w:eastAsia="es-MX"/>
              </w:rPr>
            </w:pPr>
            <w:r w:rsidRPr="004B5A39">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5306536" w14:textId="77777777" w:rsidR="004B5A39" w:rsidRDefault="004B5A39" w:rsidP="004B5A39">
      <w:pPr>
        <w:spacing w:after="0"/>
        <w:jc w:val="both"/>
        <w:rPr>
          <w:rFonts w:ascii="Arial" w:hAnsi="Arial" w:cs="Arial"/>
          <w:sz w:val="20"/>
          <w:szCs w:val="20"/>
        </w:rPr>
      </w:pPr>
    </w:p>
    <w:p w14:paraId="66860EDF" w14:textId="086F815A" w:rsidR="00E357F0" w:rsidRDefault="00E357F0">
      <w:pPr>
        <w:spacing w:after="0" w:line="240" w:lineRule="auto"/>
        <w:rPr>
          <w:rFonts w:ascii="Arial" w:hAnsi="Arial" w:cs="Arial"/>
          <w:sz w:val="20"/>
          <w:szCs w:val="20"/>
        </w:rPr>
      </w:pPr>
      <w:r>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E357F0" w:rsidRPr="00E357F0" w14:paraId="1C4B3D27" w14:textId="77777777" w:rsidTr="00B27D2A">
        <w:trPr>
          <w:trHeight w:val="315"/>
        </w:trPr>
        <w:tc>
          <w:tcPr>
            <w:tcW w:w="1117" w:type="pct"/>
            <w:tcBorders>
              <w:bottom w:val="single" w:sz="4" w:space="0" w:color="000000"/>
            </w:tcBorders>
            <w:shd w:val="clear" w:color="auto" w:fill="auto"/>
            <w:vAlign w:val="center"/>
          </w:tcPr>
          <w:p w14:paraId="054CBC02"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No. de Concurso</w:t>
            </w:r>
          </w:p>
        </w:tc>
        <w:tc>
          <w:tcPr>
            <w:tcW w:w="1228" w:type="pct"/>
            <w:shd w:val="clear" w:color="auto" w:fill="auto"/>
            <w:vAlign w:val="center"/>
          </w:tcPr>
          <w:p w14:paraId="6BD54DD9" w14:textId="77777777" w:rsidR="00E357F0" w:rsidRPr="00E357F0" w:rsidRDefault="00E357F0" w:rsidP="00E357F0">
            <w:pPr>
              <w:autoSpaceDE w:val="0"/>
              <w:autoSpaceDN w:val="0"/>
              <w:adjustRightInd w:val="0"/>
              <w:spacing w:after="0" w:line="240" w:lineRule="auto"/>
              <w:jc w:val="center"/>
              <w:rPr>
                <w:rFonts w:ascii="Arial" w:hAnsi="Arial" w:cs="Arial"/>
                <w:b/>
                <w:sz w:val="20"/>
                <w:szCs w:val="20"/>
              </w:rPr>
            </w:pPr>
            <w:r w:rsidRPr="00E357F0">
              <w:rPr>
                <w:rFonts w:ascii="Arial" w:hAnsi="Arial" w:cs="Arial"/>
                <w:b/>
                <w:noProof/>
                <w:sz w:val="20"/>
                <w:szCs w:val="20"/>
              </w:rPr>
              <w:t>129001</w:t>
            </w:r>
          </w:p>
        </w:tc>
        <w:tc>
          <w:tcPr>
            <w:tcW w:w="1047" w:type="pct"/>
            <w:gridSpan w:val="2"/>
            <w:shd w:val="clear" w:color="auto" w:fill="auto"/>
            <w:vAlign w:val="center"/>
          </w:tcPr>
          <w:p w14:paraId="711875B7"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Código de plaza:</w:t>
            </w:r>
          </w:p>
        </w:tc>
        <w:tc>
          <w:tcPr>
            <w:tcW w:w="1608" w:type="pct"/>
            <w:shd w:val="clear" w:color="auto" w:fill="auto"/>
            <w:vAlign w:val="center"/>
          </w:tcPr>
          <w:p w14:paraId="5268DF4C" w14:textId="77777777" w:rsidR="00E357F0" w:rsidRPr="00E357F0" w:rsidRDefault="00E357F0" w:rsidP="00E357F0">
            <w:pPr>
              <w:autoSpaceDE w:val="0"/>
              <w:autoSpaceDN w:val="0"/>
              <w:adjustRightInd w:val="0"/>
              <w:spacing w:after="0" w:line="240" w:lineRule="auto"/>
              <w:jc w:val="center"/>
              <w:rPr>
                <w:rFonts w:ascii="Arial" w:hAnsi="Arial" w:cs="Arial"/>
                <w:b/>
                <w:sz w:val="20"/>
                <w:szCs w:val="20"/>
              </w:rPr>
            </w:pPr>
            <w:r w:rsidRPr="00E357F0">
              <w:rPr>
                <w:rFonts w:ascii="Arial" w:hAnsi="Arial" w:cs="Arial"/>
                <w:b/>
                <w:noProof/>
                <w:sz w:val="20"/>
                <w:szCs w:val="20"/>
              </w:rPr>
              <w:t>CFEC3E29C-24755</w:t>
            </w:r>
          </w:p>
        </w:tc>
      </w:tr>
      <w:tr w:rsidR="00E357F0" w:rsidRPr="00E357F0" w14:paraId="6CED2D59" w14:textId="77777777" w:rsidTr="00B27D2A">
        <w:trPr>
          <w:trHeight w:val="296"/>
        </w:trPr>
        <w:tc>
          <w:tcPr>
            <w:tcW w:w="1117" w:type="pct"/>
            <w:vMerge w:val="restart"/>
            <w:shd w:val="clear" w:color="auto" w:fill="auto"/>
            <w:vAlign w:val="center"/>
          </w:tcPr>
          <w:p w14:paraId="0D75D325"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Adscripción:</w:t>
            </w:r>
          </w:p>
        </w:tc>
        <w:tc>
          <w:tcPr>
            <w:tcW w:w="1812" w:type="pct"/>
            <w:gridSpan w:val="2"/>
            <w:vMerge w:val="restart"/>
            <w:shd w:val="clear" w:color="auto" w:fill="auto"/>
            <w:vAlign w:val="center"/>
          </w:tcPr>
          <w:p w14:paraId="7C31DAF9"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Dirección Regional Centro Sur</w:t>
            </w:r>
          </w:p>
        </w:tc>
        <w:tc>
          <w:tcPr>
            <w:tcW w:w="2071" w:type="pct"/>
            <w:gridSpan w:val="2"/>
            <w:shd w:val="clear" w:color="auto" w:fill="auto"/>
            <w:vAlign w:val="center"/>
          </w:tcPr>
          <w:p w14:paraId="1FAA8CED"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Entidad Federativa</w:t>
            </w:r>
          </w:p>
        </w:tc>
      </w:tr>
      <w:tr w:rsidR="00E357F0" w:rsidRPr="00E357F0" w14:paraId="394FA96D" w14:textId="77777777" w:rsidTr="00B27D2A">
        <w:trPr>
          <w:trHeight w:val="295"/>
        </w:trPr>
        <w:tc>
          <w:tcPr>
            <w:tcW w:w="1117" w:type="pct"/>
            <w:vMerge/>
            <w:tcBorders>
              <w:top w:val="nil"/>
            </w:tcBorders>
            <w:shd w:val="clear" w:color="auto" w:fill="auto"/>
          </w:tcPr>
          <w:p w14:paraId="61F19396" w14:textId="77777777" w:rsidR="00E357F0" w:rsidRPr="00E357F0" w:rsidRDefault="00E357F0" w:rsidP="00E357F0">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0BB7BCD5" w14:textId="77777777" w:rsidR="00E357F0" w:rsidRPr="00E357F0" w:rsidRDefault="00E357F0" w:rsidP="00E357F0">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22D3FAF7"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Cuernavaca, Morelos</w:t>
            </w:r>
          </w:p>
        </w:tc>
      </w:tr>
    </w:tbl>
    <w:p w14:paraId="40239051" w14:textId="77777777" w:rsidR="00E357F0" w:rsidRPr="00E357F0" w:rsidRDefault="00E357F0" w:rsidP="00E357F0">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E357F0" w:rsidRPr="00E357F0" w14:paraId="34CA08D3"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2F644579"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DESCRIPCIÓN DE LA PLAZA VACANTE</w:t>
            </w:r>
          </w:p>
        </w:tc>
      </w:tr>
      <w:tr w:rsidR="00E357F0" w:rsidRPr="00E357F0" w14:paraId="44A23EB0" w14:textId="77777777" w:rsidTr="00B27D2A">
        <w:trPr>
          <w:trHeight w:val="408"/>
        </w:trPr>
        <w:tc>
          <w:tcPr>
            <w:tcW w:w="2865" w:type="dxa"/>
            <w:tcBorders>
              <w:bottom w:val="single" w:sz="4" w:space="0" w:color="000000"/>
            </w:tcBorders>
            <w:shd w:val="clear" w:color="auto" w:fill="auto"/>
            <w:vAlign w:val="center"/>
          </w:tcPr>
          <w:p w14:paraId="45C166A3"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Denominación</w:t>
            </w:r>
          </w:p>
          <w:p w14:paraId="278B48D8"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 xml:space="preserve">del Puesto </w:t>
            </w:r>
          </w:p>
        </w:tc>
        <w:tc>
          <w:tcPr>
            <w:tcW w:w="7342" w:type="dxa"/>
            <w:gridSpan w:val="7"/>
            <w:shd w:val="clear" w:color="auto" w:fill="auto"/>
            <w:vAlign w:val="center"/>
          </w:tcPr>
          <w:p w14:paraId="257640D7"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Enlace Supervisor(a)</w:t>
            </w:r>
          </w:p>
        </w:tc>
      </w:tr>
      <w:tr w:rsidR="00E357F0" w:rsidRPr="00E357F0" w14:paraId="11A25F17" w14:textId="77777777" w:rsidTr="00B27D2A">
        <w:trPr>
          <w:trHeight w:val="408"/>
        </w:trPr>
        <w:tc>
          <w:tcPr>
            <w:tcW w:w="2865" w:type="dxa"/>
            <w:tcBorders>
              <w:bottom w:val="single" w:sz="4" w:space="0" w:color="000000"/>
            </w:tcBorders>
            <w:shd w:val="clear" w:color="auto" w:fill="auto"/>
            <w:vAlign w:val="center"/>
          </w:tcPr>
          <w:p w14:paraId="1F4BC3D3"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Nivel:</w:t>
            </w:r>
          </w:p>
        </w:tc>
        <w:tc>
          <w:tcPr>
            <w:tcW w:w="1984" w:type="dxa"/>
            <w:gridSpan w:val="2"/>
            <w:shd w:val="clear" w:color="auto" w:fill="auto"/>
            <w:vAlign w:val="center"/>
          </w:tcPr>
          <w:p w14:paraId="38A43FFB"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EC3</w:t>
            </w:r>
          </w:p>
        </w:tc>
        <w:tc>
          <w:tcPr>
            <w:tcW w:w="2977" w:type="dxa"/>
            <w:gridSpan w:val="3"/>
            <w:shd w:val="clear" w:color="auto" w:fill="auto"/>
            <w:vAlign w:val="center"/>
          </w:tcPr>
          <w:p w14:paraId="10376138" w14:textId="77777777" w:rsidR="00E357F0" w:rsidRPr="00E357F0" w:rsidRDefault="00E357F0" w:rsidP="00E357F0">
            <w:pPr>
              <w:autoSpaceDE w:val="0"/>
              <w:autoSpaceDN w:val="0"/>
              <w:adjustRightInd w:val="0"/>
              <w:spacing w:after="0" w:line="240" w:lineRule="auto"/>
              <w:ind w:left="34"/>
              <w:rPr>
                <w:rFonts w:ascii="Arial" w:hAnsi="Arial" w:cs="Arial"/>
                <w:b/>
              </w:rPr>
            </w:pPr>
            <w:r w:rsidRPr="00E357F0">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37995D70"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$22,738.05</w:t>
            </w:r>
          </w:p>
        </w:tc>
      </w:tr>
      <w:tr w:rsidR="00E357F0" w:rsidRPr="00E357F0" w14:paraId="2865E765" w14:textId="77777777" w:rsidTr="00B27D2A">
        <w:trPr>
          <w:trHeight w:val="408"/>
        </w:trPr>
        <w:tc>
          <w:tcPr>
            <w:tcW w:w="2865" w:type="dxa"/>
            <w:tcBorders>
              <w:bottom w:val="single" w:sz="4" w:space="0" w:color="000000"/>
            </w:tcBorders>
            <w:shd w:val="clear" w:color="auto" w:fill="auto"/>
            <w:vAlign w:val="center"/>
          </w:tcPr>
          <w:p w14:paraId="1D26C12F"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Tipo de Nombramiento</w:t>
            </w:r>
          </w:p>
        </w:tc>
        <w:tc>
          <w:tcPr>
            <w:tcW w:w="1672" w:type="dxa"/>
            <w:tcBorders>
              <w:bottom w:val="single" w:sz="4" w:space="0" w:color="000000"/>
            </w:tcBorders>
            <w:shd w:val="clear" w:color="auto" w:fill="auto"/>
            <w:vAlign w:val="center"/>
          </w:tcPr>
          <w:p w14:paraId="72CDFB04"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6323CB93" w14:textId="77777777" w:rsidR="00E357F0" w:rsidRPr="00E357F0" w:rsidRDefault="00E357F0" w:rsidP="00E357F0">
            <w:pPr>
              <w:autoSpaceDE w:val="0"/>
              <w:autoSpaceDN w:val="0"/>
              <w:adjustRightInd w:val="0"/>
              <w:spacing w:after="0" w:line="240" w:lineRule="auto"/>
              <w:rPr>
                <w:rFonts w:ascii="Arial" w:hAnsi="Arial" w:cs="Arial"/>
                <w:sz w:val="18"/>
                <w:szCs w:val="18"/>
              </w:rPr>
            </w:pPr>
            <w:r w:rsidRPr="00E357F0">
              <w:rPr>
                <w:rFonts w:ascii="Arial" w:hAnsi="Arial" w:cs="Arial"/>
                <w:b/>
              </w:rPr>
              <w:t>Horario:</w:t>
            </w:r>
          </w:p>
        </w:tc>
        <w:tc>
          <w:tcPr>
            <w:tcW w:w="1795" w:type="dxa"/>
            <w:tcBorders>
              <w:bottom w:val="single" w:sz="4" w:space="0" w:color="000000"/>
            </w:tcBorders>
            <w:shd w:val="clear" w:color="auto" w:fill="auto"/>
            <w:vAlign w:val="center"/>
          </w:tcPr>
          <w:p w14:paraId="6F45C1CF"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62290241"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Disponibilidad para viajar:</w:t>
            </w:r>
          </w:p>
        </w:tc>
        <w:tc>
          <w:tcPr>
            <w:tcW w:w="851" w:type="dxa"/>
            <w:tcBorders>
              <w:bottom w:val="single" w:sz="4" w:space="0" w:color="000000"/>
            </w:tcBorders>
            <w:shd w:val="clear" w:color="auto" w:fill="auto"/>
            <w:vAlign w:val="center"/>
          </w:tcPr>
          <w:p w14:paraId="5A4872B8"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Si</w:t>
            </w:r>
          </w:p>
        </w:tc>
      </w:tr>
      <w:tr w:rsidR="00E357F0" w:rsidRPr="00E357F0" w14:paraId="64308CE4" w14:textId="77777777" w:rsidTr="00B27D2A">
        <w:tc>
          <w:tcPr>
            <w:tcW w:w="10207" w:type="dxa"/>
            <w:gridSpan w:val="8"/>
            <w:tcBorders>
              <w:bottom w:val="single" w:sz="4" w:space="0" w:color="000000"/>
            </w:tcBorders>
            <w:shd w:val="clear" w:color="auto" w:fill="auto"/>
          </w:tcPr>
          <w:p w14:paraId="686ACC67" w14:textId="77777777" w:rsidR="00E357F0" w:rsidRPr="00E357F0" w:rsidRDefault="00E357F0" w:rsidP="00E357F0">
            <w:pPr>
              <w:autoSpaceDE w:val="0"/>
              <w:autoSpaceDN w:val="0"/>
              <w:adjustRightInd w:val="0"/>
              <w:spacing w:before="60" w:after="60" w:line="240" w:lineRule="auto"/>
              <w:jc w:val="center"/>
              <w:rPr>
                <w:rFonts w:ascii="Arial" w:hAnsi="Arial" w:cs="Arial"/>
              </w:rPr>
            </w:pPr>
            <w:r w:rsidRPr="00E357F0">
              <w:rPr>
                <w:rFonts w:ascii="Arial" w:hAnsi="Arial" w:cs="Arial"/>
                <w:b/>
              </w:rPr>
              <w:t>Funciones Inherentes al puesto</w:t>
            </w:r>
          </w:p>
        </w:tc>
      </w:tr>
      <w:tr w:rsidR="00E357F0" w:rsidRPr="00E357F0" w14:paraId="705497DA" w14:textId="77777777" w:rsidTr="00B27D2A">
        <w:trPr>
          <w:trHeight w:val="376"/>
        </w:trPr>
        <w:tc>
          <w:tcPr>
            <w:tcW w:w="10207" w:type="dxa"/>
            <w:gridSpan w:val="8"/>
            <w:tcBorders>
              <w:left w:val="single" w:sz="4" w:space="0" w:color="auto"/>
              <w:bottom w:val="single" w:sz="4" w:space="0" w:color="auto"/>
            </w:tcBorders>
            <w:shd w:val="clear" w:color="auto" w:fill="auto"/>
          </w:tcPr>
          <w:p w14:paraId="359A023C" w14:textId="77777777" w:rsidR="00E357F0" w:rsidRPr="00E357F0" w:rsidRDefault="00E357F0" w:rsidP="00E357F0">
            <w:pPr>
              <w:autoSpaceDE w:val="0"/>
              <w:autoSpaceDN w:val="0"/>
              <w:adjustRightInd w:val="0"/>
              <w:spacing w:after="120" w:line="240" w:lineRule="auto"/>
              <w:contextualSpacing/>
              <w:jc w:val="both"/>
              <w:rPr>
                <w:rFonts w:ascii="Arial" w:hAnsi="Arial" w:cs="Arial"/>
                <w:noProof/>
                <w:sz w:val="20"/>
                <w:szCs w:val="20"/>
              </w:rPr>
            </w:pPr>
            <w:r w:rsidRPr="00E357F0">
              <w:rPr>
                <w:rFonts w:ascii="Arial" w:hAnsi="Arial" w:cs="Arial"/>
                <w:noProof/>
                <w:sz w:val="14"/>
                <w:szCs w:val="20"/>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DAR SEGUIMIENTO A LAS ACTIVIDADES ESTATALES DE PLANEACIÓN, CAPACITACIÓN, ACTUALIZACIÓN DE DIRECTORIOS, DE LOS CENSOS NACIONALES DE GOBIERNO, SEGURIDAD Y JUSTICIA EN SU ÁMBITO DE COMPETENCIA, PARA OBTENER INFORMACIÓN DE INTERÉS NACIONAL Y DAR CUMPLIMIENTO A OS OBJETIVOS ESTABLECIDOS; DAR SEGUIMIENTO A LAS ACTIVIDADES ESTATALES DE LEVANTAMIENTO, CAPTURA Y PROCESAMIENTO DE LA INFORMACIÓN OBTENIDA DE LOS CENSOS NACIONALES DE GOBIERNO, SEGURIDAD Y JUSTICIA EN SU ÁMBITO DE COMPETENCIA, PARA OBTENER INFORMACIÓN DE INTERÉS NACIONAL EN TIEMPO Y FORMA, Y DAR CUMPLIMIENTO A LOS OBJETIVOS. DAR SEGUIMIENTO A LAS ACTIVIDADES CONCERTACIÓN CON LAS INSTITUCIONES DE LA ADMINISTRACIÓN PÚBLICA E INFORMANTES DE LOS CENSOS NACIONALES DE GOBIERNO, SEGURIDAD Y JUSTICIA EN EL ÁMBITO DE SU COMPETENCIA PARA EL DESARROLLO DE LAS ACTIVIDADES ESTADÍSTICAS Y OBTENER INFORMACIÓN DE INTERÉS NACIONAL; DAR SEGUIMIENTO A LAS ACTIVIDADES ESTATALES DE REVISIÓN Y VALIDACIÓN DE LA INFORMACIÓN OBTENIDA DE LOS CENSOS NACIONALES DE GOBIERNO, SEGURIDAD Y JUSTICIA EN SU ÁMBITO DE COMPETENCIA, PARA OBTENER INFORMACIÓN DE INTERÉS NACIONAL CON CALIDAD Y OPORTUNIDAD;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8528126" w14:textId="77777777" w:rsidR="00E357F0" w:rsidRPr="00E357F0" w:rsidRDefault="00E357F0" w:rsidP="00E357F0">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E357F0" w:rsidRPr="00E357F0" w14:paraId="58B54C8F" w14:textId="77777777" w:rsidTr="00B27D2A">
        <w:tc>
          <w:tcPr>
            <w:tcW w:w="10207" w:type="dxa"/>
            <w:shd w:val="clear" w:color="auto" w:fill="BFBFBF"/>
          </w:tcPr>
          <w:p w14:paraId="103191DC"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NOTIFICACIONES</w:t>
            </w:r>
          </w:p>
        </w:tc>
      </w:tr>
      <w:tr w:rsidR="00E357F0" w:rsidRPr="00E357F0" w14:paraId="46AA2520" w14:textId="77777777" w:rsidTr="00B27D2A">
        <w:tc>
          <w:tcPr>
            <w:tcW w:w="10207" w:type="dxa"/>
            <w:shd w:val="clear" w:color="auto" w:fill="auto"/>
          </w:tcPr>
          <w:p w14:paraId="3E46E729"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123" w:history="1">
              <w:r w:rsidRPr="00E357F0">
                <w:rPr>
                  <w:rFonts w:ascii="Arial" w:hAnsi="Arial" w:cs="Arial"/>
                  <w:noProof/>
                  <w:color w:val="0000FF"/>
                  <w:sz w:val="20"/>
                  <w:szCs w:val="20"/>
                  <w:u w:val="single"/>
                </w:rPr>
                <w:t>https://www.inegi.org.mx/app/spc/,</w:t>
              </w:r>
            </w:hyperlink>
            <w:r w:rsidRPr="00E357F0">
              <w:rPr>
                <w:rFonts w:ascii="Arial" w:hAnsi="Arial" w:cs="Arial"/>
                <w:noProof/>
                <w:sz w:val="20"/>
                <w:szCs w:val="20"/>
              </w:rPr>
              <w:t xml:space="preserve"> en el apartado de Resultados Generales, las que surtirán sus efectos a partir del día en que el INEGI las publique en el referido portal. </w:t>
            </w:r>
          </w:p>
          <w:p w14:paraId="411EE83C"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Las personas aspirantes, al registrarse en las Convocatorias del SPC, aceptan que éstos serán los únicos medios de notificación con validez legal.</w:t>
            </w:r>
          </w:p>
          <w:p w14:paraId="59C0258E"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Será de la exclusiva responsabilidad de las personas aspirantes consultar el portal referido.</w:t>
            </w:r>
          </w:p>
          <w:p w14:paraId="3B6D97AC"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76606837"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6B8AF1CD"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 xml:space="preserve">El correo electrónico establecido en el portal del Servicio Profesional de Carrera del INEGI en Internet: </w:t>
            </w:r>
            <w:hyperlink r:id="rId124" w:history="1">
              <w:r w:rsidRPr="00E357F0">
                <w:rPr>
                  <w:rFonts w:ascii="Arial" w:hAnsi="Arial" w:cs="Arial"/>
                  <w:noProof/>
                  <w:color w:val="0000FF"/>
                  <w:sz w:val="20"/>
                  <w:szCs w:val="20"/>
                  <w:u w:val="single"/>
                </w:rPr>
                <w:t>informes.spc@inegi.org.mx</w:t>
              </w:r>
            </w:hyperlink>
            <w:r w:rsidRPr="00E357F0">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4C6B2DFF"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6D07876" w14:textId="77777777" w:rsidR="00E357F0" w:rsidRPr="00E357F0" w:rsidRDefault="00E357F0" w:rsidP="00E357F0">
            <w:pPr>
              <w:autoSpaceDE w:val="0"/>
              <w:autoSpaceDN w:val="0"/>
              <w:adjustRightInd w:val="0"/>
              <w:spacing w:after="120" w:line="240" w:lineRule="auto"/>
              <w:jc w:val="both"/>
              <w:rPr>
                <w:rFonts w:ascii="Arial" w:hAnsi="Arial" w:cs="Arial"/>
                <w:noProof/>
                <w:sz w:val="10"/>
                <w:szCs w:val="10"/>
              </w:rPr>
            </w:pPr>
            <w:r w:rsidRPr="00E357F0">
              <w:rPr>
                <w:rFonts w:ascii="Arial" w:hAnsi="Arial" w:cs="Arial"/>
                <w:b/>
              </w:rPr>
              <w:t xml:space="preserve">Las fechas de cualquiera de las etapas podrán estar sujetas a cambio, lo cual se comunicará a través del Portal del Servicio Profesional de Carrera en el sitio: </w:t>
            </w:r>
            <w:hyperlink r:id="rId125" w:history="1">
              <w:r w:rsidRPr="00E357F0">
                <w:rPr>
                  <w:rFonts w:ascii="Arial" w:hAnsi="Arial" w:cs="Arial"/>
                  <w:b/>
                  <w:color w:val="0000FF"/>
                  <w:u w:val="single"/>
                </w:rPr>
                <w:t>https://www.inegi.org.mx/app/spc/</w:t>
              </w:r>
            </w:hyperlink>
            <w:r w:rsidRPr="00E357F0">
              <w:rPr>
                <w:rFonts w:ascii="Arial" w:hAnsi="Arial" w:cs="Arial"/>
                <w:b/>
              </w:rPr>
              <w:t>.</w:t>
            </w:r>
          </w:p>
        </w:tc>
      </w:tr>
    </w:tbl>
    <w:p w14:paraId="085F29CD" w14:textId="77777777" w:rsidR="00E357F0" w:rsidRPr="00E357F0" w:rsidRDefault="00E357F0" w:rsidP="00E357F0">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E357F0" w:rsidRPr="00E357F0" w14:paraId="54D2C319"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5D34389" w14:textId="77777777" w:rsidR="00E357F0" w:rsidRPr="00E357F0" w:rsidRDefault="00E357F0" w:rsidP="00E357F0">
            <w:pPr>
              <w:autoSpaceDE w:val="0"/>
              <w:autoSpaceDN w:val="0"/>
              <w:jc w:val="center"/>
              <w:rPr>
                <w:rFonts w:ascii="Arial" w:hAnsi="Arial" w:cs="Arial"/>
                <w:b/>
                <w:bCs/>
                <w:highlight w:val="yellow"/>
              </w:rPr>
            </w:pPr>
            <w:r w:rsidRPr="00E357F0">
              <w:rPr>
                <w:rFonts w:ascii="Arial" w:hAnsi="Arial" w:cs="Arial"/>
                <w:b/>
                <w:bCs/>
              </w:rPr>
              <w:t>CONDICIONES DE ACCESIBILIDAD</w:t>
            </w:r>
          </w:p>
        </w:tc>
      </w:tr>
      <w:tr w:rsidR="00E357F0" w:rsidRPr="00E357F0" w14:paraId="1878940E"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93783D" w14:textId="77777777" w:rsidR="00E357F0" w:rsidRPr="00E357F0" w:rsidRDefault="00E357F0" w:rsidP="00E357F0">
            <w:pPr>
              <w:jc w:val="both"/>
              <w:rPr>
                <w:rFonts w:ascii="Arial" w:hAnsi="Arial" w:cs="Arial"/>
                <w:sz w:val="20"/>
                <w:szCs w:val="20"/>
                <w:highlight w:val="yellow"/>
              </w:rPr>
            </w:pPr>
            <w:r w:rsidRPr="00E357F0">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126" w:history="1">
              <w:r w:rsidRPr="00E357F0">
                <w:rPr>
                  <w:rFonts w:ascii="Arial" w:hAnsi="Arial" w:cs="Arial"/>
                  <w:color w:val="0000FF"/>
                  <w:sz w:val="20"/>
                  <w:szCs w:val="20"/>
                  <w:u w:val="single"/>
                </w:rPr>
                <w:t>accesibilidad.spc@inegi.org.mx</w:t>
              </w:r>
            </w:hyperlink>
            <w:r w:rsidRPr="00E357F0">
              <w:rPr>
                <w:rFonts w:ascii="Arial" w:hAnsi="Arial" w:cs="Arial"/>
                <w:color w:val="0000FF"/>
                <w:sz w:val="20"/>
                <w:szCs w:val="20"/>
                <w:u w:val="single"/>
              </w:rPr>
              <w:t>,</w:t>
            </w:r>
            <w:r w:rsidRPr="00E357F0">
              <w:rPr>
                <w:color w:val="0000FF"/>
                <w:u w:val="single"/>
              </w:rPr>
              <w:t xml:space="preserve"> </w:t>
            </w:r>
            <w:r w:rsidRPr="00E357F0">
              <w:rPr>
                <w:rFonts w:ascii="Arial" w:hAnsi="Arial" w:cs="Arial"/>
                <w:sz w:val="20"/>
                <w:szCs w:val="20"/>
              </w:rPr>
              <w:t>con al menos 3 días hábiles de anticipación a la fecha en que se le citó para la siguiente etapa.</w:t>
            </w:r>
          </w:p>
        </w:tc>
      </w:tr>
    </w:tbl>
    <w:p w14:paraId="64D49308" w14:textId="77777777" w:rsidR="00E357F0" w:rsidRPr="00E357F0" w:rsidRDefault="00E357F0" w:rsidP="00E357F0">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E357F0" w:rsidRPr="00E357F0" w14:paraId="32CAE51B" w14:textId="77777777" w:rsidTr="00B27D2A">
        <w:tc>
          <w:tcPr>
            <w:tcW w:w="10207" w:type="dxa"/>
            <w:gridSpan w:val="4"/>
            <w:shd w:val="clear" w:color="auto" w:fill="BFBFBF"/>
          </w:tcPr>
          <w:p w14:paraId="4A1991B7"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REQUISITOS DEL PERFIL DE PUESTO</w:t>
            </w:r>
          </w:p>
          <w:p w14:paraId="51F80454" w14:textId="77777777" w:rsidR="00E357F0" w:rsidRPr="00E357F0" w:rsidRDefault="00E357F0" w:rsidP="00E357F0">
            <w:pPr>
              <w:autoSpaceDE w:val="0"/>
              <w:autoSpaceDN w:val="0"/>
              <w:adjustRightInd w:val="0"/>
              <w:spacing w:after="0" w:line="240" w:lineRule="auto"/>
              <w:jc w:val="center"/>
              <w:rPr>
                <w:rFonts w:ascii="Arial" w:hAnsi="Arial" w:cs="Arial"/>
                <w:b/>
                <w:smallCaps/>
              </w:rPr>
            </w:pPr>
            <w:r w:rsidRPr="00E357F0">
              <w:rPr>
                <w:rFonts w:ascii="Arial" w:hAnsi="Arial" w:cs="Arial"/>
                <w:b/>
                <w:smallCaps/>
              </w:rPr>
              <w:t>Valoración Curricular</w:t>
            </w:r>
          </w:p>
        </w:tc>
      </w:tr>
      <w:tr w:rsidR="00E357F0" w:rsidRPr="00E357F0" w14:paraId="07C28E23" w14:textId="77777777" w:rsidTr="00B27D2A">
        <w:trPr>
          <w:trHeight w:val="397"/>
        </w:trPr>
        <w:tc>
          <w:tcPr>
            <w:tcW w:w="2835" w:type="dxa"/>
            <w:tcBorders>
              <w:bottom w:val="single" w:sz="4" w:space="0" w:color="000000"/>
            </w:tcBorders>
            <w:shd w:val="clear" w:color="auto" w:fill="auto"/>
            <w:vAlign w:val="center"/>
          </w:tcPr>
          <w:p w14:paraId="2CC40770"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Nivel de Estudios:</w:t>
            </w:r>
          </w:p>
        </w:tc>
        <w:tc>
          <w:tcPr>
            <w:tcW w:w="3260" w:type="dxa"/>
            <w:shd w:val="clear" w:color="auto" w:fill="auto"/>
            <w:vAlign w:val="center"/>
          </w:tcPr>
          <w:p w14:paraId="775E2A3A" w14:textId="77777777" w:rsidR="00E357F0" w:rsidRPr="00E357F0" w:rsidRDefault="00E357F0" w:rsidP="00E357F0">
            <w:pPr>
              <w:spacing w:after="0" w:line="240" w:lineRule="auto"/>
              <w:rPr>
                <w:rFonts w:ascii="Arial" w:hAnsi="Arial" w:cs="Arial"/>
                <w:sz w:val="20"/>
                <w:szCs w:val="20"/>
              </w:rPr>
            </w:pPr>
            <w:r w:rsidRPr="00E357F0">
              <w:rPr>
                <w:rFonts w:ascii="Arial" w:hAnsi="Arial" w:cs="Arial"/>
                <w:noProof/>
                <w:sz w:val="20"/>
                <w:szCs w:val="20"/>
              </w:rPr>
              <w:t>Licenciatura.</w:t>
            </w:r>
          </w:p>
        </w:tc>
        <w:tc>
          <w:tcPr>
            <w:tcW w:w="1937" w:type="dxa"/>
            <w:shd w:val="clear" w:color="auto" w:fill="auto"/>
            <w:vAlign w:val="center"/>
          </w:tcPr>
          <w:p w14:paraId="7286EB67"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Grado de Avance:</w:t>
            </w:r>
          </w:p>
        </w:tc>
        <w:tc>
          <w:tcPr>
            <w:tcW w:w="2175" w:type="dxa"/>
            <w:shd w:val="clear" w:color="auto" w:fill="auto"/>
            <w:vAlign w:val="center"/>
          </w:tcPr>
          <w:p w14:paraId="3D01C3D5"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Concluida.</w:t>
            </w:r>
          </w:p>
        </w:tc>
      </w:tr>
      <w:tr w:rsidR="00E357F0" w:rsidRPr="00E357F0" w14:paraId="7D232292" w14:textId="77777777" w:rsidTr="00B27D2A">
        <w:trPr>
          <w:trHeight w:val="397"/>
        </w:trPr>
        <w:tc>
          <w:tcPr>
            <w:tcW w:w="2835" w:type="dxa"/>
            <w:tcBorders>
              <w:bottom w:val="single" w:sz="4" w:space="0" w:color="000000"/>
            </w:tcBorders>
            <w:shd w:val="clear" w:color="auto" w:fill="auto"/>
            <w:vAlign w:val="center"/>
          </w:tcPr>
          <w:p w14:paraId="4DD37A54"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Carrera(s):</w:t>
            </w:r>
          </w:p>
        </w:tc>
        <w:tc>
          <w:tcPr>
            <w:tcW w:w="7372" w:type="dxa"/>
            <w:gridSpan w:val="3"/>
            <w:shd w:val="clear" w:color="auto" w:fill="auto"/>
            <w:vAlign w:val="center"/>
          </w:tcPr>
          <w:p w14:paraId="4508C966"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Las carreras profesionales descritas de acuerdo con el documento de la “Clasificación mexicana de planes de estudio por campos de formación académica vigente”, localizado en el portal del INEGI en internet: https://www.inegi.org.mx/app/biblioteca/ficha.html?upc=702825086664</w:t>
            </w:r>
          </w:p>
        </w:tc>
      </w:tr>
      <w:tr w:rsidR="00E357F0" w:rsidRPr="00E357F0" w14:paraId="729F8C8B" w14:textId="77777777" w:rsidTr="00B27D2A">
        <w:trPr>
          <w:trHeight w:val="397"/>
        </w:trPr>
        <w:tc>
          <w:tcPr>
            <w:tcW w:w="2835" w:type="dxa"/>
            <w:tcBorders>
              <w:bottom w:val="single" w:sz="4" w:space="0" w:color="000000"/>
            </w:tcBorders>
            <w:shd w:val="clear" w:color="auto" w:fill="auto"/>
            <w:vAlign w:val="center"/>
          </w:tcPr>
          <w:p w14:paraId="47F2370C"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Años y Meses de Experiencia (mínimo):</w:t>
            </w:r>
          </w:p>
        </w:tc>
        <w:tc>
          <w:tcPr>
            <w:tcW w:w="7372" w:type="dxa"/>
            <w:gridSpan w:val="3"/>
            <w:shd w:val="clear" w:color="auto" w:fill="auto"/>
            <w:vAlign w:val="center"/>
          </w:tcPr>
          <w:p w14:paraId="32369283"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1 año.</w:t>
            </w:r>
          </w:p>
        </w:tc>
      </w:tr>
      <w:tr w:rsidR="00E357F0" w:rsidRPr="00E357F0" w14:paraId="0E8769F6" w14:textId="77777777" w:rsidTr="00B27D2A">
        <w:trPr>
          <w:trHeight w:val="397"/>
        </w:trPr>
        <w:tc>
          <w:tcPr>
            <w:tcW w:w="2835" w:type="dxa"/>
            <w:tcBorders>
              <w:bottom w:val="single" w:sz="4" w:space="0" w:color="000000"/>
            </w:tcBorders>
            <w:shd w:val="clear" w:color="auto" w:fill="auto"/>
            <w:vAlign w:val="center"/>
          </w:tcPr>
          <w:p w14:paraId="6DDFB258"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Áreas o temas específicos de experiencia laboral:</w:t>
            </w:r>
          </w:p>
        </w:tc>
        <w:tc>
          <w:tcPr>
            <w:tcW w:w="7372" w:type="dxa"/>
            <w:gridSpan w:val="3"/>
            <w:shd w:val="clear" w:color="auto" w:fill="auto"/>
            <w:vAlign w:val="center"/>
          </w:tcPr>
          <w:p w14:paraId="39C9D1EE"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Experiencia en relaciones públicas, exposición de presentaciones, impartición de cursos de capacitación y supervisión de personal (5 personas).</w:t>
            </w:r>
          </w:p>
        </w:tc>
      </w:tr>
      <w:tr w:rsidR="00E357F0" w:rsidRPr="00E357F0" w14:paraId="2A96E64F" w14:textId="77777777" w:rsidTr="00B27D2A">
        <w:trPr>
          <w:trHeight w:val="397"/>
        </w:trPr>
        <w:tc>
          <w:tcPr>
            <w:tcW w:w="2835" w:type="dxa"/>
            <w:tcBorders>
              <w:bottom w:val="single" w:sz="4" w:space="0" w:color="000000"/>
            </w:tcBorders>
            <w:shd w:val="clear" w:color="auto" w:fill="auto"/>
            <w:vAlign w:val="center"/>
          </w:tcPr>
          <w:p w14:paraId="7BF8B551"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Idioma y nivel de dominio:</w:t>
            </w:r>
          </w:p>
        </w:tc>
        <w:tc>
          <w:tcPr>
            <w:tcW w:w="7372" w:type="dxa"/>
            <w:gridSpan w:val="3"/>
            <w:shd w:val="clear" w:color="auto" w:fill="auto"/>
            <w:vAlign w:val="center"/>
          </w:tcPr>
          <w:p w14:paraId="0F50D20D"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Ninguno.</w:t>
            </w:r>
          </w:p>
        </w:tc>
      </w:tr>
      <w:tr w:rsidR="00E357F0" w:rsidRPr="00E357F0" w14:paraId="417769E8" w14:textId="77777777" w:rsidTr="00B27D2A">
        <w:trPr>
          <w:trHeight w:val="397"/>
        </w:trPr>
        <w:tc>
          <w:tcPr>
            <w:tcW w:w="2835" w:type="dxa"/>
            <w:tcBorders>
              <w:bottom w:val="single" w:sz="4" w:space="0" w:color="000000"/>
            </w:tcBorders>
            <w:shd w:val="clear" w:color="auto" w:fill="auto"/>
            <w:vAlign w:val="center"/>
          </w:tcPr>
          <w:p w14:paraId="7A0E3744"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Manejo de Equipo, Maquinaria Especializada y Tipo de Software:</w:t>
            </w:r>
          </w:p>
        </w:tc>
        <w:tc>
          <w:tcPr>
            <w:tcW w:w="7372" w:type="dxa"/>
            <w:gridSpan w:val="3"/>
            <w:shd w:val="clear" w:color="auto" w:fill="auto"/>
            <w:vAlign w:val="center"/>
          </w:tcPr>
          <w:p w14:paraId="0E6B325A"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Equipo de cómputo personal de escritorio y/o portátiles, Office, automóvil estándar y/o camioneta tipo pick up estándar.</w:t>
            </w:r>
          </w:p>
        </w:tc>
      </w:tr>
    </w:tbl>
    <w:p w14:paraId="72D2290A" w14:textId="77777777" w:rsidR="00E357F0" w:rsidRPr="00E357F0" w:rsidRDefault="00E357F0" w:rsidP="00E357F0">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E357F0" w:rsidRPr="00E357F0" w14:paraId="78E361E8" w14:textId="77777777" w:rsidTr="00B27D2A">
        <w:tc>
          <w:tcPr>
            <w:tcW w:w="10207" w:type="dxa"/>
            <w:shd w:val="clear" w:color="auto" w:fill="D9D9D9"/>
          </w:tcPr>
          <w:p w14:paraId="037D4C43" w14:textId="77777777" w:rsidR="00E357F0" w:rsidRPr="00E357F0" w:rsidRDefault="00E357F0" w:rsidP="00E357F0">
            <w:pPr>
              <w:autoSpaceDE w:val="0"/>
              <w:autoSpaceDN w:val="0"/>
              <w:adjustRightInd w:val="0"/>
              <w:spacing w:before="60" w:after="60" w:line="240" w:lineRule="auto"/>
              <w:jc w:val="center"/>
              <w:rPr>
                <w:rFonts w:ascii="Arial" w:hAnsi="Arial" w:cs="Arial"/>
                <w:color w:val="000000"/>
                <w:sz w:val="20"/>
                <w:szCs w:val="20"/>
              </w:rPr>
            </w:pPr>
            <w:r w:rsidRPr="00E357F0">
              <w:rPr>
                <w:rFonts w:ascii="Arial" w:hAnsi="Arial" w:cs="Arial"/>
                <w:b/>
              </w:rPr>
              <w:t>Registro de personas aspirantes</w:t>
            </w:r>
          </w:p>
        </w:tc>
      </w:tr>
      <w:tr w:rsidR="00E357F0" w:rsidRPr="00E357F0" w14:paraId="37490B50" w14:textId="77777777" w:rsidTr="00B27D2A">
        <w:tc>
          <w:tcPr>
            <w:tcW w:w="10207" w:type="dxa"/>
            <w:tcBorders>
              <w:bottom w:val="single" w:sz="4" w:space="0" w:color="000000"/>
            </w:tcBorders>
            <w:shd w:val="clear" w:color="auto" w:fill="auto"/>
          </w:tcPr>
          <w:p w14:paraId="462FEAA1" w14:textId="77777777" w:rsidR="00E357F0" w:rsidRPr="00E357F0" w:rsidRDefault="00E357F0" w:rsidP="00E357F0">
            <w:pPr>
              <w:autoSpaceDE w:val="0"/>
              <w:autoSpaceDN w:val="0"/>
              <w:spacing w:after="0" w:line="240" w:lineRule="auto"/>
              <w:jc w:val="both"/>
              <w:rPr>
                <w:rFonts w:ascii="Arial" w:hAnsi="Arial" w:cs="Arial"/>
                <w:color w:val="000000"/>
                <w:sz w:val="20"/>
                <w:szCs w:val="20"/>
              </w:rPr>
            </w:pPr>
            <w:r w:rsidRPr="00E357F0">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27" w:history="1">
              <w:r w:rsidRPr="00E357F0">
                <w:rPr>
                  <w:rFonts w:ascii="Arial" w:hAnsi="Arial" w:cs="Arial"/>
                  <w:color w:val="0000FF"/>
                  <w:sz w:val="20"/>
                  <w:szCs w:val="20"/>
                  <w:u w:val="single"/>
                </w:rPr>
                <w:t>https://www.inegi.org.mx/app/spc/</w:t>
              </w:r>
            </w:hyperlink>
            <w:r w:rsidRPr="00E357F0">
              <w:rPr>
                <w:rFonts w:ascii="Arial" w:hAnsi="Arial" w:cs="Arial"/>
                <w:sz w:val="20"/>
                <w:szCs w:val="20"/>
              </w:rPr>
              <w:t>, en el apartado, Plazas en concurso,</w:t>
            </w:r>
            <w:r w:rsidRPr="00E357F0">
              <w:rPr>
                <w:rFonts w:ascii="Arial" w:hAnsi="Arial" w:cs="Arial"/>
                <w:color w:val="0000FF"/>
                <w:sz w:val="20"/>
                <w:szCs w:val="20"/>
              </w:rPr>
              <w:t xml:space="preserve"> </w:t>
            </w:r>
            <w:r w:rsidRPr="00E357F0">
              <w:rPr>
                <w:rFonts w:ascii="Arial" w:hAnsi="Arial" w:cs="Arial"/>
                <w:sz w:val="20"/>
                <w:szCs w:val="20"/>
              </w:rPr>
              <w:t xml:space="preserve">al finalizar </w:t>
            </w:r>
            <w:r w:rsidRPr="00E357F0">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E357F0" w:rsidRPr="00E357F0" w14:paraId="2E1B68F6" w14:textId="77777777" w:rsidTr="00B27D2A">
        <w:tc>
          <w:tcPr>
            <w:tcW w:w="10207" w:type="dxa"/>
            <w:shd w:val="clear" w:color="auto" w:fill="D9D9D9"/>
          </w:tcPr>
          <w:p w14:paraId="0843DA53"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b/>
              </w:rPr>
              <w:t>Fechas Programadas para el Registro</w:t>
            </w:r>
          </w:p>
        </w:tc>
      </w:tr>
      <w:tr w:rsidR="00E357F0" w:rsidRPr="00E357F0" w14:paraId="62985D13" w14:textId="77777777" w:rsidTr="00B27D2A">
        <w:trPr>
          <w:trHeight w:val="513"/>
        </w:trPr>
        <w:tc>
          <w:tcPr>
            <w:tcW w:w="10207" w:type="dxa"/>
            <w:shd w:val="clear" w:color="auto" w:fill="auto"/>
            <w:vAlign w:val="center"/>
          </w:tcPr>
          <w:p w14:paraId="6C9671CB" w14:textId="5F8AD3CE"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E357F0" w:rsidRPr="00E357F0" w14:paraId="0ED4EB37" w14:textId="77777777" w:rsidTr="00B27D2A">
        <w:trPr>
          <w:trHeight w:val="295"/>
        </w:trPr>
        <w:tc>
          <w:tcPr>
            <w:tcW w:w="10207" w:type="dxa"/>
            <w:shd w:val="clear" w:color="auto" w:fill="D9D9D9"/>
            <w:vAlign w:val="center"/>
          </w:tcPr>
          <w:p w14:paraId="0A378423"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Valoración Curricular</w:t>
            </w:r>
          </w:p>
        </w:tc>
      </w:tr>
      <w:tr w:rsidR="00E357F0" w:rsidRPr="00E357F0" w14:paraId="38EC2D06" w14:textId="77777777" w:rsidTr="00B27D2A">
        <w:trPr>
          <w:trHeight w:val="470"/>
        </w:trPr>
        <w:tc>
          <w:tcPr>
            <w:tcW w:w="10207" w:type="dxa"/>
            <w:shd w:val="clear" w:color="auto" w:fill="auto"/>
            <w:vAlign w:val="center"/>
          </w:tcPr>
          <w:p w14:paraId="19504ECF" w14:textId="4C526DE2"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57880024" w14:textId="77777777" w:rsidR="00E357F0" w:rsidRPr="00E357F0" w:rsidRDefault="00E357F0" w:rsidP="00E357F0">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4A928F19" w14:textId="77777777" w:rsidTr="00B27D2A">
        <w:tc>
          <w:tcPr>
            <w:tcW w:w="10208" w:type="dxa"/>
            <w:shd w:val="clear" w:color="auto" w:fill="BFBFBF"/>
          </w:tcPr>
          <w:p w14:paraId="177A516D"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EVALUACIÓN DE CONOCIMIENTOS TÉCNICOS</w:t>
            </w:r>
          </w:p>
        </w:tc>
      </w:tr>
      <w:tr w:rsidR="00E357F0" w:rsidRPr="00E357F0" w14:paraId="29243654" w14:textId="77777777" w:rsidTr="00B27D2A">
        <w:tc>
          <w:tcPr>
            <w:tcW w:w="10208" w:type="dxa"/>
            <w:shd w:val="clear" w:color="auto" w:fill="auto"/>
          </w:tcPr>
          <w:p w14:paraId="73889D60" w14:textId="77777777" w:rsidR="00E357F0" w:rsidRPr="00E357F0" w:rsidRDefault="00E357F0" w:rsidP="00E357F0">
            <w:pPr>
              <w:autoSpaceDE w:val="0"/>
              <w:autoSpaceDN w:val="0"/>
              <w:spacing w:after="0" w:line="240" w:lineRule="auto"/>
              <w:jc w:val="both"/>
              <w:rPr>
                <w:rFonts w:ascii="Arial" w:hAnsi="Arial" w:cs="Arial"/>
                <w:sz w:val="20"/>
                <w:szCs w:val="20"/>
              </w:rPr>
            </w:pPr>
            <w:r w:rsidRPr="00E357F0">
              <w:rPr>
                <w:rFonts w:ascii="Arial" w:hAnsi="Arial" w:cs="Arial"/>
                <w:sz w:val="20"/>
                <w:szCs w:val="20"/>
              </w:rPr>
              <w:t xml:space="preserve">La evaluación comprenderá los conocimientos técnicos y representará el </w:t>
            </w:r>
            <w:r w:rsidRPr="00E357F0">
              <w:rPr>
                <w:rFonts w:ascii="Arial" w:hAnsi="Arial" w:cs="Arial"/>
                <w:b/>
                <w:noProof/>
                <w:sz w:val="20"/>
                <w:szCs w:val="20"/>
                <w:u w:val="single"/>
              </w:rPr>
              <w:t>75</w:t>
            </w:r>
            <w:r w:rsidRPr="00E357F0">
              <w:rPr>
                <w:rFonts w:ascii="Arial" w:hAnsi="Arial" w:cs="Arial"/>
                <w:b/>
                <w:sz w:val="20"/>
                <w:szCs w:val="20"/>
                <w:u w:val="single"/>
              </w:rPr>
              <w:t>%</w:t>
            </w:r>
            <w:r w:rsidRPr="00E357F0">
              <w:rPr>
                <w:rFonts w:ascii="Arial" w:hAnsi="Arial" w:cs="Arial"/>
                <w:b/>
                <w:sz w:val="20"/>
                <w:szCs w:val="20"/>
              </w:rPr>
              <w:t xml:space="preserve"> </w:t>
            </w:r>
            <w:r w:rsidRPr="00E357F0">
              <w:rPr>
                <w:rFonts w:ascii="Arial" w:hAnsi="Arial" w:cs="Arial"/>
                <w:sz w:val="20"/>
                <w:szCs w:val="20"/>
              </w:rPr>
              <w:t>de la calificación total.</w:t>
            </w:r>
          </w:p>
          <w:p w14:paraId="5B0A7046" w14:textId="77777777" w:rsidR="00E357F0" w:rsidRPr="00E357F0" w:rsidRDefault="00E357F0" w:rsidP="00E357F0">
            <w:pPr>
              <w:autoSpaceDE w:val="0"/>
              <w:autoSpaceDN w:val="0"/>
              <w:spacing w:after="0" w:line="240" w:lineRule="auto"/>
              <w:jc w:val="both"/>
              <w:rPr>
                <w:rFonts w:ascii="Arial" w:hAnsi="Arial" w:cs="Arial"/>
                <w:sz w:val="20"/>
                <w:szCs w:val="20"/>
              </w:rPr>
            </w:pPr>
          </w:p>
          <w:p w14:paraId="3A8205C5" w14:textId="77777777" w:rsidR="00E357F0" w:rsidRPr="00E357F0" w:rsidRDefault="00E357F0" w:rsidP="00E357F0">
            <w:pPr>
              <w:autoSpaceDE w:val="0"/>
              <w:autoSpaceDN w:val="0"/>
              <w:spacing w:after="120" w:line="240" w:lineRule="auto"/>
              <w:jc w:val="both"/>
              <w:rPr>
                <w:rFonts w:ascii="Arial" w:hAnsi="Arial" w:cs="Arial"/>
                <w:sz w:val="20"/>
                <w:szCs w:val="20"/>
              </w:rPr>
            </w:pPr>
            <w:r w:rsidRPr="00E357F0">
              <w:rPr>
                <w:rFonts w:ascii="Arial" w:hAnsi="Arial" w:cs="Arial"/>
                <w:sz w:val="20"/>
                <w:szCs w:val="20"/>
              </w:rPr>
              <w:t xml:space="preserve">La calificación mínima aprobatoria será de </w:t>
            </w:r>
            <w:r w:rsidRPr="00E357F0">
              <w:rPr>
                <w:rFonts w:ascii="Arial" w:hAnsi="Arial" w:cs="Arial"/>
                <w:b/>
                <w:noProof/>
                <w:sz w:val="20"/>
                <w:szCs w:val="20"/>
                <w:u w:val="single"/>
              </w:rPr>
              <w:t>75</w:t>
            </w:r>
            <w:r w:rsidRPr="00E357F0">
              <w:rPr>
                <w:rFonts w:ascii="Arial" w:hAnsi="Arial" w:cs="Arial"/>
                <w:sz w:val="20"/>
                <w:szCs w:val="20"/>
              </w:rPr>
              <w:t>.</w:t>
            </w:r>
          </w:p>
        </w:tc>
      </w:tr>
      <w:tr w:rsidR="00E357F0" w:rsidRPr="00E357F0" w14:paraId="2DA7CAE5" w14:textId="77777777" w:rsidTr="00B27D2A">
        <w:tc>
          <w:tcPr>
            <w:tcW w:w="10208" w:type="dxa"/>
            <w:shd w:val="clear" w:color="auto" w:fill="auto"/>
            <w:vAlign w:val="center"/>
          </w:tcPr>
          <w:p w14:paraId="6D44ED3C"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E357F0">
              <w:rPr>
                <w:rFonts w:ascii="Arial" w:hAnsi="Arial" w:cs="Arial"/>
                <w:color w:val="FF0000"/>
                <w:sz w:val="20"/>
                <w:szCs w:val="20"/>
              </w:rPr>
              <w:t xml:space="preserve"> </w:t>
            </w:r>
            <w:hyperlink r:id="rId128" w:history="1">
              <w:r w:rsidRPr="00E357F0">
                <w:rPr>
                  <w:rFonts w:ascii="Arial" w:hAnsi="Arial" w:cs="Arial"/>
                  <w:color w:val="0000FF"/>
                  <w:sz w:val="20"/>
                  <w:szCs w:val="20"/>
                  <w:u w:val="single"/>
                </w:rPr>
                <w:t>https://www.inegi.org.mx/app/spc/</w:t>
              </w:r>
            </w:hyperlink>
            <w:r w:rsidRPr="00E357F0">
              <w:rPr>
                <w:color w:val="0000FF"/>
                <w:u w:val="single"/>
              </w:rPr>
              <w:t xml:space="preserve">, </w:t>
            </w:r>
            <w:r w:rsidRPr="00E357F0">
              <w:rPr>
                <w:rFonts w:ascii="Arial" w:hAnsi="Arial" w:cs="Arial"/>
                <w:sz w:val="20"/>
                <w:szCs w:val="20"/>
              </w:rPr>
              <w:t>en el apartado de Concursos en los que participa/ Recuperación de correo de folios aceptados.</w:t>
            </w:r>
          </w:p>
          <w:p w14:paraId="084E03E5"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Será responsabilidad de cada persona aspirante verificar los horarios, fechas y domicilios en dicho sitio.</w:t>
            </w:r>
          </w:p>
          <w:p w14:paraId="33F82DA7" w14:textId="77777777" w:rsidR="00E357F0" w:rsidRPr="00E357F0" w:rsidRDefault="00E357F0" w:rsidP="00E357F0">
            <w:pPr>
              <w:autoSpaceDE w:val="0"/>
              <w:autoSpaceDN w:val="0"/>
              <w:spacing w:line="240" w:lineRule="auto"/>
              <w:jc w:val="both"/>
              <w:rPr>
                <w:rFonts w:ascii="Arial" w:hAnsi="Arial" w:cs="Arial"/>
                <w:sz w:val="20"/>
                <w:szCs w:val="20"/>
              </w:rPr>
            </w:pPr>
            <w:r w:rsidRPr="00E357F0">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52FC21C1"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E357F0" w:rsidRPr="00E357F0" w14:paraId="6AAE9ADC" w14:textId="77777777" w:rsidTr="00B27D2A">
        <w:trPr>
          <w:trHeight w:val="295"/>
        </w:trPr>
        <w:tc>
          <w:tcPr>
            <w:tcW w:w="10208" w:type="dxa"/>
            <w:shd w:val="clear" w:color="auto" w:fill="D9D9D9"/>
          </w:tcPr>
          <w:p w14:paraId="191F8E9B"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Evaluación de Conocimientos Técnicos</w:t>
            </w:r>
          </w:p>
        </w:tc>
      </w:tr>
      <w:tr w:rsidR="00E357F0" w:rsidRPr="00E357F0" w14:paraId="5CD3D103" w14:textId="77777777" w:rsidTr="00B27D2A">
        <w:trPr>
          <w:trHeight w:val="510"/>
        </w:trPr>
        <w:tc>
          <w:tcPr>
            <w:tcW w:w="10208" w:type="dxa"/>
            <w:shd w:val="clear" w:color="auto" w:fill="auto"/>
            <w:vAlign w:val="center"/>
          </w:tcPr>
          <w:p w14:paraId="4777DFDC" w14:textId="128AFE12"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450654FA" w14:textId="77777777" w:rsidR="00E357F0" w:rsidRPr="00E357F0" w:rsidRDefault="00E357F0" w:rsidP="00E357F0">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E357F0" w:rsidRPr="00E357F0" w14:paraId="005A1146"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1EF6E273"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br w:type="page"/>
            </w:r>
            <w:r w:rsidRPr="00E357F0">
              <w:rPr>
                <w:rFonts w:ascii="Arial" w:hAnsi="Arial" w:cs="Arial"/>
                <w:b/>
              </w:rPr>
              <w:t>EVALUACIÓN DE CASOS PRÁCTICOS Y ENTREVISTA</w:t>
            </w:r>
          </w:p>
        </w:tc>
      </w:tr>
      <w:tr w:rsidR="00E357F0" w:rsidRPr="00E357F0" w14:paraId="3CA2C5EF"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1A556673" w14:textId="77777777" w:rsidR="00E357F0" w:rsidRPr="00E357F0" w:rsidRDefault="00E357F0" w:rsidP="00E357F0">
            <w:pPr>
              <w:autoSpaceDE w:val="0"/>
              <w:autoSpaceDN w:val="0"/>
              <w:spacing w:before="120" w:after="120" w:line="240" w:lineRule="auto"/>
              <w:rPr>
                <w:rFonts w:ascii="Arial" w:hAnsi="Arial" w:cs="Arial"/>
                <w:sz w:val="20"/>
                <w:szCs w:val="20"/>
              </w:rPr>
            </w:pPr>
            <w:r w:rsidRPr="00E357F0">
              <w:rPr>
                <w:rFonts w:ascii="Arial" w:hAnsi="Arial" w:cs="Arial"/>
                <w:sz w:val="20"/>
                <w:szCs w:val="20"/>
              </w:rPr>
              <w:t xml:space="preserve">La etapa de Evaluación de Casos Prácticos representará el </w:t>
            </w:r>
            <w:r w:rsidRPr="00E357F0">
              <w:rPr>
                <w:rFonts w:ascii="Arial" w:hAnsi="Arial" w:cs="Arial"/>
                <w:b/>
                <w:noProof/>
                <w:sz w:val="20"/>
                <w:szCs w:val="20"/>
                <w:u w:val="single"/>
              </w:rPr>
              <w:t>15</w:t>
            </w:r>
            <w:r w:rsidRPr="00E357F0">
              <w:rPr>
                <w:rFonts w:ascii="Arial" w:hAnsi="Arial" w:cs="Arial"/>
                <w:b/>
                <w:sz w:val="20"/>
                <w:szCs w:val="20"/>
                <w:u w:val="single"/>
              </w:rPr>
              <w:t>%</w:t>
            </w:r>
            <w:r w:rsidRPr="00E357F0">
              <w:rPr>
                <w:rFonts w:ascii="Arial" w:hAnsi="Arial" w:cs="Arial"/>
                <w:sz w:val="20"/>
                <w:szCs w:val="20"/>
              </w:rPr>
              <w:t xml:space="preserve"> de la calificación total.</w:t>
            </w:r>
          </w:p>
          <w:p w14:paraId="59481036" w14:textId="77777777" w:rsidR="00E357F0" w:rsidRPr="00E357F0" w:rsidRDefault="00E357F0" w:rsidP="00E357F0">
            <w:pPr>
              <w:autoSpaceDE w:val="0"/>
              <w:autoSpaceDN w:val="0"/>
              <w:spacing w:before="120" w:after="120" w:line="240" w:lineRule="auto"/>
              <w:rPr>
                <w:rFonts w:ascii="Arial" w:hAnsi="Arial" w:cs="Arial"/>
                <w:sz w:val="20"/>
                <w:szCs w:val="20"/>
              </w:rPr>
            </w:pPr>
            <w:r w:rsidRPr="00E357F0">
              <w:rPr>
                <w:rFonts w:ascii="Arial" w:hAnsi="Arial" w:cs="Arial"/>
                <w:sz w:val="20"/>
                <w:szCs w:val="20"/>
              </w:rPr>
              <w:t xml:space="preserve">La etapa de Entrevista representará el </w:t>
            </w:r>
            <w:r w:rsidRPr="00E357F0">
              <w:rPr>
                <w:rFonts w:ascii="Arial" w:hAnsi="Arial" w:cs="Arial"/>
                <w:b/>
                <w:bCs/>
                <w:sz w:val="20"/>
                <w:szCs w:val="20"/>
                <w:u w:val="single"/>
              </w:rPr>
              <w:t>10%</w:t>
            </w:r>
            <w:r w:rsidRPr="00E357F0">
              <w:rPr>
                <w:rFonts w:ascii="Arial" w:hAnsi="Arial" w:cs="Arial"/>
                <w:sz w:val="20"/>
                <w:szCs w:val="20"/>
              </w:rPr>
              <w:t xml:space="preserve"> de la calificación total.</w:t>
            </w:r>
          </w:p>
        </w:tc>
      </w:tr>
      <w:tr w:rsidR="00E357F0" w:rsidRPr="00E357F0" w14:paraId="76ACC1AB"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4B903778" w14:textId="77777777" w:rsidR="00E357F0" w:rsidRPr="00E357F0" w:rsidRDefault="00E357F0" w:rsidP="00E357F0">
            <w:pPr>
              <w:autoSpaceDE w:val="0"/>
              <w:autoSpaceDN w:val="0"/>
              <w:adjustRightInd w:val="0"/>
              <w:spacing w:after="0" w:line="240" w:lineRule="auto"/>
              <w:jc w:val="center"/>
              <w:rPr>
                <w:rFonts w:ascii="Arial" w:hAnsi="Arial" w:cs="Arial"/>
              </w:rPr>
            </w:pPr>
            <w:r w:rsidRPr="00E357F0">
              <w:rPr>
                <w:rFonts w:ascii="Arial" w:hAnsi="Arial" w:cs="Arial"/>
                <w:b/>
              </w:rPr>
              <w:t>Número de personas aspirantes que presentarán las etapas de Evaluación de Casos Prácticos y Entrevista</w:t>
            </w:r>
          </w:p>
        </w:tc>
      </w:tr>
      <w:tr w:rsidR="00E357F0" w:rsidRPr="00E357F0" w14:paraId="6E45B890"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5C8EBD79"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 xml:space="preserve">Para esta plaza en concurso, la Unidad Administrativa determinó aplicar las etapas de Evaluación de Casos Prácticos y Entrevista a </w:t>
            </w:r>
            <w:r w:rsidRPr="00E357F0">
              <w:rPr>
                <w:rFonts w:ascii="Arial" w:hAnsi="Arial" w:cs="Arial"/>
                <w:b/>
                <w:noProof/>
                <w:color w:val="000000"/>
                <w:sz w:val="20"/>
                <w:szCs w:val="20"/>
                <w:u w:val="single"/>
              </w:rPr>
              <w:t>3</w:t>
            </w:r>
            <w:r w:rsidRPr="00E357F0">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6B07AAA3"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02A2DB2"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E357F0">
              <w:rPr>
                <w:rFonts w:ascii="Arial" w:hAnsi="Arial" w:cs="Arial"/>
                <w:color w:val="FF0000"/>
                <w:sz w:val="20"/>
                <w:szCs w:val="20"/>
              </w:rPr>
              <w:t xml:space="preserve"> </w:t>
            </w:r>
            <w:hyperlink r:id="rId129" w:history="1">
              <w:r w:rsidRPr="00E357F0">
                <w:rPr>
                  <w:rFonts w:ascii="Arial" w:hAnsi="Arial" w:cs="Arial"/>
                  <w:color w:val="0000FF"/>
                  <w:sz w:val="20"/>
                  <w:szCs w:val="20"/>
                  <w:u w:val="single"/>
                </w:rPr>
                <w:t>https://www.inegi.org.mx/app/spc/</w:t>
              </w:r>
            </w:hyperlink>
            <w:r w:rsidRPr="00E357F0">
              <w:rPr>
                <w:rFonts w:ascii="Arial" w:hAnsi="Arial" w:cs="Arial"/>
                <w:sz w:val="20"/>
                <w:szCs w:val="20"/>
              </w:rPr>
              <w:t>,</w:t>
            </w:r>
            <w:r w:rsidRPr="00E357F0">
              <w:rPr>
                <w:rFonts w:ascii="Arial" w:hAnsi="Arial" w:cs="Arial"/>
                <w:color w:val="FF0000"/>
                <w:sz w:val="20"/>
                <w:szCs w:val="20"/>
              </w:rPr>
              <w:t xml:space="preserve"> </w:t>
            </w:r>
            <w:r w:rsidRPr="00E357F0">
              <w:rPr>
                <w:rFonts w:ascii="Arial" w:hAnsi="Arial" w:cs="Arial"/>
                <w:sz w:val="20"/>
                <w:szCs w:val="20"/>
              </w:rPr>
              <w:t>en el apartado Concursos en los que participa / Recuperación de correo de folios aceptados.</w:t>
            </w:r>
          </w:p>
          <w:p w14:paraId="0D27D085"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Será responsabilidad de cada persona aspirante verificar los horarios, fechas y domicilios en dicho sitio.</w:t>
            </w:r>
          </w:p>
          <w:p w14:paraId="4B774366"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39618C07"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30" w:tgtFrame="_blank" w:tooltip="mailto:informes.spc@inegi.org.mx" w:history="1">
              <w:r w:rsidRPr="00E357F0">
                <w:rPr>
                  <w:rFonts w:ascii="Arial" w:hAnsi="Arial" w:cs="Arial"/>
                  <w:color w:val="0000FF"/>
                  <w:sz w:val="20"/>
                  <w:szCs w:val="20"/>
                  <w:u w:val="single"/>
                </w:rPr>
                <w:t>informes.spc@inegi.org.mx</w:t>
              </w:r>
            </w:hyperlink>
            <w:r w:rsidRPr="00E357F0">
              <w:rPr>
                <w:color w:val="0000FF"/>
                <w:u w:val="single"/>
              </w:rPr>
              <w:t>,</w:t>
            </w:r>
            <w:r w:rsidRPr="00E357F0">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03C66C38" w14:textId="77777777" w:rsidR="00E357F0" w:rsidRPr="00E357F0" w:rsidRDefault="00E357F0" w:rsidP="00E357F0">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1C226CD3" w14:textId="77777777" w:rsidTr="00B27D2A">
        <w:tc>
          <w:tcPr>
            <w:tcW w:w="10208" w:type="dxa"/>
            <w:shd w:val="clear" w:color="auto" w:fill="F2F2F2"/>
          </w:tcPr>
          <w:p w14:paraId="6E325637" w14:textId="77777777" w:rsidR="00E357F0" w:rsidRPr="00E357F0" w:rsidRDefault="00E357F0" w:rsidP="00E357F0">
            <w:pPr>
              <w:autoSpaceDE w:val="0"/>
              <w:autoSpaceDN w:val="0"/>
              <w:adjustRightInd w:val="0"/>
              <w:spacing w:after="0" w:line="240" w:lineRule="auto"/>
              <w:jc w:val="center"/>
              <w:rPr>
                <w:rFonts w:ascii="Arial" w:hAnsi="Arial" w:cs="Arial"/>
                <w:color w:val="000000"/>
                <w:sz w:val="20"/>
                <w:szCs w:val="20"/>
              </w:rPr>
            </w:pPr>
            <w:r w:rsidRPr="00E357F0">
              <w:rPr>
                <w:rFonts w:ascii="Arial" w:hAnsi="Arial" w:cs="Arial"/>
                <w:b/>
              </w:rPr>
              <w:t>Documentación Requerida</w:t>
            </w:r>
          </w:p>
        </w:tc>
      </w:tr>
      <w:tr w:rsidR="00E357F0" w:rsidRPr="00E357F0" w14:paraId="1BE0806D" w14:textId="77777777" w:rsidTr="00B27D2A">
        <w:tc>
          <w:tcPr>
            <w:tcW w:w="10208" w:type="dxa"/>
            <w:shd w:val="clear" w:color="auto" w:fill="auto"/>
          </w:tcPr>
          <w:p w14:paraId="6FB5A368"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264AB4EF"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B0BFAE2"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5A48393"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3. Comprobantes de experiencia laboral; deberán ir con fecha, periodos laborados, firma y en papel membretado.</w:t>
            </w:r>
          </w:p>
          <w:p w14:paraId="03585F38"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0499F63"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5. Identificación oficial vigente con fotografía y firma (Credencial para Votar, Pasaporte, Matrícula Consular o Cédula Profesional).</w:t>
            </w:r>
          </w:p>
          <w:p w14:paraId="53749412"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A61612A"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4D94DF1"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E357F0">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F8FED8A"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9. Licencia de automovilista o chofer vigente.</w:t>
            </w:r>
          </w:p>
          <w:p w14:paraId="2F98C2EA"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p>
          <w:p w14:paraId="127A678C"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7CE325D8"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p>
          <w:p w14:paraId="312FD451" w14:textId="77777777" w:rsidR="00E357F0" w:rsidRPr="00E357F0" w:rsidRDefault="00E357F0" w:rsidP="00E357F0">
            <w:pPr>
              <w:spacing w:line="240" w:lineRule="auto"/>
              <w:jc w:val="both"/>
              <w:rPr>
                <w:rFonts w:ascii="Arial" w:eastAsia="Times New Roman" w:hAnsi="Arial" w:cs="Arial"/>
                <w:sz w:val="20"/>
                <w:szCs w:val="20"/>
                <w:lang w:val="es-ES" w:eastAsia="es-ES"/>
              </w:rPr>
            </w:pPr>
            <w:r w:rsidRPr="00E357F0">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12F10337"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31" w:history="1">
              <w:r w:rsidRPr="00E357F0">
                <w:rPr>
                  <w:rFonts w:ascii="Arial" w:hAnsi="Arial" w:cs="Arial"/>
                  <w:color w:val="0000FF"/>
                  <w:sz w:val="20"/>
                  <w:szCs w:val="20"/>
                  <w:u w:val="single"/>
                </w:rPr>
                <w:t>https://www.inegi.org.mx/app/spc/</w:t>
              </w:r>
            </w:hyperlink>
            <w:r w:rsidRPr="00E357F0">
              <w:rPr>
                <w:rFonts w:ascii="Arial" w:hAnsi="Arial" w:cs="Arial"/>
                <w:sz w:val="20"/>
                <w:szCs w:val="20"/>
              </w:rPr>
              <w:t>,</w:t>
            </w:r>
            <w:r w:rsidRPr="00E357F0">
              <w:rPr>
                <w:rFonts w:ascii="Arial" w:hAnsi="Arial" w:cs="Arial"/>
                <w:color w:val="0000FF"/>
                <w:sz w:val="20"/>
                <w:szCs w:val="20"/>
              </w:rPr>
              <w:t xml:space="preserve"> </w:t>
            </w:r>
            <w:r w:rsidRPr="00E357F0">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43151C03"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p>
        </w:tc>
      </w:tr>
      <w:tr w:rsidR="00E357F0" w:rsidRPr="00E357F0" w14:paraId="656E92CE"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0EAB8734" w14:textId="77777777" w:rsidR="00E357F0" w:rsidRPr="00E357F0" w:rsidRDefault="00E357F0" w:rsidP="00E357F0">
            <w:pPr>
              <w:autoSpaceDE w:val="0"/>
              <w:autoSpaceDN w:val="0"/>
              <w:adjustRightInd w:val="0"/>
              <w:spacing w:after="0" w:line="240" w:lineRule="auto"/>
              <w:jc w:val="center"/>
              <w:rPr>
                <w:rFonts w:ascii="Arial" w:hAnsi="Arial" w:cs="Arial"/>
                <w:color w:val="000000"/>
                <w:sz w:val="20"/>
                <w:szCs w:val="20"/>
              </w:rPr>
            </w:pPr>
            <w:r w:rsidRPr="00E357F0">
              <w:rPr>
                <w:rFonts w:ascii="Arial" w:hAnsi="Arial" w:cs="Arial"/>
                <w:b/>
              </w:rPr>
              <w:t>Periodo de Evaluación de Casos Prácticos</w:t>
            </w:r>
            <w:r w:rsidRPr="00E357F0">
              <w:rPr>
                <w:rFonts w:ascii="Arial" w:hAnsi="Arial" w:cs="Arial"/>
                <w:color w:val="000000"/>
                <w:sz w:val="20"/>
                <w:szCs w:val="20"/>
              </w:rPr>
              <w:t xml:space="preserve"> </w:t>
            </w:r>
          </w:p>
        </w:tc>
      </w:tr>
      <w:tr w:rsidR="00E357F0" w:rsidRPr="00E357F0" w14:paraId="2ED2EBE7"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5E02DC86" w14:textId="05F96B1E" w:rsidR="00E357F0" w:rsidRPr="00E357F0" w:rsidRDefault="00441E02" w:rsidP="00E357F0">
            <w:pPr>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rPr>
              <w:t>Del 12 de septiembre al 22 de octubre de 2023.</w:t>
            </w:r>
          </w:p>
        </w:tc>
      </w:tr>
    </w:tbl>
    <w:p w14:paraId="6CB0D3FB" w14:textId="77777777" w:rsidR="00E357F0" w:rsidRPr="00E357F0" w:rsidRDefault="00E357F0" w:rsidP="00E357F0">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4FCB1750" w14:textId="77777777" w:rsidTr="00B27D2A">
        <w:trPr>
          <w:trHeight w:val="295"/>
        </w:trPr>
        <w:tc>
          <w:tcPr>
            <w:tcW w:w="10208" w:type="dxa"/>
            <w:shd w:val="clear" w:color="auto" w:fill="F2F2F2"/>
          </w:tcPr>
          <w:p w14:paraId="56C146EF"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Entrevistas</w:t>
            </w:r>
          </w:p>
        </w:tc>
      </w:tr>
      <w:tr w:rsidR="00E357F0" w:rsidRPr="00E357F0" w14:paraId="6562FA51" w14:textId="77777777" w:rsidTr="00B27D2A">
        <w:trPr>
          <w:trHeight w:val="510"/>
        </w:trPr>
        <w:tc>
          <w:tcPr>
            <w:tcW w:w="10208" w:type="dxa"/>
            <w:shd w:val="clear" w:color="auto" w:fill="auto"/>
            <w:vAlign w:val="center"/>
          </w:tcPr>
          <w:p w14:paraId="3D4A45C2" w14:textId="254D1C10"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2129E346" w14:textId="77777777" w:rsidR="00E357F0" w:rsidRPr="00E357F0" w:rsidRDefault="00E357F0" w:rsidP="00E357F0">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38D9EE13" w14:textId="77777777" w:rsidTr="00B27D2A">
        <w:tc>
          <w:tcPr>
            <w:tcW w:w="10208" w:type="dxa"/>
            <w:shd w:val="clear" w:color="auto" w:fill="EAEAEA"/>
          </w:tcPr>
          <w:p w14:paraId="5F00B2D8"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Lugar de desarrollo de las etapas del concurso</w:t>
            </w:r>
          </w:p>
        </w:tc>
      </w:tr>
      <w:tr w:rsidR="00E357F0" w:rsidRPr="00E357F0" w14:paraId="5A1B80BC" w14:textId="77777777" w:rsidTr="00B27D2A">
        <w:trPr>
          <w:trHeight w:val="493"/>
        </w:trPr>
        <w:tc>
          <w:tcPr>
            <w:tcW w:w="10208" w:type="dxa"/>
            <w:shd w:val="clear" w:color="auto" w:fill="auto"/>
            <w:vAlign w:val="center"/>
          </w:tcPr>
          <w:p w14:paraId="1B8F0E12" w14:textId="77777777" w:rsidR="00E357F0" w:rsidRPr="00E357F0" w:rsidRDefault="00E357F0" w:rsidP="00E357F0">
            <w:pPr>
              <w:spacing w:after="0" w:line="240" w:lineRule="auto"/>
              <w:jc w:val="center"/>
              <w:rPr>
                <w:rFonts w:ascii="Arial" w:eastAsia="Times New Roman" w:hAnsi="Arial" w:cs="Arial"/>
                <w:sz w:val="20"/>
                <w:szCs w:val="20"/>
                <w:lang w:eastAsia="es-MX"/>
              </w:rPr>
            </w:pPr>
            <w:r w:rsidRPr="00E357F0">
              <w:rPr>
                <w:rFonts w:ascii="Arial" w:eastAsia="Times New Roman" w:hAnsi="Arial" w:cs="Arial"/>
                <w:noProof/>
                <w:sz w:val="20"/>
                <w:szCs w:val="20"/>
                <w:lang w:eastAsia="es-MX"/>
              </w:rPr>
              <w:t>Av. Plan de Ayala #501, Local 44-4, Colonia Teopanzolco, C.P. 62350, Cuernavaca, Morelos, entre calle Juan Dubernard y calle Coronel Ahumada, calle Vía del Ferrocarril, ubicada al interior de la Plaza Arcos Cristal, Segundo Piso.</w:t>
            </w:r>
          </w:p>
        </w:tc>
      </w:tr>
    </w:tbl>
    <w:p w14:paraId="6C268EFA" w14:textId="77777777" w:rsidR="00E357F0" w:rsidRPr="00E357F0" w:rsidRDefault="00E357F0" w:rsidP="00E357F0">
      <w:pPr>
        <w:spacing w:after="0"/>
        <w:jc w:val="both"/>
        <w:rPr>
          <w:rFonts w:ascii="Arial" w:hAnsi="Arial" w:cs="Arial"/>
          <w:sz w:val="20"/>
          <w:szCs w:val="20"/>
        </w:rPr>
        <w:sectPr w:rsidR="00E357F0" w:rsidRPr="00E357F0" w:rsidSect="00E357F0">
          <w:headerReference w:type="default" r:id="rId132"/>
          <w:footerReference w:type="default" r:id="rId133"/>
          <w:type w:val="continuous"/>
          <w:pgSz w:w="12240" w:h="15840" w:code="1"/>
          <w:pgMar w:top="1418" w:right="1134" w:bottom="993" w:left="1134" w:header="851" w:footer="851" w:gutter="0"/>
          <w:pgNumType w:start="1"/>
          <w:cols w:space="708"/>
          <w:docGrid w:linePitch="360"/>
        </w:sectPr>
      </w:pPr>
    </w:p>
    <w:p w14:paraId="1E47EF21" w14:textId="77777777" w:rsidR="00E357F0" w:rsidRPr="00E357F0" w:rsidRDefault="00E357F0" w:rsidP="00E357F0">
      <w:pPr>
        <w:spacing w:after="0" w:line="240" w:lineRule="auto"/>
        <w:rPr>
          <w:rFonts w:ascii="Arial" w:hAnsi="Arial" w:cs="Arial"/>
          <w:sz w:val="20"/>
          <w:szCs w:val="20"/>
        </w:rPr>
      </w:pPr>
      <w:r w:rsidRPr="00E357F0">
        <w:rPr>
          <w:rFonts w:ascii="Arial" w:hAnsi="Arial" w:cs="Arial"/>
          <w:sz w:val="20"/>
          <w:szCs w:val="20"/>
        </w:rPr>
        <w:br w:type="page"/>
      </w: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E357F0" w:rsidRPr="00E357F0" w14:paraId="585223E3" w14:textId="77777777" w:rsidTr="00B27D2A">
        <w:trPr>
          <w:trHeight w:val="315"/>
        </w:trPr>
        <w:tc>
          <w:tcPr>
            <w:tcW w:w="1117" w:type="pct"/>
            <w:tcBorders>
              <w:bottom w:val="single" w:sz="4" w:space="0" w:color="000000"/>
            </w:tcBorders>
            <w:shd w:val="clear" w:color="auto" w:fill="auto"/>
            <w:vAlign w:val="center"/>
          </w:tcPr>
          <w:p w14:paraId="48AD8474"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No. de Concurso</w:t>
            </w:r>
          </w:p>
        </w:tc>
        <w:tc>
          <w:tcPr>
            <w:tcW w:w="1228" w:type="pct"/>
            <w:shd w:val="clear" w:color="auto" w:fill="auto"/>
            <w:vAlign w:val="center"/>
          </w:tcPr>
          <w:p w14:paraId="43BF2A36" w14:textId="77777777" w:rsidR="00E357F0" w:rsidRPr="00E357F0" w:rsidRDefault="00E357F0" w:rsidP="00E357F0">
            <w:pPr>
              <w:autoSpaceDE w:val="0"/>
              <w:autoSpaceDN w:val="0"/>
              <w:adjustRightInd w:val="0"/>
              <w:spacing w:after="0" w:line="240" w:lineRule="auto"/>
              <w:jc w:val="center"/>
              <w:rPr>
                <w:rFonts w:ascii="Arial" w:hAnsi="Arial" w:cs="Arial"/>
                <w:b/>
                <w:sz w:val="20"/>
                <w:szCs w:val="20"/>
              </w:rPr>
            </w:pPr>
            <w:r w:rsidRPr="00E357F0">
              <w:rPr>
                <w:rFonts w:ascii="Arial" w:hAnsi="Arial" w:cs="Arial"/>
                <w:b/>
                <w:noProof/>
                <w:sz w:val="20"/>
                <w:szCs w:val="20"/>
              </w:rPr>
              <w:t>129002</w:t>
            </w:r>
          </w:p>
        </w:tc>
        <w:tc>
          <w:tcPr>
            <w:tcW w:w="1047" w:type="pct"/>
            <w:gridSpan w:val="2"/>
            <w:shd w:val="clear" w:color="auto" w:fill="auto"/>
            <w:vAlign w:val="center"/>
          </w:tcPr>
          <w:p w14:paraId="17C32BD1"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Código de plaza:</w:t>
            </w:r>
          </w:p>
        </w:tc>
        <w:tc>
          <w:tcPr>
            <w:tcW w:w="1609" w:type="pct"/>
            <w:shd w:val="clear" w:color="auto" w:fill="auto"/>
            <w:vAlign w:val="center"/>
          </w:tcPr>
          <w:p w14:paraId="3574AE5E" w14:textId="77777777" w:rsidR="00E357F0" w:rsidRPr="00E357F0" w:rsidRDefault="00E357F0" w:rsidP="00E357F0">
            <w:pPr>
              <w:autoSpaceDE w:val="0"/>
              <w:autoSpaceDN w:val="0"/>
              <w:adjustRightInd w:val="0"/>
              <w:spacing w:after="0" w:line="240" w:lineRule="auto"/>
              <w:jc w:val="center"/>
              <w:rPr>
                <w:rFonts w:ascii="Arial" w:hAnsi="Arial" w:cs="Arial"/>
                <w:b/>
                <w:sz w:val="20"/>
                <w:szCs w:val="20"/>
              </w:rPr>
            </w:pPr>
            <w:r w:rsidRPr="00E357F0">
              <w:rPr>
                <w:rFonts w:ascii="Arial" w:hAnsi="Arial" w:cs="Arial"/>
                <w:b/>
                <w:noProof/>
                <w:sz w:val="20"/>
                <w:szCs w:val="20"/>
              </w:rPr>
              <w:t>CFEC3E29C-24503</w:t>
            </w:r>
          </w:p>
        </w:tc>
      </w:tr>
      <w:tr w:rsidR="00E357F0" w:rsidRPr="00E357F0" w14:paraId="05368EEC" w14:textId="77777777" w:rsidTr="00B27D2A">
        <w:trPr>
          <w:trHeight w:val="296"/>
        </w:trPr>
        <w:tc>
          <w:tcPr>
            <w:tcW w:w="1117" w:type="pct"/>
            <w:vMerge w:val="restart"/>
            <w:shd w:val="clear" w:color="auto" w:fill="auto"/>
            <w:vAlign w:val="center"/>
          </w:tcPr>
          <w:p w14:paraId="6237B034"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Adscripción:</w:t>
            </w:r>
          </w:p>
        </w:tc>
        <w:tc>
          <w:tcPr>
            <w:tcW w:w="1812" w:type="pct"/>
            <w:gridSpan w:val="2"/>
            <w:vMerge w:val="restart"/>
            <w:shd w:val="clear" w:color="auto" w:fill="auto"/>
            <w:vAlign w:val="center"/>
          </w:tcPr>
          <w:p w14:paraId="0D6F9495"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Dirección Regional Centro Sur</w:t>
            </w:r>
          </w:p>
        </w:tc>
        <w:tc>
          <w:tcPr>
            <w:tcW w:w="2071" w:type="pct"/>
            <w:gridSpan w:val="2"/>
            <w:shd w:val="clear" w:color="auto" w:fill="auto"/>
            <w:vAlign w:val="center"/>
          </w:tcPr>
          <w:p w14:paraId="0CA3DBDE"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Entidad Federativa</w:t>
            </w:r>
          </w:p>
        </w:tc>
      </w:tr>
      <w:tr w:rsidR="00E357F0" w:rsidRPr="00E357F0" w14:paraId="778DFE32" w14:textId="77777777" w:rsidTr="00B27D2A">
        <w:trPr>
          <w:trHeight w:val="295"/>
        </w:trPr>
        <w:tc>
          <w:tcPr>
            <w:tcW w:w="1117" w:type="pct"/>
            <w:vMerge/>
            <w:tcBorders>
              <w:top w:val="nil"/>
            </w:tcBorders>
            <w:shd w:val="clear" w:color="auto" w:fill="auto"/>
          </w:tcPr>
          <w:p w14:paraId="19159ADA" w14:textId="77777777" w:rsidR="00E357F0" w:rsidRPr="00E357F0" w:rsidRDefault="00E357F0" w:rsidP="00E357F0">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6CE249A0" w14:textId="77777777" w:rsidR="00E357F0" w:rsidRPr="00E357F0" w:rsidRDefault="00E357F0" w:rsidP="00E357F0">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402F7450"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Cuernavaca, Morelos</w:t>
            </w:r>
          </w:p>
        </w:tc>
      </w:tr>
    </w:tbl>
    <w:p w14:paraId="1D5DBBE7" w14:textId="77777777" w:rsidR="00E357F0" w:rsidRPr="00E357F0" w:rsidRDefault="00E357F0" w:rsidP="00E357F0">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E357F0" w:rsidRPr="00E357F0" w14:paraId="498022C6"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2FFE4A96"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DESCRIPCIÓN DE LA PLAZA VACANTE</w:t>
            </w:r>
          </w:p>
        </w:tc>
      </w:tr>
      <w:tr w:rsidR="00E357F0" w:rsidRPr="00E357F0" w14:paraId="630149DC" w14:textId="77777777" w:rsidTr="00B27D2A">
        <w:trPr>
          <w:trHeight w:val="408"/>
        </w:trPr>
        <w:tc>
          <w:tcPr>
            <w:tcW w:w="2865" w:type="dxa"/>
            <w:tcBorders>
              <w:bottom w:val="single" w:sz="4" w:space="0" w:color="000000"/>
            </w:tcBorders>
            <w:shd w:val="clear" w:color="auto" w:fill="auto"/>
            <w:vAlign w:val="center"/>
          </w:tcPr>
          <w:p w14:paraId="53C2EE4E"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Denominación</w:t>
            </w:r>
          </w:p>
          <w:p w14:paraId="783D0125"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 xml:space="preserve">del Puesto </w:t>
            </w:r>
          </w:p>
        </w:tc>
        <w:tc>
          <w:tcPr>
            <w:tcW w:w="7342" w:type="dxa"/>
            <w:gridSpan w:val="7"/>
            <w:shd w:val="clear" w:color="auto" w:fill="auto"/>
            <w:vAlign w:val="center"/>
          </w:tcPr>
          <w:p w14:paraId="5761EE56"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Enlace Supervisor(a)</w:t>
            </w:r>
          </w:p>
        </w:tc>
      </w:tr>
      <w:tr w:rsidR="00E357F0" w:rsidRPr="00E357F0" w14:paraId="6DB11F00" w14:textId="77777777" w:rsidTr="00B27D2A">
        <w:trPr>
          <w:trHeight w:val="408"/>
        </w:trPr>
        <w:tc>
          <w:tcPr>
            <w:tcW w:w="2865" w:type="dxa"/>
            <w:tcBorders>
              <w:bottom w:val="single" w:sz="4" w:space="0" w:color="000000"/>
            </w:tcBorders>
            <w:shd w:val="clear" w:color="auto" w:fill="auto"/>
            <w:vAlign w:val="center"/>
          </w:tcPr>
          <w:p w14:paraId="437B56FC"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Nivel:</w:t>
            </w:r>
          </w:p>
        </w:tc>
        <w:tc>
          <w:tcPr>
            <w:tcW w:w="1984" w:type="dxa"/>
            <w:gridSpan w:val="2"/>
            <w:shd w:val="clear" w:color="auto" w:fill="auto"/>
            <w:vAlign w:val="center"/>
          </w:tcPr>
          <w:p w14:paraId="6DC4E81F"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EC3</w:t>
            </w:r>
          </w:p>
        </w:tc>
        <w:tc>
          <w:tcPr>
            <w:tcW w:w="2977" w:type="dxa"/>
            <w:gridSpan w:val="3"/>
            <w:shd w:val="clear" w:color="auto" w:fill="auto"/>
            <w:vAlign w:val="center"/>
          </w:tcPr>
          <w:p w14:paraId="3609E0A7" w14:textId="77777777" w:rsidR="00E357F0" w:rsidRPr="00E357F0" w:rsidRDefault="00E357F0" w:rsidP="00E357F0">
            <w:pPr>
              <w:autoSpaceDE w:val="0"/>
              <w:autoSpaceDN w:val="0"/>
              <w:adjustRightInd w:val="0"/>
              <w:spacing w:after="0" w:line="240" w:lineRule="auto"/>
              <w:ind w:left="34"/>
              <w:rPr>
                <w:rFonts w:ascii="Arial" w:hAnsi="Arial" w:cs="Arial"/>
                <w:b/>
              </w:rPr>
            </w:pPr>
            <w:r w:rsidRPr="00E357F0">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33FC3605"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$22,738.05</w:t>
            </w:r>
          </w:p>
        </w:tc>
      </w:tr>
      <w:tr w:rsidR="00E357F0" w:rsidRPr="00E357F0" w14:paraId="0530E728" w14:textId="77777777" w:rsidTr="00B27D2A">
        <w:trPr>
          <w:trHeight w:val="408"/>
        </w:trPr>
        <w:tc>
          <w:tcPr>
            <w:tcW w:w="2865" w:type="dxa"/>
            <w:tcBorders>
              <w:bottom w:val="single" w:sz="4" w:space="0" w:color="000000"/>
            </w:tcBorders>
            <w:shd w:val="clear" w:color="auto" w:fill="auto"/>
            <w:vAlign w:val="center"/>
          </w:tcPr>
          <w:p w14:paraId="3EFF4440"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Tipo de Nombramiento</w:t>
            </w:r>
          </w:p>
        </w:tc>
        <w:tc>
          <w:tcPr>
            <w:tcW w:w="1672" w:type="dxa"/>
            <w:tcBorders>
              <w:bottom w:val="single" w:sz="4" w:space="0" w:color="000000"/>
            </w:tcBorders>
            <w:shd w:val="clear" w:color="auto" w:fill="auto"/>
            <w:vAlign w:val="center"/>
          </w:tcPr>
          <w:p w14:paraId="61EA31D3"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70865F0A" w14:textId="77777777" w:rsidR="00E357F0" w:rsidRPr="00E357F0" w:rsidRDefault="00E357F0" w:rsidP="00E357F0">
            <w:pPr>
              <w:autoSpaceDE w:val="0"/>
              <w:autoSpaceDN w:val="0"/>
              <w:adjustRightInd w:val="0"/>
              <w:spacing w:after="0" w:line="240" w:lineRule="auto"/>
              <w:rPr>
                <w:rFonts w:ascii="Arial" w:hAnsi="Arial" w:cs="Arial"/>
                <w:sz w:val="18"/>
                <w:szCs w:val="18"/>
              </w:rPr>
            </w:pPr>
            <w:r w:rsidRPr="00E357F0">
              <w:rPr>
                <w:rFonts w:ascii="Arial" w:hAnsi="Arial" w:cs="Arial"/>
                <w:b/>
              </w:rPr>
              <w:t>Horario:</w:t>
            </w:r>
          </w:p>
        </w:tc>
        <w:tc>
          <w:tcPr>
            <w:tcW w:w="1795" w:type="dxa"/>
            <w:tcBorders>
              <w:bottom w:val="single" w:sz="4" w:space="0" w:color="000000"/>
            </w:tcBorders>
            <w:shd w:val="clear" w:color="auto" w:fill="auto"/>
            <w:vAlign w:val="center"/>
          </w:tcPr>
          <w:p w14:paraId="6DF8F858"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035C2F99" w14:textId="77777777" w:rsidR="00E357F0" w:rsidRPr="00E357F0" w:rsidRDefault="00E357F0" w:rsidP="00E357F0">
            <w:pPr>
              <w:autoSpaceDE w:val="0"/>
              <w:autoSpaceDN w:val="0"/>
              <w:adjustRightInd w:val="0"/>
              <w:spacing w:after="0" w:line="240" w:lineRule="auto"/>
              <w:rPr>
                <w:rFonts w:ascii="Arial" w:hAnsi="Arial" w:cs="Arial"/>
                <w:b/>
              </w:rPr>
            </w:pPr>
            <w:r w:rsidRPr="00E357F0">
              <w:rPr>
                <w:rFonts w:ascii="Arial" w:hAnsi="Arial" w:cs="Arial"/>
                <w:b/>
              </w:rPr>
              <w:t>Disponibilidad para viajar:</w:t>
            </w:r>
          </w:p>
        </w:tc>
        <w:tc>
          <w:tcPr>
            <w:tcW w:w="851" w:type="dxa"/>
            <w:tcBorders>
              <w:bottom w:val="single" w:sz="4" w:space="0" w:color="000000"/>
            </w:tcBorders>
            <w:shd w:val="clear" w:color="auto" w:fill="auto"/>
            <w:vAlign w:val="center"/>
          </w:tcPr>
          <w:p w14:paraId="029ABC27"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noProof/>
                <w:sz w:val="20"/>
                <w:szCs w:val="20"/>
              </w:rPr>
              <w:t>Si</w:t>
            </w:r>
          </w:p>
        </w:tc>
      </w:tr>
      <w:tr w:rsidR="00E357F0" w:rsidRPr="00E357F0" w14:paraId="406D64C9" w14:textId="77777777" w:rsidTr="00B27D2A">
        <w:tc>
          <w:tcPr>
            <w:tcW w:w="10207" w:type="dxa"/>
            <w:gridSpan w:val="8"/>
            <w:tcBorders>
              <w:bottom w:val="single" w:sz="4" w:space="0" w:color="000000"/>
            </w:tcBorders>
            <w:shd w:val="clear" w:color="auto" w:fill="auto"/>
          </w:tcPr>
          <w:p w14:paraId="4020ABD8" w14:textId="77777777" w:rsidR="00E357F0" w:rsidRPr="00E357F0" w:rsidRDefault="00E357F0" w:rsidP="00E357F0">
            <w:pPr>
              <w:autoSpaceDE w:val="0"/>
              <w:autoSpaceDN w:val="0"/>
              <w:adjustRightInd w:val="0"/>
              <w:spacing w:before="60" w:after="60" w:line="240" w:lineRule="auto"/>
              <w:jc w:val="center"/>
              <w:rPr>
                <w:rFonts w:ascii="Arial" w:hAnsi="Arial" w:cs="Arial"/>
              </w:rPr>
            </w:pPr>
            <w:r w:rsidRPr="00E357F0">
              <w:rPr>
                <w:rFonts w:ascii="Arial" w:hAnsi="Arial" w:cs="Arial"/>
                <w:b/>
              </w:rPr>
              <w:t>Funciones Inherentes al puesto</w:t>
            </w:r>
          </w:p>
        </w:tc>
      </w:tr>
      <w:tr w:rsidR="00E357F0" w:rsidRPr="00E357F0" w14:paraId="4FCD0008" w14:textId="77777777" w:rsidTr="00B27D2A">
        <w:trPr>
          <w:trHeight w:val="376"/>
        </w:trPr>
        <w:tc>
          <w:tcPr>
            <w:tcW w:w="10207" w:type="dxa"/>
            <w:gridSpan w:val="8"/>
            <w:tcBorders>
              <w:left w:val="single" w:sz="4" w:space="0" w:color="auto"/>
              <w:bottom w:val="single" w:sz="4" w:space="0" w:color="auto"/>
            </w:tcBorders>
            <w:shd w:val="clear" w:color="auto" w:fill="auto"/>
          </w:tcPr>
          <w:p w14:paraId="3FC05015" w14:textId="77777777" w:rsidR="00E357F0" w:rsidRPr="00E357F0" w:rsidRDefault="00E357F0" w:rsidP="00E357F0">
            <w:pPr>
              <w:autoSpaceDE w:val="0"/>
              <w:autoSpaceDN w:val="0"/>
              <w:adjustRightInd w:val="0"/>
              <w:spacing w:after="120" w:line="240" w:lineRule="auto"/>
              <w:contextualSpacing/>
              <w:jc w:val="both"/>
              <w:rPr>
                <w:rFonts w:ascii="Arial" w:hAnsi="Arial" w:cs="Arial"/>
                <w:noProof/>
                <w:sz w:val="20"/>
                <w:szCs w:val="20"/>
              </w:rPr>
            </w:pPr>
            <w:r w:rsidRPr="00E357F0">
              <w:rPr>
                <w:rFonts w:ascii="Arial" w:hAnsi="Arial" w:cs="Arial"/>
                <w:noProof/>
                <w:sz w:val="14"/>
                <w:szCs w:val="20"/>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DAR SEGUIMIENTO A LAS ACTIVIDADES DE CAPACITACIÓN Y REINSTRUCCIÓN DE LAS ENCUESTAS TRADICIONALES Y ESPECIALES DE TEMAS DE GOBIERNO, SEGURIDAD E IMPARTICIÓN DE JUSTICIA, EN EL AMBITO DE SU COMPETENCIA PARA ASEGURAR LA CALIDAD Y OPORTUNIDAD DE LOS DATOS; DAR SEGUIMIENTO A LAS ACTIVIDADES DE LAS ETAPAS DE PLANEACIÓN, CAPACITACIÓN, LEVANTAMIENTO, SUPERVISIÓN, CRÍTICA-VALIDACIÓN Y CAPTURA DE LAS ENCUESTAS TRADICIONALES Y ESPECIALES DE TEMAS DE GOBIERNO, SEGURIDAD E IMPARTICIÓN DE JUSTICIA, EN EL AMBITO DE SU COMPETENCIA PARA ASEGURAR LA CALIDAD Y OPORTUNIDAD DE LOS DATOS; DAR SEGUIMIENTO ALA RECOLECCIÓN Y REVISIÓN DE LOS DATOS CAPTADOS DE LAS ENCUESTAS TRADICIONALES Y ESPECIALES DE TEMAS DE GOBIERNO, SEGURIDAD E IMPARTICIÓN DE JUSTICIA, EN EL AMBITO DE SU COMPETENCIA PARA ASEGURAR LA CALIDAD Y OPORTUNIDAD DE LOS DATOS; DAR SEGUIMIENTO A LA SUPERVISIÓN Y VERIFICACIÓN DEL TRABAJO OPERATIVO DE LAS ENCUESTAS TRADICIONALES Y ESPECIALES DE TEMAS DE GOBIERNO, SEGURIDAD E IMPARTICIÓN DE JUSTICIA, EN EL AMBITO DE SU COMPETENCIA PARA ASEGURAR LA CALIDAD Y OPORTUNIDAD DE LOS DATOS; DAR SEGUIMIENTO A LA CRÍTICA-VALIDACIÓN, CAPTURA Y PROCESOS DE LAS ENCUESTAS TRADICIONALES Y ESPECIALES DE TEMAS DE GOBIERNO, SEGURIDAD E IMPARTICIÓN DE JUSTICIA, EN EL AMBITO DE SU COMPETENCIA PARA ASEGURAR LA CALIDAD Y OPORTUNIDAD DE LOS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06871AE9" w14:textId="77777777" w:rsidR="00E357F0" w:rsidRPr="00E357F0" w:rsidRDefault="00E357F0" w:rsidP="00E357F0">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E357F0" w:rsidRPr="00E357F0" w14:paraId="51C3BF2C" w14:textId="77777777" w:rsidTr="00B27D2A">
        <w:tc>
          <w:tcPr>
            <w:tcW w:w="10207" w:type="dxa"/>
            <w:shd w:val="clear" w:color="auto" w:fill="BFBFBF"/>
          </w:tcPr>
          <w:p w14:paraId="0820149F"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NOTIFICACIONES</w:t>
            </w:r>
          </w:p>
        </w:tc>
      </w:tr>
      <w:tr w:rsidR="00E357F0" w:rsidRPr="00E357F0" w14:paraId="0C8830EC" w14:textId="77777777" w:rsidTr="00B27D2A">
        <w:tc>
          <w:tcPr>
            <w:tcW w:w="10207" w:type="dxa"/>
            <w:shd w:val="clear" w:color="auto" w:fill="auto"/>
          </w:tcPr>
          <w:p w14:paraId="5D89E9A7"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134" w:history="1">
              <w:r w:rsidRPr="00E357F0">
                <w:rPr>
                  <w:rFonts w:ascii="Arial" w:hAnsi="Arial" w:cs="Arial"/>
                  <w:noProof/>
                  <w:color w:val="0000FF"/>
                  <w:sz w:val="20"/>
                  <w:szCs w:val="20"/>
                  <w:u w:val="single"/>
                </w:rPr>
                <w:t>https://www.inegi.org.mx/app/spc/,</w:t>
              </w:r>
            </w:hyperlink>
            <w:r w:rsidRPr="00E357F0">
              <w:rPr>
                <w:rFonts w:ascii="Arial" w:hAnsi="Arial" w:cs="Arial"/>
                <w:noProof/>
                <w:sz w:val="20"/>
                <w:szCs w:val="20"/>
              </w:rPr>
              <w:t xml:space="preserve"> en el apartado de Resultados Generales, las que surtirán sus efectos a partir del día en que el INEGI las publique en el referido portal. </w:t>
            </w:r>
          </w:p>
          <w:p w14:paraId="0ED59060"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Las personas aspirantes, al registrarse en las Convocatorias del SPC, aceptan que éstos serán los únicos medios de notificación con validez legal.</w:t>
            </w:r>
          </w:p>
          <w:p w14:paraId="32106B26"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Será de la exclusiva responsabilidad de las personas aspirantes consultar el portal referido.</w:t>
            </w:r>
          </w:p>
          <w:p w14:paraId="3AEB5417"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7105D48A" w14:textId="77777777" w:rsidR="00E357F0" w:rsidRPr="00E357F0" w:rsidRDefault="00E357F0" w:rsidP="00E357F0">
            <w:pPr>
              <w:spacing w:before="3" w:line="240" w:lineRule="auto"/>
              <w:ind w:right="103"/>
              <w:jc w:val="both"/>
              <w:rPr>
                <w:rFonts w:ascii="Arial" w:hAnsi="Arial" w:cs="Arial"/>
                <w:noProof/>
                <w:sz w:val="20"/>
                <w:szCs w:val="20"/>
              </w:rPr>
            </w:pPr>
            <w:r w:rsidRPr="00E357F0">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7B79857"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 xml:space="preserve">El correo electrónico establecido en el portal del Servicio Profesional de Carrera del INEGI en Internet: </w:t>
            </w:r>
            <w:hyperlink r:id="rId135" w:history="1">
              <w:r w:rsidRPr="00E357F0">
                <w:rPr>
                  <w:rFonts w:ascii="Arial" w:hAnsi="Arial" w:cs="Arial"/>
                  <w:noProof/>
                  <w:color w:val="0000FF"/>
                  <w:sz w:val="20"/>
                  <w:szCs w:val="20"/>
                  <w:u w:val="single"/>
                </w:rPr>
                <w:t>informes.spc@inegi.org.mx</w:t>
              </w:r>
            </w:hyperlink>
            <w:r w:rsidRPr="00E357F0">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295BEBCB" w14:textId="77777777" w:rsidR="00E357F0" w:rsidRPr="00E357F0" w:rsidRDefault="00E357F0" w:rsidP="00E357F0">
            <w:pPr>
              <w:autoSpaceDE w:val="0"/>
              <w:autoSpaceDN w:val="0"/>
              <w:adjustRightInd w:val="0"/>
              <w:spacing w:after="120" w:line="240" w:lineRule="auto"/>
              <w:jc w:val="both"/>
              <w:rPr>
                <w:rFonts w:ascii="Arial" w:hAnsi="Arial" w:cs="Arial"/>
                <w:noProof/>
                <w:sz w:val="20"/>
                <w:szCs w:val="20"/>
              </w:rPr>
            </w:pPr>
            <w:r w:rsidRPr="00E357F0">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6718856" w14:textId="77777777" w:rsidR="00E357F0" w:rsidRPr="00E357F0" w:rsidRDefault="00E357F0" w:rsidP="00E357F0">
            <w:pPr>
              <w:autoSpaceDE w:val="0"/>
              <w:autoSpaceDN w:val="0"/>
              <w:adjustRightInd w:val="0"/>
              <w:spacing w:after="120" w:line="240" w:lineRule="auto"/>
              <w:jc w:val="both"/>
              <w:rPr>
                <w:rFonts w:ascii="Arial" w:hAnsi="Arial" w:cs="Arial"/>
                <w:noProof/>
                <w:sz w:val="10"/>
                <w:szCs w:val="10"/>
              </w:rPr>
            </w:pPr>
            <w:r w:rsidRPr="00E357F0">
              <w:rPr>
                <w:rFonts w:ascii="Arial" w:hAnsi="Arial" w:cs="Arial"/>
                <w:b/>
              </w:rPr>
              <w:t xml:space="preserve">Las fechas de cualquiera de las etapas podrán estar sujetas a cambio, lo cual se comunicará a través del Portal del Servicio Profesional de Carrera en el sitio: </w:t>
            </w:r>
            <w:hyperlink r:id="rId136" w:history="1">
              <w:r w:rsidRPr="00E357F0">
                <w:rPr>
                  <w:rFonts w:ascii="Arial" w:hAnsi="Arial" w:cs="Arial"/>
                  <w:b/>
                  <w:color w:val="0000FF"/>
                  <w:u w:val="single"/>
                </w:rPr>
                <w:t>https://www.inegi.org.mx/app/spc/</w:t>
              </w:r>
            </w:hyperlink>
            <w:r w:rsidRPr="00E357F0">
              <w:rPr>
                <w:rFonts w:ascii="Arial" w:hAnsi="Arial" w:cs="Arial"/>
                <w:b/>
              </w:rPr>
              <w:t>.</w:t>
            </w:r>
          </w:p>
        </w:tc>
      </w:tr>
    </w:tbl>
    <w:p w14:paraId="5FC993DE" w14:textId="77777777" w:rsidR="00E357F0" w:rsidRPr="00E357F0" w:rsidRDefault="00E357F0" w:rsidP="00E357F0">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E357F0" w:rsidRPr="00E357F0" w14:paraId="0736DD0D"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33A8616" w14:textId="77777777" w:rsidR="00E357F0" w:rsidRPr="00E357F0" w:rsidRDefault="00E357F0" w:rsidP="00E357F0">
            <w:pPr>
              <w:autoSpaceDE w:val="0"/>
              <w:autoSpaceDN w:val="0"/>
              <w:jc w:val="center"/>
              <w:rPr>
                <w:rFonts w:ascii="Arial" w:hAnsi="Arial" w:cs="Arial"/>
                <w:b/>
                <w:bCs/>
                <w:highlight w:val="yellow"/>
              </w:rPr>
            </w:pPr>
            <w:r w:rsidRPr="00E357F0">
              <w:rPr>
                <w:rFonts w:ascii="Arial" w:hAnsi="Arial" w:cs="Arial"/>
                <w:b/>
                <w:bCs/>
              </w:rPr>
              <w:t>CONDICIONES DE ACCESIBILIDAD</w:t>
            </w:r>
          </w:p>
        </w:tc>
      </w:tr>
      <w:tr w:rsidR="00E357F0" w:rsidRPr="00E357F0" w14:paraId="2B0500AA"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CAF424" w14:textId="77777777" w:rsidR="00E357F0" w:rsidRPr="00E357F0" w:rsidRDefault="00E357F0" w:rsidP="00E357F0">
            <w:pPr>
              <w:jc w:val="both"/>
              <w:rPr>
                <w:rFonts w:ascii="Arial" w:hAnsi="Arial" w:cs="Arial"/>
                <w:sz w:val="20"/>
                <w:szCs w:val="20"/>
                <w:highlight w:val="yellow"/>
              </w:rPr>
            </w:pPr>
            <w:r w:rsidRPr="00E357F0">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137" w:history="1">
              <w:r w:rsidRPr="00E357F0">
                <w:rPr>
                  <w:rFonts w:ascii="Arial" w:hAnsi="Arial" w:cs="Arial"/>
                  <w:color w:val="0000FF"/>
                  <w:sz w:val="20"/>
                  <w:szCs w:val="20"/>
                  <w:u w:val="single"/>
                </w:rPr>
                <w:t>accesibilidad.spc@inegi.org.mx</w:t>
              </w:r>
            </w:hyperlink>
            <w:r w:rsidRPr="00E357F0">
              <w:rPr>
                <w:rFonts w:ascii="Arial" w:hAnsi="Arial" w:cs="Arial"/>
                <w:color w:val="0000FF"/>
                <w:sz w:val="20"/>
                <w:szCs w:val="20"/>
                <w:u w:val="single"/>
              </w:rPr>
              <w:t>,</w:t>
            </w:r>
            <w:r w:rsidRPr="00E357F0">
              <w:rPr>
                <w:color w:val="0000FF"/>
                <w:u w:val="single"/>
              </w:rPr>
              <w:t xml:space="preserve"> </w:t>
            </w:r>
            <w:r w:rsidRPr="00E357F0">
              <w:rPr>
                <w:rFonts w:ascii="Arial" w:hAnsi="Arial" w:cs="Arial"/>
                <w:sz w:val="20"/>
                <w:szCs w:val="20"/>
              </w:rPr>
              <w:t>con al menos 3 días hábiles de anticipación a la fecha en que se le citó para la siguiente etapa.</w:t>
            </w:r>
          </w:p>
        </w:tc>
      </w:tr>
    </w:tbl>
    <w:p w14:paraId="79F74FB3" w14:textId="77777777" w:rsidR="00E357F0" w:rsidRPr="00E357F0" w:rsidRDefault="00E357F0" w:rsidP="00E357F0">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E357F0" w:rsidRPr="00E357F0" w14:paraId="58F1DAC9" w14:textId="77777777" w:rsidTr="00B27D2A">
        <w:tc>
          <w:tcPr>
            <w:tcW w:w="10207" w:type="dxa"/>
            <w:gridSpan w:val="4"/>
            <w:shd w:val="clear" w:color="auto" w:fill="BFBFBF"/>
          </w:tcPr>
          <w:p w14:paraId="1FB96CFB"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REQUISITOS DEL PERFIL DE PUESTO</w:t>
            </w:r>
          </w:p>
          <w:p w14:paraId="2796A2D7" w14:textId="77777777" w:rsidR="00E357F0" w:rsidRPr="00E357F0" w:rsidRDefault="00E357F0" w:rsidP="00E357F0">
            <w:pPr>
              <w:autoSpaceDE w:val="0"/>
              <w:autoSpaceDN w:val="0"/>
              <w:adjustRightInd w:val="0"/>
              <w:spacing w:after="0" w:line="240" w:lineRule="auto"/>
              <w:jc w:val="center"/>
              <w:rPr>
                <w:rFonts w:ascii="Arial" w:hAnsi="Arial" w:cs="Arial"/>
                <w:b/>
                <w:smallCaps/>
              </w:rPr>
            </w:pPr>
            <w:r w:rsidRPr="00E357F0">
              <w:rPr>
                <w:rFonts w:ascii="Arial" w:hAnsi="Arial" w:cs="Arial"/>
                <w:b/>
                <w:smallCaps/>
              </w:rPr>
              <w:t>Valoración Curricular</w:t>
            </w:r>
          </w:p>
        </w:tc>
      </w:tr>
      <w:tr w:rsidR="00E357F0" w:rsidRPr="00E357F0" w14:paraId="6B9B429E" w14:textId="77777777" w:rsidTr="00B27D2A">
        <w:trPr>
          <w:trHeight w:val="397"/>
        </w:trPr>
        <w:tc>
          <w:tcPr>
            <w:tcW w:w="2835" w:type="dxa"/>
            <w:tcBorders>
              <w:bottom w:val="single" w:sz="4" w:space="0" w:color="000000"/>
            </w:tcBorders>
            <w:shd w:val="clear" w:color="auto" w:fill="auto"/>
            <w:vAlign w:val="center"/>
          </w:tcPr>
          <w:p w14:paraId="51633233"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Nivel de Estudios:</w:t>
            </w:r>
          </w:p>
        </w:tc>
        <w:tc>
          <w:tcPr>
            <w:tcW w:w="3260" w:type="dxa"/>
            <w:shd w:val="clear" w:color="auto" w:fill="auto"/>
            <w:vAlign w:val="center"/>
          </w:tcPr>
          <w:p w14:paraId="6589BEEB" w14:textId="77777777" w:rsidR="00E357F0" w:rsidRPr="00E357F0" w:rsidRDefault="00E357F0" w:rsidP="00E357F0">
            <w:pPr>
              <w:spacing w:after="0" w:line="240" w:lineRule="auto"/>
              <w:rPr>
                <w:rFonts w:ascii="Arial" w:hAnsi="Arial" w:cs="Arial"/>
                <w:sz w:val="20"/>
                <w:szCs w:val="20"/>
              </w:rPr>
            </w:pPr>
            <w:r w:rsidRPr="00E357F0">
              <w:rPr>
                <w:rFonts w:ascii="Arial" w:hAnsi="Arial" w:cs="Arial"/>
                <w:noProof/>
                <w:sz w:val="20"/>
                <w:szCs w:val="20"/>
              </w:rPr>
              <w:t>Licenciatura.</w:t>
            </w:r>
          </w:p>
        </w:tc>
        <w:tc>
          <w:tcPr>
            <w:tcW w:w="1937" w:type="dxa"/>
            <w:shd w:val="clear" w:color="auto" w:fill="auto"/>
            <w:vAlign w:val="center"/>
          </w:tcPr>
          <w:p w14:paraId="706E28E4"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Grado de Avance:</w:t>
            </w:r>
          </w:p>
        </w:tc>
        <w:tc>
          <w:tcPr>
            <w:tcW w:w="2175" w:type="dxa"/>
            <w:shd w:val="clear" w:color="auto" w:fill="auto"/>
            <w:vAlign w:val="center"/>
          </w:tcPr>
          <w:p w14:paraId="4D23A5C5" w14:textId="77777777" w:rsidR="00E357F0" w:rsidRPr="00E357F0" w:rsidRDefault="00E357F0" w:rsidP="00E357F0">
            <w:pPr>
              <w:autoSpaceDE w:val="0"/>
              <w:autoSpaceDN w:val="0"/>
              <w:adjustRightInd w:val="0"/>
              <w:spacing w:after="0" w:line="240" w:lineRule="auto"/>
              <w:rPr>
                <w:rFonts w:ascii="Arial" w:hAnsi="Arial" w:cs="Arial"/>
                <w:sz w:val="20"/>
                <w:szCs w:val="20"/>
              </w:rPr>
            </w:pPr>
            <w:r w:rsidRPr="00E357F0">
              <w:rPr>
                <w:rFonts w:ascii="Arial" w:hAnsi="Arial" w:cs="Arial"/>
                <w:noProof/>
                <w:sz w:val="20"/>
                <w:szCs w:val="20"/>
              </w:rPr>
              <w:t>Concluida.</w:t>
            </w:r>
          </w:p>
        </w:tc>
      </w:tr>
      <w:tr w:rsidR="00E357F0" w:rsidRPr="00E357F0" w14:paraId="0DEB2811" w14:textId="77777777" w:rsidTr="00B27D2A">
        <w:trPr>
          <w:trHeight w:val="397"/>
        </w:trPr>
        <w:tc>
          <w:tcPr>
            <w:tcW w:w="2835" w:type="dxa"/>
            <w:tcBorders>
              <w:bottom w:val="single" w:sz="4" w:space="0" w:color="000000"/>
            </w:tcBorders>
            <w:shd w:val="clear" w:color="auto" w:fill="auto"/>
            <w:vAlign w:val="center"/>
          </w:tcPr>
          <w:p w14:paraId="3E578F40"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Carrera(s):</w:t>
            </w:r>
          </w:p>
        </w:tc>
        <w:tc>
          <w:tcPr>
            <w:tcW w:w="7372" w:type="dxa"/>
            <w:gridSpan w:val="3"/>
            <w:shd w:val="clear" w:color="auto" w:fill="auto"/>
            <w:vAlign w:val="center"/>
          </w:tcPr>
          <w:p w14:paraId="401F5ACC"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Las carreras profesionales descritas de acuerdo con el documento de la “Clasificación mexicana de planes de estudio por campos de formación académica vigente”, localizado en el portal del INEGI en internet: https://www.inegi.org.mx/app/biblioteca/ficha.html?upc=702825086664</w:t>
            </w:r>
          </w:p>
        </w:tc>
      </w:tr>
      <w:tr w:rsidR="00E357F0" w:rsidRPr="00E357F0" w14:paraId="1BB1F4B9" w14:textId="77777777" w:rsidTr="00B27D2A">
        <w:trPr>
          <w:trHeight w:val="397"/>
        </w:trPr>
        <w:tc>
          <w:tcPr>
            <w:tcW w:w="2835" w:type="dxa"/>
            <w:tcBorders>
              <w:bottom w:val="single" w:sz="4" w:space="0" w:color="000000"/>
            </w:tcBorders>
            <w:shd w:val="clear" w:color="auto" w:fill="auto"/>
            <w:vAlign w:val="center"/>
          </w:tcPr>
          <w:p w14:paraId="116CD37E"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Años y Meses de Experiencia (mínimo):</w:t>
            </w:r>
          </w:p>
        </w:tc>
        <w:tc>
          <w:tcPr>
            <w:tcW w:w="7372" w:type="dxa"/>
            <w:gridSpan w:val="3"/>
            <w:shd w:val="clear" w:color="auto" w:fill="auto"/>
            <w:vAlign w:val="center"/>
          </w:tcPr>
          <w:p w14:paraId="16FA4EE9"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1 año.</w:t>
            </w:r>
          </w:p>
        </w:tc>
      </w:tr>
      <w:tr w:rsidR="00E357F0" w:rsidRPr="00E357F0" w14:paraId="2B4EB9D4" w14:textId="77777777" w:rsidTr="00B27D2A">
        <w:trPr>
          <w:trHeight w:val="397"/>
        </w:trPr>
        <w:tc>
          <w:tcPr>
            <w:tcW w:w="2835" w:type="dxa"/>
            <w:tcBorders>
              <w:bottom w:val="single" w:sz="4" w:space="0" w:color="000000"/>
            </w:tcBorders>
            <w:shd w:val="clear" w:color="auto" w:fill="auto"/>
            <w:vAlign w:val="center"/>
          </w:tcPr>
          <w:p w14:paraId="150619E7"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Áreas o temas específicos de experiencia laboral:</w:t>
            </w:r>
          </w:p>
        </w:tc>
        <w:tc>
          <w:tcPr>
            <w:tcW w:w="7372" w:type="dxa"/>
            <w:gridSpan w:val="3"/>
            <w:shd w:val="clear" w:color="auto" w:fill="auto"/>
            <w:vAlign w:val="center"/>
          </w:tcPr>
          <w:p w14:paraId="261C6B57"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Experiencia en aplicación de cuestionarios mediante entrevistas directas o telefónicas, ubicación de áreas utilizando cartogramas o croquis, impartición de cursos de capacitación y supervisión de personal (al menos 5 personas).</w:t>
            </w:r>
          </w:p>
        </w:tc>
      </w:tr>
      <w:tr w:rsidR="00E357F0" w:rsidRPr="00E357F0" w14:paraId="574E1082" w14:textId="77777777" w:rsidTr="00B27D2A">
        <w:trPr>
          <w:trHeight w:val="397"/>
        </w:trPr>
        <w:tc>
          <w:tcPr>
            <w:tcW w:w="2835" w:type="dxa"/>
            <w:tcBorders>
              <w:bottom w:val="single" w:sz="4" w:space="0" w:color="000000"/>
            </w:tcBorders>
            <w:shd w:val="clear" w:color="auto" w:fill="auto"/>
            <w:vAlign w:val="center"/>
          </w:tcPr>
          <w:p w14:paraId="063BCFF6"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Idioma y nivel de dominio:</w:t>
            </w:r>
          </w:p>
        </w:tc>
        <w:tc>
          <w:tcPr>
            <w:tcW w:w="7372" w:type="dxa"/>
            <w:gridSpan w:val="3"/>
            <w:shd w:val="clear" w:color="auto" w:fill="auto"/>
            <w:vAlign w:val="center"/>
          </w:tcPr>
          <w:p w14:paraId="3FA5D0F5"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Ninguno.</w:t>
            </w:r>
          </w:p>
        </w:tc>
      </w:tr>
      <w:tr w:rsidR="00E357F0" w:rsidRPr="00E357F0" w14:paraId="7768539D" w14:textId="77777777" w:rsidTr="00B27D2A">
        <w:trPr>
          <w:trHeight w:val="397"/>
        </w:trPr>
        <w:tc>
          <w:tcPr>
            <w:tcW w:w="2835" w:type="dxa"/>
            <w:tcBorders>
              <w:bottom w:val="single" w:sz="4" w:space="0" w:color="000000"/>
            </w:tcBorders>
            <w:shd w:val="clear" w:color="auto" w:fill="auto"/>
            <w:vAlign w:val="center"/>
          </w:tcPr>
          <w:p w14:paraId="68DC2C55" w14:textId="77777777" w:rsidR="00E357F0" w:rsidRPr="00E357F0" w:rsidRDefault="00E357F0" w:rsidP="00E357F0">
            <w:pPr>
              <w:autoSpaceDE w:val="0"/>
              <w:autoSpaceDN w:val="0"/>
              <w:adjustRightInd w:val="0"/>
              <w:spacing w:after="0" w:line="240" w:lineRule="auto"/>
              <w:rPr>
                <w:rFonts w:ascii="Arial" w:hAnsi="Arial" w:cs="Arial"/>
                <w:b/>
                <w:sz w:val="18"/>
                <w:szCs w:val="18"/>
              </w:rPr>
            </w:pPr>
            <w:r w:rsidRPr="00E357F0">
              <w:rPr>
                <w:rFonts w:ascii="Arial" w:hAnsi="Arial" w:cs="Arial"/>
                <w:b/>
                <w:sz w:val="18"/>
                <w:szCs w:val="18"/>
              </w:rPr>
              <w:t>Manejo de Equipo, Maquinaria Especializada y Tipo de Software:</w:t>
            </w:r>
          </w:p>
        </w:tc>
        <w:tc>
          <w:tcPr>
            <w:tcW w:w="7372" w:type="dxa"/>
            <w:gridSpan w:val="3"/>
            <w:shd w:val="clear" w:color="auto" w:fill="auto"/>
            <w:vAlign w:val="center"/>
          </w:tcPr>
          <w:p w14:paraId="619DA24D"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r w:rsidRPr="00E357F0">
              <w:rPr>
                <w:rFonts w:ascii="Arial" w:hAnsi="Arial" w:cs="Arial"/>
                <w:noProof/>
                <w:sz w:val="20"/>
                <w:szCs w:val="20"/>
              </w:rPr>
              <w:t>Equipo de cómputo personal de escritorio y/o portátiles, Office, automóvil estándar y/o camioneta tipo pick up estándar.</w:t>
            </w:r>
          </w:p>
        </w:tc>
      </w:tr>
    </w:tbl>
    <w:p w14:paraId="785CA099" w14:textId="77777777" w:rsidR="00E357F0" w:rsidRPr="00E357F0" w:rsidRDefault="00E357F0" w:rsidP="00E357F0">
      <w:pPr>
        <w:spacing w:after="0" w:line="240" w:lineRule="auto"/>
      </w:pPr>
    </w:p>
    <w:p w14:paraId="148A0372" w14:textId="77777777" w:rsidR="00E357F0" w:rsidRPr="00E357F0" w:rsidRDefault="00E357F0" w:rsidP="00E357F0">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E357F0" w:rsidRPr="00E357F0" w14:paraId="266B8FA7" w14:textId="77777777" w:rsidTr="00B27D2A">
        <w:tc>
          <w:tcPr>
            <w:tcW w:w="10207" w:type="dxa"/>
            <w:shd w:val="clear" w:color="auto" w:fill="D9D9D9"/>
          </w:tcPr>
          <w:p w14:paraId="0DB2FB9E" w14:textId="77777777" w:rsidR="00E357F0" w:rsidRPr="00E357F0" w:rsidRDefault="00E357F0" w:rsidP="00E357F0">
            <w:pPr>
              <w:autoSpaceDE w:val="0"/>
              <w:autoSpaceDN w:val="0"/>
              <w:adjustRightInd w:val="0"/>
              <w:spacing w:before="60" w:after="60" w:line="240" w:lineRule="auto"/>
              <w:jc w:val="center"/>
              <w:rPr>
                <w:rFonts w:ascii="Arial" w:hAnsi="Arial" w:cs="Arial"/>
                <w:color w:val="000000"/>
                <w:sz w:val="20"/>
                <w:szCs w:val="20"/>
              </w:rPr>
            </w:pPr>
            <w:r w:rsidRPr="00E357F0">
              <w:rPr>
                <w:rFonts w:ascii="Arial" w:hAnsi="Arial" w:cs="Arial"/>
                <w:b/>
              </w:rPr>
              <w:t>Registro de personas aspirantes</w:t>
            </w:r>
          </w:p>
        </w:tc>
      </w:tr>
      <w:tr w:rsidR="00E357F0" w:rsidRPr="00E357F0" w14:paraId="56CDA613" w14:textId="77777777" w:rsidTr="00B27D2A">
        <w:tc>
          <w:tcPr>
            <w:tcW w:w="10207" w:type="dxa"/>
            <w:tcBorders>
              <w:bottom w:val="single" w:sz="4" w:space="0" w:color="000000"/>
            </w:tcBorders>
            <w:shd w:val="clear" w:color="auto" w:fill="auto"/>
          </w:tcPr>
          <w:p w14:paraId="0772B670" w14:textId="77777777" w:rsidR="00E357F0" w:rsidRPr="00E357F0" w:rsidRDefault="00E357F0" w:rsidP="00E357F0">
            <w:pPr>
              <w:autoSpaceDE w:val="0"/>
              <w:autoSpaceDN w:val="0"/>
              <w:spacing w:after="0" w:line="240" w:lineRule="auto"/>
              <w:jc w:val="both"/>
              <w:rPr>
                <w:rFonts w:ascii="Arial" w:hAnsi="Arial" w:cs="Arial"/>
                <w:color w:val="000000"/>
                <w:sz w:val="20"/>
                <w:szCs w:val="20"/>
              </w:rPr>
            </w:pPr>
            <w:r w:rsidRPr="00E357F0">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38" w:history="1">
              <w:r w:rsidRPr="00E357F0">
                <w:rPr>
                  <w:rFonts w:ascii="Arial" w:hAnsi="Arial" w:cs="Arial"/>
                  <w:color w:val="0000FF"/>
                  <w:sz w:val="20"/>
                  <w:szCs w:val="20"/>
                  <w:u w:val="single"/>
                </w:rPr>
                <w:t>https://www.inegi.org.mx/app/spc/</w:t>
              </w:r>
            </w:hyperlink>
            <w:r w:rsidRPr="00E357F0">
              <w:rPr>
                <w:rFonts w:ascii="Arial" w:hAnsi="Arial" w:cs="Arial"/>
                <w:sz w:val="20"/>
                <w:szCs w:val="20"/>
              </w:rPr>
              <w:t>, en el apartado, Plazas en concurso,</w:t>
            </w:r>
            <w:r w:rsidRPr="00E357F0">
              <w:rPr>
                <w:rFonts w:ascii="Arial" w:hAnsi="Arial" w:cs="Arial"/>
                <w:color w:val="0000FF"/>
                <w:sz w:val="20"/>
                <w:szCs w:val="20"/>
              </w:rPr>
              <w:t xml:space="preserve"> </w:t>
            </w:r>
            <w:r w:rsidRPr="00E357F0">
              <w:rPr>
                <w:rFonts w:ascii="Arial" w:hAnsi="Arial" w:cs="Arial"/>
                <w:sz w:val="20"/>
                <w:szCs w:val="20"/>
              </w:rPr>
              <w:t xml:space="preserve">al finalizar </w:t>
            </w:r>
            <w:r w:rsidRPr="00E357F0">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E357F0" w:rsidRPr="00E357F0" w14:paraId="1D255E78" w14:textId="77777777" w:rsidTr="00B27D2A">
        <w:tc>
          <w:tcPr>
            <w:tcW w:w="10207" w:type="dxa"/>
            <w:shd w:val="clear" w:color="auto" w:fill="D9D9D9"/>
          </w:tcPr>
          <w:p w14:paraId="2A691A5E" w14:textId="77777777" w:rsidR="00E357F0" w:rsidRPr="00E357F0" w:rsidRDefault="00E357F0" w:rsidP="00E357F0">
            <w:pPr>
              <w:autoSpaceDE w:val="0"/>
              <w:autoSpaceDN w:val="0"/>
              <w:adjustRightInd w:val="0"/>
              <w:spacing w:after="0" w:line="240" w:lineRule="auto"/>
              <w:jc w:val="center"/>
              <w:rPr>
                <w:rFonts w:ascii="Arial" w:hAnsi="Arial" w:cs="Arial"/>
                <w:sz w:val="20"/>
                <w:szCs w:val="20"/>
              </w:rPr>
            </w:pPr>
            <w:r w:rsidRPr="00E357F0">
              <w:rPr>
                <w:rFonts w:ascii="Arial" w:hAnsi="Arial" w:cs="Arial"/>
                <w:b/>
              </w:rPr>
              <w:t>Fechas Programadas para el Registro</w:t>
            </w:r>
          </w:p>
        </w:tc>
      </w:tr>
      <w:tr w:rsidR="00E357F0" w:rsidRPr="00E357F0" w14:paraId="1F5BD4A9" w14:textId="77777777" w:rsidTr="00B27D2A">
        <w:trPr>
          <w:trHeight w:val="513"/>
        </w:trPr>
        <w:tc>
          <w:tcPr>
            <w:tcW w:w="10207" w:type="dxa"/>
            <w:shd w:val="clear" w:color="auto" w:fill="auto"/>
            <w:vAlign w:val="center"/>
          </w:tcPr>
          <w:p w14:paraId="3DA5DEA9" w14:textId="7EB90C2F"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 al 12 de junio de 2023.</w:t>
            </w:r>
          </w:p>
        </w:tc>
      </w:tr>
      <w:tr w:rsidR="00E357F0" w:rsidRPr="00E357F0" w14:paraId="34DE8EE8" w14:textId="77777777" w:rsidTr="00B27D2A">
        <w:trPr>
          <w:trHeight w:val="295"/>
        </w:trPr>
        <w:tc>
          <w:tcPr>
            <w:tcW w:w="10207" w:type="dxa"/>
            <w:shd w:val="clear" w:color="auto" w:fill="D9D9D9"/>
            <w:vAlign w:val="center"/>
          </w:tcPr>
          <w:p w14:paraId="20FA1404"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Valoración Curricular</w:t>
            </w:r>
          </w:p>
        </w:tc>
      </w:tr>
      <w:tr w:rsidR="00E357F0" w:rsidRPr="00E357F0" w14:paraId="4FB8E2B1" w14:textId="77777777" w:rsidTr="00B27D2A">
        <w:trPr>
          <w:trHeight w:val="470"/>
        </w:trPr>
        <w:tc>
          <w:tcPr>
            <w:tcW w:w="10207" w:type="dxa"/>
            <w:shd w:val="clear" w:color="auto" w:fill="auto"/>
            <w:vAlign w:val="center"/>
          </w:tcPr>
          <w:p w14:paraId="591D2FA0" w14:textId="03368E3A"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13 al 26 de junio de 2023.</w:t>
            </w:r>
          </w:p>
        </w:tc>
      </w:tr>
    </w:tbl>
    <w:p w14:paraId="02DD8AC7" w14:textId="77777777" w:rsidR="00E357F0" w:rsidRPr="00E357F0" w:rsidRDefault="00E357F0" w:rsidP="00E357F0">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0ED1DADF" w14:textId="77777777" w:rsidTr="00B27D2A">
        <w:tc>
          <w:tcPr>
            <w:tcW w:w="10208" w:type="dxa"/>
            <w:shd w:val="clear" w:color="auto" w:fill="BFBFBF"/>
          </w:tcPr>
          <w:p w14:paraId="0821AC0B"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EVALUACIÓN DE CONOCIMIENTOS TÉCNICOS</w:t>
            </w:r>
          </w:p>
        </w:tc>
      </w:tr>
      <w:tr w:rsidR="00E357F0" w:rsidRPr="00E357F0" w14:paraId="79474982" w14:textId="77777777" w:rsidTr="00B27D2A">
        <w:tc>
          <w:tcPr>
            <w:tcW w:w="10208" w:type="dxa"/>
            <w:shd w:val="clear" w:color="auto" w:fill="auto"/>
          </w:tcPr>
          <w:p w14:paraId="23C66250" w14:textId="77777777" w:rsidR="00E357F0" w:rsidRPr="00E357F0" w:rsidRDefault="00E357F0" w:rsidP="00E357F0">
            <w:pPr>
              <w:autoSpaceDE w:val="0"/>
              <w:autoSpaceDN w:val="0"/>
              <w:spacing w:after="0" w:line="240" w:lineRule="auto"/>
              <w:jc w:val="both"/>
              <w:rPr>
                <w:rFonts w:ascii="Arial" w:hAnsi="Arial" w:cs="Arial"/>
                <w:sz w:val="20"/>
                <w:szCs w:val="20"/>
              </w:rPr>
            </w:pPr>
            <w:r w:rsidRPr="00E357F0">
              <w:rPr>
                <w:rFonts w:ascii="Arial" w:hAnsi="Arial" w:cs="Arial"/>
                <w:sz w:val="20"/>
                <w:szCs w:val="20"/>
              </w:rPr>
              <w:t xml:space="preserve">La evaluación comprenderá los conocimientos técnicos y representará el </w:t>
            </w:r>
            <w:r w:rsidRPr="00E357F0">
              <w:rPr>
                <w:rFonts w:ascii="Arial" w:hAnsi="Arial" w:cs="Arial"/>
                <w:b/>
                <w:noProof/>
                <w:sz w:val="20"/>
                <w:szCs w:val="20"/>
                <w:u w:val="single"/>
              </w:rPr>
              <w:t>75</w:t>
            </w:r>
            <w:r w:rsidRPr="00E357F0">
              <w:rPr>
                <w:rFonts w:ascii="Arial" w:hAnsi="Arial" w:cs="Arial"/>
                <w:b/>
                <w:sz w:val="20"/>
                <w:szCs w:val="20"/>
                <w:u w:val="single"/>
              </w:rPr>
              <w:t>%</w:t>
            </w:r>
            <w:r w:rsidRPr="00E357F0">
              <w:rPr>
                <w:rFonts w:ascii="Arial" w:hAnsi="Arial" w:cs="Arial"/>
                <w:b/>
                <w:sz w:val="20"/>
                <w:szCs w:val="20"/>
              </w:rPr>
              <w:t xml:space="preserve"> </w:t>
            </w:r>
            <w:r w:rsidRPr="00E357F0">
              <w:rPr>
                <w:rFonts w:ascii="Arial" w:hAnsi="Arial" w:cs="Arial"/>
                <w:sz w:val="20"/>
                <w:szCs w:val="20"/>
              </w:rPr>
              <w:t>de la calificación total.</w:t>
            </w:r>
          </w:p>
          <w:p w14:paraId="0CB66255" w14:textId="77777777" w:rsidR="00E357F0" w:rsidRPr="00E357F0" w:rsidRDefault="00E357F0" w:rsidP="00E357F0">
            <w:pPr>
              <w:autoSpaceDE w:val="0"/>
              <w:autoSpaceDN w:val="0"/>
              <w:spacing w:after="0" w:line="240" w:lineRule="auto"/>
              <w:jc w:val="both"/>
              <w:rPr>
                <w:rFonts w:ascii="Arial" w:hAnsi="Arial" w:cs="Arial"/>
                <w:sz w:val="20"/>
                <w:szCs w:val="20"/>
              </w:rPr>
            </w:pPr>
          </w:p>
          <w:p w14:paraId="4BE708BE" w14:textId="77777777" w:rsidR="00E357F0" w:rsidRPr="00E357F0" w:rsidRDefault="00E357F0" w:rsidP="00E357F0">
            <w:pPr>
              <w:autoSpaceDE w:val="0"/>
              <w:autoSpaceDN w:val="0"/>
              <w:spacing w:after="120" w:line="240" w:lineRule="auto"/>
              <w:jc w:val="both"/>
              <w:rPr>
                <w:rFonts w:ascii="Arial" w:hAnsi="Arial" w:cs="Arial"/>
                <w:sz w:val="20"/>
                <w:szCs w:val="20"/>
              </w:rPr>
            </w:pPr>
            <w:r w:rsidRPr="00E357F0">
              <w:rPr>
                <w:rFonts w:ascii="Arial" w:hAnsi="Arial" w:cs="Arial"/>
                <w:sz w:val="20"/>
                <w:szCs w:val="20"/>
              </w:rPr>
              <w:t xml:space="preserve">La calificación mínima aprobatoria será de </w:t>
            </w:r>
            <w:r w:rsidRPr="00E357F0">
              <w:rPr>
                <w:rFonts w:ascii="Arial" w:hAnsi="Arial" w:cs="Arial"/>
                <w:b/>
                <w:noProof/>
                <w:sz w:val="20"/>
                <w:szCs w:val="20"/>
                <w:u w:val="single"/>
              </w:rPr>
              <w:t>75</w:t>
            </w:r>
            <w:r w:rsidRPr="00E357F0">
              <w:rPr>
                <w:rFonts w:ascii="Arial" w:hAnsi="Arial" w:cs="Arial"/>
                <w:sz w:val="20"/>
                <w:szCs w:val="20"/>
              </w:rPr>
              <w:t>.</w:t>
            </w:r>
          </w:p>
        </w:tc>
      </w:tr>
      <w:tr w:rsidR="00E357F0" w:rsidRPr="00E357F0" w14:paraId="6026437F" w14:textId="77777777" w:rsidTr="00B27D2A">
        <w:tc>
          <w:tcPr>
            <w:tcW w:w="10208" w:type="dxa"/>
            <w:shd w:val="clear" w:color="auto" w:fill="auto"/>
            <w:vAlign w:val="center"/>
          </w:tcPr>
          <w:p w14:paraId="3EDBF8B6"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E357F0">
              <w:rPr>
                <w:rFonts w:ascii="Arial" w:hAnsi="Arial" w:cs="Arial"/>
                <w:color w:val="FF0000"/>
                <w:sz w:val="20"/>
                <w:szCs w:val="20"/>
              </w:rPr>
              <w:t xml:space="preserve"> </w:t>
            </w:r>
            <w:hyperlink r:id="rId139" w:history="1">
              <w:r w:rsidRPr="00E357F0">
                <w:rPr>
                  <w:rFonts w:ascii="Arial" w:hAnsi="Arial" w:cs="Arial"/>
                  <w:color w:val="0000FF"/>
                  <w:sz w:val="20"/>
                  <w:szCs w:val="20"/>
                  <w:u w:val="single"/>
                </w:rPr>
                <w:t>https://www.inegi.org.mx/app/spc/</w:t>
              </w:r>
            </w:hyperlink>
            <w:r w:rsidRPr="00E357F0">
              <w:rPr>
                <w:color w:val="0000FF"/>
                <w:u w:val="single"/>
              </w:rPr>
              <w:t xml:space="preserve">, </w:t>
            </w:r>
            <w:r w:rsidRPr="00E357F0">
              <w:rPr>
                <w:rFonts w:ascii="Arial" w:hAnsi="Arial" w:cs="Arial"/>
                <w:sz w:val="20"/>
                <w:szCs w:val="20"/>
              </w:rPr>
              <w:t>en el apartado de Concursos en los que participa/ Recuperación de correo de folios aceptados.</w:t>
            </w:r>
          </w:p>
          <w:p w14:paraId="17E13AF5"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Será responsabilidad de cada persona aspirante verificar los horarios, fechas y domicilios en dicho sitio.</w:t>
            </w:r>
          </w:p>
          <w:p w14:paraId="369F7E81" w14:textId="77777777" w:rsidR="00E357F0" w:rsidRPr="00E357F0" w:rsidRDefault="00E357F0" w:rsidP="00E357F0">
            <w:pPr>
              <w:autoSpaceDE w:val="0"/>
              <w:autoSpaceDN w:val="0"/>
              <w:spacing w:line="240" w:lineRule="auto"/>
              <w:jc w:val="both"/>
              <w:rPr>
                <w:rFonts w:ascii="Arial" w:hAnsi="Arial" w:cs="Arial"/>
                <w:sz w:val="20"/>
                <w:szCs w:val="20"/>
              </w:rPr>
            </w:pPr>
            <w:r w:rsidRPr="00E357F0">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1FC4E8DE"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E357F0" w:rsidRPr="00E357F0" w14:paraId="6B752314" w14:textId="77777777" w:rsidTr="00B27D2A">
        <w:trPr>
          <w:trHeight w:val="295"/>
        </w:trPr>
        <w:tc>
          <w:tcPr>
            <w:tcW w:w="10208" w:type="dxa"/>
            <w:shd w:val="clear" w:color="auto" w:fill="D9D9D9"/>
          </w:tcPr>
          <w:p w14:paraId="36F8377A"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Evaluación de Conocimientos Técnicos</w:t>
            </w:r>
          </w:p>
        </w:tc>
      </w:tr>
      <w:tr w:rsidR="00E357F0" w:rsidRPr="00E357F0" w14:paraId="41A16481" w14:textId="77777777" w:rsidTr="00B27D2A">
        <w:trPr>
          <w:trHeight w:val="510"/>
        </w:trPr>
        <w:tc>
          <w:tcPr>
            <w:tcW w:w="10208" w:type="dxa"/>
            <w:shd w:val="clear" w:color="auto" w:fill="auto"/>
            <w:vAlign w:val="center"/>
          </w:tcPr>
          <w:p w14:paraId="07CF955A" w14:textId="7343E336"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27 de junio al 11 de septiembre de 2023.</w:t>
            </w:r>
          </w:p>
        </w:tc>
      </w:tr>
    </w:tbl>
    <w:p w14:paraId="6799754A" w14:textId="77777777" w:rsidR="00E357F0" w:rsidRPr="00E357F0" w:rsidRDefault="00E357F0" w:rsidP="00E357F0">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E357F0" w:rsidRPr="00E357F0" w14:paraId="6FEB05C5"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05357C37"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br w:type="page"/>
            </w:r>
            <w:r w:rsidRPr="00E357F0">
              <w:rPr>
                <w:rFonts w:ascii="Arial" w:hAnsi="Arial" w:cs="Arial"/>
                <w:b/>
              </w:rPr>
              <w:t>EVALUACIÓN DE CASOS PRÁCTICOS Y ENTREVISTA</w:t>
            </w:r>
          </w:p>
        </w:tc>
      </w:tr>
      <w:tr w:rsidR="00E357F0" w:rsidRPr="00E357F0" w14:paraId="6D503D43"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264954D3" w14:textId="77777777" w:rsidR="00E357F0" w:rsidRPr="00E357F0" w:rsidRDefault="00E357F0" w:rsidP="00E357F0">
            <w:pPr>
              <w:autoSpaceDE w:val="0"/>
              <w:autoSpaceDN w:val="0"/>
              <w:spacing w:before="120" w:after="120" w:line="240" w:lineRule="auto"/>
              <w:rPr>
                <w:rFonts w:ascii="Arial" w:hAnsi="Arial" w:cs="Arial"/>
                <w:sz w:val="20"/>
                <w:szCs w:val="20"/>
              </w:rPr>
            </w:pPr>
            <w:r w:rsidRPr="00E357F0">
              <w:rPr>
                <w:rFonts w:ascii="Arial" w:hAnsi="Arial" w:cs="Arial"/>
                <w:sz w:val="20"/>
                <w:szCs w:val="20"/>
              </w:rPr>
              <w:t xml:space="preserve">La etapa de Evaluación de Casos Prácticos representará el </w:t>
            </w:r>
            <w:r w:rsidRPr="00E357F0">
              <w:rPr>
                <w:rFonts w:ascii="Arial" w:hAnsi="Arial" w:cs="Arial"/>
                <w:b/>
                <w:noProof/>
                <w:sz w:val="20"/>
                <w:szCs w:val="20"/>
                <w:u w:val="single"/>
              </w:rPr>
              <w:t>15</w:t>
            </w:r>
            <w:r w:rsidRPr="00E357F0">
              <w:rPr>
                <w:rFonts w:ascii="Arial" w:hAnsi="Arial" w:cs="Arial"/>
                <w:b/>
                <w:sz w:val="20"/>
                <w:szCs w:val="20"/>
                <w:u w:val="single"/>
              </w:rPr>
              <w:t>%</w:t>
            </w:r>
            <w:r w:rsidRPr="00E357F0">
              <w:rPr>
                <w:rFonts w:ascii="Arial" w:hAnsi="Arial" w:cs="Arial"/>
                <w:sz w:val="20"/>
                <w:szCs w:val="20"/>
              </w:rPr>
              <w:t xml:space="preserve"> de la calificación total.</w:t>
            </w:r>
          </w:p>
          <w:p w14:paraId="6647D8AC" w14:textId="77777777" w:rsidR="00E357F0" w:rsidRPr="00E357F0" w:rsidRDefault="00E357F0" w:rsidP="00E357F0">
            <w:pPr>
              <w:autoSpaceDE w:val="0"/>
              <w:autoSpaceDN w:val="0"/>
              <w:spacing w:before="120" w:after="120" w:line="240" w:lineRule="auto"/>
              <w:rPr>
                <w:rFonts w:ascii="Arial" w:hAnsi="Arial" w:cs="Arial"/>
                <w:sz w:val="20"/>
                <w:szCs w:val="20"/>
              </w:rPr>
            </w:pPr>
            <w:r w:rsidRPr="00E357F0">
              <w:rPr>
                <w:rFonts w:ascii="Arial" w:hAnsi="Arial" w:cs="Arial"/>
                <w:sz w:val="20"/>
                <w:szCs w:val="20"/>
              </w:rPr>
              <w:t xml:space="preserve">La etapa de Entrevista representará el </w:t>
            </w:r>
            <w:r w:rsidRPr="00E357F0">
              <w:rPr>
                <w:rFonts w:ascii="Arial" w:hAnsi="Arial" w:cs="Arial"/>
                <w:b/>
                <w:bCs/>
                <w:sz w:val="20"/>
                <w:szCs w:val="20"/>
                <w:u w:val="single"/>
              </w:rPr>
              <w:t>10%</w:t>
            </w:r>
            <w:r w:rsidRPr="00E357F0">
              <w:rPr>
                <w:rFonts w:ascii="Arial" w:hAnsi="Arial" w:cs="Arial"/>
                <w:sz w:val="20"/>
                <w:szCs w:val="20"/>
              </w:rPr>
              <w:t xml:space="preserve"> de la calificación total.</w:t>
            </w:r>
          </w:p>
        </w:tc>
      </w:tr>
      <w:tr w:rsidR="00E357F0" w:rsidRPr="00E357F0" w14:paraId="6E33D936"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3A4B1A11" w14:textId="77777777" w:rsidR="00E357F0" w:rsidRPr="00E357F0" w:rsidRDefault="00E357F0" w:rsidP="00E357F0">
            <w:pPr>
              <w:autoSpaceDE w:val="0"/>
              <w:autoSpaceDN w:val="0"/>
              <w:adjustRightInd w:val="0"/>
              <w:spacing w:after="0" w:line="240" w:lineRule="auto"/>
              <w:jc w:val="center"/>
              <w:rPr>
                <w:rFonts w:ascii="Arial" w:hAnsi="Arial" w:cs="Arial"/>
              </w:rPr>
            </w:pPr>
            <w:r w:rsidRPr="00E357F0">
              <w:rPr>
                <w:rFonts w:ascii="Arial" w:hAnsi="Arial" w:cs="Arial"/>
                <w:b/>
              </w:rPr>
              <w:t>Número de personas aspirantes que presentarán las etapas de Evaluación de Casos Prácticos y Entrevista</w:t>
            </w:r>
          </w:p>
        </w:tc>
      </w:tr>
      <w:tr w:rsidR="00E357F0" w:rsidRPr="00E357F0" w14:paraId="39E7E035"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5620E10E"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 xml:space="preserve">Para esta plaza en concurso, la Unidad Administrativa determinó aplicar las etapas de Evaluación de Casos Prácticos y Entrevista a </w:t>
            </w:r>
            <w:r w:rsidRPr="00E357F0">
              <w:rPr>
                <w:rFonts w:ascii="Arial" w:hAnsi="Arial" w:cs="Arial"/>
                <w:b/>
                <w:noProof/>
                <w:color w:val="000000"/>
                <w:sz w:val="20"/>
                <w:szCs w:val="20"/>
                <w:u w:val="single"/>
              </w:rPr>
              <w:t>3</w:t>
            </w:r>
            <w:r w:rsidRPr="00E357F0">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4666BA6A"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6E0A56A9" w14:textId="77777777" w:rsidR="00E357F0" w:rsidRPr="00E357F0" w:rsidRDefault="00E357F0" w:rsidP="00E357F0">
            <w:pPr>
              <w:autoSpaceDE w:val="0"/>
              <w:autoSpaceDN w:val="0"/>
              <w:spacing w:before="120" w:after="120" w:line="240" w:lineRule="auto"/>
              <w:jc w:val="both"/>
              <w:rPr>
                <w:rFonts w:ascii="Arial" w:hAnsi="Arial" w:cs="Arial"/>
                <w:sz w:val="20"/>
                <w:szCs w:val="20"/>
              </w:rPr>
            </w:pPr>
            <w:r w:rsidRPr="00E357F0">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E357F0">
              <w:rPr>
                <w:rFonts w:ascii="Arial" w:hAnsi="Arial" w:cs="Arial"/>
                <w:color w:val="FF0000"/>
                <w:sz w:val="20"/>
                <w:szCs w:val="20"/>
              </w:rPr>
              <w:t xml:space="preserve"> </w:t>
            </w:r>
            <w:hyperlink r:id="rId140" w:history="1">
              <w:r w:rsidRPr="00E357F0">
                <w:rPr>
                  <w:rFonts w:ascii="Arial" w:hAnsi="Arial" w:cs="Arial"/>
                  <w:color w:val="0000FF"/>
                  <w:sz w:val="20"/>
                  <w:szCs w:val="20"/>
                  <w:u w:val="single"/>
                </w:rPr>
                <w:t>https://www.inegi.org.mx/app/spc/</w:t>
              </w:r>
            </w:hyperlink>
            <w:r w:rsidRPr="00E357F0">
              <w:rPr>
                <w:rFonts w:ascii="Arial" w:hAnsi="Arial" w:cs="Arial"/>
                <w:sz w:val="20"/>
                <w:szCs w:val="20"/>
              </w:rPr>
              <w:t>,</w:t>
            </w:r>
            <w:r w:rsidRPr="00E357F0">
              <w:rPr>
                <w:rFonts w:ascii="Arial" w:hAnsi="Arial" w:cs="Arial"/>
                <w:color w:val="FF0000"/>
                <w:sz w:val="20"/>
                <w:szCs w:val="20"/>
              </w:rPr>
              <w:t xml:space="preserve"> </w:t>
            </w:r>
            <w:r w:rsidRPr="00E357F0">
              <w:rPr>
                <w:rFonts w:ascii="Arial" w:hAnsi="Arial" w:cs="Arial"/>
                <w:sz w:val="20"/>
                <w:szCs w:val="20"/>
              </w:rPr>
              <w:t>en el apartado Concursos en los que participa / Recuperación de correo de folios aceptados.</w:t>
            </w:r>
          </w:p>
          <w:p w14:paraId="1DAB8FA7"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Será responsabilidad de cada persona aspirante verificar los horarios, fechas y domicilios en dicho sitio.</w:t>
            </w:r>
          </w:p>
          <w:p w14:paraId="59B2AFB1"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370AF1B8" w14:textId="77777777" w:rsidR="00E357F0" w:rsidRPr="00E357F0" w:rsidRDefault="00E357F0" w:rsidP="00E357F0">
            <w:pPr>
              <w:autoSpaceDE w:val="0"/>
              <w:autoSpaceDN w:val="0"/>
              <w:adjustRightInd w:val="0"/>
              <w:spacing w:line="240" w:lineRule="auto"/>
              <w:jc w:val="both"/>
              <w:rPr>
                <w:rFonts w:ascii="Arial" w:hAnsi="Arial" w:cs="Arial"/>
                <w:sz w:val="20"/>
                <w:szCs w:val="20"/>
              </w:rPr>
            </w:pPr>
            <w:r w:rsidRPr="00E357F0">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41" w:tgtFrame="_blank" w:tooltip="mailto:informes.spc@inegi.org.mx" w:history="1">
              <w:r w:rsidRPr="00E357F0">
                <w:rPr>
                  <w:rFonts w:ascii="Arial" w:hAnsi="Arial" w:cs="Arial"/>
                  <w:color w:val="0000FF"/>
                  <w:sz w:val="20"/>
                  <w:szCs w:val="20"/>
                  <w:u w:val="single"/>
                </w:rPr>
                <w:t>informes.spc@inegi.org.mx</w:t>
              </w:r>
            </w:hyperlink>
            <w:r w:rsidRPr="00E357F0">
              <w:rPr>
                <w:color w:val="0000FF"/>
                <w:u w:val="single"/>
              </w:rPr>
              <w:t>,</w:t>
            </w:r>
            <w:r w:rsidRPr="00E357F0">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0F912C38" w14:textId="77777777" w:rsidR="00E357F0" w:rsidRPr="00E357F0" w:rsidRDefault="00E357F0" w:rsidP="00E357F0">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50A84F14" w14:textId="77777777" w:rsidTr="00B27D2A">
        <w:tc>
          <w:tcPr>
            <w:tcW w:w="10208" w:type="dxa"/>
            <w:shd w:val="clear" w:color="auto" w:fill="F2F2F2"/>
          </w:tcPr>
          <w:p w14:paraId="4F5A2773" w14:textId="77777777" w:rsidR="00E357F0" w:rsidRPr="00E357F0" w:rsidRDefault="00E357F0" w:rsidP="00E357F0">
            <w:pPr>
              <w:autoSpaceDE w:val="0"/>
              <w:autoSpaceDN w:val="0"/>
              <w:adjustRightInd w:val="0"/>
              <w:spacing w:after="0" w:line="240" w:lineRule="auto"/>
              <w:jc w:val="center"/>
              <w:rPr>
                <w:rFonts w:ascii="Arial" w:hAnsi="Arial" w:cs="Arial"/>
                <w:color w:val="000000"/>
                <w:sz w:val="20"/>
                <w:szCs w:val="20"/>
              </w:rPr>
            </w:pPr>
            <w:r w:rsidRPr="00E357F0">
              <w:rPr>
                <w:rFonts w:ascii="Arial" w:hAnsi="Arial" w:cs="Arial"/>
                <w:b/>
              </w:rPr>
              <w:t>Documentación Requerida</w:t>
            </w:r>
          </w:p>
        </w:tc>
      </w:tr>
      <w:tr w:rsidR="00E357F0" w:rsidRPr="00E357F0" w14:paraId="6C1B0B9E" w14:textId="77777777" w:rsidTr="00B27D2A">
        <w:tc>
          <w:tcPr>
            <w:tcW w:w="10208" w:type="dxa"/>
            <w:shd w:val="clear" w:color="auto" w:fill="auto"/>
          </w:tcPr>
          <w:p w14:paraId="63EE861C"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509BC3D3"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2B465D3"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DB2FFE8"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3. Comprobantes de experiencia laboral; deberán ir con fecha, periodos laborados, firma y en papel membretado.</w:t>
            </w:r>
          </w:p>
          <w:p w14:paraId="37104039"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57CAC7E"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5. Identificación oficial vigente con fotografía y firma (Credencial para Votar, Pasaporte, Matrícula Consular o Cédula Profesional).</w:t>
            </w:r>
          </w:p>
          <w:p w14:paraId="1AF212D3"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3C8F335"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F2707D4"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E357F0">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764261B"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r w:rsidRPr="00E357F0">
              <w:rPr>
                <w:rFonts w:ascii="Arial" w:hAnsi="Arial" w:cs="Arial"/>
                <w:noProof/>
                <w:color w:val="000000"/>
                <w:sz w:val="20"/>
                <w:szCs w:val="20"/>
              </w:rPr>
              <w:t>9. Licencia de automovilista o chofer vigente.</w:t>
            </w:r>
          </w:p>
          <w:p w14:paraId="5816CEB2" w14:textId="77777777" w:rsidR="00E357F0" w:rsidRPr="00E357F0" w:rsidRDefault="00E357F0" w:rsidP="00E357F0">
            <w:pPr>
              <w:autoSpaceDE w:val="0"/>
              <w:autoSpaceDN w:val="0"/>
              <w:adjustRightInd w:val="0"/>
              <w:spacing w:after="0" w:line="240" w:lineRule="auto"/>
              <w:ind w:left="255" w:hanging="255"/>
              <w:contextualSpacing/>
              <w:jc w:val="both"/>
              <w:rPr>
                <w:rFonts w:ascii="Arial" w:hAnsi="Arial" w:cs="Arial"/>
                <w:color w:val="000000"/>
                <w:sz w:val="20"/>
                <w:szCs w:val="20"/>
              </w:rPr>
            </w:pPr>
          </w:p>
          <w:p w14:paraId="7E046A49"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0A6E7ABE"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p>
          <w:p w14:paraId="4B678731" w14:textId="77777777" w:rsidR="00E357F0" w:rsidRPr="00E357F0" w:rsidRDefault="00E357F0" w:rsidP="00E357F0">
            <w:pPr>
              <w:spacing w:line="240" w:lineRule="auto"/>
              <w:jc w:val="both"/>
              <w:rPr>
                <w:rFonts w:ascii="Arial" w:eastAsia="Times New Roman" w:hAnsi="Arial" w:cs="Arial"/>
                <w:sz w:val="20"/>
                <w:szCs w:val="20"/>
                <w:lang w:val="es-ES" w:eastAsia="es-ES"/>
              </w:rPr>
            </w:pPr>
            <w:r w:rsidRPr="00E357F0">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5DBA372B" w14:textId="77777777" w:rsidR="00E357F0" w:rsidRPr="00E357F0" w:rsidRDefault="00E357F0" w:rsidP="00E357F0">
            <w:pPr>
              <w:autoSpaceDE w:val="0"/>
              <w:autoSpaceDN w:val="0"/>
              <w:adjustRightInd w:val="0"/>
              <w:spacing w:after="0" w:line="240" w:lineRule="auto"/>
              <w:jc w:val="both"/>
              <w:rPr>
                <w:rFonts w:ascii="Arial" w:hAnsi="Arial" w:cs="Arial"/>
                <w:color w:val="000000"/>
                <w:sz w:val="20"/>
                <w:szCs w:val="20"/>
              </w:rPr>
            </w:pPr>
            <w:r w:rsidRPr="00E357F0">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42" w:history="1">
              <w:r w:rsidRPr="00E357F0">
                <w:rPr>
                  <w:rFonts w:ascii="Arial" w:hAnsi="Arial" w:cs="Arial"/>
                  <w:color w:val="0000FF"/>
                  <w:sz w:val="20"/>
                  <w:szCs w:val="20"/>
                  <w:u w:val="single"/>
                </w:rPr>
                <w:t>https://www.inegi.org.mx/app/spc/</w:t>
              </w:r>
            </w:hyperlink>
            <w:r w:rsidRPr="00E357F0">
              <w:rPr>
                <w:rFonts w:ascii="Arial" w:hAnsi="Arial" w:cs="Arial"/>
                <w:sz w:val="20"/>
                <w:szCs w:val="20"/>
              </w:rPr>
              <w:t>,</w:t>
            </w:r>
            <w:r w:rsidRPr="00E357F0">
              <w:rPr>
                <w:rFonts w:ascii="Arial" w:hAnsi="Arial" w:cs="Arial"/>
                <w:color w:val="0000FF"/>
                <w:sz w:val="20"/>
                <w:szCs w:val="20"/>
              </w:rPr>
              <w:t xml:space="preserve"> </w:t>
            </w:r>
            <w:r w:rsidRPr="00E357F0">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4BE35AB1" w14:textId="77777777" w:rsidR="00E357F0" w:rsidRPr="00E357F0" w:rsidRDefault="00E357F0" w:rsidP="00E357F0">
            <w:pPr>
              <w:autoSpaceDE w:val="0"/>
              <w:autoSpaceDN w:val="0"/>
              <w:adjustRightInd w:val="0"/>
              <w:spacing w:after="0" w:line="240" w:lineRule="auto"/>
              <w:jc w:val="both"/>
              <w:rPr>
                <w:rFonts w:ascii="Arial" w:hAnsi="Arial" w:cs="Arial"/>
                <w:sz w:val="20"/>
                <w:szCs w:val="20"/>
              </w:rPr>
            </w:pPr>
          </w:p>
        </w:tc>
      </w:tr>
      <w:tr w:rsidR="00E357F0" w:rsidRPr="00E357F0" w14:paraId="766862B9"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6499AC00" w14:textId="77777777" w:rsidR="00E357F0" w:rsidRPr="00E357F0" w:rsidRDefault="00E357F0" w:rsidP="00E357F0">
            <w:pPr>
              <w:autoSpaceDE w:val="0"/>
              <w:autoSpaceDN w:val="0"/>
              <w:adjustRightInd w:val="0"/>
              <w:spacing w:after="0" w:line="240" w:lineRule="auto"/>
              <w:jc w:val="center"/>
              <w:rPr>
                <w:rFonts w:ascii="Arial" w:hAnsi="Arial" w:cs="Arial"/>
                <w:color w:val="000000"/>
                <w:sz w:val="20"/>
                <w:szCs w:val="20"/>
              </w:rPr>
            </w:pPr>
            <w:r w:rsidRPr="00E357F0">
              <w:rPr>
                <w:rFonts w:ascii="Arial" w:hAnsi="Arial" w:cs="Arial"/>
                <w:b/>
              </w:rPr>
              <w:t>Periodo de Evaluación de Casos Prácticos</w:t>
            </w:r>
            <w:r w:rsidRPr="00E357F0">
              <w:rPr>
                <w:rFonts w:ascii="Arial" w:hAnsi="Arial" w:cs="Arial"/>
                <w:color w:val="000000"/>
                <w:sz w:val="20"/>
                <w:szCs w:val="20"/>
              </w:rPr>
              <w:t xml:space="preserve"> </w:t>
            </w:r>
          </w:p>
        </w:tc>
      </w:tr>
      <w:tr w:rsidR="00E357F0" w:rsidRPr="00E357F0" w14:paraId="2AD7D307"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1DA05489" w14:textId="488F58E8" w:rsidR="00E357F0" w:rsidRPr="00E357F0" w:rsidRDefault="00441E02" w:rsidP="00E357F0">
            <w:pPr>
              <w:autoSpaceDE w:val="0"/>
              <w:autoSpaceDN w:val="0"/>
              <w:adjustRightInd w:val="0"/>
              <w:spacing w:after="0" w:line="240" w:lineRule="auto"/>
              <w:jc w:val="center"/>
              <w:rPr>
                <w:rFonts w:ascii="Arial" w:hAnsi="Arial" w:cs="Arial"/>
                <w:noProof/>
                <w:sz w:val="20"/>
                <w:szCs w:val="20"/>
              </w:rPr>
            </w:pPr>
            <w:r>
              <w:rPr>
                <w:rFonts w:ascii="Arial" w:hAnsi="Arial" w:cs="Arial"/>
                <w:noProof/>
                <w:sz w:val="20"/>
                <w:szCs w:val="20"/>
              </w:rPr>
              <w:t>Del 12 de septiembre al 22 de octubre de 2023.</w:t>
            </w:r>
          </w:p>
        </w:tc>
      </w:tr>
    </w:tbl>
    <w:p w14:paraId="34C7836B" w14:textId="77777777" w:rsidR="00E357F0" w:rsidRPr="00E357F0" w:rsidRDefault="00E357F0" w:rsidP="00E357F0">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356CE55D" w14:textId="77777777" w:rsidTr="00B27D2A">
        <w:trPr>
          <w:trHeight w:val="295"/>
        </w:trPr>
        <w:tc>
          <w:tcPr>
            <w:tcW w:w="10208" w:type="dxa"/>
            <w:shd w:val="clear" w:color="auto" w:fill="F2F2F2"/>
          </w:tcPr>
          <w:p w14:paraId="65096B79"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Periodo de Entrevistas</w:t>
            </w:r>
          </w:p>
        </w:tc>
      </w:tr>
      <w:tr w:rsidR="00E357F0" w:rsidRPr="00E357F0" w14:paraId="1CD145A2" w14:textId="77777777" w:rsidTr="00B27D2A">
        <w:trPr>
          <w:trHeight w:val="510"/>
        </w:trPr>
        <w:tc>
          <w:tcPr>
            <w:tcW w:w="10208" w:type="dxa"/>
            <w:shd w:val="clear" w:color="auto" w:fill="auto"/>
            <w:vAlign w:val="center"/>
          </w:tcPr>
          <w:p w14:paraId="2DA7E38C" w14:textId="172F93F0" w:rsidR="00E357F0" w:rsidRPr="00E357F0" w:rsidRDefault="00441E02" w:rsidP="00E357F0">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12 de septiembre al 22 de octubre de 2023.</w:t>
            </w:r>
          </w:p>
        </w:tc>
      </w:tr>
    </w:tbl>
    <w:p w14:paraId="23690E2D" w14:textId="77777777" w:rsidR="00E357F0" w:rsidRPr="00E357F0" w:rsidRDefault="00E357F0" w:rsidP="00E357F0">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E357F0" w:rsidRPr="00E357F0" w14:paraId="26CB2DAD" w14:textId="77777777" w:rsidTr="00B27D2A">
        <w:tc>
          <w:tcPr>
            <w:tcW w:w="10208" w:type="dxa"/>
            <w:shd w:val="clear" w:color="auto" w:fill="EAEAEA"/>
          </w:tcPr>
          <w:p w14:paraId="1051A247" w14:textId="77777777" w:rsidR="00E357F0" w:rsidRPr="00E357F0" w:rsidRDefault="00E357F0" w:rsidP="00E357F0">
            <w:pPr>
              <w:autoSpaceDE w:val="0"/>
              <w:autoSpaceDN w:val="0"/>
              <w:adjustRightInd w:val="0"/>
              <w:spacing w:after="0" w:line="240" w:lineRule="auto"/>
              <w:jc w:val="center"/>
              <w:rPr>
                <w:rFonts w:ascii="Arial" w:hAnsi="Arial" w:cs="Arial"/>
                <w:b/>
              </w:rPr>
            </w:pPr>
            <w:r w:rsidRPr="00E357F0">
              <w:rPr>
                <w:rFonts w:ascii="Arial" w:hAnsi="Arial" w:cs="Arial"/>
                <w:b/>
              </w:rPr>
              <w:t>Lugar de desarrollo de las etapas del concurso</w:t>
            </w:r>
          </w:p>
        </w:tc>
      </w:tr>
      <w:tr w:rsidR="00E357F0" w:rsidRPr="00E357F0" w14:paraId="3D05524C" w14:textId="77777777" w:rsidTr="00B27D2A">
        <w:trPr>
          <w:trHeight w:val="493"/>
        </w:trPr>
        <w:tc>
          <w:tcPr>
            <w:tcW w:w="10208" w:type="dxa"/>
            <w:shd w:val="clear" w:color="auto" w:fill="auto"/>
            <w:vAlign w:val="center"/>
          </w:tcPr>
          <w:p w14:paraId="5BA3FBF2" w14:textId="77777777" w:rsidR="00E357F0" w:rsidRPr="00E357F0" w:rsidRDefault="00E357F0" w:rsidP="00E357F0">
            <w:pPr>
              <w:spacing w:after="0" w:line="240" w:lineRule="auto"/>
              <w:jc w:val="center"/>
              <w:rPr>
                <w:rFonts w:ascii="Arial" w:eastAsia="Times New Roman" w:hAnsi="Arial" w:cs="Arial"/>
                <w:sz w:val="20"/>
                <w:szCs w:val="20"/>
                <w:lang w:eastAsia="es-MX"/>
              </w:rPr>
            </w:pPr>
            <w:r w:rsidRPr="00E357F0">
              <w:rPr>
                <w:rFonts w:ascii="Arial" w:eastAsia="Times New Roman" w:hAnsi="Arial" w:cs="Arial"/>
                <w:noProof/>
                <w:sz w:val="20"/>
                <w:szCs w:val="20"/>
                <w:lang w:eastAsia="es-MX"/>
              </w:rPr>
              <w:t>Av. Plan de Ayala #501, Local 44-4, Colonia Teopanzolco, C.P. 62350, Cuernavaca, Morelos, entre calle Juan Dubernard y calle Coronel Ahumada, calle Vía del Ferrocarril, ubicada al interior de la Plaza Arcos Cristal, Segundo Piso.</w:t>
            </w:r>
          </w:p>
        </w:tc>
      </w:tr>
    </w:tbl>
    <w:p w14:paraId="38C1FE7C" w14:textId="77777777" w:rsidR="00E357F0" w:rsidRDefault="00E357F0" w:rsidP="00E357F0">
      <w:pPr>
        <w:rPr>
          <w:rFonts w:ascii="Arial" w:hAnsi="Arial" w:cs="Arial"/>
          <w:sz w:val="20"/>
          <w:szCs w:val="20"/>
        </w:rPr>
      </w:pPr>
    </w:p>
    <w:p w14:paraId="4606A833" w14:textId="77777777" w:rsidR="00E357F0" w:rsidRDefault="00E357F0" w:rsidP="00E357F0">
      <w:pPr>
        <w:rPr>
          <w:rFonts w:ascii="Arial" w:hAnsi="Arial" w:cs="Arial"/>
          <w:sz w:val="20"/>
          <w:szCs w:val="20"/>
        </w:rPr>
      </w:pPr>
    </w:p>
    <w:p w14:paraId="6D6B0B60" w14:textId="3FF57141" w:rsidR="00E357F0" w:rsidRPr="004B5A39" w:rsidRDefault="00E357F0" w:rsidP="00E357F0">
      <w:pPr>
        <w:rPr>
          <w:rFonts w:ascii="Arial" w:hAnsi="Arial" w:cs="Arial"/>
          <w:sz w:val="20"/>
          <w:szCs w:val="20"/>
        </w:rPr>
        <w:sectPr w:rsidR="00E357F0" w:rsidRPr="004B5A39" w:rsidSect="004B5A39">
          <w:headerReference w:type="default" r:id="rId143"/>
          <w:footerReference w:type="default" r:id="rId144"/>
          <w:type w:val="continuous"/>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4B5A39" w:rsidRPr="004B5A39" w14:paraId="6D311D75" w14:textId="77777777" w:rsidTr="00B27D2A">
        <w:trPr>
          <w:trHeight w:val="315"/>
        </w:trPr>
        <w:tc>
          <w:tcPr>
            <w:tcW w:w="1117" w:type="pct"/>
            <w:tcBorders>
              <w:bottom w:val="single" w:sz="4" w:space="0" w:color="000000"/>
            </w:tcBorders>
            <w:shd w:val="clear" w:color="auto" w:fill="auto"/>
            <w:vAlign w:val="center"/>
          </w:tcPr>
          <w:p w14:paraId="3EA0495A"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No. de Concurso</w:t>
            </w:r>
          </w:p>
        </w:tc>
        <w:tc>
          <w:tcPr>
            <w:tcW w:w="1228" w:type="pct"/>
            <w:shd w:val="clear" w:color="auto" w:fill="auto"/>
            <w:vAlign w:val="center"/>
          </w:tcPr>
          <w:p w14:paraId="262AD5B1"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132001</w:t>
            </w:r>
          </w:p>
        </w:tc>
        <w:tc>
          <w:tcPr>
            <w:tcW w:w="1047" w:type="pct"/>
            <w:gridSpan w:val="2"/>
            <w:shd w:val="clear" w:color="auto" w:fill="auto"/>
            <w:vAlign w:val="center"/>
          </w:tcPr>
          <w:p w14:paraId="5454B287"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Código de plaza:</w:t>
            </w:r>
          </w:p>
        </w:tc>
        <w:tc>
          <w:tcPr>
            <w:tcW w:w="1609" w:type="pct"/>
            <w:shd w:val="clear" w:color="auto" w:fill="auto"/>
            <w:vAlign w:val="center"/>
          </w:tcPr>
          <w:p w14:paraId="5051CCF8"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CFEC3I32C-23825</w:t>
            </w:r>
          </w:p>
        </w:tc>
      </w:tr>
      <w:tr w:rsidR="004B5A39" w:rsidRPr="004B5A39" w14:paraId="7A333088" w14:textId="77777777" w:rsidTr="00B27D2A">
        <w:trPr>
          <w:trHeight w:val="296"/>
        </w:trPr>
        <w:tc>
          <w:tcPr>
            <w:tcW w:w="1117" w:type="pct"/>
            <w:vMerge w:val="restart"/>
            <w:shd w:val="clear" w:color="auto" w:fill="auto"/>
            <w:vAlign w:val="center"/>
          </w:tcPr>
          <w:p w14:paraId="104409C4"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Adscripción:</w:t>
            </w:r>
          </w:p>
        </w:tc>
        <w:tc>
          <w:tcPr>
            <w:tcW w:w="1812" w:type="pct"/>
            <w:gridSpan w:val="2"/>
            <w:vMerge w:val="restart"/>
            <w:shd w:val="clear" w:color="auto" w:fill="auto"/>
            <w:vAlign w:val="center"/>
          </w:tcPr>
          <w:p w14:paraId="1D376C36"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Coordinación General de Informática</w:t>
            </w:r>
          </w:p>
        </w:tc>
        <w:tc>
          <w:tcPr>
            <w:tcW w:w="2071" w:type="pct"/>
            <w:gridSpan w:val="2"/>
            <w:shd w:val="clear" w:color="auto" w:fill="auto"/>
            <w:vAlign w:val="center"/>
          </w:tcPr>
          <w:p w14:paraId="723F1C72"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Entidad Federativa</w:t>
            </w:r>
          </w:p>
        </w:tc>
      </w:tr>
      <w:tr w:rsidR="004B5A39" w:rsidRPr="004B5A39" w14:paraId="60A65CCD" w14:textId="77777777" w:rsidTr="00B27D2A">
        <w:trPr>
          <w:trHeight w:val="295"/>
        </w:trPr>
        <w:tc>
          <w:tcPr>
            <w:tcW w:w="1117" w:type="pct"/>
            <w:vMerge/>
            <w:tcBorders>
              <w:top w:val="nil"/>
            </w:tcBorders>
            <w:shd w:val="clear" w:color="auto" w:fill="auto"/>
          </w:tcPr>
          <w:p w14:paraId="18D9B9A2" w14:textId="77777777" w:rsidR="004B5A39" w:rsidRPr="004B5A39" w:rsidRDefault="004B5A39" w:rsidP="004B5A39">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73B348CD" w14:textId="77777777" w:rsidR="004B5A39" w:rsidRPr="004B5A39" w:rsidRDefault="004B5A39" w:rsidP="004B5A39">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3FFCCF38"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Aguascalientes, Aguascalientes</w:t>
            </w:r>
          </w:p>
        </w:tc>
      </w:tr>
    </w:tbl>
    <w:p w14:paraId="69430CEC"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4B5A39" w:rsidRPr="004B5A39" w14:paraId="3E81F25E"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4C539B84"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DESCRIPCIÓN DE LA PLAZA VACANTE</w:t>
            </w:r>
          </w:p>
        </w:tc>
      </w:tr>
      <w:tr w:rsidR="004B5A39" w:rsidRPr="004B5A39" w14:paraId="025D3C2F" w14:textId="77777777" w:rsidTr="00B27D2A">
        <w:trPr>
          <w:trHeight w:val="408"/>
        </w:trPr>
        <w:tc>
          <w:tcPr>
            <w:tcW w:w="2865" w:type="dxa"/>
            <w:tcBorders>
              <w:bottom w:val="single" w:sz="4" w:space="0" w:color="000000"/>
            </w:tcBorders>
            <w:shd w:val="clear" w:color="auto" w:fill="auto"/>
            <w:vAlign w:val="center"/>
          </w:tcPr>
          <w:p w14:paraId="1A3BCAB4"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Denominación</w:t>
            </w:r>
          </w:p>
          <w:p w14:paraId="02DC2AF8"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 xml:space="preserve">del Puesto </w:t>
            </w:r>
          </w:p>
        </w:tc>
        <w:tc>
          <w:tcPr>
            <w:tcW w:w="7342" w:type="dxa"/>
            <w:gridSpan w:val="7"/>
            <w:shd w:val="clear" w:color="auto" w:fill="auto"/>
            <w:vAlign w:val="center"/>
          </w:tcPr>
          <w:p w14:paraId="53691BD2"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Enlace Supervisor(a)</w:t>
            </w:r>
          </w:p>
        </w:tc>
      </w:tr>
      <w:tr w:rsidR="004B5A39" w:rsidRPr="004B5A39" w14:paraId="20DD787F" w14:textId="77777777" w:rsidTr="00B27D2A">
        <w:trPr>
          <w:trHeight w:val="408"/>
        </w:trPr>
        <w:tc>
          <w:tcPr>
            <w:tcW w:w="2865" w:type="dxa"/>
            <w:tcBorders>
              <w:bottom w:val="single" w:sz="4" w:space="0" w:color="000000"/>
            </w:tcBorders>
            <w:shd w:val="clear" w:color="auto" w:fill="auto"/>
            <w:vAlign w:val="center"/>
          </w:tcPr>
          <w:p w14:paraId="4DDA88FA"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Nivel:</w:t>
            </w:r>
          </w:p>
        </w:tc>
        <w:tc>
          <w:tcPr>
            <w:tcW w:w="1984" w:type="dxa"/>
            <w:gridSpan w:val="2"/>
            <w:shd w:val="clear" w:color="auto" w:fill="auto"/>
            <w:vAlign w:val="center"/>
          </w:tcPr>
          <w:p w14:paraId="53C5B79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EC3</w:t>
            </w:r>
          </w:p>
        </w:tc>
        <w:tc>
          <w:tcPr>
            <w:tcW w:w="2977" w:type="dxa"/>
            <w:gridSpan w:val="3"/>
            <w:shd w:val="clear" w:color="auto" w:fill="auto"/>
            <w:vAlign w:val="center"/>
          </w:tcPr>
          <w:p w14:paraId="6321D5E1" w14:textId="77777777" w:rsidR="004B5A39" w:rsidRPr="004B5A39" w:rsidRDefault="004B5A39" w:rsidP="004B5A39">
            <w:pPr>
              <w:autoSpaceDE w:val="0"/>
              <w:autoSpaceDN w:val="0"/>
              <w:adjustRightInd w:val="0"/>
              <w:spacing w:after="0" w:line="240" w:lineRule="auto"/>
              <w:ind w:left="34"/>
              <w:rPr>
                <w:rFonts w:ascii="Arial" w:hAnsi="Arial" w:cs="Arial"/>
                <w:b/>
              </w:rPr>
            </w:pPr>
            <w:r w:rsidRPr="004B5A39">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2416FC65"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$22,738.05</w:t>
            </w:r>
          </w:p>
        </w:tc>
      </w:tr>
      <w:tr w:rsidR="004B5A39" w:rsidRPr="004B5A39" w14:paraId="3CC4A263" w14:textId="77777777" w:rsidTr="00B27D2A">
        <w:trPr>
          <w:trHeight w:val="408"/>
        </w:trPr>
        <w:tc>
          <w:tcPr>
            <w:tcW w:w="2865" w:type="dxa"/>
            <w:tcBorders>
              <w:bottom w:val="single" w:sz="4" w:space="0" w:color="000000"/>
            </w:tcBorders>
            <w:shd w:val="clear" w:color="auto" w:fill="auto"/>
            <w:vAlign w:val="center"/>
          </w:tcPr>
          <w:p w14:paraId="6B6476C0"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Tipo de Nombramiento</w:t>
            </w:r>
          </w:p>
        </w:tc>
        <w:tc>
          <w:tcPr>
            <w:tcW w:w="1672" w:type="dxa"/>
            <w:tcBorders>
              <w:bottom w:val="single" w:sz="4" w:space="0" w:color="000000"/>
            </w:tcBorders>
            <w:shd w:val="clear" w:color="auto" w:fill="auto"/>
            <w:vAlign w:val="center"/>
          </w:tcPr>
          <w:p w14:paraId="082CA30F"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33781AF1" w14:textId="77777777" w:rsidR="004B5A39" w:rsidRPr="004B5A39" w:rsidRDefault="004B5A39" w:rsidP="004B5A39">
            <w:pPr>
              <w:autoSpaceDE w:val="0"/>
              <w:autoSpaceDN w:val="0"/>
              <w:adjustRightInd w:val="0"/>
              <w:spacing w:after="0" w:line="240" w:lineRule="auto"/>
              <w:rPr>
                <w:rFonts w:ascii="Arial" w:hAnsi="Arial" w:cs="Arial"/>
                <w:sz w:val="18"/>
                <w:szCs w:val="18"/>
              </w:rPr>
            </w:pPr>
            <w:r w:rsidRPr="004B5A39">
              <w:rPr>
                <w:rFonts w:ascii="Arial" w:hAnsi="Arial" w:cs="Arial"/>
                <w:b/>
              </w:rPr>
              <w:t>Horario:</w:t>
            </w:r>
          </w:p>
        </w:tc>
        <w:tc>
          <w:tcPr>
            <w:tcW w:w="1795" w:type="dxa"/>
            <w:tcBorders>
              <w:bottom w:val="single" w:sz="4" w:space="0" w:color="000000"/>
            </w:tcBorders>
            <w:shd w:val="clear" w:color="auto" w:fill="auto"/>
            <w:vAlign w:val="center"/>
          </w:tcPr>
          <w:p w14:paraId="21AE54A3"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37F1B6D3"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Disponibilidad para viajar:</w:t>
            </w:r>
          </w:p>
        </w:tc>
        <w:tc>
          <w:tcPr>
            <w:tcW w:w="851" w:type="dxa"/>
            <w:tcBorders>
              <w:bottom w:val="single" w:sz="4" w:space="0" w:color="000000"/>
            </w:tcBorders>
            <w:shd w:val="clear" w:color="auto" w:fill="auto"/>
            <w:vAlign w:val="center"/>
          </w:tcPr>
          <w:p w14:paraId="4EFF8CA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Si</w:t>
            </w:r>
          </w:p>
        </w:tc>
      </w:tr>
      <w:tr w:rsidR="004B5A39" w:rsidRPr="004B5A39" w14:paraId="508A917F" w14:textId="77777777" w:rsidTr="00B27D2A">
        <w:tc>
          <w:tcPr>
            <w:tcW w:w="10207" w:type="dxa"/>
            <w:gridSpan w:val="8"/>
            <w:tcBorders>
              <w:bottom w:val="single" w:sz="4" w:space="0" w:color="000000"/>
            </w:tcBorders>
            <w:shd w:val="clear" w:color="auto" w:fill="auto"/>
          </w:tcPr>
          <w:p w14:paraId="5E968C20" w14:textId="77777777" w:rsidR="004B5A39" w:rsidRPr="004B5A39" w:rsidRDefault="004B5A39" w:rsidP="004B5A39">
            <w:pPr>
              <w:autoSpaceDE w:val="0"/>
              <w:autoSpaceDN w:val="0"/>
              <w:adjustRightInd w:val="0"/>
              <w:spacing w:before="60" w:after="60" w:line="240" w:lineRule="auto"/>
              <w:jc w:val="center"/>
              <w:rPr>
                <w:rFonts w:ascii="Arial" w:hAnsi="Arial" w:cs="Arial"/>
              </w:rPr>
            </w:pPr>
            <w:r w:rsidRPr="004B5A39">
              <w:rPr>
                <w:rFonts w:ascii="Arial" w:hAnsi="Arial" w:cs="Arial"/>
                <w:b/>
              </w:rPr>
              <w:t>Funciones Inherentes al puesto</w:t>
            </w:r>
          </w:p>
        </w:tc>
      </w:tr>
      <w:tr w:rsidR="004B5A39" w:rsidRPr="004B5A39" w14:paraId="6DCE92E8" w14:textId="77777777" w:rsidTr="00B27D2A">
        <w:trPr>
          <w:trHeight w:val="376"/>
        </w:trPr>
        <w:tc>
          <w:tcPr>
            <w:tcW w:w="10207" w:type="dxa"/>
            <w:gridSpan w:val="8"/>
            <w:tcBorders>
              <w:left w:val="single" w:sz="4" w:space="0" w:color="auto"/>
              <w:bottom w:val="single" w:sz="4" w:space="0" w:color="auto"/>
            </w:tcBorders>
            <w:shd w:val="clear" w:color="auto" w:fill="auto"/>
          </w:tcPr>
          <w:p w14:paraId="6EFCA839" w14:textId="77777777" w:rsidR="004B5A39" w:rsidRPr="004B5A39" w:rsidRDefault="004B5A39" w:rsidP="004B5A39">
            <w:pPr>
              <w:autoSpaceDE w:val="0"/>
              <w:autoSpaceDN w:val="0"/>
              <w:adjustRightInd w:val="0"/>
              <w:spacing w:after="120" w:line="240" w:lineRule="auto"/>
              <w:contextualSpacing/>
              <w:jc w:val="both"/>
              <w:rPr>
                <w:rFonts w:ascii="Arial" w:hAnsi="Arial" w:cs="Arial"/>
                <w:noProof/>
                <w:sz w:val="20"/>
                <w:szCs w:val="20"/>
              </w:rPr>
            </w:pPr>
            <w:r w:rsidRPr="004B5A39">
              <w:rPr>
                <w:rFonts w:ascii="Arial" w:hAnsi="Arial" w:cs="Arial"/>
                <w:noProof/>
                <w:sz w:val="14"/>
                <w:szCs w:val="20"/>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OPERACIÓN DE LOS SERVICIOS DE COOPERACIÓN EN MATERIA DE TIC PROPORCIONADOS A LOS USUARIOS PARA LA ATENCIÓN DE LAS NECESIDADES EN LA MATERIA Y SOLUCIONAR SITUACIONES COTIDIANAS; DECIDIR CON EL RESPONSABLE DEL ÁREA LA ASESORÍA Y SOPORTE TÉCNICO EN CUANTO A LA COOPERACIÓN EN MATERIA DE TIC, PARA ATENDER NECESIDADES DE LOS USUARIOS; VERIFICAR EL SEGUIMIENTO A LAS MEJORAS Y MODIFICACIONES NECESARIAS DE LOS SERVICIOS DE COOPERACIÓN EN MATERIA DE TIC PARA HACER MEJOR USO DE LOS RECURSOS INSTITUCIONALES Y FAVORECER LA INTEGRACIÓN DEL AMBIENTE TECNOLÓGICO DEL INSTITUTO.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8E6C665"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4E506BE9" w14:textId="77777777" w:rsidTr="00B27D2A">
        <w:tc>
          <w:tcPr>
            <w:tcW w:w="10207" w:type="dxa"/>
            <w:shd w:val="clear" w:color="auto" w:fill="BFBFBF"/>
          </w:tcPr>
          <w:p w14:paraId="3855CAC3"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NOTIFICACIONES</w:t>
            </w:r>
          </w:p>
        </w:tc>
      </w:tr>
      <w:tr w:rsidR="004B5A39" w:rsidRPr="004B5A39" w14:paraId="11342A05" w14:textId="77777777" w:rsidTr="00B27D2A">
        <w:tc>
          <w:tcPr>
            <w:tcW w:w="10207" w:type="dxa"/>
            <w:shd w:val="clear" w:color="auto" w:fill="auto"/>
          </w:tcPr>
          <w:p w14:paraId="7E48B803"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145" w:history="1">
              <w:r w:rsidRPr="004B5A39">
                <w:rPr>
                  <w:rFonts w:ascii="Arial" w:hAnsi="Arial" w:cs="Arial"/>
                  <w:noProof/>
                  <w:color w:val="0000FF"/>
                  <w:sz w:val="20"/>
                  <w:szCs w:val="20"/>
                  <w:u w:val="single"/>
                </w:rPr>
                <w:t>https://www.inegi.org.mx/app/spc/,</w:t>
              </w:r>
            </w:hyperlink>
            <w:r w:rsidRPr="004B5A39">
              <w:rPr>
                <w:rFonts w:ascii="Arial" w:hAnsi="Arial" w:cs="Arial"/>
                <w:noProof/>
                <w:sz w:val="20"/>
                <w:szCs w:val="20"/>
              </w:rPr>
              <w:t xml:space="preserve"> en el apartado de Resultados Generales, las que surtirán sus efectos a partir del día en que el INEGI las publique en el referido portal. </w:t>
            </w:r>
          </w:p>
          <w:p w14:paraId="46C83A49"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Las personas aspirantes, al registrarse en las Convocatorias del SPC, aceptan que éstos serán los únicos medios de notificación con validez legal.</w:t>
            </w:r>
          </w:p>
          <w:p w14:paraId="0A70CB47"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Será de la exclusiva responsabilidad de las personas aspirantes consultar el portal referido.</w:t>
            </w:r>
          </w:p>
          <w:p w14:paraId="24332495"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590F2E09"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665FB2B"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 xml:space="preserve">El correo electrónico establecido en el portal del Servicio Profesional de Carrera del INEGI en Internet: </w:t>
            </w:r>
            <w:hyperlink r:id="rId146" w:history="1">
              <w:r w:rsidRPr="004B5A39">
                <w:rPr>
                  <w:rFonts w:ascii="Arial" w:hAnsi="Arial" w:cs="Arial"/>
                  <w:noProof/>
                  <w:color w:val="0000FF"/>
                  <w:sz w:val="20"/>
                  <w:szCs w:val="20"/>
                  <w:u w:val="single"/>
                </w:rPr>
                <w:t>informes.spc@inegi.org.mx</w:t>
              </w:r>
            </w:hyperlink>
            <w:r w:rsidRPr="004B5A39">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016169AE"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11FEF83" w14:textId="77777777" w:rsidR="004B5A39" w:rsidRPr="004B5A39" w:rsidRDefault="004B5A39" w:rsidP="004B5A39">
            <w:pPr>
              <w:autoSpaceDE w:val="0"/>
              <w:autoSpaceDN w:val="0"/>
              <w:adjustRightInd w:val="0"/>
              <w:spacing w:after="120" w:line="240" w:lineRule="auto"/>
              <w:jc w:val="both"/>
              <w:rPr>
                <w:rFonts w:ascii="Arial" w:hAnsi="Arial" w:cs="Arial"/>
                <w:noProof/>
                <w:sz w:val="10"/>
                <w:szCs w:val="10"/>
              </w:rPr>
            </w:pPr>
            <w:r w:rsidRPr="004B5A39">
              <w:rPr>
                <w:rFonts w:ascii="Arial" w:hAnsi="Arial" w:cs="Arial"/>
                <w:b/>
              </w:rPr>
              <w:t xml:space="preserve">Las fechas de cualquiera de las etapas podrán estar sujetas a cambio, lo cual se comunicará a través del Portal del Servicio Profesional de Carrera en el sitio: </w:t>
            </w:r>
            <w:hyperlink r:id="rId147" w:history="1">
              <w:r w:rsidRPr="004B5A39">
                <w:rPr>
                  <w:rFonts w:ascii="Arial" w:hAnsi="Arial" w:cs="Arial"/>
                  <w:b/>
                  <w:color w:val="0000FF"/>
                  <w:u w:val="single"/>
                </w:rPr>
                <w:t>https://www.inegi.org.mx/app/spc/</w:t>
              </w:r>
            </w:hyperlink>
            <w:r w:rsidRPr="004B5A39">
              <w:rPr>
                <w:rFonts w:ascii="Arial" w:hAnsi="Arial" w:cs="Arial"/>
                <w:b/>
              </w:rPr>
              <w:t>.</w:t>
            </w:r>
          </w:p>
        </w:tc>
      </w:tr>
    </w:tbl>
    <w:p w14:paraId="193CADFD" w14:textId="77777777" w:rsidR="004B5A39" w:rsidRPr="004B5A39" w:rsidRDefault="004B5A39" w:rsidP="004B5A39">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4B5A39" w:rsidRPr="004B5A39" w14:paraId="327AEF6C"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7EB8C87" w14:textId="77777777" w:rsidR="004B5A39" w:rsidRPr="004B5A39" w:rsidRDefault="004B5A39" w:rsidP="004B5A39">
            <w:pPr>
              <w:autoSpaceDE w:val="0"/>
              <w:autoSpaceDN w:val="0"/>
              <w:jc w:val="center"/>
              <w:rPr>
                <w:rFonts w:ascii="Arial" w:hAnsi="Arial" w:cs="Arial"/>
                <w:b/>
                <w:bCs/>
                <w:highlight w:val="yellow"/>
              </w:rPr>
            </w:pPr>
            <w:r w:rsidRPr="004B5A39">
              <w:rPr>
                <w:rFonts w:ascii="Arial" w:hAnsi="Arial" w:cs="Arial"/>
                <w:b/>
                <w:bCs/>
              </w:rPr>
              <w:t>CONDICIONES DE ACCESIBILIDAD</w:t>
            </w:r>
          </w:p>
        </w:tc>
      </w:tr>
      <w:tr w:rsidR="004B5A39" w:rsidRPr="004B5A39" w14:paraId="78720783"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FD242" w14:textId="77777777" w:rsidR="004B5A39" w:rsidRPr="004B5A39" w:rsidRDefault="004B5A39" w:rsidP="004B5A39">
            <w:pPr>
              <w:jc w:val="both"/>
              <w:rPr>
                <w:rFonts w:ascii="Arial" w:hAnsi="Arial" w:cs="Arial"/>
                <w:sz w:val="20"/>
                <w:szCs w:val="20"/>
                <w:highlight w:val="yellow"/>
              </w:rPr>
            </w:pPr>
            <w:r w:rsidRPr="004B5A39">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148" w:history="1">
              <w:r w:rsidRPr="004B5A39">
                <w:rPr>
                  <w:rFonts w:ascii="Arial" w:hAnsi="Arial" w:cs="Arial"/>
                  <w:color w:val="0000FF"/>
                  <w:sz w:val="20"/>
                  <w:szCs w:val="20"/>
                  <w:u w:val="single"/>
                </w:rPr>
                <w:t>accesibilidad.spc@inegi.org.mx</w:t>
              </w:r>
            </w:hyperlink>
            <w:r w:rsidRPr="004B5A39">
              <w:rPr>
                <w:rFonts w:ascii="Arial" w:hAnsi="Arial" w:cs="Arial"/>
                <w:color w:val="0000FF"/>
                <w:sz w:val="20"/>
                <w:szCs w:val="20"/>
                <w:u w:val="single"/>
              </w:rPr>
              <w:t>,</w:t>
            </w:r>
            <w:r w:rsidRPr="004B5A39">
              <w:rPr>
                <w:color w:val="0000FF"/>
                <w:u w:val="single"/>
              </w:rPr>
              <w:t xml:space="preserve"> </w:t>
            </w:r>
            <w:r w:rsidRPr="004B5A39">
              <w:rPr>
                <w:rFonts w:ascii="Arial" w:hAnsi="Arial" w:cs="Arial"/>
                <w:sz w:val="20"/>
                <w:szCs w:val="20"/>
              </w:rPr>
              <w:t>con al menos 3 días hábiles de anticipación a la fecha en que se le citó para la siguiente etapa.</w:t>
            </w:r>
          </w:p>
        </w:tc>
      </w:tr>
    </w:tbl>
    <w:p w14:paraId="49972F1D"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4B5A39" w:rsidRPr="004B5A39" w14:paraId="133B3DA3" w14:textId="77777777" w:rsidTr="00B27D2A">
        <w:tc>
          <w:tcPr>
            <w:tcW w:w="10207" w:type="dxa"/>
            <w:gridSpan w:val="4"/>
            <w:shd w:val="clear" w:color="auto" w:fill="BFBFBF"/>
          </w:tcPr>
          <w:p w14:paraId="47F7558F"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REQUISITOS DEL PERFIL DE PUESTO</w:t>
            </w:r>
          </w:p>
          <w:p w14:paraId="769A299C" w14:textId="77777777" w:rsidR="004B5A39" w:rsidRPr="004B5A39" w:rsidRDefault="004B5A39" w:rsidP="004B5A39">
            <w:pPr>
              <w:autoSpaceDE w:val="0"/>
              <w:autoSpaceDN w:val="0"/>
              <w:adjustRightInd w:val="0"/>
              <w:spacing w:after="0" w:line="240" w:lineRule="auto"/>
              <w:jc w:val="center"/>
              <w:rPr>
                <w:rFonts w:ascii="Arial" w:hAnsi="Arial" w:cs="Arial"/>
                <w:b/>
                <w:smallCaps/>
              </w:rPr>
            </w:pPr>
            <w:r w:rsidRPr="004B5A39">
              <w:rPr>
                <w:rFonts w:ascii="Arial" w:hAnsi="Arial" w:cs="Arial"/>
                <w:b/>
                <w:smallCaps/>
              </w:rPr>
              <w:t>Valoración Curricular</w:t>
            </w:r>
          </w:p>
        </w:tc>
      </w:tr>
      <w:tr w:rsidR="004B5A39" w:rsidRPr="004B5A39" w14:paraId="7B7C3D09" w14:textId="77777777" w:rsidTr="00B27D2A">
        <w:trPr>
          <w:trHeight w:val="397"/>
        </w:trPr>
        <w:tc>
          <w:tcPr>
            <w:tcW w:w="2835" w:type="dxa"/>
            <w:tcBorders>
              <w:bottom w:val="single" w:sz="4" w:space="0" w:color="000000"/>
            </w:tcBorders>
            <w:shd w:val="clear" w:color="auto" w:fill="auto"/>
            <w:vAlign w:val="center"/>
          </w:tcPr>
          <w:p w14:paraId="62B84259"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Nivel de Estudios:</w:t>
            </w:r>
          </w:p>
        </w:tc>
        <w:tc>
          <w:tcPr>
            <w:tcW w:w="3260" w:type="dxa"/>
            <w:shd w:val="clear" w:color="auto" w:fill="auto"/>
            <w:vAlign w:val="center"/>
          </w:tcPr>
          <w:p w14:paraId="51D629A5" w14:textId="77777777" w:rsidR="004B5A39" w:rsidRPr="004B5A39" w:rsidRDefault="004B5A39" w:rsidP="004B5A39">
            <w:pPr>
              <w:spacing w:after="0" w:line="240" w:lineRule="auto"/>
              <w:rPr>
                <w:rFonts w:ascii="Arial" w:hAnsi="Arial" w:cs="Arial"/>
                <w:sz w:val="20"/>
                <w:szCs w:val="20"/>
              </w:rPr>
            </w:pPr>
            <w:r w:rsidRPr="004B5A39">
              <w:rPr>
                <w:rFonts w:ascii="Arial" w:hAnsi="Arial" w:cs="Arial"/>
                <w:noProof/>
                <w:sz w:val="20"/>
                <w:szCs w:val="20"/>
              </w:rPr>
              <w:t>Licenciatura.</w:t>
            </w:r>
          </w:p>
        </w:tc>
        <w:tc>
          <w:tcPr>
            <w:tcW w:w="1937" w:type="dxa"/>
            <w:shd w:val="clear" w:color="auto" w:fill="auto"/>
            <w:vAlign w:val="center"/>
          </w:tcPr>
          <w:p w14:paraId="20088C90"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Grado de Avance:</w:t>
            </w:r>
          </w:p>
        </w:tc>
        <w:tc>
          <w:tcPr>
            <w:tcW w:w="2175" w:type="dxa"/>
            <w:shd w:val="clear" w:color="auto" w:fill="auto"/>
            <w:vAlign w:val="center"/>
          </w:tcPr>
          <w:p w14:paraId="03054031"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Concluida.</w:t>
            </w:r>
          </w:p>
        </w:tc>
      </w:tr>
      <w:tr w:rsidR="004B5A39" w:rsidRPr="004B5A39" w14:paraId="68CEE2E0" w14:textId="77777777" w:rsidTr="00B27D2A">
        <w:trPr>
          <w:trHeight w:val="397"/>
        </w:trPr>
        <w:tc>
          <w:tcPr>
            <w:tcW w:w="2835" w:type="dxa"/>
            <w:tcBorders>
              <w:bottom w:val="single" w:sz="4" w:space="0" w:color="000000"/>
            </w:tcBorders>
            <w:shd w:val="clear" w:color="auto" w:fill="auto"/>
            <w:vAlign w:val="center"/>
          </w:tcPr>
          <w:p w14:paraId="683E8D09"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Carrera(s):</w:t>
            </w:r>
          </w:p>
        </w:tc>
        <w:tc>
          <w:tcPr>
            <w:tcW w:w="7372" w:type="dxa"/>
            <w:gridSpan w:val="3"/>
            <w:shd w:val="clear" w:color="auto" w:fill="auto"/>
            <w:vAlign w:val="center"/>
          </w:tcPr>
          <w:p w14:paraId="42B59279" w14:textId="77777777" w:rsidR="004B5A39" w:rsidRPr="004B5A39" w:rsidRDefault="004B5A39" w:rsidP="004B5A39">
            <w:pPr>
              <w:autoSpaceDE w:val="0"/>
              <w:autoSpaceDN w:val="0"/>
              <w:adjustRightInd w:val="0"/>
              <w:spacing w:after="0" w:line="240" w:lineRule="auto"/>
              <w:jc w:val="both"/>
              <w:rPr>
                <w:rFonts w:ascii="Arial" w:hAnsi="Arial" w:cs="Arial"/>
                <w:noProof/>
                <w:sz w:val="20"/>
                <w:szCs w:val="20"/>
              </w:rPr>
            </w:pPr>
            <w:r w:rsidRPr="004B5A39">
              <w:rPr>
                <w:rFonts w:ascii="Arial" w:hAnsi="Arial" w:cs="Arial"/>
                <w:noProof/>
                <w:sz w:val="20"/>
                <w:szCs w:val="20"/>
              </w:rPr>
              <w:t>Las carreras profesionales descritas en el campo amplio 06 Tecnologías de la Información y la Comunicación. De acuerdo con el documento de la “Clasificación mexicana de planes de estudio por campos de formación académica vigente”, localizado en el portal del INEGI en internet:</w:t>
            </w:r>
          </w:p>
          <w:p w14:paraId="4AC0FDA1"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https://www.inegi.org.mx/app/biblioteca/ficha.html?upc=702825086664</w:t>
            </w:r>
          </w:p>
        </w:tc>
      </w:tr>
      <w:tr w:rsidR="004B5A39" w:rsidRPr="004B5A39" w14:paraId="3E436B06" w14:textId="77777777" w:rsidTr="00B27D2A">
        <w:trPr>
          <w:trHeight w:val="397"/>
        </w:trPr>
        <w:tc>
          <w:tcPr>
            <w:tcW w:w="2835" w:type="dxa"/>
            <w:tcBorders>
              <w:bottom w:val="single" w:sz="4" w:space="0" w:color="000000"/>
            </w:tcBorders>
            <w:shd w:val="clear" w:color="auto" w:fill="auto"/>
            <w:vAlign w:val="center"/>
          </w:tcPr>
          <w:p w14:paraId="63E29FF6"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Años y Meses de Experiencia (mínimo):</w:t>
            </w:r>
          </w:p>
        </w:tc>
        <w:tc>
          <w:tcPr>
            <w:tcW w:w="7372" w:type="dxa"/>
            <w:gridSpan w:val="3"/>
            <w:shd w:val="clear" w:color="auto" w:fill="auto"/>
            <w:vAlign w:val="center"/>
          </w:tcPr>
          <w:p w14:paraId="081F927D"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2 años.</w:t>
            </w:r>
          </w:p>
        </w:tc>
      </w:tr>
      <w:tr w:rsidR="004B5A39" w:rsidRPr="004B5A39" w14:paraId="28E2FA86" w14:textId="77777777" w:rsidTr="00B27D2A">
        <w:trPr>
          <w:trHeight w:val="397"/>
        </w:trPr>
        <w:tc>
          <w:tcPr>
            <w:tcW w:w="2835" w:type="dxa"/>
            <w:tcBorders>
              <w:bottom w:val="single" w:sz="4" w:space="0" w:color="000000"/>
            </w:tcBorders>
            <w:shd w:val="clear" w:color="auto" w:fill="auto"/>
            <w:vAlign w:val="center"/>
          </w:tcPr>
          <w:p w14:paraId="3B6DA610"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Áreas o temas específicos de experiencia laboral:</w:t>
            </w:r>
          </w:p>
        </w:tc>
        <w:tc>
          <w:tcPr>
            <w:tcW w:w="7372" w:type="dxa"/>
            <w:gridSpan w:val="3"/>
            <w:shd w:val="clear" w:color="auto" w:fill="auto"/>
            <w:vAlign w:val="center"/>
          </w:tcPr>
          <w:p w14:paraId="78888854" w14:textId="235C6FAD"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 xml:space="preserve">Experiencia en desarrollo e implementación de servicios REST para la publicación de servicios de datos; desarrollo de aplicaciones WEB implementando servicios; modelado de datos y explotación de bases de datos SQL; lenguaje de programación C-SHARP </w:t>
            </w:r>
            <w:r w:rsidR="000D05E5">
              <w:rPr>
                <w:rFonts w:ascii="Arial" w:hAnsi="Arial" w:cs="Arial"/>
                <w:noProof/>
                <w:sz w:val="20"/>
                <w:szCs w:val="20"/>
              </w:rPr>
              <w:t>y</w:t>
            </w:r>
            <w:r w:rsidRPr="004B5A39">
              <w:rPr>
                <w:rFonts w:ascii="Arial" w:hAnsi="Arial" w:cs="Arial"/>
                <w:noProof/>
                <w:sz w:val="20"/>
                <w:szCs w:val="20"/>
              </w:rPr>
              <w:t xml:space="preserve"> NET.CORE; administración de proyectos informáticos; y aplicación del método ágil de desarrollo de software SCRUM.</w:t>
            </w:r>
          </w:p>
        </w:tc>
      </w:tr>
      <w:tr w:rsidR="004B5A39" w:rsidRPr="004B5A39" w14:paraId="40D8D3BB" w14:textId="77777777" w:rsidTr="00B27D2A">
        <w:trPr>
          <w:trHeight w:val="397"/>
        </w:trPr>
        <w:tc>
          <w:tcPr>
            <w:tcW w:w="2835" w:type="dxa"/>
            <w:tcBorders>
              <w:bottom w:val="single" w:sz="4" w:space="0" w:color="000000"/>
            </w:tcBorders>
            <w:shd w:val="clear" w:color="auto" w:fill="auto"/>
            <w:vAlign w:val="center"/>
          </w:tcPr>
          <w:p w14:paraId="26B1B1D6"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Idioma y nivel de dominio:</w:t>
            </w:r>
          </w:p>
        </w:tc>
        <w:tc>
          <w:tcPr>
            <w:tcW w:w="7372" w:type="dxa"/>
            <w:gridSpan w:val="3"/>
            <w:shd w:val="clear" w:color="auto" w:fill="auto"/>
            <w:vAlign w:val="center"/>
          </w:tcPr>
          <w:p w14:paraId="0A001957"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Inglés: Leer avanzado, escribir intermedio y hablar intermedio. Especificar en el curriculum</w:t>
            </w:r>
          </w:p>
        </w:tc>
      </w:tr>
      <w:tr w:rsidR="004B5A39" w:rsidRPr="004B5A39" w14:paraId="6A67A278" w14:textId="77777777" w:rsidTr="00B27D2A">
        <w:trPr>
          <w:trHeight w:val="397"/>
        </w:trPr>
        <w:tc>
          <w:tcPr>
            <w:tcW w:w="2835" w:type="dxa"/>
            <w:tcBorders>
              <w:bottom w:val="single" w:sz="4" w:space="0" w:color="000000"/>
            </w:tcBorders>
            <w:shd w:val="clear" w:color="auto" w:fill="auto"/>
            <w:vAlign w:val="center"/>
          </w:tcPr>
          <w:p w14:paraId="593F7E74"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Manejo de Equipo, Maquinaria Especializada y Tipo de Software:</w:t>
            </w:r>
          </w:p>
        </w:tc>
        <w:tc>
          <w:tcPr>
            <w:tcW w:w="7372" w:type="dxa"/>
            <w:gridSpan w:val="3"/>
            <w:shd w:val="clear" w:color="auto" w:fill="auto"/>
            <w:vAlign w:val="center"/>
          </w:tcPr>
          <w:p w14:paraId="73E319F4"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Equipo de cómputo personal de escritorio y portátiles; Office, VISUAL STUDIO y SQL.</w:t>
            </w:r>
          </w:p>
        </w:tc>
      </w:tr>
    </w:tbl>
    <w:p w14:paraId="24D0C71D"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7CEEF379" w14:textId="77777777" w:rsidTr="00B27D2A">
        <w:tc>
          <w:tcPr>
            <w:tcW w:w="10207" w:type="dxa"/>
            <w:shd w:val="clear" w:color="auto" w:fill="D9D9D9"/>
          </w:tcPr>
          <w:p w14:paraId="78735E20" w14:textId="77777777" w:rsidR="004B5A39" w:rsidRPr="004B5A39" w:rsidRDefault="004B5A39" w:rsidP="004B5A39">
            <w:pPr>
              <w:autoSpaceDE w:val="0"/>
              <w:autoSpaceDN w:val="0"/>
              <w:adjustRightInd w:val="0"/>
              <w:spacing w:before="60" w:after="60" w:line="240" w:lineRule="auto"/>
              <w:jc w:val="center"/>
              <w:rPr>
                <w:rFonts w:ascii="Arial" w:hAnsi="Arial" w:cs="Arial"/>
                <w:color w:val="000000"/>
                <w:sz w:val="20"/>
                <w:szCs w:val="20"/>
              </w:rPr>
            </w:pPr>
            <w:r w:rsidRPr="004B5A39">
              <w:rPr>
                <w:rFonts w:ascii="Arial" w:hAnsi="Arial" w:cs="Arial"/>
                <w:b/>
              </w:rPr>
              <w:t>Registro de personas aspirantes</w:t>
            </w:r>
          </w:p>
        </w:tc>
      </w:tr>
      <w:tr w:rsidR="004B5A39" w:rsidRPr="004B5A39" w14:paraId="6135E9DE" w14:textId="77777777" w:rsidTr="00B27D2A">
        <w:tc>
          <w:tcPr>
            <w:tcW w:w="10207" w:type="dxa"/>
            <w:tcBorders>
              <w:bottom w:val="single" w:sz="4" w:space="0" w:color="000000"/>
            </w:tcBorders>
            <w:shd w:val="clear" w:color="auto" w:fill="auto"/>
          </w:tcPr>
          <w:p w14:paraId="75FF60EA" w14:textId="77777777" w:rsidR="004B5A39" w:rsidRPr="004B5A39" w:rsidRDefault="004B5A39" w:rsidP="004B5A39">
            <w:pPr>
              <w:autoSpaceDE w:val="0"/>
              <w:autoSpaceDN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49" w:history="1">
              <w:r w:rsidRPr="004B5A39">
                <w:rPr>
                  <w:rFonts w:ascii="Arial" w:hAnsi="Arial" w:cs="Arial"/>
                  <w:color w:val="0000FF"/>
                  <w:sz w:val="20"/>
                  <w:szCs w:val="20"/>
                  <w:u w:val="single"/>
                </w:rPr>
                <w:t>https://www.inegi.org.mx/app/spc/</w:t>
              </w:r>
            </w:hyperlink>
            <w:r w:rsidRPr="004B5A39">
              <w:rPr>
                <w:rFonts w:ascii="Arial" w:hAnsi="Arial" w:cs="Arial"/>
                <w:sz w:val="20"/>
                <w:szCs w:val="20"/>
              </w:rPr>
              <w:t>, en el apartado, Plazas en concurso,</w:t>
            </w:r>
            <w:r w:rsidRPr="004B5A39">
              <w:rPr>
                <w:rFonts w:ascii="Arial" w:hAnsi="Arial" w:cs="Arial"/>
                <w:color w:val="0000FF"/>
                <w:sz w:val="20"/>
                <w:szCs w:val="20"/>
              </w:rPr>
              <w:t xml:space="preserve"> </w:t>
            </w:r>
            <w:r w:rsidRPr="004B5A39">
              <w:rPr>
                <w:rFonts w:ascii="Arial" w:hAnsi="Arial" w:cs="Arial"/>
                <w:sz w:val="20"/>
                <w:szCs w:val="20"/>
              </w:rPr>
              <w:t xml:space="preserve">al finalizar </w:t>
            </w:r>
            <w:r w:rsidRPr="004B5A3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4B5A39" w:rsidRPr="004B5A39" w14:paraId="4A9C24DC" w14:textId="77777777" w:rsidTr="00B27D2A">
        <w:tc>
          <w:tcPr>
            <w:tcW w:w="10207" w:type="dxa"/>
            <w:shd w:val="clear" w:color="auto" w:fill="D9D9D9"/>
          </w:tcPr>
          <w:p w14:paraId="6C59C309"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b/>
              </w:rPr>
              <w:t>Fechas Programadas para el Registro</w:t>
            </w:r>
          </w:p>
        </w:tc>
      </w:tr>
      <w:tr w:rsidR="004B5A39" w:rsidRPr="004B5A39" w14:paraId="7CE4D3D2" w14:textId="77777777" w:rsidTr="00B27D2A">
        <w:trPr>
          <w:trHeight w:val="513"/>
        </w:trPr>
        <w:tc>
          <w:tcPr>
            <w:tcW w:w="10207" w:type="dxa"/>
            <w:shd w:val="clear" w:color="auto" w:fill="auto"/>
            <w:vAlign w:val="center"/>
          </w:tcPr>
          <w:p w14:paraId="633ED7AC"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 al 12 de junio de 2023.</w:t>
            </w:r>
          </w:p>
        </w:tc>
      </w:tr>
      <w:tr w:rsidR="004B5A39" w:rsidRPr="004B5A39" w14:paraId="01962A5E" w14:textId="77777777" w:rsidTr="00B27D2A">
        <w:trPr>
          <w:trHeight w:val="295"/>
        </w:trPr>
        <w:tc>
          <w:tcPr>
            <w:tcW w:w="10207" w:type="dxa"/>
            <w:shd w:val="clear" w:color="auto" w:fill="D9D9D9"/>
            <w:vAlign w:val="center"/>
          </w:tcPr>
          <w:p w14:paraId="719F2688"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Valoración Curricular</w:t>
            </w:r>
          </w:p>
        </w:tc>
      </w:tr>
      <w:tr w:rsidR="004B5A39" w:rsidRPr="004B5A39" w14:paraId="600C05E2" w14:textId="77777777" w:rsidTr="00B27D2A">
        <w:trPr>
          <w:trHeight w:val="470"/>
        </w:trPr>
        <w:tc>
          <w:tcPr>
            <w:tcW w:w="10207" w:type="dxa"/>
            <w:shd w:val="clear" w:color="auto" w:fill="auto"/>
            <w:vAlign w:val="center"/>
          </w:tcPr>
          <w:p w14:paraId="78E40E78"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13 al 26 de junio de 2023.</w:t>
            </w:r>
          </w:p>
        </w:tc>
      </w:tr>
    </w:tbl>
    <w:p w14:paraId="484A90E2"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296AD782" w14:textId="77777777" w:rsidTr="00B27D2A">
        <w:tc>
          <w:tcPr>
            <w:tcW w:w="10208" w:type="dxa"/>
            <w:shd w:val="clear" w:color="auto" w:fill="BFBFBF"/>
          </w:tcPr>
          <w:p w14:paraId="6FA50983"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EVALUACIÓN DE CONOCIMIENTOS TÉCNICOS</w:t>
            </w:r>
          </w:p>
        </w:tc>
      </w:tr>
      <w:tr w:rsidR="004B5A39" w:rsidRPr="004B5A39" w14:paraId="75772F5B" w14:textId="77777777" w:rsidTr="00B27D2A">
        <w:tc>
          <w:tcPr>
            <w:tcW w:w="10208" w:type="dxa"/>
            <w:shd w:val="clear" w:color="auto" w:fill="auto"/>
          </w:tcPr>
          <w:p w14:paraId="02DA65E1" w14:textId="77777777" w:rsidR="004B5A39" w:rsidRPr="004B5A39" w:rsidRDefault="004B5A39" w:rsidP="004B5A39">
            <w:pPr>
              <w:autoSpaceDE w:val="0"/>
              <w:autoSpaceDN w:val="0"/>
              <w:spacing w:after="0" w:line="240" w:lineRule="auto"/>
              <w:jc w:val="both"/>
              <w:rPr>
                <w:rFonts w:ascii="Arial" w:hAnsi="Arial" w:cs="Arial"/>
                <w:sz w:val="20"/>
                <w:szCs w:val="20"/>
              </w:rPr>
            </w:pPr>
            <w:r w:rsidRPr="004B5A39">
              <w:rPr>
                <w:rFonts w:ascii="Arial" w:hAnsi="Arial" w:cs="Arial"/>
                <w:sz w:val="20"/>
                <w:szCs w:val="20"/>
              </w:rPr>
              <w:t xml:space="preserve">La evaluación comprenderá los conocimientos técnicos y representará el </w:t>
            </w:r>
            <w:r w:rsidRPr="004B5A39">
              <w:rPr>
                <w:rFonts w:ascii="Arial" w:hAnsi="Arial" w:cs="Arial"/>
                <w:b/>
                <w:noProof/>
                <w:sz w:val="20"/>
                <w:szCs w:val="20"/>
                <w:u w:val="single"/>
              </w:rPr>
              <w:t>75</w:t>
            </w:r>
            <w:r w:rsidRPr="004B5A39">
              <w:rPr>
                <w:rFonts w:ascii="Arial" w:hAnsi="Arial" w:cs="Arial"/>
                <w:b/>
                <w:sz w:val="20"/>
                <w:szCs w:val="20"/>
                <w:u w:val="single"/>
              </w:rPr>
              <w:t>%</w:t>
            </w:r>
            <w:r w:rsidRPr="004B5A39">
              <w:rPr>
                <w:rFonts w:ascii="Arial" w:hAnsi="Arial" w:cs="Arial"/>
                <w:b/>
                <w:sz w:val="20"/>
                <w:szCs w:val="20"/>
              </w:rPr>
              <w:t xml:space="preserve"> </w:t>
            </w:r>
            <w:r w:rsidRPr="004B5A39">
              <w:rPr>
                <w:rFonts w:ascii="Arial" w:hAnsi="Arial" w:cs="Arial"/>
                <w:sz w:val="20"/>
                <w:szCs w:val="20"/>
              </w:rPr>
              <w:t>de la calificación total.</w:t>
            </w:r>
          </w:p>
          <w:p w14:paraId="0F831F70" w14:textId="77777777" w:rsidR="004B5A39" w:rsidRPr="004B5A39" w:rsidRDefault="004B5A39" w:rsidP="004B5A39">
            <w:pPr>
              <w:autoSpaceDE w:val="0"/>
              <w:autoSpaceDN w:val="0"/>
              <w:spacing w:after="0" w:line="240" w:lineRule="auto"/>
              <w:jc w:val="both"/>
              <w:rPr>
                <w:rFonts w:ascii="Arial" w:hAnsi="Arial" w:cs="Arial"/>
                <w:sz w:val="20"/>
                <w:szCs w:val="20"/>
              </w:rPr>
            </w:pPr>
          </w:p>
          <w:p w14:paraId="3459D618" w14:textId="77777777" w:rsidR="004B5A39" w:rsidRPr="004B5A39" w:rsidRDefault="004B5A39" w:rsidP="004B5A39">
            <w:pPr>
              <w:autoSpaceDE w:val="0"/>
              <w:autoSpaceDN w:val="0"/>
              <w:spacing w:after="120" w:line="240" w:lineRule="auto"/>
              <w:jc w:val="both"/>
              <w:rPr>
                <w:rFonts w:ascii="Arial" w:hAnsi="Arial" w:cs="Arial"/>
                <w:sz w:val="20"/>
                <w:szCs w:val="20"/>
              </w:rPr>
            </w:pPr>
            <w:r w:rsidRPr="004B5A39">
              <w:rPr>
                <w:rFonts w:ascii="Arial" w:hAnsi="Arial" w:cs="Arial"/>
                <w:sz w:val="20"/>
                <w:szCs w:val="20"/>
              </w:rPr>
              <w:t xml:space="preserve">La calificación mínima aprobatoria será de </w:t>
            </w:r>
            <w:r w:rsidRPr="004B5A39">
              <w:rPr>
                <w:rFonts w:ascii="Arial" w:hAnsi="Arial" w:cs="Arial"/>
                <w:b/>
                <w:noProof/>
                <w:sz w:val="20"/>
                <w:szCs w:val="20"/>
                <w:u w:val="single"/>
              </w:rPr>
              <w:t>60</w:t>
            </w:r>
            <w:r w:rsidRPr="004B5A39">
              <w:rPr>
                <w:rFonts w:ascii="Arial" w:hAnsi="Arial" w:cs="Arial"/>
                <w:sz w:val="20"/>
                <w:szCs w:val="20"/>
              </w:rPr>
              <w:t>.</w:t>
            </w:r>
          </w:p>
        </w:tc>
      </w:tr>
      <w:tr w:rsidR="004B5A39" w:rsidRPr="004B5A39" w14:paraId="6309C92F" w14:textId="77777777" w:rsidTr="00B27D2A">
        <w:tc>
          <w:tcPr>
            <w:tcW w:w="10208" w:type="dxa"/>
            <w:shd w:val="clear" w:color="auto" w:fill="auto"/>
            <w:vAlign w:val="center"/>
          </w:tcPr>
          <w:p w14:paraId="7860B1B0"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4B5A39">
              <w:rPr>
                <w:rFonts w:ascii="Arial" w:hAnsi="Arial" w:cs="Arial"/>
                <w:color w:val="FF0000"/>
                <w:sz w:val="20"/>
                <w:szCs w:val="20"/>
              </w:rPr>
              <w:t xml:space="preserve"> </w:t>
            </w:r>
            <w:hyperlink r:id="rId150" w:history="1">
              <w:r w:rsidRPr="004B5A39">
                <w:rPr>
                  <w:rFonts w:ascii="Arial" w:hAnsi="Arial" w:cs="Arial"/>
                  <w:color w:val="0000FF"/>
                  <w:sz w:val="20"/>
                  <w:szCs w:val="20"/>
                  <w:u w:val="single"/>
                </w:rPr>
                <w:t>https://www.inegi.org.mx/app/spc/</w:t>
              </w:r>
            </w:hyperlink>
            <w:r w:rsidRPr="004B5A39">
              <w:rPr>
                <w:color w:val="0000FF"/>
                <w:u w:val="single"/>
              </w:rPr>
              <w:t xml:space="preserve">, </w:t>
            </w:r>
            <w:r w:rsidRPr="004B5A39">
              <w:rPr>
                <w:rFonts w:ascii="Arial" w:hAnsi="Arial" w:cs="Arial"/>
                <w:sz w:val="20"/>
                <w:szCs w:val="20"/>
              </w:rPr>
              <w:t>en el apartado de Concursos en los que participa/ Recuperación de correo de folios aceptados.</w:t>
            </w:r>
          </w:p>
          <w:p w14:paraId="308DA20D"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448EA2F7" w14:textId="77777777" w:rsidR="004B5A39" w:rsidRPr="004B5A39" w:rsidRDefault="004B5A39" w:rsidP="004B5A39">
            <w:pPr>
              <w:autoSpaceDE w:val="0"/>
              <w:autoSpaceDN w:val="0"/>
              <w:spacing w:line="240" w:lineRule="auto"/>
              <w:jc w:val="both"/>
              <w:rPr>
                <w:rFonts w:ascii="Arial" w:hAnsi="Arial" w:cs="Arial"/>
                <w:sz w:val="20"/>
                <w:szCs w:val="20"/>
              </w:rPr>
            </w:pPr>
            <w:r w:rsidRPr="004B5A39">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2F0EBA31"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4B5A39" w:rsidRPr="004B5A39" w14:paraId="59A5D88C" w14:textId="77777777" w:rsidTr="00B27D2A">
        <w:trPr>
          <w:trHeight w:val="295"/>
        </w:trPr>
        <w:tc>
          <w:tcPr>
            <w:tcW w:w="10208" w:type="dxa"/>
            <w:shd w:val="clear" w:color="auto" w:fill="D9D9D9"/>
          </w:tcPr>
          <w:p w14:paraId="0977F2AF"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Evaluación de Conocimientos Técnicos</w:t>
            </w:r>
          </w:p>
        </w:tc>
      </w:tr>
      <w:tr w:rsidR="004B5A39" w:rsidRPr="004B5A39" w14:paraId="7A0244E4" w14:textId="77777777" w:rsidTr="00B27D2A">
        <w:trPr>
          <w:trHeight w:val="510"/>
        </w:trPr>
        <w:tc>
          <w:tcPr>
            <w:tcW w:w="10208" w:type="dxa"/>
            <w:shd w:val="clear" w:color="auto" w:fill="auto"/>
            <w:vAlign w:val="center"/>
          </w:tcPr>
          <w:p w14:paraId="4A715CCF"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27 de junio al 11 de septiembre de 2023.</w:t>
            </w:r>
          </w:p>
        </w:tc>
      </w:tr>
    </w:tbl>
    <w:p w14:paraId="4419DAE9" w14:textId="77777777" w:rsidR="004B5A39" w:rsidRPr="004B5A39" w:rsidRDefault="004B5A39" w:rsidP="004B5A39">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4B5A39" w:rsidRPr="004B5A39" w14:paraId="45A4D22B"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2EEFEEB1"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br w:type="page"/>
            </w:r>
            <w:r w:rsidRPr="004B5A39">
              <w:rPr>
                <w:rFonts w:ascii="Arial" w:hAnsi="Arial" w:cs="Arial"/>
                <w:b/>
              </w:rPr>
              <w:t>EVALUACIÓN DE CASOS PRÁCTICOS Y ENTREVISTA</w:t>
            </w:r>
          </w:p>
        </w:tc>
      </w:tr>
      <w:tr w:rsidR="004B5A39" w:rsidRPr="004B5A39" w14:paraId="7A90EF8E"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5F1F9B9A"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Evaluación de Casos Prácticos representará el </w:t>
            </w:r>
            <w:r w:rsidRPr="004B5A39">
              <w:rPr>
                <w:rFonts w:ascii="Arial" w:hAnsi="Arial" w:cs="Arial"/>
                <w:b/>
                <w:noProof/>
                <w:sz w:val="20"/>
                <w:szCs w:val="20"/>
                <w:u w:val="single"/>
              </w:rPr>
              <w:t>15</w:t>
            </w:r>
            <w:r w:rsidRPr="004B5A39">
              <w:rPr>
                <w:rFonts w:ascii="Arial" w:hAnsi="Arial" w:cs="Arial"/>
                <w:b/>
                <w:sz w:val="20"/>
                <w:szCs w:val="20"/>
                <w:u w:val="single"/>
              </w:rPr>
              <w:t>%</w:t>
            </w:r>
            <w:r w:rsidRPr="004B5A39">
              <w:rPr>
                <w:rFonts w:ascii="Arial" w:hAnsi="Arial" w:cs="Arial"/>
                <w:sz w:val="20"/>
                <w:szCs w:val="20"/>
              </w:rPr>
              <w:t xml:space="preserve"> de la calificación total.</w:t>
            </w:r>
          </w:p>
          <w:p w14:paraId="5AA156EF"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Entrevista representará el </w:t>
            </w:r>
            <w:r w:rsidRPr="004B5A39">
              <w:rPr>
                <w:rFonts w:ascii="Arial" w:hAnsi="Arial" w:cs="Arial"/>
                <w:b/>
                <w:bCs/>
                <w:sz w:val="20"/>
                <w:szCs w:val="20"/>
                <w:u w:val="single"/>
              </w:rPr>
              <w:t>10%</w:t>
            </w:r>
            <w:r w:rsidRPr="004B5A39">
              <w:rPr>
                <w:rFonts w:ascii="Arial" w:hAnsi="Arial" w:cs="Arial"/>
                <w:sz w:val="20"/>
                <w:szCs w:val="20"/>
              </w:rPr>
              <w:t xml:space="preserve"> de la calificación total.</w:t>
            </w:r>
          </w:p>
        </w:tc>
      </w:tr>
      <w:tr w:rsidR="004B5A39" w:rsidRPr="004B5A39" w14:paraId="1784CA72"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25430789" w14:textId="77777777" w:rsidR="004B5A39" w:rsidRPr="004B5A39" w:rsidRDefault="004B5A39" w:rsidP="004B5A39">
            <w:pPr>
              <w:autoSpaceDE w:val="0"/>
              <w:autoSpaceDN w:val="0"/>
              <w:adjustRightInd w:val="0"/>
              <w:spacing w:after="0" w:line="240" w:lineRule="auto"/>
              <w:jc w:val="center"/>
              <w:rPr>
                <w:rFonts w:ascii="Arial" w:hAnsi="Arial" w:cs="Arial"/>
              </w:rPr>
            </w:pPr>
            <w:r w:rsidRPr="004B5A39">
              <w:rPr>
                <w:rFonts w:ascii="Arial" w:hAnsi="Arial" w:cs="Arial"/>
                <w:b/>
              </w:rPr>
              <w:t>Número de personas aspirantes que presentarán las etapas de Evaluación de Casos Prácticos y Entrevista</w:t>
            </w:r>
          </w:p>
        </w:tc>
      </w:tr>
      <w:tr w:rsidR="004B5A39" w:rsidRPr="004B5A39" w14:paraId="62EFCC45"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5C572951"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 xml:space="preserve">Para esta plaza en concurso, la Unidad Administrativa determinó aplicar las etapas de Evaluación de Casos Prácticos y Entrevista a </w:t>
            </w:r>
            <w:r w:rsidRPr="004B5A39">
              <w:rPr>
                <w:rFonts w:ascii="Arial" w:hAnsi="Arial" w:cs="Arial"/>
                <w:b/>
                <w:noProof/>
                <w:color w:val="000000"/>
                <w:sz w:val="20"/>
                <w:szCs w:val="20"/>
                <w:u w:val="single"/>
              </w:rPr>
              <w:t>10</w:t>
            </w:r>
            <w:r w:rsidRPr="004B5A39">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16D8E138"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1944DE30"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4B5A39">
              <w:rPr>
                <w:rFonts w:ascii="Arial" w:hAnsi="Arial" w:cs="Arial"/>
                <w:color w:val="FF0000"/>
                <w:sz w:val="20"/>
                <w:szCs w:val="20"/>
              </w:rPr>
              <w:t xml:space="preserve"> </w:t>
            </w:r>
            <w:hyperlink r:id="rId151"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FF0000"/>
                <w:sz w:val="20"/>
                <w:szCs w:val="20"/>
              </w:rPr>
              <w:t xml:space="preserve"> </w:t>
            </w:r>
            <w:r w:rsidRPr="004B5A39">
              <w:rPr>
                <w:rFonts w:ascii="Arial" w:hAnsi="Arial" w:cs="Arial"/>
                <w:sz w:val="20"/>
                <w:szCs w:val="20"/>
              </w:rPr>
              <w:t>en el apartado Concursos en los que participa / Recuperación de correo de folios aceptados.</w:t>
            </w:r>
          </w:p>
          <w:p w14:paraId="020C9DCD"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390E6417"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78229D0C"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52" w:tgtFrame="_blank" w:tooltip="mailto:informes.spc@inegi.org.mx" w:history="1">
              <w:r w:rsidRPr="004B5A39">
                <w:rPr>
                  <w:rFonts w:ascii="Arial" w:hAnsi="Arial" w:cs="Arial"/>
                  <w:color w:val="0000FF"/>
                  <w:sz w:val="20"/>
                  <w:szCs w:val="20"/>
                  <w:u w:val="single"/>
                </w:rPr>
                <w:t>informes.spc@inegi.org.mx</w:t>
              </w:r>
            </w:hyperlink>
            <w:r w:rsidRPr="004B5A39">
              <w:rPr>
                <w:color w:val="0000FF"/>
                <w:u w:val="single"/>
              </w:rPr>
              <w:t>,</w:t>
            </w:r>
            <w:r w:rsidRPr="004B5A39">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2C34F785" w14:textId="77777777" w:rsidR="000D05E5" w:rsidRDefault="000D05E5" w:rsidP="000D05E5">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5126205D" w14:textId="77777777" w:rsidTr="000D05E5">
        <w:tc>
          <w:tcPr>
            <w:tcW w:w="10208" w:type="dxa"/>
            <w:shd w:val="clear" w:color="auto" w:fill="F2F2F2"/>
          </w:tcPr>
          <w:p w14:paraId="247C5719"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Documentación Requerida</w:t>
            </w:r>
          </w:p>
        </w:tc>
      </w:tr>
      <w:tr w:rsidR="004B5A39" w:rsidRPr="004B5A39" w14:paraId="3C670817" w14:textId="77777777" w:rsidTr="000D05E5">
        <w:tc>
          <w:tcPr>
            <w:tcW w:w="10208" w:type="dxa"/>
            <w:shd w:val="clear" w:color="auto" w:fill="auto"/>
          </w:tcPr>
          <w:p w14:paraId="3EB47829"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2C7297B6"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332DA4A"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0ED1311"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3. Comprobantes de experiencia laboral; deberán ir con fecha, periodos laborados, firma y en papel membretado.</w:t>
            </w:r>
          </w:p>
          <w:p w14:paraId="72011FE8"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031F1FB"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5. Identificación oficial vigente con fotografía y firma (Credencial para Votar, Pasaporte, Matrícula Consular o Cédula Profesional).</w:t>
            </w:r>
          </w:p>
          <w:p w14:paraId="071CF6D7"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D36429C"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5A656D4"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4B5A39">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95DDC1A"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p>
          <w:p w14:paraId="20D1D087"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2C3980EB"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p>
          <w:p w14:paraId="351381DA" w14:textId="77777777" w:rsidR="004B5A39" w:rsidRPr="004B5A39" w:rsidRDefault="004B5A39" w:rsidP="004B5A39">
            <w:pPr>
              <w:spacing w:line="240" w:lineRule="auto"/>
              <w:jc w:val="both"/>
              <w:rPr>
                <w:rFonts w:ascii="Arial" w:eastAsia="Times New Roman" w:hAnsi="Arial" w:cs="Arial"/>
                <w:sz w:val="20"/>
                <w:szCs w:val="20"/>
                <w:lang w:val="es-ES" w:eastAsia="es-ES"/>
              </w:rPr>
            </w:pPr>
            <w:r w:rsidRPr="004B5A39">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486950CD"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53"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0000FF"/>
                <w:sz w:val="20"/>
                <w:szCs w:val="20"/>
              </w:rPr>
              <w:t xml:space="preserve"> </w:t>
            </w:r>
            <w:r w:rsidRPr="004B5A3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0B4DA2B1"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p>
        </w:tc>
      </w:tr>
      <w:tr w:rsidR="004B5A39" w:rsidRPr="004B5A39" w14:paraId="4DED782D" w14:textId="77777777" w:rsidTr="000D05E5">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57AE1F23"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Periodo de Evaluación de Casos Prácticos</w:t>
            </w:r>
            <w:r w:rsidRPr="004B5A39">
              <w:rPr>
                <w:rFonts w:ascii="Arial" w:hAnsi="Arial" w:cs="Arial"/>
                <w:color w:val="000000"/>
                <w:sz w:val="20"/>
                <w:szCs w:val="20"/>
              </w:rPr>
              <w:t xml:space="preserve"> </w:t>
            </w:r>
          </w:p>
        </w:tc>
      </w:tr>
      <w:tr w:rsidR="004B5A39" w:rsidRPr="004B5A39" w14:paraId="63CD4799" w14:textId="77777777" w:rsidTr="000D05E5">
        <w:tc>
          <w:tcPr>
            <w:tcW w:w="10208" w:type="dxa"/>
            <w:tcBorders>
              <w:top w:val="single" w:sz="4" w:space="0" w:color="000000"/>
              <w:left w:val="single" w:sz="4" w:space="0" w:color="000000"/>
              <w:bottom w:val="single" w:sz="4" w:space="0" w:color="000000"/>
              <w:right w:val="single" w:sz="4" w:space="0" w:color="000000"/>
            </w:tcBorders>
          </w:tcPr>
          <w:p w14:paraId="2A2836DB" w14:textId="77777777" w:rsidR="004B5A39" w:rsidRPr="004B5A39" w:rsidRDefault="004B5A39" w:rsidP="004B5A39">
            <w:pPr>
              <w:autoSpaceDE w:val="0"/>
              <w:autoSpaceDN w:val="0"/>
              <w:adjustRightInd w:val="0"/>
              <w:spacing w:after="0" w:line="240" w:lineRule="auto"/>
              <w:jc w:val="center"/>
              <w:rPr>
                <w:rFonts w:ascii="Arial" w:hAnsi="Arial" w:cs="Arial"/>
                <w:noProof/>
                <w:sz w:val="20"/>
                <w:szCs w:val="20"/>
              </w:rPr>
            </w:pPr>
            <w:r w:rsidRPr="004B5A39">
              <w:rPr>
                <w:rFonts w:ascii="Arial" w:hAnsi="Arial" w:cs="Arial"/>
                <w:noProof/>
                <w:sz w:val="20"/>
                <w:szCs w:val="20"/>
              </w:rPr>
              <w:t>Del 12 de septiembre al 22 de octubre de 2023.</w:t>
            </w:r>
          </w:p>
        </w:tc>
      </w:tr>
    </w:tbl>
    <w:p w14:paraId="5540A2D4"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2271D5BA" w14:textId="77777777" w:rsidTr="00B27D2A">
        <w:trPr>
          <w:trHeight w:val="295"/>
        </w:trPr>
        <w:tc>
          <w:tcPr>
            <w:tcW w:w="10208" w:type="dxa"/>
            <w:shd w:val="clear" w:color="auto" w:fill="F2F2F2"/>
          </w:tcPr>
          <w:p w14:paraId="2BB38E96"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Entrevistas</w:t>
            </w:r>
          </w:p>
        </w:tc>
      </w:tr>
      <w:tr w:rsidR="004B5A39" w:rsidRPr="004B5A39" w14:paraId="040D8AAF" w14:textId="77777777" w:rsidTr="00B27D2A">
        <w:trPr>
          <w:trHeight w:val="510"/>
        </w:trPr>
        <w:tc>
          <w:tcPr>
            <w:tcW w:w="10208" w:type="dxa"/>
            <w:shd w:val="clear" w:color="auto" w:fill="auto"/>
            <w:vAlign w:val="center"/>
          </w:tcPr>
          <w:p w14:paraId="0421141F"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12 de septiembre al 22 de octubre de 2023.</w:t>
            </w:r>
          </w:p>
        </w:tc>
      </w:tr>
    </w:tbl>
    <w:p w14:paraId="168E0F81" w14:textId="77777777" w:rsidR="004B5A39" w:rsidRPr="004B5A39" w:rsidRDefault="004B5A39" w:rsidP="004B5A39">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7DD4726C" w14:textId="77777777" w:rsidTr="00B27D2A">
        <w:tc>
          <w:tcPr>
            <w:tcW w:w="10208" w:type="dxa"/>
            <w:shd w:val="clear" w:color="auto" w:fill="EAEAEA"/>
          </w:tcPr>
          <w:p w14:paraId="62F5769E"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Lugar de desarrollo de las etapas del concurso</w:t>
            </w:r>
          </w:p>
        </w:tc>
      </w:tr>
      <w:tr w:rsidR="004B5A39" w:rsidRPr="004B5A39" w14:paraId="7A41DFAC" w14:textId="77777777" w:rsidTr="00B27D2A">
        <w:trPr>
          <w:trHeight w:val="493"/>
        </w:trPr>
        <w:tc>
          <w:tcPr>
            <w:tcW w:w="10208" w:type="dxa"/>
            <w:shd w:val="clear" w:color="auto" w:fill="auto"/>
            <w:vAlign w:val="center"/>
          </w:tcPr>
          <w:p w14:paraId="5A369012" w14:textId="77777777" w:rsidR="004B5A39" w:rsidRPr="004B5A39" w:rsidRDefault="004B5A39" w:rsidP="004B5A39">
            <w:pPr>
              <w:spacing w:after="0" w:line="240" w:lineRule="auto"/>
              <w:jc w:val="center"/>
              <w:rPr>
                <w:rFonts w:ascii="Arial" w:eastAsia="Times New Roman" w:hAnsi="Arial" w:cs="Arial"/>
                <w:sz w:val="20"/>
                <w:szCs w:val="20"/>
                <w:lang w:eastAsia="es-MX"/>
              </w:rPr>
            </w:pPr>
            <w:r w:rsidRPr="004B5A39">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4C2EC138" w14:textId="77777777" w:rsidR="004B5A39" w:rsidRPr="004B5A39" w:rsidRDefault="004B5A39" w:rsidP="004B5A39">
      <w:pPr>
        <w:spacing w:after="0"/>
        <w:jc w:val="both"/>
        <w:rPr>
          <w:rFonts w:ascii="Arial" w:hAnsi="Arial" w:cs="Arial"/>
          <w:sz w:val="20"/>
          <w:szCs w:val="20"/>
        </w:rPr>
        <w:sectPr w:rsidR="004B5A39" w:rsidRPr="004B5A39" w:rsidSect="00011A45">
          <w:headerReference w:type="default" r:id="rId154"/>
          <w:footerReference w:type="default" r:id="rId155"/>
          <w:pgSz w:w="12240" w:h="15840" w:code="1"/>
          <w:pgMar w:top="1418" w:right="1134" w:bottom="993" w:left="1134" w:header="851" w:footer="851" w:gutter="0"/>
          <w:pgNumType w:start="1"/>
          <w:cols w:space="708"/>
          <w:docGrid w:linePitch="360"/>
        </w:sectPr>
      </w:pPr>
    </w:p>
    <w:tbl>
      <w:tblPr>
        <w:tblW w:w="51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514"/>
        <w:gridCol w:w="1195"/>
        <w:gridCol w:w="948"/>
        <w:gridCol w:w="3292"/>
      </w:tblGrid>
      <w:tr w:rsidR="004B5A39" w:rsidRPr="004B5A39" w14:paraId="1E8AF320" w14:textId="77777777" w:rsidTr="00B27D2A">
        <w:trPr>
          <w:trHeight w:val="315"/>
        </w:trPr>
        <w:tc>
          <w:tcPr>
            <w:tcW w:w="1117" w:type="pct"/>
            <w:tcBorders>
              <w:bottom w:val="single" w:sz="4" w:space="0" w:color="000000"/>
            </w:tcBorders>
            <w:shd w:val="clear" w:color="auto" w:fill="auto"/>
            <w:vAlign w:val="center"/>
          </w:tcPr>
          <w:p w14:paraId="38B76560"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No. de Concurso</w:t>
            </w:r>
          </w:p>
        </w:tc>
        <w:tc>
          <w:tcPr>
            <w:tcW w:w="1228" w:type="pct"/>
            <w:shd w:val="clear" w:color="auto" w:fill="auto"/>
            <w:vAlign w:val="center"/>
          </w:tcPr>
          <w:p w14:paraId="6EB8DA28"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132002</w:t>
            </w:r>
          </w:p>
        </w:tc>
        <w:tc>
          <w:tcPr>
            <w:tcW w:w="1047" w:type="pct"/>
            <w:gridSpan w:val="2"/>
            <w:shd w:val="clear" w:color="auto" w:fill="auto"/>
            <w:vAlign w:val="center"/>
          </w:tcPr>
          <w:p w14:paraId="449618E8"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Código de plaza:</w:t>
            </w:r>
          </w:p>
        </w:tc>
        <w:tc>
          <w:tcPr>
            <w:tcW w:w="1609" w:type="pct"/>
            <w:shd w:val="clear" w:color="auto" w:fill="auto"/>
            <w:vAlign w:val="center"/>
          </w:tcPr>
          <w:p w14:paraId="4D46572B" w14:textId="77777777" w:rsidR="004B5A39" w:rsidRPr="004B5A39" w:rsidRDefault="004B5A39" w:rsidP="004B5A39">
            <w:pPr>
              <w:autoSpaceDE w:val="0"/>
              <w:autoSpaceDN w:val="0"/>
              <w:adjustRightInd w:val="0"/>
              <w:spacing w:after="0" w:line="240" w:lineRule="auto"/>
              <w:jc w:val="center"/>
              <w:rPr>
                <w:rFonts w:ascii="Arial" w:hAnsi="Arial" w:cs="Arial"/>
                <w:b/>
                <w:sz w:val="20"/>
                <w:szCs w:val="20"/>
              </w:rPr>
            </w:pPr>
            <w:r w:rsidRPr="004B5A39">
              <w:rPr>
                <w:rFonts w:ascii="Arial" w:hAnsi="Arial" w:cs="Arial"/>
                <w:b/>
                <w:noProof/>
                <w:sz w:val="20"/>
                <w:szCs w:val="20"/>
              </w:rPr>
              <w:t>CFEC1I32C-23806</w:t>
            </w:r>
          </w:p>
        </w:tc>
      </w:tr>
      <w:tr w:rsidR="004B5A39" w:rsidRPr="004B5A39" w14:paraId="6C621C64" w14:textId="77777777" w:rsidTr="00B27D2A">
        <w:trPr>
          <w:trHeight w:val="296"/>
        </w:trPr>
        <w:tc>
          <w:tcPr>
            <w:tcW w:w="1117" w:type="pct"/>
            <w:vMerge w:val="restart"/>
            <w:shd w:val="clear" w:color="auto" w:fill="auto"/>
            <w:vAlign w:val="center"/>
          </w:tcPr>
          <w:p w14:paraId="539DD8AF"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Adscripción:</w:t>
            </w:r>
          </w:p>
        </w:tc>
        <w:tc>
          <w:tcPr>
            <w:tcW w:w="1812" w:type="pct"/>
            <w:gridSpan w:val="2"/>
            <w:vMerge w:val="restart"/>
            <w:shd w:val="clear" w:color="auto" w:fill="auto"/>
            <w:vAlign w:val="center"/>
          </w:tcPr>
          <w:p w14:paraId="698E850B"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Coordinación General de Informática</w:t>
            </w:r>
          </w:p>
        </w:tc>
        <w:tc>
          <w:tcPr>
            <w:tcW w:w="2071" w:type="pct"/>
            <w:gridSpan w:val="2"/>
            <w:shd w:val="clear" w:color="auto" w:fill="auto"/>
            <w:vAlign w:val="center"/>
          </w:tcPr>
          <w:p w14:paraId="1B92DE2D"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Entidad Federativa</w:t>
            </w:r>
          </w:p>
        </w:tc>
      </w:tr>
      <w:tr w:rsidR="004B5A39" w:rsidRPr="004B5A39" w14:paraId="4279625C" w14:textId="77777777" w:rsidTr="00B27D2A">
        <w:trPr>
          <w:trHeight w:val="295"/>
        </w:trPr>
        <w:tc>
          <w:tcPr>
            <w:tcW w:w="1117" w:type="pct"/>
            <w:vMerge/>
            <w:tcBorders>
              <w:top w:val="nil"/>
            </w:tcBorders>
            <w:shd w:val="clear" w:color="auto" w:fill="auto"/>
          </w:tcPr>
          <w:p w14:paraId="0AE82370" w14:textId="77777777" w:rsidR="004B5A39" w:rsidRPr="004B5A39" w:rsidRDefault="004B5A39" w:rsidP="004B5A39">
            <w:pPr>
              <w:autoSpaceDE w:val="0"/>
              <w:autoSpaceDN w:val="0"/>
              <w:adjustRightInd w:val="0"/>
              <w:spacing w:after="0" w:line="240" w:lineRule="auto"/>
              <w:rPr>
                <w:rFonts w:ascii="Arial" w:hAnsi="Arial" w:cs="Arial"/>
                <w:b/>
                <w:sz w:val="20"/>
                <w:szCs w:val="20"/>
              </w:rPr>
            </w:pPr>
          </w:p>
        </w:tc>
        <w:tc>
          <w:tcPr>
            <w:tcW w:w="1812" w:type="pct"/>
            <w:gridSpan w:val="2"/>
            <w:vMerge/>
            <w:shd w:val="clear" w:color="auto" w:fill="auto"/>
          </w:tcPr>
          <w:p w14:paraId="06A443F3" w14:textId="77777777" w:rsidR="004B5A39" w:rsidRPr="004B5A39" w:rsidRDefault="004B5A39" w:rsidP="004B5A39">
            <w:pPr>
              <w:autoSpaceDE w:val="0"/>
              <w:autoSpaceDN w:val="0"/>
              <w:adjustRightInd w:val="0"/>
              <w:spacing w:after="0" w:line="240" w:lineRule="auto"/>
              <w:rPr>
                <w:rFonts w:ascii="Arial" w:hAnsi="Arial" w:cs="Arial"/>
                <w:sz w:val="18"/>
                <w:szCs w:val="18"/>
              </w:rPr>
            </w:pPr>
          </w:p>
        </w:tc>
        <w:tc>
          <w:tcPr>
            <w:tcW w:w="2071" w:type="pct"/>
            <w:gridSpan w:val="2"/>
            <w:shd w:val="clear" w:color="auto" w:fill="auto"/>
            <w:vAlign w:val="center"/>
          </w:tcPr>
          <w:p w14:paraId="66CF86F5"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Aguascalientes, Aguascalientes</w:t>
            </w:r>
          </w:p>
        </w:tc>
      </w:tr>
    </w:tbl>
    <w:p w14:paraId="45BF38D7"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1672"/>
        <w:gridCol w:w="312"/>
        <w:gridCol w:w="822"/>
        <w:gridCol w:w="1795"/>
        <w:gridCol w:w="360"/>
        <w:gridCol w:w="1530"/>
        <w:gridCol w:w="851"/>
      </w:tblGrid>
      <w:tr w:rsidR="004B5A39" w:rsidRPr="004B5A39" w14:paraId="62F8B5EE" w14:textId="77777777" w:rsidTr="00B27D2A">
        <w:trPr>
          <w:trHeight w:val="296"/>
        </w:trPr>
        <w:tc>
          <w:tcPr>
            <w:tcW w:w="10207" w:type="dxa"/>
            <w:gridSpan w:val="8"/>
            <w:tcBorders>
              <w:top w:val="single" w:sz="4" w:space="0" w:color="000000"/>
              <w:left w:val="single" w:sz="4" w:space="0" w:color="000000"/>
              <w:right w:val="single" w:sz="4" w:space="0" w:color="000000"/>
            </w:tcBorders>
            <w:shd w:val="clear" w:color="auto" w:fill="BFBFBF"/>
            <w:vAlign w:val="center"/>
          </w:tcPr>
          <w:p w14:paraId="53F46CA4"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DESCRIPCIÓN DE LA PLAZA VACANTE</w:t>
            </w:r>
          </w:p>
        </w:tc>
      </w:tr>
      <w:tr w:rsidR="004B5A39" w:rsidRPr="004B5A39" w14:paraId="374D2AAD" w14:textId="77777777" w:rsidTr="00B27D2A">
        <w:trPr>
          <w:trHeight w:val="408"/>
        </w:trPr>
        <w:tc>
          <w:tcPr>
            <w:tcW w:w="2865" w:type="dxa"/>
            <w:tcBorders>
              <w:bottom w:val="single" w:sz="4" w:space="0" w:color="000000"/>
            </w:tcBorders>
            <w:shd w:val="clear" w:color="auto" w:fill="auto"/>
            <w:vAlign w:val="center"/>
          </w:tcPr>
          <w:p w14:paraId="7A6849F1"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Denominación</w:t>
            </w:r>
          </w:p>
          <w:p w14:paraId="0DE9A4A1"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 xml:space="preserve">del Puesto </w:t>
            </w:r>
          </w:p>
        </w:tc>
        <w:tc>
          <w:tcPr>
            <w:tcW w:w="7342" w:type="dxa"/>
            <w:gridSpan w:val="7"/>
            <w:shd w:val="clear" w:color="auto" w:fill="auto"/>
            <w:vAlign w:val="center"/>
          </w:tcPr>
          <w:p w14:paraId="575D748D"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Enlace Supervisor(a)</w:t>
            </w:r>
          </w:p>
        </w:tc>
      </w:tr>
      <w:tr w:rsidR="004B5A39" w:rsidRPr="004B5A39" w14:paraId="355ED930" w14:textId="77777777" w:rsidTr="00B27D2A">
        <w:trPr>
          <w:trHeight w:val="408"/>
        </w:trPr>
        <w:tc>
          <w:tcPr>
            <w:tcW w:w="2865" w:type="dxa"/>
            <w:tcBorders>
              <w:bottom w:val="single" w:sz="4" w:space="0" w:color="000000"/>
            </w:tcBorders>
            <w:shd w:val="clear" w:color="auto" w:fill="auto"/>
            <w:vAlign w:val="center"/>
          </w:tcPr>
          <w:p w14:paraId="266B0671"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Nivel:</w:t>
            </w:r>
          </w:p>
        </w:tc>
        <w:tc>
          <w:tcPr>
            <w:tcW w:w="1984" w:type="dxa"/>
            <w:gridSpan w:val="2"/>
            <w:shd w:val="clear" w:color="auto" w:fill="auto"/>
            <w:vAlign w:val="center"/>
          </w:tcPr>
          <w:p w14:paraId="72E2DD7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EC1</w:t>
            </w:r>
          </w:p>
        </w:tc>
        <w:tc>
          <w:tcPr>
            <w:tcW w:w="2977" w:type="dxa"/>
            <w:gridSpan w:val="3"/>
            <w:shd w:val="clear" w:color="auto" w:fill="auto"/>
            <w:vAlign w:val="center"/>
          </w:tcPr>
          <w:p w14:paraId="0457E658" w14:textId="77777777" w:rsidR="004B5A39" w:rsidRPr="004B5A39" w:rsidRDefault="004B5A39" w:rsidP="004B5A39">
            <w:pPr>
              <w:autoSpaceDE w:val="0"/>
              <w:autoSpaceDN w:val="0"/>
              <w:adjustRightInd w:val="0"/>
              <w:spacing w:after="0" w:line="240" w:lineRule="auto"/>
              <w:ind w:left="34"/>
              <w:rPr>
                <w:rFonts w:ascii="Arial" w:hAnsi="Arial" w:cs="Arial"/>
                <w:b/>
              </w:rPr>
            </w:pPr>
            <w:r w:rsidRPr="004B5A39">
              <w:rPr>
                <w:rFonts w:ascii="Arial" w:hAnsi="Arial" w:cs="Arial"/>
                <w:b/>
              </w:rPr>
              <w:t>Remuneración Mensual Bruta:</w:t>
            </w:r>
          </w:p>
        </w:tc>
        <w:tc>
          <w:tcPr>
            <w:tcW w:w="2381" w:type="dxa"/>
            <w:gridSpan w:val="2"/>
            <w:tcBorders>
              <w:bottom w:val="single" w:sz="4" w:space="0" w:color="000000"/>
            </w:tcBorders>
            <w:shd w:val="clear" w:color="auto" w:fill="auto"/>
            <w:vAlign w:val="center"/>
          </w:tcPr>
          <w:p w14:paraId="3B2C8108"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$20,702.19</w:t>
            </w:r>
          </w:p>
        </w:tc>
      </w:tr>
      <w:tr w:rsidR="004B5A39" w:rsidRPr="004B5A39" w14:paraId="2ED30312" w14:textId="77777777" w:rsidTr="00B27D2A">
        <w:trPr>
          <w:trHeight w:val="408"/>
        </w:trPr>
        <w:tc>
          <w:tcPr>
            <w:tcW w:w="2865" w:type="dxa"/>
            <w:tcBorders>
              <w:bottom w:val="single" w:sz="4" w:space="0" w:color="000000"/>
            </w:tcBorders>
            <w:shd w:val="clear" w:color="auto" w:fill="auto"/>
            <w:vAlign w:val="center"/>
          </w:tcPr>
          <w:p w14:paraId="12BED2A5"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Tipo de Nombramiento</w:t>
            </w:r>
          </w:p>
        </w:tc>
        <w:tc>
          <w:tcPr>
            <w:tcW w:w="1672" w:type="dxa"/>
            <w:tcBorders>
              <w:bottom w:val="single" w:sz="4" w:space="0" w:color="000000"/>
            </w:tcBorders>
            <w:shd w:val="clear" w:color="auto" w:fill="auto"/>
            <w:vAlign w:val="center"/>
          </w:tcPr>
          <w:p w14:paraId="3DA3AD01"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sz w:val="20"/>
                <w:szCs w:val="20"/>
              </w:rPr>
              <w:t>Presupuestal</w:t>
            </w:r>
          </w:p>
        </w:tc>
        <w:tc>
          <w:tcPr>
            <w:tcW w:w="1134" w:type="dxa"/>
            <w:gridSpan w:val="2"/>
            <w:tcBorders>
              <w:bottom w:val="single" w:sz="4" w:space="0" w:color="000000"/>
            </w:tcBorders>
            <w:shd w:val="clear" w:color="auto" w:fill="auto"/>
            <w:vAlign w:val="center"/>
          </w:tcPr>
          <w:p w14:paraId="4B30C785" w14:textId="77777777" w:rsidR="004B5A39" w:rsidRPr="004B5A39" w:rsidRDefault="004B5A39" w:rsidP="004B5A39">
            <w:pPr>
              <w:autoSpaceDE w:val="0"/>
              <w:autoSpaceDN w:val="0"/>
              <w:adjustRightInd w:val="0"/>
              <w:spacing w:after="0" w:line="240" w:lineRule="auto"/>
              <w:rPr>
                <w:rFonts w:ascii="Arial" w:hAnsi="Arial" w:cs="Arial"/>
                <w:sz w:val="18"/>
                <w:szCs w:val="18"/>
              </w:rPr>
            </w:pPr>
            <w:r w:rsidRPr="004B5A39">
              <w:rPr>
                <w:rFonts w:ascii="Arial" w:hAnsi="Arial" w:cs="Arial"/>
                <w:b/>
              </w:rPr>
              <w:t>Horario:</w:t>
            </w:r>
          </w:p>
        </w:tc>
        <w:tc>
          <w:tcPr>
            <w:tcW w:w="1795" w:type="dxa"/>
            <w:tcBorders>
              <w:bottom w:val="single" w:sz="4" w:space="0" w:color="000000"/>
            </w:tcBorders>
            <w:shd w:val="clear" w:color="auto" w:fill="auto"/>
            <w:vAlign w:val="center"/>
          </w:tcPr>
          <w:p w14:paraId="29631016"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8:30 a 16:30 Hrs.</w:t>
            </w:r>
          </w:p>
        </w:tc>
        <w:tc>
          <w:tcPr>
            <w:tcW w:w="1890" w:type="dxa"/>
            <w:gridSpan w:val="2"/>
            <w:tcBorders>
              <w:bottom w:val="single" w:sz="4" w:space="0" w:color="000000"/>
            </w:tcBorders>
            <w:shd w:val="clear" w:color="auto" w:fill="auto"/>
            <w:vAlign w:val="center"/>
          </w:tcPr>
          <w:p w14:paraId="586CDC81" w14:textId="77777777" w:rsidR="004B5A39" w:rsidRPr="004B5A39" w:rsidRDefault="004B5A39" w:rsidP="004B5A39">
            <w:pPr>
              <w:autoSpaceDE w:val="0"/>
              <w:autoSpaceDN w:val="0"/>
              <w:adjustRightInd w:val="0"/>
              <w:spacing w:after="0" w:line="240" w:lineRule="auto"/>
              <w:rPr>
                <w:rFonts w:ascii="Arial" w:hAnsi="Arial" w:cs="Arial"/>
                <w:b/>
              </w:rPr>
            </w:pPr>
            <w:r w:rsidRPr="004B5A39">
              <w:rPr>
                <w:rFonts w:ascii="Arial" w:hAnsi="Arial" w:cs="Arial"/>
                <w:b/>
              </w:rPr>
              <w:t>Disponibilidad para viajar:</w:t>
            </w:r>
          </w:p>
        </w:tc>
        <w:tc>
          <w:tcPr>
            <w:tcW w:w="851" w:type="dxa"/>
            <w:tcBorders>
              <w:bottom w:val="single" w:sz="4" w:space="0" w:color="000000"/>
            </w:tcBorders>
            <w:shd w:val="clear" w:color="auto" w:fill="auto"/>
            <w:vAlign w:val="center"/>
          </w:tcPr>
          <w:p w14:paraId="635429C3"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Si</w:t>
            </w:r>
          </w:p>
        </w:tc>
      </w:tr>
      <w:tr w:rsidR="004B5A39" w:rsidRPr="004B5A39" w14:paraId="04F559E0" w14:textId="77777777" w:rsidTr="00B27D2A">
        <w:tc>
          <w:tcPr>
            <w:tcW w:w="10207" w:type="dxa"/>
            <w:gridSpan w:val="8"/>
            <w:tcBorders>
              <w:bottom w:val="single" w:sz="4" w:space="0" w:color="000000"/>
            </w:tcBorders>
            <w:shd w:val="clear" w:color="auto" w:fill="auto"/>
          </w:tcPr>
          <w:p w14:paraId="70298C39" w14:textId="77777777" w:rsidR="004B5A39" w:rsidRPr="004B5A39" w:rsidRDefault="004B5A39" w:rsidP="004B5A39">
            <w:pPr>
              <w:autoSpaceDE w:val="0"/>
              <w:autoSpaceDN w:val="0"/>
              <w:adjustRightInd w:val="0"/>
              <w:spacing w:before="60" w:after="60" w:line="240" w:lineRule="auto"/>
              <w:jc w:val="center"/>
              <w:rPr>
                <w:rFonts w:ascii="Arial" w:hAnsi="Arial" w:cs="Arial"/>
              </w:rPr>
            </w:pPr>
            <w:r w:rsidRPr="004B5A39">
              <w:rPr>
                <w:rFonts w:ascii="Arial" w:hAnsi="Arial" w:cs="Arial"/>
                <w:b/>
              </w:rPr>
              <w:t>Funciones Inherentes al puesto</w:t>
            </w:r>
          </w:p>
        </w:tc>
      </w:tr>
      <w:tr w:rsidR="004B5A39" w:rsidRPr="004B5A39" w14:paraId="487A45B6" w14:textId="77777777" w:rsidTr="00B27D2A">
        <w:trPr>
          <w:trHeight w:val="376"/>
        </w:trPr>
        <w:tc>
          <w:tcPr>
            <w:tcW w:w="10207" w:type="dxa"/>
            <w:gridSpan w:val="8"/>
            <w:tcBorders>
              <w:left w:val="single" w:sz="4" w:space="0" w:color="auto"/>
              <w:bottom w:val="single" w:sz="4" w:space="0" w:color="auto"/>
            </w:tcBorders>
            <w:shd w:val="clear" w:color="auto" w:fill="auto"/>
          </w:tcPr>
          <w:p w14:paraId="5385A0E5" w14:textId="77777777" w:rsidR="004B5A39" w:rsidRPr="004B5A39" w:rsidRDefault="004B5A39" w:rsidP="004B5A39">
            <w:pPr>
              <w:autoSpaceDE w:val="0"/>
              <w:autoSpaceDN w:val="0"/>
              <w:adjustRightInd w:val="0"/>
              <w:spacing w:after="120" w:line="240" w:lineRule="auto"/>
              <w:contextualSpacing/>
              <w:jc w:val="both"/>
              <w:rPr>
                <w:rFonts w:ascii="Arial" w:hAnsi="Arial" w:cs="Arial"/>
                <w:noProof/>
                <w:sz w:val="20"/>
                <w:szCs w:val="20"/>
              </w:rPr>
            </w:pPr>
            <w:r w:rsidRPr="004B5A39">
              <w:rPr>
                <w:rFonts w:ascii="Arial" w:hAnsi="Arial" w:cs="Arial"/>
                <w:noProof/>
                <w:sz w:val="14"/>
                <w:szCs w:val="20"/>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LOS SERVICIOS DE ADMINISTRACIÓN DE SERVIDORES DEPARTAMENTALES Y CONFIGURACIÓN DE AMBIENTES DE DESARROLLO PRE-PRODUCCIÓN Y OPERACIÓN PROPORCIONADOS POR LOS USUARIOS PARA ATENDER LOS REQUERIMIENTOS EN LA MATERIA; VERIFICAR LOS RESPALDOS DE DATOS EN LOS ADMINISTRADORES PARA PROCURAR SU PRESERVACIÓN Y RESILIENCIA; COADYUVAR EN LAS CONFIGURACIONES DE AMBIENTE DE DESARROLLO PRE-PRODUCCIÓN Y OPERACIÓN PARA ESTABLECER UN ENTORNO DE TRABAJO QUE PERMITA DESARROLLAR SISTEMAS INFORMÁTICOS APLICANDO METODOLOGÍAS ÁGILES; DECIDIR CON EL RESPONSABLE DEL ÁREA EL SEGUIMIENTO A LOS SERVICIOS DE ADMINISTRACIÓN DE SERVIDORES DEPARTAMENTALES Y CONFIGURACIÓN DE AMBIENTES DE DESARROLLO PRE-PRODUCCIÓN Y OPERACIÓN SE ATIENDAN CONFORME A LAS MEDIDAS DE SEGURIDAD INFORMÁTICA CON LA FINALIDAD DE DAR CUMPLIMIENTO A LA NORMATIVIDAD APLICABLE.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5D12CC3" w14:textId="77777777" w:rsidR="004B5A39" w:rsidRPr="004B5A39" w:rsidRDefault="004B5A39" w:rsidP="004B5A39">
      <w:pPr>
        <w:spacing w:after="0" w:line="240" w:lineRule="auto"/>
        <w:rPr>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189CB45D" w14:textId="77777777" w:rsidTr="00B27D2A">
        <w:tc>
          <w:tcPr>
            <w:tcW w:w="10207" w:type="dxa"/>
            <w:shd w:val="clear" w:color="auto" w:fill="BFBFBF"/>
          </w:tcPr>
          <w:p w14:paraId="14AEFFEC"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NOTIFICACIONES</w:t>
            </w:r>
          </w:p>
        </w:tc>
      </w:tr>
      <w:tr w:rsidR="004B5A39" w:rsidRPr="004B5A39" w14:paraId="607265E2" w14:textId="77777777" w:rsidTr="00B27D2A">
        <w:tc>
          <w:tcPr>
            <w:tcW w:w="10207" w:type="dxa"/>
            <w:shd w:val="clear" w:color="auto" w:fill="auto"/>
          </w:tcPr>
          <w:p w14:paraId="4EC00D08"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Para todos los concursos, las notificaciones del registro y los resultados de las etapas de valoración curricular, evaluación de conocimientos técnicos, evaluación de casos prácticos y entrevista, se harán a través del portal del Servicio Profesional de Carrera del INEGI en Internet: </w:t>
            </w:r>
            <w:hyperlink r:id="rId156" w:history="1">
              <w:r w:rsidRPr="004B5A39">
                <w:rPr>
                  <w:rFonts w:ascii="Arial" w:hAnsi="Arial" w:cs="Arial"/>
                  <w:noProof/>
                  <w:color w:val="0000FF"/>
                  <w:sz w:val="20"/>
                  <w:szCs w:val="20"/>
                  <w:u w:val="single"/>
                </w:rPr>
                <w:t>https://www.inegi.org.mx/app/spc/,</w:t>
              </w:r>
            </w:hyperlink>
            <w:r w:rsidRPr="004B5A39">
              <w:rPr>
                <w:rFonts w:ascii="Arial" w:hAnsi="Arial" w:cs="Arial"/>
                <w:noProof/>
                <w:sz w:val="20"/>
                <w:szCs w:val="20"/>
              </w:rPr>
              <w:t xml:space="preserve"> en el apartado de Resultados Generales, las que surtirán sus efectos a partir del día en que el INEGI las publique en el referido portal. </w:t>
            </w:r>
          </w:p>
          <w:p w14:paraId="38C0BD0E"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Las personas aspirantes, al registrarse en las Convocatorias del SPC, aceptan que éstos serán los únicos medios de notificación con validez legal.</w:t>
            </w:r>
          </w:p>
          <w:p w14:paraId="5521910F"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Será de la exclusiva responsabilidad de las personas aspirantes consultar el portal referido.</w:t>
            </w:r>
          </w:p>
          <w:p w14:paraId="03C6D787"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 xml:space="preserve">La fecha, hora, domicilio y requisitos necesarios para asistir a la evaluación de conocimientos técnicos, revisión documental, evaluación de casos prácticos y entrevista, se harán del conocimiento de las personas aspirantes mediante el correo electrónico registrado en el Sistema, y se publicará el aviso correspondiente en el portal de referencia. </w:t>
            </w:r>
          </w:p>
          <w:p w14:paraId="7E46F8CE" w14:textId="77777777" w:rsidR="004B5A39" w:rsidRPr="004B5A39" w:rsidRDefault="004B5A39" w:rsidP="004B5A39">
            <w:pPr>
              <w:spacing w:before="3" w:line="240" w:lineRule="auto"/>
              <w:ind w:right="103"/>
              <w:jc w:val="both"/>
              <w:rPr>
                <w:rFonts w:ascii="Arial" w:hAnsi="Arial" w:cs="Arial"/>
                <w:noProof/>
                <w:sz w:val="20"/>
                <w:szCs w:val="20"/>
              </w:rPr>
            </w:pPr>
            <w:r w:rsidRPr="004B5A3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3C401D5"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 xml:space="preserve">El correo electrónico establecido en el portal del Servicio Profesional de Carrera del INEGI en Internet: </w:t>
            </w:r>
            <w:hyperlink r:id="rId157" w:history="1">
              <w:r w:rsidRPr="004B5A39">
                <w:rPr>
                  <w:rFonts w:ascii="Arial" w:hAnsi="Arial" w:cs="Arial"/>
                  <w:noProof/>
                  <w:color w:val="0000FF"/>
                  <w:sz w:val="20"/>
                  <w:szCs w:val="20"/>
                  <w:u w:val="single"/>
                </w:rPr>
                <w:t>informes.spc@inegi.org.mx</w:t>
              </w:r>
            </w:hyperlink>
            <w:r w:rsidRPr="004B5A39">
              <w:rPr>
                <w:rFonts w:ascii="Arial" w:hAnsi="Arial" w:cs="Arial"/>
                <w:noProof/>
                <w:sz w:val="20"/>
                <w:szCs w:val="20"/>
              </w:rPr>
              <w:t xml:space="preserve"> sólo es un medio para resolver dudas técnicas y sobre el uso de la página electrónica, por lo que no se dará respuesta a preguntas relacionadas con resultados de cualquiera de las etapas de los concursos.</w:t>
            </w:r>
          </w:p>
          <w:p w14:paraId="1186F9C3" w14:textId="77777777" w:rsidR="004B5A39" w:rsidRPr="004B5A39" w:rsidRDefault="004B5A39" w:rsidP="004B5A39">
            <w:pPr>
              <w:autoSpaceDE w:val="0"/>
              <w:autoSpaceDN w:val="0"/>
              <w:adjustRightInd w:val="0"/>
              <w:spacing w:after="120" w:line="240" w:lineRule="auto"/>
              <w:jc w:val="both"/>
              <w:rPr>
                <w:rFonts w:ascii="Arial" w:hAnsi="Arial" w:cs="Arial"/>
                <w:noProof/>
                <w:sz w:val="20"/>
                <w:szCs w:val="20"/>
              </w:rPr>
            </w:pPr>
            <w:r w:rsidRPr="004B5A3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22855DB" w14:textId="77777777" w:rsidR="004B5A39" w:rsidRPr="004B5A39" w:rsidRDefault="004B5A39" w:rsidP="004B5A39">
            <w:pPr>
              <w:autoSpaceDE w:val="0"/>
              <w:autoSpaceDN w:val="0"/>
              <w:adjustRightInd w:val="0"/>
              <w:spacing w:after="120" w:line="240" w:lineRule="auto"/>
              <w:jc w:val="both"/>
              <w:rPr>
                <w:rFonts w:ascii="Arial" w:hAnsi="Arial" w:cs="Arial"/>
                <w:noProof/>
                <w:sz w:val="10"/>
                <w:szCs w:val="10"/>
              </w:rPr>
            </w:pPr>
            <w:r w:rsidRPr="004B5A39">
              <w:rPr>
                <w:rFonts w:ascii="Arial" w:hAnsi="Arial" w:cs="Arial"/>
                <w:b/>
              </w:rPr>
              <w:t xml:space="preserve">Las fechas de cualquiera de las etapas podrán estar sujetas a cambio, lo cual se comunicará a través del Portal del Servicio Profesional de Carrera en el sitio: </w:t>
            </w:r>
            <w:hyperlink r:id="rId158" w:history="1">
              <w:r w:rsidRPr="004B5A39">
                <w:rPr>
                  <w:rFonts w:ascii="Arial" w:hAnsi="Arial" w:cs="Arial"/>
                  <w:b/>
                  <w:color w:val="0000FF"/>
                  <w:u w:val="single"/>
                </w:rPr>
                <w:t>https://www.inegi.org.mx/app/spc/</w:t>
              </w:r>
            </w:hyperlink>
            <w:r w:rsidRPr="004B5A39">
              <w:rPr>
                <w:rFonts w:ascii="Arial" w:hAnsi="Arial" w:cs="Arial"/>
                <w:b/>
              </w:rPr>
              <w:t>.</w:t>
            </w:r>
          </w:p>
        </w:tc>
      </w:tr>
    </w:tbl>
    <w:p w14:paraId="1FBB7934" w14:textId="77777777" w:rsidR="004B5A39" w:rsidRPr="004B5A39" w:rsidRDefault="004B5A39" w:rsidP="004B5A39">
      <w:pPr>
        <w:spacing w:after="0" w:line="240" w:lineRule="auto"/>
        <w:rPr>
          <w:sz w:val="16"/>
          <w:szCs w:val="16"/>
        </w:rPr>
      </w:pPr>
    </w:p>
    <w:tbl>
      <w:tblPr>
        <w:tblW w:w="10200" w:type="dxa"/>
        <w:tblInd w:w="-34" w:type="dxa"/>
        <w:tblCellMar>
          <w:left w:w="0" w:type="dxa"/>
          <w:right w:w="0" w:type="dxa"/>
        </w:tblCellMar>
        <w:tblLook w:val="04A0" w:firstRow="1" w:lastRow="0" w:firstColumn="1" w:lastColumn="0" w:noHBand="0" w:noVBand="1"/>
      </w:tblPr>
      <w:tblGrid>
        <w:gridCol w:w="10200"/>
      </w:tblGrid>
      <w:tr w:rsidR="004B5A39" w:rsidRPr="004B5A39" w14:paraId="1A6519AC" w14:textId="77777777" w:rsidTr="00B27D2A">
        <w:tc>
          <w:tcPr>
            <w:tcW w:w="102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6259229" w14:textId="77777777" w:rsidR="004B5A39" w:rsidRPr="004B5A39" w:rsidRDefault="004B5A39" w:rsidP="004B5A39">
            <w:pPr>
              <w:autoSpaceDE w:val="0"/>
              <w:autoSpaceDN w:val="0"/>
              <w:jc w:val="center"/>
              <w:rPr>
                <w:rFonts w:ascii="Arial" w:hAnsi="Arial" w:cs="Arial"/>
                <w:b/>
                <w:bCs/>
                <w:highlight w:val="yellow"/>
              </w:rPr>
            </w:pPr>
            <w:r w:rsidRPr="004B5A39">
              <w:rPr>
                <w:rFonts w:ascii="Arial" w:hAnsi="Arial" w:cs="Arial"/>
                <w:b/>
                <w:bCs/>
              </w:rPr>
              <w:t>CONDICIONES DE ACCESIBILIDAD</w:t>
            </w:r>
          </w:p>
        </w:tc>
      </w:tr>
      <w:tr w:rsidR="004B5A39" w:rsidRPr="004B5A39" w14:paraId="310B8FA5" w14:textId="77777777" w:rsidTr="00B27D2A">
        <w:tc>
          <w:tcPr>
            <w:tcW w:w="10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9688D1" w14:textId="77777777" w:rsidR="004B5A39" w:rsidRPr="004B5A39" w:rsidRDefault="004B5A39" w:rsidP="004B5A39">
            <w:pPr>
              <w:jc w:val="both"/>
              <w:rPr>
                <w:rFonts w:ascii="Arial" w:hAnsi="Arial" w:cs="Arial"/>
                <w:sz w:val="20"/>
                <w:szCs w:val="20"/>
                <w:highlight w:val="yellow"/>
              </w:rPr>
            </w:pPr>
            <w:r w:rsidRPr="004B5A39">
              <w:rPr>
                <w:rFonts w:ascii="Arial" w:hAnsi="Arial" w:cs="Arial"/>
                <w:sz w:val="20"/>
                <w:szCs w:val="20"/>
              </w:rPr>
              <w:t xml:space="preserve">Las personas aspirantes que, durante su participación en las distintas etapas de las convocatorias del Servicio Profesional de Carrera del Instituto, requieran condiciones específicas de accesibilidad, tales como:  silla de ruedas, teclado Braille, software especializado de lectura de pantalla, etc., podrán solicitarlo a través del siguiente correo: </w:t>
            </w:r>
            <w:hyperlink r:id="rId159" w:history="1">
              <w:r w:rsidRPr="004B5A39">
                <w:rPr>
                  <w:rFonts w:ascii="Arial" w:hAnsi="Arial" w:cs="Arial"/>
                  <w:color w:val="0000FF"/>
                  <w:sz w:val="20"/>
                  <w:szCs w:val="20"/>
                  <w:u w:val="single"/>
                </w:rPr>
                <w:t>accesibilidad.spc@inegi.org.mx</w:t>
              </w:r>
            </w:hyperlink>
            <w:r w:rsidRPr="004B5A39">
              <w:rPr>
                <w:rFonts w:ascii="Arial" w:hAnsi="Arial" w:cs="Arial"/>
                <w:color w:val="0000FF"/>
                <w:sz w:val="20"/>
                <w:szCs w:val="20"/>
                <w:u w:val="single"/>
              </w:rPr>
              <w:t>,</w:t>
            </w:r>
            <w:r w:rsidRPr="004B5A39">
              <w:rPr>
                <w:color w:val="0000FF"/>
                <w:u w:val="single"/>
              </w:rPr>
              <w:t xml:space="preserve"> </w:t>
            </w:r>
            <w:r w:rsidRPr="004B5A39">
              <w:rPr>
                <w:rFonts w:ascii="Arial" w:hAnsi="Arial" w:cs="Arial"/>
                <w:sz w:val="20"/>
                <w:szCs w:val="20"/>
              </w:rPr>
              <w:t>con al menos 3 días hábiles de anticipación a la fecha en que se le citó para la siguiente etapa.</w:t>
            </w:r>
          </w:p>
        </w:tc>
      </w:tr>
    </w:tbl>
    <w:p w14:paraId="23927EFD"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4B5A39" w:rsidRPr="004B5A39" w14:paraId="212D886C" w14:textId="77777777" w:rsidTr="00B27D2A">
        <w:tc>
          <w:tcPr>
            <w:tcW w:w="10207" w:type="dxa"/>
            <w:gridSpan w:val="4"/>
            <w:shd w:val="clear" w:color="auto" w:fill="BFBFBF"/>
          </w:tcPr>
          <w:p w14:paraId="461E85C7"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REQUISITOS DEL PERFIL DE PUESTO</w:t>
            </w:r>
          </w:p>
          <w:p w14:paraId="1BFF0347" w14:textId="77777777" w:rsidR="004B5A39" w:rsidRPr="004B5A39" w:rsidRDefault="004B5A39" w:rsidP="004B5A39">
            <w:pPr>
              <w:autoSpaceDE w:val="0"/>
              <w:autoSpaceDN w:val="0"/>
              <w:adjustRightInd w:val="0"/>
              <w:spacing w:after="0" w:line="240" w:lineRule="auto"/>
              <w:jc w:val="center"/>
              <w:rPr>
                <w:rFonts w:ascii="Arial" w:hAnsi="Arial" w:cs="Arial"/>
                <w:b/>
                <w:smallCaps/>
              </w:rPr>
            </w:pPr>
            <w:r w:rsidRPr="004B5A39">
              <w:rPr>
                <w:rFonts w:ascii="Arial" w:hAnsi="Arial" w:cs="Arial"/>
                <w:b/>
                <w:smallCaps/>
              </w:rPr>
              <w:t>Valoración Curricular</w:t>
            </w:r>
          </w:p>
        </w:tc>
      </w:tr>
      <w:tr w:rsidR="004B5A39" w:rsidRPr="004B5A39" w14:paraId="7941C102" w14:textId="77777777" w:rsidTr="00B27D2A">
        <w:trPr>
          <w:trHeight w:val="397"/>
        </w:trPr>
        <w:tc>
          <w:tcPr>
            <w:tcW w:w="2835" w:type="dxa"/>
            <w:tcBorders>
              <w:bottom w:val="single" w:sz="4" w:space="0" w:color="000000"/>
            </w:tcBorders>
            <w:shd w:val="clear" w:color="auto" w:fill="auto"/>
            <w:vAlign w:val="center"/>
          </w:tcPr>
          <w:p w14:paraId="6AD7519A"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Nivel de Estudios:</w:t>
            </w:r>
          </w:p>
        </w:tc>
        <w:tc>
          <w:tcPr>
            <w:tcW w:w="3260" w:type="dxa"/>
            <w:shd w:val="clear" w:color="auto" w:fill="auto"/>
            <w:vAlign w:val="center"/>
          </w:tcPr>
          <w:p w14:paraId="61626DE4" w14:textId="77777777" w:rsidR="004B5A39" w:rsidRPr="004B5A39" w:rsidRDefault="004B5A39" w:rsidP="004B5A39">
            <w:pPr>
              <w:spacing w:after="0" w:line="240" w:lineRule="auto"/>
              <w:rPr>
                <w:rFonts w:ascii="Arial" w:hAnsi="Arial" w:cs="Arial"/>
                <w:sz w:val="20"/>
                <w:szCs w:val="20"/>
              </w:rPr>
            </w:pPr>
            <w:r w:rsidRPr="004B5A39">
              <w:rPr>
                <w:rFonts w:ascii="Arial" w:hAnsi="Arial" w:cs="Arial"/>
                <w:noProof/>
                <w:sz w:val="20"/>
                <w:szCs w:val="20"/>
              </w:rPr>
              <w:t>Técnico Superior Universitario o Licenciatura.</w:t>
            </w:r>
          </w:p>
        </w:tc>
        <w:tc>
          <w:tcPr>
            <w:tcW w:w="1937" w:type="dxa"/>
            <w:shd w:val="clear" w:color="auto" w:fill="auto"/>
            <w:vAlign w:val="center"/>
          </w:tcPr>
          <w:p w14:paraId="181EA1DE"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Grado de Avance:</w:t>
            </w:r>
          </w:p>
        </w:tc>
        <w:tc>
          <w:tcPr>
            <w:tcW w:w="2175" w:type="dxa"/>
            <w:shd w:val="clear" w:color="auto" w:fill="auto"/>
            <w:vAlign w:val="center"/>
          </w:tcPr>
          <w:p w14:paraId="6A34738C" w14:textId="77777777" w:rsidR="004B5A39" w:rsidRPr="004B5A39" w:rsidRDefault="004B5A39" w:rsidP="004B5A39">
            <w:pPr>
              <w:autoSpaceDE w:val="0"/>
              <w:autoSpaceDN w:val="0"/>
              <w:adjustRightInd w:val="0"/>
              <w:spacing w:after="0" w:line="240" w:lineRule="auto"/>
              <w:rPr>
                <w:rFonts w:ascii="Arial" w:hAnsi="Arial" w:cs="Arial"/>
                <w:sz w:val="20"/>
                <w:szCs w:val="20"/>
              </w:rPr>
            </w:pPr>
            <w:r w:rsidRPr="004B5A39">
              <w:rPr>
                <w:rFonts w:ascii="Arial" w:hAnsi="Arial" w:cs="Arial"/>
                <w:noProof/>
                <w:sz w:val="20"/>
                <w:szCs w:val="20"/>
              </w:rPr>
              <w:t>Titulado para Técnico Superior Universitario y Concluida para Licenciatura.</w:t>
            </w:r>
          </w:p>
        </w:tc>
      </w:tr>
      <w:tr w:rsidR="004B5A39" w:rsidRPr="004B5A39" w14:paraId="19162314" w14:textId="77777777" w:rsidTr="00B27D2A">
        <w:trPr>
          <w:trHeight w:val="397"/>
        </w:trPr>
        <w:tc>
          <w:tcPr>
            <w:tcW w:w="2835" w:type="dxa"/>
            <w:tcBorders>
              <w:bottom w:val="single" w:sz="4" w:space="0" w:color="000000"/>
            </w:tcBorders>
            <w:shd w:val="clear" w:color="auto" w:fill="auto"/>
            <w:vAlign w:val="center"/>
          </w:tcPr>
          <w:p w14:paraId="6A96734B"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Carrera(s):</w:t>
            </w:r>
          </w:p>
        </w:tc>
        <w:tc>
          <w:tcPr>
            <w:tcW w:w="7372" w:type="dxa"/>
            <w:gridSpan w:val="3"/>
            <w:shd w:val="clear" w:color="auto" w:fill="auto"/>
            <w:vAlign w:val="center"/>
          </w:tcPr>
          <w:p w14:paraId="28D1F0F8"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Las carreras profesionales descritas en el campo amplio 06 Tecnologías de la Información y la Comunicación; en el campo detallado 0713 Electrónica, Automatización y Aplicaciones de la Mecánica-Eléctrica. De acuerdo con el documento de la “Clasificación mexicana de planes de estudio por campos de formación académica vigente”, localizado en el portal del INEGI en internet: https://www.inegi.org.mx/app/biblioteca/ficha.html?upc=702825086664</w:t>
            </w:r>
          </w:p>
        </w:tc>
      </w:tr>
      <w:tr w:rsidR="004B5A39" w:rsidRPr="004B5A39" w14:paraId="481979A6" w14:textId="77777777" w:rsidTr="00B27D2A">
        <w:trPr>
          <w:trHeight w:val="397"/>
        </w:trPr>
        <w:tc>
          <w:tcPr>
            <w:tcW w:w="2835" w:type="dxa"/>
            <w:tcBorders>
              <w:bottom w:val="single" w:sz="4" w:space="0" w:color="000000"/>
            </w:tcBorders>
            <w:shd w:val="clear" w:color="auto" w:fill="auto"/>
            <w:vAlign w:val="center"/>
          </w:tcPr>
          <w:p w14:paraId="014C6699"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Años y Meses de Experiencia (mínimo):</w:t>
            </w:r>
          </w:p>
        </w:tc>
        <w:tc>
          <w:tcPr>
            <w:tcW w:w="7372" w:type="dxa"/>
            <w:gridSpan w:val="3"/>
            <w:shd w:val="clear" w:color="auto" w:fill="auto"/>
            <w:vAlign w:val="center"/>
          </w:tcPr>
          <w:p w14:paraId="6B08B520"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4 años.</w:t>
            </w:r>
          </w:p>
        </w:tc>
      </w:tr>
      <w:tr w:rsidR="004B5A39" w:rsidRPr="004B5A39" w14:paraId="2FC084E3" w14:textId="77777777" w:rsidTr="00B27D2A">
        <w:trPr>
          <w:trHeight w:val="397"/>
        </w:trPr>
        <w:tc>
          <w:tcPr>
            <w:tcW w:w="2835" w:type="dxa"/>
            <w:tcBorders>
              <w:bottom w:val="single" w:sz="4" w:space="0" w:color="000000"/>
            </w:tcBorders>
            <w:shd w:val="clear" w:color="auto" w:fill="auto"/>
            <w:vAlign w:val="center"/>
          </w:tcPr>
          <w:p w14:paraId="145C9F69"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Áreas o temas específicos de experiencia laboral:</w:t>
            </w:r>
          </w:p>
        </w:tc>
        <w:tc>
          <w:tcPr>
            <w:tcW w:w="7372" w:type="dxa"/>
            <w:gridSpan w:val="3"/>
            <w:shd w:val="clear" w:color="auto" w:fill="auto"/>
            <w:vAlign w:val="center"/>
          </w:tcPr>
          <w:p w14:paraId="405C4B46"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Experiencia en administración y virtualización de servidores.</w:t>
            </w:r>
          </w:p>
        </w:tc>
      </w:tr>
      <w:tr w:rsidR="004B5A39" w:rsidRPr="004B5A39" w14:paraId="540C63E8" w14:textId="77777777" w:rsidTr="00B27D2A">
        <w:trPr>
          <w:trHeight w:val="397"/>
        </w:trPr>
        <w:tc>
          <w:tcPr>
            <w:tcW w:w="2835" w:type="dxa"/>
            <w:tcBorders>
              <w:bottom w:val="single" w:sz="4" w:space="0" w:color="000000"/>
            </w:tcBorders>
            <w:shd w:val="clear" w:color="auto" w:fill="auto"/>
            <w:vAlign w:val="center"/>
          </w:tcPr>
          <w:p w14:paraId="07B6C4BF"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Idioma y nivel de dominio:</w:t>
            </w:r>
          </w:p>
        </w:tc>
        <w:tc>
          <w:tcPr>
            <w:tcW w:w="7372" w:type="dxa"/>
            <w:gridSpan w:val="3"/>
            <w:shd w:val="clear" w:color="auto" w:fill="auto"/>
            <w:vAlign w:val="center"/>
          </w:tcPr>
          <w:p w14:paraId="09A6836B"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Inglés: Leer intermedio, escribir intermedio y hablar intermedio. Especificar en el curriculum.</w:t>
            </w:r>
          </w:p>
        </w:tc>
      </w:tr>
      <w:tr w:rsidR="004B5A39" w:rsidRPr="004B5A39" w14:paraId="52C4A14D" w14:textId="77777777" w:rsidTr="00B27D2A">
        <w:trPr>
          <w:trHeight w:val="397"/>
        </w:trPr>
        <w:tc>
          <w:tcPr>
            <w:tcW w:w="2835" w:type="dxa"/>
            <w:tcBorders>
              <w:bottom w:val="single" w:sz="4" w:space="0" w:color="000000"/>
            </w:tcBorders>
            <w:shd w:val="clear" w:color="auto" w:fill="auto"/>
            <w:vAlign w:val="center"/>
          </w:tcPr>
          <w:p w14:paraId="7A61926B" w14:textId="77777777" w:rsidR="004B5A39" w:rsidRPr="004B5A39" w:rsidRDefault="004B5A39" w:rsidP="004B5A39">
            <w:pPr>
              <w:autoSpaceDE w:val="0"/>
              <w:autoSpaceDN w:val="0"/>
              <w:adjustRightInd w:val="0"/>
              <w:spacing w:after="0" w:line="240" w:lineRule="auto"/>
              <w:rPr>
                <w:rFonts w:ascii="Arial" w:hAnsi="Arial" w:cs="Arial"/>
                <w:b/>
                <w:sz w:val="18"/>
                <w:szCs w:val="18"/>
              </w:rPr>
            </w:pPr>
            <w:r w:rsidRPr="004B5A39">
              <w:rPr>
                <w:rFonts w:ascii="Arial" w:hAnsi="Arial" w:cs="Arial"/>
                <w:b/>
                <w:sz w:val="18"/>
                <w:szCs w:val="18"/>
              </w:rPr>
              <w:t>Manejo de Equipo, Maquinaria Especializada y Tipo de Software:</w:t>
            </w:r>
          </w:p>
        </w:tc>
        <w:tc>
          <w:tcPr>
            <w:tcW w:w="7372" w:type="dxa"/>
            <w:gridSpan w:val="3"/>
            <w:shd w:val="clear" w:color="auto" w:fill="auto"/>
            <w:vAlign w:val="center"/>
          </w:tcPr>
          <w:p w14:paraId="0C3B1C98"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r w:rsidRPr="004B5A39">
              <w:rPr>
                <w:rFonts w:ascii="Arial" w:hAnsi="Arial" w:cs="Arial"/>
                <w:noProof/>
                <w:sz w:val="20"/>
                <w:szCs w:val="20"/>
              </w:rPr>
              <w:t>Equipo de cómputo personal de escritorio y/o portátiles; servidores X86 y X64, sistema operativo Windows SERVER y VMWARE.</w:t>
            </w:r>
          </w:p>
        </w:tc>
      </w:tr>
    </w:tbl>
    <w:p w14:paraId="657EFE7A"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4B5A39" w:rsidRPr="004B5A39" w14:paraId="0A0E2E89" w14:textId="77777777" w:rsidTr="00B27D2A">
        <w:tc>
          <w:tcPr>
            <w:tcW w:w="10207" w:type="dxa"/>
            <w:shd w:val="clear" w:color="auto" w:fill="D9D9D9"/>
          </w:tcPr>
          <w:p w14:paraId="53F57173" w14:textId="77777777" w:rsidR="004B5A39" w:rsidRPr="004B5A39" w:rsidRDefault="004B5A39" w:rsidP="004B5A39">
            <w:pPr>
              <w:autoSpaceDE w:val="0"/>
              <w:autoSpaceDN w:val="0"/>
              <w:adjustRightInd w:val="0"/>
              <w:spacing w:before="60" w:after="60" w:line="240" w:lineRule="auto"/>
              <w:jc w:val="center"/>
              <w:rPr>
                <w:rFonts w:ascii="Arial" w:hAnsi="Arial" w:cs="Arial"/>
                <w:color w:val="000000"/>
                <w:sz w:val="20"/>
                <w:szCs w:val="20"/>
              </w:rPr>
            </w:pPr>
            <w:r w:rsidRPr="004B5A39">
              <w:rPr>
                <w:rFonts w:ascii="Arial" w:hAnsi="Arial" w:cs="Arial"/>
                <w:b/>
              </w:rPr>
              <w:t>Registro de personas aspirantes</w:t>
            </w:r>
          </w:p>
        </w:tc>
      </w:tr>
      <w:tr w:rsidR="004B5A39" w:rsidRPr="004B5A39" w14:paraId="121A258C" w14:textId="77777777" w:rsidTr="00B27D2A">
        <w:tc>
          <w:tcPr>
            <w:tcW w:w="10207" w:type="dxa"/>
            <w:tcBorders>
              <w:bottom w:val="single" w:sz="4" w:space="0" w:color="000000"/>
            </w:tcBorders>
            <w:shd w:val="clear" w:color="auto" w:fill="auto"/>
          </w:tcPr>
          <w:p w14:paraId="5D1BE482" w14:textId="77777777" w:rsidR="004B5A39" w:rsidRPr="004B5A39" w:rsidRDefault="004B5A39" w:rsidP="004B5A39">
            <w:pPr>
              <w:autoSpaceDE w:val="0"/>
              <w:autoSpaceDN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La inscripción a un concurso y el registro, se realizarán a través del portal del Servicio Profesional de Carrera del INEGI en Internet, sitio: </w:t>
            </w:r>
            <w:hyperlink r:id="rId160" w:history="1">
              <w:r w:rsidRPr="004B5A39">
                <w:rPr>
                  <w:rFonts w:ascii="Arial" w:hAnsi="Arial" w:cs="Arial"/>
                  <w:color w:val="0000FF"/>
                  <w:sz w:val="20"/>
                  <w:szCs w:val="20"/>
                  <w:u w:val="single"/>
                </w:rPr>
                <w:t>https://www.inegi.org.mx/app/spc/</w:t>
              </w:r>
            </w:hyperlink>
            <w:r w:rsidRPr="004B5A39">
              <w:rPr>
                <w:rFonts w:ascii="Arial" w:hAnsi="Arial" w:cs="Arial"/>
                <w:sz w:val="20"/>
                <w:szCs w:val="20"/>
              </w:rPr>
              <w:t>, en el apartado, Plazas en concurso,</w:t>
            </w:r>
            <w:r w:rsidRPr="004B5A39">
              <w:rPr>
                <w:rFonts w:ascii="Arial" w:hAnsi="Arial" w:cs="Arial"/>
                <w:color w:val="0000FF"/>
                <w:sz w:val="20"/>
                <w:szCs w:val="20"/>
              </w:rPr>
              <w:t xml:space="preserve"> </w:t>
            </w:r>
            <w:r w:rsidRPr="004B5A39">
              <w:rPr>
                <w:rFonts w:ascii="Arial" w:hAnsi="Arial" w:cs="Arial"/>
                <w:sz w:val="20"/>
                <w:szCs w:val="20"/>
              </w:rPr>
              <w:t xml:space="preserve">al finalizar </w:t>
            </w:r>
            <w:r w:rsidRPr="004B5A3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4B5A39" w:rsidRPr="004B5A39" w14:paraId="1671E75D" w14:textId="77777777" w:rsidTr="00B27D2A">
        <w:tc>
          <w:tcPr>
            <w:tcW w:w="10207" w:type="dxa"/>
            <w:shd w:val="clear" w:color="auto" w:fill="D9D9D9"/>
          </w:tcPr>
          <w:p w14:paraId="101F28EE"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b/>
              </w:rPr>
              <w:t>Fechas Programadas para el Registro</w:t>
            </w:r>
          </w:p>
        </w:tc>
      </w:tr>
      <w:tr w:rsidR="004B5A39" w:rsidRPr="004B5A39" w14:paraId="794E223B" w14:textId="77777777" w:rsidTr="00B27D2A">
        <w:trPr>
          <w:trHeight w:val="513"/>
        </w:trPr>
        <w:tc>
          <w:tcPr>
            <w:tcW w:w="10207" w:type="dxa"/>
            <w:shd w:val="clear" w:color="auto" w:fill="auto"/>
            <w:vAlign w:val="center"/>
          </w:tcPr>
          <w:p w14:paraId="2AC59767"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 al 12 de junio de 2023.</w:t>
            </w:r>
          </w:p>
        </w:tc>
      </w:tr>
      <w:tr w:rsidR="004B5A39" w:rsidRPr="004B5A39" w14:paraId="7AC493B8" w14:textId="77777777" w:rsidTr="00B27D2A">
        <w:trPr>
          <w:trHeight w:val="295"/>
        </w:trPr>
        <w:tc>
          <w:tcPr>
            <w:tcW w:w="10207" w:type="dxa"/>
            <w:shd w:val="clear" w:color="auto" w:fill="D9D9D9"/>
            <w:vAlign w:val="center"/>
          </w:tcPr>
          <w:p w14:paraId="45842D24"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Valoración Curricular</w:t>
            </w:r>
          </w:p>
        </w:tc>
      </w:tr>
      <w:tr w:rsidR="004B5A39" w:rsidRPr="004B5A39" w14:paraId="2E4629A9" w14:textId="77777777" w:rsidTr="00B27D2A">
        <w:trPr>
          <w:trHeight w:val="470"/>
        </w:trPr>
        <w:tc>
          <w:tcPr>
            <w:tcW w:w="10207" w:type="dxa"/>
            <w:shd w:val="clear" w:color="auto" w:fill="auto"/>
            <w:vAlign w:val="center"/>
          </w:tcPr>
          <w:p w14:paraId="6263EB49"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13 al 26 de junio de 2023.</w:t>
            </w:r>
          </w:p>
        </w:tc>
      </w:tr>
    </w:tbl>
    <w:p w14:paraId="54B8FF93" w14:textId="77777777" w:rsidR="004B5A39" w:rsidRPr="004B5A39" w:rsidRDefault="004B5A39" w:rsidP="004B5A39">
      <w:pPr>
        <w:spacing w:after="0" w:line="240" w:lineRule="auto"/>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01E12B36" w14:textId="77777777" w:rsidTr="00B27D2A">
        <w:tc>
          <w:tcPr>
            <w:tcW w:w="10208" w:type="dxa"/>
            <w:shd w:val="clear" w:color="auto" w:fill="BFBFBF"/>
          </w:tcPr>
          <w:p w14:paraId="583199AB"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EVALUACIÓN DE CONOCIMIENTOS TÉCNICOS</w:t>
            </w:r>
          </w:p>
        </w:tc>
      </w:tr>
      <w:tr w:rsidR="004B5A39" w:rsidRPr="004B5A39" w14:paraId="662621F1" w14:textId="77777777" w:rsidTr="00B27D2A">
        <w:tc>
          <w:tcPr>
            <w:tcW w:w="10208" w:type="dxa"/>
            <w:shd w:val="clear" w:color="auto" w:fill="auto"/>
          </w:tcPr>
          <w:p w14:paraId="36437449" w14:textId="77777777" w:rsidR="004B5A39" w:rsidRPr="004B5A39" w:rsidRDefault="004B5A39" w:rsidP="004B5A39">
            <w:pPr>
              <w:autoSpaceDE w:val="0"/>
              <w:autoSpaceDN w:val="0"/>
              <w:spacing w:after="0" w:line="240" w:lineRule="auto"/>
              <w:jc w:val="both"/>
              <w:rPr>
                <w:rFonts w:ascii="Arial" w:hAnsi="Arial" w:cs="Arial"/>
                <w:sz w:val="20"/>
                <w:szCs w:val="20"/>
              </w:rPr>
            </w:pPr>
            <w:r w:rsidRPr="004B5A39">
              <w:rPr>
                <w:rFonts w:ascii="Arial" w:hAnsi="Arial" w:cs="Arial"/>
                <w:sz w:val="20"/>
                <w:szCs w:val="20"/>
              </w:rPr>
              <w:t xml:space="preserve">La evaluación comprenderá los conocimientos técnicos y representará el </w:t>
            </w:r>
            <w:r w:rsidRPr="004B5A39">
              <w:rPr>
                <w:rFonts w:ascii="Arial" w:hAnsi="Arial" w:cs="Arial"/>
                <w:b/>
                <w:noProof/>
                <w:sz w:val="20"/>
                <w:szCs w:val="20"/>
                <w:u w:val="single"/>
              </w:rPr>
              <w:t>75</w:t>
            </w:r>
            <w:r w:rsidRPr="004B5A39">
              <w:rPr>
                <w:rFonts w:ascii="Arial" w:hAnsi="Arial" w:cs="Arial"/>
                <w:b/>
                <w:sz w:val="20"/>
                <w:szCs w:val="20"/>
                <w:u w:val="single"/>
              </w:rPr>
              <w:t>%</w:t>
            </w:r>
            <w:r w:rsidRPr="004B5A39">
              <w:rPr>
                <w:rFonts w:ascii="Arial" w:hAnsi="Arial" w:cs="Arial"/>
                <w:b/>
                <w:sz w:val="20"/>
                <w:szCs w:val="20"/>
              </w:rPr>
              <w:t xml:space="preserve"> </w:t>
            </w:r>
            <w:r w:rsidRPr="004B5A39">
              <w:rPr>
                <w:rFonts w:ascii="Arial" w:hAnsi="Arial" w:cs="Arial"/>
                <w:sz w:val="20"/>
                <w:szCs w:val="20"/>
              </w:rPr>
              <w:t>de la calificación total.</w:t>
            </w:r>
          </w:p>
          <w:p w14:paraId="54D0DACE" w14:textId="77777777" w:rsidR="004B5A39" w:rsidRPr="004B5A39" w:rsidRDefault="004B5A39" w:rsidP="004B5A39">
            <w:pPr>
              <w:autoSpaceDE w:val="0"/>
              <w:autoSpaceDN w:val="0"/>
              <w:spacing w:after="0" w:line="240" w:lineRule="auto"/>
              <w:jc w:val="both"/>
              <w:rPr>
                <w:rFonts w:ascii="Arial" w:hAnsi="Arial" w:cs="Arial"/>
                <w:sz w:val="20"/>
                <w:szCs w:val="20"/>
              </w:rPr>
            </w:pPr>
          </w:p>
          <w:p w14:paraId="6B66E9D9" w14:textId="77777777" w:rsidR="004B5A39" w:rsidRPr="004B5A39" w:rsidRDefault="004B5A39" w:rsidP="004B5A39">
            <w:pPr>
              <w:autoSpaceDE w:val="0"/>
              <w:autoSpaceDN w:val="0"/>
              <w:spacing w:after="120" w:line="240" w:lineRule="auto"/>
              <w:jc w:val="both"/>
              <w:rPr>
                <w:rFonts w:ascii="Arial" w:hAnsi="Arial" w:cs="Arial"/>
                <w:sz w:val="20"/>
                <w:szCs w:val="20"/>
              </w:rPr>
            </w:pPr>
            <w:r w:rsidRPr="004B5A39">
              <w:rPr>
                <w:rFonts w:ascii="Arial" w:hAnsi="Arial" w:cs="Arial"/>
                <w:sz w:val="20"/>
                <w:szCs w:val="20"/>
              </w:rPr>
              <w:t xml:space="preserve">La calificación mínima aprobatoria será de </w:t>
            </w:r>
            <w:r w:rsidRPr="004B5A39">
              <w:rPr>
                <w:rFonts w:ascii="Arial" w:hAnsi="Arial" w:cs="Arial"/>
                <w:b/>
                <w:noProof/>
                <w:sz w:val="20"/>
                <w:szCs w:val="20"/>
                <w:u w:val="single"/>
              </w:rPr>
              <w:t>60</w:t>
            </w:r>
            <w:r w:rsidRPr="004B5A39">
              <w:rPr>
                <w:rFonts w:ascii="Arial" w:hAnsi="Arial" w:cs="Arial"/>
                <w:sz w:val="20"/>
                <w:szCs w:val="20"/>
              </w:rPr>
              <w:t>.</w:t>
            </w:r>
          </w:p>
        </w:tc>
      </w:tr>
      <w:tr w:rsidR="004B5A39" w:rsidRPr="004B5A39" w14:paraId="4C2A18CF" w14:textId="77777777" w:rsidTr="00B27D2A">
        <w:tc>
          <w:tcPr>
            <w:tcW w:w="10208" w:type="dxa"/>
            <w:shd w:val="clear" w:color="auto" w:fill="auto"/>
            <w:vAlign w:val="center"/>
          </w:tcPr>
          <w:p w14:paraId="5FF0FAFB"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domicilio y requisitos para la presentación de esta etapa se comunicarán por correo electrónico, a partir del día siguiente en que se publiquen los resultados de la etapa de valoración curricular, en caso de no recibirlo, estos podrán ser recuperados en el sitio</w:t>
            </w:r>
            <w:r w:rsidRPr="004B5A39">
              <w:rPr>
                <w:rFonts w:ascii="Arial" w:hAnsi="Arial" w:cs="Arial"/>
                <w:color w:val="FF0000"/>
                <w:sz w:val="20"/>
                <w:szCs w:val="20"/>
              </w:rPr>
              <w:t xml:space="preserve"> </w:t>
            </w:r>
            <w:hyperlink r:id="rId161" w:history="1">
              <w:r w:rsidRPr="004B5A39">
                <w:rPr>
                  <w:rFonts w:ascii="Arial" w:hAnsi="Arial" w:cs="Arial"/>
                  <w:color w:val="0000FF"/>
                  <w:sz w:val="20"/>
                  <w:szCs w:val="20"/>
                  <w:u w:val="single"/>
                </w:rPr>
                <w:t>https://www.inegi.org.mx/app/spc/</w:t>
              </w:r>
            </w:hyperlink>
            <w:r w:rsidRPr="004B5A39">
              <w:rPr>
                <w:color w:val="0000FF"/>
                <w:u w:val="single"/>
              </w:rPr>
              <w:t xml:space="preserve">, </w:t>
            </w:r>
            <w:r w:rsidRPr="004B5A39">
              <w:rPr>
                <w:rFonts w:ascii="Arial" w:hAnsi="Arial" w:cs="Arial"/>
                <w:sz w:val="20"/>
                <w:szCs w:val="20"/>
              </w:rPr>
              <w:t>en el apartado de Concursos en los que participa/ Recuperación de correo de folios aceptados.</w:t>
            </w:r>
          </w:p>
          <w:p w14:paraId="3AD9669F"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4142A9C5" w14:textId="77777777" w:rsidR="004B5A39" w:rsidRPr="004B5A39" w:rsidRDefault="004B5A39" w:rsidP="004B5A39">
            <w:pPr>
              <w:autoSpaceDE w:val="0"/>
              <w:autoSpaceDN w:val="0"/>
              <w:spacing w:line="240" w:lineRule="auto"/>
              <w:jc w:val="both"/>
              <w:rPr>
                <w:rFonts w:ascii="Arial" w:hAnsi="Arial" w:cs="Arial"/>
                <w:sz w:val="20"/>
                <w:szCs w:val="20"/>
              </w:rPr>
            </w:pPr>
            <w:r w:rsidRPr="004B5A39">
              <w:rPr>
                <w:rFonts w:ascii="Arial" w:hAnsi="Arial" w:cs="Arial"/>
                <w:sz w:val="20"/>
                <w:szCs w:val="20"/>
              </w:rPr>
              <w:t>Conforme a lo establecido en el Artículo 25 de las Normas para Regular la Operación del Servicio Profesional de Carrera del INEGI, las personas aspirantes deberán presentarse puntualmente en la sala de evaluación dentro del horario establecido para el registro al examen, no se permitirá la entrada a ninguna persona aspirante que llegue con posterioridad al mismo.</w:t>
            </w:r>
          </w:p>
          <w:p w14:paraId="3577B366"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4B5A39" w:rsidRPr="004B5A39" w14:paraId="4802339A" w14:textId="77777777" w:rsidTr="00B27D2A">
        <w:trPr>
          <w:trHeight w:val="295"/>
        </w:trPr>
        <w:tc>
          <w:tcPr>
            <w:tcW w:w="10208" w:type="dxa"/>
            <w:shd w:val="clear" w:color="auto" w:fill="D9D9D9"/>
          </w:tcPr>
          <w:p w14:paraId="0606A55A"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Evaluación de Conocimientos Técnicos</w:t>
            </w:r>
          </w:p>
        </w:tc>
      </w:tr>
      <w:tr w:rsidR="004B5A39" w:rsidRPr="004B5A39" w14:paraId="057BD587" w14:textId="77777777" w:rsidTr="00B27D2A">
        <w:trPr>
          <w:trHeight w:val="510"/>
        </w:trPr>
        <w:tc>
          <w:tcPr>
            <w:tcW w:w="10208" w:type="dxa"/>
            <w:shd w:val="clear" w:color="auto" w:fill="auto"/>
            <w:vAlign w:val="center"/>
          </w:tcPr>
          <w:p w14:paraId="178286D8"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27 de junio al 11 de septiembre de 2023.</w:t>
            </w:r>
          </w:p>
        </w:tc>
      </w:tr>
    </w:tbl>
    <w:p w14:paraId="7ABB5356" w14:textId="77777777" w:rsidR="004B5A39" w:rsidRPr="004B5A39" w:rsidRDefault="004B5A39" w:rsidP="004B5A39">
      <w:pPr>
        <w:spacing w:after="0" w:line="240" w:lineRule="auto"/>
        <w:rPr>
          <w:sz w:val="16"/>
          <w:szCs w:val="16"/>
        </w:rPr>
      </w:pP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4B5A39" w:rsidRPr="004B5A39" w14:paraId="61DD45CC"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BFBFBF"/>
            <w:hideMark/>
          </w:tcPr>
          <w:p w14:paraId="7F790C64"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br w:type="page"/>
            </w:r>
            <w:r w:rsidRPr="004B5A39">
              <w:rPr>
                <w:rFonts w:ascii="Arial" w:hAnsi="Arial" w:cs="Arial"/>
                <w:b/>
              </w:rPr>
              <w:t>EVALUACIÓN DE CASOS PRÁCTICOS Y ENTREVISTA</w:t>
            </w:r>
          </w:p>
        </w:tc>
      </w:tr>
      <w:tr w:rsidR="004B5A39" w:rsidRPr="004B5A39" w14:paraId="3A824D75" w14:textId="77777777" w:rsidTr="00B27D2A">
        <w:tc>
          <w:tcPr>
            <w:tcW w:w="10215" w:type="dxa"/>
            <w:tcBorders>
              <w:top w:val="single" w:sz="4" w:space="0" w:color="000000"/>
              <w:left w:val="single" w:sz="4" w:space="0" w:color="000000"/>
              <w:bottom w:val="single" w:sz="4" w:space="0" w:color="000000"/>
              <w:right w:val="single" w:sz="4" w:space="0" w:color="000000"/>
            </w:tcBorders>
            <w:vAlign w:val="center"/>
            <w:hideMark/>
          </w:tcPr>
          <w:p w14:paraId="00CB8B7D"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Evaluación de Casos Prácticos representará el </w:t>
            </w:r>
            <w:r w:rsidRPr="004B5A39">
              <w:rPr>
                <w:rFonts w:ascii="Arial" w:hAnsi="Arial" w:cs="Arial"/>
                <w:b/>
                <w:noProof/>
                <w:sz w:val="20"/>
                <w:szCs w:val="20"/>
                <w:u w:val="single"/>
              </w:rPr>
              <w:t>15</w:t>
            </w:r>
            <w:r w:rsidRPr="004B5A39">
              <w:rPr>
                <w:rFonts w:ascii="Arial" w:hAnsi="Arial" w:cs="Arial"/>
                <w:b/>
                <w:sz w:val="20"/>
                <w:szCs w:val="20"/>
                <w:u w:val="single"/>
              </w:rPr>
              <w:t>%</w:t>
            </w:r>
            <w:r w:rsidRPr="004B5A39">
              <w:rPr>
                <w:rFonts w:ascii="Arial" w:hAnsi="Arial" w:cs="Arial"/>
                <w:sz w:val="20"/>
                <w:szCs w:val="20"/>
              </w:rPr>
              <w:t xml:space="preserve"> de la calificación total.</w:t>
            </w:r>
          </w:p>
          <w:p w14:paraId="1BB2EEDD" w14:textId="77777777" w:rsidR="004B5A39" w:rsidRPr="004B5A39" w:rsidRDefault="004B5A39" w:rsidP="004B5A39">
            <w:pPr>
              <w:autoSpaceDE w:val="0"/>
              <w:autoSpaceDN w:val="0"/>
              <w:spacing w:before="120" w:after="120" w:line="240" w:lineRule="auto"/>
              <w:rPr>
                <w:rFonts w:ascii="Arial" w:hAnsi="Arial" w:cs="Arial"/>
                <w:sz w:val="20"/>
                <w:szCs w:val="20"/>
              </w:rPr>
            </w:pPr>
            <w:r w:rsidRPr="004B5A39">
              <w:rPr>
                <w:rFonts w:ascii="Arial" w:hAnsi="Arial" w:cs="Arial"/>
                <w:sz w:val="20"/>
                <w:szCs w:val="20"/>
              </w:rPr>
              <w:t xml:space="preserve">La etapa de Entrevista representará el </w:t>
            </w:r>
            <w:r w:rsidRPr="004B5A39">
              <w:rPr>
                <w:rFonts w:ascii="Arial" w:hAnsi="Arial" w:cs="Arial"/>
                <w:b/>
                <w:bCs/>
                <w:sz w:val="20"/>
                <w:szCs w:val="20"/>
                <w:u w:val="single"/>
              </w:rPr>
              <w:t>10%</w:t>
            </w:r>
            <w:r w:rsidRPr="004B5A39">
              <w:rPr>
                <w:rFonts w:ascii="Arial" w:hAnsi="Arial" w:cs="Arial"/>
                <w:sz w:val="20"/>
                <w:szCs w:val="20"/>
              </w:rPr>
              <w:t xml:space="preserve"> de la calificación total.</w:t>
            </w:r>
          </w:p>
        </w:tc>
      </w:tr>
      <w:tr w:rsidR="004B5A39" w:rsidRPr="004B5A39" w14:paraId="0D3787C9"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F2F2F2"/>
            <w:hideMark/>
          </w:tcPr>
          <w:p w14:paraId="33E2572F" w14:textId="77777777" w:rsidR="004B5A39" w:rsidRPr="004B5A39" w:rsidRDefault="004B5A39" w:rsidP="004B5A39">
            <w:pPr>
              <w:autoSpaceDE w:val="0"/>
              <w:autoSpaceDN w:val="0"/>
              <w:adjustRightInd w:val="0"/>
              <w:spacing w:after="0" w:line="240" w:lineRule="auto"/>
              <w:jc w:val="center"/>
              <w:rPr>
                <w:rFonts w:ascii="Arial" w:hAnsi="Arial" w:cs="Arial"/>
              </w:rPr>
            </w:pPr>
            <w:r w:rsidRPr="004B5A39">
              <w:rPr>
                <w:rFonts w:ascii="Arial" w:hAnsi="Arial" w:cs="Arial"/>
                <w:b/>
              </w:rPr>
              <w:t>Número de personas aspirantes que presentarán las etapas de Evaluación de Casos Prácticos y Entrevista</w:t>
            </w:r>
          </w:p>
        </w:tc>
      </w:tr>
      <w:tr w:rsidR="004B5A39" w:rsidRPr="004B5A39" w14:paraId="4BB11EBB" w14:textId="77777777" w:rsidTr="00B27D2A">
        <w:tc>
          <w:tcPr>
            <w:tcW w:w="10215" w:type="dxa"/>
            <w:tcBorders>
              <w:top w:val="single" w:sz="4" w:space="0" w:color="000000"/>
              <w:left w:val="single" w:sz="4" w:space="0" w:color="000000"/>
              <w:bottom w:val="single" w:sz="4" w:space="0" w:color="000000"/>
              <w:right w:val="single" w:sz="4" w:space="0" w:color="000000"/>
            </w:tcBorders>
          </w:tcPr>
          <w:p w14:paraId="2660D81A"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 xml:space="preserve">Para esta plaza en concurso, la Unidad Administrativa determinó aplicar las etapas de Evaluación de Casos Prácticos y Entrevista a </w:t>
            </w:r>
            <w:r w:rsidRPr="004B5A39">
              <w:rPr>
                <w:rFonts w:ascii="Arial" w:hAnsi="Arial" w:cs="Arial"/>
                <w:b/>
                <w:noProof/>
                <w:color w:val="000000"/>
                <w:sz w:val="20"/>
                <w:szCs w:val="20"/>
                <w:u w:val="single"/>
              </w:rPr>
              <w:t>3</w:t>
            </w:r>
            <w:r w:rsidRPr="004B5A39">
              <w:rPr>
                <w:rFonts w:ascii="Arial" w:hAnsi="Arial" w:cs="Arial"/>
                <w:sz w:val="20"/>
                <w:szCs w:val="20"/>
              </w:rPr>
              <w:t xml:space="preserve"> personas aspirantes, con base al orden de prelación determinado por la calificación obtenida durante la evaluación de conocimientos técnicos por las personas aspirantes.</w:t>
            </w:r>
          </w:p>
          <w:p w14:paraId="6C4F2C1E"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45C7076" w14:textId="77777777" w:rsidR="004B5A39" w:rsidRPr="004B5A39" w:rsidRDefault="004B5A39" w:rsidP="004B5A39">
            <w:pPr>
              <w:autoSpaceDE w:val="0"/>
              <w:autoSpaceDN w:val="0"/>
              <w:spacing w:before="120" w:after="120" w:line="240" w:lineRule="auto"/>
              <w:jc w:val="both"/>
              <w:rPr>
                <w:rFonts w:ascii="Arial" w:hAnsi="Arial" w:cs="Arial"/>
                <w:sz w:val="20"/>
                <w:szCs w:val="20"/>
              </w:rPr>
            </w:pPr>
            <w:r w:rsidRPr="004B5A39">
              <w:rPr>
                <w:rFonts w:ascii="Arial" w:hAnsi="Arial" w:cs="Arial"/>
                <w:sz w:val="20"/>
                <w:szCs w:val="20"/>
              </w:rPr>
              <w:t>El horario, fecha y domicilio para la presentación de estas etapas se comunicarán por correo electrónico, a partir del día siguiente en que se publiquen los resultados de la etapa de evaluación de conocimientos técnicos, en caso de no recibirlo, estos datos podrán ser recuperados en el sitio</w:t>
            </w:r>
            <w:r w:rsidRPr="004B5A39">
              <w:rPr>
                <w:rFonts w:ascii="Arial" w:hAnsi="Arial" w:cs="Arial"/>
                <w:color w:val="FF0000"/>
                <w:sz w:val="20"/>
                <w:szCs w:val="20"/>
              </w:rPr>
              <w:t xml:space="preserve"> </w:t>
            </w:r>
            <w:hyperlink r:id="rId162"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FF0000"/>
                <w:sz w:val="20"/>
                <w:szCs w:val="20"/>
              </w:rPr>
              <w:t xml:space="preserve"> </w:t>
            </w:r>
            <w:r w:rsidRPr="004B5A39">
              <w:rPr>
                <w:rFonts w:ascii="Arial" w:hAnsi="Arial" w:cs="Arial"/>
                <w:sz w:val="20"/>
                <w:szCs w:val="20"/>
              </w:rPr>
              <w:t>en el apartado Concursos en los que participa / Recuperación de correo de folios aceptados.</w:t>
            </w:r>
          </w:p>
          <w:p w14:paraId="5953388E"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Será responsabilidad de cada persona aspirante verificar los horarios, fechas y domicilios en dicho sitio.</w:t>
            </w:r>
          </w:p>
          <w:p w14:paraId="68AD89AF"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Presentarse puntualmente a la hora del registro indicado, en los lugares específicos para el desarrollo de las etapas, si lo hace después de ese horario, no se le permitirá la entrada.</w:t>
            </w:r>
          </w:p>
          <w:p w14:paraId="6487E034" w14:textId="77777777" w:rsidR="004B5A39" w:rsidRPr="004B5A39" w:rsidRDefault="004B5A39" w:rsidP="004B5A39">
            <w:pPr>
              <w:autoSpaceDE w:val="0"/>
              <w:autoSpaceDN w:val="0"/>
              <w:adjustRightInd w:val="0"/>
              <w:spacing w:line="240" w:lineRule="auto"/>
              <w:jc w:val="both"/>
              <w:rPr>
                <w:rFonts w:ascii="Arial" w:hAnsi="Arial" w:cs="Arial"/>
                <w:sz w:val="20"/>
                <w:szCs w:val="20"/>
              </w:rPr>
            </w:pPr>
            <w:r w:rsidRPr="004B5A39">
              <w:rPr>
                <w:rFonts w:ascii="Arial" w:hAnsi="Arial" w:cs="Arial"/>
                <w:sz w:val="20"/>
                <w:szCs w:val="20"/>
              </w:rPr>
              <w:t xml:space="preserve">Las personas aspirantes que requieran que la Revisión Documental, Evaluación de Casos Prácticos 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deberán solicitarlo mediante el correo electrónico a </w:t>
            </w:r>
            <w:hyperlink r:id="rId163" w:tgtFrame="_blank" w:tooltip="mailto:informes.spc@inegi.org.mx" w:history="1">
              <w:r w:rsidRPr="004B5A39">
                <w:rPr>
                  <w:rFonts w:ascii="Arial" w:hAnsi="Arial" w:cs="Arial"/>
                  <w:color w:val="0000FF"/>
                  <w:sz w:val="20"/>
                  <w:szCs w:val="20"/>
                  <w:u w:val="single"/>
                </w:rPr>
                <w:t>informes.spc@inegi.org.mx</w:t>
              </w:r>
            </w:hyperlink>
            <w:r w:rsidRPr="004B5A39">
              <w:rPr>
                <w:color w:val="0000FF"/>
                <w:u w:val="single"/>
              </w:rPr>
              <w:t>,</w:t>
            </w:r>
            <w:r w:rsidRPr="004B5A39">
              <w:rPr>
                <w:rFonts w:ascii="Arial" w:hAnsi="Arial" w:cs="Arial"/>
                <w:sz w:val="20"/>
                <w:szCs w:val="20"/>
              </w:rPr>
              <w:t xml:space="preserve"> dentro de un plazo de tres días hábiles contados a partir del día siguiente de haberse publicado los resultados de la evaluación de conocimientos técnicos en el portal del SPC en internet.</w:t>
            </w:r>
          </w:p>
        </w:tc>
      </w:tr>
    </w:tbl>
    <w:p w14:paraId="64F4BEBA" w14:textId="77777777" w:rsidR="004B5A39" w:rsidRPr="004B5A39" w:rsidRDefault="004B5A39" w:rsidP="004B5A39">
      <w:pPr>
        <w:spacing w:after="0" w:line="240" w:lineRule="auto"/>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3EE6219D" w14:textId="77777777" w:rsidTr="00B27D2A">
        <w:tc>
          <w:tcPr>
            <w:tcW w:w="10208" w:type="dxa"/>
            <w:shd w:val="clear" w:color="auto" w:fill="F2F2F2"/>
          </w:tcPr>
          <w:p w14:paraId="1C45DAC3"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Documentación Requerida</w:t>
            </w:r>
          </w:p>
        </w:tc>
      </w:tr>
      <w:tr w:rsidR="004B5A39" w:rsidRPr="004B5A39" w14:paraId="360DB971" w14:textId="77777777" w:rsidTr="00B27D2A">
        <w:tc>
          <w:tcPr>
            <w:tcW w:w="10208" w:type="dxa"/>
            <w:shd w:val="clear" w:color="auto" w:fill="auto"/>
          </w:tcPr>
          <w:p w14:paraId="1DA45569"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Las personas aspirantes deberán presentar para su cotejo, previo a la evaluación de casos prácticos y entrevista, en original legible o copia certificada y copia simple, los siguientes documentos (las copias simples podrán presentarse de manera digital mediante dispositivo USB, atendiendo las instrucciones señaladas en el correo electrónico de cita a Revisión de la documentación):</w:t>
            </w:r>
          </w:p>
          <w:p w14:paraId="446D5AA9"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23BE41B"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EAAAA10"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3. Comprobantes de experiencia laboral; deberán ir con fecha, periodos laborados, firma y en papel membretado.</w:t>
            </w:r>
          </w:p>
          <w:p w14:paraId="344B01E1"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C93D4F4"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5. Identificación oficial vigente con fotografía y firma (Credencial para Votar, Pasaporte, Matrícula Consular o Cédula Profesional).</w:t>
            </w:r>
          </w:p>
          <w:p w14:paraId="0E5D61AC"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F78AC79"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r w:rsidRPr="004B5A39">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37D5F25"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noProof/>
                <w:color w:val="000000"/>
                <w:sz w:val="20"/>
                <w:szCs w:val="20"/>
              </w:rPr>
            </w:pPr>
            <w:r w:rsidRPr="004B5A39">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BB7E954" w14:textId="77777777" w:rsidR="004B5A39" w:rsidRPr="004B5A39" w:rsidRDefault="004B5A39" w:rsidP="004B5A39">
            <w:pPr>
              <w:autoSpaceDE w:val="0"/>
              <w:autoSpaceDN w:val="0"/>
              <w:adjustRightInd w:val="0"/>
              <w:spacing w:after="0" w:line="240" w:lineRule="auto"/>
              <w:ind w:left="255" w:hanging="255"/>
              <w:contextualSpacing/>
              <w:jc w:val="both"/>
              <w:rPr>
                <w:rFonts w:ascii="Arial" w:hAnsi="Arial" w:cs="Arial"/>
                <w:color w:val="000000"/>
                <w:sz w:val="20"/>
                <w:szCs w:val="20"/>
              </w:rPr>
            </w:pPr>
          </w:p>
          <w:p w14:paraId="197F2205"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No se aceptará documentación incompleta, ilegible o extemporánea, no se concederán cambios de fechas y/u horarios. Los cambios de sede para la revisión documental, Evaluación de Casos Prácticos y/o Entrevista, podrán realizarse en los términos establecidos en la presente convocatoria.</w:t>
            </w:r>
          </w:p>
          <w:p w14:paraId="3D48DFE0"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p>
          <w:p w14:paraId="2FC167D9" w14:textId="77777777" w:rsidR="004B5A39" w:rsidRPr="004B5A39" w:rsidRDefault="004B5A39" w:rsidP="004B5A39">
            <w:pPr>
              <w:spacing w:line="240" w:lineRule="auto"/>
              <w:jc w:val="both"/>
              <w:rPr>
                <w:rFonts w:ascii="Arial" w:eastAsia="Times New Roman" w:hAnsi="Arial" w:cs="Arial"/>
                <w:sz w:val="20"/>
                <w:szCs w:val="20"/>
                <w:lang w:val="es-ES" w:eastAsia="es-ES"/>
              </w:rPr>
            </w:pPr>
            <w:r w:rsidRPr="004B5A39">
              <w:rPr>
                <w:rFonts w:ascii="Arial" w:eastAsia="Times New Roman" w:hAnsi="Arial" w:cs="Arial"/>
                <w:sz w:val="20"/>
                <w:szCs w:val="20"/>
                <w:lang w:val="es-ES" w:eastAsia="es-ES"/>
              </w:rPr>
              <w:t>Queda prohibido, para las personas servidores públicos que realizan la revisión documental del presente concurso, solicitar a las personas aspirantes certificado médico de no existencia de virus de inmunodeficiencia humana (VIH) ni certificados de ingravidez.</w:t>
            </w:r>
          </w:p>
          <w:p w14:paraId="29B9B0A6" w14:textId="77777777" w:rsidR="004B5A39" w:rsidRPr="004B5A39" w:rsidRDefault="004B5A39" w:rsidP="004B5A39">
            <w:pPr>
              <w:autoSpaceDE w:val="0"/>
              <w:autoSpaceDN w:val="0"/>
              <w:adjustRightInd w:val="0"/>
              <w:spacing w:after="0" w:line="240" w:lineRule="auto"/>
              <w:jc w:val="both"/>
              <w:rPr>
                <w:rFonts w:ascii="Arial" w:hAnsi="Arial" w:cs="Arial"/>
                <w:color w:val="000000"/>
                <w:sz w:val="20"/>
                <w:szCs w:val="20"/>
              </w:rPr>
            </w:pPr>
            <w:r w:rsidRPr="004B5A3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64" w:history="1">
              <w:r w:rsidRPr="004B5A39">
                <w:rPr>
                  <w:rFonts w:ascii="Arial" w:hAnsi="Arial" w:cs="Arial"/>
                  <w:color w:val="0000FF"/>
                  <w:sz w:val="20"/>
                  <w:szCs w:val="20"/>
                  <w:u w:val="single"/>
                </w:rPr>
                <w:t>https://www.inegi.org.mx/app/spc/</w:t>
              </w:r>
            </w:hyperlink>
            <w:r w:rsidRPr="004B5A39">
              <w:rPr>
                <w:rFonts w:ascii="Arial" w:hAnsi="Arial" w:cs="Arial"/>
                <w:sz w:val="20"/>
                <w:szCs w:val="20"/>
              </w:rPr>
              <w:t>,</w:t>
            </w:r>
            <w:r w:rsidRPr="004B5A39">
              <w:rPr>
                <w:rFonts w:ascii="Arial" w:hAnsi="Arial" w:cs="Arial"/>
                <w:color w:val="0000FF"/>
                <w:sz w:val="20"/>
                <w:szCs w:val="20"/>
              </w:rPr>
              <w:t xml:space="preserve"> </w:t>
            </w:r>
            <w:r w:rsidRPr="004B5A3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sin responsabilidad para el Instituto, el cual se reserva el derecho de ejercer las acciones legales procedentes.</w:t>
            </w:r>
          </w:p>
          <w:p w14:paraId="53BA885A" w14:textId="77777777" w:rsidR="004B5A39" w:rsidRPr="004B5A39" w:rsidRDefault="004B5A39" w:rsidP="004B5A39">
            <w:pPr>
              <w:autoSpaceDE w:val="0"/>
              <w:autoSpaceDN w:val="0"/>
              <w:adjustRightInd w:val="0"/>
              <w:spacing w:after="0" w:line="240" w:lineRule="auto"/>
              <w:jc w:val="both"/>
              <w:rPr>
                <w:rFonts w:ascii="Arial" w:hAnsi="Arial" w:cs="Arial"/>
                <w:sz w:val="20"/>
                <w:szCs w:val="20"/>
              </w:rPr>
            </w:pPr>
          </w:p>
        </w:tc>
      </w:tr>
      <w:tr w:rsidR="004B5A39" w:rsidRPr="004B5A39" w14:paraId="76CD2ADF" w14:textId="77777777" w:rsidTr="00B27D2A">
        <w:tc>
          <w:tcPr>
            <w:tcW w:w="10208" w:type="dxa"/>
            <w:tcBorders>
              <w:top w:val="single" w:sz="4" w:space="0" w:color="000000"/>
              <w:left w:val="single" w:sz="4" w:space="0" w:color="000000"/>
              <w:bottom w:val="single" w:sz="4" w:space="0" w:color="000000"/>
              <w:right w:val="single" w:sz="4" w:space="0" w:color="000000"/>
            </w:tcBorders>
            <w:shd w:val="clear" w:color="auto" w:fill="F2F2F2"/>
          </w:tcPr>
          <w:p w14:paraId="478FE83C" w14:textId="77777777" w:rsidR="004B5A39" w:rsidRPr="004B5A39" w:rsidRDefault="004B5A39" w:rsidP="004B5A39">
            <w:pPr>
              <w:autoSpaceDE w:val="0"/>
              <w:autoSpaceDN w:val="0"/>
              <w:adjustRightInd w:val="0"/>
              <w:spacing w:after="0" w:line="240" w:lineRule="auto"/>
              <w:jc w:val="center"/>
              <w:rPr>
                <w:rFonts w:ascii="Arial" w:hAnsi="Arial" w:cs="Arial"/>
                <w:color w:val="000000"/>
                <w:sz w:val="20"/>
                <w:szCs w:val="20"/>
              </w:rPr>
            </w:pPr>
            <w:r w:rsidRPr="004B5A39">
              <w:rPr>
                <w:rFonts w:ascii="Arial" w:hAnsi="Arial" w:cs="Arial"/>
                <w:b/>
              </w:rPr>
              <w:t>Periodo de Evaluación de Casos Prácticos</w:t>
            </w:r>
            <w:r w:rsidRPr="004B5A39">
              <w:rPr>
                <w:rFonts w:ascii="Arial" w:hAnsi="Arial" w:cs="Arial"/>
                <w:color w:val="000000"/>
                <w:sz w:val="20"/>
                <w:szCs w:val="20"/>
              </w:rPr>
              <w:t xml:space="preserve"> </w:t>
            </w:r>
          </w:p>
        </w:tc>
      </w:tr>
      <w:tr w:rsidR="004B5A39" w:rsidRPr="004B5A39" w14:paraId="741CC673" w14:textId="77777777" w:rsidTr="00B27D2A">
        <w:tc>
          <w:tcPr>
            <w:tcW w:w="10208" w:type="dxa"/>
            <w:tcBorders>
              <w:top w:val="single" w:sz="4" w:space="0" w:color="000000"/>
              <w:left w:val="single" w:sz="4" w:space="0" w:color="000000"/>
              <w:bottom w:val="single" w:sz="4" w:space="0" w:color="000000"/>
              <w:right w:val="single" w:sz="4" w:space="0" w:color="000000"/>
            </w:tcBorders>
          </w:tcPr>
          <w:p w14:paraId="37F2AE7D" w14:textId="77777777" w:rsidR="004B5A39" w:rsidRPr="004B5A39" w:rsidRDefault="004B5A39" w:rsidP="004B5A39">
            <w:pPr>
              <w:autoSpaceDE w:val="0"/>
              <w:autoSpaceDN w:val="0"/>
              <w:adjustRightInd w:val="0"/>
              <w:spacing w:after="0" w:line="240" w:lineRule="auto"/>
              <w:jc w:val="center"/>
              <w:rPr>
                <w:rFonts w:ascii="Arial" w:hAnsi="Arial" w:cs="Arial"/>
                <w:noProof/>
                <w:sz w:val="20"/>
                <w:szCs w:val="20"/>
              </w:rPr>
            </w:pPr>
            <w:r w:rsidRPr="004B5A39">
              <w:rPr>
                <w:rFonts w:ascii="Arial" w:hAnsi="Arial" w:cs="Arial"/>
                <w:noProof/>
                <w:sz w:val="20"/>
                <w:szCs w:val="20"/>
              </w:rPr>
              <w:t>Del 12 de septiembre al 22 de octubre de 2023.</w:t>
            </w:r>
          </w:p>
        </w:tc>
      </w:tr>
    </w:tbl>
    <w:p w14:paraId="0EF63034" w14:textId="77777777" w:rsidR="004B5A39" w:rsidRPr="004B5A39" w:rsidRDefault="004B5A39" w:rsidP="004B5A39">
      <w:pPr>
        <w:spacing w:after="0" w:line="240" w:lineRule="auto"/>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4C38E69D" w14:textId="77777777" w:rsidTr="00B27D2A">
        <w:trPr>
          <w:trHeight w:val="295"/>
        </w:trPr>
        <w:tc>
          <w:tcPr>
            <w:tcW w:w="10208" w:type="dxa"/>
            <w:shd w:val="clear" w:color="auto" w:fill="F2F2F2"/>
          </w:tcPr>
          <w:p w14:paraId="15A3E946"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Periodo de Entrevistas</w:t>
            </w:r>
          </w:p>
        </w:tc>
      </w:tr>
      <w:tr w:rsidR="004B5A39" w:rsidRPr="004B5A39" w14:paraId="53CF05A6" w14:textId="77777777" w:rsidTr="00B27D2A">
        <w:trPr>
          <w:trHeight w:val="510"/>
        </w:trPr>
        <w:tc>
          <w:tcPr>
            <w:tcW w:w="10208" w:type="dxa"/>
            <w:shd w:val="clear" w:color="auto" w:fill="auto"/>
            <w:vAlign w:val="center"/>
          </w:tcPr>
          <w:p w14:paraId="3DF3FA1D" w14:textId="77777777" w:rsidR="004B5A39" w:rsidRPr="004B5A39" w:rsidRDefault="004B5A39" w:rsidP="004B5A39">
            <w:pPr>
              <w:autoSpaceDE w:val="0"/>
              <w:autoSpaceDN w:val="0"/>
              <w:adjustRightInd w:val="0"/>
              <w:spacing w:after="0" w:line="240" w:lineRule="auto"/>
              <w:jc w:val="center"/>
              <w:rPr>
                <w:rFonts w:ascii="Arial" w:hAnsi="Arial" w:cs="Arial"/>
                <w:sz w:val="20"/>
                <w:szCs w:val="20"/>
              </w:rPr>
            </w:pPr>
            <w:r w:rsidRPr="004B5A39">
              <w:rPr>
                <w:rFonts w:ascii="Arial" w:hAnsi="Arial" w:cs="Arial"/>
                <w:noProof/>
                <w:sz w:val="20"/>
                <w:szCs w:val="20"/>
              </w:rPr>
              <w:t>Del 12 de septiembre al 22 de octubre de 2023.</w:t>
            </w:r>
          </w:p>
        </w:tc>
      </w:tr>
    </w:tbl>
    <w:p w14:paraId="48188659" w14:textId="77777777" w:rsidR="004B5A39" w:rsidRPr="004B5A39" w:rsidRDefault="004B5A39" w:rsidP="004B5A39">
      <w:pPr>
        <w:spacing w:after="0" w:line="240" w:lineRule="auto"/>
        <w:rPr>
          <w:sz w:val="16"/>
          <w:szCs w:val="16"/>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B5A39" w:rsidRPr="004B5A39" w14:paraId="07D4A4ED" w14:textId="77777777" w:rsidTr="00B27D2A">
        <w:tc>
          <w:tcPr>
            <w:tcW w:w="10208" w:type="dxa"/>
            <w:shd w:val="clear" w:color="auto" w:fill="EAEAEA"/>
          </w:tcPr>
          <w:p w14:paraId="6FE6E463" w14:textId="77777777" w:rsidR="004B5A39" w:rsidRPr="004B5A39" w:rsidRDefault="004B5A39" w:rsidP="004B5A39">
            <w:pPr>
              <w:autoSpaceDE w:val="0"/>
              <w:autoSpaceDN w:val="0"/>
              <w:adjustRightInd w:val="0"/>
              <w:spacing w:after="0" w:line="240" w:lineRule="auto"/>
              <w:jc w:val="center"/>
              <w:rPr>
                <w:rFonts w:ascii="Arial" w:hAnsi="Arial" w:cs="Arial"/>
                <w:b/>
              </w:rPr>
            </w:pPr>
            <w:r w:rsidRPr="004B5A39">
              <w:rPr>
                <w:rFonts w:ascii="Arial" w:hAnsi="Arial" w:cs="Arial"/>
                <w:b/>
              </w:rPr>
              <w:t>Lugar de desarrollo de las etapas del concurso</w:t>
            </w:r>
          </w:p>
        </w:tc>
      </w:tr>
      <w:tr w:rsidR="004B5A39" w:rsidRPr="004B5A39" w14:paraId="2346D329" w14:textId="77777777" w:rsidTr="00B27D2A">
        <w:trPr>
          <w:trHeight w:val="493"/>
        </w:trPr>
        <w:tc>
          <w:tcPr>
            <w:tcW w:w="10208" w:type="dxa"/>
            <w:shd w:val="clear" w:color="auto" w:fill="auto"/>
            <w:vAlign w:val="center"/>
          </w:tcPr>
          <w:p w14:paraId="03C7CE6D" w14:textId="77777777" w:rsidR="004B5A39" w:rsidRPr="004B5A39" w:rsidRDefault="004B5A39" w:rsidP="004B5A39">
            <w:pPr>
              <w:spacing w:after="0" w:line="240" w:lineRule="auto"/>
              <w:jc w:val="center"/>
              <w:rPr>
                <w:rFonts w:ascii="Arial" w:eastAsia="Times New Roman" w:hAnsi="Arial" w:cs="Arial"/>
                <w:sz w:val="20"/>
                <w:szCs w:val="20"/>
                <w:lang w:eastAsia="es-MX"/>
              </w:rPr>
            </w:pPr>
            <w:r w:rsidRPr="004B5A39">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F1FA222" w14:textId="77777777" w:rsidR="004B5A39" w:rsidRPr="004B5A39" w:rsidRDefault="004B5A39" w:rsidP="004B5A39">
      <w:pPr>
        <w:spacing w:after="0"/>
        <w:jc w:val="both"/>
        <w:rPr>
          <w:rFonts w:ascii="Arial" w:hAnsi="Arial" w:cs="Arial"/>
          <w:sz w:val="20"/>
          <w:szCs w:val="20"/>
        </w:rPr>
        <w:sectPr w:rsidR="004B5A39" w:rsidRPr="004B5A39" w:rsidSect="00011A45">
          <w:headerReference w:type="default" r:id="rId165"/>
          <w:footerReference w:type="default" r:id="rId166"/>
          <w:pgSz w:w="12240" w:h="15840" w:code="1"/>
          <w:pgMar w:top="1418" w:right="1134" w:bottom="993" w:left="1134" w:header="851" w:footer="851" w:gutter="0"/>
          <w:pgNumType w:start="1"/>
          <w:cols w:space="708"/>
          <w:docGrid w:linePitch="360"/>
        </w:sectPr>
      </w:pPr>
    </w:p>
    <w:p w14:paraId="59FA2162" w14:textId="379060F0" w:rsidR="00B87894" w:rsidRDefault="00B87894">
      <w:pPr>
        <w:spacing w:after="0" w:line="240" w:lineRule="auto"/>
        <w:rPr>
          <w:rFonts w:ascii="Arial" w:hAnsi="Arial" w:cs="Arial"/>
          <w:sz w:val="20"/>
          <w:szCs w:val="20"/>
        </w:rPr>
      </w:pPr>
      <w:r>
        <w:rPr>
          <w:rFonts w:ascii="Arial" w:hAnsi="Arial" w:cs="Arial"/>
          <w:sz w:val="20"/>
          <w:szCs w:val="20"/>
        </w:rPr>
        <w:br w:type="page"/>
      </w:r>
    </w:p>
    <w:tbl>
      <w:tblPr>
        <w:tblW w:w="10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5"/>
      </w:tblGrid>
      <w:tr w:rsidR="006F4E34" w14:paraId="65937B62"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D9D9D9"/>
            <w:hideMark/>
          </w:tcPr>
          <w:p w14:paraId="3877C37E" w14:textId="77777777" w:rsidR="006F4E34" w:rsidRDefault="006F4E34" w:rsidP="00B27D2A">
            <w:pPr>
              <w:autoSpaceDE w:val="0"/>
              <w:autoSpaceDN w:val="0"/>
              <w:adjustRightInd w:val="0"/>
              <w:jc w:val="center"/>
              <w:rPr>
                <w:rFonts w:ascii="Arial" w:hAnsi="Arial" w:cs="Arial"/>
                <w:b/>
              </w:rPr>
            </w:pPr>
            <w:r>
              <w:rPr>
                <w:rFonts w:ascii="Arial" w:hAnsi="Arial" w:cs="Arial"/>
                <w:sz w:val="20"/>
                <w:szCs w:val="20"/>
              </w:rPr>
              <w:br w:type="page"/>
            </w:r>
            <w:r>
              <w:rPr>
                <w:rFonts w:ascii="Arial" w:hAnsi="Arial" w:cs="Arial"/>
                <w:noProof/>
              </w:rPr>
              <w:br w:type="page"/>
            </w:r>
            <w:r>
              <w:rPr>
                <w:rFonts w:ascii="Arial" w:hAnsi="Arial" w:cs="Arial"/>
                <w:sz w:val="20"/>
                <w:szCs w:val="20"/>
              </w:rPr>
              <w:br w:type="page"/>
            </w:r>
            <w:r>
              <w:rPr>
                <w:rFonts w:ascii="Arial" w:hAnsi="Arial" w:cs="Arial"/>
                <w:sz w:val="20"/>
                <w:szCs w:val="20"/>
              </w:rPr>
              <w:br w:type="page"/>
            </w:r>
            <w:r>
              <w:rPr>
                <w:rFonts w:ascii="Arial" w:hAnsi="Arial" w:cs="Arial"/>
                <w:b/>
              </w:rPr>
              <w:t>BASES DE PARTICIPACIÓN</w:t>
            </w:r>
          </w:p>
        </w:tc>
      </w:tr>
      <w:tr w:rsidR="006F4E34" w14:paraId="5BE6DA93" w14:textId="77777777" w:rsidTr="00B27D2A">
        <w:tc>
          <w:tcPr>
            <w:tcW w:w="10215" w:type="dxa"/>
            <w:tcBorders>
              <w:top w:val="single" w:sz="4" w:space="0" w:color="000000"/>
              <w:left w:val="single" w:sz="4" w:space="0" w:color="000000"/>
              <w:bottom w:val="single" w:sz="4" w:space="0" w:color="000000"/>
              <w:right w:val="single" w:sz="4" w:space="0" w:color="000000"/>
            </w:tcBorders>
            <w:hideMark/>
          </w:tcPr>
          <w:p w14:paraId="65F14ACC" w14:textId="77777777" w:rsidR="006F4E34" w:rsidRDefault="006F4E34" w:rsidP="00B27D2A">
            <w:pPr>
              <w:autoSpaceDE w:val="0"/>
              <w:autoSpaceDN w:val="0"/>
              <w:adjustRightInd w:val="0"/>
              <w:jc w:val="both"/>
              <w:rPr>
                <w:rFonts w:ascii="Arial" w:hAnsi="Arial" w:cs="Arial"/>
                <w:sz w:val="20"/>
                <w:szCs w:val="20"/>
              </w:rPr>
            </w:pPr>
            <w:r>
              <w:rPr>
                <w:rFonts w:ascii="Arial" w:hAnsi="Arial" w:cs="Arial"/>
                <w:sz w:val="20"/>
                <w:szCs w:val="20"/>
              </w:rPr>
              <w:t>Podrán participar aquellas personas que reúnan los requisitos del perfil de puesto previstos para valoración curricular. Asimismo, se deberá dar cumplimiento a los siguientes requisitos que establece el Artículo 16 del Estatuto del Servicio Profesional de Carrera:</w:t>
            </w:r>
          </w:p>
          <w:p w14:paraId="74CF5909"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 xml:space="preserve">Ser ciudadano mexicano en pleno ejercicio de sus derechos o extranjero cuya condición migratoria permita la función a desarrollar; </w:t>
            </w:r>
          </w:p>
          <w:p w14:paraId="5197A1CF"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 xml:space="preserve">No haber sido sentenciado con pena privativa de libertad por delito doloso; </w:t>
            </w:r>
          </w:p>
          <w:p w14:paraId="41275FA3"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 xml:space="preserve">Tener aptitud para el desempeño de sus funciones en el servicio público; </w:t>
            </w:r>
          </w:p>
          <w:p w14:paraId="1E8CB719"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No pertenecer al estado eclesiástico, ni ser ministro de algún culto;</w:t>
            </w:r>
          </w:p>
          <w:p w14:paraId="17590D7B"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No estar inhabilitado para el servicio público, ni encontrarse con algún otro impedimento legal; y</w:t>
            </w:r>
          </w:p>
          <w:p w14:paraId="4E66E187" w14:textId="77777777" w:rsidR="006F4E34" w:rsidRDefault="006F4E34" w:rsidP="006F4E34">
            <w:pPr>
              <w:numPr>
                <w:ilvl w:val="0"/>
                <w:numId w:val="31"/>
              </w:numPr>
              <w:autoSpaceDE w:val="0"/>
              <w:autoSpaceDN w:val="0"/>
              <w:adjustRightInd w:val="0"/>
              <w:spacing w:after="0" w:line="240" w:lineRule="auto"/>
              <w:ind w:left="459" w:hanging="282"/>
              <w:contextualSpacing/>
              <w:jc w:val="both"/>
              <w:rPr>
                <w:rFonts w:ascii="Arial" w:hAnsi="Arial" w:cs="Arial"/>
                <w:sz w:val="20"/>
                <w:szCs w:val="20"/>
              </w:rPr>
            </w:pPr>
            <w:r>
              <w:rPr>
                <w:rFonts w:ascii="Arial" w:hAnsi="Arial" w:cs="Arial"/>
                <w:sz w:val="20"/>
                <w:szCs w:val="20"/>
              </w:rPr>
              <w:t>Los demás que señale la convocatoria correspondiente integrada en términos del presente Estatuto y de sus disposiciones normativas.</w:t>
            </w:r>
          </w:p>
        </w:tc>
      </w:tr>
      <w:tr w:rsidR="006F4E34" w14:paraId="60892CA2"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D9D9D9"/>
            <w:hideMark/>
          </w:tcPr>
          <w:p w14:paraId="425C0DC6" w14:textId="77777777" w:rsidR="006F4E34" w:rsidRDefault="006F4E34" w:rsidP="00B27D2A">
            <w:pPr>
              <w:autoSpaceDE w:val="0"/>
              <w:autoSpaceDN w:val="0"/>
              <w:adjustRightInd w:val="0"/>
              <w:jc w:val="center"/>
              <w:rPr>
                <w:rFonts w:ascii="Arial" w:hAnsi="Arial" w:cs="Arial"/>
                <w:b/>
              </w:rPr>
            </w:pPr>
            <w:r>
              <w:rPr>
                <w:rFonts w:ascii="Arial" w:hAnsi="Arial" w:cs="Arial"/>
                <w:b/>
              </w:rPr>
              <w:t>Guía de Estudios</w:t>
            </w:r>
          </w:p>
        </w:tc>
      </w:tr>
      <w:tr w:rsidR="006F4E34" w14:paraId="64592D02" w14:textId="77777777" w:rsidTr="00B27D2A">
        <w:tc>
          <w:tcPr>
            <w:tcW w:w="10215" w:type="dxa"/>
            <w:tcBorders>
              <w:top w:val="single" w:sz="4" w:space="0" w:color="000000"/>
              <w:left w:val="single" w:sz="4" w:space="0" w:color="000000"/>
              <w:bottom w:val="single" w:sz="4" w:space="0" w:color="000000"/>
              <w:right w:val="single" w:sz="4" w:space="0" w:color="000000"/>
            </w:tcBorders>
            <w:hideMark/>
          </w:tcPr>
          <w:p w14:paraId="09823C8A" w14:textId="77777777" w:rsidR="006F4E34" w:rsidRDefault="006F4E34" w:rsidP="00B27D2A">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 xml:space="preserve">Las Guías de Estudio se encontrarán a disposición en la página del Servicio Profesional de Carrera del INEGI en Internet, sitio </w:t>
            </w:r>
            <w:hyperlink r:id="rId167" w:history="1">
              <w:r>
                <w:rPr>
                  <w:rStyle w:val="Hipervnculo"/>
                </w:rPr>
                <w:t>https://www.inegi.org.mx/app/spc/</w:t>
              </w:r>
            </w:hyperlink>
            <w:r>
              <w:t>.</w:t>
            </w:r>
            <w:r>
              <w:rPr>
                <w:rFonts w:ascii="Arial" w:hAnsi="Arial" w:cs="Arial"/>
                <w:color w:val="000000"/>
                <w:sz w:val="20"/>
                <w:szCs w:val="20"/>
              </w:rPr>
              <w:t xml:space="preserve"> </w:t>
            </w:r>
          </w:p>
        </w:tc>
      </w:tr>
      <w:tr w:rsidR="006F4E34" w14:paraId="17B6393C" w14:textId="77777777" w:rsidTr="00B27D2A">
        <w:tc>
          <w:tcPr>
            <w:tcW w:w="10215"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C208C61" w14:textId="77777777" w:rsidR="006F4E34" w:rsidRDefault="006F4E34" w:rsidP="00B27D2A">
            <w:pPr>
              <w:autoSpaceDE w:val="0"/>
              <w:autoSpaceDN w:val="0"/>
              <w:adjustRightInd w:val="0"/>
              <w:jc w:val="center"/>
              <w:rPr>
                <w:rFonts w:ascii="Arial" w:hAnsi="Arial" w:cs="Arial"/>
                <w:sz w:val="18"/>
                <w:szCs w:val="18"/>
              </w:rPr>
            </w:pPr>
            <w:r>
              <w:rPr>
                <w:rFonts w:ascii="Arial" w:hAnsi="Arial" w:cs="Arial"/>
                <w:b/>
              </w:rPr>
              <w:t>Publicación de resultados (fallo)</w:t>
            </w:r>
          </w:p>
        </w:tc>
      </w:tr>
      <w:tr w:rsidR="006F4E34" w14:paraId="16FD3B3F" w14:textId="77777777" w:rsidTr="00B27D2A">
        <w:tc>
          <w:tcPr>
            <w:tcW w:w="10215" w:type="dxa"/>
            <w:tcBorders>
              <w:top w:val="single" w:sz="4" w:space="0" w:color="000000"/>
              <w:left w:val="single" w:sz="4" w:space="0" w:color="000000"/>
              <w:bottom w:val="single" w:sz="4" w:space="0" w:color="000000"/>
              <w:right w:val="single" w:sz="4" w:space="0" w:color="000000"/>
            </w:tcBorders>
            <w:hideMark/>
          </w:tcPr>
          <w:p w14:paraId="44BE7E06" w14:textId="77777777" w:rsidR="006F4E34" w:rsidRDefault="006F4E34" w:rsidP="00B27D2A">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La decisión sobre la o el aspirante que ocupará el puesto vacante  se informará mediante un correo electrónico a la ganadora o ganador y a través de la publicación de los resultados en el </w:t>
            </w:r>
            <w:r>
              <w:rPr>
                <w:rFonts w:ascii="Arial" w:hAnsi="Arial" w:cs="Arial"/>
                <w:color w:val="000000"/>
                <w:sz w:val="20"/>
                <w:szCs w:val="20"/>
              </w:rPr>
              <w:t xml:space="preserve">portal del Servicio Profesional de Carrera del INEGI en Internet, sitio: </w:t>
            </w:r>
            <w:hyperlink r:id="rId168" w:history="1">
              <w:r>
                <w:rPr>
                  <w:rStyle w:val="Hipervnculo"/>
                </w:rPr>
                <w:t>https://www.inegi.org.mx/app/spc/</w:t>
              </w:r>
            </w:hyperlink>
            <w:r>
              <w:t>.</w:t>
            </w:r>
          </w:p>
          <w:p w14:paraId="5AF5941B" w14:textId="77777777" w:rsidR="006F4E34" w:rsidRDefault="006F4E34" w:rsidP="00B27D2A">
            <w:pPr>
              <w:autoSpaceDE w:val="0"/>
              <w:autoSpaceDN w:val="0"/>
              <w:adjustRightInd w:val="0"/>
              <w:spacing w:before="120" w:after="120"/>
              <w:jc w:val="both"/>
              <w:rPr>
                <w:rFonts w:ascii="Arial" w:hAnsi="Arial" w:cs="Arial"/>
                <w:sz w:val="20"/>
                <w:szCs w:val="20"/>
              </w:rPr>
            </w:pPr>
            <w:r>
              <w:rPr>
                <w:rFonts w:ascii="Arial" w:hAnsi="Arial" w:cs="Arial"/>
                <w:sz w:val="20"/>
                <w:szCs w:val="20"/>
              </w:rPr>
              <w:t>Los resultados finales estarán disponibles hasta por 30 días naturales contados a partir de la publicación del Fallo del total de concursos de la convocatoria.</w:t>
            </w:r>
          </w:p>
          <w:p w14:paraId="1A3FA72D" w14:textId="77777777" w:rsidR="006F4E34" w:rsidRDefault="006F4E34" w:rsidP="00B27D2A">
            <w:pPr>
              <w:autoSpaceDE w:val="0"/>
              <w:autoSpaceDN w:val="0"/>
              <w:adjustRightInd w:val="0"/>
              <w:spacing w:before="120" w:after="120"/>
              <w:jc w:val="both"/>
              <w:rPr>
                <w:rFonts w:ascii="Arial" w:hAnsi="Arial" w:cs="Arial"/>
                <w:sz w:val="20"/>
                <w:szCs w:val="20"/>
              </w:rPr>
            </w:pPr>
            <w:r>
              <w:rPr>
                <w:rFonts w:ascii="Arial" w:hAnsi="Arial" w:cs="Arial"/>
                <w:sz w:val="20"/>
                <w:szCs w:val="20"/>
              </w:rPr>
              <w:t>El aspirante que resulte ganadora o ganador, deberá presentarse, dentro del término de 10 días hábiles contados a partir de la publicación del resultado del fallo en la página del SPC, para realizar los trámites administrativos correspondientes, en la dirección señalada en el apartado “Lugar de desarrollo de las etapas del concurso” de la presente convocatoria.”</w:t>
            </w:r>
          </w:p>
        </w:tc>
      </w:tr>
    </w:tbl>
    <w:p w14:paraId="0BD6A7D2" w14:textId="77777777" w:rsidR="006F4E34" w:rsidRDefault="006F4E34" w:rsidP="006F4E34">
      <w:pPr>
        <w:spacing w:after="0"/>
        <w:jc w:val="bot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6F4E34" w14:paraId="6893D60B" w14:textId="77777777" w:rsidTr="00B27D2A">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44F0E527" w14:textId="77777777" w:rsidR="006F4E34" w:rsidRDefault="006F4E34" w:rsidP="00B27D2A">
            <w:pPr>
              <w:autoSpaceDE w:val="0"/>
              <w:autoSpaceDN w:val="0"/>
              <w:adjustRightInd w:val="0"/>
              <w:jc w:val="center"/>
              <w:rPr>
                <w:rFonts w:ascii="Arial" w:hAnsi="Arial" w:cs="Arial"/>
                <w:b/>
              </w:rPr>
            </w:pPr>
            <w:r>
              <w:rPr>
                <w:rFonts w:ascii="Arial" w:hAnsi="Arial" w:cs="Arial"/>
                <w:b/>
              </w:rPr>
              <w:t>Declaración de concurso desierto</w:t>
            </w:r>
          </w:p>
        </w:tc>
      </w:tr>
      <w:tr w:rsidR="006F4E34" w14:paraId="0372B45D" w14:textId="77777777" w:rsidTr="00B27D2A">
        <w:tc>
          <w:tcPr>
            <w:tcW w:w="10207" w:type="dxa"/>
            <w:tcBorders>
              <w:top w:val="single" w:sz="4" w:space="0" w:color="000000"/>
              <w:left w:val="single" w:sz="4" w:space="0" w:color="000000"/>
              <w:bottom w:val="single" w:sz="4" w:space="0" w:color="000000"/>
              <w:right w:val="single" w:sz="4" w:space="0" w:color="000000"/>
            </w:tcBorders>
            <w:hideMark/>
          </w:tcPr>
          <w:p w14:paraId="0A874BC6" w14:textId="77777777" w:rsidR="006F4E34" w:rsidRDefault="006F4E34" w:rsidP="00B27D2A">
            <w:pPr>
              <w:autoSpaceDE w:val="0"/>
              <w:autoSpaceDN w:val="0"/>
              <w:adjustRightInd w:val="0"/>
              <w:spacing w:before="120" w:after="120"/>
              <w:jc w:val="both"/>
              <w:rPr>
                <w:rFonts w:ascii="Arial" w:hAnsi="Arial" w:cs="Arial"/>
                <w:sz w:val="20"/>
                <w:szCs w:val="20"/>
              </w:rPr>
            </w:pPr>
            <w:r>
              <w:rPr>
                <w:rFonts w:ascii="Arial" w:hAnsi="Arial" w:cs="Arial"/>
                <w:sz w:val="20"/>
                <w:szCs w:val="20"/>
              </w:rPr>
              <w:t>Se declarará desierto un concurso cuando ningún aspirante: se presente al mismo; no obtenga el puntaje mínimo de calificación; o porque sólo un aspirante obtenga el puntaje mínimo aprobatorio y sea vetada o vetado.</w:t>
            </w:r>
          </w:p>
        </w:tc>
      </w:tr>
      <w:tr w:rsidR="006F4E34" w14:paraId="17F4E67F" w14:textId="77777777" w:rsidTr="00B27D2A">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627E078F" w14:textId="77777777" w:rsidR="006F4E34" w:rsidRDefault="006F4E34" w:rsidP="00B27D2A">
            <w:pPr>
              <w:autoSpaceDE w:val="0"/>
              <w:autoSpaceDN w:val="0"/>
              <w:adjustRightInd w:val="0"/>
              <w:jc w:val="center"/>
              <w:rPr>
                <w:rFonts w:ascii="Arial" w:hAnsi="Arial" w:cs="Arial"/>
                <w:b/>
              </w:rPr>
            </w:pPr>
            <w:r>
              <w:rPr>
                <w:rFonts w:ascii="Arial" w:hAnsi="Arial" w:cs="Arial"/>
                <w:b/>
              </w:rPr>
              <w:t>Disposiciones Generales</w:t>
            </w:r>
          </w:p>
        </w:tc>
      </w:tr>
      <w:tr w:rsidR="006F4E34" w14:paraId="3A2C74C1" w14:textId="77777777" w:rsidTr="00B27D2A">
        <w:tc>
          <w:tcPr>
            <w:tcW w:w="10207" w:type="dxa"/>
            <w:tcBorders>
              <w:top w:val="single" w:sz="4" w:space="0" w:color="000000"/>
              <w:left w:val="single" w:sz="4" w:space="0" w:color="000000"/>
              <w:bottom w:val="single" w:sz="4" w:space="0" w:color="000000"/>
              <w:right w:val="single" w:sz="4" w:space="0" w:color="000000"/>
            </w:tcBorders>
            <w:hideMark/>
          </w:tcPr>
          <w:p w14:paraId="293B5F0B"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 xml:space="preserve">En el portal del Servicio Profesional de Carrera del INEGI en Internet, sitio:  </w:t>
            </w:r>
            <w:hyperlink r:id="rId169" w:history="1">
              <w:r>
                <w:rPr>
                  <w:rStyle w:val="Hipervnculo"/>
                </w:rPr>
                <w:t>https://www.inegi.org.mx/app/spc/</w:t>
              </w:r>
            </w:hyperlink>
            <w:r>
              <w:rPr>
                <w:rFonts w:ascii="Arial" w:hAnsi="Arial" w:cs="Arial"/>
                <w:sz w:val="20"/>
                <w:szCs w:val="20"/>
              </w:rPr>
              <w:t xml:space="preserve"> podrán consultarse los detalles sobre el concurso y los puestos vacantes.</w:t>
            </w:r>
          </w:p>
          <w:p w14:paraId="65B9F8B8"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De acuerdo con el artículo 34 de las Normas para Regular la Operación del Servicio Profesional de Carrera del INEGI: “Las etapas se llevarán a cabo en las fechas establecidas en la convocatoria, cuando por causas excepcionales deban modificarse, el Instituto lo comunicará a todos las y los aspirantes mediante la página electrónica. Las y los aspirantes que no acudan en las fechas programadas a alguna de las etapas, serán descalificados y no podrán continuar en el proceso de selección”.</w:t>
            </w:r>
          </w:p>
          <w:p w14:paraId="2A878EE0"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Con fundamento en el artículo 116, cuarto párrafo de la Ley General de Transparencia y Acceso a la Información Pública, los datos personales de los concursantes son confidenciales.</w:t>
            </w:r>
          </w:p>
          <w:p w14:paraId="2D80EDA9"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Cada aspirante se responsabilizará de los traslados y gastos erogados como consecuencia de su participación en actividades relacionadas con motivo de la presente Convocatoria.</w:t>
            </w:r>
          </w:p>
          <w:p w14:paraId="462A2E68"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Las y los concursantes deberán presentar los recursos de reconsideración por escrito, en las oficinas del Director General Adjunto de Recursos Humanos, ubicada en Av. Héroe de Nacozari Sur núm. 2301, Fracc. Jardines del Parque, C.P. 20276, Aguascalientes, Aguascalientes, entre calle INEGI, Avenida del Lago y Avenida Paseo de las Garzas, o bien, en las oficinas de las Direcciones Regionales o Coordinaciones Estatales. Cabe señalar que los recursos que se presenten por medios electrónicos se tendrán por no interpuestos. Lo anterior con fundamento en el artículo 46 del Estatuto del Servicio Profesional de Carrera del INEGI.</w:t>
            </w:r>
          </w:p>
          <w:p w14:paraId="5B432698" w14:textId="77777777" w:rsidR="006F4E34" w:rsidRDefault="006F4E34" w:rsidP="006F4E34">
            <w:pPr>
              <w:numPr>
                <w:ilvl w:val="0"/>
                <w:numId w:val="32"/>
              </w:numPr>
              <w:autoSpaceDE w:val="0"/>
              <w:autoSpaceDN w:val="0"/>
              <w:adjustRightInd w:val="0"/>
              <w:spacing w:after="0" w:line="240" w:lineRule="auto"/>
              <w:ind w:left="318"/>
              <w:contextualSpacing/>
              <w:jc w:val="both"/>
              <w:rPr>
                <w:rFonts w:ascii="Arial" w:hAnsi="Arial" w:cs="Arial"/>
                <w:sz w:val="20"/>
                <w:szCs w:val="20"/>
              </w:rPr>
            </w:pPr>
            <w:r>
              <w:rPr>
                <w:rFonts w:ascii="Arial" w:hAnsi="Arial" w:cs="Arial"/>
                <w:sz w:val="20"/>
                <w:szCs w:val="20"/>
              </w:rPr>
              <w:t xml:space="preserve">Cualquier aspecto no previsto en la presente Convocatoria, será resuelto por </w:t>
            </w:r>
            <w:r>
              <w:rPr>
                <w:rFonts w:ascii="Arial" w:hAnsi="Arial" w:cs="Arial"/>
                <w:color w:val="000000"/>
                <w:sz w:val="20"/>
                <w:szCs w:val="20"/>
              </w:rPr>
              <w:t>la Dirección General Adjunta de Recursos Humanos</w:t>
            </w:r>
            <w:r>
              <w:rPr>
                <w:rFonts w:ascii="Arial" w:hAnsi="Arial" w:cs="Arial"/>
                <w:sz w:val="20"/>
                <w:szCs w:val="20"/>
              </w:rPr>
              <w:t xml:space="preserve"> conforme a las disposiciones aplicables.</w:t>
            </w:r>
          </w:p>
        </w:tc>
      </w:tr>
      <w:tr w:rsidR="006F4E34" w14:paraId="34CE4258" w14:textId="77777777" w:rsidTr="00B27D2A">
        <w:tc>
          <w:tcPr>
            <w:tcW w:w="10207" w:type="dxa"/>
            <w:tcBorders>
              <w:top w:val="single" w:sz="4" w:space="0" w:color="000000"/>
              <w:left w:val="single" w:sz="4" w:space="0" w:color="000000"/>
              <w:bottom w:val="single" w:sz="4" w:space="0" w:color="000000"/>
              <w:right w:val="single" w:sz="4" w:space="0" w:color="000000"/>
            </w:tcBorders>
            <w:shd w:val="pct20" w:color="auto" w:fill="auto"/>
            <w:hideMark/>
          </w:tcPr>
          <w:p w14:paraId="5687DA4B" w14:textId="77777777" w:rsidR="006F4E34" w:rsidRDefault="006F4E34" w:rsidP="00B27D2A">
            <w:pPr>
              <w:autoSpaceDE w:val="0"/>
              <w:autoSpaceDN w:val="0"/>
              <w:adjustRightInd w:val="0"/>
              <w:jc w:val="center"/>
              <w:rPr>
                <w:rFonts w:ascii="Arial" w:hAnsi="Arial" w:cs="Arial"/>
                <w:sz w:val="20"/>
                <w:szCs w:val="20"/>
              </w:rPr>
            </w:pPr>
            <w:r>
              <w:rPr>
                <w:rFonts w:ascii="Arial" w:hAnsi="Arial" w:cs="Arial"/>
                <w:b/>
              </w:rPr>
              <w:t>Resolución de dudas</w:t>
            </w:r>
          </w:p>
        </w:tc>
      </w:tr>
      <w:tr w:rsidR="006F4E34" w14:paraId="4869F2FD" w14:textId="77777777" w:rsidTr="00B27D2A">
        <w:tc>
          <w:tcPr>
            <w:tcW w:w="10207" w:type="dxa"/>
            <w:tcBorders>
              <w:top w:val="single" w:sz="4" w:space="0" w:color="000000"/>
              <w:left w:val="single" w:sz="4" w:space="0" w:color="000000"/>
              <w:bottom w:val="single" w:sz="4" w:space="0" w:color="000000"/>
              <w:right w:val="single" w:sz="4" w:space="0" w:color="000000"/>
            </w:tcBorders>
            <w:hideMark/>
          </w:tcPr>
          <w:p w14:paraId="67D3EE4D" w14:textId="77777777" w:rsidR="006F4E34" w:rsidRDefault="006F4E34" w:rsidP="00B27D2A">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70" w:history="1">
              <w:r>
                <w:rPr>
                  <w:rStyle w:val="Hipervnculo"/>
                </w:rPr>
                <w:t>https://www.inegi.org.mx/app/spc/</w:t>
              </w:r>
            </w:hyperlink>
            <w:r>
              <w:rPr>
                <w:rFonts w:ascii="Arial" w:hAnsi="Arial" w:cs="Arial"/>
                <w:sz w:val="20"/>
                <w:szCs w:val="20"/>
              </w:rPr>
              <w:t xml:space="preserve">. “Contacto” </w:t>
            </w:r>
            <w:hyperlink r:id="rId171" w:history="1">
              <w:r>
                <w:rPr>
                  <w:rStyle w:val="Hipervnculo"/>
                  <w:rFonts w:ascii="Arial" w:hAnsi="Arial" w:cs="Arial"/>
                  <w:sz w:val="20"/>
                  <w:szCs w:val="20"/>
                </w:rPr>
                <w:t>informes.spc@inegi.org.mx</w:t>
              </w:r>
            </w:hyperlink>
          </w:p>
        </w:tc>
      </w:tr>
    </w:tbl>
    <w:p w14:paraId="239BA6C8" w14:textId="77777777" w:rsidR="006F4E34" w:rsidRDefault="006F4E34" w:rsidP="006F4E34">
      <w:pPr>
        <w:spacing w:after="0"/>
        <w:jc w:val="both"/>
        <w:rPr>
          <w:rFonts w:ascii="Arial" w:hAnsi="Arial" w:cs="Arial"/>
          <w:sz w:val="20"/>
          <w:szCs w:val="20"/>
        </w:rPr>
      </w:pPr>
    </w:p>
    <w:p w14:paraId="255A1C73" w14:textId="25EA4373" w:rsidR="006F4E34" w:rsidRDefault="006F4E34" w:rsidP="006F4E34">
      <w:pPr>
        <w:jc w:val="both"/>
        <w:rPr>
          <w:rFonts w:ascii="Arial" w:hAnsi="Arial" w:cs="Arial"/>
          <w:sz w:val="20"/>
          <w:szCs w:val="20"/>
        </w:rPr>
      </w:pPr>
      <w:r>
        <w:rPr>
          <w:rFonts w:ascii="Arial" w:hAnsi="Arial" w:cs="Arial"/>
          <w:sz w:val="20"/>
          <w:szCs w:val="20"/>
        </w:rPr>
        <w:t xml:space="preserve">Aguascalientes, Ags., a </w:t>
      </w:r>
      <w:r>
        <w:rPr>
          <w:rFonts w:ascii="Arial" w:hAnsi="Arial" w:cs="Arial"/>
          <w:sz w:val="20"/>
          <w:szCs w:val="20"/>
          <w:u w:val="single"/>
        </w:rPr>
        <w:t>2</w:t>
      </w:r>
      <w:r>
        <w:rPr>
          <w:rFonts w:ascii="Arial" w:hAnsi="Arial" w:cs="Arial"/>
          <w:sz w:val="20"/>
          <w:szCs w:val="20"/>
        </w:rPr>
        <w:t xml:space="preserve"> de </w:t>
      </w:r>
      <w:r>
        <w:rPr>
          <w:rFonts w:ascii="Arial" w:hAnsi="Arial" w:cs="Arial"/>
          <w:sz w:val="20"/>
          <w:szCs w:val="20"/>
          <w:u w:val="single"/>
        </w:rPr>
        <w:t>junio</w:t>
      </w:r>
      <w:r>
        <w:rPr>
          <w:rFonts w:ascii="Arial" w:hAnsi="Arial" w:cs="Arial"/>
          <w:sz w:val="20"/>
          <w:szCs w:val="20"/>
        </w:rPr>
        <w:t xml:space="preserve"> de </w:t>
      </w:r>
      <w:r w:rsidRPr="00A51D8C">
        <w:rPr>
          <w:rFonts w:ascii="Arial" w:hAnsi="Arial" w:cs="Arial"/>
          <w:sz w:val="20"/>
          <w:szCs w:val="20"/>
          <w:u w:val="single"/>
        </w:rPr>
        <w:t>2023</w:t>
      </w:r>
      <w:r>
        <w:rPr>
          <w:rFonts w:ascii="Arial" w:hAnsi="Arial" w:cs="Arial"/>
          <w:sz w:val="20"/>
          <w:szCs w:val="20"/>
        </w:rPr>
        <w:t>.- El Director General Adjunto de Recursos Humanos del Instituto Nacional de Estadística y Geografía.</w:t>
      </w:r>
    </w:p>
    <w:p w14:paraId="0D0240CC" w14:textId="77777777" w:rsidR="006F4E34" w:rsidRDefault="006F4E34" w:rsidP="006F4E34">
      <w:pPr>
        <w:jc w:val="center"/>
        <w:rPr>
          <w:rFonts w:ascii="Arial" w:hAnsi="Arial" w:cs="Arial"/>
          <w:noProof/>
        </w:rPr>
      </w:pPr>
      <w:r>
        <w:rPr>
          <w:rFonts w:ascii="Arial" w:hAnsi="Arial" w:cs="Arial"/>
          <w:b/>
          <w:sz w:val="20"/>
          <w:szCs w:val="20"/>
        </w:rPr>
        <w:t>Rúbricas</w:t>
      </w:r>
    </w:p>
    <w:p w14:paraId="38E39E98" w14:textId="77777777" w:rsidR="00A14ED2" w:rsidRDefault="00A14ED2" w:rsidP="00111223">
      <w:pPr>
        <w:spacing w:after="0"/>
        <w:jc w:val="both"/>
        <w:rPr>
          <w:rFonts w:ascii="Arial" w:hAnsi="Arial" w:cs="Arial"/>
          <w:sz w:val="20"/>
          <w:szCs w:val="20"/>
        </w:rPr>
      </w:pPr>
    </w:p>
    <w:sectPr w:rsidR="00A14ED2" w:rsidSect="00A14ED2">
      <w:headerReference w:type="default" r:id="rId172"/>
      <w:footerReference w:type="default" r:id="rId173"/>
      <w:type w:val="continuous"/>
      <w:pgSz w:w="12240" w:h="15840" w:code="1"/>
      <w:pgMar w:top="1418" w:right="1134" w:bottom="993"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2F75" w14:textId="77777777" w:rsidR="00F70111" w:rsidRDefault="00F70111" w:rsidP="00DE3EC3">
      <w:pPr>
        <w:spacing w:after="0" w:line="240" w:lineRule="auto"/>
      </w:pPr>
      <w:r>
        <w:separator/>
      </w:r>
    </w:p>
  </w:endnote>
  <w:endnote w:type="continuationSeparator" w:id="0">
    <w:p w14:paraId="403A52FE" w14:textId="77777777" w:rsidR="00F70111" w:rsidRDefault="00F70111" w:rsidP="00DE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15B" w14:textId="77777777" w:rsidR="00A14ED2" w:rsidRPr="00A260DB" w:rsidRDefault="00A14ED2" w:rsidP="00A260DB">
    <w:pPr>
      <w:pStyle w:val="Piedepgina"/>
      <w:jc w:val="right"/>
      <w:rPr>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D440" w14:textId="77777777" w:rsidR="004B5A39" w:rsidRPr="00A260DB" w:rsidRDefault="004B5A39" w:rsidP="00A260DB">
    <w:pPr>
      <w:pStyle w:val="Piedepgina"/>
      <w:jc w:val="right"/>
      <w:rPr>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4876" w14:textId="77777777" w:rsidR="004B5A39" w:rsidRPr="00A260DB" w:rsidRDefault="004B5A39" w:rsidP="00A260DB">
    <w:pPr>
      <w:pStyle w:val="Piedepgina"/>
      <w:jc w:val="right"/>
      <w:rPr>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64F4" w14:textId="77777777" w:rsidR="004B5A39" w:rsidRPr="00A260DB" w:rsidRDefault="004B5A39" w:rsidP="00A260DB">
    <w:pPr>
      <w:pStyle w:val="Piedepgina"/>
      <w:jc w:val="right"/>
      <w:rPr>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CD41" w14:textId="77777777" w:rsidR="00BA6E8A" w:rsidRPr="00A260DB" w:rsidRDefault="00BA6E8A" w:rsidP="00A260DB">
    <w:pPr>
      <w:pStyle w:val="Piedepgina"/>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806" w14:textId="77777777" w:rsidR="00A14ED2" w:rsidRPr="00A260DB" w:rsidRDefault="00A14ED2" w:rsidP="00A260DB">
    <w:pPr>
      <w:pStyle w:val="Piedepgina"/>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9B6E" w14:textId="77777777" w:rsidR="00A14ED2" w:rsidRPr="00A260DB" w:rsidRDefault="00A14ED2" w:rsidP="00A260DB">
    <w:pPr>
      <w:pStyle w:val="Piedepgina"/>
      <w:jc w:val="right"/>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2C9" w14:textId="77777777" w:rsidR="00A14ED2" w:rsidRPr="00A260DB" w:rsidRDefault="00A14ED2" w:rsidP="00A260DB">
    <w:pPr>
      <w:pStyle w:val="Piedepgina"/>
      <w:jc w:val="right"/>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0CC" w14:textId="77777777" w:rsidR="00A14ED2" w:rsidRPr="00A260DB" w:rsidRDefault="00A14ED2" w:rsidP="00A260DB">
    <w:pPr>
      <w:pStyle w:val="Piedepgina"/>
      <w:jc w:val="right"/>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7418" w14:textId="77777777" w:rsidR="00A14ED2" w:rsidRPr="00A260DB" w:rsidRDefault="00A14ED2" w:rsidP="00A260DB">
    <w:pPr>
      <w:pStyle w:val="Piedepgina"/>
      <w:jc w:val="right"/>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56A" w14:textId="77777777" w:rsidR="00A14ED2" w:rsidRPr="00A260DB" w:rsidRDefault="00A14ED2" w:rsidP="00A260DB">
    <w:pPr>
      <w:pStyle w:val="Piedepgina"/>
      <w:jc w:val="right"/>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24F" w14:textId="77777777" w:rsidR="004A7EF5" w:rsidRPr="00A260DB" w:rsidRDefault="004A7EF5" w:rsidP="00A260DB">
    <w:pPr>
      <w:pStyle w:val="Piedepgina"/>
      <w:jc w:val="right"/>
      <w:rPr>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65C" w14:textId="77777777" w:rsidR="00E357F0" w:rsidRPr="00A260DB" w:rsidRDefault="00E357F0" w:rsidP="00A260DB">
    <w:pPr>
      <w:pStyle w:val="Piedepgina"/>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A4A3" w14:textId="77777777" w:rsidR="00F70111" w:rsidRDefault="00F70111" w:rsidP="00DE3EC3">
      <w:pPr>
        <w:spacing w:after="0" w:line="240" w:lineRule="auto"/>
      </w:pPr>
      <w:r>
        <w:separator/>
      </w:r>
    </w:p>
  </w:footnote>
  <w:footnote w:type="continuationSeparator" w:id="0">
    <w:p w14:paraId="049EB7E7" w14:textId="77777777" w:rsidR="00F70111" w:rsidRDefault="00F70111" w:rsidP="00DE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EFA0"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62336" behindDoc="1" locked="0" layoutInCell="1" allowOverlap="1" wp14:anchorId="5376D11F" wp14:editId="10417120">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2041073464" name="Imagen 2041073464"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2C9DB93F" w14:textId="77777777" w:rsidR="00A14ED2" w:rsidRDefault="00A14ED2" w:rsidP="00D2056E">
    <w:pPr>
      <w:pStyle w:val="Encabezado"/>
      <w:jc w:val="center"/>
      <w:rPr>
        <w:b/>
      </w:rPr>
    </w:pPr>
  </w:p>
  <w:p w14:paraId="39D883EC"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4249CD00" w14:textId="77777777" w:rsidR="00A14ED2" w:rsidRDefault="00A14ED2" w:rsidP="00D2056E">
    <w:pPr>
      <w:pStyle w:val="Encabezado"/>
      <w:jc w:val="center"/>
      <w:rPr>
        <w:b/>
      </w:rPr>
    </w:pPr>
  </w:p>
  <w:p w14:paraId="244A51CB" w14:textId="77777777" w:rsidR="00A14ED2" w:rsidRPr="00DE3EC3" w:rsidRDefault="00A14ED2" w:rsidP="00D2056E">
    <w:pPr>
      <w:pStyle w:val="Encabezado"/>
      <w:jc w:val="center"/>
      <w:rPr>
        <w:b/>
      </w:rPr>
    </w:pPr>
    <w:r>
      <w:rPr>
        <w:b/>
        <w:noProof/>
        <w:lang w:eastAsia="es-MX"/>
      </w:rPr>
      <w:drawing>
        <wp:anchor distT="0" distB="0" distL="114300" distR="114300" simplePos="0" relativeHeight="251663360" behindDoc="1" locked="0" layoutInCell="1" allowOverlap="1" wp14:anchorId="399D8A74" wp14:editId="6BD555F6">
          <wp:simplePos x="0" y="0"/>
          <wp:positionH relativeFrom="column">
            <wp:posOffset>16890</wp:posOffset>
          </wp:positionH>
          <wp:positionV relativeFrom="paragraph">
            <wp:posOffset>23694</wp:posOffset>
          </wp:positionV>
          <wp:extent cx="6452456" cy="104166"/>
          <wp:effectExtent l="0" t="0" r="5715" b="0"/>
          <wp:wrapNone/>
          <wp:docPr id="1464794143" name="Imagen 146479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2CE78837" w14:textId="77777777" w:rsidTr="00FB6A76">
      <w:trPr>
        <w:trHeight w:val="349"/>
      </w:trPr>
      <w:tc>
        <w:tcPr>
          <w:tcW w:w="10200" w:type="dxa"/>
          <w:shd w:val="clear" w:color="auto" w:fill="595959"/>
          <w:vAlign w:val="center"/>
        </w:tcPr>
        <w:p w14:paraId="52309596"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49616EF6" w14:textId="77777777" w:rsidR="00A14ED2" w:rsidRPr="00B3583A" w:rsidRDefault="00A14ED2" w:rsidP="004D449D">
    <w:pPr>
      <w:pStyle w:val="Encabezado"/>
      <w:rPr>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F52E" w14:textId="77777777" w:rsidR="004B5A39" w:rsidRPr="008B0E76" w:rsidRDefault="004B5A39" w:rsidP="00D2056E">
    <w:pPr>
      <w:pStyle w:val="Encabezado"/>
      <w:jc w:val="center"/>
      <w:rPr>
        <w:rFonts w:ascii="Arial" w:hAnsi="Arial" w:cs="Arial"/>
        <w:b/>
        <w:color w:val="7F7F7F"/>
      </w:rPr>
    </w:pPr>
    <w:r>
      <w:rPr>
        <w:noProof/>
        <w:lang w:eastAsia="es-MX"/>
      </w:rPr>
      <w:drawing>
        <wp:anchor distT="0" distB="0" distL="114300" distR="114300" simplePos="0" relativeHeight="251696128" behindDoc="1" locked="0" layoutInCell="1" allowOverlap="1" wp14:anchorId="79BB16E4" wp14:editId="196A1148">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453365067" name="Picture 453365067"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19199EE2" w14:textId="77777777" w:rsidR="004B5A39" w:rsidRDefault="004B5A39" w:rsidP="00D2056E">
    <w:pPr>
      <w:pStyle w:val="Encabezado"/>
      <w:jc w:val="center"/>
      <w:rPr>
        <w:b/>
      </w:rPr>
    </w:pPr>
  </w:p>
  <w:p w14:paraId="06F10E49" w14:textId="77777777" w:rsidR="004B5A39" w:rsidRPr="008B0E76" w:rsidRDefault="004B5A39"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68BDB340" w14:textId="77777777" w:rsidR="004B5A39" w:rsidRDefault="004B5A39" w:rsidP="00D2056E">
    <w:pPr>
      <w:pStyle w:val="Encabezado"/>
      <w:jc w:val="center"/>
      <w:rPr>
        <w:b/>
      </w:rPr>
    </w:pPr>
  </w:p>
  <w:p w14:paraId="509288F2" w14:textId="77777777" w:rsidR="004B5A39" w:rsidRPr="00DE3EC3" w:rsidRDefault="004B5A39" w:rsidP="00D2056E">
    <w:pPr>
      <w:pStyle w:val="Encabezado"/>
      <w:jc w:val="center"/>
      <w:rPr>
        <w:b/>
      </w:rPr>
    </w:pPr>
    <w:r>
      <w:rPr>
        <w:b/>
        <w:noProof/>
        <w:lang w:eastAsia="es-MX"/>
      </w:rPr>
      <w:drawing>
        <wp:anchor distT="0" distB="0" distL="114300" distR="114300" simplePos="0" relativeHeight="251697152" behindDoc="1" locked="0" layoutInCell="1" allowOverlap="1" wp14:anchorId="1525B2BA" wp14:editId="62464C8E">
          <wp:simplePos x="0" y="0"/>
          <wp:positionH relativeFrom="column">
            <wp:posOffset>16890</wp:posOffset>
          </wp:positionH>
          <wp:positionV relativeFrom="paragraph">
            <wp:posOffset>23694</wp:posOffset>
          </wp:positionV>
          <wp:extent cx="6452456" cy="104166"/>
          <wp:effectExtent l="0" t="0" r="5715" b="0"/>
          <wp:wrapNone/>
          <wp:docPr id="560443622" name="Picture 5604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4B5A39" w:rsidRPr="002470C6" w14:paraId="3389E355" w14:textId="77777777" w:rsidTr="00FB6A76">
      <w:trPr>
        <w:trHeight w:val="349"/>
      </w:trPr>
      <w:tc>
        <w:tcPr>
          <w:tcW w:w="10200" w:type="dxa"/>
          <w:shd w:val="clear" w:color="auto" w:fill="595959"/>
          <w:vAlign w:val="center"/>
        </w:tcPr>
        <w:p w14:paraId="209C9EEE" w14:textId="77777777" w:rsidR="004B5A39" w:rsidRPr="002470C6" w:rsidRDefault="004B5A39"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222D63">
            <w:rPr>
              <w:rFonts w:ascii="Arial" w:hAnsi="Arial" w:cs="Arial"/>
              <w:b/>
              <w:noProof/>
              <w:color w:val="FFFFFF"/>
            </w:rPr>
            <w:t>005/2023</w:t>
          </w:r>
        </w:p>
      </w:tc>
    </w:tr>
  </w:tbl>
  <w:p w14:paraId="4BE309AC" w14:textId="77777777" w:rsidR="004B5A39" w:rsidRPr="00B3583A" w:rsidRDefault="004B5A39" w:rsidP="004D449D">
    <w:pPr>
      <w:pStyle w:val="Encabezado"/>
      <w:rPr>
        <w:sz w:val="14"/>
        <w:szCs w:val="1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1BFD" w14:textId="77777777" w:rsidR="004B5A39" w:rsidRPr="008B0E76" w:rsidRDefault="004B5A39" w:rsidP="00D2056E">
    <w:pPr>
      <w:pStyle w:val="Encabezado"/>
      <w:jc w:val="center"/>
      <w:rPr>
        <w:rFonts w:ascii="Arial" w:hAnsi="Arial" w:cs="Arial"/>
        <w:b/>
        <w:color w:val="7F7F7F"/>
      </w:rPr>
    </w:pPr>
    <w:r>
      <w:rPr>
        <w:noProof/>
        <w:lang w:eastAsia="es-MX"/>
      </w:rPr>
      <w:drawing>
        <wp:anchor distT="0" distB="0" distL="114300" distR="114300" simplePos="0" relativeHeight="251698176" behindDoc="1" locked="0" layoutInCell="1" allowOverlap="1" wp14:anchorId="3DF3CC43" wp14:editId="4CEFF6AA">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521799223" name="Picture 521799223"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2220AB7A" w14:textId="77777777" w:rsidR="004B5A39" w:rsidRDefault="004B5A39" w:rsidP="00D2056E">
    <w:pPr>
      <w:pStyle w:val="Encabezado"/>
      <w:jc w:val="center"/>
      <w:rPr>
        <w:b/>
      </w:rPr>
    </w:pPr>
  </w:p>
  <w:p w14:paraId="5A5F36BE" w14:textId="77777777" w:rsidR="004B5A39" w:rsidRPr="008B0E76" w:rsidRDefault="004B5A39"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11C4058C" w14:textId="77777777" w:rsidR="004B5A39" w:rsidRDefault="004B5A39" w:rsidP="00D2056E">
    <w:pPr>
      <w:pStyle w:val="Encabezado"/>
      <w:jc w:val="center"/>
      <w:rPr>
        <w:b/>
      </w:rPr>
    </w:pPr>
  </w:p>
  <w:p w14:paraId="28157C44" w14:textId="77777777" w:rsidR="004B5A39" w:rsidRPr="00DE3EC3" w:rsidRDefault="004B5A39" w:rsidP="00D2056E">
    <w:pPr>
      <w:pStyle w:val="Encabezado"/>
      <w:jc w:val="center"/>
      <w:rPr>
        <w:b/>
      </w:rPr>
    </w:pPr>
    <w:r>
      <w:rPr>
        <w:b/>
        <w:noProof/>
        <w:lang w:eastAsia="es-MX"/>
      </w:rPr>
      <w:drawing>
        <wp:anchor distT="0" distB="0" distL="114300" distR="114300" simplePos="0" relativeHeight="251699200" behindDoc="1" locked="0" layoutInCell="1" allowOverlap="1" wp14:anchorId="2CD6A6CF" wp14:editId="41CA1EE1">
          <wp:simplePos x="0" y="0"/>
          <wp:positionH relativeFrom="column">
            <wp:posOffset>16890</wp:posOffset>
          </wp:positionH>
          <wp:positionV relativeFrom="paragraph">
            <wp:posOffset>23694</wp:posOffset>
          </wp:positionV>
          <wp:extent cx="6452456" cy="104166"/>
          <wp:effectExtent l="0" t="0" r="5715" b="0"/>
          <wp:wrapNone/>
          <wp:docPr id="1660450439" name="Picture 166045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4B5A39" w:rsidRPr="002470C6" w14:paraId="339B0FE2" w14:textId="77777777" w:rsidTr="00FB6A76">
      <w:trPr>
        <w:trHeight w:val="349"/>
      </w:trPr>
      <w:tc>
        <w:tcPr>
          <w:tcW w:w="10200" w:type="dxa"/>
          <w:shd w:val="clear" w:color="auto" w:fill="595959"/>
          <w:vAlign w:val="center"/>
        </w:tcPr>
        <w:p w14:paraId="5B4CFD37" w14:textId="77777777" w:rsidR="004B5A39" w:rsidRPr="002470C6" w:rsidRDefault="004B5A39"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222D63">
            <w:rPr>
              <w:rFonts w:ascii="Arial" w:hAnsi="Arial" w:cs="Arial"/>
              <w:b/>
              <w:noProof/>
              <w:color w:val="FFFFFF"/>
            </w:rPr>
            <w:t>005/2023</w:t>
          </w:r>
        </w:p>
      </w:tc>
    </w:tr>
  </w:tbl>
  <w:p w14:paraId="5EBD0FF7" w14:textId="77777777" w:rsidR="004B5A39" w:rsidRPr="00B3583A" w:rsidRDefault="004B5A39" w:rsidP="004D449D">
    <w:pPr>
      <w:pStyle w:val="Encabezado"/>
      <w:rPr>
        <w:sz w:val="14"/>
        <w:szCs w:val="1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779D" w14:textId="77777777" w:rsidR="004B5A39" w:rsidRPr="008B0E76" w:rsidRDefault="004B5A39" w:rsidP="00D2056E">
    <w:pPr>
      <w:pStyle w:val="Encabezado"/>
      <w:jc w:val="center"/>
      <w:rPr>
        <w:rFonts w:ascii="Arial" w:hAnsi="Arial" w:cs="Arial"/>
        <w:b/>
        <w:color w:val="7F7F7F"/>
      </w:rPr>
    </w:pPr>
    <w:r>
      <w:rPr>
        <w:noProof/>
        <w:lang w:eastAsia="es-MX"/>
      </w:rPr>
      <w:drawing>
        <wp:anchor distT="0" distB="0" distL="114300" distR="114300" simplePos="0" relativeHeight="251700224" behindDoc="1" locked="0" layoutInCell="1" allowOverlap="1" wp14:anchorId="020F62C0" wp14:editId="234C1E64">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41285640" name="Picture 141285640"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0F059BCD" w14:textId="77777777" w:rsidR="004B5A39" w:rsidRDefault="004B5A39" w:rsidP="00D2056E">
    <w:pPr>
      <w:pStyle w:val="Encabezado"/>
      <w:jc w:val="center"/>
      <w:rPr>
        <w:b/>
      </w:rPr>
    </w:pPr>
  </w:p>
  <w:p w14:paraId="6536D22D" w14:textId="77777777" w:rsidR="004B5A39" w:rsidRPr="008B0E76" w:rsidRDefault="004B5A39"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0329E5DD" w14:textId="77777777" w:rsidR="004B5A39" w:rsidRDefault="004B5A39" w:rsidP="00D2056E">
    <w:pPr>
      <w:pStyle w:val="Encabezado"/>
      <w:jc w:val="center"/>
      <w:rPr>
        <w:b/>
      </w:rPr>
    </w:pPr>
  </w:p>
  <w:p w14:paraId="7963F6C5" w14:textId="77777777" w:rsidR="004B5A39" w:rsidRPr="00DE3EC3" w:rsidRDefault="004B5A39" w:rsidP="00D2056E">
    <w:pPr>
      <w:pStyle w:val="Encabezado"/>
      <w:jc w:val="center"/>
      <w:rPr>
        <w:b/>
      </w:rPr>
    </w:pPr>
    <w:r>
      <w:rPr>
        <w:b/>
        <w:noProof/>
        <w:lang w:eastAsia="es-MX"/>
      </w:rPr>
      <w:drawing>
        <wp:anchor distT="0" distB="0" distL="114300" distR="114300" simplePos="0" relativeHeight="251701248" behindDoc="1" locked="0" layoutInCell="1" allowOverlap="1" wp14:anchorId="3A36B67A" wp14:editId="60033020">
          <wp:simplePos x="0" y="0"/>
          <wp:positionH relativeFrom="column">
            <wp:posOffset>16890</wp:posOffset>
          </wp:positionH>
          <wp:positionV relativeFrom="paragraph">
            <wp:posOffset>23694</wp:posOffset>
          </wp:positionV>
          <wp:extent cx="6452456" cy="104166"/>
          <wp:effectExtent l="0" t="0" r="5715" b="0"/>
          <wp:wrapNone/>
          <wp:docPr id="175915914" name="Picture 17591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4B5A39" w:rsidRPr="002470C6" w14:paraId="6DDF978C" w14:textId="77777777" w:rsidTr="00FB6A76">
      <w:trPr>
        <w:trHeight w:val="349"/>
      </w:trPr>
      <w:tc>
        <w:tcPr>
          <w:tcW w:w="10200" w:type="dxa"/>
          <w:shd w:val="clear" w:color="auto" w:fill="595959"/>
          <w:vAlign w:val="center"/>
        </w:tcPr>
        <w:p w14:paraId="0AFED936" w14:textId="77777777" w:rsidR="004B5A39" w:rsidRPr="002470C6" w:rsidRDefault="004B5A39"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222D63">
            <w:rPr>
              <w:rFonts w:ascii="Arial" w:hAnsi="Arial" w:cs="Arial"/>
              <w:b/>
              <w:noProof/>
              <w:color w:val="FFFFFF"/>
            </w:rPr>
            <w:t>005/2023</w:t>
          </w:r>
        </w:p>
      </w:tc>
    </w:tr>
  </w:tbl>
  <w:p w14:paraId="35C5D922" w14:textId="77777777" w:rsidR="004B5A39" w:rsidRPr="00B3583A" w:rsidRDefault="004B5A39" w:rsidP="004D449D">
    <w:pPr>
      <w:pStyle w:val="Encabezado"/>
      <w:rPr>
        <w:sz w:val="14"/>
        <w:szCs w:val="1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A993" w14:textId="77777777" w:rsidR="00D2056E" w:rsidRPr="008B0E76" w:rsidRDefault="00D2056E" w:rsidP="00D2056E">
    <w:pPr>
      <w:pStyle w:val="Encabezado"/>
      <w:jc w:val="center"/>
      <w:rPr>
        <w:rFonts w:ascii="Arial" w:hAnsi="Arial" w:cs="Arial"/>
        <w:b/>
        <w:color w:val="7F7F7F"/>
      </w:rPr>
    </w:pPr>
    <w:r>
      <w:rPr>
        <w:noProof/>
        <w:lang w:eastAsia="es-MX"/>
      </w:rPr>
      <w:drawing>
        <wp:anchor distT="0" distB="0" distL="114300" distR="114300" simplePos="0" relativeHeight="251659264" behindDoc="1" locked="0" layoutInCell="1" allowOverlap="1" wp14:anchorId="2F5F1E3F" wp14:editId="6F1817EC">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0" name="Imagen 10"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6745586" w14:textId="77777777" w:rsidR="00D2056E" w:rsidRDefault="00D2056E" w:rsidP="00D2056E">
    <w:pPr>
      <w:pStyle w:val="Encabezado"/>
      <w:jc w:val="center"/>
      <w:rPr>
        <w:b/>
      </w:rPr>
    </w:pPr>
  </w:p>
  <w:p w14:paraId="6801EFE3" w14:textId="77777777" w:rsidR="00D2056E" w:rsidRPr="008B0E76" w:rsidRDefault="00D2056E"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2D5CBB32" w14:textId="77777777" w:rsidR="00D2056E" w:rsidRDefault="00D2056E" w:rsidP="00D2056E">
    <w:pPr>
      <w:pStyle w:val="Encabezado"/>
      <w:jc w:val="center"/>
      <w:rPr>
        <w:b/>
      </w:rPr>
    </w:pPr>
  </w:p>
  <w:p w14:paraId="59863DEF" w14:textId="77777777" w:rsidR="00FB6A76" w:rsidRPr="00DE3EC3" w:rsidRDefault="00FB6A76" w:rsidP="00D2056E">
    <w:pPr>
      <w:pStyle w:val="Encabezado"/>
      <w:jc w:val="center"/>
      <w:rPr>
        <w:b/>
      </w:rPr>
    </w:pPr>
    <w:r>
      <w:rPr>
        <w:b/>
        <w:noProof/>
        <w:lang w:eastAsia="es-MX"/>
      </w:rPr>
      <w:drawing>
        <wp:anchor distT="0" distB="0" distL="114300" distR="114300" simplePos="0" relativeHeight="251660288" behindDoc="1" locked="0" layoutInCell="1" allowOverlap="1" wp14:anchorId="0A5AAC0D" wp14:editId="5387372D">
          <wp:simplePos x="0" y="0"/>
          <wp:positionH relativeFrom="column">
            <wp:posOffset>16890</wp:posOffset>
          </wp:positionH>
          <wp:positionV relativeFrom="paragraph">
            <wp:posOffset>23694</wp:posOffset>
          </wp:positionV>
          <wp:extent cx="6452456" cy="104166"/>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BA6E8A" w:rsidRPr="002470C6" w14:paraId="2224FCE4" w14:textId="77777777" w:rsidTr="00FB6A76">
      <w:trPr>
        <w:trHeight w:val="349"/>
      </w:trPr>
      <w:tc>
        <w:tcPr>
          <w:tcW w:w="10200" w:type="dxa"/>
          <w:shd w:val="clear" w:color="auto" w:fill="595959"/>
          <w:vAlign w:val="center"/>
        </w:tcPr>
        <w:p w14:paraId="0E02F2B0" w14:textId="77777777" w:rsidR="00BA6E8A" w:rsidRPr="002470C6" w:rsidRDefault="00BA6E8A"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00BB1AF0" w:rsidRPr="006A3F8D">
            <w:rPr>
              <w:rFonts w:ascii="Arial" w:hAnsi="Arial" w:cs="Arial"/>
              <w:b/>
              <w:noProof/>
              <w:color w:val="FFFFFF"/>
            </w:rPr>
            <w:t>005/2023</w:t>
          </w:r>
        </w:p>
      </w:tc>
    </w:tr>
  </w:tbl>
  <w:p w14:paraId="00067E17" w14:textId="77777777" w:rsidR="00BA6E8A" w:rsidRPr="00B3583A" w:rsidRDefault="00BA6E8A" w:rsidP="004D449D">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DD33"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65408" behindDoc="1" locked="0" layoutInCell="1" allowOverlap="1" wp14:anchorId="724FA5B1" wp14:editId="749463B8">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726997313" name="Imagen 726997313"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75B9456" w14:textId="77777777" w:rsidR="00A14ED2" w:rsidRDefault="00A14ED2" w:rsidP="00D2056E">
    <w:pPr>
      <w:pStyle w:val="Encabezado"/>
      <w:jc w:val="center"/>
      <w:rPr>
        <w:b/>
      </w:rPr>
    </w:pPr>
  </w:p>
  <w:p w14:paraId="0F56AAE6"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0AE6E325" w14:textId="77777777" w:rsidR="00A14ED2" w:rsidRDefault="00A14ED2" w:rsidP="00D2056E">
    <w:pPr>
      <w:pStyle w:val="Encabezado"/>
      <w:jc w:val="center"/>
      <w:rPr>
        <w:b/>
      </w:rPr>
    </w:pPr>
  </w:p>
  <w:p w14:paraId="56A4AEA6" w14:textId="77777777" w:rsidR="00A14ED2" w:rsidRPr="00DE3EC3" w:rsidRDefault="00A14ED2" w:rsidP="00D2056E">
    <w:pPr>
      <w:pStyle w:val="Encabezado"/>
      <w:jc w:val="center"/>
      <w:rPr>
        <w:b/>
      </w:rPr>
    </w:pPr>
    <w:r>
      <w:rPr>
        <w:b/>
        <w:noProof/>
        <w:lang w:eastAsia="es-MX"/>
      </w:rPr>
      <w:drawing>
        <wp:anchor distT="0" distB="0" distL="114300" distR="114300" simplePos="0" relativeHeight="251666432" behindDoc="1" locked="0" layoutInCell="1" allowOverlap="1" wp14:anchorId="7BC283C0" wp14:editId="70454AF8">
          <wp:simplePos x="0" y="0"/>
          <wp:positionH relativeFrom="column">
            <wp:posOffset>16890</wp:posOffset>
          </wp:positionH>
          <wp:positionV relativeFrom="paragraph">
            <wp:posOffset>23694</wp:posOffset>
          </wp:positionV>
          <wp:extent cx="6452456" cy="104166"/>
          <wp:effectExtent l="0" t="0" r="5715" b="0"/>
          <wp:wrapNone/>
          <wp:docPr id="482828238" name="Imagen 48282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001CC1FF" w14:textId="77777777" w:rsidTr="00FB6A76">
      <w:trPr>
        <w:trHeight w:val="349"/>
      </w:trPr>
      <w:tc>
        <w:tcPr>
          <w:tcW w:w="10200" w:type="dxa"/>
          <w:shd w:val="clear" w:color="auto" w:fill="595959"/>
          <w:vAlign w:val="center"/>
        </w:tcPr>
        <w:p w14:paraId="06CCF697"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6A4AFD85" w14:textId="77777777" w:rsidR="00A14ED2" w:rsidRPr="00B3583A" w:rsidRDefault="00A14ED2" w:rsidP="004D449D">
    <w:pPr>
      <w:pStyle w:val="Encabezado"/>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3130"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74624" behindDoc="1" locked="0" layoutInCell="1" allowOverlap="1" wp14:anchorId="0ED309DE" wp14:editId="512E53FA">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535218654" name="Imagen 1535218654"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581BE7B6" w14:textId="77777777" w:rsidR="00A14ED2" w:rsidRDefault="00A14ED2" w:rsidP="00D2056E">
    <w:pPr>
      <w:pStyle w:val="Encabezado"/>
      <w:jc w:val="center"/>
      <w:rPr>
        <w:b/>
      </w:rPr>
    </w:pPr>
  </w:p>
  <w:p w14:paraId="419512D3"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0EFFFD1A" w14:textId="77777777" w:rsidR="00A14ED2" w:rsidRDefault="00A14ED2" w:rsidP="00D2056E">
    <w:pPr>
      <w:pStyle w:val="Encabezado"/>
      <w:jc w:val="center"/>
      <w:rPr>
        <w:b/>
      </w:rPr>
    </w:pPr>
  </w:p>
  <w:p w14:paraId="0D9D76C3" w14:textId="77777777" w:rsidR="00A14ED2" w:rsidRPr="00DE3EC3" w:rsidRDefault="00A14ED2" w:rsidP="00D2056E">
    <w:pPr>
      <w:pStyle w:val="Encabezado"/>
      <w:jc w:val="center"/>
      <w:rPr>
        <w:b/>
      </w:rPr>
    </w:pPr>
    <w:r>
      <w:rPr>
        <w:b/>
        <w:noProof/>
        <w:lang w:eastAsia="es-MX"/>
      </w:rPr>
      <w:drawing>
        <wp:anchor distT="0" distB="0" distL="114300" distR="114300" simplePos="0" relativeHeight="251675648" behindDoc="1" locked="0" layoutInCell="1" allowOverlap="1" wp14:anchorId="79587ED9" wp14:editId="530753A6">
          <wp:simplePos x="0" y="0"/>
          <wp:positionH relativeFrom="column">
            <wp:posOffset>16890</wp:posOffset>
          </wp:positionH>
          <wp:positionV relativeFrom="paragraph">
            <wp:posOffset>23694</wp:posOffset>
          </wp:positionV>
          <wp:extent cx="6452456" cy="104166"/>
          <wp:effectExtent l="0" t="0" r="5715" b="0"/>
          <wp:wrapNone/>
          <wp:docPr id="1316783110" name="Imagen 131678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2B832977" w14:textId="77777777" w:rsidTr="00FB6A76">
      <w:trPr>
        <w:trHeight w:val="349"/>
      </w:trPr>
      <w:tc>
        <w:tcPr>
          <w:tcW w:w="10200" w:type="dxa"/>
          <w:shd w:val="clear" w:color="auto" w:fill="595959"/>
          <w:vAlign w:val="center"/>
        </w:tcPr>
        <w:p w14:paraId="6CE1BFAC"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61DA76FF" w14:textId="77777777" w:rsidR="00A14ED2" w:rsidRPr="00B3583A" w:rsidRDefault="00A14ED2" w:rsidP="004D449D">
    <w:pPr>
      <w:pStyle w:val="Encabezado"/>
      <w:rPr>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043A"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77696" behindDoc="1" locked="0" layoutInCell="1" allowOverlap="1" wp14:anchorId="5B20FB38" wp14:editId="1B526D1C">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786284895" name="Imagen 786284895"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4B2D9F8" w14:textId="77777777" w:rsidR="00A14ED2" w:rsidRDefault="00A14ED2" w:rsidP="00D2056E">
    <w:pPr>
      <w:pStyle w:val="Encabezado"/>
      <w:jc w:val="center"/>
      <w:rPr>
        <w:b/>
      </w:rPr>
    </w:pPr>
  </w:p>
  <w:p w14:paraId="0C60E214"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7BCDCACA" w14:textId="77777777" w:rsidR="00A14ED2" w:rsidRDefault="00A14ED2" w:rsidP="00D2056E">
    <w:pPr>
      <w:pStyle w:val="Encabezado"/>
      <w:jc w:val="center"/>
      <w:rPr>
        <w:b/>
      </w:rPr>
    </w:pPr>
  </w:p>
  <w:p w14:paraId="20E9AA0F" w14:textId="77777777" w:rsidR="00A14ED2" w:rsidRPr="00DE3EC3" w:rsidRDefault="00A14ED2" w:rsidP="00D2056E">
    <w:pPr>
      <w:pStyle w:val="Encabezado"/>
      <w:jc w:val="center"/>
      <w:rPr>
        <w:b/>
      </w:rPr>
    </w:pPr>
    <w:r>
      <w:rPr>
        <w:b/>
        <w:noProof/>
        <w:lang w:eastAsia="es-MX"/>
      </w:rPr>
      <w:drawing>
        <wp:anchor distT="0" distB="0" distL="114300" distR="114300" simplePos="0" relativeHeight="251678720" behindDoc="1" locked="0" layoutInCell="1" allowOverlap="1" wp14:anchorId="443095E0" wp14:editId="16F28FE3">
          <wp:simplePos x="0" y="0"/>
          <wp:positionH relativeFrom="column">
            <wp:posOffset>16890</wp:posOffset>
          </wp:positionH>
          <wp:positionV relativeFrom="paragraph">
            <wp:posOffset>23694</wp:posOffset>
          </wp:positionV>
          <wp:extent cx="6452456" cy="104166"/>
          <wp:effectExtent l="0" t="0" r="5715" b="0"/>
          <wp:wrapNone/>
          <wp:docPr id="2008068427" name="Imagen 200806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5C00860A" w14:textId="77777777" w:rsidTr="00FB6A76">
      <w:trPr>
        <w:trHeight w:val="349"/>
      </w:trPr>
      <w:tc>
        <w:tcPr>
          <w:tcW w:w="10200" w:type="dxa"/>
          <w:shd w:val="clear" w:color="auto" w:fill="595959"/>
          <w:vAlign w:val="center"/>
        </w:tcPr>
        <w:p w14:paraId="3F2DD2E6"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1B230839" w14:textId="77777777" w:rsidR="00A14ED2" w:rsidRPr="00B3583A" w:rsidRDefault="00A14ED2" w:rsidP="004D449D">
    <w:pPr>
      <w:pStyle w:val="Encabezado"/>
      <w:rPr>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812D"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80768" behindDoc="1" locked="0" layoutInCell="1" allowOverlap="1" wp14:anchorId="7286C550" wp14:editId="374C83B3">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893676325" name="Imagen 893676325"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57835916" w14:textId="77777777" w:rsidR="00A14ED2" w:rsidRDefault="00A14ED2" w:rsidP="00D2056E">
    <w:pPr>
      <w:pStyle w:val="Encabezado"/>
      <w:jc w:val="center"/>
      <w:rPr>
        <w:b/>
      </w:rPr>
    </w:pPr>
  </w:p>
  <w:p w14:paraId="64FD949B"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6F3AE28F" w14:textId="77777777" w:rsidR="00A14ED2" w:rsidRDefault="00A14ED2" w:rsidP="00D2056E">
    <w:pPr>
      <w:pStyle w:val="Encabezado"/>
      <w:jc w:val="center"/>
      <w:rPr>
        <w:b/>
      </w:rPr>
    </w:pPr>
  </w:p>
  <w:p w14:paraId="41128980" w14:textId="77777777" w:rsidR="00A14ED2" w:rsidRPr="00DE3EC3" w:rsidRDefault="00A14ED2" w:rsidP="00D2056E">
    <w:pPr>
      <w:pStyle w:val="Encabezado"/>
      <w:jc w:val="center"/>
      <w:rPr>
        <w:b/>
      </w:rPr>
    </w:pPr>
    <w:r>
      <w:rPr>
        <w:b/>
        <w:noProof/>
        <w:lang w:eastAsia="es-MX"/>
      </w:rPr>
      <w:drawing>
        <wp:anchor distT="0" distB="0" distL="114300" distR="114300" simplePos="0" relativeHeight="251681792" behindDoc="1" locked="0" layoutInCell="1" allowOverlap="1" wp14:anchorId="0D654AC3" wp14:editId="01F1E16D">
          <wp:simplePos x="0" y="0"/>
          <wp:positionH relativeFrom="column">
            <wp:posOffset>16890</wp:posOffset>
          </wp:positionH>
          <wp:positionV relativeFrom="paragraph">
            <wp:posOffset>23694</wp:posOffset>
          </wp:positionV>
          <wp:extent cx="6452456" cy="104166"/>
          <wp:effectExtent l="0" t="0" r="5715" b="0"/>
          <wp:wrapNone/>
          <wp:docPr id="349071073" name="Imagen 34907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34F59066" w14:textId="77777777" w:rsidTr="00FB6A76">
      <w:trPr>
        <w:trHeight w:val="349"/>
      </w:trPr>
      <w:tc>
        <w:tcPr>
          <w:tcW w:w="10200" w:type="dxa"/>
          <w:shd w:val="clear" w:color="auto" w:fill="595959"/>
          <w:vAlign w:val="center"/>
        </w:tcPr>
        <w:p w14:paraId="7F31CF95"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4BB169E7" w14:textId="77777777" w:rsidR="00A14ED2" w:rsidRPr="00B3583A" w:rsidRDefault="00A14ED2" w:rsidP="004D449D">
    <w:pPr>
      <w:pStyle w:val="Encabezado"/>
      <w:rPr>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2A3E"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83840" behindDoc="1" locked="0" layoutInCell="1" allowOverlap="1" wp14:anchorId="3761CA1F" wp14:editId="3D93D198">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812674727" name="Imagen 1812674727"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C008C1F" w14:textId="77777777" w:rsidR="00A14ED2" w:rsidRDefault="00A14ED2" w:rsidP="00D2056E">
    <w:pPr>
      <w:pStyle w:val="Encabezado"/>
      <w:jc w:val="center"/>
      <w:rPr>
        <w:b/>
      </w:rPr>
    </w:pPr>
  </w:p>
  <w:p w14:paraId="3C0C8E5A"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48BDEDBC" w14:textId="77777777" w:rsidR="00A14ED2" w:rsidRDefault="00A14ED2" w:rsidP="00D2056E">
    <w:pPr>
      <w:pStyle w:val="Encabezado"/>
      <w:jc w:val="center"/>
      <w:rPr>
        <w:b/>
      </w:rPr>
    </w:pPr>
  </w:p>
  <w:p w14:paraId="3956135F" w14:textId="77777777" w:rsidR="00A14ED2" w:rsidRPr="00DE3EC3" w:rsidRDefault="00A14ED2" w:rsidP="00D2056E">
    <w:pPr>
      <w:pStyle w:val="Encabezado"/>
      <w:jc w:val="center"/>
      <w:rPr>
        <w:b/>
      </w:rPr>
    </w:pPr>
    <w:r>
      <w:rPr>
        <w:b/>
        <w:noProof/>
        <w:lang w:eastAsia="es-MX"/>
      </w:rPr>
      <w:drawing>
        <wp:anchor distT="0" distB="0" distL="114300" distR="114300" simplePos="0" relativeHeight="251684864" behindDoc="1" locked="0" layoutInCell="1" allowOverlap="1" wp14:anchorId="6ADC85E3" wp14:editId="29095538">
          <wp:simplePos x="0" y="0"/>
          <wp:positionH relativeFrom="column">
            <wp:posOffset>16890</wp:posOffset>
          </wp:positionH>
          <wp:positionV relativeFrom="paragraph">
            <wp:posOffset>23694</wp:posOffset>
          </wp:positionV>
          <wp:extent cx="6452456" cy="104166"/>
          <wp:effectExtent l="0" t="0" r="5715" b="0"/>
          <wp:wrapNone/>
          <wp:docPr id="443317559" name="Imagen 443317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385DE585" w14:textId="77777777" w:rsidTr="00FB6A76">
      <w:trPr>
        <w:trHeight w:val="349"/>
      </w:trPr>
      <w:tc>
        <w:tcPr>
          <w:tcW w:w="10200" w:type="dxa"/>
          <w:shd w:val="clear" w:color="auto" w:fill="595959"/>
          <w:vAlign w:val="center"/>
        </w:tcPr>
        <w:p w14:paraId="363207B1"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053AFF74" w14:textId="77777777" w:rsidR="00A14ED2" w:rsidRPr="00B3583A" w:rsidRDefault="00A14ED2" w:rsidP="004D449D">
    <w:pPr>
      <w:pStyle w:val="Encabezado"/>
      <w:rPr>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7B5A" w14:textId="77777777" w:rsidR="00A14ED2" w:rsidRPr="008B0E76" w:rsidRDefault="00A14ED2" w:rsidP="00D2056E">
    <w:pPr>
      <w:pStyle w:val="Encabezado"/>
      <w:jc w:val="center"/>
      <w:rPr>
        <w:rFonts w:ascii="Arial" w:hAnsi="Arial" w:cs="Arial"/>
        <w:b/>
        <w:color w:val="7F7F7F"/>
      </w:rPr>
    </w:pPr>
    <w:r>
      <w:rPr>
        <w:noProof/>
        <w:lang w:eastAsia="es-MX"/>
      </w:rPr>
      <w:drawing>
        <wp:anchor distT="0" distB="0" distL="114300" distR="114300" simplePos="0" relativeHeight="251686912" behindDoc="1" locked="0" layoutInCell="1" allowOverlap="1" wp14:anchorId="661713A4" wp14:editId="1E5973AA">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2056386206" name="Imagen 2056386206"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46ABF32D" w14:textId="77777777" w:rsidR="00A14ED2" w:rsidRDefault="00A14ED2" w:rsidP="00D2056E">
    <w:pPr>
      <w:pStyle w:val="Encabezado"/>
      <w:jc w:val="center"/>
      <w:rPr>
        <w:b/>
      </w:rPr>
    </w:pPr>
  </w:p>
  <w:p w14:paraId="4D9CEA20" w14:textId="77777777" w:rsidR="00A14ED2" w:rsidRPr="008B0E76" w:rsidRDefault="00A14ED2"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17CEB33B" w14:textId="77777777" w:rsidR="00A14ED2" w:rsidRDefault="00A14ED2" w:rsidP="00D2056E">
    <w:pPr>
      <w:pStyle w:val="Encabezado"/>
      <w:jc w:val="center"/>
      <w:rPr>
        <w:b/>
      </w:rPr>
    </w:pPr>
  </w:p>
  <w:p w14:paraId="6FBE9D98" w14:textId="77777777" w:rsidR="00A14ED2" w:rsidRPr="00DE3EC3" w:rsidRDefault="00A14ED2" w:rsidP="00D2056E">
    <w:pPr>
      <w:pStyle w:val="Encabezado"/>
      <w:jc w:val="center"/>
      <w:rPr>
        <w:b/>
      </w:rPr>
    </w:pPr>
    <w:r>
      <w:rPr>
        <w:b/>
        <w:noProof/>
        <w:lang w:eastAsia="es-MX"/>
      </w:rPr>
      <w:drawing>
        <wp:anchor distT="0" distB="0" distL="114300" distR="114300" simplePos="0" relativeHeight="251687936" behindDoc="1" locked="0" layoutInCell="1" allowOverlap="1" wp14:anchorId="68B7089D" wp14:editId="50D2504B">
          <wp:simplePos x="0" y="0"/>
          <wp:positionH relativeFrom="column">
            <wp:posOffset>16890</wp:posOffset>
          </wp:positionH>
          <wp:positionV relativeFrom="paragraph">
            <wp:posOffset>23694</wp:posOffset>
          </wp:positionV>
          <wp:extent cx="6452456" cy="104166"/>
          <wp:effectExtent l="0" t="0" r="5715" b="0"/>
          <wp:wrapNone/>
          <wp:docPr id="900056913" name="Imagen 90005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A14ED2" w:rsidRPr="002470C6" w14:paraId="60EDA8E8" w14:textId="77777777" w:rsidTr="00FB6A76">
      <w:trPr>
        <w:trHeight w:val="349"/>
      </w:trPr>
      <w:tc>
        <w:tcPr>
          <w:tcW w:w="10200" w:type="dxa"/>
          <w:shd w:val="clear" w:color="auto" w:fill="595959"/>
          <w:vAlign w:val="center"/>
        </w:tcPr>
        <w:p w14:paraId="7EB0D523" w14:textId="77777777" w:rsidR="00A14ED2" w:rsidRPr="002470C6" w:rsidRDefault="00A14ED2"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1875BC9A" w14:textId="77777777" w:rsidR="00A14ED2" w:rsidRPr="00B3583A" w:rsidRDefault="00A14ED2" w:rsidP="004D449D">
    <w:pPr>
      <w:pStyle w:val="Encabezado"/>
      <w:rPr>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5034" w14:textId="77777777" w:rsidR="004A7EF5" w:rsidRPr="008B0E76" w:rsidRDefault="004A7EF5" w:rsidP="00D2056E">
    <w:pPr>
      <w:pStyle w:val="Encabezado"/>
      <w:jc w:val="center"/>
      <w:rPr>
        <w:rFonts w:ascii="Arial" w:hAnsi="Arial" w:cs="Arial"/>
        <w:b/>
        <w:color w:val="7F7F7F"/>
      </w:rPr>
    </w:pPr>
    <w:r>
      <w:rPr>
        <w:noProof/>
        <w:lang w:eastAsia="es-MX"/>
      </w:rPr>
      <w:drawing>
        <wp:anchor distT="0" distB="0" distL="114300" distR="114300" simplePos="0" relativeHeight="251693056" behindDoc="1" locked="0" layoutInCell="1" allowOverlap="1" wp14:anchorId="5632E025" wp14:editId="78CDCFFE">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968633802" name="Imagen 1968633802"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3F4DCC7B" w14:textId="77777777" w:rsidR="004A7EF5" w:rsidRDefault="004A7EF5" w:rsidP="00D2056E">
    <w:pPr>
      <w:pStyle w:val="Encabezado"/>
      <w:jc w:val="center"/>
      <w:rPr>
        <w:b/>
      </w:rPr>
    </w:pPr>
  </w:p>
  <w:p w14:paraId="26AA729C" w14:textId="77777777" w:rsidR="004A7EF5" w:rsidRPr="008B0E76" w:rsidRDefault="004A7EF5"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73FBA209" w14:textId="77777777" w:rsidR="004A7EF5" w:rsidRDefault="004A7EF5" w:rsidP="00D2056E">
    <w:pPr>
      <w:pStyle w:val="Encabezado"/>
      <w:jc w:val="center"/>
      <w:rPr>
        <w:b/>
      </w:rPr>
    </w:pPr>
  </w:p>
  <w:p w14:paraId="17842B88" w14:textId="77777777" w:rsidR="004A7EF5" w:rsidRPr="00DE3EC3" w:rsidRDefault="004A7EF5" w:rsidP="00D2056E">
    <w:pPr>
      <w:pStyle w:val="Encabezado"/>
      <w:jc w:val="center"/>
      <w:rPr>
        <w:b/>
      </w:rPr>
    </w:pPr>
    <w:r>
      <w:rPr>
        <w:b/>
        <w:noProof/>
        <w:lang w:eastAsia="es-MX"/>
      </w:rPr>
      <w:drawing>
        <wp:anchor distT="0" distB="0" distL="114300" distR="114300" simplePos="0" relativeHeight="251694080" behindDoc="1" locked="0" layoutInCell="1" allowOverlap="1" wp14:anchorId="0AB13A57" wp14:editId="4C17C0D8">
          <wp:simplePos x="0" y="0"/>
          <wp:positionH relativeFrom="column">
            <wp:posOffset>16890</wp:posOffset>
          </wp:positionH>
          <wp:positionV relativeFrom="paragraph">
            <wp:posOffset>23694</wp:posOffset>
          </wp:positionV>
          <wp:extent cx="6452456" cy="104166"/>
          <wp:effectExtent l="0" t="0" r="5715" b="0"/>
          <wp:wrapNone/>
          <wp:docPr id="1688574847" name="Imagen 168857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4A7EF5" w:rsidRPr="002470C6" w14:paraId="01C35358" w14:textId="77777777" w:rsidTr="00FB6A76">
      <w:trPr>
        <w:trHeight w:val="349"/>
      </w:trPr>
      <w:tc>
        <w:tcPr>
          <w:tcW w:w="10200" w:type="dxa"/>
          <w:shd w:val="clear" w:color="auto" w:fill="595959"/>
          <w:vAlign w:val="center"/>
        </w:tcPr>
        <w:p w14:paraId="4486C86A" w14:textId="77777777" w:rsidR="004A7EF5" w:rsidRPr="002470C6" w:rsidRDefault="004A7EF5"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3D60F95D" w14:textId="77777777" w:rsidR="004A7EF5" w:rsidRPr="00B3583A" w:rsidRDefault="004A7EF5" w:rsidP="004D449D">
    <w:pPr>
      <w:pStyle w:val="Encabezado"/>
      <w:rPr>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038" w14:textId="77777777" w:rsidR="00E357F0" w:rsidRPr="008B0E76" w:rsidRDefault="00E357F0" w:rsidP="00D2056E">
    <w:pPr>
      <w:pStyle w:val="Encabezado"/>
      <w:jc w:val="center"/>
      <w:rPr>
        <w:rFonts w:ascii="Arial" w:hAnsi="Arial" w:cs="Arial"/>
        <w:b/>
        <w:color w:val="7F7F7F"/>
      </w:rPr>
    </w:pPr>
    <w:r>
      <w:rPr>
        <w:noProof/>
        <w:lang w:eastAsia="es-MX"/>
      </w:rPr>
      <w:drawing>
        <wp:anchor distT="0" distB="0" distL="114300" distR="114300" simplePos="0" relativeHeight="251703296" behindDoc="1" locked="0" layoutInCell="1" allowOverlap="1" wp14:anchorId="2C3A5704" wp14:editId="55290AFF">
          <wp:simplePos x="0" y="0"/>
          <wp:positionH relativeFrom="column">
            <wp:posOffset>245110</wp:posOffset>
          </wp:positionH>
          <wp:positionV relativeFrom="paragraph">
            <wp:posOffset>-24765</wp:posOffset>
          </wp:positionV>
          <wp:extent cx="709930" cy="737235"/>
          <wp:effectExtent l="0" t="0" r="0" b="5715"/>
          <wp:wrapTight wrapText="bothSides">
            <wp:wrapPolygon edited="0">
              <wp:start x="0" y="0"/>
              <wp:lineTo x="0" y="21209"/>
              <wp:lineTo x="20866" y="21209"/>
              <wp:lineTo x="20866" y="0"/>
              <wp:lineTo x="0" y="0"/>
            </wp:wrapPolygon>
          </wp:wrapTight>
          <wp:docPr id="1228200872" name="Imagen 1228200872"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1201E952" w14:textId="77777777" w:rsidR="00E357F0" w:rsidRDefault="00E357F0" w:rsidP="00D2056E">
    <w:pPr>
      <w:pStyle w:val="Encabezado"/>
      <w:jc w:val="center"/>
      <w:rPr>
        <w:b/>
      </w:rPr>
    </w:pPr>
  </w:p>
  <w:p w14:paraId="6E60B25F" w14:textId="77777777" w:rsidR="00E357F0" w:rsidRPr="008B0E76" w:rsidRDefault="00E357F0"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0EA7E093" w14:textId="77777777" w:rsidR="00E357F0" w:rsidRDefault="00E357F0" w:rsidP="00D2056E">
    <w:pPr>
      <w:pStyle w:val="Encabezado"/>
      <w:jc w:val="center"/>
      <w:rPr>
        <w:b/>
      </w:rPr>
    </w:pPr>
  </w:p>
  <w:p w14:paraId="595F16D5" w14:textId="77777777" w:rsidR="00E357F0" w:rsidRPr="00DE3EC3" w:rsidRDefault="00E357F0" w:rsidP="00D2056E">
    <w:pPr>
      <w:pStyle w:val="Encabezado"/>
      <w:jc w:val="center"/>
      <w:rPr>
        <w:b/>
      </w:rPr>
    </w:pPr>
    <w:r>
      <w:rPr>
        <w:b/>
        <w:noProof/>
        <w:lang w:eastAsia="es-MX"/>
      </w:rPr>
      <w:drawing>
        <wp:anchor distT="0" distB="0" distL="114300" distR="114300" simplePos="0" relativeHeight="251704320" behindDoc="1" locked="0" layoutInCell="1" allowOverlap="1" wp14:anchorId="2297AA9C" wp14:editId="2F78F193">
          <wp:simplePos x="0" y="0"/>
          <wp:positionH relativeFrom="column">
            <wp:posOffset>16890</wp:posOffset>
          </wp:positionH>
          <wp:positionV relativeFrom="paragraph">
            <wp:posOffset>23694</wp:posOffset>
          </wp:positionV>
          <wp:extent cx="6452456" cy="104166"/>
          <wp:effectExtent l="0" t="0" r="5715" b="0"/>
          <wp:wrapNone/>
          <wp:docPr id="370099174" name="Imagen 370099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E357F0" w:rsidRPr="002470C6" w14:paraId="685D6E70" w14:textId="77777777" w:rsidTr="00FB6A76">
      <w:trPr>
        <w:trHeight w:val="349"/>
      </w:trPr>
      <w:tc>
        <w:tcPr>
          <w:tcW w:w="10200" w:type="dxa"/>
          <w:shd w:val="clear" w:color="auto" w:fill="595959"/>
          <w:vAlign w:val="center"/>
        </w:tcPr>
        <w:p w14:paraId="2FFBC265" w14:textId="77777777" w:rsidR="00E357F0" w:rsidRPr="002470C6" w:rsidRDefault="00E357F0"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6A3F8D">
            <w:rPr>
              <w:rFonts w:ascii="Arial" w:hAnsi="Arial" w:cs="Arial"/>
              <w:b/>
              <w:noProof/>
              <w:color w:val="FFFFFF"/>
            </w:rPr>
            <w:t>005/2023</w:t>
          </w:r>
        </w:p>
      </w:tc>
    </w:tr>
  </w:tbl>
  <w:p w14:paraId="63629F0B" w14:textId="77777777" w:rsidR="00E357F0" w:rsidRPr="00B3583A" w:rsidRDefault="00E357F0" w:rsidP="004D449D">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81737E"/>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74554AD"/>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8BD3885"/>
    <w:multiLevelType w:val="hybridMultilevel"/>
    <w:tmpl w:val="D6202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8EE107A"/>
    <w:multiLevelType w:val="hybridMultilevel"/>
    <w:tmpl w:val="3CE6A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1EFF53F4"/>
    <w:multiLevelType w:val="hybridMultilevel"/>
    <w:tmpl w:val="FEF21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20201EF3"/>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244529B2"/>
    <w:multiLevelType w:val="hybridMultilevel"/>
    <w:tmpl w:val="87068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8E801D5"/>
    <w:multiLevelType w:val="hybridMultilevel"/>
    <w:tmpl w:val="0406D0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1">
    <w:nsid w:val="2B9F295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A297B67"/>
    <w:multiLevelType w:val="hybridMultilevel"/>
    <w:tmpl w:val="F168D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3C77659A"/>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442A3697"/>
    <w:multiLevelType w:val="hybridMultilevel"/>
    <w:tmpl w:val="FA682966"/>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2" w15:restartNumberingAfterBreak="1">
    <w:nsid w:val="4530107A"/>
    <w:multiLevelType w:val="hybridMultilevel"/>
    <w:tmpl w:val="97A296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4B96054B"/>
    <w:multiLevelType w:val="hybridMultilevel"/>
    <w:tmpl w:val="820ED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4F1A5B96"/>
    <w:multiLevelType w:val="hybridMultilevel"/>
    <w:tmpl w:val="84426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50DE2D6C"/>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5100240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515C0080"/>
    <w:multiLevelType w:val="hybridMultilevel"/>
    <w:tmpl w:val="A95A5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558A4D01"/>
    <w:multiLevelType w:val="hybridMultilevel"/>
    <w:tmpl w:val="DA429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5BE93D75"/>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5D0D11EB"/>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05857BC"/>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AE2026"/>
    <w:multiLevelType w:val="hybridMultilevel"/>
    <w:tmpl w:val="00E24C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627A2EA1"/>
    <w:multiLevelType w:val="hybridMultilevel"/>
    <w:tmpl w:val="2DBA9F34"/>
    <w:lvl w:ilvl="0" w:tplc="080A000F">
      <w:start w:val="1"/>
      <w:numFmt w:val="decimal"/>
      <w:lvlText w:val="%1."/>
      <w:lvlJc w:val="left"/>
      <w:pPr>
        <w:ind w:left="734" w:hanging="360"/>
      </w:p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24" w15:restartNumberingAfterBreak="1">
    <w:nsid w:val="63674223"/>
    <w:multiLevelType w:val="hybridMultilevel"/>
    <w:tmpl w:val="6F02F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1">
    <w:nsid w:val="667A20E4"/>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0C43A1"/>
    <w:multiLevelType w:val="hybridMultilevel"/>
    <w:tmpl w:val="796CAA8C"/>
    <w:lvl w:ilvl="0" w:tplc="080A0013">
      <w:start w:val="1"/>
      <w:numFmt w:val="upperRoman"/>
      <w:lvlText w:val="%1."/>
      <w:lvlJc w:val="right"/>
      <w:pPr>
        <w:ind w:left="754" w:hanging="360"/>
      </w:pPr>
    </w:lvl>
    <w:lvl w:ilvl="1" w:tplc="080A0019">
      <w:start w:val="1"/>
      <w:numFmt w:val="lowerLetter"/>
      <w:lvlText w:val="%2."/>
      <w:lvlJc w:val="left"/>
      <w:pPr>
        <w:ind w:left="1474" w:hanging="360"/>
      </w:pPr>
    </w:lvl>
    <w:lvl w:ilvl="2" w:tplc="080A001B">
      <w:start w:val="1"/>
      <w:numFmt w:val="lowerRoman"/>
      <w:lvlText w:val="%3."/>
      <w:lvlJc w:val="right"/>
      <w:pPr>
        <w:ind w:left="2194" w:hanging="180"/>
      </w:pPr>
    </w:lvl>
    <w:lvl w:ilvl="3" w:tplc="080A000F">
      <w:start w:val="1"/>
      <w:numFmt w:val="decimal"/>
      <w:lvlText w:val="%4."/>
      <w:lvlJc w:val="left"/>
      <w:pPr>
        <w:ind w:left="2914" w:hanging="360"/>
      </w:pPr>
    </w:lvl>
    <w:lvl w:ilvl="4" w:tplc="080A0019">
      <w:start w:val="1"/>
      <w:numFmt w:val="lowerLetter"/>
      <w:lvlText w:val="%5."/>
      <w:lvlJc w:val="left"/>
      <w:pPr>
        <w:ind w:left="3634" w:hanging="360"/>
      </w:pPr>
    </w:lvl>
    <w:lvl w:ilvl="5" w:tplc="080A001B">
      <w:start w:val="1"/>
      <w:numFmt w:val="lowerRoman"/>
      <w:lvlText w:val="%6."/>
      <w:lvlJc w:val="right"/>
      <w:pPr>
        <w:ind w:left="4354" w:hanging="180"/>
      </w:pPr>
    </w:lvl>
    <w:lvl w:ilvl="6" w:tplc="080A000F">
      <w:start w:val="1"/>
      <w:numFmt w:val="decimal"/>
      <w:lvlText w:val="%7."/>
      <w:lvlJc w:val="left"/>
      <w:pPr>
        <w:ind w:left="5074" w:hanging="360"/>
      </w:pPr>
    </w:lvl>
    <w:lvl w:ilvl="7" w:tplc="080A0019">
      <w:start w:val="1"/>
      <w:numFmt w:val="lowerLetter"/>
      <w:lvlText w:val="%8."/>
      <w:lvlJc w:val="left"/>
      <w:pPr>
        <w:ind w:left="5794" w:hanging="360"/>
      </w:pPr>
    </w:lvl>
    <w:lvl w:ilvl="8" w:tplc="080A001B">
      <w:start w:val="1"/>
      <w:numFmt w:val="lowerRoman"/>
      <w:lvlText w:val="%9."/>
      <w:lvlJc w:val="right"/>
      <w:pPr>
        <w:ind w:left="6514" w:hanging="180"/>
      </w:pPr>
    </w:lvl>
  </w:abstractNum>
  <w:abstractNum w:abstractNumId="27" w15:restartNumberingAfterBreak="1">
    <w:nsid w:val="714E1338"/>
    <w:multiLevelType w:val="hybridMultilevel"/>
    <w:tmpl w:val="F86E40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1">
    <w:nsid w:val="74AB1F4D"/>
    <w:multiLevelType w:val="hybridMultilevel"/>
    <w:tmpl w:val="70FC0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75B613BF"/>
    <w:multiLevelType w:val="hybridMultilevel"/>
    <w:tmpl w:val="0C04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7A5436A9"/>
    <w:multiLevelType w:val="hybridMultilevel"/>
    <w:tmpl w:val="8B20A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7C132822"/>
    <w:multiLevelType w:val="hybridMultilevel"/>
    <w:tmpl w:val="50403B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2884024">
    <w:abstractNumId w:val="20"/>
  </w:num>
  <w:num w:numId="2" w16cid:durableId="1004361683">
    <w:abstractNumId w:val="5"/>
  </w:num>
  <w:num w:numId="3" w16cid:durableId="1112821186">
    <w:abstractNumId w:val="21"/>
  </w:num>
  <w:num w:numId="4" w16cid:durableId="363214056">
    <w:abstractNumId w:val="10"/>
  </w:num>
  <w:num w:numId="5" w16cid:durableId="513737781">
    <w:abstractNumId w:val="0"/>
  </w:num>
  <w:num w:numId="6" w16cid:durableId="1675644758">
    <w:abstractNumId w:val="31"/>
  </w:num>
  <w:num w:numId="7" w16cid:durableId="271325276">
    <w:abstractNumId w:val="19"/>
  </w:num>
  <w:num w:numId="8" w16cid:durableId="1488933053">
    <w:abstractNumId w:val="28"/>
  </w:num>
  <w:num w:numId="9" w16cid:durableId="1878809242">
    <w:abstractNumId w:val="1"/>
  </w:num>
  <w:num w:numId="10" w16cid:durableId="511144104">
    <w:abstractNumId w:val="15"/>
  </w:num>
  <w:num w:numId="11" w16cid:durableId="1617760077">
    <w:abstractNumId w:val="16"/>
  </w:num>
  <w:num w:numId="12" w16cid:durableId="1596941964">
    <w:abstractNumId w:val="25"/>
  </w:num>
  <w:num w:numId="13" w16cid:durableId="319424669">
    <w:abstractNumId w:val="29"/>
  </w:num>
  <w:num w:numId="14" w16cid:durableId="399867128">
    <w:abstractNumId w:val="3"/>
  </w:num>
  <w:num w:numId="15" w16cid:durableId="553003512">
    <w:abstractNumId w:val="30"/>
  </w:num>
  <w:num w:numId="16" w16cid:durableId="274406059">
    <w:abstractNumId w:val="9"/>
  </w:num>
  <w:num w:numId="17" w16cid:durableId="821040611">
    <w:abstractNumId w:val="13"/>
  </w:num>
  <w:num w:numId="18" w16cid:durableId="1952667929">
    <w:abstractNumId w:val="27"/>
  </w:num>
  <w:num w:numId="19" w16cid:durableId="498036040">
    <w:abstractNumId w:val="17"/>
  </w:num>
  <w:num w:numId="20" w16cid:durableId="1831289172">
    <w:abstractNumId w:val="18"/>
  </w:num>
  <w:num w:numId="21" w16cid:durableId="1503204286">
    <w:abstractNumId w:val="12"/>
  </w:num>
  <w:num w:numId="22" w16cid:durableId="1652754025">
    <w:abstractNumId w:val="8"/>
  </w:num>
  <w:num w:numId="23" w16cid:durableId="1030840213">
    <w:abstractNumId w:val="6"/>
  </w:num>
  <w:num w:numId="24" w16cid:durableId="1503348900">
    <w:abstractNumId w:val="2"/>
  </w:num>
  <w:num w:numId="25" w16cid:durableId="338428655">
    <w:abstractNumId w:val="7"/>
  </w:num>
  <w:num w:numId="26" w16cid:durableId="1644265353">
    <w:abstractNumId w:val="14"/>
  </w:num>
  <w:num w:numId="27" w16cid:durableId="1888637392">
    <w:abstractNumId w:val="24"/>
  </w:num>
  <w:num w:numId="28" w16cid:durableId="1012105072">
    <w:abstractNumId w:val="4"/>
  </w:num>
  <w:num w:numId="29" w16cid:durableId="1094664291">
    <w:abstractNumId w:val="23"/>
  </w:num>
  <w:num w:numId="30" w16cid:durableId="1705131212">
    <w:abstractNumId w:val="11"/>
  </w:num>
  <w:num w:numId="31" w16cid:durableId="1734695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0595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7"/>
    <w:rsid w:val="000022D7"/>
    <w:rsid w:val="00002726"/>
    <w:rsid w:val="000042C3"/>
    <w:rsid w:val="00007AF6"/>
    <w:rsid w:val="00010C5E"/>
    <w:rsid w:val="00011A45"/>
    <w:rsid w:val="00011BCB"/>
    <w:rsid w:val="00020566"/>
    <w:rsid w:val="0002100F"/>
    <w:rsid w:val="00024327"/>
    <w:rsid w:val="00025937"/>
    <w:rsid w:val="00026A28"/>
    <w:rsid w:val="00030559"/>
    <w:rsid w:val="0003226B"/>
    <w:rsid w:val="00032CE6"/>
    <w:rsid w:val="0003478B"/>
    <w:rsid w:val="00036384"/>
    <w:rsid w:val="00041BBF"/>
    <w:rsid w:val="000435B2"/>
    <w:rsid w:val="00047697"/>
    <w:rsid w:val="00050124"/>
    <w:rsid w:val="00051103"/>
    <w:rsid w:val="00051366"/>
    <w:rsid w:val="00052B7F"/>
    <w:rsid w:val="000530CF"/>
    <w:rsid w:val="00071E72"/>
    <w:rsid w:val="000752FC"/>
    <w:rsid w:val="00076223"/>
    <w:rsid w:val="00077EDD"/>
    <w:rsid w:val="0008117D"/>
    <w:rsid w:val="0008320A"/>
    <w:rsid w:val="00085421"/>
    <w:rsid w:val="00085C57"/>
    <w:rsid w:val="00085ECB"/>
    <w:rsid w:val="00086BCA"/>
    <w:rsid w:val="0008707B"/>
    <w:rsid w:val="00087E62"/>
    <w:rsid w:val="00090C6C"/>
    <w:rsid w:val="000952DD"/>
    <w:rsid w:val="000957D5"/>
    <w:rsid w:val="00096A0F"/>
    <w:rsid w:val="00096C00"/>
    <w:rsid w:val="000974B2"/>
    <w:rsid w:val="000A0301"/>
    <w:rsid w:val="000A1818"/>
    <w:rsid w:val="000A32EE"/>
    <w:rsid w:val="000A3697"/>
    <w:rsid w:val="000A3B67"/>
    <w:rsid w:val="000B0FFF"/>
    <w:rsid w:val="000B2218"/>
    <w:rsid w:val="000C0A29"/>
    <w:rsid w:val="000C1C4C"/>
    <w:rsid w:val="000C1E87"/>
    <w:rsid w:val="000C3312"/>
    <w:rsid w:val="000C3B8C"/>
    <w:rsid w:val="000C3DD6"/>
    <w:rsid w:val="000C3DFE"/>
    <w:rsid w:val="000D05E5"/>
    <w:rsid w:val="000D403C"/>
    <w:rsid w:val="000D78D5"/>
    <w:rsid w:val="000E0561"/>
    <w:rsid w:val="000E0B4E"/>
    <w:rsid w:val="000E3396"/>
    <w:rsid w:val="000E746A"/>
    <w:rsid w:val="000E7DC3"/>
    <w:rsid w:val="000F147D"/>
    <w:rsid w:val="000F14D8"/>
    <w:rsid w:val="000F2DE6"/>
    <w:rsid w:val="000F5E76"/>
    <w:rsid w:val="00102282"/>
    <w:rsid w:val="00102F10"/>
    <w:rsid w:val="00105567"/>
    <w:rsid w:val="001071C8"/>
    <w:rsid w:val="00107BDC"/>
    <w:rsid w:val="00111223"/>
    <w:rsid w:val="00112ED1"/>
    <w:rsid w:val="00114A20"/>
    <w:rsid w:val="00117541"/>
    <w:rsid w:val="00125F51"/>
    <w:rsid w:val="00127E23"/>
    <w:rsid w:val="00132882"/>
    <w:rsid w:val="00137086"/>
    <w:rsid w:val="00141A90"/>
    <w:rsid w:val="001440E8"/>
    <w:rsid w:val="00150C7B"/>
    <w:rsid w:val="0015659C"/>
    <w:rsid w:val="001572AF"/>
    <w:rsid w:val="00157DD7"/>
    <w:rsid w:val="00163642"/>
    <w:rsid w:val="001740C9"/>
    <w:rsid w:val="00177BF2"/>
    <w:rsid w:val="00181DA4"/>
    <w:rsid w:val="00182982"/>
    <w:rsid w:val="00187B19"/>
    <w:rsid w:val="001901AD"/>
    <w:rsid w:val="00194876"/>
    <w:rsid w:val="001A3A4A"/>
    <w:rsid w:val="001A3E58"/>
    <w:rsid w:val="001A4278"/>
    <w:rsid w:val="001A4435"/>
    <w:rsid w:val="001A6E0D"/>
    <w:rsid w:val="001B3A54"/>
    <w:rsid w:val="001B5F7E"/>
    <w:rsid w:val="001B67D1"/>
    <w:rsid w:val="001C0B87"/>
    <w:rsid w:val="001C1068"/>
    <w:rsid w:val="001C41A8"/>
    <w:rsid w:val="001C4C43"/>
    <w:rsid w:val="001D2144"/>
    <w:rsid w:val="001D24EE"/>
    <w:rsid w:val="001D7571"/>
    <w:rsid w:val="001E1D42"/>
    <w:rsid w:val="001E52C0"/>
    <w:rsid w:val="001E78C6"/>
    <w:rsid w:val="001F22A6"/>
    <w:rsid w:val="001F3F0E"/>
    <w:rsid w:val="001F6B2B"/>
    <w:rsid w:val="001F7A52"/>
    <w:rsid w:val="001F7F62"/>
    <w:rsid w:val="00201E52"/>
    <w:rsid w:val="00201F72"/>
    <w:rsid w:val="002043D5"/>
    <w:rsid w:val="0020492F"/>
    <w:rsid w:val="00204A56"/>
    <w:rsid w:val="002074BC"/>
    <w:rsid w:val="00207684"/>
    <w:rsid w:val="0021055A"/>
    <w:rsid w:val="002152B4"/>
    <w:rsid w:val="00216064"/>
    <w:rsid w:val="002164AC"/>
    <w:rsid w:val="0022011E"/>
    <w:rsid w:val="0022145A"/>
    <w:rsid w:val="002229ED"/>
    <w:rsid w:val="00227627"/>
    <w:rsid w:val="00227688"/>
    <w:rsid w:val="0023029D"/>
    <w:rsid w:val="00230712"/>
    <w:rsid w:val="00231262"/>
    <w:rsid w:val="002324B3"/>
    <w:rsid w:val="00232A54"/>
    <w:rsid w:val="00237B02"/>
    <w:rsid w:val="002408B8"/>
    <w:rsid w:val="002412B5"/>
    <w:rsid w:val="00242F16"/>
    <w:rsid w:val="002470C6"/>
    <w:rsid w:val="00250EC3"/>
    <w:rsid w:val="00252CF0"/>
    <w:rsid w:val="00252F2B"/>
    <w:rsid w:val="002543AF"/>
    <w:rsid w:val="0025607F"/>
    <w:rsid w:val="00260E45"/>
    <w:rsid w:val="00260EE0"/>
    <w:rsid w:val="00261909"/>
    <w:rsid w:val="002634C8"/>
    <w:rsid w:val="00263CCB"/>
    <w:rsid w:val="00264687"/>
    <w:rsid w:val="002658CD"/>
    <w:rsid w:val="002723EC"/>
    <w:rsid w:val="002725F0"/>
    <w:rsid w:val="00274A1F"/>
    <w:rsid w:val="00277189"/>
    <w:rsid w:val="0028042B"/>
    <w:rsid w:val="00282B68"/>
    <w:rsid w:val="00284946"/>
    <w:rsid w:val="00287ED8"/>
    <w:rsid w:val="00290560"/>
    <w:rsid w:val="002932F7"/>
    <w:rsid w:val="00297431"/>
    <w:rsid w:val="00297639"/>
    <w:rsid w:val="00297C6F"/>
    <w:rsid w:val="002A3512"/>
    <w:rsid w:val="002A5E4F"/>
    <w:rsid w:val="002A7F95"/>
    <w:rsid w:val="002B1311"/>
    <w:rsid w:val="002B1CDF"/>
    <w:rsid w:val="002B579D"/>
    <w:rsid w:val="002B7E35"/>
    <w:rsid w:val="002C504A"/>
    <w:rsid w:val="002C67AB"/>
    <w:rsid w:val="002D230F"/>
    <w:rsid w:val="002D6C35"/>
    <w:rsid w:val="002D72B5"/>
    <w:rsid w:val="002E5DA6"/>
    <w:rsid w:val="002E5F5D"/>
    <w:rsid w:val="002E6095"/>
    <w:rsid w:val="002F2D37"/>
    <w:rsid w:val="002F55AD"/>
    <w:rsid w:val="002F667E"/>
    <w:rsid w:val="002F6B74"/>
    <w:rsid w:val="00300BF6"/>
    <w:rsid w:val="003046C1"/>
    <w:rsid w:val="003079C2"/>
    <w:rsid w:val="00313BC5"/>
    <w:rsid w:val="00314698"/>
    <w:rsid w:val="003175C2"/>
    <w:rsid w:val="00317CBD"/>
    <w:rsid w:val="00320BB2"/>
    <w:rsid w:val="00322C2D"/>
    <w:rsid w:val="003269DD"/>
    <w:rsid w:val="00335262"/>
    <w:rsid w:val="003367FC"/>
    <w:rsid w:val="00340151"/>
    <w:rsid w:val="0034033A"/>
    <w:rsid w:val="003407D2"/>
    <w:rsid w:val="00340D06"/>
    <w:rsid w:val="00340D40"/>
    <w:rsid w:val="00341482"/>
    <w:rsid w:val="0034395A"/>
    <w:rsid w:val="00343DC9"/>
    <w:rsid w:val="00345527"/>
    <w:rsid w:val="00346933"/>
    <w:rsid w:val="00351826"/>
    <w:rsid w:val="00352F40"/>
    <w:rsid w:val="00353E14"/>
    <w:rsid w:val="00355BCD"/>
    <w:rsid w:val="00361C54"/>
    <w:rsid w:val="003640A5"/>
    <w:rsid w:val="0037035F"/>
    <w:rsid w:val="00371FA9"/>
    <w:rsid w:val="00374199"/>
    <w:rsid w:val="0037518C"/>
    <w:rsid w:val="00375FCE"/>
    <w:rsid w:val="00377FAB"/>
    <w:rsid w:val="00381C0D"/>
    <w:rsid w:val="00383FE7"/>
    <w:rsid w:val="00387EF4"/>
    <w:rsid w:val="00390270"/>
    <w:rsid w:val="0039364A"/>
    <w:rsid w:val="00394D1A"/>
    <w:rsid w:val="00397E14"/>
    <w:rsid w:val="00397FBF"/>
    <w:rsid w:val="003A0A38"/>
    <w:rsid w:val="003A18EE"/>
    <w:rsid w:val="003A2B71"/>
    <w:rsid w:val="003A411C"/>
    <w:rsid w:val="003A4D2E"/>
    <w:rsid w:val="003A54DA"/>
    <w:rsid w:val="003C45A4"/>
    <w:rsid w:val="003C5134"/>
    <w:rsid w:val="003C5432"/>
    <w:rsid w:val="003C5A65"/>
    <w:rsid w:val="003C75A5"/>
    <w:rsid w:val="003C7FFA"/>
    <w:rsid w:val="003D24BE"/>
    <w:rsid w:val="003D3C0C"/>
    <w:rsid w:val="003D5C85"/>
    <w:rsid w:val="003E0AE5"/>
    <w:rsid w:val="003E1CB2"/>
    <w:rsid w:val="003E3167"/>
    <w:rsid w:val="003E378D"/>
    <w:rsid w:val="003E4A3F"/>
    <w:rsid w:val="003E4A8C"/>
    <w:rsid w:val="003E4BB5"/>
    <w:rsid w:val="003F1121"/>
    <w:rsid w:val="003F271E"/>
    <w:rsid w:val="00401735"/>
    <w:rsid w:val="00410266"/>
    <w:rsid w:val="00410F1B"/>
    <w:rsid w:val="00420C22"/>
    <w:rsid w:val="00422B49"/>
    <w:rsid w:val="00423DFE"/>
    <w:rsid w:val="00425BA6"/>
    <w:rsid w:val="00426FBA"/>
    <w:rsid w:val="004272D9"/>
    <w:rsid w:val="004273F2"/>
    <w:rsid w:val="00432051"/>
    <w:rsid w:val="00433288"/>
    <w:rsid w:val="0043571C"/>
    <w:rsid w:val="00437566"/>
    <w:rsid w:val="0043793E"/>
    <w:rsid w:val="00437CA7"/>
    <w:rsid w:val="00440E1C"/>
    <w:rsid w:val="00441E02"/>
    <w:rsid w:val="004518EE"/>
    <w:rsid w:val="00452BBA"/>
    <w:rsid w:val="00452C35"/>
    <w:rsid w:val="00452FFF"/>
    <w:rsid w:val="004530A2"/>
    <w:rsid w:val="004537B4"/>
    <w:rsid w:val="004672B6"/>
    <w:rsid w:val="004678AC"/>
    <w:rsid w:val="004730F0"/>
    <w:rsid w:val="00473CF6"/>
    <w:rsid w:val="00474D98"/>
    <w:rsid w:val="00476A61"/>
    <w:rsid w:val="00480CD2"/>
    <w:rsid w:val="00481FD7"/>
    <w:rsid w:val="004827E3"/>
    <w:rsid w:val="00483FA8"/>
    <w:rsid w:val="004850A8"/>
    <w:rsid w:val="0048569F"/>
    <w:rsid w:val="00487386"/>
    <w:rsid w:val="00487602"/>
    <w:rsid w:val="0049244E"/>
    <w:rsid w:val="00494A9D"/>
    <w:rsid w:val="00495250"/>
    <w:rsid w:val="004952DA"/>
    <w:rsid w:val="00495BEA"/>
    <w:rsid w:val="00496294"/>
    <w:rsid w:val="004A1180"/>
    <w:rsid w:val="004A2B52"/>
    <w:rsid w:val="004A7EF5"/>
    <w:rsid w:val="004B5A39"/>
    <w:rsid w:val="004B6F70"/>
    <w:rsid w:val="004C040E"/>
    <w:rsid w:val="004C0559"/>
    <w:rsid w:val="004D339A"/>
    <w:rsid w:val="004D449D"/>
    <w:rsid w:val="004D6B9D"/>
    <w:rsid w:val="004D7421"/>
    <w:rsid w:val="004D76B5"/>
    <w:rsid w:val="004E08DA"/>
    <w:rsid w:val="004E1E4F"/>
    <w:rsid w:val="004E3746"/>
    <w:rsid w:val="004F0F47"/>
    <w:rsid w:val="004F32A1"/>
    <w:rsid w:val="0050068E"/>
    <w:rsid w:val="00506618"/>
    <w:rsid w:val="00507441"/>
    <w:rsid w:val="00510340"/>
    <w:rsid w:val="00512370"/>
    <w:rsid w:val="0051338F"/>
    <w:rsid w:val="0051342D"/>
    <w:rsid w:val="005155EA"/>
    <w:rsid w:val="005166A2"/>
    <w:rsid w:val="0052157C"/>
    <w:rsid w:val="0052235D"/>
    <w:rsid w:val="00527357"/>
    <w:rsid w:val="00527AAA"/>
    <w:rsid w:val="0053466D"/>
    <w:rsid w:val="005432F6"/>
    <w:rsid w:val="00543AA5"/>
    <w:rsid w:val="005501CA"/>
    <w:rsid w:val="0055107C"/>
    <w:rsid w:val="00551796"/>
    <w:rsid w:val="005526FF"/>
    <w:rsid w:val="0055690A"/>
    <w:rsid w:val="0056182B"/>
    <w:rsid w:val="0056383B"/>
    <w:rsid w:val="00565B65"/>
    <w:rsid w:val="00567E38"/>
    <w:rsid w:val="0057203F"/>
    <w:rsid w:val="005726E7"/>
    <w:rsid w:val="00575C2A"/>
    <w:rsid w:val="005768B5"/>
    <w:rsid w:val="005822F2"/>
    <w:rsid w:val="00583B07"/>
    <w:rsid w:val="005847EE"/>
    <w:rsid w:val="00592B34"/>
    <w:rsid w:val="005968AB"/>
    <w:rsid w:val="00597B61"/>
    <w:rsid w:val="005A67EF"/>
    <w:rsid w:val="005A7A49"/>
    <w:rsid w:val="005B1489"/>
    <w:rsid w:val="005B5104"/>
    <w:rsid w:val="005C12BE"/>
    <w:rsid w:val="005C15A6"/>
    <w:rsid w:val="005C473D"/>
    <w:rsid w:val="005C518E"/>
    <w:rsid w:val="005C7761"/>
    <w:rsid w:val="005D1C20"/>
    <w:rsid w:val="005D1ED7"/>
    <w:rsid w:val="005D2C3F"/>
    <w:rsid w:val="005E3842"/>
    <w:rsid w:val="005E5057"/>
    <w:rsid w:val="005E61BE"/>
    <w:rsid w:val="005F006E"/>
    <w:rsid w:val="005F0AF0"/>
    <w:rsid w:val="005F2854"/>
    <w:rsid w:val="005F2ED5"/>
    <w:rsid w:val="005F4FDA"/>
    <w:rsid w:val="00602A1E"/>
    <w:rsid w:val="00602CAA"/>
    <w:rsid w:val="00603166"/>
    <w:rsid w:val="00604B3C"/>
    <w:rsid w:val="00606661"/>
    <w:rsid w:val="00610C8E"/>
    <w:rsid w:val="006110CD"/>
    <w:rsid w:val="0061554E"/>
    <w:rsid w:val="00616F3C"/>
    <w:rsid w:val="00621903"/>
    <w:rsid w:val="00630117"/>
    <w:rsid w:val="00630961"/>
    <w:rsid w:val="006310F1"/>
    <w:rsid w:val="006330CD"/>
    <w:rsid w:val="00634988"/>
    <w:rsid w:val="00642D74"/>
    <w:rsid w:val="00642DBE"/>
    <w:rsid w:val="006431D5"/>
    <w:rsid w:val="00647D4F"/>
    <w:rsid w:val="0065297A"/>
    <w:rsid w:val="00656462"/>
    <w:rsid w:val="006576CD"/>
    <w:rsid w:val="00660270"/>
    <w:rsid w:val="006608DF"/>
    <w:rsid w:val="0066387A"/>
    <w:rsid w:val="00667D6B"/>
    <w:rsid w:val="00677814"/>
    <w:rsid w:val="006817A3"/>
    <w:rsid w:val="00681882"/>
    <w:rsid w:val="00681D96"/>
    <w:rsid w:val="00682EF8"/>
    <w:rsid w:val="0068346D"/>
    <w:rsid w:val="00685F89"/>
    <w:rsid w:val="00691123"/>
    <w:rsid w:val="0069298F"/>
    <w:rsid w:val="006A059E"/>
    <w:rsid w:val="006A1B9E"/>
    <w:rsid w:val="006A30DC"/>
    <w:rsid w:val="006A5455"/>
    <w:rsid w:val="006A56AB"/>
    <w:rsid w:val="006A613E"/>
    <w:rsid w:val="006A6D80"/>
    <w:rsid w:val="006B0212"/>
    <w:rsid w:val="006B4F8B"/>
    <w:rsid w:val="006C04DC"/>
    <w:rsid w:val="006C0EB0"/>
    <w:rsid w:val="006C358D"/>
    <w:rsid w:val="006C3A2E"/>
    <w:rsid w:val="006C42A3"/>
    <w:rsid w:val="006C482B"/>
    <w:rsid w:val="006D15B4"/>
    <w:rsid w:val="006D1FA1"/>
    <w:rsid w:val="006D6837"/>
    <w:rsid w:val="006E08E5"/>
    <w:rsid w:val="006E1DDA"/>
    <w:rsid w:val="006E424E"/>
    <w:rsid w:val="006E6F8B"/>
    <w:rsid w:val="006E7689"/>
    <w:rsid w:val="006F1591"/>
    <w:rsid w:val="006F4E34"/>
    <w:rsid w:val="006F6928"/>
    <w:rsid w:val="007015DD"/>
    <w:rsid w:val="007029B9"/>
    <w:rsid w:val="00704A97"/>
    <w:rsid w:val="00704F64"/>
    <w:rsid w:val="00710234"/>
    <w:rsid w:val="00711C6B"/>
    <w:rsid w:val="00712489"/>
    <w:rsid w:val="00713394"/>
    <w:rsid w:val="00713D63"/>
    <w:rsid w:val="00717D86"/>
    <w:rsid w:val="007216DF"/>
    <w:rsid w:val="0072267F"/>
    <w:rsid w:val="00731086"/>
    <w:rsid w:val="007311CF"/>
    <w:rsid w:val="007315DC"/>
    <w:rsid w:val="00732B18"/>
    <w:rsid w:val="00737B23"/>
    <w:rsid w:val="007403DC"/>
    <w:rsid w:val="0074080E"/>
    <w:rsid w:val="007422CD"/>
    <w:rsid w:val="0074251D"/>
    <w:rsid w:val="0074331C"/>
    <w:rsid w:val="00744E60"/>
    <w:rsid w:val="007452D1"/>
    <w:rsid w:val="007455E3"/>
    <w:rsid w:val="00746176"/>
    <w:rsid w:val="0075047A"/>
    <w:rsid w:val="0075414E"/>
    <w:rsid w:val="00755BB3"/>
    <w:rsid w:val="00755DB3"/>
    <w:rsid w:val="007568BC"/>
    <w:rsid w:val="00756CAD"/>
    <w:rsid w:val="00757744"/>
    <w:rsid w:val="00757853"/>
    <w:rsid w:val="00762B79"/>
    <w:rsid w:val="007631B3"/>
    <w:rsid w:val="00764A5F"/>
    <w:rsid w:val="00772A9C"/>
    <w:rsid w:val="00773F4A"/>
    <w:rsid w:val="00776D6D"/>
    <w:rsid w:val="00780829"/>
    <w:rsid w:val="00782ECD"/>
    <w:rsid w:val="00785900"/>
    <w:rsid w:val="00786E5F"/>
    <w:rsid w:val="00790269"/>
    <w:rsid w:val="00790A10"/>
    <w:rsid w:val="007916F1"/>
    <w:rsid w:val="00791B0E"/>
    <w:rsid w:val="00794FA1"/>
    <w:rsid w:val="0079688B"/>
    <w:rsid w:val="0079690C"/>
    <w:rsid w:val="007A21B2"/>
    <w:rsid w:val="007A45EB"/>
    <w:rsid w:val="007A5DBC"/>
    <w:rsid w:val="007B04A2"/>
    <w:rsid w:val="007B06A5"/>
    <w:rsid w:val="007B11AB"/>
    <w:rsid w:val="007B4AEE"/>
    <w:rsid w:val="007B505F"/>
    <w:rsid w:val="007B5834"/>
    <w:rsid w:val="007B7606"/>
    <w:rsid w:val="007C0E53"/>
    <w:rsid w:val="007C20C4"/>
    <w:rsid w:val="007C266F"/>
    <w:rsid w:val="007C4C8F"/>
    <w:rsid w:val="007C5290"/>
    <w:rsid w:val="007D1C49"/>
    <w:rsid w:val="007D2A9E"/>
    <w:rsid w:val="007E1480"/>
    <w:rsid w:val="007E15ED"/>
    <w:rsid w:val="007E49A6"/>
    <w:rsid w:val="007E77E6"/>
    <w:rsid w:val="007F7FB7"/>
    <w:rsid w:val="00800628"/>
    <w:rsid w:val="0080403C"/>
    <w:rsid w:val="008044AE"/>
    <w:rsid w:val="00806E69"/>
    <w:rsid w:val="0081584A"/>
    <w:rsid w:val="00816E1C"/>
    <w:rsid w:val="00817768"/>
    <w:rsid w:val="00820424"/>
    <w:rsid w:val="008254DC"/>
    <w:rsid w:val="0083039F"/>
    <w:rsid w:val="00831BC0"/>
    <w:rsid w:val="00833846"/>
    <w:rsid w:val="00834B93"/>
    <w:rsid w:val="00835D51"/>
    <w:rsid w:val="008367A7"/>
    <w:rsid w:val="00836F80"/>
    <w:rsid w:val="00837203"/>
    <w:rsid w:val="00843948"/>
    <w:rsid w:val="00844EBC"/>
    <w:rsid w:val="00852D6A"/>
    <w:rsid w:val="00852E44"/>
    <w:rsid w:val="00857698"/>
    <w:rsid w:val="00860EF5"/>
    <w:rsid w:val="0086111D"/>
    <w:rsid w:val="00861204"/>
    <w:rsid w:val="0086340C"/>
    <w:rsid w:val="00864B89"/>
    <w:rsid w:val="00865465"/>
    <w:rsid w:val="0087140E"/>
    <w:rsid w:val="008717C6"/>
    <w:rsid w:val="00871821"/>
    <w:rsid w:val="00873428"/>
    <w:rsid w:val="0087344B"/>
    <w:rsid w:val="008735DF"/>
    <w:rsid w:val="00873763"/>
    <w:rsid w:val="00875124"/>
    <w:rsid w:val="0087786B"/>
    <w:rsid w:val="00877898"/>
    <w:rsid w:val="00880628"/>
    <w:rsid w:val="00885E9A"/>
    <w:rsid w:val="008869AD"/>
    <w:rsid w:val="00890372"/>
    <w:rsid w:val="00890465"/>
    <w:rsid w:val="00890C3E"/>
    <w:rsid w:val="0089136B"/>
    <w:rsid w:val="00894BFC"/>
    <w:rsid w:val="008A1AC1"/>
    <w:rsid w:val="008A69F5"/>
    <w:rsid w:val="008B0E76"/>
    <w:rsid w:val="008B469E"/>
    <w:rsid w:val="008B5862"/>
    <w:rsid w:val="008C34C9"/>
    <w:rsid w:val="008C509D"/>
    <w:rsid w:val="008D16A1"/>
    <w:rsid w:val="008D45EC"/>
    <w:rsid w:val="008D6555"/>
    <w:rsid w:val="008D7459"/>
    <w:rsid w:val="008D75BB"/>
    <w:rsid w:val="008D79FC"/>
    <w:rsid w:val="008E0CD8"/>
    <w:rsid w:val="008E259D"/>
    <w:rsid w:val="008E26C8"/>
    <w:rsid w:val="008F522C"/>
    <w:rsid w:val="00911534"/>
    <w:rsid w:val="009116A3"/>
    <w:rsid w:val="00911A1C"/>
    <w:rsid w:val="00913564"/>
    <w:rsid w:val="00917146"/>
    <w:rsid w:val="009179D2"/>
    <w:rsid w:val="00922871"/>
    <w:rsid w:val="009240DA"/>
    <w:rsid w:val="00924ECB"/>
    <w:rsid w:val="00925FEF"/>
    <w:rsid w:val="00926B5E"/>
    <w:rsid w:val="009305DA"/>
    <w:rsid w:val="00930A2D"/>
    <w:rsid w:val="00931C22"/>
    <w:rsid w:val="00933573"/>
    <w:rsid w:val="00933BFE"/>
    <w:rsid w:val="009355D2"/>
    <w:rsid w:val="00935891"/>
    <w:rsid w:val="009362F0"/>
    <w:rsid w:val="009377B8"/>
    <w:rsid w:val="00937A83"/>
    <w:rsid w:val="00940788"/>
    <w:rsid w:val="009411E4"/>
    <w:rsid w:val="00941B33"/>
    <w:rsid w:val="009435DD"/>
    <w:rsid w:val="00945B3F"/>
    <w:rsid w:val="00945D8B"/>
    <w:rsid w:val="00946520"/>
    <w:rsid w:val="00947C7A"/>
    <w:rsid w:val="009520A2"/>
    <w:rsid w:val="00952D53"/>
    <w:rsid w:val="00953032"/>
    <w:rsid w:val="009536ED"/>
    <w:rsid w:val="009619A2"/>
    <w:rsid w:val="009625F0"/>
    <w:rsid w:val="0097054F"/>
    <w:rsid w:val="0097788C"/>
    <w:rsid w:val="009778CE"/>
    <w:rsid w:val="00977E50"/>
    <w:rsid w:val="009843E8"/>
    <w:rsid w:val="009902C1"/>
    <w:rsid w:val="00990970"/>
    <w:rsid w:val="00990BAD"/>
    <w:rsid w:val="00992599"/>
    <w:rsid w:val="009938FB"/>
    <w:rsid w:val="009A218F"/>
    <w:rsid w:val="009A2AFF"/>
    <w:rsid w:val="009A3AED"/>
    <w:rsid w:val="009A713B"/>
    <w:rsid w:val="009B08CF"/>
    <w:rsid w:val="009B3ED4"/>
    <w:rsid w:val="009B4E4C"/>
    <w:rsid w:val="009B731F"/>
    <w:rsid w:val="009B7924"/>
    <w:rsid w:val="009C13B3"/>
    <w:rsid w:val="009C2448"/>
    <w:rsid w:val="009C2685"/>
    <w:rsid w:val="009C3CB1"/>
    <w:rsid w:val="009C5B5A"/>
    <w:rsid w:val="009D0B4F"/>
    <w:rsid w:val="009D2388"/>
    <w:rsid w:val="009D7D41"/>
    <w:rsid w:val="009E03DF"/>
    <w:rsid w:val="009E0A5B"/>
    <w:rsid w:val="009E3961"/>
    <w:rsid w:val="009E57D8"/>
    <w:rsid w:val="009F1B02"/>
    <w:rsid w:val="009F1BEF"/>
    <w:rsid w:val="009F264C"/>
    <w:rsid w:val="009F5A0F"/>
    <w:rsid w:val="009F5BC1"/>
    <w:rsid w:val="009F65D2"/>
    <w:rsid w:val="00A0767E"/>
    <w:rsid w:val="00A137EA"/>
    <w:rsid w:val="00A1386F"/>
    <w:rsid w:val="00A14ED2"/>
    <w:rsid w:val="00A209BD"/>
    <w:rsid w:val="00A219BA"/>
    <w:rsid w:val="00A260DB"/>
    <w:rsid w:val="00A30448"/>
    <w:rsid w:val="00A332C0"/>
    <w:rsid w:val="00A333AE"/>
    <w:rsid w:val="00A35D28"/>
    <w:rsid w:val="00A3762B"/>
    <w:rsid w:val="00A41302"/>
    <w:rsid w:val="00A41F1C"/>
    <w:rsid w:val="00A42FA9"/>
    <w:rsid w:val="00A4527E"/>
    <w:rsid w:val="00A457FD"/>
    <w:rsid w:val="00A47D41"/>
    <w:rsid w:val="00A53491"/>
    <w:rsid w:val="00A62055"/>
    <w:rsid w:val="00A63067"/>
    <w:rsid w:val="00A66926"/>
    <w:rsid w:val="00A6743E"/>
    <w:rsid w:val="00A72B13"/>
    <w:rsid w:val="00A72FD8"/>
    <w:rsid w:val="00A74966"/>
    <w:rsid w:val="00A751C0"/>
    <w:rsid w:val="00A76300"/>
    <w:rsid w:val="00A80C32"/>
    <w:rsid w:val="00A8229A"/>
    <w:rsid w:val="00A91D7F"/>
    <w:rsid w:val="00A9269F"/>
    <w:rsid w:val="00A92AC1"/>
    <w:rsid w:val="00A93DCC"/>
    <w:rsid w:val="00A94446"/>
    <w:rsid w:val="00A9501E"/>
    <w:rsid w:val="00A9509C"/>
    <w:rsid w:val="00A96E99"/>
    <w:rsid w:val="00A970A7"/>
    <w:rsid w:val="00AA0960"/>
    <w:rsid w:val="00AA207B"/>
    <w:rsid w:val="00AA763A"/>
    <w:rsid w:val="00AB02EB"/>
    <w:rsid w:val="00AB3B83"/>
    <w:rsid w:val="00AB4590"/>
    <w:rsid w:val="00AC006C"/>
    <w:rsid w:val="00AC08CD"/>
    <w:rsid w:val="00AC2C37"/>
    <w:rsid w:val="00AC795E"/>
    <w:rsid w:val="00AD27A9"/>
    <w:rsid w:val="00AD6543"/>
    <w:rsid w:val="00AD6619"/>
    <w:rsid w:val="00AE0407"/>
    <w:rsid w:val="00AE1C16"/>
    <w:rsid w:val="00AE34DD"/>
    <w:rsid w:val="00AE37F1"/>
    <w:rsid w:val="00AE38F0"/>
    <w:rsid w:val="00AE748E"/>
    <w:rsid w:val="00AF3049"/>
    <w:rsid w:val="00B00428"/>
    <w:rsid w:val="00B01B4F"/>
    <w:rsid w:val="00B04B24"/>
    <w:rsid w:val="00B06661"/>
    <w:rsid w:val="00B12121"/>
    <w:rsid w:val="00B14382"/>
    <w:rsid w:val="00B20804"/>
    <w:rsid w:val="00B219DD"/>
    <w:rsid w:val="00B25038"/>
    <w:rsid w:val="00B30336"/>
    <w:rsid w:val="00B34C6D"/>
    <w:rsid w:val="00B3629F"/>
    <w:rsid w:val="00B36D57"/>
    <w:rsid w:val="00B43912"/>
    <w:rsid w:val="00B5166B"/>
    <w:rsid w:val="00B5705C"/>
    <w:rsid w:val="00B6099F"/>
    <w:rsid w:val="00B61255"/>
    <w:rsid w:val="00B61675"/>
    <w:rsid w:val="00B62B24"/>
    <w:rsid w:val="00B62F57"/>
    <w:rsid w:val="00B63EC5"/>
    <w:rsid w:val="00B64002"/>
    <w:rsid w:val="00B651DB"/>
    <w:rsid w:val="00B66415"/>
    <w:rsid w:val="00B67E7C"/>
    <w:rsid w:val="00B7013A"/>
    <w:rsid w:val="00B71E3D"/>
    <w:rsid w:val="00B73802"/>
    <w:rsid w:val="00B77267"/>
    <w:rsid w:val="00B82728"/>
    <w:rsid w:val="00B830D9"/>
    <w:rsid w:val="00B832D8"/>
    <w:rsid w:val="00B84330"/>
    <w:rsid w:val="00B85284"/>
    <w:rsid w:val="00B8586E"/>
    <w:rsid w:val="00B87894"/>
    <w:rsid w:val="00B9542D"/>
    <w:rsid w:val="00BA2DA1"/>
    <w:rsid w:val="00BA5C01"/>
    <w:rsid w:val="00BA6043"/>
    <w:rsid w:val="00BA6E8A"/>
    <w:rsid w:val="00BA70A0"/>
    <w:rsid w:val="00BA7772"/>
    <w:rsid w:val="00BB1AF0"/>
    <w:rsid w:val="00BB2137"/>
    <w:rsid w:val="00BB2A34"/>
    <w:rsid w:val="00BB74EA"/>
    <w:rsid w:val="00BB7FFB"/>
    <w:rsid w:val="00BC2D44"/>
    <w:rsid w:val="00BD2ADF"/>
    <w:rsid w:val="00BD2F2A"/>
    <w:rsid w:val="00BD678E"/>
    <w:rsid w:val="00BE450A"/>
    <w:rsid w:val="00BE567E"/>
    <w:rsid w:val="00BE6367"/>
    <w:rsid w:val="00BE7BAC"/>
    <w:rsid w:val="00BF1900"/>
    <w:rsid w:val="00BF3CA0"/>
    <w:rsid w:val="00BF5695"/>
    <w:rsid w:val="00BF5F16"/>
    <w:rsid w:val="00BF7B99"/>
    <w:rsid w:val="00C019A3"/>
    <w:rsid w:val="00C0550D"/>
    <w:rsid w:val="00C1168D"/>
    <w:rsid w:val="00C12107"/>
    <w:rsid w:val="00C1423C"/>
    <w:rsid w:val="00C15A2F"/>
    <w:rsid w:val="00C16675"/>
    <w:rsid w:val="00C21FE8"/>
    <w:rsid w:val="00C232AF"/>
    <w:rsid w:val="00C2432D"/>
    <w:rsid w:val="00C2432F"/>
    <w:rsid w:val="00C257CE"/>
    <w:rsid w:val="00C25F92"/>
    <w:rsid w:val="00C26085"/>
    <w:rsid w:val="00C275BF"/>
    <w:rsid w:val="00C320A9"/>
    <w:rsid w:val="00C338E7"/>
    <w:rsid w:val="00C33BEB"/>
    <w:rsid w:val="00C3499F"/>
    <w:rsid w:val="00C34A18"/>
    <w:rsid w:val="00C34A3B"/>
    <w:rsid w:val="00C415F1"/>
    <w:rsid w:val="00C42C8D"/>
    <w:rsid w:val="00C4358A"/>
    <w:rsid w:val="00C4417D"/>
    <w:rsid w:val="00C45DC9"/>
    <w:rsid w:val="00C46F83"/>
    <w:rsid w:val="00C530DC"/>
    <w:rsid w:val="00C57FFA"/>
    <w:rsid w:val="00C61CF0"/>
    <w:rsid w:val="00C63180"/>
    <w:rsid w:val="00C63B24"/>
    <w:rsid w:val="00C64673"/>
    <w:rsid w:val="00C67E19"/>
    <w:rsid w:val="00C711A6"/>
    <w:rsid w:val="00C7341A"/>
    <w:rsid w:val="00C7528E"/>
    <w:rsid w:val="00C75DDC"/>
    <w:rsid w:val="00C77014"/>
    <w:rsid w:val="00C80491"/>
    <w:rsid w:val="00C80A43"/>
    <w:rsid w:val="00C86541"/>
    <w:rsid w:val="00C8752C"/>
    <w:rsid w:val="00C87CEC"/>
    <w:rsid w:val="00C908A6"/>
    <w:rsid w:val="00C90D8D"/>
    <w:rsid w:val="00C93780"/>
    <w:rsid w:val="00C963CA"/>
    <w:rsid w:val="00CA02EE"/>
    <w:rsid w:val="00CA16AC"/>
    <w:rsid w:val="00CA3CD6"/>
    <w:rsid w:val="00CA443D"/>
    <w:rsid w:val="00CA49EB"/>
    <w:rsid w:val="00CA549D"/>
    <w:rsid w:val="00CA605C"/>
    <w:rsid w:val="00CA6E98"/>
    <w:rsid w:val="00CB247F"/>
    <w:rsid w:val="00CB4468"/>
    <w:rsid w:val="00CB51F1"/>
    <w:rsid w:val="00CB78C4"/>
    <w:rsid w:val="00CC1BBB"/>
    <w:rsid w:val="00CD0B52"/>
    <w:rsid w:val="00CD42E1"/>
    <w:rsid w:val="00CD43E7"/>
    <w:rsid w:val="00CD4681"/>
    <w:rsid w:val="00CD57FC"/>
    <w:rsid w:val="00CD7A62"/>
    <w:rsid w:val="00CE0C45"/>
    <w:rsid w:val="00CE12EC"/>
    <w:rsid w:val="00CE4096"/>
    <w:rsid w:val="00CE546C"/>
    <w:rsid w:val="00CE7743"/>
    <w:rsid w:val="00CF025C"/>
    <w:rsid w:val="00CF1F92"/>
    <w:rsid w:val="00CF3022"/>
    <w:rsid w:val="00CF3584"/>
    <w:rsid w:val="00CF38DA"/>
    <w:rsid w:val="00D00FD3"/>
    <w:rsid w:val="00D035C9"/>
    <w:rsid w:val="00D03C99"/>
    <w:rsid w:val="00D071D6"/>
    <w:rsid w:val="00D07EF1"/>
    <w:rsid w:val="00D1128A"/>
    <w:rsid w:val="00D2056E"/>
    <w:rsid w:val="00D22CAF"/>
    <w:rsid w:val="00D30FF2"/>
    <w:rsid w:val="00D33D20"/>
    <w:rsid w:val="00D34E5A"/>
    <w:rsid w:val="00D3683F"/>
    <w:rsid w:val="00D40DCC"/>
    <w:rsid w:val="00D41059"/>
    <w:rsid w:val="00D42A7A"/>
    <w:rsid w:val="00D45F36"/>
    <w:rsid w:val="00D4756F"/>
    <w:rsid w:val="00D5051E"/>
    <w:rsid w:val="00D50F4B"/>
    <w:rsid w:val="00D53247"/>
    <w:rsid w:val="00D5402B"/>
    <w:rsid w:val="00D54777"/>
    <w:rsid w:val="00D550D8"/>
    <w:rsid w:val="00D604A9"/>
    <w:rsid w:val="00D63454"/>
    <w:rsid w:val="00D672E4"/>
    <w:rsid w:val="00D73B09"/>
    <w:rsid w:val="00D84AFF"/>
    <w:rsid w:val="00D850A8"/>
    <w:rsid w:val="00D85898"/>
    <w:rsid w:val="00D8668A"/>
    <w:rsid w:val="00D86E7D"/>
    <w:rsid w:val="00D90BAC"/>
    <w:rsid w:val="00D957AA"/>
    <w:rsid w:val="00D96566"/>
    <w:rsid w:val="00D970A6"/>
    <w:rsid w:val="00D97E1C"/>
    <w:rsid w:val="00DA4099"/>
    <w:rsid w:val="00DA5254"/>
    <w:rsid w:val="00DB0393"/>
    <w:rsid w:val="00DB2E67"/>
    <w:rsid w:val="00DB3F39"/>
    <w:rsid w:val="00DC0217"/>
    <w:rsid w:val="00DC053A"/>
    <w:rsid w:val="00DC3E29"/>
    <w:rsid w:val="00DC3E36"/>
    <w:rsid w:val="00DC6524"/>
    <w:rsid w:val="00DD46BD"/>
    <w:rsid w:val="00DD5419"/>
    <w:rsid w:val="00DD6A9B"/>
    <w:rsid w:val="00DE0FDA"/>
    <w:rsid w:val="00DE1B00"/>
    <w:rsid w:val="00DE33F7"/>
    <w:rsid w:val="00DE3EC3"/>
    <w:rsid w:val="00DE4BB5"/>
    <w:rsid w:val="00DE549E"/>
    <w:rsid w:val="00DE5EB6"/>
    <w:rsid w:val="00DE6C4A"/>
    <w:rsid w:val="00DE79C4"/>
    <w:rsid w:val="00DE7E13"/>
    <w:rsid w:val="00DF0E30"/>
    <w:rsid w:val="00DF12AE"/>
    <w:rsid w:val="00DF2374"/>
    <w:rsid w:val="00E0088E"/>
    <w:rsid w:val="00E01F7F"/>
    <w:rsid w:val="00E026CC"/>
    <w:rsid w:val="00E07DCB"/>
    <w:rsid w:val="00E1067B"/>
    <w:rsid w:val="00E11E05"/>
    <w:rsid w:val="00E1693C"/>
    <w:rsid w:val="00E17A6F"/>
    <w:rsid w:val="00E20E7F"/>
    <w:rsid w:val="00E22DD7"/>
    <w:rsid w:val="00E23D6B"/>
    <w:rsid w:val="00E24631"/>
    <w:rsid w:val="00E25625"/>
    <w:rsid w:val="00E264DC"/>
    <w:rsid w:val="00E2667A"/>
    <w:rsid w:val="00E34CF5"/>
    <w:rsid w:val="00E350D1"/>
    <w:rsid w:val="00E357F0"/>
    <w:rsid w:val="00E35EC4"/>
    <w:rsid w:val="00E36469"/>
    <w:rsid w:val="00E36FD5"/>
    <w:rsid w:val="00E41242"/>
    <w:rsid w:val="00E43A88"/>
    <w:rsid w:val="00E5384A"/>
    <w:rsid w:val="00E57430"/>
    <w:rsid w:val="00E639D5"/>
    <w:rsid w:val="00E672EB"/>
    <w:rsid w:val="00E67A4A"/>
    <w:rsid w:val="00E70A97"/>
    <w:rsid w:val="00E71D55"/>
    <w:rsid w:val="00E720DE"/>
    <w:rsid w:val="00E74C61"/>
    <w:rsid w:val="00E7774F"/>
    <w:rsid w:val="00E82303"/>
    <w:rsid w:val="00E863E5"/>
    <w:rsid w:val="00E87239"/>
    <w:rsid w:val="00E91AD6"/>
    <w:rsid w:val="00E94E4F"/>
    <w:rsid w:val="00EA42E1"/>
    <w:rsid w:val="00EA4352"/>
    <w:rsid w:val="00EA63B2"/>
    <w:rsid w:val="00EA7826"/>
    <w:rsid w:val="00EA7FBE"/>
    <w:rsid w:val="00EB1F47"/>
    <w:rsid w:val="00EB6E78"/>
    <w:rsid w:val="00EC1494"/>
    <w:rsid w:val="00EC1A63"/>
    <w:rsid w:val="00EC5CB1"/>
    <w:rsid w:val="00EC6602"/>
    <w:rsid w:val="00EC67C7"/>
    <w:rsid w:val="00ED30FE"/>
    <w:rsid w:val="00ED321E"/>
    <w:rsid w:val="00ED452F"/>
    <w:rsid w:val="00ED5585"/>
    <w:rsid w:val="00ED5900"/>
    <w:rsid w:val="00ED68EA"/>
    <w:rsid w:val="00EE3A3F"/>
    <w:rsid w:val="00EE5583"/>
    <w:rsid w:val="00EF23C6"/>
    <w:rsid w:val="00EF2EB5"/>
    <w:rsid w:val="00EF5AC1"/>
    <w:rsid w:val="00F03EA1"/>
    <w:rsid w:val="00F04E87"/>
    <w:rsid w:val="00F074FA"/>
    <w:rsid w:val="00F1368F"/>
    <w:rsid w:val="00F17260"/>
    <w:rsid w:val="00F17F3F"/>
    <w:rsid w:val="00F202AC"/>
    <w:rsid w:val="00F216E0"/>
    <w:rsid w:val="00F23B4E"/>
    <w:rsid w:val="00F24B41"/>
    <w:rsid w:val="00F310A0"/>
    <w:rsid w:val="00F31A63"/>
    <w:rsid w:val="00F31B60"/>
    <w:rsid w:val="00F363D8"/>
    <w:rsid w:val="00F37215"/>
    <w:rsid w:val="00F4118B"/>
    <w:rsid w:val="00F43062"/>
    <w:rsid w:val="00F4514D"/>
    <w:rsid w:val="00F460E2"/>
    <w:rsid w:val="00F52661"/>
    <w:rsid w:val="00F5428F"/>
    <w:rsid w:val="00F54F43"/>
    <w:rsid w:val="00F55F96"/>
    <w:rsid w:val="00F6184F"/>
    <w:rsid w:val="00F61F7C"/>
    <w:rsid w:val="00F65086"/>
    <w:rsid w:val="00F65293"/>
    <w:rsid w:val="00F657C0"/>
    <w:rsid w:val="00F67DBF"/>
    <w:rsid w:val="00F70111"/>
    <w:rsid w:val="00F7513A"/>
    <w:rsid w:val="00F856E6"/>
    <w:rsid w:val="00F86BD8"/>
    <w:rsid w:val="00F9023D"/>
    <w:rsid w:val="00F91A44"/>
    <w:rsid w:val="00F95407"/>
    <w:rsid w:val="00F973C6"/>
    <w:rsid w:val="00FA0E7A"/>
    <w:rsid w:val="00FA1EF6"/>
    <w:rsid w:val="00FB26FF"/>
    <w:rsid w:val="00FB43DA"/>
    <w:rsid w:val="00FB57E5"/>
    <w:rsid w:val="00FB6A76"/>
    <w:rsid w:val="00FB7587"/>
    <w:rsid w:val="00FC1351"/>
    <w:rsid w:val="00FC29B1"/>
    <w:rsid w:val="00FC4809"/>
    <w:rsid w:val="00FC4BCB"/>
    <w:rsid w:val="00FC4F54"/>
    <w:rsid w:val="00FC5B6D"/>
    <w:rsid w:val="00FC77E7"/>
    <w:rsid w:val="00FD2440"/>
    <w:rsid w:val="00FD3EE3"/>
    <w:rsid w:val="00FD68A3"/>
    <w:rsid w:val="00FD789C"/>
    <w:rsid w:val="00FE1340"/>
    <w:rsid w:val="00FE22BC"/>
    <w:rsid w:val="00FE3AB9"/>
    <w:rsid w:val="00FE72FF"/>
    <w:rsid w:val="00FF0127"/>
    <w:rsid w:val="00FF666A"/>
    <w:rsid w:val="00FF7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DF4D"/>
  <w15:chartTrackingRefBased/>
  <w15:docId w15:val="{B78E45FF-8F26-4DA4-B661-AA825F5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5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AF3049"/>
    <w:rPr>
      <w:color w:val="0000FF"/>
      <w:u w:val="single"/>
    </w:rPr>
  </w:style>
  <w:style w:type="paragraph" w:styleId="Prrafodelista">
    <w:name w:val="List Paragraph"/>
    <w:basedOn w:val="Normal"/>
    <w:uiPriority w:val="34"/>
    <w:qFormat/>
    <w:rsid w:val="00AF3049"/>
    <w:pPr>
      <w:ind w:left="720"/>
      <w:contextualSpacing/>
    </w:pPr>
  </w:style>
  <w:style w:type="character" w:styleId="Refdecomentario">
    <w:name w:val="annotation reference"/>
    <w:uiPriority w:val="99"/>
    <w:semiHidden/>
    <w:unhideWhenUsed/>
    <w:rsid w:val="00FF78DF"/>
    <w:rPr>
      <w:sz w:val="16"/>
      <w:szCs w:val="16"/>
    </w:rPr>
  </w:style>
  <w:style w:type="paragraph" w:styleId="Textocomentario">
    <w:name w:val="annotation text"/>
    <w:basedOn w:val="Normal"/>
    <w:link w:val="TextocomentarioCar"/>
    <w:uiPriority w:val="99"/>
    <w:semiHidden/>
    <w:unhideWhenUsed/>
    <w:rsid w:val="00FF78DF"/>
    <w:pPr>
      <w:spacing w:line="240" w:lineRule="auto"/>
    </w:pPr>
    <w:rPr>
      <w:sz w:val="20"/>
      <w:szCs w:val="20"/>
      <w:lang w:val="x-none" w:eastAsia="x-none"/>
    </w:rPr>
  </w:style>
  <w:style w:type="character" w:customStyle="1" w:styleId="TextocomentarioCar">
    <w:name w:val="Texto comentario Car"/>
    <w:link w:val="Textocomentario"/>
    <w:uiPriority w:val="99"/>
    <w:semiHidden/>
    <w:rsid w:val="00FF78DF"/>
    <w:rPr>
      <w:sz w:val="20"/>
      <w:szCs w:val="20"/>
    </w:rPr>
  </w:style>
  <w:style w:type="paragraph" w:styleId="Asuntodelcomentario">
    <w:name w:val="annotation subject"/>
    <w:basedOn w:val="Textocomentario"/>
    <w:next w:val="Textocomentario"/>
    <w:link w:val="AsuntodelcomentarioCar"/>
    <w:uiPriority w:val="99"/>
    <w:semiHidden/>
    <w:unhideWhenUsed/>
    <w:rsid w:val="00FF78DF"/>
    <w:rPr>
      <w:b/>
      <w:bCs/>
    </w:rPr>
  </w:style>
  <w:style w:type="character" w:customStyle="1" w:styleId="AsuntodelcomentarioCar">
    <w:name w:val="Asunto del comentario Car"/>
    <w:link w:val="Asuntodelcomentario"/>
    <w:uiPriority w:val="99"/>
    <w:semiHidden/>
    <w:rsid w:val="00FF78DF"/>
    <w:rPr>
      <w:b/>
      <w:bCs/>
      <w:sz w:val="20"/>
      <w:szCs w:val="20"/>
    </w:rPr>
  </w:style>
  <w:style w:type="paragraph" w:styleId="Textodeglobo">
    <w:name w:val="Balloon Text"/>
    <w:basedOn w:val="Normal"/>
    <w:link w:val="TextodegloboCar"/>
    <w:uiPriority w:val="99"/>
    <w:semiHidden/>
    <w:unhideWhenUsed/>
    <w:rsid w:val="00FF78D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F78DF"/>
    <w:rPr>
      <w:rFonts w:ascii="Tahoma" w:hAnsi="Tahoma" w:cs="Tahoma"/>
      <w:sz w:val="16"/>
      <w:szCs w:val="16"/>
    </w:rPr>
  </w:style>
  <w:style w:type="paragraph" w:styleId="Revisin">
    <w:name w:val="Revision"/>
    <w:hidden/>
    <w:uiPriority w:val="99"/>
    <w:semiHidden/>
    <w:rsid w:val="00DF12AE"/>
    <w:pPr>
      <w:spacing w:line="276" w:lineRule="auto"/>
    </w:pPr>
    <w:rPr>
      <w:sz w:val="22"/>
      <w:szCs w:val="22"/>
      <w:lang w:eastAsia="en-US"/>
    </w:rPr>
  </w:style>
  <w:style w:type="paragraph" w:styleId="Encabezado">
    <w:name w:val="header"/>
    <w:basedOn w:val="Normal"/>
    <w:link w:val="EncabezadoCar"/>
    <w:uiPriority w:val="99"/>
    <w:unhideWhenUsed/>
    <w:rsid w:val="00DE3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EC3"/>
  </w:style>
  <w:style w:type="paragraph" w:styleId="Piedepgina">
    <w:name w:val="footer"/>
    <w:basedOn w:val="Normal"/>
    <w:link w:val="PiedepginaCar"/>
    <w:uiPriority w:val="99"/>
    <w:unhideWhenUsed/>
    <w:rsid w:val="00DE3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EC3"/>
  </w:style>
  <w:style w:type="character" w:styleId="Hipervnculovisitado">
    <w:name w:val="FollowedHyperlink"/>
    <w:uiPriority w:val="99"/>
    <w:semiHidden/>
    <w:unhideWhenUsed/>
    <w:rsid w:val="00CE12EC"/>
    <w:rPr>
      <w:color w:val="800080"/>
      <w:u w:val="single"/>
    </w:rPr>
  </w:style>
  <w:style w:type="paragraph" w:customStyle="1" w:styleId="ROMANOS">
    <w:name w:val="ROMANOS"/>
    <w:basedOn w:val="Normal"/>
    <w:rsid w:val="007C0E53"/>
    <w:pPr>
      <w:tabs>
        <w:tab w:val="left" w:pos="720"/>
      </w:tabs>
      <w:spacing w:after="101" w:line="216" w:lineRule="exact"/>
      <w:ind w:left="720" w:hanging="432"/>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2359">
      <w:bodyDiv w:val="1"/>
      <w:marLeft w:val="0"/>
      <w:marRight w:val="0"/>
      <w:marTop w:val="0"/>
      <w:marBottom w:val="0"/>
      <w:divBdr>
        <w:top w:val="none" w:sz="0" w:space="0" w:color="auto"/>
        <w:left w:val="none" w:sz="0" w:space="0" w:color="auto"/>
        <w:bottom w:val="none" w:sz="0" w:space="0" w:color="auto"/>
        <w:right w:val="none" w:sz="0" w:space="0" w:color="auto"/>
      </w:divBdr>
    </w:div>
    <w:div w:id="394279536">
      <w:bodyDiv w:val="1"/>
      <w:marLeft w:val="0"/>
      <w:marRight w:val="0"/>
      <w:marTop w:val="0"/>
      <w:marBottom w:val="0"/>
      <w:divBdr>
        <w:top w:val="none" w:sz="0" w:space="0" w:color="auto"/>
        <w:left w:val="none" w:sz="0" w:space="0" w:color="auto"/>
        <w:bottom w:val="none" w:sz="0" w:space="0" w:color="auto"/>
        <w:right w:val="none" w:sz="0" w:space="0" w:color="auto"/>
      </w:divBdr>
    </w:div>
    <w:div w:id="413086416">
      <w:bodyDiv w:val="1"/>
      <w:marLeft w:val="0"/>
      <w:marRight w:val="0"/>
      <w:marTop w:val="0"/>
      <w:marBottom w:val="0"/>
      <w:divBdr>
        <w:top w:val="none" w:sz="0" w:space="0" w:color="auto"/>
        <w:left w:val="none" w:sz="0" w:space="0" w:color="auto"/>
        <w:bottom w:val="none" w:sz="0" w:space="0" w:color="auto"/>
        <w:right w:val="none" w:sz="0" w:space="0" w:color="auto"/>
      </w:divBdr>
    </w:div>
    <w:div w:id="1102797836">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740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accesibilidad.spc@inegi.org.mx" TargetMode="External"/><Relationship Id="rId21" Type="http://schemas.openxmlformats.org/officeDocument/2006/relationships/hyperlink" Target="http://www.inegi.org.mx/inegi/spc/default.aspx" TargetMode="External"/><Relationship Id="rId42" Type="http://schemas.openxmlformats.org/officeDocument/2006/relationships/hyperlink" Target="mailto:accesibilidad.spc@inegi.org.mx" TargetMode="External"/><Relationship Id="rId63" Type="http://schemas.openxmlformats.org/officeDocument/2006/relationships/hyperlink" Target="http://www.inegi.org.mx/inegi/spc/default.aspx" TargetMode="External"/><Relationship Id="rId84" Type="http://schemas.openxmlformats.org/officeDocument/2006/relationships/hyperlink" Target="mailto:informes.spc@inegi.org.mx" TargetMode="External"/><Relationship Id="rId138" Type="http://schemas.openxmlformats.org/officeDocument/2006/relationships/hyperlink" Target="http://www.inegi.org.mx/inegi/spc/default.aspx" TargetMode="External"/><Relationship Id="rId159" Type="http://schemas.openxmlformats.org/officeDocument/2006/relationships/hyperlink" Target="mailto:accesibilidad.spc@inegi.org.mx" TargetMode="External"/><Relationship Id="rId170" Type="http://schemas.openxmlformats.org/officeDocument/2006/relationships/hyperlink" Target="https://www.inegi.org.mx/app/spc/" TargetMode="External"/><Relationship Id="rId107" Type="http://schemas.openxmlformats.org/officeDocument/2006/relationships/hyperlink" Target="http://www.inegi.org.mx/inegi/spc/default.aspx" TargetMode="External"/><Relationship Id="rId11" Type="http://schemas.openxmlformats.org/officeDocument/2006/relationships/hyperlink" Target="mailto:accesibilidad.spc@inegi.org.mx" TargetMode="External"/><Relationship Id="rId32" Type="http://schemas.openxmlformats.org/officeDocument/2006/relationships/hyperlink" Target="http://www.inegi.org.mx/inegi/spc/default.aspx" TargetMode="External"/><Relationship Id="rId53" Type="http://schemas.openxmlformats.org/officeDocument/2006/relationships/hyperlink" Target="mailto:accesibilidad.spc@inegi.org.mx" TargetMode="External"/><Relationship Id="rId74" Type="http://schemas.openxmlformats.org/officeDocument/2006/relationships/hyperlink" Target="http://www.inegi.org.mx/inegi/spc/default.aspx" TargetMode="External"/><Relationship Id="rId128" Type="http://schemas.openxmlformats.org/officeDocument/2006/relationships/hyperlink" Target="http://www.inegi.org.mx/inegi/spc/default.aspx" TargetMode="External"/><Relationship Id="rId149" Type="http://schemas.openxmlformats.org/officeDocument/2006/relationships/hyperlink" Target="http://www.inegi.org.mx/inegi/spc/default.aspx" TargetMode="External"/><Relationship Id="rId5" Type="http://schemas.openxmlformats.org/officeDocument/2006/relationships/webSettings" Target="webSettings.xml"/><Relationship Id="rId95" Type="http://schemas.openxmlformats.org/officeDocument/2006/relationships/hyperlink" Target="mailto:informes.spc@inegi.org.mx" TargetMode="External"/><Relationship Id="rId160" Type="http://schemas.openxmlformats.org/officeDocument/2006/relationships/hyperlink" Target="http://www.inegi.org.mx/inegi/spc/default.aspx" TargetMode="External"/><Relationship Id="rId22" Type="http://schemas.openxmlformats.org/officeDocument/2006/relationships/hyperlink" Target="mailto:accesibilidad.spc@inegi.org.mx" TargetMode="External"/><Relationship Id="rId43" Type="http://schemas.openxmlformats.org/officeDocument/2006/relationships/hyperlink" Target="http://www.inegi.org.mx/inegi/spc/default.aspx" TargetMode="External"/><Relationship Id="rId64" Type="http://schemas.openxmlformats.org/officeDocument/2006/relationships/hyperlink" Target="mailto:accesibilidad.spc@inegi.org.mx" TargetMode="External"/><Relationship Id="rId118" Type="http://schemas.openxmlformats.org/officeDocument/2006/relationships/hyperlink" Target="http://www.inegi.org.mx/inegi/spc/default.aspx" TargetMode="External"/><Relationship Id="rId139" Type="http://schemas.openxmlformats.org/officeDocument/2006/relationships/hyperlink" Target="http://www.inegi.org.mx/inegi/spc/default.aspx" TargetMode="External"/><Relationship Id="rId85" Type="http://schemas.openxmlformats.org/officeDocument/2006/relationships/hyperlink" Target="http://www.inegi.org.mx/inegi/spc/default.aspx" TargetMode="External"/><Relationship Id="rId150" Type="http://schemas.openxmlformats.org/officeDocument/2006/relationships/hyperlink" Target="http://www.inegi.org.mx/inegi/spc/default.aspx" TargetMode="External"/><Relationship Id="rId171" Type="http://schemas.openxmlformats.org/officeDocument/2006/relationships/hyperlink" Target="mailto:informes.spc@inegi.org.mx" TargetMode="External"/><Relationship Id="rId12" Type="http://schemas.openxmlformats.org/officeDocument/2006/relationships/hyperlink" Target="http://www.inegi.org.mx/inegi/spc/default.aspx" TargetMode="External"/><Relationship Id="rId33" Type="http://schemas.openxmlformats.org/officeDocument/2006/relationships/hyperlink" Target="http://www.inegi.org.mx/inegi/spc/default.aspx" TargetMode="External"/><Relationship Id="rId108" Type="http://schemas.openxmlformats.org/officeDocument/2006/relationships/hyperlink" Target="http://www.inegi.org.mx/inegi/spc/default.aspx" TargetMode="External"/><Relationship Id="rId129" Type="http://schemas.openxmlformats.org/officeDocument/2006/relationships/hyperlink" Target="http://www.inegi.org.mx/inegi/spc/default.aspx" TargetMode="External"/><Relationship Id="rId54" Type="http://schemas.openxmlformats.org/officeDocument/2006/relationships/hyperlink" Target="http://www.inegi.org.mx/inegi/spc/default.aspx" TargetMode="External"/><Relationship Id="rId75" Type="http://schemas.openxmlformats.org/officeDocument/2006/relationships/hyperlink" Target="mailto:accesibilidad.spc@inegi.org.mx" TargetMode="External"/><Relationship Id="rId96" Type="http://schemas.openxmlformats.org/officeDocument/2006/relationships/hyperlink" Target="http://www.inegi.org.mx/inegi/spc/default.aspx" TargetMode="External"/><Relationship Id="rId140" Type="http://schemas.openxmlformats.org/officeDocument/2006/relationships/hyperlink" Target="http://www.inegi.org.mx/inegi/spc/default.aspx" TargetMode="External"/><Relationship Id="rId161" Type="http://schemas.openxmlformats.org/officeDocument/2006/relationships/hyperlink" Target="http://www.inegi.org.mx/inegi/spc/default.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gi.org.mx/inegi/spc/default.aspx" TargetMode="External"/><Relationship Id="rId28" Type="http://schemas.openxmlformats.org/officeDocument/2006/relationships/hyperlink" Target="http://www.inegi.org.mx/inegi/spc/default.aspx" TargetMode="External"/><Relationship Id="rId49" Type="http://schemas.openxmlformats.org/officeDocument/2006/relationships/footer" Target="footer3.xml"/><Relationship Id="rId114" Type="http://schemas.openxmlformats.org/officeDocument/2006/relationships/hyperlink" Target="http://www.inegi.org.mx/inegi/spc/default.aspx" TargetMode="External"/><Relationship Id="rId119" Type="http://schemas.openxmlformats.org/officeDocument/2006/relationships/hyperlink" Target="http://www.inegi.org.mx/inegi/spc/default.aspx" TargetMode="External"/><Relationship Id="rId44" Type="http://schemas.openxmlformats.org/officeDocument/2006/relationships/hyperlink" Target="http://www.inegi.org.mx/inegi/spc/default.aspx" TargetMode="External"/><Relationship Id="rId60" Type="http://schemas.openxmlformats.org/officeDocument/2006/relationships/footer" Target="footer4.xml"/><Relationship Id="rId65" Type="http://schemas.openxmlformats.org/officeDocument/2006/relationships/hyperlink" Target="http://www.inegi.org.mx/inegi/spc/default.aspx" TargetMode="External"/><Relationship Id="rId81" Type="http://schemas.openxmlformats.org/officeDocument/2006/relationships/header" Target="header6.xml"/><Relationship Id="rId86" Type="http://schemas.openxmlformats.org/officeDocument/2006/relationships/hyperlink" Target="mailto:accesibilidad.spc@inegi.org.mx" TargetMode="External"/><Relationship Id="rId130" Type="http://schemas.openxmlformats.org/officeDocument/2006/relationships/hyperlink" Target="mailto:informes.spc@inegi.org.mx" TargetMode="External"/><Relationship Id="rId135" Type="http://schemas.openxmlformats.org/officeDocument/2006/relationships/hyperlink" Target="mailto:informes.spc@inegi.org.mx" TargetMode="External"/><Relationship Id="rId151" Type="http://schemas.openxmlformats.org/officeDocument/2006/relationships/hyperlink" Target="http://www.inegi.org.mx/inegi/spc/default.aspx" TargetMode="External"/><Relationship Id="rId156" Type="http://schemas.openxmlformats.org/officeDocument/2006/relationships/hyperlink" Target="http://www.inegi.org.mx/inegi/spc/default.aspx" TargetMode="External"/><Relationship Id="rId172" Type="http://schemas.openxmlformats.org/officeDocument/2006/relationships/header" Target="header13.xml"/><Relationship Id="rId13" Type="http://schemas.openxmlformats.org/officeDocument/2006/relationships/hyperlink" Target="http://www.inegi.org.mx/inegi/spc/default.aspx" TargetMode="External"/><Relationship Id="rId18" Type="http://schemas.openxmlformats.org/officeDocument/2006/relationships/footer" Target="footer1.xml"/><Relationship Id="rId39" Type="http://schemas.openxmlformats.org/officeDocument/2006/relationships/hyperlink" Target="http://www.inegi.org.mx/inegi/spc/default.aspx" TargetMode="External"/><Relationship Id="rId109" Type="http://schemas.openxmlformats.org/officeDocument/2006/relationships/hyperlink" Target="http://www.inegi.org.mx/inegi/spc/default.aspx" TargetMode="External"/><Relationship Id="rId34" Type="http://schemas.openxmlformats.org/officeDocument/2006/relationships/hyperlink" Target="http://www.inegi.org.mx/inegi/spc/default.aspx" TargetMode="External"/><Relationship Id="rId50" Type="http://schemas.openxmlformats.org/officeDocument/2006/relationships/hyperlink" Target="http://www.inegi.org.mx/inegi/spc/default.aspx" TargetMode="External"/><Relationship Id="rId55" Type="http://schemas.openxmlformats.org/officeDocument/2006/relationships/hyperlink" Target="http://www.inegi.org.mx/inegi/spc/default.aspx" TargetMode="External"/><Relationship Id="rId76" Type="http://schemas.openxmlformats.org/officeDocument/2006/relationships/hyperlink" Target="http://www.inegi.org.mx/inegi/spc/default.aspx" TargetMode="External"/><Relationship Id="rId97" Type="http://schemas.openxmlformats.org/officeDocument/2006/relationships/hyperlink" Target="mailto:accesibilidad.spc@inegi.org.mx" TargetMode="External"/><Relationship Id="rId104" Type="http://schemas.openxmlformats.org/officeDocument/2006/relationships/hyperlink" Target="mailto:informes.spc@inegi.org.mx" TargetMode="External"/><Relationship Id="rId120" Type="http://schemas.openxmlformats.org/officeDocument/2006/relationships/hyperlink" Target="http://www.inegi.org.mx/inegi/spc/default.aspx" TargetMode="External"/><Relationship Id="rId125" Type="http://schemas.openxmlformats.org/officeDocument/2006/relationships/hyperlink" Target="http://www.inegi.org.mx/inegi/spc/default.aspx" TargetMode="External"/><Relationship Id="rId141" Type="http://schemas.openxmlformats.org/officeDocument/2006/relationships/hyperlink" Target="mailto:informes.spc@inegi.org.mx" TargetMode="External"/><Relationship Id="rId146" Type="http://schemas.openxmlformats.org/officeDocument/2006/relationships/hyperlink" Target="mailto:informes.spc@inegi.org.mx" TargetMode="External"/><Relationship Id="rId167" Type="http://schemas.openxmlformats.org/officeDocument/2006/relationships/hyperlink" Target="https://www.inegi.org.mx/app/spc/" TargetMode="External"/><Relationship Id="rId7" Type="http://schemas.openxmlformats.org/officeDocument/2006/relationships/endnotes" Target="endnotes.xml"/><Relationship Id="rId71" Type="http://schemas.openxmlformats.org/officeDocument/2006/relationships/footer" Target="footer5.xml"/><Relationship Id="rId92" Type="http://schemas.openxmlformats.org/officeDocument/2006/relationships/header" Target="header7.xml"/><Relationship Id="rId162" Type="http://schemas.openxmlformats.org/officeDocument/2006/relationships/hyperlink" Target="http://www.inegi.org.mx/inegi/spc/default.aspx" TargetMode="External"/><Relationship Id="rId2" Type="http://schemas.openxmlformats.org/officeDocument/2006/relationships/numbering" Target="numbering.xml"/><Relationship Id="rId29" Type="http://schemas.openxmlformats.org/officeDocument/2006/relationships/hyperlink" Target="mailto:informes.spc@inegi.org.mx" TargetMode="External"/><Relationship Id="rId24" Type="http://schemas.openxmlformats.org/officeDocument/2006/relationships/hyperlink" Target="http://www.inegi.org.mx/inegi/spc/default.aspx" TargetMode="External"/><Relationship Id="rId40" Type="http://schemas.openxmlformats.org/officeDocument/2006/relationships/hyperlink" Target="mailto:informes.spc@inegi.org.mx" TargetMode="External"/><Relationship Id="rId45" Type="http://schemas.openxmlformats.org/officeDocument/2006/relationships/hyperlink" Target="http://www.inegi.org.mx/inegi/spc/default.aspx" TargetMode="External"/><Relationship Id="rId66" Type="http://schemas.openxmlformats.org/officeDocument/2006/relationships/hyperlink" Target="http://www.inegi.org.mx/inegi/spc/default.aspx" TargetMode="External"/><Relationship Id="rId87" Type="http://schemas.openxmlformats.org/officeDocument/2006/relationships/hyperlink" Target="http://www.inegi.org.mx/inegi/spc/default.aspx" TargetMode="External"/><Relationship Id="rId110" Type="http://schemas.openxmlformats.org/officeDocument/2006/relationships/hyperlink" Target="mailto:informes.spc@inegi.org.mx" TargetMode="External"/><Relationship Id="rId115" Type="http://schemas.openxmlformats.org/officeDocument/2006/relationships/hyperlink" Target="mailto:informes.spc@inegi.org.mx" TargetMode="External"/><Relationship Id="rId131" Type="http://schemas.openxmlformats.org/officeDocument/2006/relationships/hyperlink" Target="http://www.inegi.org.mx/inegi/spc/default.aspx" TargetMode="External"/><Relationship Id="rId136" Type="http://schemas.openxmlformats.org/officeDocument/2006/relationships/hyperlink" Target="http://www.inegi.org.mx/inegi/spc/default.aspx" TargetMode="External"/><Relationship Id="rId157" Type="http://schemas.openxmlformats.org/officeDocument/2006/relationships/hyperlink" Target="mailto:informes.spc@inegi.org.mx" TargetMode="External"/><Relationship Id="rId61" Type="http://schemas.openxmlformats.org/officeDocument/2006/relationships/hyperlink" Target="http://www.inegi.org.mx/inegi/spc/default.aspx" TargetMode="External"/><Relationship Id="rId82" Type="http://schemas.openxmlformats.org/officeDocument/2006/relationships/footer" Target="footer6.xml"/><Relationship Id="rId152" Type="http://schemas.openxmlformats.org/officeDocument/2006/relationships/hyperlink" Target="mailto:informes.spc@inegi.org.mx" TargetMode="External"/><Relationship Id="rId173" Type="http://schemas.openxmlformats.org/officeDocument/2006/relationships/footer" Target="footer13.xml"/><Relationship Id="rId19" Type="http://schemas.openxmlformats.org/officeDocument/2006/relationships/hyperlink" Target="http://www.inegi.org.mx/inegi/spc/default.aspx" TargetMode="External"/><Relationship Id="rId14" Type="http://schemas.openxmlformats.org/officeDocument/2006/relationships/hyperlink" Target="http://www.inegi.org.mx/inegi/spc/default.aspx" TargetMode="External"/><Relationship Id="rId30" Type="http://schemas.openxmlformats.org/officeDocument/2006/relationships/hyperlink" Target="http://www.inegi.org.mx/inegi/spc/default.aspx" TargetMode="External"/><Relationship Id="rId35" Type="http://schemas.openxmlformats.org/officeDocument/2006/relationships/hyperlink" Target="mailto:informes.spc@inegi.org.mx" TargetMode="External"/><Relationship Id="rId56" Type="http://schemas.openxmlformats.org/officeDocument/2006/relationships/hyperlink" Target="http://www.inegi.org.mx/inegi/spc/default.aspx" TargetMode="External"/><Relationship Id="rId77" Type="http://schemas.openxmlformats.org/officeDocument/2006/relationships/hyperlink" Target="http://www.inegi.org.mx/inegi/spc/default.aspx" TargetMode="External"/><Relationship Id="rId100" Type="http://schemas.openxmlformats.org/officeDocument/2006/relationships/hyperlink" Target="http://www.inegi.org.mx/inegi/spc/default.aspx" TargetMode="External"/><Relationship Id="rId105" Type="http://schemas.openxmlformats.org/officeDocument/2006/relationships/hyperlink" Target="http://www.inegi.org.mx/inegi/spc/default.aspx" TargetMode="External"/><Relationship Id="rId126" Type="http://schemas.openxmlformats.org/officeDocument/2006/relationships/hyperlink" Target="mailto:accesibilidad.spc@inegi.org.mx" TargetMode="External"/><Relationship Id="rId147" Type="http://schemas.openxmlformats.org/officeDocument/2006/relationships/hyperlink" Target="http://www.inegi.org.mx/inegi/spc/default.aspx" TargetMode="External"/><Relationship Id="rId168" Type="http://schemas.openxmlformats.org/officeDocument/2006/relationships/hyperlink" Target="https://www.inegi.org.mx/app/spc/" TargetMode="External"/><Relationship Id="rId8" Type="http://schemas.openxmlformats.org/officeDocument/2006/relationships/hyperlink" Target="http://www.inegi.org.mx/inegi/spc/default.aspx" TargetMode="External"/><Relationship Id="rId51" Type="http://schemas.openxmlformats.org/officeDocument/2006/relationships/hyperlink" Target="mailto:informes.spc@inegi.org.mx" TargetMode="External"/><Relationship Id="rId72" Type="http://schemas.openxmlformats.org/officeDocument/2006/relationships/hyperlink" Target="http://www.inegi.org.mx/inegi/spc/default.aspx" TargetMode="External"/><Relationship Id="rId93" Type="http://schemas.openxmlformats.org/officeDocument/2006/relationships/footer" Target="footer7.xml"/><Relationship Id="rId98" Type="http://schemas.openxmlformats.org/officeDocument/2006/relationships/hyperlink" Target="http://www.inegi.org.mx/inegi/spc/default.aspx" TargetMode="External"/><Relationship Id="rId121" Type="http://schemas.openxmlformats.org/officeDocument/2006/relationships/hyperlink" Target="mailto:informes.spc@inegi.org.mx" TargetMode="External"/><Relationship Id="rId142" Type="http://schemas.openxmlformats.org/officeDocument/2006/relationships/hyperlink" Target="http://www.inegi.org.mx/inegi/spc/default.aspx" TargetMode="External"/><Relationship Id="rId163" Type="http://schemas.openxmlformats.org/officeDocument/2006/relationships/hyperlink" Target="mailto:informes.spc@inegi.org.mx" TargetMode="External"/><Relationship Id="rId3" Type="http://schemas.openxmlformats.org/officeDocument/2006/relationships/styles" Target="styles.xml"/><Relationship Id="rId25" Type="http://schemas.openxmlformats.org/officeDocument/2006/relationships/hyperlink" Target="http://www.inegi.org.mx/inegi/spc/default.aspx" TargetMode="External"/><Relationship Id="rId46" Type="http://schemas.openxmlformats.org/officeDocument/2006/relationships/hyperlink" Target="mailto:informes.spc@inegi.org.mx" TargetMode="External"/><Relationship Id="rId67" Type="http://schemas.openxmlformats.org/officeDocument/2006/relationships/hyperlink" Target="http://www.inegi.org.mx/inegi/spc/default.aspx" TargetMode="External"/><Relationship Id="rId116" Type="http://schemas.openxmlformats.org/officeDocument/2006/relationships/hyperlink" Target="http://www.inegi.org.mx/inegi/spc/default.aspx" TargetMode="External"/><Relationship Id="rId137" Type="http://schemas.openxmlformats.org/officeDocument/2006/relationships/hyperlink" Target="mailto:accesibilidad.spc@inegi.org.mx" TargetMode="External"/><Relationship Id="rId158" Type="http://schemas.openxmlformats.org/officeDocument/2006/relationships/hyperlink" Target="http://www.inegi.org.mx/inegi/spc/default.aspx" TargetMode="External"/><Relationship Id="rId20" Type="http://schemas.openxmlformats.org/officeDocument/2006/relationships/hyperlink" Target="mailto:informes.spc@inegi.org.mx" TargetMode="External"/><Relationship Id="rId41" Type="http://schemas.openxmlformats.org/officeDocument/2006/relationships/hyperlink" Target="http://www.inegi.org.mx/inegi/spc/default.aspx" TargetMode="External"/><Relationship Id="rId62" Type="http://schemas.openxmlformats.org/officeDocument/2006/relationships/hyperlink" Target="mailto:informes.spc@inegi.org.mx" TargetMode="External"/><Relationship Id="rId83" Type="http://schemas.openxmlformats.org/officeDocument/2006/relationships/hyperlink" Target="http://www.inegi.org.mx/inegi/spc/default.aspx" TargetMode="External"/><Relationship Id="rId88" Type="http://schemas.openxmlformats.org/officeDocument/2006/relationships/hyperlink" Target="http://www.inegi.org.mx/inegi/spc/default.aspx" TargetMode="External"/><Relationship Id="rId111" Type="http://schemas.openxmlformats.org/officeDocument/2006/relationships/hyperlink" Target="http://www.inegi.org.mx/inegi/spc/default.aspx" TargetMode="External"/><Relationship Id="rId132" Type="http://schemas.openxmlformats.org/officeDocument/2006/relationships/header" Target="header9.xml"/><Relationship Id="rId153" Type="http://schemas.openxmlformats.org/officeDocument/2006/relationships/hyperlink" Target="http://www.inegi.org.mx/inegi/spc/default.aspx" TargetMode="External"/><Relationship Id="rId174" Type="http://schemas.openxmlformats.org/officeDocument/2006/relationships/fontTable" Target="fontTable.xml"/><Relationship Id="rId15" Type="http://schemas.openxmlformats.org/officeDocument/2006/relationships/hyperlink" Target="mailto:informes.spc@inegi.org.mx" TargetMode="External"/><Relationship Id="rId36" Type="http://schemas.openxmlformats.org/officeDocument/2006/relationships/hyperlink" Target="http://www.inegi.org.mx/inegi/spc/default.aspx" TargetMode="External"/><Relationship Id="rId57" Type="http://schemas.openxmlformats.org/officeDocument/2006/relationships/hyperlink" Target="mailto:informes.spc@inegi.org.mx" TargetMode="External"/><Relationship Id="rId106" Type="http://schemas.openxmlformats.org/officeDocument/2006/relationships/hyperlink" Target="mailto:accesibilidad.spc@inegi.org.mx" TargetMode="External"/><Relationship Id="rId127" Type="http://schemas.openxmlformats.org/officeDocument/2006/relationships/hyperlink" Target="http://www.inegi.org.mx/inegi/spc/default.aspx" TargetMode="External"/><Relationship Id="rId10" Type="http://schemas.openxmlformats.org/officeDocument/2006/relationships/hyperlink" Target="http://www.inegi.org.mx/inegi/spc/default.aspx" TargetMode="External"/><Relationship Id="rId31" Type="http://schemas.openxmlformats.org/officeDocument/2006/relationships/hyperlink" Target="mailto:accesibilidad.spc@inegi.org.mx" TargetMode="External"/><Relationship Id="rId52" Type="http://schemas.openxmlformats.org/officeDocument/2006/relationships/hyperlink" Target="http://www.inegi.org.mx/inegi/spc/default.aspx" TargetMode="External"/><Relationship Id="rId73" Type="http://schemas.openxmlformats.org/officeDocument/2006/relationships/hyperlink" Target="mailto:informes.spc@inegi.org.mx" TargetMode="External"/><Relationship Id="rId78" Type="http://schemas.openxmlformats.org/officeDocument/2006/relationships/hyperlink" Target="http://www.inegi.org.mx/inegi/spc/default.aspx" TargetMode="External"/><Relationship Id="rId94" Type="http://schemas.openxmlformats.org/officeDocument/2006/relationships/hyperlink" Target="http://www.inegi.org.mx/inegi/spc/default.aspx" TargetMode="External"/><Relationship Id="rId99" Type="http://schemas.openxmlformats.org/officeDocument/2006/relationships/hyperlink" Target="http://www.inegi.org.mx/inegi/spc/default.aspx" TargetMode="External"/><Relationship Id="rId101" Type="http://schemas.openxmlformats.org/officeDocument/2006/relationships/hyperlink" Target="mailto:informes.spc@inegi.org.mx" TargetMode="External"/><Relationship Id="rId122" Type="http://schemas.openxmlformats.org/officeDocument/2006/relationships/hyperlink" Target="http://www.inegi.org.mx/inegi/spc/default.aspx" TargetMode="External"/><Relationship Id="rId143" Type="http://schemas.openxmlformats.org/officeDocument/2006/relationships/header" Target="header10.xml"/><Relationship Id="rId148" Type="http://schemas.openxmlformats.org/officeDocument/2006/relationships/hyperlink" Target="mailto:accesibilidad.spc@inegi.org.mx" TargetMode="External"/><Relationship Id="rId164" Type="http://schemas.openxmlformats.org/officeDocument/2006/relationships/hyperlink" Target="http://www.inegi.org.mx/inegi/spc/default.aspx" TargetMode="External"/><Relationship Id="rId169" Type="http://schemas.openxmlformats.org/officeDocument/2006/relationships/hyperlink" Target="https://www.inegi.org.mx/app/spc/" TargetMode="External"/><Relationship Id="rId4" Type="http://schemas.openxmlformats.org/officeDocument/2006/relationships/settings" Target="settings.xml"/><Relationship Id="rId9" Type="http://schemas.openxmlformats.org/officeDocument/2006/relationships/hyperlink" Target="mailto:informes.spc@inegi.org.mx" TargetMode="External"/><Relationship Id="rId26" Type="http://schemas.openxmlformats.org/officeDocument/2006/relationships/hyperlink" Target="mailto:informes.spc@inegi.org.mx" TargetMode="External"/><Relationship Id="rId47" Type="http://schemas.openxmlformats.org/officeDocument/2006/relationships/hyperlink" Target="http://www.inegi.org.mx/inegi/spc/default.aspx" TargetMode="External"/><Relationship Id="rId68" Type="http://schemas.openxmlformats.org/officeDocument/2006/relationships/hyperlink" Target="mailto:informes.spc@inegi.org.mx" TargetMode="External"/><Relationship Id="rId89" Type="http://schemas.openxmlformats.org/officeDocument/2006/relationships/hyperlink" Target="http://www.inegi.org.mx/inegi/spc/default.aspx" TargetMode="External"/><Relationship Id="rId112" Type="http://schemas.openxmlformats.org/officeDocument/2006/relationships/header" Target="header8.xml"/><Relationship Id="rId133" Type="http://schemas.openxmlformats.org/officeDocument/2006/relationships/footer" Target="footer9.xml"/><Relationship Id="rId154" Type="http://schemas.openxmlformats.org/officeDocument/2006/relationships/header" Target="header11.xml"/><Relationship Id="rId175" Type="http://schemas.openxmlformats.org/officeDocument/2006/relationships/theme" Target="theme/theme1.xml"/><Relationship Id="rId16" Type="http://schemas.openxmlformats.org/officeDocument/2006/relationships/hyperlink" Target="http://www.inegi.org.mx/inegi/spc/default.aspx" TargetMode="External"/><Relationship Id="rId37" Type="http://schemas.openxmlformats.org/officeDocument/2006/relationships/header" Target="header2.xml"/><Relationship Id="rId58" Type="http://schemas.openxmlformats.org/officeDocument/2006/relationships/hyperlink" Target="http://www.inegi.org.mx/inegi/spc/default.aspx" TargetMode="External"/><Relationship Id="rId79" Type="http://schemas.openxmlformats.org/officeDocument/2006/relationships/hyperlink" Target="mailto:informes.spc@inegi.org.mx" TargetMode="External"/><Relationship Id="rId102" Type="http://schemas.openxmlformats.org/officeDocument/2006/relationships/hyperlink" Target="http://www.inegi.org.mx/inegi/spc/default.aspx" TargetMode="External"/><Relationship Id="rId123" Type="http://schemas.openxmlformats.org/officeDocument/2006/relationships/hyperlink" Target="http://www.inegi.org.mx/inegi/spc/default.aspx" TargetMode="External"/><Relationship Id="rId144" Type="http://schemas.openxmlformats.org/officeDocument/2006/relationships/footer" Target="footer10.xml"/><Relationship Id="rId90" Type="http://schemas.openxmlformats.org/officeDocument/2006/relationships/hyperlink" Target="mailto:informes.spc@inegi.org.mx" TargetMode="External"/><Relationship Id="rId165" Type="http://schemas.openxmlformats.org/officeDocument/2006/relationships/header" Target="header12.xml"/><Relationship Id="rId27" Type="http://schemas.openxmlformats.org/officeDocument/2006/relationships/hyperlink" Target="http://www.inegi.org.mx/inegi/spc/default.aspx" TargetMode="External"/><Relationship Id="rId48" Type="http://schemas.openxmlformats.org/officeDocument/2006/relationships/header" Target="header3.xml"/><Relationship Id="rId69" Type="http://schemas.openxmlformats.org/officeDocument/2006/relationships/hyperlink" Target="http://www.inegi.org.mx/inegi/spc/default.aspx" TargetMode="External"/><Relationship Id="rId113" Type="http://schemas.openxmlformats.org/officeDocument/2006/relationships/footer" Target="footer8.xml"/><Relationship Id="rId134" Type="http://schemas.openxmlformats.org/officeDocument/2006/relationships/hyperlink" Target="http://www.inegi.org.mx/inegi/spc/default.aspx" TargetMode="External"/><Relationship Id="rId80" Type="http://schemas.openxmlformats.org/officeDocument/2006/relationships/hyperlink" Target="http://www.inegi.org.mx/inegi/spc/default.aspx" TargetMode="External"/><Relationship Id="rId155" Type="http://schemas.openxmlformats.org/officeDocument/2006/relationships/footer" Target="footer11.xml"/><Relationship Id="rId17" Type="http://schemas.openxmlformats.org/officeDocument/2006/relationships/header" Target="header1.xml"/><Relationship Id="rId38" Type="http://schemas.openxmlformats.org/officeDocument/2006/relationships/footer" Target="footer2.xml"/><Relationship Id="rId59" Type="http://schemas.openxmlformats.org/officeDocument/2006/relationships/header" Target="header4.xml"/><Relationship Id="rId103" Type="http://schemas.openxmlformats.org/officeDocument/2006/relationships/hyperlink" Target="http://www.inegi.org.mx/inegi/spc/default.aspx" TargetMode="External"/><Relationship Id="rId124" Type="http://schemas.openxmlformats.org/officeDocument/2006/relationships/hyperlink" Target="mailto:informes.spc@inegi.org.mx" TargetMode="External"/><Relationship Id="rId70" Type="http://schemas.openxmlformats.org/officeDocument/2006/relationships/header" Target="header5.xml"/><Relationship Id="rId91" Type="http://schemas.openxmlformats.org/officeDocument/2006/relationships/hyperlink" Target="http://www.inegi.org.mx/inegi/spc/default.aspx" TargetMode="External"/><Relationship Id="rId145" Type="http://schemas.openxmlformats.org/officeDocument/2006/relationships/hyperlink" Target="http://www.inegi.org.mx/inegi/spc/default.aspx" TargetMode="External"/><Relationship Id="rId166"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F569-06C0-4499-9A9F-16F5557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77</Pages>
  <Words>37216</Words>
  <Characters>204693</Characters>
  <Application>Microsoft Office Word</Application>
  <DocSecurity>0</DocSecurity>
  <Lines>1705</Lines>
  <Paragraphs>482</Paragraphs>
  <ScaleCrop>false</ScaleCrop>
  <HeadingPairs>
    <vt:vector size="2" baseType="variant">
      <vt:variant>
        <vt:lpstr>Título</vt:lpstr>
      </vt:variant>
      <vt:variant>
        <vt:i4>1</vt:i4>
      </vt:variant>
    </vt:vector>
  </HeadingPairs>
  <TitlesOfParts>
    <vt:vector size="1" baseType="lpstr">
      <vt:lpstr/>
    </vt:vector>
  </TitlesOfParts>
  <Company>Ineg</Company>
  <LinksUpToDate>false</LinksUpToDate>
  <CharactersWithSpaces>241427</CharactersWithSpaces>
  <SharedDoc>false</SharedDoc>
  <HLinks>
    <vt:vector size="48" baseType="variant">
      <vt:variant>
        <vt:i4>3145780</vt:i4>
      </vt:variant>
      <vt:variant>
        <vt:i4>150</vt:i4>
      </vt:variant>
      <vt:variant>
        <vt:i4>0</vt:i4>
      </vt:variant>
      <vt:variant>
        <vt:i4>5</vt:i4>
      </vt:variant>
      <vt:variant>
        <vt:lpwstr>http://www.inegi.org.mx/inegi/spc/default.aspx</vt:lpwstr>
      </vt:variant>
      <vt:variant>
        <vt:lpwstr/>
      </vt:variant>
      <vt:variant>
        <vt:i4>3145780</vt:i4>
      </vt:variant>
      <vt:variant>
        <vt:i4>90</vt:i4>
      </vt:variant>
      <vt:variant>
        <vt:i4>0</vt:i4>
      </vt:variant>
      <vt:variant>
        <vt:i4>5</vt:i4>
      </vt:variant>
      <vt:variant>
        <vt:lpwstr>http://www.inegi.org.mx/inegi/spc/default.aspx</vt:lpwstr>
      </vt:variant>
      <vt:variant>
        <vt:lpwstr/>
      </vt:variant>
      <vt:variant>
        <vt:i4>3145780</vt:i4>
      </vt:variant>
      <vt:variant>
        <vt:i4>78</vt:i4>
      </vt:variant>
      <vt:variant>
        <vt:i4>0</vt:i4>
      </vt:variant>
      <vt:variant>
        <vt:i4>5</vt:i4>
      </vt:variant>
      <vt:variant>
        <vt:lpwstr>http://www.inegi.org.mx/inegi/spc/default.aspx</vt:lpwstr>
      </vt:variant>
      <vt:variant>
        <vt:lpwstr/>
      </vt:variant>
      <vt:variant>
        <vt:i4>3145780</vt:i4>
      </vt:variant>
      <vt:variant>
        <vt:i4>63</vt:i4>
      </vt:variant>
      <vt:variant>
        <vt:i4>0</vt:i4>
      </vt:variant>
      <vt:variant>
        <vt:i4>5</vt:i4>
      </vt:variant>
      <vt:variant>
        <vt:lpwstr>http://www.inegi.org.mx/inegi/spc/default.aspx</vt:lpwstr>
      </vt:variant>
      <vt:variant>
        <vt:lpwstr/>
      </vt:variant>
      <vt:variant>
        <vt:i4>852001</vt:i4>
      </vt:variant>
      <vt:variant>
        <vt:i4>39</vt:i4>
      </vt:variant>
      <vt:variant>
        <vt:i4>0</vt:i4>
      </vt:variant>
      <vt:variant>
        <vt:i4>5</vt:i4>
      </vt:variant>
      <vt:variant>
        <vt:lpwstr>mailto:accesibilidad.spc@inegi.org.mx</vt:lpwstr>
      </vt:variant>
      <vt:variant>
        <vt:lpwstr/>
      </vt:variant>
      <vt:variant>
        <vt:i4>3145780</vt:i4>
      </vt:variant>
      <vt:variant>
        <vt:i4>36</vt:i4>
      </vt:variant>
      <vt:variant>
        <vt:i4>0</vt:i4>
      </vt:variant>
      <vt:variant>
        <vt:i4>5</vt:i4>
      </vt:variant>
      <vt:variant>
        <vt:lpwstr>http://www.inegi.org.mx/inegi/spc/default.aspx</vt:lpwstr>
      </vt:variant>
      <vt:variant>
        <vt:lpwstr/>
      </vt:variant>
      <vt:variant>
        <vt:i4>6750277</vt:i4>
      </vt:variant>
      <vt:variant>
        <vt:i4>33</vt:i4>
      </vt:variant>
      <vt:variant>
        <vt:i4>0</vt:i4>
      </vt:variant>
      <vt:variant>
        <vt:i4>5</vt:i4>
      </vt:variant>
      <vt:variant>
        <vt:lpwstr>mailto:informes.spc@inegi.org.mx</vt:lpwstr>
      </vt:variant>
      <vt:variant>
        <vt:lpwstr/>
      </vt:variant>
      <vt:variant>
        <vt:i4>3145780</vt:i4>
      </vt:variant>
      <vt:variant>
        <vt:i4>30</vt:i4>
      </vt:variant>
      <vt:variant>
        <vt:i4>0</vt:i4>
      </vt:variant>
      <vt:variant>
        <vt:i4>5</vt:i4>
      </vt:variant>
      <vt:variant>
        <vt:lpwstr>http://www.inegi.org.mx/inegi/spc/default.aspx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Jose.Parra</dc:creator>
  <cp:keywords/>
  <cp:lastModifiedBy>GARCIA AMADOR MAIRA JOANNA</cp:lastModifiedBy>
  <cp:revision>21</cp:revision>
  <cp:lastPrinted>2017-10-24T16:51:00Z</cp:lastPrinted>
  <dcterms:created xsi:type="dcterms:W3CDTF">2023-05-15T18:01:00Z</dcterms:created>
  <dcterms:modified xsi:type="dcterms:W3CDTF">2023-05-30T21:25:00Z</dcterms:modified>
</cp:coreProperties>
</file>