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08C8B" w14:textId="77777777" w:rsidR="00E06E8F" w:rsidRDefault="00E06E8F" w:rsidP="00E06E8F">
      <w:pPr>
        <w:spacing w:after="0" w:line="240" w:lineRule="auto"/>
        <w:ind w:left="-567" w:right="-518"/>
        <w:jc w:val="center"/>
        <w:rPr>
          <w:b/>
          <w:color w:val="000000" w:themeColor="text1"/>
          <w:spacing w:val="8"/>
        </w:rPr>
      </w:pPr>
    </w:p>
    <w:p w14:paraId="1FAC5BCF" w14:textId="77777777" w:rsidR="00E06E8F" w:rsidRDefault="00E06E8F" w:rsidP="00E06E8F">
      <w:pPr>
        <w:spacing w:after="0" w:line="240" w:lineRule="auto"/>
        <w:ind w:left="-567" w:right="-518"/>
        <w:jc w:val="center"/>
        <w:rPr>
          <w:b/>
          <w:color w:val="000000" w:themeColor="text1"/>
          <w:spacing w:val="8"/>
        </w:rPr>
      </w:pPr>
    </w:p>
    <w:p w14:paraId="0CEB9726" w14:textId="618B1AF7" w:rsidR="002F3B4F" w:rsidRDefault="002F3B4F" w:rsidP="00E06E8F">
      <w:pPr>
        <w:spacing w:after="0" w:line="240" w:lineRule="auto"/>
        <w:ind w:left="-567" w:right="-518"/>
        <w:jc w:val="center"/>
        <w:rPr>
          <w:b/>
          <w:color w:val="000000" w:themeColor="text1"/>
          <w:spacing w:val="8"/>
        </w:rPr>
      </w:pPr>
      <w:r>
        <w:rPr>
          <w:b/>
          <w:color w:val="000000" w:themeColor="text1"/>
          <w:spacing w:val="8"/>
        </w:rPr>
        <w:t xml:space="preserve">INICIA EL FORO GEOESPACIAL DE LAS AMÉRICAS 2019: </w:t>
      </w:r>
    </w:p>
    <w:p w14:paraId="777657DE" w14:textId="10C5BCE0" w:rsidR="002F3B4F" w:rsidRDefault="002F3B4F" w:rsidP="00E06E8F">
      <w:pPr>
        <w:spacing w:after="0" w:line="240" w:lineRule="auto"/>
        <w:ind w:left="-567" w:right="-518"/>
        <w:jc w:val="center"/>
        <w:rPr>
          <w:b/>
          <w:color w:val="000000" w:themeColor="text1"/>
          <w:spacing w:val="8"/>
        </w:rPr>
      </w:pPr>
      <w:r>
        <w:rPr>
          <w:b/>
          <w:color w:val="000000" w:themeColor="text1"/>
          <w:spacing w:val="8"/>
        </w:rPr>
        <w:t>IMPULSAR EL FUTURO DIGITALMENTE</w:t>
      </w:r>
    </w:p>
    <w:p w14:paraId="6A95D2D2" w14:textId="77777777" w:rsidR="002F3B4F" w:rsidRDefault="002F3B4F" w:rsidP="00E06E8F">
      <w:pPr>
        <w:spacing w:after="0" w:line="240" w:lineRule="auto"/>
        <w:ind w:left="-567" w:right="-518"/>
        <w:jc w:val="center"/>
        <w:rPr>
          <w:b/>
          <w:color w:val="000000" w:themeColor="text1"/>
          <w:spacing w:val="8"/>
        </w:rPr>
      </w:pPr>
    </w:p>
    <w:p w14:paraId="4D62915D" w14:textId="77777777" w:rsidR="00E06E8F" w:rsidRDefault="00E06E8F" w:rsidP="00E06E8F">
      <w:pPr>
        <w:tabs>
          <w:tab w:val="left" w:pos="1980"/>
        </w:tabs>
        <w:spacing w:after="0" w:line="240" w:lineRule="auto"/>
        <w:ind w:left="-567" w:right="-518"/>
        <w:jc w:val="both"/>
        <w:rPr>
          <w:b/>
        </w:rPr>
      </w:pPr>
      <w:r>
        <w:rPr>
          <w:b/>
        </w:rPr>
        <w:tab/>
      </w:r>
    </w:p>
    <w:p w14:paraId="126D1FAE" w14:textId="55CF3F41" w:rsidR="00CC09BC" w:rsidRDefault="00D870AF" w:rsidP="00B565FA">
      <w:pPr>
        <w:pStyle w:val="Prrafodelista"/>
        <w:numPr>
          <w:ilvl w:val="0"/>
          <w:numId w:val="2"/>
        </w:numPr>
        <w:autoSpaceDE w:val="0"/>
        <w:autoSpaceDN w:val="0"/>
        <w:adjustRightInd w:val="0"/>
        <w:spacing w:after="0" w:line="240" w:lineRule="auto"/>
        <w:ind w:left="-142" w:right="-376" w:hanging="284"/>
        <w:jc w:val="both"/>
        <w:rPr>
          <w:sz w:val="22"/>
          <w:szCs w:val="22"/>
        </w:rPr>
      </w:pPr>
      <w:r>
        <w:rPr>
          <w:sz w:val="22"/>
          <w:szCs w:val="22"/>
        </w:rPr>
        <w:t>E</w:t>
      </w:r>
      <w:r w:rsidR="00AB6EF2">
        <w:rPr>
          <w:sz w:val="22"/>
          <w:szCs w:val="22"/>
        </w:rPr>
        <w:t xml:space="preserve">s un espacio donde </w:t>
      </w:r>
      <w:r>
        <w:rPr>
          <w:sz w:val="22"/>
          <w:szCs w:val="22"/>
        </w:rPr>
        <w:t>c</w:t>
      </w:r>
      <w:r w:rsidRPr="00D870AF">
        <w:rPr>
          <w:sz w:val="22"/>
          <w:szCs w:val="22"/>
        </w:rPr>
        <w:t xml:space="preserve">onvergen tecnologías geoespaciales </w:t>
      </w:r>
      <w:r>
        <w:rPr>
          <w:sz w:val="22"/>
          <w:szCs w:val="22"/>
        </w:rPr>
        <w:t xml:space="preserve">para </w:t>
      </w:r>
      <w:r w:rsidRPr="00D870AF">
        <w:rPr>
          <w:sz w:val="22"/>
          <w:szCs w:val="22"/>
        </w:rPr>
        <w:t xml:space="preserve">el desarrollo de aplicaciones </w:t>
      </w:r>
      <w:r w:rsidR="00CF2028">
        <w:rPr>
          <w:sz w:val="22"/>
          <w:szCs w:val="22"/>
        </w:rPr>
        <w:t xml:space="preserve">enfocadas a </w:t>
      </w:r>
      <w:r w:rsidRPr="00D870AF">
        <w:rPr>
          <w:sz w:val="22"/>
          <w:szCs w:val="22"/>
        </w:rPr>
        <w:t>potenciar el</w:t>
      </w:r>
      <w:r>
        <w:rPr>
          <w:sz w:val="22"/>
          <w:szCs w:val="22"/>
        </w:rPr>
        <w:t xml:space="preserve"> </w:t>
      </w:r>
      <w:r w:rsidRPr="00D870AF">
        <w:rPr>
          <w:sz w:val="22"/>
          <w:szCs w:val="22"/>
        </w:rPr>
        <w:t>comercio</w:t>
      </w:r>
      <w:r w:rsidR="00CF2028">
        <w:rPr>
          <w:sz w:val="22"/>
          <w:szCs w:val="22"/>
        </w:rPr>
        <w:t>, la</w:t>
      </w:r>
      <w:r w:rsidRPr="00D870AF">
        <w:rPr>
          <w:sz w:val="22"/>
          <w:szCs w:val="22"/>
        </w:rPr>
        <w:t xml:space="preserve"> inversión</w:t>
      </w:r>
      <w:r w:rsidR="00CF2028">
        <w:rPr>
          <w:sz w:val="22"/>
          <w:szCs w:val="22"/>
        </w:rPr>
        <w:t xml:space="preserve">, </w:t>
      </w:r>
      <w:r>
        <w:rPr>
          <w:sz w:val="22"/>
          <w:szCs w:val="22"/>
        </w:rPr>
        <w:t>la</w:t>
      </w:r>
      <w:r w:rsidRPr="00D870AF">
        <w:rPr>
          <w:sz w:val="22"/>
          <w:szCs w:val="22"/>
        </w:rPr>
        <w:t xml:space="preserve"> productividad y </w:t>
      </w:r>
      <w:r w:rsidR="00CF2028">
        <w:rPr>
          <w:sz w:val="22"/>
          <w:szCs w:val="22"/>
        </w:rPr>
        <w:t xml:space="preserve">la </w:t>
      </w:r>
      <w:r w:rsidRPr="00D870AF">
        <w:rPr>
          <w:sz w:val="22"/>
          <w:szCs w:val="22"/>
        </w:rPr>
        <w:t xml:space="preserve">eficiencia de </w:t>
      </w:r>
      <w:r>
        <w:rPr>
          <w:sz w:val="22"/>
          <w:szCs w:val="22"/>
        </w:rPr>
        <w:t xml:space="preserve">la </w:t>
      </w:r>
      <w:r w:rsidRPr="00D870AF">
        <w:rPr>
          <w:sz w:val="22"/>
          <w:szCs w:val="22"/>
        </w:rPr>
        <w:t>industri</w:t>
      </w:r>
      <w:r>
        <w:rPr>
          <w:sz w:val="22"/>
          <w:szCs w:val="22"/>
        </w:rPr>
        <w:t>a.</w:t>
      </w:r>
    </w:p>
    <w:p w14:paraId="0C2A0687" w14:textId="77777777" w:rsidR="00CC09BC" w:rsidRDefault="00CC09BC" w:rsidP="00837A76">
      <w:pPr>
        <w:pStyle w:val="Prrafodelista"/>
        <w:autoSpaceDE w:val="0"/>
        <w:autoSpaceDN w:val="0"/>
        <w:adjustRightInd w:val="0"/>
        <w:spacing w:after="0" w:line="240" w:lineRule="auto"/>
        <w:ind w:left="-142" w:right="-376"/>
        <w:jc w:val="both"/>
        <w:rPr>
          <w:color w:val="000000" w:themeColor="text1"/>
          <w:sz w:val="22"/>
          <w:szCs w:val="22"/>
        </w:rPr>
      </w:pPr>
    </w:p>
    <w:p w14:paraId="78D48FFA" w14:textId="6AEAEF38" w:rsidR="00CC09BC" w:rsidRDefault="00C911E1" w:rsidP="00837A76">
      <w:pPr>
        <w:pStyle w:val="Prrafodelista"/>
        <w:autoSpaceDE w:val="0"/>
        <w:autoSpaceDN w:val="0"/>
        <w:adjustRightInd w:val="0"/>
        <w:spacing w:after="0" w:line="240" w:lineRule="auto"/>
        <w:ind w:left="-567" w:right="-518"/>
        <w:jc w:val="both"/>
        <w:rPr>
          <w:color w:val="000000" w:themeColor="text1"/>
          <w:sz w:val="22"/>
          <w:szCs w:val="22"/>
        </w:rPr>
      </w:pPr>
      <w:r w:rsidRPr="00CC09BC">
        <w:rPr>
          <w:color w:val="000000" w:themeColor="text1"/>
          <w:sz w:val="22"/>
          <w:szCs w:val="22"/>
        </w:rPr>
        <w:t xml:space="preserve">Este miércoles </w:t>
      </w:r>
      <w:r w:rsidR="002F3B4F" w:rsidRPr="00CC09BC">
        <w:rPr>
          <w:color w:val="000000" w:themeColor="text1"/>
          <w:sz w:val="22"/>
          <w:szCs w:val="22"/>
        </w:rPr>
        <w:t>dio</w:t>
      </w:r>
      <w:r w:rsidRPr="00CC09BC">
        <w:rPr>
          <w:color w:val="000000" w:themeColor="text1"/>
          <w:sz w:val="22"/>
          <w:szCs w:val="22"/>
        </w:rPr>
        <w:t xml:space="preserve"> </w:t>
      </w:r>
      <w:r w:rsidR="00E06E8F" w:rsidRPr="00CC09BC">
        <w:rPr>
          <w:color w:val="000000" w:themeColor="text1"/>
          <w:sz w:val="22"/>
          <w:szCs w:val="22"/>
        </w:rPr>
        <w:t>inici</w:t>
      </w:r>
      <w:r w:rsidR="00806D72">
        <w:rPr>
          <w:color w:val="000000" w:themeColor="text1"/>
          <w:sz w:val="22"/>
          <w:szCs w:val="22"/>
        </w:rPr>
        <w:t>o</w:t>
      </w:r>
      <w:r w:rsidR="00E06E8F" w:rsidRPr="00CC09BC">
        <w:rPr>
          <w:color w:val="000000" w:themeColor="text1"/>
          <w:sz w:val="22"/>
          <w:szCs w:val="22"/>
        </w:rPr>
        <w:t xml:space="preserve"> el </w:t>
      </w:r>
      <w:r w:rsidR="002F3B4F" w:rsidRPr="00CC09BC">
        <w:rPr>
          <w:color w:val="000000" w:themeColor="text1"/>
          <w:sz w:val="22"/>
          <w:szCs w:val="22"/>
        </w:rPr>
        <w:t xml:space="preserve">Foro </w:t>
      </w:r>
      <w:r w:rsidR="00AB6EF2">
        <w:rPr>
          <w:color w:val="000000" w:themeColor="text1"/>
          <w:sz w:val="22"/>
          <w:szCs w:val="22"/>
        </w:rPr>
        <w:t>Geoe</w:t>
      </w:r>
      <w:r w:rsidR="002F3B4F" w:rsidRPr="00CC09BC">
        <w:rPr>
          <w:color w:val="000000" w:themeColor="text1"/>
          <w:sz w:val="22"/>
          <w:szCs w:val="22"/>
        </w:rPr>
        <w:t xml:space="preserve">spacial de las Américas </w:t>
      </w:r>
      <w:r w:rsidR="002A2901">
        <w:rPr>
          <w:color w:val="000000" w:themeColor="text1"/>
          <w:sz w:val="22"/>
          <w:szCs w:val="22"/>
        </w:rPr>
        <w:t xml:space="preserve">(AGF) </w:t>
      </w:r>
      <w:r w:rsidR="002F3B4F" w:rsidRPr="00CC09BC">
        <w:rPr>
          <w:color w:val="000000" w:themeColor="text1"/>
          <w:sz w:val="22"/>
          <w:szCs w:val="22"/>
        </w:rPr>
        <w:t xml:space="preserve">2019: “Impulsar el futuro digitalmente”, que </w:t>
      </w:r>
      <w:r w:rsidR="002A2901">
        <w:rPr>
          <w:color w:val="000000" w:themeColor="text1"/>
          <w:sz w:val="22"/>
          <w:szCs w:val="22"/>
        </w:rPr>
        <w:t>durante</w:t>
      </w:r>
      <w:r w:rsidR="002F3B4F" w:rsidRPr="00CC09BC">
        <w:rPr>
          <w:color w:val="000000" w:themeColor="text1"/>
          <w:sz w:val="22"/>
          <w:szCs w:val="22"/>
        </w:rPr>
        <w:t xml:space="preserve"> los días 9 y 10 de octubre en la </w:t>
      </w:r>
      <w:r w:rsidR="002A2901">
        <w:rPr>
          <w:color w:val="000000" w:themeColor="text1"/>
          <w:sz w:val="22"/>
          <w:szCs w:val="22"/>
        </w:rPr>
        <w:t>C</w:t>
      </w:r>
      <w:r w:rsidR="002F3B4F" w:rsidRPr="00CC09BC">
        <w:rPr>
          <w:color w:val="000000" w:themeColor="text1"/>
          <w:sz w:val="22"/>
          <w:szCs w:val="22"/>
        </w:rPr>
        <w:t>iudad de México</w:t>
      </w:r>
      <w:r w:rsidR="00CC09BC">
        <w:rPr>
          <w:color w:val="000000" w:themeColor="text1"/>
          <w:sz w:val="22"/>
          <w:szCs w:val="22"/>
        </w:rPr>
        <w:t xml:space="preserve"> </w:t>
      </w:r>
      <w:r w:rsidR="00CC09BC" w:rsidRPr="00B93F80">
        <w:rPr>
          <w:color w:val="000000" w:themeColor="text1"/>
          <w:sz w:val="22"/>
          <w:szCs w:val="22"/>
        </w:rPr>
        <w:t>re</w:t>
      </w:r>
      <w:r w:rsidR="002A2901">
        <w:rPr>
          <w:color w:val="000000" w:themeColor="text1"/>
          <w:sz w:val="22"/>
          <w:szCs w:val="22"/>
        </w:rPr>
        <w:t>unirá</w:t>
      </w:r>
      <w:r w:rsidR="00CC09BC" w:rsidRPr="00B93F80">
        <w:rPr>
          <w:color w:val="000000" w:themeColor="text1"/>
          <w:sz w:val="22"/>
          <w:szCs w:val="22"/>
        </w:rPr>
        <w:t xml:space="preserve"> a líderes regionales, expertos, representantes de sectores estratégicos</w:t>
      </w:r>
      <w:r w:rsidR="00AB6EF2">
        <w:rPr>
          <w:color w:val="000000" w:themeColor="text1"/>
          <w:sz w:val="22"/>
          <w:szCs w:val="22"/>
        </w:rPr>
        <w:t xml:space="preserve"> y</w:t>
      </w:r>
      <w:r w:rsidR="00CC09BC" w:rsidRPr="00B93F80">
        <w:rPr>
          <w:color w:val="000000" w:themeColor="text1"/>
          <w:sz w:val="22"/>
          <w:szCs w:val="22"/>
        </w:rPr>
        <w:t xml:space="preserve"> </w:t>
      </w:r>
      <w:r w:rsidR="00A55346">
        <w:rPr>
          <w:color w:val="000000" w:themeColor="text1"/>
          <w:sz w:val="22"/>
          <w:szCs w:val="22"/>
        </w:rPr>
        <w:t xml:space="preserve">de </w:t>
      </w:r>
      <w:r w:rsidR="00A73876">
        <w:rPr>
          <w:color w:val="000000" w:themeColor="text1"/>
          <w:sz w:val="22"/>
          <w:szCs w:val="22"/>
        </w:rPr>
        <w:t>dependencias gubernamentales</w:t>
      </w:r>
      <w:r w:rsidR="00CC09BC" w:rsidRPr="00B93F80">
        <w:rPr>
          <w:color w:val="000000" w:themeColor="text1"/>
          <w:sz w:val="22"/>
          <w:szCs w:val="22"/>
        </w:rPr>
        <w:t xml:space="preserve"> para fortalecer el rol y la relevancia de la información geoespacial.</w:t>
      </w:r>
    </w:p>
    <w:p w14:paraId="739EC6BA" w14:textId="77777777" w:rsidR="00CC09BC" w:rsidRDefault="00CC09BC" w:rsidP="00837A76">
      <w:pPr>
        <w:pStyle w:val="Prrafodelista"/>
        <w:autoSpaceDE w:val="0"/>
        <w:autoSpaceDN w:val="0"/>
        <w:adjustRightInd w:val="0"/>
        <w:spacing w:after="0" w:line="240" w:lineRule="auto"/>
        <w:ind w:left="-567" w:right="-518"/>
        <w:jc w:val="both"/>
        <w:rPr>
          <w:color w:val="000000" w:themeColor="text1"/>
          <w:sz w:val="22"/>
          <w:szCs w:val="22"/>
        </w:rPr>
      </w:pPr>
    </w:p>
    <w:p w14:paraId="3F2E8D29" w14:textId="31CE0820" w:rsidR="00E06E8F" w:rsidRDefault="00E06E8F" w:rsidP="00837A76">
      <w:pPr>
        <w:spacing w:after="0" w:line="240" w:lineRule="auto"/>
        <w:ind w:left="-567" w:right="-518"/>
        <w:jc w:val="both"/>
        <w:rPr>
          <w:rFonts w:eastAsia="Times New Roman"/>
          <w:bCs/>
          <w:sz w:val="22"/>
          <w:szCs w:val="22"/>
        </w:rPr>
      </w:pPr>
      <w:r w:rsidRPr="00B93F80">
        <w:rPr>
          <w:sz w:val="22"/>
          <w:szCs w:val="22"/>
          <w:lang w:val="es-ES"/>
        </w:rPr>
        <w:t xml:space="preserve">Julio A. Santaella, </w:t>
      </w:r>
      <w:r w:rsidR="00AC58B5">
        <w:rPr>
          <w:sz w:val="22"/>
          <w:szCs w:val="22"/>
          <w:lang w:val="es-ES"/>
        </w:rPr>
        <w:t>p</w:t>
      </w:r>
      <w:r w:rsidRPr="00B93F80">
        <w:rPr>
          <w:sz w:val="22"/>
          <w:szCs w:val="22"/>
          <w:lang w:val="es-ES"/>
        </w:rPr>
        <w:t>residente del INEGI, encabezó la sesión de apertura acompañado por</w:t>
      </w:r>
      <w:r w:rsidR="00AC58B5">
        <w:rPr>
          <w:sz w:val="22"/>
          <w:szCs w:val="22"/>
          <w:lang w:val="es-ES"/>
        </w:rPr>
        <w:t xml:space="preserve"> </w:t>
      </w:r>
      <w:r w:rsidR="003A5A7F" w:rsidRPr="00B93F80">
        <w:rPr>
          <w:sz w:val="22"/>
          <w:szCs w:val="22"/>
        </w:rPr>
        <w:t xml:space="preserve">Paloma Merodio Gómez, </w:t>
      </w:r>
      <w:r w:rsidR="003A5A7F">
        <w:rPr>
          <w:sz w:val="22"/>
          <w:szCs w:val="22"/>
        </w:rPr>
        <w:t>v</w:t>
      </w:r>
      <w:r w:rsidR="003A5A7F" w:rsidRPr="00B93F80">
        <w:rPr>
          <w:sz w:val="22"/>
          <w:szCs w:val="22"/>
        </w:rPr>
        <w:t>icepresidenta de la Junta de Gobierno del INEGI</w:t>
      </w:r>
      <w:r w:rsidR="003A5A7F">
        <w:rPr>
          <w:sz w:val="22"/>
          <w:szCs w:val="22"/>
        </w:rPr>
        <w:t>;</w:t>
      </w:r>
      <w:r w:rsidR="003A5A7F">
        <w:rPr>
          <w:sz w:val="22"/>
          <w:szCs w:val="22"/>
          <w:lang w:val="es-ES"/>
        </w:rPr>
        <w:t xml:space="preserve"> </w:t>
      </w:r>
      <w:r w:rsidR="00AC58B5">
        <w:rPr>
          <w:sz w:val="22"/>
          <w:szCs w:val="22"/>
          <w:lang w:val="es-ES"/>
        </w:rPr>
        <w:t xml:space="preserve">Román Meyer Falcón, titular de la Secretaría de Desarrollo Agrario, Territorial y Urbano (SEDATU); </w:t>
      </w:r>
      <w:r w:rsidRPr="00B93F80">
        <w:rPr>
          <w:sz w:val="22"/>
          <w:szCs w:val="22"/>
        </w:rPr>
        <w:t xml:space="preserve">Dean Angelides, </w:t>
      </w:r>
      <w:r w:rsidR="00AC58B5">
        <w:rPr>
          <w:sz w:val="22"/>
          <w:szCs w:val="22"/>
        </w:rPr>
        <w:t>d</w:t>
      </w:r>
      <w:r w:rsidRPr="00B93F80">
        <w:rPr>
          <w:sz w:val="22"/>
          <w:szCs w:val="22"/>
        </w:rPr>
        <w:t xml:space="preserve">irector </w:t>
      </w:r>
      <w:r w:rsidR="00AC58B5">
        <w:rPr>
          <w:sz w:val="22"/>
          <w:szCs w:val="22"/>
        </w:rPr>
        <w:t>c</w:t>
      </w:r>
      <w:r w:rsidRPr="00B93F80">
        <w:rPr>
          <w:sz w:val="22"/>
          <w:szCs w:val="22"/>
        </w:rPr>
        <w:t>orporativo Interna</w:t>
      </w:r>
      <w:r w:rsidR="00AC58B5">
        <w:rPr>
          <w:sz w:val="22"/>
          <w:szCs w:val="22"/>
        </w:rPr>
        <w:t>c</w:t>
      </w:r>
      <w:r w:rsidRPr="00B93F80">
        <w:rPr>
          <w:sz w:val="22"/>
          <w:szCs w:val="22"/>
        </w:rPr>
        <w:t>ional A</w:t>
      </w:r>
      <w:r w:rsidR="00AC58B5">
        <w:rPr>
          <w:sz w:val="22"/>
          <w:szCs w:val="22"/>
        </w:rPr>
        <w:t>lianzas</w:t>
      </w:r>
      <w:r w:rsidR="002F3B4F">
        <w:rPr>
          <w:sz w:val="22"/>
          <w:szCs w:val="22"/>
        </w:rPr>
        <w:t xml:space="preserve">, </w:t>
      </w:r>
      <w:r w:rsidR="00AC58B5">
        <w:rPr>
          <w:sz w:val="22"/>
          <w:szCs w:val="22"/>
        </w:rPr>
        <w:t>Socios</w:t>
      </w:r>
      <w:r w:rsidR="002F3B4F">
        <w:rPr>
          <w:sz w:val="22"/>
          <w:szCs w:val="22"/>
        </w:rPr>
        <w:t>,</w:t>
      </w:r>
      <w:r w:rsidR="00AC58B5">
        <w:rPr>
          <w:sz w:val="22"/>
          <w:szCs w:val="22"/>
        </w:rPr>
        <w:t xml:space="preserve"> </w:t>
      </w:r>
      <w:r w:rsidRPr="00B93F80">
        <w:rPr>
          <w:sz w:val="22"/>
          <w:szCs w:val="22"/>
        </w:rPr>
        <w:t>ESRI</w:t>
      </w:r>
      <w:r w:rsidR="002F3B4F">
        <w:rPr>
          <w:sz w:val="22"/>
          <w:szCs w:val="22"/>
        </w:rPr>
        <w:t>, EUA</w:t>
      </w:r>
      <w:r w:rsidR="00AC58B5">
        <w:rPr>
          <w:sz w:val="22"/>
          <w:szCs w:val="22"/>
        </w:rPr>
        <w:t xml:space="preserve">; </w:t>
      </w:r>
      <w:r w:rsidR="00AC58B5" w:rsidRPr="00AC58B5">
        <w:rPr>
          <w:bCs/>
          <w:sz w:val="22"/>
          <w:szCs w:val="22"/>
        </w:rPr>
        <w:t>Francisco Javier Mendieta Jiménez</w:t>
      </w:r>
      <w:r w:rsidR="00AC58B5">
        <w:rPr>
          <w:bCs/>
          <w:sz w:val="22"/>
          <w:szCs w:val="22"/>
        </w:rPr>
        <w:t>,</w:t>
      </w:r>
      <w:r w:rsidR="00AC58B5" w:rsidRPr="00AC58B5">
        <w:rPr>
          <w:rFonts w:eastAsia="Times New Roman"/>
          <w:bCs/>
          <w:sz w:val="22"/>
          <w:szCs w:val="22"/>
        </w:rPr>
        <w:t xml:space="preserve"> </w:t>
      </w:r>
      <w:r w:rsidR="003B0717">
        <w:rPr>
          <w:rFonts w:eastAsia="Times New Roman"/>
          <w:bCs/>
          <w:sz w:val="22"/>
          <w:szCs w:val="22"/>
        </w:rPr>
        <w:t>d</w:t>
      </w:r>
      <w:r w:rsidR="00AC58B5" w:rsidRPr="00AC58B5">
        <w:rPr>
          <w:rFonts w:eastAsia="Times New Roman"/>
          <w:bCs/>
          <w:sz w:val="22"/>
          <w:szCs w:val="22"/>
        </w:rPr>
        <w:t xml:space="preserve">irector </w:t>
      </w:r>
      <w:r w:rsidR="003B0717">
        <w:rPr>
          <w:rFonts w:eastAsia="Times New Roman"/>
          <w:bCs/>
          <w:sz w:val="22"/>
          <w:szCs w:val="22"/>
        </w:rPr>
        <w:t>g</w:t>
      </w:r>
      <w:r w:rsidR="00AC58B5" w:rsidRPr="00AC58B5">
        <w:rPr>
          <w:rFonts w:eastAsia="Times New Roman"/>
          <w:bCs/>
          <w:sz w:val="22"/>
          <w:szCs w:val="22"/>
        </w:rPr>
        <w:t>eneral de la Agencia Espacial Mexicana</w:t>
      </w:r>
      <w:r w:rsidR="00AC58B5">
        <w:rPr>
          <w:bCs/>
          <w:sz w:val="22"/>
          <w:szCs w:val="22"/>
        </w:rPr>
        <w:t>;</w:t>
      </w:r>
      <w:r w:rsidR="00EA4A65">
        <w:rPr>
          <w:bCs/>
          <w:sz w:val="22"/>
          <w:szCs w:val="22"/>
        </w:rPr>
        <w:t xml:space="preserve"> y </w:t>
      </w:r>
      <w:r w:rsidR="00AC58B5" w:rsidRPr="00AC58B5">
        <w:rPr>
          <w:bCs/>
          <w:sz w:val="22"/>
          <w:szCs w:val="22"/>
        </w:rPr>
        <w:t>Manuel Suárez Lastra</w:t>
      </w:r>
      <w:r w:rsidR="00AC58B5">
        <w:rPr>
          <w:rFonts w:eastAsia="Times New Roman"/>
          <w:bCs/>
          <w:sz w:val="22"/>
          <w:szCs w:val="22"/>
        </w:rPr>
        <w:t>, d</w:t>
      </w:r>
      <w:r w:rsidR="00AC58B5" w:rsidRPr="00AC58B5">
        <w:rPr>
          <w:rFonts w:eastAsia="Times New Roman"/>
          <w:bCs/>
          <w:sz w:val="22"/>
          <w:szCs w:val="22"/>
        </w:rPr>
        <w:t>irector del Instituto de Geografía de la Universidad Nacional Autónoma de México</w:t>
      </w:r>
      <w:r w:rsidR="00EA4A65">
        <w:rPr>
          <w:rFonts w:eastAsia="Times New Roman"/>
          <w:bCs/>
          <w:sz w:val="22"/>
          <w:szCs w:val="22"/>
        </w:rPr>
        <w:t>.</w:t>
      </w:r>
    </w:p>
    <w:p w14:paraId="481A8CDD" w14:textId="77777777" w:rsidR="00837A76" w:rsidRPr="00EA4A65" w:rsidRDefault="00837A76" w:rsidP="00837A76">
      <w:pPr>
        <w:spacing w:after="0" w:line="240" w:lineRule="auto"/>
        <w:ind w:left="-567" w:right="-518"/>
        <w:jc w:val="both"/>
        <w:rPr>
          <w:sz w:val="22"/>
          <w:szCs w:val="22"/>
        </w:rPr>
      </w:pPr>
    </w:p>
    <w:p w14:paraId="70904ADA" w14:textId="629009E5" w:rsidR="000D7BE6" w:rsidRDefault="00612470" w:rsidP="00837A76">
      <w:pPr>
        <w:shd w:val="clear" w:color="auto" w:fill="FFFFFF"/>
        <w:spacing w:after="0" w:line="240" w:lineRule="auto"/>
        <w:ind w:left="-567" w:right="-518"/>
        <w:jc w:val="both"/>
        <w:textAlignment w:val="top"/>
        <w:rPr>
          <w:color w:val="000000" w:themeColor="text1"/>
          <w:spacing w:val="8"/>
          <w:sz w:val="22"/>
          <w:szCs w:val="22"/>
        </w:rPr>
      </w:pPr>
      <w:r>
        <w:rPr>
          <w:color w:val="000000" w:themeColor="text1"/>
          <w:spacing w:val="8"/>
          <w:sz w:val="22"/>
          <w:szCs w:val="22"/>
        </w:rPr>
        <w:t xml:space="preserve">Julio A. </w:t>
      </w:r>
      <w:r w:rsidR="00E06E8F" w:rsidRPr="00B93F80">
        <w:rPr>
          <w:color w:val="000000" w:themeColor="text1"/>
          <w:spacing w:val="8"/>
          <w:sz w:val="22"/>
          <w:szCs w:val="22"/>
        </w:rPr>
        <w:t>Santaella manifestó qu</w:t>
      </w:r>
      <w:r w:rsidR="006E46C6">
        <w:rPr>
          <w:color w:val="000000" w:themeColor="text1"/>
          <w:spacing w:val="8"/>
          <w:sz w:val="22"/>
          <w:szCs w:val="22"/>
        </w:rPr>
        <w:t xml:space="preserve">e </w:t>
      </w:r>
      <w:r w:rsidR="002B55AA">
        <w:rPr>
          <w:color w:val="000000" w:themeColor="text1"/>
          <w:spacing w:val="8"/>
          <w:sz w:val="22"/>
          <w:szCs w:val="22"/>
        </w:rPr>
        <w:t xml:space="preserve">para </w:t>
      </w:r>
      <w:r w:rsidR="000D7BE6">
        <w:rPr>
          <w:color w:val="000000" w:themeColor="text1"/>
          <w:spacing w:val="8"/>
          <w:sz w:val="22"/>
          <w:szCs w:val="22"/>
        </w:rPr>
        <w:t>tener un desarrollo i</w:t>
      </w:r>
      <w:r>
        <w:rPr>
          <w:color w:val="000000" w:themeColor="text1"/>
          <w:spacing w:val="8"/>
          <w:sz w:val="22"/>
          <w:szCs w:val="22"/>
        </w:rPr>
        <w:t>nclusivo</w:t>
      </w:r>
      <w:r w:rsidR="000D7BE6">
        <w:rPr>
          <w:color w:val="000000" w:themeColor="text1"/>
          <w:spacing w:val="8"/>
          <w:sz w:val="22"/>
          <w:szCs w:val="22"/>
        </w:rPr>
        <w:t xml:space="preserve"> es necesario </w:t>
      </w:r>
      <w:r w:rsidR="002E767E">
        <w:rPr>
          <w:color w:val="000000" w:themeColor="text1"/>
          <w:spacing w:val="8"/>
          <w:sz w:val="22"/>
          <w:szCs w:val="22"/>
        </w:rPr>
        <w:t>eliminar</w:t>
      </w:r>
      <w:r w:rsidR="000D7BE6">
        <w:rPr>
          <w:color w:val="000000" w:themeColor="text1"/>
          <w:spacing w:val="8"/>
          <w:sz w:val="22"/>
          <w:szCs w:val="22"/>
        </w:rPr>
        <w:t xml:space="preserve"> barreras tecnológicas </w:t>
      </w:r>
      <w:r w:rsidR="00EA4A65">
        <w:rPr>
          <w:color w:val="000000" w:themeColor="text1"/>
          <w:spacing w:val="8"/>
          <w:sz w:val="22"/>
          <w:szCs w:val="22"/>
        </w:rPr>
        <w:t>y</w:t>
      </w:r>
      <w:r w:rsidR="008B78F0">
        <w:rPr>
          <w:color w:val="000000" w:themeColor="text1"/>
          <w:spacing w:val="8"/>
          <w:sz w:val="22"/>
          <w:szCs w:val="22"/>
        </w:rPr>
        <w:t xml:space="preserve"> este </w:t>
      </w:r>
      <w:r w:rsidR="00EA4A65">
        <w:rPr>
          <w:color w:val="000000" w:themeColor="text1"/>
          <w:spacing w:val="8"/>
          <w:sz w:val="22"/>
          <w:szCs w:val="22"/>
        </w:rPr>
        <w:t>f</w:t>
      </w:r>
      <w:r w:rsidR="008B78F0">
        <w:rPr>
          <w:color w:val="000000" w:themeColor="text1"/>
          <w:spacing w:val="8"/>
          <w:sz w:val="22"/>
          <w:szCs w:val="22"/>
        </w:rPr>
        <w:t xml:space="preserve">oro juega un papel importante pues propicia el diálogo y la colaboración de los distintos actores involucrados en ámbitos relacionados con temas </w:t>
      </w:r>
      <w:r w:rsidR="000D7BE6">
        <w:rPr>
          <w:color w:val="000000" w:themeColor="text1"/>
          <w:spacing w:val="8"/>
          <w:sz w:val="22"/>
          <w:szCs w:val="22"/>
        </w:rPr>
        <w:t>geoespacial</w:t>
      </w:r>
      <w:r w:rsidR="008B78F0">
        <w:rPr>
          <w:color w:val="000000" w:themeColor="text1"/>
          <w:spacing w:val="8"/>
          <w:sz w:val="22"/>
          <w:szCs w:val="22"/>
        </w:rPr>
        <w:t>es</w:t>
      </w:r>
      <w:r w:rsidR="002B55AA">
        <w:rPr>
          <w:color w:val="000000" w:themeColor="text1"/>
          <w:spacing w:val="8"/>
          <w:sz w:val="22"/>
          <w:szCs w:val="22"/>
        </w:rPr>
        <w:t>, con</w:t>
      </w:r>
      <w:r w:rsidR="000D7BE6">
        <w:rPr>
          <w:color w:val="000000" w:themeColor="text1"/>
          <w:spacing w:val="8"/>
          <w:sz w:val="22"/>
          <w:szCs w:val="22"/>
        </w:rPr>
        <w:t xml:space="preserve"> </w:t>
      </w:r>
      <w:r w:rsidR="002B55AA">
        <w:rPr>
          <w:color w:val="000000" w:themeColor="text1"/>
          <w:spacing w:val="8"/>
          <w:sz w:val="22"/>
          <w:szCs w:val="22"/>
        </w:rPr>
        <w:t>lo que se facilitará</w:t>
      </w:r>
      <w:r w:rsidR="000D7BE6">
        <w:rPr>
          <w:color w:val="000000" w:themeColor="text1"/>
          <w:spacing w:val="8"/>
          <w:sz w:val="22"/>
          <w:szCs w:val="22"/>
        </w:rPr>
        <w:t xml:space="preserve"> romper las fronteras de </w:t>
      </w:r>
      <w:r w:rsidR="00D30FB0">
        <w:rPr>
          <w:color w:val="000000" w:themeColor="text1"/>
          <w:spacing w:val="8"/>
          <w:sz w:val="22"/>
          <w:szCs w:val="22"/>
        </w:rPr>
        <w:t xml:space="preserve">la </w:t>
      </w:r>
      <w:r w:rsidR="000D7BE6">
        <w:rPr>
          <w:color w:val="000000" w:themeColor="text1"/>
          <w:spacing w:val="8"/>
          <w:sz w:val="22"/>
          <w:szCs w:val="22"/>
        </w:rPr>
        <w:t>desigualdad.</w:t>
      </w:r>
    </w:p>
    <w:p w14:paraId="3FCA0C27" w14:textId="45410504" w:rsidR="000D7BE6" w:rsidRDefault="000D7BE6" w:rsidP="00837A76">
      <w:pPr>
        <w:shd w:val="clear" w:color="auto" w:fill="FFFFFF"/>
        <w:spacing w:after="0" w:line="240" w:lineRule="auto"/>
        <w:ind w:left="-567" w:right="-518"/>
        <w:jc w:val="both"/>
        <w:textAlignment w:val="top"/>
        <w:rPr>
          <w:color w:val="000000" w:themeColor="text1"/>
          <w:spacing w:val="8"/>
          <w:sz w:val="22"/>
          <w:szCs w:val="22"/>
        </w:rPr>
      </w:pPr>
    </w:p>
    <w:p w14:paraId="2C3B0C5A" w14:textId="754D6ACF" w:rsidR="000D7BE6" w:rsidRDefault="00EA4A65" w:rsidP="00837A76">
      <w:pPr>
        <w:shd w:val="clear" w:color="auto" w:fill="FFFFFF"/>
        <w:spacing w:after="0" w:line="240" w:lineRule="auto"/>
        <w:ind w:left="-567" w:right="-518"/>
        <w:jc w:val="both"/>
        <w:textAlignment w:val="top"/>
        <w:rPr>
          <w:color w:val="000000" w:themeColor="text1"/>
          <w:spacing w:val="8"/>
          <w:sz w:val="22"/>
          <w:szCs w:val="22"/>
        </w:rPr>
      </w:pPr>
      <w:r>
        <w:rPr>
          <w:color w:val="000000" w:themeColor="text1"/>
          <w:spacing w:val="8"/>
          <w:sz w:val="22"/>
          <w:szCs w:val="22"/>
        </w:rPr>
        <w:t>El Presidente del INEGI c</w:t>
      </w:r>
      <w:r w:rsidR="000D79A4">
        <w:rPr>
          <w:color w:val="000000" w:themeColor="text1"/>
          <w:spacing w:val="8"/>
          <w:sz w:val="22"/>
          <w:szCs w:val="22"/>
        </w:rPr>
        <w:t xml:space="preserve">itó, a manera de ejemplo, algunos programas: </w:t>
      </w:r>
      <w:r w:rsidR="000D7BE6">
        <w:rPr>
          <w:color w:val="000000" w:themeColor="text1"/>
          <w:spacing w:val="8"/>
          <w:sz w:val="22"/>
          <w:szCs w:val="22"/>
        </w:rPr>
        <w:t xml:space="preserve">el </w:t>
      </w:r>
      <w:r w:rsidR="00612470">
        <w:rPr>
          <w:color w:val="000000" w:themeColor="text1"/>
          <w:spacing w:val="8"/>
          <w:sz w:val="22"/>
          <w:szCs w:val="22"/>
        </w:rPr>
        <w:t>M</w:t>
      </w:r>
      <w:r w:rsidR="000D7BE6">
        <w:rPr>
          <w:color w:val="000000" w:themeColor="text1"/>
          <w:spacing w:val="8"/>
          <w:sz w:val="22"/>
          <w:szCs w:val="22"/>
        </w:rPr>
        <w:t xml:space="preserve">arco de </w:t>
      </w:r>
      <w:r w:rsidR="00612470">
        <w:rPr>
          <w:color w:val="000000" w:themeColor="text1"/>
          <w:spacing w:val="8"/>
          <w:sz w:val="22"/>
          <w:szCs w:val="22"/>
        </w:rPr>
        <w:t>i</w:t>
      </w:r>
      <w:r w:rsidR="000D7BE6">
        <w:rPr>
          <w:color w:val="000000" w:themeColor="text1"/>
          <w:spacing w:val="8"/>
          <w:sz w:val="22"/>
          <w:szCs w:val="22"/>
        </w:rPr>
        <w:t>ntegrac</w:t>
      </w:r>
      <w:r w:rsidR="00612470">
        <w:rPr>
          <w:color w:val="000000" w:themeColor="text1"/>
          <w:spacing w:val="8"/>
          <w:sz w:val="22"/>
          <w:szCs w:val="22"/>
        </w:rPr>
        <w:t>ió</w:t>
      </w:r>
      <w:r w:rsidR="000D7BE6">
        <w:rPr>
          <w:color w:val="000000" w:themeColor="text1"/>
          <w:spacing w:val="8"/>
          <w:sz w:val="22"/>
          <w:szCs w:val="22"/>
        </w:rPr>
        <w:t xml:space="preserve">n de </w:t>
      </w:r>
      <w:r w:rsidR="00612470">
        <w:rPr>
          <w:color w:val="000000" w:themeColor="text1"/>
          <w:spacing w:val="8"/>
          <w:sz w:val="22"/>
          <w:szCs w:val="22"/>
        </w:rPr>
        <w:t>i</w:t>
      </w:r>
      <w:r w:rsidR="000D7BE6">
        <w:rPr>
          <w:color w:val="000000" w:themeColor="text1"/>
          <w:spacing w:val="8"/>
          <w:sz w:val="22"/>
          <w:szCs w:val="22"/>
        </w:rPr>
        <w:t>nformación geoespacial, el</w:t>
      </w:r>
      <w:r w:rsidR="00612470">
        <w:rPr>
          <w:color w:val="000000" w:themeColor="text1"/>
          <w:spacing w:val="8"/>
          <w:sz w:val="22"/>
          <w:szCs w:val="22"/>
        </w:rPr>
        <w:t xml:space="preserve"> C</w:t>
      </w:r>
      <w:r w:rsidR="000D7BE6">
        <w:rPr>
          <w:color w:val="000000" w:themeColor="text1"/>
          <w:spacing w:val="8"/>
          <w:sz w:val="22"/>
          <w:szCs w:val="22"/>
        </w:rPr>
        <w:t xml:space="preserve">ubo de </w:t>
      </w:r>
      <w:r w:rsidR="00612470">
        <w:rPr>
          <w:color w:val="000000" w:themeColor="text1"/>
          <w:spacing w:val="8"/>
          <w:sz w:val="22"/>
          <w:szCs w:val="22"/>
        </w:rPr>
        <w:t>da</w:t>
      </w:r>
      <w:r w:rsidR="000D7BE6">
        <w:rPr>
          <w:color w:val="000000" w:themeColor="text1"/>
          <w:spacing w:val="8"/>
          <w:sz w:val="22"/>
          <w:szCs w:val="22"/>
        </w:rPr>
        <w:t xml:space="preserve">tos geoespaciales de </w:t>
      </w:r>
      <w:r w:rsidR="00612470">
        <w:rPr>
          <w:color w:val="000000" w:themeColor="text1"/>
          <w:spacing w:val="8"/>
          <w:sz w:val="22"/>
          <w:szCs w:val="22"/>
        </w:rPr>
        <w:t>Mé</w:t>
      </w:r>
      <w:r w:rsidR="000D7BE6">
        <w:rPr>
          <w:color w:val="000000" w:themeColor="text1"/>
          <w:spacing w:val="8"/>
          <w:sz w:val="22"/>
          <w:szCs w:val="22"/>
        </w:rPr>
        <w:t>xico para visua</w:t>
      </w:r>
      <w:r w:rsidR="008B78F0">
        <w:rPr>
          <w:color w:val="000000" w:themeColor="text1"/>
          <w:spacing w:val="8"/>
          <w:sz w:val="22"/>
          <w:szCs w:val="22"/>
        </w:rPr>
        <w:t>l</w:t>
      </w:r>
      <w:r w:rsidR="000D7BE6">
        <w:rPr>
          <w:color w:val="000000" w:themeColor="text1"/>
          <w:spacing w:val="8"/>
          <w:sz w:val="22"/>
          <w:szCs w:val="22"/>
        </w:rPr>
        <w:t>izar imágenes de satélite de manera senci</w:t>
      </w:r>
      <w:r w:rsidR="008B78F0">
        <w:rPr>
          <w:color w:val="000000" w:themeColor="text1"/>
          <w:spacing w:val="8"/>
          <w:sz w:val="22"/>
          <w:szCs w:val="22"/>
        </w:rPr>
        <w:t xml:space="preserve">lla </w:t>
      </w:r>
      <w:r w:rsidR="000D7BE6">
        <w:rPr>
          <w:color w:val="000000" w:themeColor="text1"/>
          <w:spacing w:val="8"/>
          <w:sz w:val="22"/>
          <w:szCs w:val="22"/>
        </w:rPr>
        <w:t xml:space="preserve">y </w:t>
      </w:r>
      <w:r w:rsidR="008B78F0">
        <w:rPr>
          <w:color w:val="000000" w:themeColor="text1"/>
          <w:spacing w:val="8"/>
          <w:sz w:val="22"/>
          <w:szCs w:val="22"/>
        </w:rPr>
        <w:t>que facilita el</w:t>
      </w:r>
      <w:r w:rsidR="000D7BE6">
        <w:rPr>
          <w:color w:val="000000" w:themeColor="text1"/>
          <w:spacing w:val="8"/>
          <w:sz w:val="22"/>
          <w:szCs w:val="22"/>
        </w:rPr>
        <w:t xml:space="preserve"> a</w:t>
      </w:r>
      <w:r w:rsidR="008B78F0">
        <w:rPr>
          <w:color w:val="000000" w:themeColor="text1"/>
          <w:spacing w:val="8"/>
          <w:sz w:val="22"/>
          <w:szCs w:val="22"/>
        </w:rPr>
        <w:t>nálisis</w:t>
      </w:r>
      <w:r w:rsidR="000D7BE6">
        <w:rPr>
          <w:color w:val="000000" w:themeColor="text1"/>
          <w:spacing w:val="8"/>
          <w:sz w:val="22"/>
          <w:szCs w:val="22"/>
        </w:rPr>
        <w:t xml:space="preserve"> con series de tiempo</w:t>
      </w:r>
      <w:r w:rsidR="008B78F0">
        <w:rPr>
          <w:color w:val="000000" w:themeColor="text1"/>
          <w:spacing w:val="8"/>
          <w:sz w:val="22"/>
          <w:szCs w:val="22"/>
        </w:rPr>
        <w:t xml:space="preserve"> y la M</w:t>
      </w:r>
      <w:r w:rsidR="000D7BE6">
        <w:rPr>
          <w:color w:val="000000" w:themeColor="text1"/>
          <w:spacing w:val="8"/>
          <w:sz w:val="22"/>
          <w:szCs w:val="22"/>
        </w:rPr>
        <w:t>aqueta cartográfica que</w:t>
      </w:r>
      <w:r w:rsidR="008B78F0">
        <w:rPr>
          <w:color w:val="000000" w:themeColor="text1"/>
          <w:spacing w:val="8"/>
          <w:sz w:val="22"/>
          <w:szCs w:val="22"/>
        </w:rPr>
        <w:t xml:space="preserve"> el I</w:t>
      </w:r>
      <w:r>
        <w:rPr>
          <w:color w:val="000000" w:themeColor="text1"/>
          <w:spacing w:val="8"/>
          <w:sz w:val="22"/>
          <w:szCs w:val="22"/>
        </w:rPr>
        <w:t>NEGI</w:t>
      </w:r>
      <w:r w:rsidR="000D7BE6">
        <w:rPr>
          <w:color w:val="000000" w:themeColor="text1"/>
          <w:spacing w:val="8"/>
          <w:sz w:val="22"/>
          <w:szCs w:val="22"/>
        </w:rPr>
        <w:t xml:space="preserve"> lanzará en breve </w:t>
      </w:r>
      <w:r w:rsidR="008B78F0">
        <w:rPr>
          <w:color w:val="000000" w:themeColor="text1"/>
          <w:spacing w:val="8"/>
          <w:sz w:val="22"/>
          <w:szCs w:val="22"/>
        </w:rPr>
        <w:t xml:space="preserve">para </w:t>
      </w:r>
      <w:r w:rsidR="000D7BE6">
        <w:rPr>
          <w:color w:val="000000" w:themeColor="text1"/>
          <w:spacing w:val="8"/>
          <w:sz w:val="22"/>
          <w:szCs w:val="22"/>
        </w:rPr>
        <w:t>hacer m</w:t>
      </w:r>
      <w:r w:rsidR="008B78F0">
        <w:rPr>
          <w:color w:val="000000" w:themeColor="text1"/>
          <w:spacing w:val="8"/>
          <w:sz w:val="22"/>
          <w:szCs w:val="22"/>
        </w:rPr>
        <w:t>á</w:t>
      </w:r>
      <w:r w:rsidR="000D7BE6">
        <w:rPr>
          <w:color w:val="000000" w:themeColor="text1"/>
          <w:spacing w:val="8"/>
          <w:sz w:val="22"/>
          <w:szCs w:val="22"/>
        </w:rPr>
        <w:t>s accesib</w:t>
      </w:r>
      <w:r w:rsidR="008B78F0">
        <w:rPr>
          <w:color w:val="000000" w:themeColor="text1"/>
          <w:spacing w:val="8"/>
          <w:sz w:val="22"/>
          <w:szCs w:val="22"/>
        </w:rPr>
        <w:t>l</w:t>
      </w:r>
      <w:r w:rsidR="000D7BE6">
        <w:rPr>
          <w:color w:val="000000" w:themeColor="text1"/>
          <w:spacing w:val="8"/>
          <w:sz w:val="22"/>
          <w:szCs w:val="22"/>
        </w:rPr>
        <w:t>e de la información geoespaci</w:t>
      </w:r>
      <w:r w:rsidR="008B78F0">
        <w:rPr>
          <w:color w:val="000000" w:themeColor="text1"/>
          <w:spacing w:val="8"/>
          <w:sz w:val="22"/>
          <w:szCs w:val="22"/>
        </w:rPr>
        <w:t xml:space="preserve">al, </w:t>
      </w:r>
      <w:r w:rsidR="000D7BE6">
        <w:rPr>
          <w:color w:val="000000" w:themeColor="text1"/>
          <w:spacing w:val="8"/>
          <w:sz w:val="22"/>
          <w:szCs w:val="22"/>
        </w:rPr>
        <w:t xml:space="preserve">especialmente </w:t>
      </w:r>
      <w:r w:rsidR="008B78F0">
        <w:rPr>
          <w:color w:val="000000" w:themeColor="text1"/>
          <w:spacing w:val="8"/>
          <w:sz w:val="22"/>
          <w:szCs w:val="22"/>
        </w:rPr>
        <w:t xml:space="preserve">la </w:t>
      </w:r>
      <w:r w:rsidR="000D7BE6">
        <w:rPr>
          <w:color w:val="000000" w:themeColor="text1"/>
          <w:spacing w:val="8"/>
          <w:sz w:val="22"/>
          <w:szCs w:val="22"/>
        </w:rPr>
        <w:t>topogr</w:t>
      </w:r>
      <w:r w:rsidR="008B78F0">
        <w:rPr>
          <w:color w:val="000000" w:themeColor="text1"/>
          <w:spacing w:val="8"/>
          <w:sz w:val="22"/>
          <w:szCs w:val="22"/>
        </w:rPr>
        <w:t>á</w:t>
      </w:r>
      <w:r w:rsidR="000D7BE6">
        <w:rPr>
          <w:color w:val="000000" w:themeColor="text1"/>
          <w:spacing w:val="8"/>
          <w:sz w:val="22"/>
          <w:szCs w:val="22"/>
        </w:rPr>
        <w:t>fica.</w:t>
      </w:r>
    </w:p>
    <w:p w14:paraId="2122554A" w14:textId="77777777" w:rsidR="000D7BE6" w:rsidRDefault="000D7BE6" w:rsidP="00837A76">
      <w:pPr>
        <w:shd w:val="clear" w:color="auto" w:fill="FFFFFF"/>
        <w:spacing w:after="0" w:line="240" w:lineRule="auto"/>
        <w:ind w:left="-567" w:right="-518"/>
        <w:jc w:val="both"/>
        <w:textAlignment w:val="top"/>
        <w:rPr>
          <w:color w:val="000000" w:themeColor="text1"/>
          <w:spacing w:val="8"/>
          <w:sz w:val="22"/>
          <w:szCs w:val="22"/>
        </w:rPr>
      </w:pPr>
    </w:p>
    <w:p w14:paraId="6A6A43EA" w14:textId="7588ED73" w:rsidR="000D7BE6" w:rsidRDefault="00FD2345" w:rsidP="00837A76">
      <w:pPr>
        <w:shd w:val="clear" w:color="auto" w:fill="FFFFFF"/>
        <w:spacing w:after="0" w:line="240" w:lineRule="auto"/>
        <w:ind w:left="-567" w:right="-518"/>
        <w:jc w:val="both"/>
        <w:textAlignment w:val="top"/>
        <w:rPr>
          <w:color w:val="000000" w:themeColor="text1"/>
          <w:spacing w:val="8"/>
          <w:sz w:val="22"/>
          <w:szCs w:val="22"/>
        </w:rPr>
      </w:pPr>
      <w:r>
        <w:rPr>
          <w:color w:val="000000" w:themeColor="text1"/>
          <w:spacing w:val="8"/>
          <w:sz w:val="22"/>
          <w:szCs w:val="22"/>
        </w:rPr>
        <w:t xml:space="preserve">Dijo que </w:t>
      </w:r>
      <w:r w:rsidR="008B78F0">
        <w:rPr>
          <w:color w:val="000000" w:themeColor="text1"/>
          <w:spacing w:val="8"/>
          <w:sz w:val="22"/>
          <w:szCs w:val="22"/>
        </w:rPr>
        <w:t>en marzo del año próximo se levantará e</w:t>
      </w:r>
      <w:r w:rsidR="000D7BE6">
        <w:rPr>
          <w:color w:val="000000" w:themeColor="text1"/>
          <w:spacing w:val="8"/>
          <w:sz w:val="22"/>
          <w:szCs w:val="22"/>
        </w:rPr>
        <w:t xml:space="preserve">l </w:t>
      </w:r>
      <w:r w:rsidR="008B78F0">
        <w:rPr>
          <w:color w:val="000000" w:themeColor="text1"/>
          <w:spacing w:val="8"/>
          <w:sz w:val="22"/>
          <w:szCs w:val="22"/>
        </w:rPr>
        <w:t>C</w:t>
      </w:r>
      <w:r w:rsidR="000D7BE6">
        <w:rPr>
          <w:color w:val="000000" w:themeColor="text1"/>
          <w:spacing w:val="8"/>
          <w:sz w:val="22"/>
          <w:szCs w:val="22"/>
        </w:rPr>
        <w:t xml:space="preserve">enso de </w:t>
      </w:r>
      <w:r w:rsidR="008B78F0">
        <w:rPr>
          <w:color w:val="000000" w:themeColor="text1"/>
          <w:spacing w:val="8"/>
          <w:sz w:val="22"/>
          <w:szCs w:val="22"/>
        </w:rPr>
        <w:t>P</w:t>
      </w:r>
      <w:r w:rsidR="000D7BE6">
        <w:rPr>
          <w:color w:val="000000" w:themeColor="text1"/>
          <w:spacing w:val="8"/>
          <w:sz w:val="22"/>
          <w:szCs w:val="22"/>
        </w:rPr>
        <w:t xml:space="preserve">oblación y </w:t>
      </w:r>
      <w:r w:rsidR="008B78F0">
        <w:rPr>
          <w:color w:val="000000" w:themeColor="text1"/>
          <w:spacing w:val="8"/>
          <w:sz w:val="22"/>
          <w:szCs w:val="22"/>
        </w:rPr>
        <w:t>Vi</w:t>
      </w:r>
      <w:r w:rsidR="000D7BE6">
        <w:rPr>
          <w:color w:val="000000" w:themeColor="text1"/>
          <w:spacing w:val="8"/>
          <w:sz w:val="22"/>
          <w:szCs w:val="22"/>
        </w:rPr>
        <w:t>vienda 2020</w:t>
      </w:r>
      <w:r w:rsidR="008B78F0">
        <w:rPr>
          <w:color w:val="000000" w:themeColor="text1"/>
          <w:spacing w:val="8"/>
          <w:sz w:val="22"/>
          <w:szCs w:val="22"/>
        </w:rPr>
        <w:t>,</w:t>
      </w:r>
      <w:r w:rsidR="000D7BE6">
        <w:rPr>
          <w:color w:val="000000" w:themeColor="text1"/>
          <w:spacing w:val="8"/>
          <w:sz w:val="22"/>
          <w:szCs w:val="22"/>
        </w:rPr>
        <w:t xml:space="preserve"> proyecto </w:t>
      </w:r>
      <w:r w:rsidR="008B78F0">
        <w:rPr>
          <w:color w:val="000000" w:themeColor="text1"/>
          <w:spacing w:val="8"/>
          <w:sz w:val="22"/>
          <w:szCs w:val="22"/>
        </w:rPr>
        <w:t xml:space="preserve">estadístico de gran importancia en el que </w:t>
      </w:r>
      <w:r w:rsidR="000D7BE6">
        <w:rPr>
          <w:color w:val="000000" w:themeColor="text1"/>
          <w:spacing w:val="8"/>
          <w:sz w:val="22"/>
          <w:szCs w:val="22"/>
        </w:rPr>
        <w:t>se recorre</w:t>
      </w:r>
      <w:r w:rsidR="008B78F0">
        <w:rPr>
          <w:color w:val="000000" w:themeColor="text1"/>
          <w:spacing w:val="8"/>
          <w:sz w:val="22"/>
          <w:szCs w:val="22"/>
        </w:rPr>
        <w:t>rá</w:t>
      </w:r>
      <w:r w:rsidR="000D7BE6">
        <w:rPr>
          <w:color w:val="000000" w:themeColor="text1"/>
          <w:spacing w:val="8"/>
          <w:sz w:val="22"/>
          <w:szCs w:val="22"/>
        </w:rPr>
        <w:t xml:space="preserve">n 2 millones de kilómetros cuadrados </w:t>
      </w:r>
      <w:r w:rsidR="008B78F0">
        <w:rPr>
          <w:color w:val="000000" w:themeColor="text1"/>
          <w:spacing w:val="8"/>
          <w:sz w:val="22"/>
          <w:szCs w:val="22"/>
        </w:rPr>
        <w:t xml:space="preserve">del país </w:t>
      </w:r>
      <w:r w:rsidR="000D7BE6">
        <w:rPr>
          <w:color w:val="000000" w:themeColor="text1"/>
          <w:spacing w:val="8"/>
          <w:sz w:val="22"/>
          <w:szCs w:val="22"/>
        </w:rPr>
        <w:t>en cuatro semanas</w:t>
      </w:r>
      <w:r w:rsidR="00EA4A65">
        <w:rPr>
          <w:color w:val="000000" w:themeColor="text1"/>
          <w:spacing w:val="8"/>
          <w:sz w:val="22"/>
          <w:szCs w:val="22"/>
        </w:rPr>
        <w:t xml:space="preserve"> p</w:t>
      </w:r>
      <w:r w:rsidR="000D7BE6">
        <w:rPr>
          <w:color w:val="000000" w:themeColor="text1"/>
          <w:spacing w:val="8"/>
          <w:sz w:val="22"/>
          <w:szCs w:val="22"/>
        </w:rPr>
        <w:t>ara contar residentes y vivienda</w:t>
      </w:r>
      <w:r w:rsidR="008B78F0">
        <w:rPr>
          <w:color w:val="000000" w:themeColor="text1"/>
          <w:spacing w:val="8"/>
          <w:sz w:val="22"/>
          <w:szCs w:val="22"/>
        </w:rPr>
        <w:t>s</w:t>
      </w:r>
      <w:r w:rsidR="00EA4A65">
        <w:rPr>
          <w:color w:val="000000" w:themeColor="text1"/>
          <w:spacing w:val="8"/>
          <w:sz w:val="22"/>
          <w:szCs w:val="22"/>
        </w:rPr>
        <w:t>. P</w:t>
      </w:r>
      <w:r w:rsidR="000D7BE6">
        <w:rPr>
          <w:color w:val="000000" w:themeColor="text1"/>
          <w:spacing w:val="8"/>
          <w:sz w:val="22"/>
          <w:szCs w:val="22"/>
        </w:rPr>
        <w:t>or primer</w:t>
      </w:r>
      <w:r w:rsidR="008B78F0">
        <w:rPr>
          <w:color w:val="000000" w:themeColor="text1"/>
          <w:spacing w:val="8"/>
          <w:sz w:val="22"/>
          <w:szCs w:val="22"/>
        </w:rPr>
        <w:t xml:space="preserve">a </w:t>
      </w:r>
      <w:r w:rsidR="000D7BE6">
        <w:rPr>
          <w:color w:val="000000" w:themeColor="text1"/>
          <w:spacing w:val="8"/>
          <w:sz w:val="22"/>
          <w:szCs w:val="22"/>
        </w:rPr>
        <w:t>ve</w:t>
      </w:r>
      <w:r w:rsidR="008B78F0">
        <w:rPr>
          <w:color w:val="000000" w:themeColor="text1"/>
          <w:spacing w:val="8"/>
          <w:sz w:val="22"/>
          <w:szCs w:val="22"/>
        </w:rPr>
        <w:t>z</w:t>
      </w:r>
      <w:r w:rsidR="000D7BE6">
        <w:rPr>
          <w:color w:val="000000" w:themeColor="text1"/>
          <w:spacing w:val="8"/>
          <w:sz w:val="22"/>
          <w:szCs w:val="22"/>
        </w:rPr>
        <w:t xml:space="preserve"> se levantar</w:t>
      </w:r>
      <w:r w:rsidR="008B78F0">
        <w:rPr>
          <w:color w:val="000000" w:themeColor="text1"/>
          <w:spacing w:val="8"/>
          <w:sz w:val="22"/>
          <w:szCs w:val="22"/>
        </w:rPr>
        <w:t>á</w:t>
      </w:r>
      <w:r w:rsidR="000D7BE6">
        <w:rPr>
          <w:color w:val="000000" w:themeColor="text1"/>
          <w:spacing w:val="8"/>
          <w:sz w:val="22"/>
          <w:szCs w:val="22"/>
        </w:rPr>
        <w:t xml:space="preserve"> con un disp</w:t>
      </w:r>
      <w:r w:rsidR="008B78F0">
        <w:rPr>
          <w:color w:val="000000" w:themeColor="text1"/>
          <w:spacing w:val="8"/>
          <w:sz w:val="22"/>
          <w:szCs w:val="22"/>
        </w:rPr>
        <w:t>ositivo digital</w:t>
      </w:r>
      <w:r w:rsidR="00D30FB0">
        <w:rPr>
          <w:color w:val="000000" w:themeColor="text1"/>
          <w:spacing w:val="8"/>
          <w:sz w:val="22"/>
          <w:szCs w:val="22"/>
        </w:rPr>
        <w:t xml:space="preserve"> </w:t>
      </w:r>
      <w:r w:rsidR="008B78F0">
        <w:rPr>
          <w:color w:val="000000" w:themeColor="text1"/>
          <w:spacing w:val="8"/>
          <w:sz w:val="22"/>
          <w:szCs w:val="22"/>
        </w:rPr>
        <w:t>y será un</w:t>
      </w:r>
      <w:r w:rsidR="003D2C88">
        <w:rPr>
          <w:color w:val="000000" w:themeColor="text1"/>
          <w:spacing w:val="8"/>
          <w:sz w:val="22"/>
          <w:szCs w:val="22"/>
        </w:rPr>
        <w:t xml:space="preserve"> instrumento estad</w:t>
      </w:r>
      <w:r w:rsidR="008B78F0">
        <w:rPr>
          <w:color w:val="000000" w:themeColor="text1"/>
          <w:spacing w:val="8"/>
          <w:sz w:val="22"/>
          <w:szCs w:val="22"/>
        </w:rPr>
        <w:t>ístico</w:t>
      </w:r>
      <w:r w:rsidR="003D2C88">
        <w:rPr>
          <w:color w:val="000000" w:themeColor="text1"/>
          <w:spacing w:val="8"/>
          <w:sz w:val="22"/>
          <w:szCs w:val="22"/>
        </w:rPr>
        <w:t xml:space="preserve"> con información a nivel de manza</w:t>
      </w:r>
      <w:r w:rsidR="008B78F0">
        <w:rPr>
          <w:color w:val="000000" w:themeColor="text1"/>
          <w:spacing w:val="8"/>
          <w:sz w:val="22"/>
          <w:szCs w:val="22"/>
        </w:rPr>
        <w:t>na</w:t>
      </w:r>
      <w:r w:rsidR="002E767E">
        <w:rPr>
          <w:color w:val="000000" w:themeColor="text1"/>
          <w:spacing w:val="8"/>
          <w:sz w:val="22"/>
          <w:szCs w:val="22"/>
        </w:rPr>
        <w:t>,</w:t>
      </w:r>
      <w:r w:rsidR="008B78F0">
        <w:rPr>
          <w:color w:val="000000" w:themeColor="text1"/>
          <w:spacing w:val="8"/>
          <w:sz w:val="22"/>
          <w:szCs w:val="22"/>
        </w:rPr>
        <w:t xml:space="preserve"> en entornos</w:t>
      </w:r>
      <w:r w:rsidR="003D2C88">
        <w:rPr>
          <w:color w:val="000000" w:themeColor="text1"/>
          <w:spacing w:val="8"/>
          <w:sz w:val="22"/>
          <w:szCs w:val="22"/>
        </w:rPr>
        <w:t xml:space="preserve"> urbanos</w:t>
      </w:r>
      <w:r w:rsidR="002E767E">
        <w:rPr>
          <w:color w:val="000000" w:themeColor="text1"/>
          <w:spacing w:val="8"/>
          <w:sz w:val="22"/>
          <w:szCs w:val="22"/>
        </w:rPr>
        <w:t>,</w:t>
      </w:r>
      <w:r w:rsidR="003D2C88">
        <w:rPr>
          <w:color w:val="000000" w:themeColor="text1"/>
          <w:spacing w:val="8"/>
          <w:sz w:val="22"/>
          <w:szCs w:val="22"/>
        </w:rPr>
        <w:t xml:space="preserve"> y a nivel de localidad</w:t>
      </w:r>
      <w:r w:rsidR="008B78F0">
        <w:rPr>
          <w:color w:val="000000" w:themeColor="text1"/>
          <w:spacing w:val="8"/>
          <w:sz w:val="22"/>
          <w:szCs w:val="22"/>
        </w:rPr>
        <w:t>,</w:t>
      </w:r>
      <w:r w:rsidR="003D2C88">
        <w:rPr>
          <w:color w:val="000000" w:themeColor="text1"/>
          <w:spacing w:val="8"/>
          <w:sz w:val="22"/>
          <w:szCs w:val="22"/>
        </w:rPr>
        <w:t xml:space="preserve"> en </w:t>
      </w:r>
      <w:r w:rsidR="008B78F0">
        <w:rPr>
          <w:color w:val="000000" w:themeColor="text1"/>
          <w:spacing w:val="8"/>
          <w:sz w:val="22"/>
          <w:szCs w:val="22"/>
        </w:rPr>
        <w:t>áreas</w:t>
      </w:r>
      <w:r w:rsidR="003D2C88">
        <w:rPr>
          <w:color w:val="000000" w:themeColor="text1"/>
          <w:spacing w:val="8"/>
          <w:sz w:val="22"/>
          <w:szCs w:val="22"/>
        </w:rPr>
        <w:t xml:space="preserve"> rurales.</w:t>
      </w:r>
      <w:r w:rsidR="000D7BE6">
        <w:rPr>
          <w:color w:val="000000" w:themeColor="text1"/>
          <w:spacing w:val="8"/>
          <w:sz w:val="22"/>
          <w:szCs w:val="22"/>
        </w:rPr>
        <w:t xml:space="preserve"> </w:t>
      </w:r>
    </w:p>
    <w:p w14:paraId="70185114" w14:textId="77777777" w:rsidR="00E06E8F" w:rsidRPr="00B93F80" w:rsidRDefault="00E06E8F" w:rsidP="00837A76">
      <w:pPr>
        <w:shd w:val="clear" w:color="auto" w:fill="FFFFFF"/>
        <w:spacing w:after="0" w:line="240" w:lineRule="auto"/>
        <w:ind w:left="-567" w:right="-518"/>
        <w:jc w:val="both"/>
        <w:textAlignment w:val="top"/>
        <w:rPr>
          <w:color w:val="000000" w:themeColor="text1"/>
          <w:spacing w:val="8"/>
          <w:sz w:val="22"/>
          <w:szCs w:val="22"/>
        </w:rPr>
      </w:pPr>
    </w:p>
    <w:p w14:paraId="514A8D77" w14:textId="1BEF7D3D" w:rsidR="00806D72" w:rsidRPr="00806D72" w:rsidRDefault="00806D72" w:rsidP="00837A76">
      <w:pPr>
        <w:shd w:val="clear" w:color="auto" w:fill="FFFFFF"/>
        <w:spacing w:after="0" w:line="240" w:lineRule="auto"/>
        <w:ind w:left="-567" w:right="-518"/>
        <w:jc w:val="both"/>
        <w:textAlignment w:val="top"/>
        <w:rPr>
          <w:sz w:val="22"/>
          <w:szCs w:val="22"/>
          <w:lang w:val="es-ES"/>
        </w:rPr>
      </w:pPr>
      <w:r w:rsidRPr="00806D72">
        <w:rPr>
          <w:sz w:val="22"/>
          <w:szCs w:val="22"/>
          <w:lang w:val="es-ES"/>
        </w:rPr>
        <w:t xml:space="preserve">En su intervención, el Secretario Román Meyer Falcón reconoció que los sistemas de información geográfica son y tienen que ser vistos como herramientas básicas para el diseño de políticas públicas y destacó que el reto del actual gobierno es la implementación de sistemas interoperables que eficienten el trabajo técnico de todas las dependencias de gobierno. </w:t>
      </w:r>
    </w:p>
    <w:p w14:paraId="3421F94E" w14:textId="77777777" w:rsidR="00806D72" w:rsidRPr="00806D72" w:rsidRDefault="00806D72" w:rsidP="00837A76">
      <w:pPr>
        <w:shd w:val="clear" w:color="auto" w:fill="FFFFFF"/>
        <w:spacing w:after="0" w:line="240" w:lineRule="auto"/>
        <w:ind w:left="-567" w:right="-518"/>
        <w:jc w:val="both"/>
        <w:textAlignment w:val="top"/>
        <w:rPr>
          <w:sz w:val="22"/>
          <w:szCs w:val="22"/>
          <w:lang w:val="es-ES"/>
        </w:rPr>
      </w:pPr>
    </w:p>
    <w:p w14:paraId="60272A8A" w14:textId="28EA0EFE" w:rsidR="00D30FB0" w:rsidRDefault="00806D72" w:rsidP="00837A76">
      <w:pPr>
        <w:shd w:val="clear" w:color="auto" w:fill="FFFFFF"/>
        <w:spacing w:after="0" w:line="240" w:lineRule="auto"/>
        <w:ind w:left="-567" w:right="-518"/>
        <w:jc w:val="both"/>
        <w:textAlignment w:val="top"/>
        <w:rPr>
          <w:sz w:val="22"/>
          <w:szCs w:val="22"/>
          <w:lang w:val="es-ES"/>
        </w:rPr>
      </w:pPr>
      <w:r w:rsidRPr="00806D72">
        <w:rPr>
          <w:sz w:val="22"/>
          <w:szCs w:val="22"/>
          <w:lang w:val="es-ES"/>
        </w:rPr>
        <w:t>“Los sistemas no están interconectados, cada dependencia tiene sus propio sistema y falta trabajar esa comunicación. La parte técnica se puede resolver, pero creo que uno de los grandes aciertos de este sexenio, de los grandes logros que podríamos hacer como Estado, es hacer interoperables los sistemas, que cuando nosotros veamos un municipio, podamos ver dónde están los ductos de Pemex, dónde están pasando las acometidas de CFE, dónde están pasando los conflictos socio territoriales, dónde están los problemas de seguridad”, mencionó.</w:t>
      </w:r>
    </w:p>
    <w:p w14:paraId="364DFA1E" w14:textId="77777777" w:rsidR="00806D72" w:rsidRPr="00B93F80" w:rsidRDefault="00806D72" w:rsidP="00837A76">
      <w:pPr>
        <w:shd w:val="clear" w:color="auto" w:fill="FFFFFF"/>
        <w:spacing w:after="0" w:line="240" w:lineRule="auto"/>
        <w:ind w:right="-518"/>
        <w:jc w:val="both"/>
        <w:textAlignment w:val="top"/>
        <w:rPr>
          <w:sz w:val="22"/>
          <w:szCs w:val="22"/>
        </w:rPr>
      </w:pPr>
    </w:p>
    <w:p w14:paraId="1DC5E52D" w14:textId="77777777" w:rsidR="000D79A4" w:rsidRDefault="000D79A4" w:rsidP="00837A76">
      <w:pPr>
        <w:spacing w:after="0" w:line="240" w:lineRule="auto"/>
        <w:ind w:left="-567" w:right="-518"/>
        <w:jc w:val="both"/>
        <w:rPr>
          <w:sz w:val="22"/>
          <w:szCs w:val="22"/>
        </w:rPr>
      </w:pPr>
    </w:p>
    <w:p w14:paraId="39431D9E" w14:textId="77777777" w:rsidR="000D79A4" w:rsidRDefault="000D79A4" w:rsidP="00837A76">
      <w:pPr>
        <w:spacing w:after="0" w:line="240" w:lineRule="auto"/>
        <w:ind w:left="-567" w:right="-518"/>
        <w:jc w:val="both"/>
        <w:rPr>
          <w:sz w:val="22"/>
          <w:szCs w:val="22"/>
        </w:rPr>
      </w:pPr>
    </w:p>
    <w:p w14:paraId="7AB7DC01" w14:textId="5F221316" w:rsidR="00E06E8F" w:rsidRDefault="003A5178" w:rsidP="00837A76">
      <w:pPr>
        <w:spacing w:after="0" w:line="240" w:lineRule="auto"/>
        <w:ind w:left="-567" w:right="-518"/>
        <w:jc w:val="both"/>
        <w:rPr>
          <w:sz w:val="22"/>
          <w:szCs w:val="22"/>
        </w:rPr>
      </w:pPr>
      <w:bookmarkStart w:id="0" w:name="_GoBack"/>
      <w:bookmarkEnd w:id="0"/>
      <w:r w:rsidRPr="00B93F80">
        <w:rPr>
          <w:sz w:val="22"/>
          <w:szCs w:val="22"/>
        </w:rPr>
        <w:t>Dean Angelides</w:t>
      </w:r>
      <w:r w:rsidR="00D30FB0">
        <w:rPr>
          <w:sz w:val="22"/>
          <w:szCs w:val="22"/>
        </w:rPr>
        <w:t xml:space="preserve"> hizo una analogía del mundo con un</w:t>
      </w:r>
      <w:r w:rsidR="003D2C88">
        <w:rPr>
          <w:sz w:val="22"/>
          <w:szCs w:val="22"/>
        </w:rPr>
        <w:t xml:space="preserve"> organismo vivo</w:t>
      </w:r>
      <w:r w:rsidR="00D30FB0">
        <w:rPr>
          <w:sz w:val="22"/>
          <w:szCs w:val="22"/>
        </w:rPr>
        <w:t>, ambos</w:t>
      </w:r>
      <w:r w:rsidR="003D2C88">
        <w:rPr>
          <w:sz w:val="22"/>
          <w:szCs w:val="22"/>
        </w:rPr>
        <w:t xml:space="preserve"> con conexiones complejas y cambios cada vez m</w:t>
      </w:r>
      <w:r w:rsidR="00D30FB0">
        <w:rPr>
          <w:sz w:val="22"/>
          <w:szCs w:val="22"/>
        </w:rPr>
        <w:t>á</w:t>
      </w:r>
      <w:r w:rsidR="003D2C88">
        <w:rPr>
          <w:sz w:val="22"/>
          <w:szCs w:val="22"/>
        </w:rPr>
        <w:t xml:space="preserve">s vertiginosos. Los humanos </w:t>
      </w:r>
      <w:r w:rsidR="00D30FB0">
        <w:rPr>
          <w:sz w:val="22"/>
          <w:szCs w:val="22"/>
        </w:rPr>
        <w:t xml:space="preserve">estamos coevolucionando en un planeta </w:t>
      </w:r>
      <w:r w:rsidR="002E767E">
        <w:rPr>
          <w:sz w:val="22"/>
          <w:szCs w:val="22"/>
        </w:rPr>
        <w:t>donde</w:t>
      </w:r>
      <w:r w:rsidR="00D30FB0">
        <w:rPr>
          <w:sz w:val="22"/>
          <w:szCs w:val="22"/>
        </w:rPr>
        <w:t xml:space="preserve"> l</w:t>
      </w:r>
      <w:r w:rsidR="002E767E">
        <w:rPr>
          <w:sz w:val="22"/>
          <w:szCs w:val="22"/>
        </w:rPr>
        <w:t>as tecnologías se transforman</w:t>
      </w:r>
      <w:r w:rsidR="00D30FB0">
        <w:rPr>
          <w:sz w:val="22"/>
          <w:szCs w:val="22"/>
        </w:rPr>
        <w:t xml:space="preserve"> a cada minuto</w:t>
      </w:r>
      <w:r w:rsidR="003D2C88">
        <w:rPr>
          <w:sz w:val="22"/>
          <w:szCs w:val="22"/>
        </w:rPr>
        <w:t xml:space="preserve">. Estamos conectados todo el tiempo </w:t>
      </w:r>
      <w:r w:rsidR="00D30FB0">
        <w:rPr>
          <w:sz w:val="22"/>
          <w:szCs w:val="22"/>
        </w:rPr>
        <w:t xml:space="preserve">y toda </w:t>
      </w:r>
      <w:r w:rsidR="002E767E">
        <w:rPr>
          <w:sz w:val="22"/>
          <w:szCs w:val="22"/>
        </w:rPr>
        <w:t>n</w:t>
      </w:r>
      <w:r w:rsidR="00D30FB0">
        <w:rPr>
          <w:sz w:val="22"/>
          <w:szCs w:val="22"/>
        </w:rPr>
        <w:t>ación quiere ser más inteligente, más sustentable, con mayor col</w:t>
      </w:r>
      <w:r w:rsidR="00EA4A65">
        <w:rPr>
          <w:sz w:val="22"/>
          <w:szCs w:val="22"/>
        </w:rPr>
        <w:t>a</w:t>
      </w:r>
      <w:r w:rsidR="00D30FB0">
        <w:rPr>
          <w:sz w:val="22"/>
          <w:szCs w:val="22"/>
        </w:rPr>
        <w:t>boración</w:t>
      </w:r>
      <w:r w:rsidR="002E767E">
        <w:rPr>
          <w:sz w:val="22"/>
          <w:szCs w:val="22"/>
        </w:rPr>
        <w:t>, salud y</w:t>
      </w:r>
      <w:r w:rsidR="00D30FB0">
        <w:rPr>
          <w:sz w:val="22"/>
          <w:szCs w:val="22"/>
        </w:rPr>
        <w:t xml:space="preserve"> desarrollo</w:t>
      </w:r>
      <w:r w:rsidR="002E767E">
        <w:rPr>
          <w:sz w:val="22"/>
          <w:szCs w:val="22"/>
        </w:rPr>
        <w:t>.</w:t>
      </w:r>
      <w:r w:rsidR="00D30FB0">
        <w:rPr>
          <w:sz w:val="22"/>
          <w:szCs w:val="22"/>
        </w:rPr>
        <w:t xml:space="preserve"> </w:t>
      </w:r>
      <w:r w:rsidR="002E767E">
        <w:rPr>
          <w:sz w:val="22"/>
          <w:szCs w:val="22"/>
        </w:rPr>
        <w:t>P</w:t>
      </w:r>
      <w:r w:rsidR="003D2C88">
        <w:rPr>
          <w:sz w:val="22"/>
          <w:szCs w:val="22"/>
        </w:rPr>
        <w:t xml:space="preserve">ara lograrlo necesitamos plataformas </w:t>
      </w:r>
      <w:r w:rsidR="00EA4A65">
        <w:rPr>
          <w:sz w:val="22"/>
          <w:szCs w:val="22"/>
        </w:rPr>
        <w:t xml:space="preserve">que </w:t>
      </w:r>
      <w:r w:rsidR="002E767E">
        <w:rPr>
          <w:sz w:val="22"/>
          <w:szCs w:val="22"/>
        </w:rPr>
        <w:t xml:space="preserve">organicen e </w:t>
      </w:r>
      <w:r w:rsidR="00EA4A65">
        <w:rPr>
          <w:sz w:val="22"/>
          <w:szCs w:val="22"/>
        </w:rPr>
        <w:t xml:space="preserve">integren </w:t>
      </w:r>
      <w:r w:rsidR="002E767E">
        <w:rPr>
          <w:sz w:val="22"/>
          <w:szCs w:val="22"/>
        </w:rPr>
        <w:t xml:space="preserve">el conocimiento geográfico y </w:t>
      </w:r>
      <w:r w:rsidR="00EA4A65">
        <w:rPr>
          <w:sz w:val="22"/>
          <w:szCs w:val="22"/>
        </w:rPr>
        <w:t>las fuentes de información</w:t>
      </w:r>
      <w:r w:rsidR="002E767E">
        <w:rPr>
          <w:sz w:val="22"/>
          <w:szCs w:val="22"/>
        </w:rPr>
        <w:t>.</w:t>
      </w:r>
      <w:r w:rsidR="00EA4A65">
        <w:rPr>
          <w:sz w:val="22"/>
          <w:szCs w:val="22"/>
        </w:rPr>
        <w:t xml:space="preserve"> </w:t>
      </w:r>
      <w:r w:rsidR="002E767E">
        <w:rPr>
          <w:sz w:val="22"/>
          <w:szCs w:val="22"/>
        </w:rPr>
        <w:t xml:space="preserve">La colaboración en ello ayudará a tomar mejores decisiones y a optimizar </w:t>
      </w:r>
      <w:r w:rsidR="00EA4A65">
        <w:rPr>
          <w:sz w:val="22"/>
          <w:szCs w:val="22"/>
        </w:rPr>
        <w:t>las acciones.</w:t>
      </w:r>
    </w:p>
    <w:p w14:paraId="1BD7DBE2" w14:textId="77777777" w:rsidR="00837A76" w:rsidRPr="00EA4A65" w:rsidRDefault="00837A76" w:rsidP="00837A76">
      <w:pPr>
        <w:spacing w:after="0" w:line="240" w:lineRule="auto"/>
        <w:ind w:left="-567" w:right="-518"/>
        <w:jc w:val="both"/>
        <w:rPr>
          <w:sz w:val="22"/>
          <w:szCs w:val="22"/>
        </w:rPr>
      </w:pPr>
    </w:p>
    <w:p w14:paraId="031ED2B1" w14:textId="77777777" w:rsidR="00FD2345" w:rsidRDefault="00FD2345" w:rsidP="00837A76">
      <w:pPr>
        <w:autoSpaceDE w:val="0"/>
        <w:autoSpaceDN w:val="0"/>
        <w:adjustRightInd w:val="0"/>
        <w:spacing w:after="0" w:line="240" w:lineRule="auto"/>
        <w:ind w:left="-567" w:right="-518"/>
        <w:jc w:val="both"/>
        <w:rPr>
          <w:sz w:val="22"/>
          <w:szCs w:val="22"/>
        </w:rPr>
      </w:pPr>
      <w:r>
        <w:rPr>
          <w:color w:val="000000" w:themeColor="text1"/>
          <w:sz w:val="22"/>
          <w:szCs w:val="22"/>
        </w:rPr>
        <w:t>En el AGF con</w:t>
      </w:r>
      <w:r w:rsidRPr="00CC09BC">
        <w:rPr>
          <w:sz w:val="22"/>
          <w:szCs w:val="22"/>
        </w:rPr>
        <w:t>vergen tecnologías geoespaciales para el desarrollo de aplicaciones enfocadas a potenciar el comercio, la inversión, la productividad y la eficiencia de la industria</w:t>
      </w:r>
      <w:r>
        <w:rPr>
          <w:sz w:val="22"/>
          <w:szCs w:val="22"/>
        </w:rPr>
        <w:t xml:space="preserve">, enfocado a propiciar </w:t>
      </w:r>
      <w:r w:rsidRPr="002F3B4F">
        <w:rPr>
          <w:sz w:val="22"/>
          <w:szCs w:val="22"/>
        </w:rPr>
        <w:t>un mayor crecimiento económico, una mejora en la calida</w:t>
      </w:r>
      <w:r>
        <w:rPr>
          <w:sz w:val="22"/>
          <w:szCs w:val="22"/>
        </w:rPr>
        <w:t xml:space="preserve">d </w:t>
      </w:r>
      <w:r w:rsidRPr="002F3B4F">
        <w:rPr>
          <w:sz w:val="22"/>
          <w:szCs w:val="22"/>
        </w:rPr>
        <w:t>de vida de las personas y un bienestar social más amplio.</w:t>
      </w:r>
    </w:p>
    <w:p w14:paraId="50857BFC" w14:textId="77777777" w:rsidR="00FD2345" w:rsidRPr="00B93F80" w:rsidRDefault="00FD2345" w:rsidP="00837A76">
      <w:pPr>
        <w:spacing w:after="0" w:line="240" w:lineRule="auto"/>
        <w:ind w:right="-518"/>
        <w:jc w:val="both"/>
        <w:rPr>
          <w:color w:val="000000" w:themeColor="text1"/>
          <w:sz w:val="22"/>
          <w:szCs w:val="22"/>
        </w:rPr>
      </w:pPr>
    </w:p>
    <w:p w14:paraId="2BF2486B" w14:textId="34D3813A" w:rsidR="00FD2345" w:rsidRDefault="00FD2345" w:rsidP="00FD6476">
      <w:pPr>
        <w:spacing w:after="0" w:line="240" w:lineRule="auto"/>
        <w:ind w:left="-567" w:right="-518"/>
        <w:jc w:val="both"/>
        <w:rPr>
          <w:color w:val="000000" w:themeColor="text1"/>
          <w:sz w:val="22"/>
          <w:szCs w:val="22"/>
        </w:rPr>
      </w:pPr>
      <w:r w:rsidRPr="004B26FE">
        <w:rPr>
          <w:sz w:val="22"/>
          <w:szCs w:val="22"/>
        </w:rPr>
        <w:t xml:space="preserve">Este año </w:t>
      </w:r>
      <w:r>
        <w:rPr>
          <w:sz w:val="22"/>
          <w:szCs w:val="22"/>
        </w:rPr>
        <w:t>participan</w:t>
      </w:r>
      <w:r w:rsidRPr="004B26FE">
        <w:rPr>
          <w:sz w:val="22"/>
          <w:szCs w:val="22"/>
        </w:rPr>
        <w:t xml:space="preserve"> </w:t>
      </w:r>
      <w:r>
        <w:rPr>
          <w:sz w:val="22"/>
          <w:szCs w:val="22"/>
        </w:rPr>
        <w:t xml:space="preserve">a </w:t>
      </w:r>
      <w:r w:rsidRPr="002F3B4F">
        <w:rPr>
          <w:sz w:val="22"/>
          <w:szCs w:val="22"/>
        </w:rPr>
        <w:t>actores relevantes en la comunidad geoespacial de</w:t>
      </w:r>
      <w:r>
        <w:rPr>
          <w:color w:val="000000" w:themeColor="text1"/>
          <w:sz w:val="22"/>
          <w:szCs w:val="22"/>
        </w:rPr>
        <w:t xml:space="preserve"> </w:t>
      </w:r>
      <w:r w:rsidR="00FD6476">
        <w:rPr>
          <w:sz w:val="22"/>
          <w:szCs w:val="22"/>
        </w:rPr>
        <w:t>los sectores público,</w:t>
      </w:r>
      <w:r w:rsidRPr="002F3B4F">
        <w:rPr>
          <w:sz w:val="22"/>
          <w:szCs w:val="22"/>
        </w:rPr>
        <w:t xml:space="preserve"> privado</w:t>
      </w:r>
      <w:r>
        <w:rPr>
          <w:sz w:val="22"/>
          <w:szCs w:val="22"/>
        </w:rPr>
        <w:t>,</w:t>
      </w:r>
      <w:r w:rsidRPr="002F3B4F">
        <w:rPr>
          <w:sz w:val="22"/>
          <w:szCs w:val="22"/>
        </w:rPr>
        <w:t xml:space="preserve"> </w:t>
      </w:r>
      <w:r w:rsidR="00FD6476">
        <w:rPr>
          <w:sz w:val="22"/>
          <w:szCs w:val="22"/>
        </w:rPr>
        <w:t>y</w:t>
      </w:r>
      <w:r>
        <w:rPr>
          <w:sz w:val="22"/>
          <w:szCs w:val="22"/>
        </w:rPr>
        <w:t xml:space="preserve"> expertos</w:t>
      </w:r>
      <w:r w:rsidR="00FD6476">
        <w:rPr>
          <w:sz w:val="22"/>
          <w:szCs w:val="22"/>
        </w:rPr>
        <w:t>. En total más de 100 ponentes y 250 organizaciones de 40 países.</w:t>
      </w:r>
    </w:p>
    <w:p w14:paraId="553329B2" w14:textId="77777777" w:rsidR="00FD2345" w:rsidRDefault="00FD2345" w:rsidP="00837A76">
      <w:pPr>
        <w:spacing w:after="0" w:line="240" w:lineRule="auto"/>
        <w:ind w:left="-567" w:right="-518"/>
        <w:jc w:val="both"/>
        <w:rPr>
          <w:color w:val="000000" w:themeColor="text1"/>
          <w:sz w:val="22"/>
          <w:szCs w:val="22"/>
        </w:rPr>
      </w:pPr>
    </w:p>
    <w:p w14:paraId="0B432C2E" w14:textId="08D1017F" w:rsidR="00B565FA" w:rsidRPr="005F79E0" w:rsidRDefault="005F79E0" w:rsidP="00837A76">
      <w:pPr>
        <w:spacing w:after="0" w:line="240" w:lineRule="auto"/>
        <w:ind w:left="-567" w:right="-518"/>
        <w:jc w:val="both"/>
        <w:rPr>
          <w:color w:val="000000" w:themeColor="text1"/>
          <w:sz w:val="22"/>
          <w:szCs w:val="22"/>
        </w:rPr>
      </w:pPr>
      <w:r w:rsidRPr="005F79E0">
        <w:rPr>
          <w:color w:val="000000" w:themeColor="text1"/>
          <w:sz w:val="22"/>
          <w:szCs w:val="22"/>
        </w:rPr>
        <w:t>Par</w:t>
      </w:r>
      <w:r>
        <w:rPr>
          <w:color w:val="000000" w:themeColor="text1"/>
          <w:sz w:val="22"/>
          <w:szCs w:val="22"/>
        </w:rPr>
        <w:t>a</w:t>
      </w:r>
      <w:r w:rsidRPr="005F79E0">
        <w:rPr>
          <w:color w:val="000000" w:themeColor="text1"/>
          <w:sz w:val="22"/>
          <w:szCs w:val="22"/>
        </w:rPr>
        <w:t xml:space="preserve"> conocer más sobre el Foro Geoespacial de las Américas consulte </w:t>
      </w:r>
      <w:r w:rsidR="00B565FA" w:rsidRPr="005F79E0">
        <w:rPr>
          <w:sz w:val="22"/>
          <w:szCs w:val="22"/>
        </w:rPr>
        <w:t>http://americasgeospatialforum.org/</w:t>
      </w:r>
    </w:p>
    <w:p w14:paraId="2B028760" w14:textId="77777777" w:rsidR="00B565FA" w:rsidRDefault="00B565FA" w:rsidP="00837A76">
      <w:pPr>
        <w:autoSpaceDE w:val="0"/>
        <w:autoSpaceDN w:val="0"/>
        <w:spacing w:after="0" w:line="240" w:lineRule="auto"/>
      </w:pPr>
      <w:r>
        <w:rPr>
          <w:rFonts w:ascii="Segoe UI" w:hAnsi="Segoe UI" w:cs="Segoe UI"/>
          <w:color w:val="4E586A"/>
          <w:sz w:val="16"/>
          <w:szCs w:val="16"/>
        </w:rPr>
        <w:t> </w:t>
      </w:r>
    </w:p>
    <w:p w14:paraId="1B103D3A" w14:textId="77777777" w:rsidR="00B565FA" w:rsidRDefault="00B565FA" w:rsidP="00837A76">
      <w:pPr>
        <w:autoSpaceDE w:val="0"/>
        <w:autoSpaceDN w:val="0"/>
        <w:spacing w:after="0" w:line="240" w:lineRule="auto"/>
      </w:pPr>
      <w:r>
        <w:rPr>
          <w:sz w:val="20"/>
          <w:szCs w:val="20"/>
        </w:rPr>
        <w:t> </w:t>
      </w:r>
    </w:p>
    <w:p w14:paraId="4AEE7EF7" w14:textId="77777777" w:rsidR="00E06E8F" w:rsidRPr="00B93F80" w:rsidRDefault="00E06E8F" w:rsidP="00837A76">
      <w:pPr>
        <w:spacing w:after="0" w:line="240" w:lineRule="auto"/>
        <w:ind w:left="-567" w:right="-518"/>
        <w:jc w:val="both"/>
        <w:rPr>
          <w:color w:val="000000" w:themeColor="text1"/>
          <w:sz w:val="22"/>
          <w:szCs w:val="22"/>
        </w:rPr>
      </w:pPr>
    </w:p>
    <w:p w14:paraId="6EA1D325" w14:textId="77777777" w:rsidR="00E06E8F" w:rsidRPr="00806D72" w:rsidRDefault="00E06E8F" w:rsidP="00E06E8F">
      <w:pPr>
        <w:pStyle w:val="paragraph"/>
        <w:ind w:left="-567"/>
        <w:jc w:val="center"/>
        <w:textAlignment w:val="baseline"/>
        <w:rPr>
          <w:rStyle w:val="eop"/>
          <w:rFonts w:ascii="Arial" w:hAnsi="Arial" w:cs="Arial"/>
          <w:b/>
        </w:rPr>
      </w:pPr>
      <w:r w:rsidRPr="00806D72">
        <w:rPr>
          <w:rStyle w:val="eop"/>
          <w:rFonts w:ascii="Arial" w:hAnsi="Arial" w:cs="Arial"/>
          <w:b/>
        </w:rPr>
        <w:t>-oOo-</w:t>
      </w:r>
    </w:p>
    <w:p w14:paraId="512E120D" w14:textId="77777777" w:rsidR="00E06E8F" w:rsidRPr="00806D72" w:rsidRDefault="00E06E8F" w:rsidP="00E06E8F">
      <w:pPr>
        <w:pStyle w:val="paragraph"/>
        <w:ind w:left="-567"/>
        <w:jc w:val="center"/>
        <w:textAlignment w:val="baseline"/>
        <w:rPr>
          <w:rFonts w:ascii="Arial" w:hAnsi="Arial" w:cs="Arial"/>
          <w:b/>
        </w:rPr>
      </w:pPr>
    </w:p>
    <w:p w14:paraId="6F774DDE" w14:textId="77777777" w:rsidR="00E06E8F" w:rsidRPr="00B93F80" w:rsidRDefault="00E06E8F" w:rsidP="00E06E8F">
      <w:pPr>
        <w:pStyle w:val="NormalWeb"/>
        <w:spacing w:before="0" w:beforeAutospacing="0" w:after="0" w:afterAutospacing="0"/>
        <w:ind w:left="-426" w:right="-518"/>
        <w:contextualSpacing/>
        <w:jc w:val="center"/>
        <w:rPr>
          <w:rFonts w:ascii="Arial" w:hAnsi="Arial" w:cs="Arial"/>
          <w:sz w:val="20"/>
          <w:szCs w:val="20"/>
        </w:rPr>
      </w:pPr>
      <w:r w:rsidRPr="00B93F80">
        <w:rPr>
          <w:rFonts w:ascii="Arial" w:hAnsi="Arial" w:cs="Arial"/>
          <w:sz w:val="20"/>
          <w:szCs w:val="20"/>
        </w:rPr>
        <w:t xml:space="preserve">Para consultas de medios y periodistas, contactar a: </w:t>
      </w:r>
      <w:hyperlink r:id="rId8" w:history="1">
        <w:r w:rsidRPr="00B93F80">
          <w:rPr>
            <w:rStyle w:val="Hipervnculo"/>
            <w:rFonts w:ascii="Arial" w:hAnsi="Arial" w:cs="Arial"/>
            <w:sz w:val="20"/>
            <w:szCs w:val="20"/>
          </w:rPr>
          <w:t>comunicacionsocial@inegi.org.mx</w:t>
        </w:r>
      </w:hyperlink>
      <w:r w:rsidRPr="00B93F80">
        <w:rPr>
          <w:rFonts w:ascii="Arial" w:hAnsi="Arial" w:cs="Arial"/>
          <w:sz w:val="20"/>
          <w:szCs w:val="20"/>
        </w:rPr>
        <w:t xml:space="preserve"> </w:t>
      </w:r>
    </w:p>
    <w:p w14:paraId="4EF332FC" w14:textId="77777777" w:rsidR="00E06E8F" w:rsidRPr="00B93F80" w:rsidRDefault="00E06E8F" w:rsidP="00E06E8F">
      <w:pPr>
        <w:pStyle w:val="NormalWeb"/>
        <w:spacing w:before="0" w:beforeAutospacing="0" w:after="0" w:afterAutospacing="0"/>
        <w:ind w:left="-426" w:right="-518"/>
        <w:contextualSpacing/>
        <w:jc w:val="center"/>
        <w:rPr>
          <w:rFonts w:ascii="Arial" w:hAnsi="Arial" w:cs="Arial"/>
          <w:sz w:val="20"/>
          <w:szCs w:val="20"/>
        </w:rPr>
      </w:pPr>
      <w:r w:rsidRPr="00B93F80">
        <w:rPr>
          <w:rFonts w:ascii="Arial" w:hAnsi="Arial" w:cs="Arial"/>
          <w:sz w:val="20"/>
          <w:szCs w:val="20"/>
        </w:rPr>
        <w:t>o llamar al teléfono (55) 52-78-10-00, exts. 1134, 1260 y 1241.</w:t>
      </w:r>
    </w:p>
    <w:p w14:paraId="62F7D8C4" w14:textId="77777777" w:rsidR="00E06E8F" w:rsidRPr="00B93F80" w:rsidRDefault="00E06E8F" w:rsidP="00E06E8F">
      <w:pPr>
        <w:ind w:left="-426" w:right="-518"/>
        <w:contextualSpacing/>
        <w:jc w:val="center"/>
        <w:rPr>
          <w:sz w:val="20"/>
          <w:szCs w:val="20"/>
        </w:rPr>
      </w:pPr>
    </w:p>
    <w:p w14:paraId="5943D4A2" w14:textId="77777777" w:rsidR="00E06E8F" w:rsidRPr="00B93F80" w:rsidRDefault="00E06E8F" w:rsidP="00E06E8F">
      <w:pPr>
        <w:ind w:left="-426" w:right="-518"/>
        <w:contextualSpacing/>
        <w:jc w:val="center"/>
        <w:rPr>
          <w:sz w:val="20"/>
          <w:szCs w:val="20"/>
        </w:rPr>
      </w:pPr>
      <w:r w:rsidRPr="00B93F80">
        <w:rPr>
          <w:sz w:val="20"/>
          <w:szCs w:val="20"/>
        </w:rPr>
        <w:t>Dirección de Atención a Medios / Dirección General Adjunta de Comunicación</w:t>
      </w:r>
    </w:p>
    <w:p w14:paraId="1A41273E" w14:textId="77777777" w:rsidR="00E06E8F" w:rsidRPr="00BA1ADF" w:rsidRDefault="00E06E8F" w:rsidP="00E06E8F">
      <w:pPr>
        <w:ind w:right="-518"/>
        <w:contextualSpacing/>
        <w:rPr>
          <w:sz w:val="20"/>
          <w:szCs w:val="20"/>
        </w:rPr>
      </w:pPr>
    </w:p>
    <w:p w14:paraId="508B2793" w14:textId="77777777" w:rsidR="00E06E8F" w:rsidRPr="00F66179" w:rsidRDefault="00E06E8F" w:rsidP="00E06E8F">
      <w:pPr>
        <w:ind w:firstLine="1418"/>
        <w:rPr>
          <w:rFonts w:eastAsia="Calibri"/>
          <w:b/>
          <w:sz w:val="28"/>
          <w:szCs w:val="28"/>
        </w:rPr>
      </w:pPr>
      <w:r w:rsidRPr="008F0992">
        <w:rPr>
          <w:noProof/>
          <w:sz w:val="20"/>
          <w:lang w:eastAsia="es-MX"/>
        </w:rPr>
        <w:drawing>
          <wp:inline distT="0" distB="0" distL="0" distR="0" wp14:anchorId="3822E1F4" wp14:editId="2D4314C0">
            <wp:extent cx="318472" cy="322419"/>
            <wp:effectExtent l="0" t="0" r="5715" b="1905"/>
            <wp:docPr id="4" name="Imagen 4"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rPr>
        <w:t xml:space="preserve"> </w:t>
      </w:r>
      <w:r w:rsidRPr="008F0992">
        <w:rPr>
          <w:noProof/>
          <w:sz w:val="20"/>
          <w:lang w:eastAsia="es-MX"/>
        </w:rPr>
        <w:drawing>
          <wp:inline distT="0" distB="0" distL="0" distR="0" wp14:anchorId="017FCBB1" wp14:editId="1EB5F2C9">
            <wp:extent cx="327704" cy="325467"/>
            <wp:effectExtent l="0" t="0" r="0" b="0"/>
            <wp:docPr id="31" name="Imagen 3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rPr>
        <w:t xml:space="preserve"> </w:t>
      </w:r>
      <w:r w:rsidRPr="008F0992">
        <w:rPr>
          <w:noProof/>
          <w:sz w:val="20"/>
          <w:lang w:eastAsia="es-MX"/>
        </w:rPr>
        <w:drawing>
          <wp:inline distT="0" distB="0" distL="0" distR="0" wp14:anchorId="452FC650" wp14:editId="54D7C05E">
            <wp:extent cx="321276" cy="324093"/>
            <wp:effectExtent l="0" t="0" r="3175"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rPr>
        <w:t xml:space="preserve"> </w:t>
      </w:r>
      <w:r w:rsidRPr="008F0992">
        <w:rPr>
          <w:noProof/>
          <w:sz w:val="20"/>
          <w:lang w:eastAsia="es-MX"/>
        </w:rPr>
        <w:drawing>
          <wp:inline distT="0" distB="0" distL="0" distR="0" wp14:anchorId="73FBBB73" wp14:editId="1B531ACC">
            <wp:extent cx="321276" cy="326574"/>
            <wp:effectExtent l="0" t="0" r="3175" b="0"/>
            <wp:docPr id="32" name="Imagen 3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rPr>
        <w:t xml:space="preserve">  </w:t>
      </w:r>
      <w:r w:rsidRPr="008F0992">
        <w:rPr>
          <w:noProof/>
          <w:sz w:val="14"/>
          <w:szCs w:val="18"/>
          <w:lang w:eastAsia="es-MX"/>
        </w:rPr>
        <w:drawing>
          <wp:inline distT="0" distB="0" distL="0" distR="0" wp14:anchorId="5E37CCDD" wp14:editId="1DBB2270">
            <wp:extent cx="2323070" cy="319707"/>
            <wp:effectExtent l="0" t="0" r="1270" b="4445"/>
            <wp:docPr id="14" name="Imagen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A9C8482" w14:textId="61946E01" w:rsidR="004B26FE" w:rsidRDefault="004B26FE" w:rsidP="002F3B4F">
      <w:pPr>
        <w:autoSpaceDE w:val="0"/>
        <w:autoSpaceDN w:val="0"/>
        <w:adjustRightInd w:val="0"/>
        <w:spacing w:after="0" w:line="240" w:lineRule="auto"/>
        <w:rPr>
          <w:sz w:val="22"/>
          <w:szCs w:val="22"/>
        </w:rPr>
      </w:pPr>
    </w:p>
    <w:p w14:paraId="762164E5" w14:textId="77777777" w:rsidR="004B26FE" w:rsidRPr="002F3B4F" w:rsidRDefault="004B26FE" w:rsidP="002F3B4F">
      <w:pPr>
        <w:autoSpaceDE w:val="0"/>
        <w:autoSpaceDN w:val="0"/>
        <w:adjustRightInd w:val="0"/>
        <w:spacing w:after="0" w:line="240" w:lineRule="auto"/>
        <w:rPr>
          <w:sz w:val="22"/>
          <w:szCs w:val="22"/>
        </w:rPr>
      </w:pPr>
    </w:p>
    <w:p w14:paraId="6BD3D1E1" w14:textId="0E60C11C" w:rsidR="002F3B4F" w:rsidRPr="002F3B4F" w:rsidRDefault="002F3B4F" w:rsidP="002F3B4F">
      <w:pPr>
        <w:rPr>
          <w:sz w:val="22"/>
          <w:szCs w:val="22"/>
        </w:rPr>
      </w:pPr>
    </w:p>
    <w:sectPr w:rsidR="002F3B4F" w:rsidRPr="002F3B4F" w:rsidSect="00CF0168">
      <w:headerReference w:type="default" r:id="rId19"/>
      <w:footerReference w:type="default" r:id="rId20"/>
      <w:pgSz w:w="12240" w:h="15840"/>
      <w:pgMar w:top="1417" w:right="1701" w:bottom="993" w:left="1701" w:header="0" w:footer="57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F1564" w14:textId="77777777" w:rsidR="00E04389" w:rsidRDefault="00E04389" w:rsidP="00E06E8F">
      <w:pPr>
        <w:spacing w:after="0" w:line="240" w:lineRule="auto"/>
      </w:pPr>
      <w:r>
        <w:separator/>
      </w:r>
    </w:p>
  </w:endnote>
  <w:endnote w:type="continuationSeparator" w:id="0">
    <w:p w14:paraId="169BFBC4" w14:textId="77777777" w:rsidR="00E04389" w:rsidRDefault="00E04389" w:rsidP="00E0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FFEBC" w14:textId="77777777" w:rsidR="00735331" w:rsidRPr="00735331" w:rsidRDefault="00E569E4" w:rsidP="00735331">
    <w:pPr>
      <w:pStyle w:val="Piedepgina"/>
      <w:jc w:val="center"/>
      <w:rPr>
        <w:b/>
        <w:color w:val="002060"/>
        <w:sz w:val="20"/>
        <w:szCs w:val="20"/>
      </w:rPr>
    </w:pPr>
    <w:r w:rsidRPr="00735331">
      <w:rPr>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5F68F" w14:textId="77777777" w:rsidR="00E04389" w:rsidRDefault="00E04389" w:rsidP="00E06E8F">
      <w:pPr>
        <w:spacing w:after="0" w:line="240" w:lineRule="auto"/>
      </w:pPr>
      <w:r>
        <w:separator/>
      </w:r>
    </w:p>
  </w:footnote>
  <w:footnote w:type="continuationSeparator" w:id="0">
    <w:p w14:paraId="5C57674B" w14:textId="77777777" w:rsidR="00E04389" w:rsidRDefault="00E04389" w:rsidP="00E06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B71B" w14:textId="77777777" w:rsidR="00E25703" w:rsidRDefault="00E04389" w:rsidP="009B2CE4">
    <w:pPr>
      <w:tabs>
        <w:tab w:val="left" w:pos="851"/>
      </w:tabs>
      <w:spacing w:after="0" w:line="240" w:lineRule="auto"/>
      <w:jc w:val="right"/>
      <w:rPr>
        <w:b/>
        <w:color w:val="002060"/>
        <w:spacing w:val="-1"/>
      </w:rPr>
    </w:pPr>
  </w:p>
  <w:p w14:paraId="34C85423" w14:textId="77777777" w:rsidR="00E25703" w:rsidRDefault="00AC58B5" w:rsidP="00735331">
    <w:pPr>
      <w:spacing w:after="0" w:line="240" w:lineRule="auto"/>
      <w:ind w:left="1433" w:firstLine="691"/>
      <w:jc w:val="right"/>
      <w:rPr>
        <w:b/>
        <w:color w:val="002060"/>
        <w:spacing w:val="-1"/>
      </w:rPr>
    </w:pPr>
    <w:r>
      <w:rPr>
        <w:noProof/>
        <w:lang w:eastAsia="es-MX"/>
      </w:rPr>
      <w:drawing>
        <wp:anchor distT="0" distB="0" distL="114300" distR="114300" simplePos="0" relativeHeight="251658240" behindDoc="0" locked="0" layoutInCell="1" allowOverlap="1" wp14:anchorId="142A6C95" wp14:editId="3A945849">
          <wp:simplePos x="0" y="0"/>
          <wp:positionH relativeFrom="margin">
            <wp:posOffset>-346710</wp:posOffset>
          </wp:positionH>
          <wp:positionV relativeFrom="margin">
            <wp:posOffset>-746760</wp:posOffset>
          </wp:positionV>
          <wp:extent cx="695325" cy="721995"/>
          <wp:effectExtent l="0" t="0" r="9525"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21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08794" w14:textId="46539D48" w:rsidR="00735331" w:rsidRPr="00920D12" w:rsidRDefault="00E569E4" w:rsidP="00B565FA">
    <w:pPr>
      <w:spacing w:after="0" w:line="240" w:lineRule="auto"/>
      <w:ind w:left="1433" w:right="-518" w:firstLine="691"/>
      <w:jc w:val="right"/>
      <w:rPr>
        <w:rFonts w:eastAsia="Arial"/>
        <w:color w:val="002060"/>
      </w:rPr>
    </w:pPr>
    <w:r>
      <w:rPr>
        <w:b/>
        <w:color w:val="002060"/>
        <w:spacing w:val="-1"/>
      </w:rPr>
      <w:t>COMUNICADO</w:t>
    </w:r>
    <w:r w:rsidRPr="00920D12">
      <w:rPr>
        <w:b/>
        <w:color w:val="002060"/>
      </w:rPr>
      <w:t xml:space="preserve"> DE</w:t>
    </w:r>
    <w:r w:rsidRPr="00920D12">
      <w:rPr>
        <w:b/>
        <w:color w:val="002060"/>
        <w:spacing w:val="-2"/>
      </w:rPr>
      <w:t xml:space="preserve"> P</w:t>
    </w:r>
    <w:r w:rsidRPr="00920D12">
      <w:rPr>
        <w:b/>
        <w:color w:val="002060"/>
        <w:spacing w:val="-1"/>
      </w:rPr>
      <w:t>R</w:t>
    </w:r>
    <w:r w:rsidRPr="00920D12">
      <w:rPr>
        <w:b/>
        <w:color w:val="002060"/>
        <w:spacing w:val="3"/>
      </w:rPr>
      <w:t>E</w:t>
    </w:r>
    <w:r w:rsidRPr="00920D12">
      <w:rPr>
        <w:b/>
        <w:color w:val="002060"/>
        <w:spacing w:val="-1"/>
      </w:rPr>
      <w:t>N</w:t>
    </w:r>
    <w:r w:rsidRPr="00920D12">
      <w:rPr>
        <w:b/>
        <w:color w:val="002060"/>
      </w:rPr>
      <w:t>SA</w:t>
    </w:r>
    <w:r w:rsidRPr="00920D12">
      <w:rPr>
        <w:b/>
        <w:color w:val="002060"/>
        <w:spacing w:val="-7"/>
      </w:rPr>
      <w:t xml:space="preserve"> </w:t>
    </w:r>
    <w:r w:rsidRPr="00920D12">
      <w:rPr>
        <w:b/>
        <w:color w:val="002060"/>
        <w:spacing w:val="-1"/>
      </w:rPr>
      <w:t>N</w:t>
    </w:r>
    <w:r w:rsidRPr="00920D12">
      <w:rPr>
        <w:b/>
        <w:color w:val="002060"/>
        <w:spacing w:val="4"/>
      </w:rPr>
      <w:t>Ú</w:t>
    </w:r>
    <w:r w:rsidRPr="00920D12">
      <w:rPr>
        <w:b/>
        <w:color w:val="002060"/>
        <w:spacing w:val="-6"/>
      </w:rPr>
      <w:t>M</w:t>
    </w:r>
    <w:r>
      <w:rPr>
        <w:b/>
        <w:color w:val="002060"/>
      </w:rPr>
      <w:t xml:space="preserve">. </w:t>
    </w:r>
    <w:r w:rsidR="00080D6D">
      <w:rPr>
        <w:b/>
        <w:color w:val="002060"/>
      </w:rPr>
      <w:t>488</w:t>
    </w:r>
    <w:r w:rsidRPr="00920D12">
      <w:rPr>
        <w:b/>
        <w:color w:val="002060"/>
      </w:rPr>
      <w:t>/</w:t>
    </w:r>
    <w:r>
      <w:rPr>
        <w:b/>
        <w:color w:val="002060"/>
        <w:spacing w:val="1"/>
      </w:rPr>
      <w:t>1</w:t>
    </w:r>
    <w:r w:rsidR="00116165">
      <w:rPr>
        <w:b/>
        <w:color w:val="002060"/>
        <w:spacing w:val="1"/>
      </w:rPr>
      <w:t>9</w:t>
    </w:r>
  </w:p>
  <w:p w14:paraId="206DE979" w14:textId="77777777" w:rsidR="00735331" w:rsidRDefault="00E569E4" w:rsidP="00B565FA">
    <w:pPr>
      <w:spacing w:after="0" w:line="240" w:lineRule="auto"/>
      <w:ind w:left="1071" w:right="-518" w:firstLine="369"/>
      <w:jc w:val="right"/>
      <w:rPr>
        <w:b/>
        <w:color w:val="002060"/>
      </w:rPr>
    </w:pPr>
    <w:r>
      <w:rPr>
        <w:b/>
        <w:color w:val="002060"/>
      </w:rPr>
      <w:t xml:space="preserve"> </w:t>
    </w:r>
    <w:r w:rsidR="00AC58B5">
      <w:rPr>
        <w:b/>
        <w:color w:val="002060"/>
      </w:rPr>
      <w:t xml:space="preserve">9 </w:t>
    </w:r>
    <w:r w:rsidRPr="00920D12">
      <w:rPr>
        <w:b/>
        <w:color w:val="002060"/>
      </w:rPr>
      <w:t>DE</w:t>
    </w:r>
    <w:r w:rsidRPr="00920D12">
      <w:rPr>
        <w:b/>
        <w:color w:val="002060"/>
        <w:spacing w:val="-1"/>
      </w:rPr>
      <w:t xml:space="preserve"> </w:t>
    </w:r>
    <w:r w:rsidR="00AC58B5">
      <w:rPr>
        <w:b/>
        <w:color w:val="002060"/>
        <w:spacing w:val="-1"/>
      </w:rPr>
      <w:t>OCTU</w:t>
    </w:r>
    <w:r>
      <w:rPr>
        <w:b/>
        <w:color w:val="002060"/>
        <w:spacing w:val="-1"/>
      </w:rPr>
      <w:t xml:space="preserve">BRE </w:t>
    </w:r>
    <w:r w:rsidRPr="00920D12">
      <w:rPr>
        <w:b/>
        <w:color w:val="002060"/>
        <w:spacing w:val="-1"/>
      </w:rPr>
      <w:t>D</w:t>
    </w:r>
    <w:r w:rsidRPr="00920D12">
      <w:rPr>
        <w:b/>
        <w:color w:val="002060"/>
      </w:rPr>
      <w:t>E</w:t>
    </w:r>
    <w:r w:rsidRPr="00920D12">
      <w:rPr>
        <w:b/>
        <w:color w:val="002060"/>
        <w:spacing w:val="-2"/>
      </w:rPr>
      <w:t xml:space="preserve"> </w:t>
    </w:r>
    <w:r>
      <w:rPr>
        <w:b/>
        <w:color w:val="002060"/>
      </w:rPr>
      <w:t>201</w:t>
    </w:r>
    <w:r w:rsidR="00AC58B5">
      <w:rPr>
        <w:b/>
        <w:color w:val="002060"/>
      </w:rPr>
      <w:t>9</w:t>
    </w:r>
    <w:r w:rsidRPr="00920D12">
      <w:rPr>
        <w:b/>
        <w:color w:val="002060"/>
      </w:rPr>
      <w:t xml:space="preserve"> </w:t>
    </w:r>
  </w:p>
  <w:p w14:paraId="33A27CFB" w14:textId="792A86E7" w:rsidR="00735331" w:rsidRDefault="00E569E4" w:rsidP="00B565FA">
    <w:pPr>
      <w:spacing w:after="0" w:line="240" w:lineRule="auto"/>
      <w:ind w:left="2686" w:right="-518"/>
      <w:jc w:val="right"/>
    </w:pPr>
    <w:r w:rsidRPr="00920D12">
      <w:rPr>
        <w:b/>
        <w:color w:val="002060"/>
        <w:spacing w:val="3"/>
      </w:rPr>
      <w:t>P</w:t>
    </w:r>
    <w:r w:rsidRPr="00920D12">
      <w:rPr>
        <w:b/>
        <w:color w:val="002060"/>
        <w:spacing w:val="-15"/>
      </w:rPr>
      <w:t>Á</w:t>
    </w:r>
    <w:r w:rsidRPr="00920D12">
      <w:rPr>
        <w:b/>
        <w:color w:val="002060"/>
        <w:spacing w:val="5"/>
      </w:rPr>
      <w:t>G</w:t>
    </w:r>
    <w:r w:rsidRPr="00920D12">
      <w:rPr>
        <w:b/>
        <w:color w:val="002060"/>
        <w:spacing w:val="-5"/>
      </w:rPr>
      <w:t>I</w:t>
    </w:r>
    <w:r w:rsidRPr="00920D12">
      <w:rPr>
        <w:b/>
        <w:color w:val="002060"/>
        <w:spacing w:val="9"/>
      </w:rPr>
      <w:t>N</w:t>
    </w:r>
    <w:r w:rsidRPr="00920D12">
      <w:rPr>
        <w:b/>
        <w:color w:val="002060"/>
      </w:rPr>
      <w:t>A</w:t>
    </w:r>
    <w:r w:rsidRPr="00920D12">
      <w:rPr>
        <w:b/>
        <w:color w:val="002060"/>
        <w:spacing w:val="-10"/>
      </w:rPr>
      <w:t xml:space="preserve"> </w:t>
    </w:r>
    <w:r w:rsidRPr="00920D12">
      <w:rPr>
        <w:color w:val="002060"/>
      </w:rPr>
      <w:fldChar w:fldCharType="begin"/>
    </w:r>
    <w:r w:rsidRPr="00920D12">
      <w:rPr>
        <w:b/>
        <w:color w:val="002060"/>
      </w:rPr>
      <w:instrText xml:space="preserve"> PAGE </w:instrText>
    </w:r>
    <w:r w:rsidRPr="00920D12">
      <w:rPr>
        <w:color w:val="002060"/>
      </w:rPr>
      <w:fldChar w:fldCharType="separate"/>
    </w:r>
    <w:r w:rsidR="00461BF9">
      <w:rPr>
        <w:b/>
        <w:noProof/>
        <w:color w:val="002060"/>
      </w:rPr>
      <w:t>1</w:t>
    </w:r>
    <w:r w:rsidRPr="00920D12">
      <w:rPr>
        <w:color w:val="002060"/>
      </w:rPr>
      <w:fldChar w:fldCharType="end"/>
    </w:r>
    <w:r w:rsidRPr="00920D12">
      <w:rPr>
        <w:b/>
        <w:color w:val="002060"/>
      </w:rPr>
      <w:t>/</w:t>
    </w:r>
    <w:r>
      <w:rPr>
        <w:b/>
        <w:color w:val="002060"/>
      </w:rPr>
      <w:t>2</w:t>
    </w:r>
  </w:p>
  <w:p w14:paraId="7BA18198" w14:textId="77777777" w:rsidR="00735331" w:rsidRDefault="00E0438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A5AD6"/>
    <w:multiLevelType w:val="hybridMultilevel"/>
    <w:tmpl w:val="00CAA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2D537A9"/>
    <w:multiLevelType w:val="hybridMultilevel"/>
    <w:tmpl w:val="126C3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8F"/>
    <w:rsid w:val="00080D6D"/>
    <w:rsid w:val="000D79A4"/>
    <w:rsid w:val="000D7BE6"/>
    <w:rsid w:val="00116165"/>
    <w:rsid w:val="002A2901"/>
    <w:rsid w:val="002B55AA"/>
    <w:rsid w:val="002B76B4"/>
    <w:rsid w:val="002E767E"/>
    <w:rsid w:val="002F3B4F"/>
    <w:rsid w:val="003A5178"/>
    <w:rsid w:val="003A5A7F"/>
    <w:rsid w:val="003B0717"/>
    <w:rsid w:val="003D2C88"/>
    <w:rsid w:val="003F6527"/>
    <w:rsid w:val="00461BF9"/>
    <w:rsid w:val="004B26FE"/>
    <w:rsid w:val="004C2AA1"/>
    <w:rsid w:val="005F79E0"/>
    <w:rsid w:val="00612470"/>
    <w:rsid w:val="006B5F6B"/>
    <w:rsid w:val="006E46C6"/>
    <w:rsid w:val="00760522"/>
    <w:rsid w:val="007B720F"/>
    <w:rsid w:val="00806D72"/>
    <w:rsid w:val="00837A76"/>
    <w:rsid w:val="008505DC"/>
    <w:rsid w:val="008B78F0"/>
    <w:rsid w:val="0096062E"/>
    <w:rsid w:val="00A55346"/>
    <w:rsid w:val="00A73876"/>
    <w:rsid w:val="00AB6EF2"/>
    <w:rsid w:val="00AC58B5"/>
    <w:rsid w:val="00B03E0C"/>
    <w:rsid w:val="00B565FA"/>
    <w:rsid w:val="00C26AF2"/>
    <w:rsid w:val="00C36055"/>
    <w:rsid w:val="00C911E1"/>
    <w:rsid w:val="00CC09BC"/>
    <w:rsid w:val="00CF2028"/>
    <w:rsid w:val="00D30FB0"/>
    <w:rsid w:val="00D870AF"/>
    <w:rsid w:val="00E034A2"/>
    <w:rsid w:val="00E04389"/>
    <w:rsid w:val="00E06E8F"/>
    <w:rsid w:val="00E569E4"/>
    <w:rsid w:val="00EA4A65"/>
    <w:rsid w:val="00F52017"/>
    <w:rsid w:val="00FD2345"/>
    <w:rsid w:val="00FD6476"/>
    <w:rsid w:val="00FF3A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63A66"/>
  <w15:chartTrackingRefBased/>
  <w15:docId w15:val="{E1ED81D9-F0E1-4DC2-92D5-2614C5F4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E8F"/>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E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6E8F"/>
    <w:rPr>
      <w:rFonts w:ascii="Arial" w:hAnsi="Arial" w:cs="Arial"/>
      <w:sz w:val="24"/>
      <w:szCs w:val="24"/>
    </w:rPr>
  </w:style>
  <w:style w:type="paragraph" w:styleId="Piedepgina">
    <w:name w:val="footer"/>
    <w:basedOn w:val="Normal"/>
    <w:link w:val="PiedepginaCar"/>
    <w:uiPriority w:val="99"/>
    <w:unhideWhenUsed/>
    <w:rsid w:val="00E06E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6E8F"/>
    <w:rPr>
      <w:rFonts w:ascii="Arial" w:hAnsi="Arial" w:cs="Arial"/>
      <w:sz w:val="24"/>
      <w:szCs w:val="24"/>
    </w:rPr>
  </w:style>
  <w:style w:type="paragraph" w:customStyle="1" w:styleId="paragraph">
    <w:name w:val="paragraph"/>
    <w:basedOn w:val="Normal"/>
    <w:rsid w:val="00E06E8F"/>
    <w:pPr>
      <w:spacing w:after="0" w:line="240" w:lineRule="auto"/>
    </w:pPr>
    <w:rPr>
      <w:rFonts w:ascii="Times New Roman" w:eastAsia="Times New Roman" w:hAnsi="Times New Roman" w:cs="Times New Roman"/>
      <w:lang w:eastAsia="es-MX"/>
    </w:rPr>
  </w:style>
  <w:style w:type="character" w:customStyle="1" w:styleId="eop">
    <w:name w:val="eop"/>
    <w:basedOn w:val="Fuentedeprrafopredeter"/>
    <w:rsid w:val="00E06E8F"/>
  </w:style>
  <w:style w:type="character" w:styleId="Hipervnculo">
    <w:name w:val="Hyperlink"/>
    <w:basedOn w:val="Fuentedeprrafopredeter"/>
    <w:uiPriority w:val="99"/>
    <w:unhideWhenUsed/>
    <w:rsid w:val="00E06E8F"/>
    <w:rPr>
      <w:color w:val="0563C1" w:themeColor="hyperlink"/>
      <w:u w:val="single"/>
    </w:rPr>
  </w:style>
  <w:style w:type="paragraph" w:styleId="NormalWeb">
    <w:name w:val="Normal (Web)"/>
    <w:basedOn w:val="Normal"/>
    <w:uiPriority w:val="99"/>
    <w:unhideWhenUsed/>
    <w:rsid w:val="00E06E8F"/>
    <w:pPr>
      <w:spacing w:before="100" w:beforeAutospacing="1" w:after="100" w:afterAutospacing="1" w:line="240" w:lineRule="auto"/>
    </w:pPr>
    <w:rPr>
      <w:rFonts w:ascii="Times New Roman" w:eastAsiaTheme="minorEastAsia" w:hAnsi="Times New Roman" w:cs="Times New Roman"/>
      <w:lang w:eastAsia="es-MX"/>
    </w:rPr>
  </w:style>
  <w:style w:type="paragraph" w:styleId="Prrafodelista">
    <w:name w:val="List Paragraph"/>
    <w:basedOn w:val="Normal"/>
    <w:uiPriority w:val="34"/>
    <w:qFormat/>
    <w:rsid w:val="00E06E8F"/>
    <w:pPr>
      <w:ind w:left="720"/>
      <w:contextualSpacing/>
    </w:pPr>
  </w:style>
  <w:style w:type="character" w:customStyle="1" w:styleId="Programa">
    <w:name w:val="Programa"/>
    <w:basedOn w:val="Fuentedeprrafopredeter"/>
    <w:rsid w:val="00E06E8F"/>
    <w:rPr>
      <w:rFonts w:ascii="Tahoma" w:hAnsi="Tahoma" w:cs="Tahoma" w:hint="default"/>
      <w:color w:val="000000"/>
      <w:lang w:val="es-ES" w:eastAsia="es-ES" w:bidi="es-ES"/>
    </w:rPr>
  </w:style>
  <w:style w:type="paragraph" w:styleId="Textodeglobo">
    <w:name w:val="Balloon Text"/>
    <w:basedOn w:val="Normal"/>
    <w:link w:val="TextodegloboCar"/>
    <w:uiPriority w:val="99"/>
    <w:semiHidden/>
    <w:unhideWhenUsed/>
    <w:rsid w:val="00A738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38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02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F9A6B-2E27-4483-B32B-75EBD460E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SALA DE PRENSA</cp:lastModifiedBy>
  <cp:revision>2</cp:revision>
  <cp:lastPrinted>2019-10-09T16:15:00Z</cp:lastPrinted>
  <dcterms:created xsi:type="dcterms:W3CDTF">2019-10-09T18:22:00Z</dcterms:created>
  <dcterms:modified xsi:type="dcterms:W3CDTF">2019-10-09T18:22:00Z</dcterms:modified>
</cp:coreProperties>
</file>