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A23" w:rsidRDefault="00712A23" w:rsidP="00712A23">
      <w:pPr>
        <w:pStyle w:val="Textoindependiente"/>
        <w:spacing w:before="120"/>
        <w:rPr>
          <w:sz w:val="28"/>
        </w:rPr>
      </w:pPr>
      <w:r>
        <w:rPr>
          <w:noProof/>
          <w:lang w:eastAsia="es-MX"/>
        </w:rPr>
        <mc:AlternateContent>
          <mc:Choice Requires="wps">
            <w:drawing>
              <wp:anchor distT="45720" distB="45720" distL="114300" distR="114300" simplePos="0" relativeHeight="251659264" behindDoc="0" locked="0" layoutInCell="1" allowOverlap="1" wp14:anchorId="664C5F91" wp14:editId="1AFB27ED">
                <wp:simplePos x="0" y="0"/>
                <wp:positionH relativeFrom="column">
                  <wp:posOffset>2828925</wp:posOffset>
                </wp:positionH>
                <wp:positionV relativeFrom="paragraph">
                  <wp:posOffset>635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rsidR="00712A23" w:rsidRDefault="00712A23" w:rsidP="00712A23">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publicación:  7 de octubre </w:t>
                            </w:r>
                          </w:p>
                          <w:p w:rsidR="00712A23" w:rsidRPr="008A2C21" w:rsidRDefault="00712A23" w:rsidP="00712A2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4C5F91" id="_x0000_t202" coordsize="21600,21600" o:spt="202" path="m,l,21600r21600,l21600,xe">
                <v:stroke joinstyle="miter"/>
                <v:path gradientshapeok="t" o:connecttype="rect"/>
              </v:shapetype>
              <v:shape id="Cuadro de texto 217" o:spid="_x0000_s1026" type="#_x0000_t202" style="position:absolute;left:0;text-align:left;margin-left:222.7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AVGf09sAAAAHAQAADwAAAGRycy9kb3ducmV2Lnht&#10;bEyOy26DMBBF95X6D9ZU6qZqTCIIhWCitlKrbvP4AIMngILHCDuB/H0nq3Y591zdOcV2tr244ug7&#10;RwqWiwgEUu1MR42C4+Hr9Q2ED5qM7h2hght62JaPD4XOjZtoh9d9aASPkM+1gjaEIZfS1y1a7Rdu&#10;QGJ2cqPVgc+xkWbUE4/bXq6iaC2t7og/tHrAzxbr8/5iFZx+ppckm6rvcEx38fpDd2nlbko9P83v&#10;GxAB5/BXhrs+q0PJTpW7kPGiVxDHScLVOxCMszTKQFScr5Ygy0L+9y9/AQAA//8DAFBLAQItABQA&#10;BgAIAAAAIQC2gziS/gAAAOEBAAATAAAAAAAAAAAAAAAAAAAAAABbQ29udGVudF9UeXBlc10ueG1s&#10;UEsBAi0AFAAGAAgAAAAhADj9If/WAAAAlAEAAAsAAAAAAAAAAAAAAAAALwEAAF9yZWxzLy5yZWxz&#10;UEsBAi0AFAAGAAgAAAAhANrPD+onAgAAJgQAAA4AAAAAAAAAAAAAAAAALgIAAGRycy9lMm9Eb2Mu&#10;eG1sUEsBAi0AFAAGAAgAAAAhAAFRn9PbAAAABwEAAA8AAAAAAAAAAAAAAAAAgQQAAGRycy9kb3du&#10;cmV2LnhtbFBLBQYAAAAABAAEAPMAAACJBQAAAAA=&#10;" stroked="f">
                <v:textbox>
                  <w:txbxContent>
                    <w:p w:rsidR="00712A23" w:rsidRDefault="00712A23" w:rsidP="00712A23">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publicación:  7 de octubre </w:t>
                      </w:r>
                    </w:p>
                    <w:p w:rsidR="00712A23" w:rsidRPr="008A2C21" w:rsidRDefault="00712A23" w:rsidP="00712A23">
                      <w:pPr>
                        <w:jc w:val="right"/>
                      </w:pPr>
                    </w:p>
                  </w:txbxContent>
                </v:textbox>
                <w10:wrap type="square"/>
              </v:shape>
            </w:pict>
          </mc:Fallback>
        </mc:AlternateContent>
      </w:r>
    </w:p>
    <w:p w:rsidR="00712A23" w:rsidRDefault="00712A23" w:rsidP="00712A23">
      <w:pPr>
        <w:pStyle w:val="Textoindependiente"/>
        <w:rPr>
          <w:sz w:val="28"/>
        </w:rPr>
      </w:pPr>
    </w:p>
    <w:p w:rsidR="00712A23" w:rsidRPr="00972E14" w:rsidRDefault="00712A23" w:rsidP="00712A23">
      <w:pPr>
        <w:pStyle w:val="Textoindependiente"/>
        <w:spacing w:before="120"/>
        <w:rPr>
          <w:b w:val="0"/>
          <w:sz w:val="28"/>
          <w:szCs w:val="28"/>
        </w:rPr>
      </w:pPr>
      <w:r w:rsidRPr="00972E14">
        <w:rPr>
          <w:sz w:val="28"/>
          <w:szCs w:val="28"/>
        </w:rPr>
        <w:t>INDICADOR MENSUAL DE LA INVERSIÓN FIJA BRUTA</w:t>
      </w:r>
      <w:r w:rsidRPr="00972E14">
        <w:rPr>
          <w:sz w:val="28"/>
          <w:szCs w:val="28"/>
          <w:vertAlign w:val="superscript"/>
        </w:rPr>
        <w:footnoteReference w:id="1"/>
      </w:r>
      <w:r w:rsidRPr="00972E14">
        <w:rPr>
          <w:sz w:val="28"/>
          <w:szCs w:val="28"/>
        </w:rPr>
        <w:t xml:space="preserve"> EN MéXICO DURANTE JUNIO DE 2019</w:t>
      </w:r>
    </w:p>
    <w:p w:rsidR="00712A23" w:rsidRDefault="00712A23" w:rsidP="00712A23">
      <w:pPr>
        <w:jc w:val="center"/>
        <w:rPr>
          <w:i/>
          <w:spacing w:val="25"/>
          <w:sz w:val="28"/>
        </w:rPr>
      </w:pPr>
      <w:r>
        <w:rPr>
          <w:b/>
          <w:i/>
          <w:spacing w:val="25"/>
        </w:rPr>
        <w:t>(Cifras desestacionalizadas)</w:t>
      </w:r>
    </w:p>
    <w:p w:rsidR="00712A23" w:rsidRPr="00972E14" w:rsidRDefault="00712A23" w:rsidP="00712A23">
      <w:pPr>
        <w:pStyle w:val="bullet"/>
        <w:widowControl w:val="0"/>
        <w:ind w:left="-142" w:right="-312" w:firstLine="0"/>
        <w:rPr>
          <w:b w:val="0"/>
          <w:sz w:val="24"/>
          <w:szCs w:val="24"/>
          <w:lang w:val="es-MX"/>
        </w:rPr>
      </w:pPr>
      <w:r w:rsidRPr="00972E14">
        <w:rPr>
          <w:b w:val="0"/>
          <w:sz w:val="24"/>
          <w:szCs w:val="24"/>
          <w:lang w:val="es-MX"/>
        </w:rPr>
        <w:t>La Inversión Fija Bruta, que representa los gastos realizados en Maquinaria y equipo de origen nacional e importado, así como los de Construcción, registró un descenso en términos reales de (</w:t>
      </w:r>
      <w:r w:rsidRPr="00972E14">
        <w:rPr>
          <w:b w:val="0"/>
          <w:sz w:val="24"/>
          <w:szCs w:val="24"/>
          <w:lang w:val="es-MX"/>
        </w:rPr>
        <w:noBreakHyphen/>
        <w:t>)0.8% durante junio de este año frente al mes inmediato anterior, con cifras desestacionalizadas</w:t>
      </w:r>
      <w:r w:rsidRPr="00972E14">
        <w:rPr>
          <w:b w:val="0"/>
          <w:sz w:val="24"/>
          <w:szCs w:val="24"/>
          <w:vertAlign w:val="superscript"/>
          <w:lang w:val="es-MX"/>
        </w:rPr>
        <w:footnoteReference w:id="2"/>
      </w:r>
      <w:r w:rsidRPr="00972E14">
        <w:rPr>
          <w:b w:val="0"/>
          <w:sz w:val="24"/>
          <w:szCs w:val="24"/>
          <w:lang w:val="es-MX"/>
        </w:rPr>
        <w:t>.</w:t>
      </w:r>
    </w:p>
    <w:p w:rsidR="00712A23" w:rsidRDefault="00712A23" w:rsidP="00712A23">
      <w:pPr>
        <w:spacing w:before="480"/>
        <w:jc w:val="center"/>
        <w:outlineLvl w:val="3"/>
        <w:rPr>
          <w:rFonts w:cs="Arial"/>
          <w:b/>
          <w:smallCaps/>
          <w:sz w:val="22"/>
        </w:rPr>
      </w:pPr>
      <w:r>
        <w:rPr>
          <w:rFonts w:cs="Arial"/>
          <w:b/>
          <w:smallCaps/>
          <w:sz w:val="22"/>
        </w:rPr>
        <w:t>Inversión Fija Bruta a junio de 2019</w:t>
      </w:r>
    </w:p>
    <w:p w:rsidR="00712A23" w:rsidRDefault="00712A23" w:rsidP="00712A23">
      <w:pPr>
        <w:jc w:val="center"/>
        <w:outlineLvl w:val="3"/>
        <w:rPr>
          <w:rFonts w:cs="Arial"/>
          <w:b/>
          <w:smallCaps/>
          <w:sz w:val="22"/>
        </w:rPr>
      </w:pPr>
      <w:r>
        <w:rPr>
          <w:rFonts w:cs="Arial"/>
          <w:b/>
          <w:smallCaps/>
          <w:sz w:val="22"/>
        </w:rPr>
        <w:t>Series desestacionalizada y de tendencia-ciclo</w:t>
      </w:r>
    </w:p>
    <w:p w:rsidR="00712A23" w:rsidRDefault="00712A23" w:rsidP="00712A23">
      <w:pPr>
        <w:jc w:val="center"/>
        <w:outlineLvl w:val="3"/>
        <w:rPr>
          <w:rFonts w:cs="Arial"/>
          <w:sz w:val="18"/>
          <w:szCs w:val="18"/>
        </w:rPr>
      </w:pPr>
      <w:r>
        <w:rPr>
          <w:rFonts w:cs="Arial"/>
          <w:smallCaps/>
          <w:sz w:val="18"/>
          <w:szCs w:val="18"/>
        </w:rPr>
        <w:t xml:space="preserve"> (</w:t>
      </w:r>
      <w:r>
        <w:rPr>
          <w:rFonts w:cs="Arial"/>
          <w:sz w:val="18"/>
          <w:szCs w:val="18"/>
        </w:rPr>
        <w:t>Índice base 2013=100)</w:t>
      </w:r>
    </w:p>
    <w:p w:rsidR="00712A23" w:rsidRDefault="00712A23" w:rsidP="00712A23">
      <w:pPr>
        <w:jc w:val="center"/>
        <w:outlineLvl w:val="3"/>
        <w:rPr>
          <w:rFonts w:cs="Arial"/>
          <w:sz w:val="18"/>
          <w:szCs w:val="18"/>
        </w:rPr>
      </w:pPr>
      <w:r>
        <w:rPr>
          <w:noProof/>
          <w:lang w:eastAsia="es-MX"/>
        </w:rPr>
        <w:drawing>
          <wp:inline distT="0" distB="0" distL="0" distR="0" wp14:anchorId="3037784E" wp14:editId="5B0F0D91">
            <wp:extent cx="4320000" cy="2528965"/>
            <wp:effectExtent l="0" t="0" r="23495" b="2413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12A23" w:rsidRDefault="00712A23" w:rsidP="00712A23">
      <w:pPr>
        <w:ind w:left="1134"/>
      </w:pPr>
      <w:r>
        <w:rPr>
          <w:rFonts w:cs="Arial"/>
          <w:sz w:val="16"/>
        </w:rPr>
        <w:t>Fuente: INEGI.</w:t>
      </w:r>
    </w:p>
    <w:p w:rsidR="00712A23" w:rsidRPr="003C22BB" w:rsidRDefault="00712A23" w:rsidP="00712A23">
      <w:pPr>
        <w:pStyle w:val="bullet"/>
        <w:widowControl w:val="0"/>
        <w:spacing w:before="720"/>
        <w:ind w:left="-142" w:right="-312" w:firstLine="0"/>
        <w:rPr>
          <w:b w:val="0"/>
          <w:sz w:val="24"/>
          <w:szCs w:val="24"/>
          <w:lang w:val="es-MX"/>
        </w:rPr>
      </w:pPr>
      <w:r w:rsidRPr="003C22BB">
        <w:rPr>
          <w:b w:val="0"/>
          <w:sz w:val="24"/>
          <w:szCs w:val="24"/>
          <w:lang w:val="es-MX"/>
        </w:rPr>
        <w:t>Por componentes, los gastos en Maquinaria y equipo total cayeron (</w:t>
      </w:r>
      <w:r w:rsidRPr="003C22BB">
        <w:rPr>
          <w:b w:val="0"/>
          <w:sz w:val="24"/>
          <w:szCs w:val="24"/>
          <w:lang w:val="es-MX"/>
        </w:rPr>
        <w:noBreakHyphen/>
        <w:t xml:space="preserve">)5.3%, mientras que los efectuados en Construcción aumentaron 4.1% en el sexto mes de 2019 respecto al mes precedente, según datos ajustados por estacionalidad.  </w:t>
      </w:r>
    </w:p>
    <w:p w:rsidR="00712A23" w:rsidRPr="00921A1C" w:rsidRDefault="00712A23" w:rsidP="00712A23">
      <w:pPr>
        <w:widowControl/>
        <w:ind w:left="-142" w:right="-312"/>
        <w:jc w:val="left"/>
        <w:rPr>
          <w:szCs w:val="24"/>
        </w:rPr>
      </w:pPr>
    </w:p>
    <w:p w:rsidR="00712A23" w:rsidRDefault="00712A23" w:rsidP="00712A23">
      <w:pPr>
        <w:widowControl/>
        <w:ind w:left="-142" w:right="-312"/>
        <w:jc w:val="left"/>
        <w:rPr>
          <w:szCs w:val="24"/>
        </w:rPr>
      </w:pPr>
    </w:p>
    <w:p w:rsidR="00712A23" w:rsidRPr="008850D6" w:rsidRDefault="00712A23" w:rsidP="00712A23">
      <w:pPr>
        <w:widowControl/>
        <w:ind w:left="-142" w:right="-312"/>
        <w:jc w:val="left"/>
        <w:rPr>
          <w:szCs w:val="24"/>
        </w:rPr>
      </w:pPr>
    </w:p>
    <w:p w:rsidR="00712A23" w:rsidRDefault="00712A23" w:rsidP="00712A23">
      <w:pPr>
        <w:pStyle w:val="bullet"/>
        <w:widowControl w:val="0"/>
        <w:spacing w:before="360"/>
        <w:ind w:left="-142" w:right="-312" w:firstLine="0"/>
        <w:rPr>
          <w:b w:val="0"/>
          <w:sz w:val="24"/>
          <w:szCs w:val="24"/>
          <w:lang w:val="es-MX"/>
        </w:rPr>
      </w:pPr>
    </w:p>
    <w:p w:rsidR="00A579F7" w:rsidRDefault="00A579F7" w:rsidP="00712A23">
      <w:pPr>
        <w:pStyle w:val="bullet"/>
        <w:widowControl w:val="0"/>
        <w:ind w:left="-142" w:right="-312" w:firstLine="0"/>
        <w:rPr>
          <w:b w:val="0"/>
          <w:sz w:val="24"/>
          <w:szCs w:val="24"/>
          <w:lang w:val="es-MX"/>
        </w:rPr>
      </w:pPr>
    </w:p>
    <w:p w:rsidR="00712A23" w:rsidRPr="00972E14" w:rsidRDefault="00712A23" w:rsidP="00712A23">
      <w:pPr>
        <w:pStyle w:val="bullet"/>
        <w:widowControl w:val="0"/>
        <w:ind w:left="-142" w:right="-312" w:firstLine="0"/>
        <w:rPr>
          <w:b w:val="0"/>
          <w:sz w:val="24"/>
          <w:szCs w:val="24"/>
          <w:lang w:val="es-MX"/>
        </w:rPr>
      </w:pPr>
      <w:r w:rsidRPr="00972E14">
        <w:rPr>
          <w:b w:val="0"/>
          <w:sz w:val="24"/>
          <w:szCs w:val="24"/>
          <w:lang w:val="es-MX"/>
        </w:rPr>
        <w:t>En su comparación anual, la Inversión Fija Bruta disminuyó (</w:t>
      </w:r>
      <w:r w:rsidRPr="00972E14">
        <w:rPr>
          <w:b w:val="0"/>
          <w:sz w:val="24"/>
          <w:szCs w:val="24"/>
          <w:lang w:val="es-MX"/>
        </w:rPr>
        <w:noBreakHyphen/>
        <w:t>)7.4% en términos reales en el mes en cuestión.  A su interior, los gastos en Maquinaria y equipo total se redujeron en (-)11% y en Construcción lo hicieron en (</w:t>
      </w:r>
      <w:r w:rsidRPr="00972E14">
        <w:rPr>
          <w:b w:val="0"/>
          <w:sz w:val="24"/>
          <w:szCs w:val="24"/>
          <w:lang w:val="es-MX"/>
        </w:rPr>
        <w:noBreakHyphen/>
        <w:t xml:space="preserve">)4.5% con relación a los de junio de 2018, con series desestacionalizadas. </w:t>
      </w:r>
    </w:p>
    <w:p w:rsidR="00712A23" w:rsidRPr="009D673E" w:rsidRDefault="00712A23" w:rsidP="00712A23">
      <w:pPr>
        <w:widowControl/>
        <w:ind w:left="-142" w:right="-312"/>
        <w:jc w:val="left"/>
        <w:rPr>
          <w:szCs w:val="24"/>
        </w:rPr>
      </w:pPr>
    </w:p>
    <w:p w:rsidR="00712A23" w:rsidRDefault="00712A23" w:rsidP="00712A23">
      <w:pPr>
        <w:pStyle w:val="p01"/>
        <w:keepLines w:val="0"/>
        <w:widowControl w:val="0"/>
        <w:spacing w:before="12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junio de 2019</w:t>
      </w:r>
    </w:p>
    <w:p w:rsidR="00712A23" w:rsidRDefault="00712A23" w:rsidP="00712A23">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712A23" w:rsidRPr="004E6CFE" w:rsidTr="004E2BB5">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rsidR="00712A23" w:rsidRPr="004E6CFE" w:rsidRDefault="00712A23" w:rsidP="004E2BB5">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rsidR="00712A23" w:rsidRPr="004E6CFE" w:rsidRDefault="00712A23" w:rsidP="004E2BB5">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712A23" w:rsidRPr="004E6CFE" w:rsidTr="004E2BB5">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rsidR="00712A23" w:rsidRPr="004E6CFE" w:rsidRDefault="00712A23" w:rsidP="004E2BB5">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rsidR="00712A23" w:rsidRDefault="00712A23" w:rsidP="004E2BB5">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rsidR="00712A23" w:rsidRDefault="00712A23" w:rsidP="004E2BB5">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712A23" w:rsidRPr="004E6CFE" w:rsidTr="004E2BB5">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712A23" w:rsidRPr="00815F0D" w:rsidRDefault="00712A23" w:rsidP="004E2BB5">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712A23" w:rsidRPr="00773655" w:rsidRDefault="00712A23" w:rsidP="004E2BB5">
            <w:pPr>
              <w:tabs>
                <w:tab w:val="left" w:pos="366"/>
                <w:tab w:val="decimal" w:pos="689"/>
              </w:tabs>
              <w:ind w:right="340"/>
              <w:jc w:val="right"/>
              <w:rPr>
                <w:rFonts w:cs="Arial"/>
                <w:b/>
                <w:bCs/>
                <w:sz w:val="18"/>
                <w:szCs w:val="18"/>
                <w:u w:val="single"/>
                <w:lang w:eastAsia="es-MX"/>
              </w:rPr>
            </w:pPr>
            <w:r w:rsidRPr="00E26977">
              <w:rPr>
                <w:rFonts w:cs="Arial"/>
                <w:b/>
                <w:bCs/>
                <w:sz w:val="18"/>
                <w:szCs w:val="18"/>
              </w:rPr>
              <w:t>(</w:t>
            </w:r>
            <w:r w:rsidRPr="00E26977">
              <w:rPr>
                <w:rFonts w:cs="Arial"/>
                <w:b/>
                <w:bCs/>
                <w:sz w:val="18"/>
                <w:szCs w:val="18"/>
              </w:rPr>
              <w:noBreakHyphen/>
              <w:t>)</w:t>
            </w:r>
            <w:r>
              <w:rPr>
                <w:rFonts w:cs="Arial"/>
                <w:b/>
                <w:bCs/>
                <w:sz w:val="18"/>
                <w:szCs w:val="18"/>
              </w:rPr>
              <w:t xml:space="preserve">    </w:t>
            </w:r>
            <w:r>
              <w:rPr>
                <w:rFonts w:cs="Arial"/>
                <w:b/>
                <w:bCs/>
                <w:sz w:val="18"/>
                <w:szCs w:val="18"/>
                <w:u w:val="single"/>
              </w:rPr>
              <w:t xml:space="preserve">0.8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712A23" w:rsidRPr="00604AAD" w:rsidRDefault="00712A23" w:rsidP="004E2BB5">
            <w:pPr>
              <w:ind w:right="340"/>
              <w:jc w:val="right"/>
              <w:rPr>
                <w:rFonts w:cs="Arial"/>
                <w:b/>
                <w:bCs/>
                <w:sz w:val="18"/>
                <w:szCs w:val="18"/>
                <w:u w:val="single"/>
              </w:rPr>
            </w:pPr>
            <w:r>
              <w:rPr>
                <w:rFonts w:cs="Arial"/>
                <w:b/>
                <w:bCs/>
                <w:sz w:val="18"/>
                <w:szCs w:val="18"/>
              </w:rPr>
              <w:t>(</w:t>
            </w:r>
            <w:r>
              <w:rPr>
                <w:rFonts w:cs="Arial"/>
                <w:b/>
                <w:bCs/>
                <w:sz w:val="18"/>
                <w:szCs w:val="18"/>
              </w:rPr>
              <w:noBreakHyphen/>
              <w:t xml:space="preserve">)    </w:t>
            </w:r>
            <w:r>
              <w:rPr>
                <w:rFonts w:cs="Arial"/>
                <w:b/>
                <w:bCs/>
                <w:sz w:val="18"/>
                <w:szCs w:val="18"/>
                <w:u w:val="single"/>
              </w:rPr>
              <w:t>7.4</w:t>
            </w:r>
          </w:p>
        </w:tc>
      </w:tr>
      <w:tr w:rsidR="00712A23" w:rsidRPr="004E6CFE" w:rsidTr="004E2BB5">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712A23" w:rsidRPr="000552F3" w:rsidRDefault="00712A23" w:rsidP="004E2BB5">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712A23" w:rsidRPr="00E26977" w:rsidRDefault="00712A23" w:rsidP="004E2BB5">
            <w:pPr>
              <w:tabs>
                <w:tab w:val="left" w:pos="547"/>
              </w:tabs>
              <w:ind w:right="340"/>
              <w:jc w:val="right"/>
              <w:rPr>
                <w:rFonts w:cs="Arial"/>
                <w:b/>
                <w:bCs/>
                <w:sz w:val="18"/>
                <w:szCs w:val="18"/>
              </w:rPr>
            </w:pPr>
            <w:r w:rsidRPr="00E26977">
              <w:rPr>
                <w:rFonts w:cs="Arial"/>
                <w:b/>
                <w:bCs/>
                <w:sz w:val="18"/>
                <w:szCs w:val="18"/>
              </w:rPr>
              <w:t xml:space="preserve">   </w:t>
            </w:r>
            <w:r>
              <w:rPr>
                <w:rFonts w:cs="Arial"/>
                <w:b/>
                <w:bCs/>
                <w:sz w:val="18"/>
                <w:szCs w:val="18"/>
              </w:rPr>
              <w:t>4.1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712A23" w:rsidRPr="00574C36" w:rsidRDefault="00712A23" w:rsidP="004E2BB5">
            <w:pPr>
              <w:ind w:right="340"/>
              <w:jc w:val="right"/>
              <w:rPr>
                <w:rFonts w:cs="Arial"/>
                <w:b/>
                <w:bCs/>
                <w:sz w:val="18"/>
                <w:szCs w:val="18"/>
              </w:rPr>
            </w:pPr>
            <w:r>
              <w:rPr>
                <w:rFonts w:cs="Arial"/>
                <w:b/>
                <w:bCs/>
                <w:sz w:val="18"/>
                <w:szCs w:val="18"/>
              </w:rPr>
              <w:t>(</w:t>
            </w:r>
            <w:r>
              <w:rPr>
                <w:rFonts w:cs="Arial"/>
                <w:b/>
                <w:bCs/>
                <w:sz w:val="18"/>
                <w:szCs w:val="18"/>
              </w:rPr>
              <w:noBreakHyphen/>
              <w:t>)    4.5</w:t>
            </w:r>
          </w:p>
        </w:tc>
      </w:tr>
      <w:tr w:rsidR="00712A23" w:rsidRPr="00CE5A1F" w:rsidTr="004E2BB5">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712A23" w:rsidRPr="00CE5A1F" w:rsidRDefault="00712A23" w:rsidP="004E2BB5">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712A23" w:rsidRPr="00872466" w:rsidRDefault="00712A23" w:rsidP="004E2BB5">
            <w:pPr>
              <w:tabs>
                <w:tab w:val="left" w:pos="366"/>
                <w:tab w:val="decimal" w:pos="689"/>
              </w:tabs>
              <w:ind w:right="340"/>
              <w:jc w:val="right"/>
              <w:rPr>
                <w:rFonts w:cs="Arial"/>
                <w:sz w:val="18"/>
                <w:szCs w:val="18"/>
              </w:rPr>
            </w:pPr>
            <w:r>
              <w:rPr>
                <w:rFonts w:cs="Arial"/>
                <w:sz w:val="18"/>
                <w:szCs w:val="18"/>
              </w:rPr>
              <w:t xml:space="preserve">  4.3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712A23" w:rsidRPr="00872466" w:rsidRDefault="00712A23" w:rsidP="004E2BB5">
            <w:pPr>
              <w:ind w:right="340"/>
              <w:jc w:val="right"/>
              <w:rPr>
                <w:rFonts w:cs="Arial"/>
                <w:sz w:val="18"/>
                <w:szCs w:val="18"/>
              </w:rPr>
            </w:pPr>
            <w:r>
              <w:rPr>
                <w:rFonts w:cs="Arial"/>
                <w:sz w:val="18"/>
                <w:szCs w:val="18"/>
              </w:rPr>
              <w:t>(</w:t>
            </w:r>
            <w:r>
              <w:rPr>
                <w:rFonts w:cs="Arial"/>
                <w:sz w:val="18"/>
                <w:szCs w:val="18"/>
              </w:rPr>
              <w:noBreakHyphen/>
              <w:t>)    4.8</w:t>
            </w:r>
          </w:p>
        </w:tc>
      </w:tr>
      <w:tr w:rsidR="00712A23" w:rsidRPr="00CE5A1F" w:rsidTr="004E2BB5">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712A23" w:rsidRPr="00CE5A1F" w:rsidRDefault="00712A23" w:rsidP="004E2BB5">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712A23" w:rsidRPr="00872466" w:rsidRDefault="00712A23" w:rsidP="004E2BB5">
            <w:pPr>
              <w:tabs>
                <w:tab w:val="left" w:pos="366"/>
                <w:tab w:val="decimal" w:pos="689"/>
              </w:tabs>
              <w:ind w:right="340"/>
              <w:jc w:val="right"/>
              <w:rPr>
                <w:rFonts w:cs="Arial"/>
                <w:sz w:val="18"/>
                <w:szCs w:val="18"/>
              </w:rPr>
            </w:pPr>
            <w:r>
              <w:rPr>
                <w:rFonts w:cs="Arial"/>
                <w:sz w:val="18"/>
                <w:szCs w:val="18"/>
              </w:rPr>
              <w:t>5.6</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712A23" w:rsidRPr="00872466" w:rsidRDefault="00712A23" w:rsidP="004E2BB5">
            <w:pPr>
              <w:ind w:right="340"/>
              <w:jc w:val="right"/>
              <w:rPr>
                <w:rFonts w:cs="Arial"/>
                <w:sz w:val="18"/>
                <w:szCs w:val="18"/>
              </w:rPr>
            </w:pPr>
            <w:r>
              <w:rPr>
                <w:rFonts w:cs="Arial"/>
                <w:sz w:val="18"/>
                <w:szCs w:val="18"/>
              </w:rPr>
              <w:t>(-)    3.2</w:t>
            </w:r>
          </w:p>
        </w:tc>
      </w:tr>
      <w:tr w:rsidR="00712A23" w:rsidRPr="00CE5A1F" w:rsidTr="004E2BB5">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712A23" w:rsidRPr="00CE5A1F" w:rsidRDefault="00712A23" w:rsidP="004E2BB5">
            <w:pPr>
              <w:pStyle w:val="p0"/>
              <w:spacing w:before="20"/>
              <w:ind w:firstLine="170"/>
              <w:jc w:val="left"/>
              <w:rPr>
                <w:rFonts w:cs="Arial"/>
                <w:b/>
                <w:color w:val="auto"/>
                <w:sz w:val="18"/>
              </w:rPr>
            </w:pPr>
            <w:r w:rsidRPr="00CE5A1F">
              <w:rPr>
                <w:rFonts w:cs="Arial"/>
                <w:b/>
                <w:color w:val="auto"/>
                <w:sz w:val="18"/>
              </w:rPr>
              <w:t>Maquinaria y Equipo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712A23" w:rsidRPr="00872466" w:rsidRDefault="00712A23" w:rsidP="004E2BB5">
            <w:pPr>
              <w:tabs>
                <w:tab w:val="left" w:pos="366"/>
                <w:tab w:val="decimal" w:pos="689"/>
              </w:tabs>
              <w:ind w:right="340"/>
              <w:jc w:val="right"/>
              <w:rPr>
                <w:rFonts w:cs="Arial"/>
                <w:b/>
                <w:bCs/>
                <w:sz w:val="18"/>
                <w:szCs w:val="18"/>
              </w:rPr>
            </w:pPr>
            <w:r>
              <w:rPr>
                <w:rFonts w:cs="Arial"/>
                <w:b/>
                <w:bCs/>
                <w:sz w:val="18"/>
                <w:szCs w:val="18"/>
              </w:rPr>
              <w:t>(</w:t>
            </w:r>
            <w:r>
              <w:rPr>
                <w:rFonts w:cs="Arial"/>
                <w:b/>
                <w:bCs/>
                <w:sz w:val="18"/>
                <w:szCs w:val="18"/>
              </w:rPr>
              <w:noBreakHyphen/>
              <w:t>)    5.3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712A23" w:rsidRPr="00872466" w:rsidRDefault="00712A23" w:rsidP="004E2BB5">
            <w:pPr>
              <w:ind w:right="340"/>
              <w:jc w:val="right"/>
              <w:rPr>
                <w:rFonts w:cs="Arial"/>
                <w:b/>
                <w:bCs/>
                <w:sz w:val="18"/>
                <w:szCs w:val="18"/>
              </w:rPr>
            </w:pPr>
            <w:r>
              <w:rPr>
                <w:rFonts w:cs="Arial"/>
                <w:b/>
                <w:bCs/>
                <w:sz w:val="18"/>
                <w:szCs w:val="18"/>
              </w:rPr>
              <w:t>(-)  11.0</w:t>
            </w:r>
          </w:p>
        </w:tc>
      </w:tr>
      <w:tr w:rsidR="00712A23" w:rsidRPr="00CE5A1F" w:rsidTr="004E2BB5">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712A23" w:rsidRPr="00CE5A1F" w:rsidRDefault="00712A23" w:rsidP="004E2BB5">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712A23" w:rsidRPr="00872466" w:rsidRDefault="00712A23" w:rsidP="004E2BB5">
            <w:pPr>
              <w:tabs>
                <w:tab w:val="left" w:pos="366"/>
                <w:tab w:val="decimal" w:pos="689"/>
              </w:tabs>
              <w:ind w:right="340"/>
              <w:jc w:val="right"/>
              <w:rPr>
                <w:rFonts w:cs="Arial"/>
                <w:sz w:val="18"/>
                <w:szCs w:val="18"/>
              </w:rPr>
            </w:pPr>
            <w:r>
              <w:rPr>
                <w:rFonts w:cs="Arial"/>
                <w:sz w:val="18"/>
                <w:szCs w:val="18"/>
              </w:rPr>
              <w:t xml:space="preserve">0.0 </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712A23" w:rsidRPr="00872466" w:rsidRDefault="00712A23" w:rsidP="004E2BB5">
            <w:pPr>
              <w:ind w:right="340"/>
              <w:jc w:val="right"/>
              <w:rPr>
                <w:rFonts w:cs="Arial"/>
                <w:sz w:val="18"/>
                <w:szCs w:val="18"/>
              </w:rPr>
            </w:pPr>
            <w:r>
              <w:rPr>
                <w:rFonts w:cs="Arial"/>
                <w:sz w:val="18"/>
                <w:szCs w:val="18"/>
              </w:rPr>
              <w:t>(</w:t>
            </w:r>
            <w:r>
              <w:rPr>
                <w:rFonts w:cs="Arial"/>
                <w:sz w:val="18"/>
                <w:szCs w:val="18"/>
              </w:rPr>
              <w:noBreakHyphen/>
              <w:t>)    4.0</w:t>
            </w:r>
          </w:p>
        </w:tc>
      </w:tr>
      <w:tr w:rsidR="00712A23" w:rsidRPr="00CE5A1F" w:rsidTr="004E2BB5">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712A23" w:rsidRPr="00CE5A1F" w:rsidRDefault="00712A23" w:rsidP="004E2BB5">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712A23" w:rsidRPr="00872466" w:rsidRDefault="00712A23" w:rsidP="004E2BB5">
            <w:pPr>
              <w:tabs>
                <w:tab w:val="left" w:pos="366"/>
                <w:tab w:val="decimal" w:pos="689"/>
              </w:tabs>
              <w:ind w:right="340"/>
              <w:jc w:val="right"/>
              <w:rPr>
                <w:rFonts w:cs="Arial"/>
                <w:sz w:val="18"/>
                <w:szCs w:val="18"/>
              </w:rPr>
            </w:pPr>
            <w:r>
              <w:rPr>
                <w:rFonts w:cs="Arial"/>
                <w:sz w:val="18"/>
                <w:szCs w:val="18"/>
              </w:rPr>
              <w:t>1.2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712A23" w:rsidRPr="00872466" w:rsidRDefault="00712A23" w:rsidP="004E2BB5">
            <w:pPr>
              <w:ind w:right="340"/>
              <w:jc w:val="right"/>
              <w:rPr>
                <w:rFonts w:cs="Arial"/>
                <w:sz w:val="18"/>
                <w:szCs w:val="18"/>
              </w:rPr>
            </w:pPr>
            <w:r>
              <w:rPr>
                <w:rFonts w:cs="Arial"/>
                <w:sz w:val="18"/>
                <w:szCs w:val="18"/>
              </w:rPr>
              <w:t>6.6</w:t>
            </w:r>
          </w:p>
        </w:tc>
      </w:tr>
      <w:tr w:rsidR="00712A23" w:rsidRPr="00CE5A1F" w:rsidTr="004E2BB5">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712A23" w:rsidRPr="00CE5A1F" w:rsidRDefault="00712A23" w:rsidP="004E2BB5">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712A23" w:rsidRPr="00872466" w:rsidRDefault="00712A23" w:rsidP="004E2BB5">
            <w:pPr>
              <w:tabs>
                <w:tab w:val="left" w:pos="366"/>
                <w:tab w:val="decimal" w:pos="689"/>
              </w:tabs>
              <w:ind w:right="340"/>
              <w:jc w:val="right"/>
              <w:rPr>
                <w:rFonts w:cs="Arial"/>
                <w:sz w:val="18"/>
                <w:szCs w:val="18"/>
              </w:rPr>
            </w:pPr>
            <w:r>
              <w:rPr>
                <w:rFonts w:cs="Arial"/>
                <w:sz w:val="18"/>
                <w:szCs w:val="18"/>
              </w:rPr>
              <w:t>(-)    1.7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712A23" w:rsidRPr="00872466" w:rsidRDefault="00712A23" w:rsidP="004E2BB5">
            <w:pPr>
              <w:ind w:right="340"/>
              <w:jc w:val="right"/>
              <w:rPr>
                <w:rFonts w:cs="Arial"/>
                <w:sz w:val="18"/>
                <w:szCs w:val="18"/>
              </w:rPr>
            </w:pPr>
            <w:r>
              <w:rPr>
                <w:rFonts w:cs="Arial"/>
                <w:sz w:val="18"/>
                <w:szCs w:val="18"/>
              </w:rPr>
              <w:t xml:space="preserve">  (-)  19.8</w:t>
            </w:r>
          </w:p>
        </w:tc>
      </w:tr>
      <w:tr w:rsidR="00712A23" w:rsidRPr="00CE5A1F" w:rsidTr="004E2BB5">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712A23" w:rsidRPr="00CE5A1F" w:rsidRDefault="00712A23" w:rsidP="004E2BB5">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712A23" w:rsidRPr="00872466" w:rsidRDefault="00712A23" w:rsidP="004E2BB5">
            <w:pPr>
              <w:tabs>
                <w:tab w:val="left" w:pos="366"/>
                <w:tab w:val="decimal" w:pos="689"/>
              </w:tabs>
              <w:ind w:right="340"/>
              <w:jc w:val="right"/>
              <w:rPr>
                <w:rFonts w:cs="Arial"/>
                <w:sz w:val="18"/>
                <w:szCs w:val="18"/>
              </w:rPr>
            </w:pPr>
            <w:r>
              <w:rPr>
                <w:rFonts w:cs="Arial"/>
                <w:sz w:val="18"/>
                <w:szCs w:val="18"/>
              </w:rPr>
              <w:t xml:space="preserve">   (</w:t>
            </w:r>
            <w:r>
              <w:rPr>
                <w:rFonts w:cs="Arial"/>
                <w:sz w:val="18"/>
                <w:szCs w:val="18"/>
              </w:rPr>
              <w:noBreakHyphen/>
              <w:t>)  11.1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712A23" w:rsidRPr="00872466" w:rsidRDefault="00712A23" w:rsidP="004E2BB5">
            <w:pPr>
              <w:ind w:right="340"/>
              <w:jc w:val="right"/>
              <w:rPr>
                <w:rFonts w:cs="Arial"/>
                <w:sz w:val="18"/>
                <w:szCs w:val="18"/>
              </w:rPr>
            </w:pPr>
            <w:r>
              <w:rPr>
                <w:rFonts w:cs="Arial"/>
                <w:sz w:val="18"/>
                <w:szCs w:val="18"/>
              </w:rPr>
              <w:t xml:space="preserve"> (</w:t>
            </w:r>
            <w:r>
              <w:rPr>
                <w:rFonts w:cs="Arial"/>
                <w:sz w:val="18"/>
                <w:szCs w:val="18"/>
              </w:rPr>
              <w:noBreakHyphen/>
              <w:t>)  16.8</w:t>
            </w:r>
          </w:p>
        </w:tc>
      </w:tr>
      <w:tr w:rsidR="00712A23" w:rsidRPr="00CE5A1F" w:rsidTr="004E2BB5">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712A23" w:rsidRPr="00CE5A1F" w:rsidRDefault="00712A23" w:rsidP="004E2BB5">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712A23" w:rsidRPr="00872466" w:rsidRDefault="00712A23" w:rsidP="004E2BB5">
            <w:pPr>
              <w:tabs>
                <w:tab w:val="left" w:pos="366"/>
                <w:tab w:val="decimal" w:pos="689"/>
              </w:tabs>
              <w:ind w:right="340"/>
              <w:jc w:val="right"/>
              <w:rPr>
                <w:rFonts w:cs="Arial"/>
                <w:sz w:val="18"/>
                <w:szCs w:val="18"/>
              </w:rPr>
            </w:pPr>
            <w:r>
              <w:rPr>
                <w:rFonts w:cs="Arial"/>
                <w:sz w:val="18"/>
                <w:szCs w:val="18"/>
              </w:rPr>
              <w:t xml:space="preserve"> (</w:t>
            </w:r>
            <w:r>
              <w:rPr>
                <w:rFonts w:cs="Arial"/>
                <w:sz w:val="18"/>
                <w:szCs w:val="18"/>
              </w:rPr>
              <w:noBreakHyphen/>
              <w:t>)    8.0</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712A23" w:rsidRPr="00872466" w:rsidRDefault="00712A23" w:rsidP="004E2BB5">
            <w:pPr>
              <w:ind w:right="340"/>
              <w:jc w:val="right"/>
              <w:rPr>
                <w:rFonts w:cs="Arial"/>
                <w:sz w:val="18"/>
                <w:szCs w:val="18"/>
              </w:rPr>
            </w:pPr>
            <w:r>
              <w:rPr>
                <w:rFonts w:cs="Arial"/>
                <w:sz w:val="18"/>
                <w:szCs w:val="18"/>
              </w:rPr>
              <w:t>(</w:t>
            </w:r>
            <w:r>
              <w:rPr>
                <w:rFonts w:cs="Arial"/>
                <w:sz w:val="18"/>
                <w:szCs w:val="18"/>
              </w:rPr>
              <w:noBreakHyphen/>
              <w:t>)    9.0</w:t>
            </w:r>
          </w:p>
        </w:tc>
      </w:tr>
      <w:tr w:rsidR="00712A23" w:rsidRPr="00CE5A1F" w:rsidTr="004E2BB5">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rsidR="00712A23" w:rsidRPr="00CE5A1F" w:rsidRDefault="00712A23" w:rsidP="004E2BB5">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rsidR="00712A23" w:rsidRPr="00872466" w:rsidRDefault="00712A23" w:rsidP="004E2BB5">
            <w:pPr>
              <w:tabs>
                <w:tab w:val="left" w:pos="366"/>
                <w:tab w:val="decimal" w:pos="689"/>
              </w:tabs>
              <w:ind w:right="340"/>
              <w:jc w:val="right"/>
              <w:rPr>
                <w:rFonts w:cs="Arial"/>
                <w:sz w:val="18"/>
                <w:szCs w:val="18"/>
              </w:rPr>
            </w:pPr>
            <w:r>
              <w:rPr>
                <w:rFonts w:cs="Arial"/>
                <w:sz w:val="18"/>
                <w:szCs w:val="18"/>
              </w:rPr>
              <w:t>(</w:t>
            </w:r>
            <w:r>
              <w:rPr>
                <w:rFonts w:cs="Arial"/>
                <w:sz w:val="18"/>
                <w:szCs w:val="18"/>
              </w:rPr>
              <w:softHyphen/>
            </w:r>
            <w:r>
              <w:rPr>
                <w:rFonts w:cs="Arial"/>
                <w:sz w:val="18"/>
                <w:szCs w:val="18"/>
              </w:rPr>
              <w:noBreakHyphen/>
              <w:t>)  12.9</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rsidR="00712A23" w:rsidRPr="00872466" w:rsidRDefault="00712A23" w:rsidP="004E2BB5">
            <w:pPr>
              <w:ind w:right="340"/>
              <w:jc w:val="right"/>
              <w:rPr>
                <w:rFonts w:cs="Arial"/>
                <w:sz w:val="18"/>
                <w:szCs w:val="18"/>
              </w:rPr>
            </w:pPr>
            <w:r>
              <w:rPr>
                <w:rFonts w:cs="Arial"/>
                <w:sz w:val="18"/>
                <w:szCs w:val="18"/>
              </w:rPr>
              <w:t>(</w:t>
            </w:r>
            <w:r>
              <w:rPr>
                <w:rFonts w:cs="Arial"/>
                <w:sz w:val="18"/>
                <w:szCs w:val="18"/>
              </w:rPr>
              <w:noBreakHyphen/>
              <w:t>)  18.3</w:t>
            </w:r>
          </w:p>
        </w:tc>
      </w:tr>
    </w:tbl>
    <w:p w:rsidR="00712A23" w:rsidRPr="008D110B" w:rsidRDefault="00712A23" w:rsidP="00B37F04">
      <w:pPr>
        <w:pStyle w:val="Textoindependiente"/>
        <w:ind w:left="2016" w:right="1531" w:hanging="602"/>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rsidR="00712A23" w:rsidRDefault="00712A23" w:rsidP="00B37F04">
      <w:pPr>
        <w:pStyle w:val="p01"/>
        <w:keepLines w:val="0"/>
        <w:spacing w:before="0" w:after="60"/>
        <w:ind w:left="1418" w:right="1531"/>
        <w:jc w:val="left"/>
        <w:outlineLvl w:val="0"/>
        <w:rPr>
          <w:rFonts w:ascii="Arial" w:hAnsi="Arial" w:cs="Arial"/>
          <w:color w:val="auto"/>
          <w:sz w:val="16"/>
          <w:szCs w:val="16"/>
        </w:rPr>
      </w:pPr>
      <w:r>
        <w:rPr>
          <w:rFonts w:ascii="Arial" w:hAnsi="Arial" w:cs="Arial"/>
          <w:color w:val="auto"/>
          <w:sz w:val="16"/>
          <w:szCs w:val="16"/>
        </w:rPr>
        <w:t xml:space="preserve">Fuente: </w:t>
      </w:r>
      <w:r w:rsidRPr="00BE2C7E">
        <w:rPr>
          <w:rFonts w:ascii="Arial" w:hAnsi="Arial" w:cs="Arial"/>
          <w:color w:val="auto"/>
          <w:sz w:val="16"/>
          <w:szCs w:val="16"/>
        </w:rPr>
        <w:t>INEGI.</w:t>
      </w:r>
    </w:p>
    <w:p w:rsidR="00712A23" w:rsidRDefault="00712A23" w:rsidP="00712A23">
      <w:pPr>
        <w:pStyle w:val="parr2"/>
        <w:keepNext/>
        <w:keepLines/>
        <w:spacing w:before="120"/>
        <w:ind w:left="-142" w:right="-312"/>
        <w:rPr>
          <w:rFonts w:cs="Arial"/>
          <w:b/>
          <w:color w:val="000000"/>
          <w:szCs w:val="24"/>
        </w:rPr>
      </w:pPr>
      <w:r>
        <w:rPr>
          <w:rFonts w:cs="Arial"/>
          <w:b/>
          <w:color w:val="000000"/>
          <w:szCs w:val="24"/>
        </w:rPr>
        <w:t xml:space="preserve">  </w:t>
      </w:r>
      <w:r>
        <w:rPr>
          <w:rFonts w:cs="Arial"/>
          <w:b/>
          <w:color w:val="000000"/>
          <w:szCs w:val="24"/>
        </w:rPr>
        <w:tab/>
        <w:t xml:space="preserve">  </w:t>
      </w:r>
    </w:p>
    <w:p w:rsidR="00712A23" w:rsidRDefault="00712A23" w:rsidP="00712A23">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rsidR="00712A23" w:rsidRDefault="00712A23" w:rsidP="00712A23">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rsidR="00712A23" w:rsidRPr="003B1ACA" w:rsidRDefault="00712A23" w:rsidP="00712A23">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rsidR="00712A23" w:rsidRDefault="00712A23" w:rsidP="00712A23">
      <w:pPr>
        <w:tabs>
          <w:tab w:val="left" w:pos="8789"/>
        </w:tabs>
        <w:ind w:right="51"/>
        <w:jc w:val="center"/>
        <w:rPr>
          <w:b/>
          <w:sz w:val="28"/>
        </w:rPr>
      </w:pPr>
    </w:p>
    <w:p w:rsidR="00712A23" w:rsidRDefault="00712A23" w:rsidP="00712A23"/>
    <w:p w:rsidR="00712A23" w:rsidRDefault="00712A23" w:rsidP="00712A23"/>
    <w:p w:rsidR="00712A23" w:rsidRDefault="00712A23" w:rsidP="00712A23"/>
    <w:p w:rsidR="00712A23" w:rsidRDefault="00712A23" w:rsidP="00712A23"/>
    <w:p w:rsidR="00712A23" w:rsidRDefault="00712A23" w:rsidP="00712A23"/>
    <w:p w:rsidR="00712A23" w:rsidRDefault="00712A23" w:rsidP="00712A23"/>
    <w:p w:rsidR="00712A23" w:rsidRDefault="00712A23" w:rsidP="00712A23"/>
    <w:p w:rsidR="00712A23" w:rsidRPr="00B232CA" w:rsidRDefault="00712A23" w:rsidP="00712A23">
      <w:pPr>
        <w:pStyle w:val="NormalWeb"/>
        <w:spacing w:before="0" w:beforeAutospacing="0" w:after="0" w:afterAutospacing="0"/>
        <w:ind w:right="-518"/>
        <w:contextualSpacing/>
        <w:jc w:val="center"/>
        <w:rPr>
          <w:sz w:val="22"/>
          <w:szCs w:val="22"/>
        </w:rPr>
      </w:pPr>
      <w:r w:rsidRPr="00B232CA">
        <w:rPr>
          <w:sz w:val="22"/>
          <w:szCs w:val="22"/>
        </w:rPr>
        <w:t xml:space="preserve">Para consultas de medios y periodistas, contactar a: </w:t>
      </w:r>
      <w:hyperlink r:id="rId9" w:history="1">
        <w:r w:rsidRPr="00B232CA">
          <w:rPr>
            <w:rStyle w:val="Hipervnculo"/>
            <w:sz w:val="22"/>
            <w:szCs w:val="22"/>
          </w:rPr>
          <w:t>comunicacionsocial@inegi.org.mx</w:t>
        </w:r>
      </w:hyperlink>
      <w:r w:rsidRPr="00B232CA">
        <w:rPr>
          <w:sz w:val="22"/>
          <w:szCs w:val="22"/>
        </w:rPr>
        <w:t xml:space="preserve"> </w:t>
      </w:r>
    </w:p>
    <w:p w:rsidR="00712A23" w:rsidRPr="00B232CA" w:rsidRDefault="00712A23" w:rsidP="00712A23">
      <w:pPr>
        <w:pStyle w:val="NormalWeb"/>
        <w:spacing w:before="0" w:beforeAutospacing="0" w:after="0" w:afterAutospacing="0"/>
        <w:ind w:right="-518"/>
        <w:contextualSpacing/>
        <w:jc w:val="center"/>
        <w:rPr>
          <w:sz w:val="22"/>
          <w:szCs w:val="22"/>
        </w:rPr>
      </w:pPr>
      <w:r w:rsidRPr="00B232CA">
        <w:rPr>
          <w:sz w:val="22"/>
          <w:szCs w:val="22"/>
        </w:rPr>
        <w:t xml:space="preserve">o llamar al teléfono (55) 52-78-10-00, </w:t>
      </w:r>
      <w:proofErr w:type="spellStart"/>
      <w:r w:rsidRPr="00B232CA">
        <w:rPr>
          <w:sz w:val="22"/>
          <w:szCs w:val="22"/>
        </w:rPr>
        <w:t>exts</w:t>
      </w:r>
      <w:proofErr w:type="spellEnd"/>
      <w:r w:rsidRPr="00B232CA">
        <w:rPr>
          <w:sz w:val="22"/>
          <w:szCs w:val="22"/>
        </w:rPr>
        <w:t>. 1134, 1260 y 1241.</w:t>
      </w:r>
    </w:p>
    <w:p w:rsidR="00712A23" w:rsidRPr="00B232CA" w:rsidRDefault="00712A23" w:rsidP="00712A23">
      <w:pPr>
        <w:ind w:right="-518"/>
        <w:contextualSpacing/>
        <w:jc w:val="center"/>
        <w:rPr>
          <w:rFonts w:cs="Arial"/>
          <w:sz w:val="22"/>
          <w:szCs w:val="22"/>
        </w:rPr>
      </w:pPr>
    </w:p>
    <w:p w:rsidR="00712A23" w:rsidRPr="00B232CA" w:rsidRDefault="00712A23" w:rsidP="00712A23">
      <w:pPr>
        <w:ind w:right="-518"/>
        <w:contextualSpacing/>
        <w:jc w:val="center"/>
        <w:rPr>
          <w:rFonts w:cs="Arial"/>
          <w:sz w:val="22"/>
          <w:szCs w:val="22"/>
        </w:rPr>
      </w:pPr>
      <w:r w:rsidRPr="00B232CA">
        <w:rPr>
          <w:rFonts w:cs="Arial"/>
          <w:sz w:val="22"/>
          <w:szCs w:val="22"/>
        </w:rPr>
        <w:t>Dirección de Atención a Medios / Dirección General Adjunta de Comunicación</w:t>
      </w:r>
    </w:p>
    <w:p w:rsidR="00712A23" w:rsidRPr="0064107A" w:rsidRDefault="00712A23" w:rsidP="00712A23">
      <w:pPr>
        <w:ind w:left="-426" w:right="-518"/>
        <w:contextualSpacing/>
        <w:jc w:val="center"/>
        <w:rPr>
          <w:sz w:val="22"/>
          <w:szCs w:val="22"/>
        </w:rPr>
      </w:pPr>
    </w:p>
    <w:p w:rsidR="00712A23" w:rsidRPr="008F0992" w:rsidRDefault="00712A23" w:rsidP="00712A23">
      <w:pPr>
        <w:ind w:left="-425" w:right="-516"/>
        <w:contextualSpacing/>
        <w:jc w:val="center"/>
        <w:rPr>
          <w:noProof/>
          <w:lang w:eastAsia="es-MX"/>
        </w:rPr>
      </w:pPr>
      <w:r w:rsidRPr="00FF1218">
        <w:rPr>
          <w:noProof/>
          <w:lang w:eastAsia="es-MX"/>
        </w:rPr>
        <w:drawing>
          <wp:inline distT="0" distB="0" distL="0" distR="0" wp14:anchorId="6B886D95" wp14:editId="6BE0DB45">
            <wp:extent cx="274320" cy="365760"/>
            <wp:effectExtent l="0" t="0" r="0"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C48E6DF" wp14:editId="03CDB5C8">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5C3790D" wp14:editId="37078E76">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7F11B2F" wp14:editId="37ACBD81">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78EED91F" wp14:editId="7E0C839A">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712A23" w:rsidRPr="00157C43" w:rsidRDefault="00712A23" w:rsidP="00712A23">
      <w:pPr>
        <w:pStyle w:val="bullet"/>
        <w:tabs>
          <w:tab w:val="left" w:pos="8789"/>
        </w:tabs>
        <w:spacing w:before="0"/>
        <w:ind w:left="0" w:right="51" w:firstLine="0"/>
        <w:jc w:val="center"/>
        <w:rPr>
          <w:rFonts w:cs="Arial"/>
          <w:szCs w:val="24"/>
        </w:rPr>
        <w:sectPr w:rsidR="00712A23" w:rsidRPr="00157C43" w:rsidSect="004230D5">
          <w:headerReference w:type="even" r:id="rId20"/>
          <w:headerReference w:type="default" r:id="rId21"/>
          <w:footerReference w:type="even" r:id="rId22"/>
          <w:footerReference w:type="default" r:id="rId23"/>
          <w:headerReference w:type="first" r:id="rId24"/>
          <w:footerReference w:type="first" r:id="rId25"/>
          <w:pgSz w:w="12240" w:h="15840" w:code="1"/>
          <w:pgMar w:top="1" w:right="1608" w:bottom="0" w:left="1588" w:header="510" w:footer="510" w:gutter="0"/>
          <w:cols w:space="720"/>
          <w:docGrid w:linePitch="272"/>
        </w:sectPr>
      </w:pPr>
    </w:p>
    <w:p w:rsidR="00712A23" w:rsidRDefault="00712A23" w:rsidP="00712A23">
      <w:pPr>
        <w:tabs>
          <w:tab w:val="left" w:pos="8789"/>
        </w:tabs>
        <w:ind w:right="51"/>
        <w:jc w:val="center"/>
        <w:rPr>
          <w:rFonts w:cs="Arial"/>
          <w:b/>
          <w:sz w:val="28"/>
          <w:szCs w:val="28"/>
          <w:lang w:eastAsia="es-MX"/>
        </w:rPr>
      </w:pPr>
    </w:p>
    <w:p w:rsidR="00712A23" w:rsidRDefault="00712A23" w:rsidP="00712A23">
      <w:pPr>
        <w:tabs>
          <w:tab w:val="left" w:pos="8789"/>
        </w:tabs>
        <w:ind w:right="51"/>
        <w:jc w:val="center"/>
        <w:rPr>
          <w:rFonts w:cs="Arial"/>
          <w:b/>
          <w:sz w:val="28"/>
          <w:szCs w:val="28"/>
          <w:lang w:eastAsia="es-MX"/>
        </w:rPr>
      </w:pPr>
    </w:p>
    <w:p w:rsidR="00712A23" w:rsidRDefault="00712A23" w:rsidP="00712A23">
      <w:pPr>
        <w:tabs>
          <w:tab w:val="left" w:pos="8789"/>
        </w:tabs>
        <w:ind w:right="51"/>
        <w:jc w:val="center"/>
        <w:rPr>
          <w:rFonts w:cs="Arial"/>
          <w:b/>
          <w:sz w:val="28"/>
          <w:szCs w:val="28"/>
          <w:lang w:eastAsia="es-MX"/>
        </w:rPr>
      </w:pPr>
      <w:r w:rsidRPr="00471FA5">
        <w:rPr>
          <w:rFonts w:cs="Arial"/>
          <w:b/>
          <w:sz w:val="28"/>
          <w:szCs w:val="28"/>
          <w:lang w:eastAsia="es-MX"/>
        </w:rPr>
        <w:t>NOTA TÉCNICA</w:t>
      </w:r>
    </w:p>
    <w:p w:rsidR="00712A23" w:rsidRPr="00712A23" w:rsidRDefault="00712A23" w:rsidP="00712A23">
      <w:pPr>
        <w:tabs>
          <w:tab w:val="left" w:pos="8789"/>
        </w:tabs>
        <w:ind w:right="51"/>
        <w:jc w:val="center"/>
        <w:rPr>
          <w:rFonts w:cs="Arial"/>
          <w:b/>
          <w:sz w:val="16"/>
          <w:szCs w:val="16"/>
          <w:lang w:eastAsia="es-MX"/>
        </w:rPr>
      </w:pPr>
    </w:p>
    <w:p w:rsidR="001070F7" w:rsidRPr="0024703E" w:rsidRDefault="001070F7" w:rsidP="00712A23">
      <w:pPr>
        <w:pStyle w:val="Textoindependiente"/>
        <w:rPr>
          <w:b w:val="0"/>
          <w:sz w:val="28"/>
          <w:szCs w:val="28"/>
        </w:rPr>
      </w:pPr>
      <w:r w:rsidRPr="0024703E">
        <w:rPr>
          <w:sz w:val="28"/>
          <w:szCs w:val="28"/>
        </w:rPr>
        <w:t>INDICADOR MENSUAL DE LA</w:t>
      </w:r>
      <w:r w:rsidR="007B085D" w:rsidRPr="0024703E">
        <w:rPr>
          <w:sz w:val="28"/>
          <w:szCs w:val="28"/>
        </w:rPr>
        <w:t xml:space="preserve"> </w:t>
      </w:r>
      <w:r w:rsidR="005E1555" w:rsidRPr="0024703E">
        <w:rPr>
          <w:sz w:val="28"/>
          <w:szCs w:val="28"/>
        </w:rPr>
        <w:t>INVERSIÓN</w:t>
      </w:r>
      <w:r w:rsidR="0061320C" w:rsidRPr="0024703E">
        <w:rPr>
          <w:sz w:val="28"/>
          <w:szCs w:val="28"/>
        </w:rPr>
        <w:t xml:space="preserve"> </w:t>
      </w:r>
      <w:r w:rsidR="005E1555" w:rsidRPr="0024703E">
        <w:rPr>
          <w:sz w:val="28"/>
          <w:szCs w:val="28"/>
        </w:rPr>
        <w:t xml:space="preserve">FIJA </w:t>
      </w:r>
      <w:r w:rsidR="0061320C" w:rsidRPr="0024703E">
        <w:rPr>
          <w:sz w:val="28"/>
          <w:szCs w:val="28"/>
        </w:rPr>
        <w:t>BRUTA</w:t>
      </w:r>
      <w:r w:rsidR="00772781" w:rsidRPr="0024703E">
        <w:rPr>
          <w:sz w:val="28"/>
          <w:szCs w:val="28"/>
          <w:vertAlign w:val="superscript"/>
        </w:rPr>
        <w:footnoteReference w:id="3"/>
      </w:r>
      <w:r w:rsidRPr="0024703E">
        <w:rPr>
          <w:sz w:val="28"/>
          <w:szCs w:val="28"/>
        </w:rPr>
        <w:t xml:space="preserve"> EN MéXICO</w:t>
      </w:r>
      <w:r w:rsidR="00B22F90" w:rsidRPr="0024703E">
        <w:rPr>
          <w:sz w:val="28"/>
          <w:szCs w:val="28"/>
        </w:rPr>
        <w:t xml:space="preserve"> </w:t>
      </w:r>
      <w:r w:rsidRPr="0024703E">
        <w:rPr>
          <w:sz w:val="28"/>
          <w:szCs w:val="28"/>
        </w:rPr>
        <w:t xml:space="preserve">DURANTE </w:t>
      </w:r>
      <w:r w:rsidR="004F590F" w:rsidRPr="0024703E">
        <w:rPr>
          <w:sz w:val="28"/>
          <w:szCs w:val="28"/>
        </w:rPr>
        <w:t xml:space="preserve">JUNIO </w:t>
      </w:r>
      <w:r w:rsidRPr="0024703E">
        <w:rPr>
          <w:sz w:val="28"/>
          <w:szCs w:val="28"/>
        </w:rPr>
        <w:t>DE 201</w:t>
      </w:r>
      <w:r w:rsidR="00447E74" w:rsidRPr="0024703E">
        <w:rPr>
          <w:sz w:val="28"/>
          <w:szCs w:val="28"/>
        </w:rPr>
        <w:t>9</w:t>
      </w:r>
    </w:p>
    <w:p w:rsidR="001070F7" w:rsidRPr="0024703E" w:rsidRDefault="001070F7" w:rsidP="001070F7">
      <w:pPr>
        <w:jc w:val="center"/>
        <w:rPr>
          <w:i/>
          <w:spacing w:val="25"/>
          <w:szCs w:val="24"/>
        </w:rPr>
      </w:pPr>
      <w:r w:rsidRPr="0024703E">
        <w:rPr>
          <w:b/>
          <w:i/>
          <w:spacing w:val="25"/>
          <w:szCs w:val="24"/>
        </w:rPr>
        <w:t>(Cifras desestacionalizadas)</w:t>
      </w:r>
    </w:p>
    <w:p w:rsidR="008158AE" w:rsidRDefault="008158AE">
      <w:pPr>
        <w:widowControl/>
        <w:jc w:val="left"/>
        <w:rPr>
          <w:b/>
          <w:sz w:val="22"/>
        </w:rPr>
      </w:pPr>
    </w:p>
    <w:p w:rsidR="001070F7" w:rsidRDefault="008E40F2" w:rsidP="0058785F">
      <w:pPr>
        <w:pStyle w:val="Ttulo4"/>
        <w:keepNext w:val="0"/>
        <w:spacing w:before="360"/>
        <w:rPr>
          <w:u w:val="none"/>
        </w:rPr>
      </w:pPr>
      <w:r>
        <w:rPr>
          <w:u w:val="none"/>
        </w:rPr>
        <w:t>Principales r</w:t>
      </w:r>
      <w:r w:rsidR="001070F7">
        <w:rPr>
          <w:u w:val="none"/>
        </w:rPr>
        <w:t>esultados</w:t>
      </w:r>
    </w:p>
    <w:p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945E8A">
        <w:t xml:space="preserve"> </w:t>
      </w:r>
      <w:r w:rsidR="00AF26CD">
        <w:t>d</w:t>
      </w:r>
      <w:r w:rsidR="008A2097">
        <w:t xml:space="preserve">escenso </w:t>
      </w:r>
      <w:r w:rsidR="00AF26CD">
        <w:t>r</w:t>
      </w:r>
      <w:r w:rsidR="006D1642">
        <w:t xml:space="preserve">eal </w:t>
      </w:r>
      <w:r w:rsidR="00024478">
        <w:t xml:space="preserve">de </w:t>
      </w:r>
      <w:r w:rsidR="00AF26CD">
        <w:t>(</w:t>
      </w:r>
      <w:r w:rsidR="00AF26CD">
        <w:noBreakHyphen/>
        <w:t>)</w:t>
      </w:r>
      <w:r w:rsidR="008A2097">
        <w:t>0.8</w:t>
      </w:r>
      <w:r>
        <w:t xml:space="preserve">% </w:t>
      </w:r>
      <w:r w:rsidR="00A95E96">
        <w:t>durante</w:t>
      </w:r>
      <w:r w:rsidR="00B871E2">
        <w:t xml:space="preserve"> </w:t>
      </w:r>
      <w:r w:rsidR="000C3BE1">
        <w:t xml:space="preserve">junio </w:t>
      </w:r>
      <w:r w:rsidR="0038629F">
        <w:t xml:space="preserve">de </w:t>
      </w:r>
      <w:r w:rsidR="00701F3F">
        <w:t>201</w:t>
      </w:r>
      <w:r w:rsidR="00BC5BAA">
        <w:t>9</w:t>
      </w:r>
      <w:r w:rsidR="00AF4C7B">
        <w:t xml:space="preserve"> </w:t>
      </w:r>
      <w:r w:rsidR="00707563">
        <w:t>frente</w:t>
      </w:r>
      <w:r w:rsidR="00AF4C7B">
        <w:t xml:space="preserve"> a</w:t>
      </w:r>
      <w:r w:rsidR="001B6E1A">
        <w:t>l mes</w:t>
      </w:r>
      <w:r w:rsidR="00B32F28">
        <w:t xml:space="preserve"> </w:t>
      </w:r>
      <w:r w:rsidR="00285F18">
        <w:t>previo</w:t>
      </w:r>
      <w:r>
        <w:t xml:space="preserve">.  </w:t>
      </w:r>
    </w:p>
    <w:p w:rsidR="001070F7" w:rsidRDefault="001070F7" w:rsidP="001070F7">
      <w:pPr>
        <w:spacing w:before="360"/>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3963AC">
        <w:rPr>
          <w:rFonts w:cs="Arial"/>
          <w:b/>
          <w:smallCaps/>
          <w:sz w:val="22"/>
        </w:rPr>
        <w:t xml:space="preserve"> </w:t>
      </w:r>
      <w:r w:rsidR="000C3BE1">
        <w:rPr>
          <w:rFonts w:cs="Arial"/>
          <w:b/>
          <w:smallCaps/>
          <w:sz w:val="22"/>
        </w:rPr>
        <w:t xml:space="preserve">junio </w:t>
      </w:r>
      <w:r>
        <w:rPr>
          <w:rFonts w:cs="Arial"/>
          <w:b/>
          <w:smallCaps/>
          <w:sz w:val="22"/>
        </w:rPr>
        <w:t>de 201</w:t>
      </w:r>
      <w:r w:rsidR="00BC5BAA">
        <w:rPr>
          <w:rFonts w:cs="Arial"/>
          <w:b/>
          <w:smallCaps/>
          <w:sz w:val="22"/>
        </w:rPr>
        <w:t>9</w:t>
      </w:r>
    </w:p>
    <w:p w:rsidR="001070F7" w:rsidRDefault="001070F7" w:rsidP="001070F7">
      <w:pPr>
        <w:jc w:val="center"/>
        <w:outlineLvl w:val="3"/>
        <w:rPr>
          <w:rFonts w:cs="Arial"/>
          <w:b/>
          <w:smallCaps/>
          <w:sz w:val="22"/>
        </w:rPr>
      </w:pPr>
      <w:r>
        <w:rPr>
          <w:rFonts w:cs="Arial"/>
          <w:b/>
          <w:smallCaps/>
          <w:sz w:val="22"/>
        </w:rPr>
        <w:t>Series desestacionalizada y de tendencia-ciclo</w:t>
      </w:r>
    </w:p>
    <w:p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rsidR="001070F7" w:rsidRDefault="00447331" w:rsidP="001070F7">
      <w:pPr>
        <w:jc w:val="center"/>
        <w:outlineLvl w:val="3"/>
        <w:rPr>
          <w:rFonts w:cs="Arial"/>
          <w:sz w:val="18"/>
          <w:szCs w:val="18"/>
        </w:rPr>
      </w:pPr>
      <w:r>
        <w:rPr>
          <w:noProof/>
          <w:lang w:eastAsia="es-MX"/>
        </w:rPr>
        <w:drawing>
          <wp:inline distT="0" distB="0" distL="0" distR="0" wp14:anchorId="40C2E4C0" wp14:editId="7A73106A">
            <wp:extent cx="4320000" cy="2528965"/>
            <wp:effectExtent l="0" t="0" r="23495" b="241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070F7" w:rsidRDefault="001070F7" w:rsidP="00D565A6">
      <w:pPr>
        <w:ind w:left="1134"/>
      </w:pPr>
      <w:r>
        <w:rPr>
          <w:rFonts w:cs="Arial"/>
          <w:sz w:val="16"/>
        </w:rPr>
        <w:t>Fuente: INEGI.</w:t>
      </w:r>
    </w:p>
    <w:p w:rsidR="00CC5516" w:rsidRDefault="00CC5516">
      <w:pPr>
        <w:widowControl/>
        <w:jc w:val="left"/>
      </w:pPr>
      <w:r>
        <w:br w:type="page"/>
      </w:r>
    </w:p>
    <w:p w:rsidR="003A172B" w:rsidRDefault="003A172B" w:rsidP="00A023E7">
      <w:pPr>
        <w:spacing w:before="360"/>
      </w:pPr>
    </w:p>
    <w:p w:rsidR="00A023E7" w:rsidRDefault="006B0E01" w:rsidP="00A023E7">
      <w:pPr>
        <w:spacing w:before="360"/>
      </w:pPr>
      <w:r w:rsidRPr="00B22F90">
        <w:t xml:space="preserve">Por componentes, </w:t>
      </w:r>
      <w:r w:rsidR="00D11028">
        <w:t xml:space="preserve">los </w:t>
      </w:r>
      <w:r w:rsidR="00D11028" w:rsidRPr="00B22F90">
        <w:t>gastos</w:t>
      </w:r>
      <w:r w:rsidR="00D11028">
        <w:t xml:space="preserve"> en </w:t>
      </w:r>
      <w:r w:rsidR="00447331" w:rsidRPr="00B22F90">
        <w:t>Maquinaria y equipo total</w:t>
      </w:r>
      <w:r w:rsidR="00447331">
        <w:t xml:space="preserve"> cayeron (</w:t>
      </w:r>
      <w:r w:rsidR="00447331">
        <w:noBreakHyphen/>
        <w:t xml:space="preserve">)5.3%, mientras que los realizados en </w:t>
      </w:r>
      <w:r w:rsidR="00D11028" w:rsidRPr="00B22F90">
        <w:t xml:space="preserve">Construcción </w:t>
      </w:r>
      <w:r w:rsidR="00447331">
        <w:t xml:space="preserve">aumentaron 4.1% </w:t>
      </w:r>
      <w:r w:rsidR="00D11028">
        <w:t xml:space="preserve">en el </w:t>
      </w:r>
      <w:r w:rsidR="000C3BE1">
        <w:t xml:space="preserve">sexto </w:t>
      </w:r>
      <w:r w:rsidR="00D11028">
        <w:t xml:space="preserve">mes de 2019 </w:t>
      </w:r>
      <w:r w:rsidR="00D11028" w:rsidRPr="00B22F90">
        <w:t xml:space="preserve">respecto </w:t>
      </w:r>
      <w:r w:rsidR="00D11028">
        <w:t>al mes precedente</w:t>
      </w:r>
      <w:r w:rsidR="00D11028" w:rsidRPr="00B22F90">
        <w:t>, según datos ajustados por estacionalidad.</w:t>
      </w:r>
    </w:p>
    <w:p w:rsidR="00326179" w:rsidRDefault="00326179" w:rsidP="00326179">
      <w:pPr>
        <w:spacing w:before="360"/>
        <w:jc w:val="center"/>
        <w:outlineLvl w:val="3"/>
        <w:rPr>
          <w:rFonts w:cs="Arial"/>
          <w:b/>
          <w:smallCaps/>
          <w:sz w:val="22"/>
        </w:rPr>
      </w:pPr>
      <w:r>
        <w:rPr>
          <w:rFonts w:cs="Arial"/>
          <w:b/>
          <w:smallCaps/>
          <w:sz w:val="22"/>
        </w:rPr>
        <w:t>Maquinaria y Equipo Total a junio de 2019</w:t>
      </w:r>
    </w:p>
    <w:p w:rsidR="00326179" w:rsidRDefault="00326179" w:rsidP="00326179">
      <w:pPr>
        <w:jc w:val="center"/>
        <w:outlineLvl w:val="3"/>
        <w:rPr>
          <w:rFonts w:cs="Arial"/>
          <w:b/>
          <w:smallCaps/>
          <w:sz w:val="22"/>
        </w:rPr>
      </w:pPr>
      <w:r>
        <w:rPr>
          <w:rFonts w:cs="Arial"/>
          <w:b/>
          <w:smallCaps/>
          <w:sz w:val="22"/>
        </w:rPr>
        <w:t>Series desestacionalizada y de tendencia-ciclo</w:t>
      </w:r>
    </w:p>
    <w:p w:rsidR="00326179" w:rsidRDefault="00326179" w:rsidP="00326179">
      <w:pPr>
        <w:jc w:val="center"/>
        <w:rPr>
          <w:rFonts w:cs="Arial"/>
          <w:sz w:val="18"/>
          <w:szCs w:val="18"/>
        </w:rPr>
      </w:pPr>
      <w:r>
        <w:rPr>
          <w:rFonts w:cs="Arial"/>
          <w:smallCaps/>
          <w:sz w:val="18"/>
          <w:szCs w:val="18"/>
        </w:rPr>
        <w:t>(</w:t>
      </w:r>
      <w:r>
        <w:rPr>
          <w:rFonts w:cs="Arial"/>
          <w:sz w:val="18"/>
          <w:szCs w:val="18"/>
        </w:rPr>
        <w:t>Índice base 2013=100)</w:t>
      </w:r>
    </w:p>
    <w:p w:rsidR="00326179" w:rsidRDefault="003672C1" w:rsidP="00326179">
      <w:pPr>
        <w:jc w:val="center"/>
      </w:pPr>
      <w:r>
        <w:rPr>
          <w:noProof/>
          <w:lang w:eastAsia="es-MX"/>
        </w:rPr>
        <w:drawing>
          <wp:inline distT="0" distB="0" distL="0" distR="0" wp14:anchorId="1F1D1F37" wp14:editId="6AEF716F">
            <wp:extent cx="4318235" cy="2456565"/>
            <wp:effectExtent l="0" t="0" r="25400" b="203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26179" w:rsidRDefault="00326179" w:rsidP="00326179">
      <w:pPr>
        <w:ind w:left="1276"/>
        <w:jc w:val="left"/>
        <w:outlineLvl w:val="3"/>
        <w:rPr>
          <w:rFonts w:cs="Arial"/>
          <w:b/>
          <w:smallCaps/>
          <w:sz w:val="22"/>
        </w:rPr>
      </w:pPr>
      <w:r>
        <w:rPr>
          <w:rFonts w:cs="Arial"/>
          <w:sz w:val="16"/>
        </w:rPr>
        <w:t>Fuente: INEGI</w:t>
      </w:r>
    </w:p>
    <w:p w:rsidR="00D72E78" w:rsidRPr="00B4736E" w:rsidRDefault="00D72E78" w:rsidP="00D72E78">
      <w:pPr>
        <w:spacing w:before="360"/>
        <w:jc w:val="center"/>
        <w:outlineLvl w:val="3"/>
        <w:rPr>
          <w:rFonts w:cs="Arial"/>
          <w:b/>
          <w:smallCaps/>
          <w:sz w:val="22"/>
        </w:rPr>
      </w:pPr>
      <w:r>
        <w:rPr>
          <w:rFonts w:cs="Arial"/>
          <w:b/>
          <w:smallCaps/>
          <w:sz w:val="22"/>
        </w:rPr>
        <w:t xml:space="preserve">Construcción </w:t>
      </w:r>
      <w:r w:rsidR="00B10D4F">
        <w:rPr>
          <w:rFonts w:cs="Arial"/>
          <w:b/>
          <w:smallCaps/>
          <w:sz w:val="22"/>
        </w:rPr>
        <w:t>a</w:t>
      </w:r>
      <w:r w:rsidR="00B775A0">
        <w:rPr>
          <w:rFonts w:cs="Arial"/>
          <w:b/>
          <w:smallCaps/>
          <w:sz w:val="22"/>
        </w:rPr>
        <w:t xml:space="preserve"> </w:t>
      </w:r>
      <w:r w:rsidR="000C3BE1">
        <w:rPr>
          <w:rFonts w:cs="Arial"/>
          <w:b/>
          <w:smallCaps/>
          <w:sz w:val="22"/>
        </w:rPr>
        <w:t xml:space="preserve">junio </w:t>
      </w:r>
      <w:r>
        <w:rPr>
          <w:rFonts w:cs="Arial"/>
          <w:b/>
          <w:smallCaps/>
          <w:sz w:val="22"/>
        </w:rPr>
        <w:t>de 2019</w:t>
      </w:r>
    </w:p>
    <w:p w:rsidR="00D72E78" w:rsidRDefault="00D72E78" w:rsidP="00D72E78">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rsidR="00D72E78" w:rsidRDefault="00D72E78" w:rsidP="00D72E78">
      <w:pPr>
        <w:jc w:val="center"/>
        <w:rPr>
          <w:rFonts w:cs="Arial"/>
          <w:sz w:val="18"/>
          <w:szCs w:val="18"/>
        </w:rPr>
      </w:pPr>
      <w:r>
        <w:rPr>
          <w:rFonts w:cs="Arial"/>
          <w:sz w:val="18"/>
          <w:szCs w:val="18"/>
        </w:rPr>
        <w:t xml:space="preserve">(Índice base 2013=100) </w:t>
      </w:r>
    </w:p>
    <w:p w:rsidR="00D72E78" w:rsidRDefault="00895D73" w:rsidP="00D72E78">
      <w:pPr>
        <w:jc w:val="center"/>
        <w:rPr>
          <w:rFonts w:cs="Arial"/>
          <w:sz w:val="16"/>
        </w:rPr>
      </w:pPr>
      <w:r>
        <w:rPr>
          <w:noProof/>
          <w:lang w:eastAsia="es-MX"/>
        </w:rPr>
        <w:drawing>
          <wp:inline distT="0" distB="0" distL="0" distR="0" wp14:anchorId="6EFD9F7E" wp14:editId="3D3BDD3D">
            <wp:extent cx="4317374" cy="2443857"/>
            <wp:effectExtent l="0" t="0" r="26035" b="1397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72E78" w:rsidRDefault="00D72E78" w:rsidP="00D72E78">
      <w:pPr>
        <w:ind w:left="1134"/>
        <w:outlineLvl w:val="3"/>
        <w:rPr>
          <w:rFonts w:cs="Arial"/>
          <w:b/>
          <w:smallCaps/>
          <w:sz w:val="22"/>
        </w:rPr>
      </w:pPr>
      <w:r>
        <w:rPr>
          <w:rFonts w:cs="Arial"/>
          <w:sz w:val="16"/>
        </w:rPr>
        <w:t>Fuente: INEGI.</w:t>
      </w:r>
    </w:p>
    <w:p w:rsidR="006C44B4" w:rsidRDefault="006C44B4" w:rsidP="00632B60">
      <w:pPr>
        <w:widowControl/>
        <w:ind w:left="1418"/>
        <w:jc w:val="left"/>
      </w:pPr>
    </w:p>
    <w:p w:rsidR="00CA53B5" w:rsidRDefault="00CA53B5" w:rsidP="00CA53B5">
      <w:pPr>
        <w:widowControl/>
        <w:ind w:left="426" w:firstLine="708"/>
        <w:jc w:val="left"/>
      </w:pPr>
    </w:p>
    <w:p w:rsidR="00F73BC7" w:rsidRDefault="000B0EB9" w:rsidP="000B0EB9">
      <w:pPr>
        <w:widowControl/>
        <w:ind w:left="1134"/>
        <w:jc w:val="left"/>
      </w:pPr>
      <w:r>
        <w:rPr>
          <w:rFonts w:cs="Arial"/>
          <w:sz w:val="16"/>
        </w:rPr>
        <w:t>.</w:t>
      </w:r>
    </w:p>
    <w:p w:rsidR="001070F7" w:rsidRDefault="001070F7" w:rsidP="001070F7">
      <w:pPr>
        <w:widowControl/>
        <w:jc w:val="left"/>
      </w:pPr>
    </w:p>
    <w:p w:rsidR="008A1B81" w:rsidRDefault="008A1B81" w:rsidP="008A1B81">
      <w:pPr>
        <w:pStyle w:val="Ttulo4"/>
        <w:keepNext w:val="0"/>
        <w:spacing w:before="360"/>
        <w:rPr>
          <w:u w:val="none"/>
          <w:lang w:val="es-ES_tradnl"/>
        </w:rPr>
      </w:pPr>
    </w:p>
    <w:p w:rsidR="001070F7" w:rsidRDefault="001070F7" w:rsidP="008A1B81">
      <w:pPr>
        <w:pStyle w:val="Ttulo4"/>
        <w:keepNext w:val="0"/>
        <w:spacing w:before="60"/>
        <w:rPr>
          <w:u w:val="none"/>
        </w:rPr>
      </w:pPr>
      <w:r>
        <w:rPr>
          <w:u w:val="none"/>
          <w:lang w:val="es-ES_tradnl"/>
        </w:rPr>
        <w:t xml:space="preserve">Cifras </w:t>
      </w:r>
      <w:r w:rsidR="005C125A">
        <w:rPr>
          <w:u w:val="none"/>
          <w:lang w:val="es-ES_tradnl"/>
        </w:rPr>
        <w:t>originales</w:t>
      </w:r>
      <w:r>
        <w:rPr>
          <w:u w:val="none"/>
        </w:rPr>
        <w:t xml:space="preserve"> </w:t>
      </w:r>
    </w:p>
    <w:p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9158E6">
        <w:rPr>
          <w:rFonts w:cs="Arial"/>
          <w:b/>
          <w:smallCaps/>
          <w:color w:val="auto"/>
          <w:sz w:val="22"/>
          <w:szCs w:val="22"/>
        </w:rPr>
        <w:t xml:space="preserve"> </w:t>
      </w:r>
      <w:proofErr w:type="spellStart"/>
      <w:r w:rsidR="00A94D20">
        <w:rPr>
          <w:rFonts w:cs="Arial"/>
          <w:b/>
          <w:smallCaps/>
          <w:color w:val="auto"/>
          <w:sz w:val="22"/>
          <w:szCs w:val="22"/>
        </w:rPr>
        <w:t>junio</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201</w:t>
      </w:r>
      <w:r w:rsidR="00BC5BAA">
        <w:rPr>
          <w:rFonts w:cs="Arial"/>
          <w:b/>
          <w:smallCaps/>
          <w:color w:val="auto"/>
          <w:sz w:val="22"/>
          <w:szCs w:val="22"/>
        </w:rPr>
        <w:t>9</w:t>
      </w:r>
    </w:p>
    <w:p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C56653">
        <w:rPr>
          <w:rFonts w:cs="Arial"/>
          <w:color w:val="auto"/>
          <w:sz w:val="18"/>
        </w:rPr>
        <w:t xml:space="preserve">periodo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A90DE4" w:rsidRPr="004E6CFE" w:rsidTr="00E8440F">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rsidR="00A90DE4" w:rsidRPr="004E6CFE" w:rsidRDefault="00A90DE4" w:rsidP="00737C01">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rsidR="00A90DE4" w:rsidRPr="004E6CFE" w:rsidRDefault="00A94D20" w:rsidP="00A94D20">
            <w:pPr>
              <w:pStyle w:val="p0"/>
              <w:keepNext/>
              <w:spacing w:before="80" w:after="80"/>
              <w:jc w:val="center"/>
              <w:rPr>
                <w:rFonts w:cs="Arial"/>
                <w:color w:val="auto"/>
                <w:sz w:val="18"/>
                <w:szCs w:val="18"/>
              </w:rPr>
            </w:pPr>
            <w:r>
              <w:rPr>
                <w:rFonts w:cs="Arial"/>
                <w:color w:val="auto"/>
                <w:sz w:val="18"/>
                <w:szCs w:val="18"/>
              </w:rPr>
              <w:t>Junio</w:t>
            </w:r>
          </w:p>
        </w:tc>
        <w:tc>
          <w:tcPr>
            <w:tcW w:w="1242" w:type="dxa"/>
            <w:tcBorders>
              <w:top w:val="double" w:sz="4" w:space="0" w:color="404040"/>
              <w:left w:val="single" w:sz="2" w:space="0" w:color="404040"/>
              <w:bottom w:val="single" w:sz="2" w:space="0" w:color="404040"/>
              <w:right w:val="double" w:sz="4" w:space="0" w:color="404040"/>
            </w:tcBorders>
            <w:shd w:val="clear" w:color="auto" w:fill="B8CCE4" w:themeFill="accent1" w:themeFillTint="66"/>
          </w:tcPr>
          <w:p w:rsidR="00A90DE4" w:rsidRDefault="00A90DE4" w:rsidP="00A94D20">
            <w:pPr>
              <w:pStyle w:val="p0"/>
              <w:keepNext/>
              <w:spacing w:before="80" w:after="80"/>
              <w:jc w:val="center"/>
              <w:rPr>
                <w:rFonts w:cs="Arial"/>
                <w:color w:val="auto"/>
                <w:sz w:val="18"/>
                <w:szCs w:val="18"/>
              </w:rPr>
            </w:pPr>
            <w:r>
              <w:rPr>
                <w:rFonts w:cs="Arial"/>
                <w:color w:val="auto"/>
                <w:sz w:val="18"/>
                <w:szCs w:val="18"/>
              </w:rPr>
              <w:t>Ene-</w:t>
            </w:r>
            <w:r w:rsidR="00A94D20">
              <w:rPr>
                <w:rFonts w:cs="Arial"/>
                <w:color w:val="auto"/>
                <w:sz w:val="18"/>
                <w:szCs w:val="18"/>
              </w:rPr>
              <w:t>Jun</w:t>
            </w:r>
          </w:p>
        </w:tc>
      </w:tr>
      <w:tr w:rsidR="00A90DE4" w:rsidRPr="004E6CFE" w:rsidTr="00E8440F">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rsidR="00A90DE4" w:rsidRPr="009D3CA6" w:rsidRDefault="00A90DE4" w:rsidP="00737C01">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rsidR="00A90DE4" w:rsidRPr="00E65A64" w:rsidRDefault="00794BEC" w:rsidP="00746963">
            <w:pPr>
              <w:tabs>
                <w:tab w:val="left" w:pos="366"/>
                <w:tab w:val="decimal" w:pos="689"/>
              </w:tabs>
              <w:ind w:right="340"/>
              <w:jc w:val="right"/>
              <w:rPr>
                <w:rFonts w:cs="Arial"/>
                <w:b/>
                <w:bCs/>
                <w:sz w:val="18"/>
                <w:szCs w:val="18"/>
                <w:u w:val="single"/>
                <w:lang w:eastAsia="es-MX"/>
              </w:rPr>
            </w:pPr>
            <w:r w:rsidRPr="00794BEC">
              <w:rPr>
                <w:rFonts w:cs="Arial"/>
                <w:b/>
                <w:bCs/>
                <w:sz w:val="18"/>
                <w:szCs w:val="18"/>
              </w:rPr>
              <w:t>(</w:t>
            </w:r>
            <w:r w:rsidRPr="00794BEC">
              <w:rPr>
                <w:rFonts w:cs="Arial"/>
                <w:b/>
                <w:bCs/>
                <w:sz w:val="18"/>
                <w:szCs w:val="18"/>
              </w:rPr>
              <w:noBreakHyphen/>
              <w:t>)</w:t>
            </w:r>
            <w:r w:rsidR="00746963">
              <w:rPr>
                <w:rFonts w:cs="Arial"/>
                <w:b/>
                <w:bCs/>
                <w:sz w:val="18"/>
                <w:szCs w:val="18"/>
              </w:rPr>
              <w:t xml:space="preserve"> </w:t>
            </w:r>
            <w:r w:rsidRPr="00794BEC">
              <w:rPr>
                <w:rFonts w:cs="Arial"/>
                <w:b/>
                <w:bCs/>
                <w:sz w:val="18"/>
                <w:szCs w:val="18"/>
              </w:rPr>
              <w:t xml:space="preserve">   </w:t>
            </w:r>
            <w:r w:rsidR="00746963">
              <w:rPr>
                <w:rFonts w:cs="Arial"/>
                <w:b/>
                <w:bCs/>
                <w:sz w:val="18"/>
                <w:szCs w:val="18"/>
                <w:u w:val="single"/>
              </w:rPr>
              <w:t>8.8</w:t>
            </w:r>
          </w:p>
        </w:tc>
        <w:tc>
          <w:tcPr>
            <w:tcW w:w="1242" w:type="dxa"/>
            <w:tcBorders>
              <w:top w:val="single" w:sz="2" w:space="0" w:color="404040"/>
              <w:left w:val="single" w:sz="2" w:space="0" w:color="404040"/>
              <w:bottom w:val="single" w:sz="4" w:space="0" w:color="DDD9C3" w:themeColor="background2" w:themeShade="E6"/>
              <w:right w:val="double" w:sz="4" w:space="0" w:color="404040"/>
            </w:tcBorders>
            <w:vAlign w:val="center"/>
          </w:tcPr>
          <w:p w:rsidR="00A90DE4" w:rsidRPr="00E65A64" w:rsidRDefault="0014342E" w:rsidP="00A1134D">
            <w:pPr>
              <w:tabs>
                <w:tab w:val="left" w:pos="366"/>
                <w:tab w:val="decimal" w:pos="689"/>
              </w:tabs>
              <w:ind w:right="340"/>
              <w:jc w:val="right"/>
              <w:rPr>
                <w:rFonts w:cs="Arial"/>
                <w:b/>
                <w:bCs/>
                <w:sz w:val="18"/>
                <w:szCs w:val="18"/>
                <w:u w:val="single"/>
                <w:lang w:eastAsia="es-MX"/>
              </w:rPr>
            </w:pPr>
            <w:r w:rsidRPr="0014342E">
              <w:rPr>
                <w:rFonts w:cs="Arial"/>
                <w:b/>
                <w:bCs/>
                <w:sz w:val="18"/>
                <w:szCs w:val="18"/>
              </w:rPr>
              <w:t>(</w:t>
            </w:r>
            <w:r w:rsidRPr="0014342E">
              <w:rPr>
                <w:rFonts w:cs="Arial"/>
                <w:b/>
                <w:bCs/>
                <w:sz w:val="18"/>
                <w:szCs w:val="18"/>
              </w:rPr>
              <w:noBreakHyphen/>
              <w:t>)</w:t>
            </w:r>
            <w:r w:rsidRPr="0014342E">
              <w:rPr>
                <w:rFonts w:cs="Arial"/>
                <w:bCs/>
                <w:sz w:val="18"/>
                <w:szCs w:val="18"/>
              </w:rPr>
              <w:t xml:space="preserve">   </w:t>
            </w:r>
            <w:r w:rsidR="00A1134D">
              <w:rPr>
                <w:rFonts w:cs="Arial"/>
                <w:b/>
                <w:bCs/>
                <w:sz w:val="18"/>
                <w:szCs w:val="18"/>
                <w:u w:val="single"/>
              </w:rPr>
              <w:t>4.1</w:t>
            </w:r>
          </w:p>
        </w:tc>
      </w:tr>
      <w:tr w:rsidR="00A90DE4" w:rsidRPr="004E6CFE" w:rsidTr="00E8440F">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0552F3" w:rsidRDefault="00A90DE4" w:rsidP="00737C01">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3C5948" w:rsidP="00746963">
            <w:pPr>
              <w:tabs>
                <w:tab w:val="left" w:pos="547"/>
              </w:tabs>
              <w:ind w:right="340"/>
              <w:jc w:val="right"/>
              <w:rPr>
                <w:rFonts w:cs="Arial"/>
                <w:b/>
                <w:bCs/>
                <w:sz w:val="18"/>
                <w:szCs w:val="18"/>
              </w:rPr>
            </w:pPr>
            <w:r>
              <w:rPr>
                <w:rFonts w:cs="Arial"/>
                <w:b/>
                <w:bCs/>
                <w:sz w:val="18"/>
                <w:szCs w:val="18"/>
              </w:rPr>
              <w:t>(-)</w:t>
            </w:r>
            <w:r w:rsidR="00746963">
              <w:rPr>
                <w:rFonts w:cs="Arial"/>
                <w:b/>
                <w:bCs/>
                <w:sz w:val="18"/>
                <w:szCs w:val="18"/>
              </w:rPr>
              <w:t xml:space="preserve"> </w:t>
            </w:r>
            <w:r>
              <w:rPr>
                <w:rFonts w:cs="Arial"/>
                <w:b/>
                <w:bCs/>
                <w:sz w:val="18"/>
                <w:szCs w:val="18"/>
              </w:rPr>
              <w:t xml:space="preserve">   </w:t>
            </w:r>
            <w:r w:rsidR="00746963">
              <w:rPr>
                <w:rFonts w:cs="Arial"/>
                <w:b/>
                <w:bCs/>
                <w:sz w:val="18"/>
                <w:szCs w:val="18"/>
              </w:rPr>
              <w:t>4.6</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D37773" w:rsidP="008F4AF5">
            <w:pPr>
              <w:tabs>
                <w:tab w:val="left" w:pos="547"/>
              </w:tabs>
              <w:ind w:right="340"/>
              <w:jc w:val="right"/>
              <w:rPr>
                <w:rFonts w:cs="Arial"/>
                <w:b/>
                <w:bCs/>
                <w:sz w:val="18"/>
                <w:szCs w:val="18"/>
              </w:rPr>
            </w:pPr>
            <w:r>
              <w:rPr>
                <w:rFonts w:cs="Arial"/>
                <w:b/>
                <w:bCs/>
                <w:sz w:val="18"/>
                <w:szCs w:val="18"/>
              </w:rPr>
              <w:t xml:space="preserve">(-)   </w:t>
            </w:r>
            <w:r w:rsidR="008F4AF5">
              <w:rPr>
                <w:rFonts w:cs="Arial"/>
                <w:b/>
                <w:bCs/>
                <w:sz w:val="18"/>
                <w:szCs w:val="18"/>
              </w:rPr>
              <w:t>2.</w:t>
            </w:r>
            <w:r w:rsidR="00A1134D">
              <w:rPr>
                <w:rFonts w:cs="Arial"/>
                <w:b/>
                <w:bCs/>
                <w:sz w:val="18"/>
                <w:szCs w:val="18"/>
              </w:rPr>
              <w:t>7</w:t>
            </w:r>
          </w:p>
        </w:tc>
      </w:tr>
      <w:tr w:rsidR="00A90DE4" w:rsidRPr="004E6CFE" w:rsidTr="00E8440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4E6CFE" w:rsidRDefault="00A90DE4" w:rsidP="00737C01">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3C5948" w:rsidP="00746963">
            <w:pPr>
              <w:tabs>
                <w:tab w:val="left" w:pos="366"/>
                <w:tab w:val="decimal" w:pos="689"/>
              </w:tabs>
              <w:ind w:right="340"/>
              <w:jc w:val="right"/>
              <w:rPr>
                <w:rFonts w:cs="Arial"/>
                <w:sz w:val="18"/>
                <w:szCs w:val="18"/>
              </w:rPr>
            </w:pPr>
            <w:r>
              <w:rPr>
                <w:rFonts w:cs="Arial"/>
                <w:sz w:val="18"/>
                <w:szCs w:val="18"/>
              </w:rPr>
              <w:t>(-)</w:t>
            </w:r>
            <w:r w:rsidR="00746963">
              <w:rPr>
                <w:rFonts w:cs="Arial"/>
                <w:sz w:val="18"/>
                <w:szCs w:val="18"/>
              </w:rPr>
              <w:t xml:space="preserve"> </w:t>
            </w:r>
            <w:r>
              <w:rPr>
                <w:rFonts w:cs="Arial"/>
                <w:sz w:val="18"/>
                <w:szCs w:val="18"/>
              </w:rPr>
              <w:t xml:space="preserve">   </w:t>
            </w:r>
            <w:r w:rsidR="00746963">
              <w:rPr>
                <w:rFonts w:cs="Arial"/>
                <w:sz w:val="18"/>
                <w:szCs w:val="18"/>
              </w:rPr>
              <w:t>6.1</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8F4AF5" w:rsidP="00A1134D">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A1134D">
              <w:rPr>
                <w:rFonts w:cs="Arial"/>
                <w:sz w:val="18"/>
                <w:szCs w:val="18"/>
              </w:rPr>
              <w:t>2.0</w:t>
            </w:r>
          </w:p>
        </w:tc>
      </w:tr>
      <w:tr w:rsidR="00A90DE4" w:rsidRPr="004E6CFE" w:rsidTr="00E8440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4E6CFE" w:rsidRDefault="00A90DE4" w:rsidP="00737C01">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A90DE4" w:rsidP="00746963">
            <w:pPr>
              <w:tabs>
                <w:tab w:val="left" w:pos="366"/>
                <w:tab w:val="decimal" w:pos="689"/>
              </w:tabs>
              <w:ind w:right="340"/>
              <w:jc w:val="right"/>
              <w:rPr>
                <w:rFonts w:cs="Arial"/>
                <w:sz w:val="18"/>
                <w:szCs w:val="18"/>
              </w:rPr>
            </w:pPr>
            <w:r>
              <w:rPr>
                <w:rFonts w:cs="Arial"/>
                <w:sz w:val="18"/>
                <w:szCs w:val="18"/>
              </w:rPr>
              <w:t>(-)</w:t>
            </w:r>
            <w:r w:rsidR="00746963">
              <w:rPr>
                <w:rFonts w:cs="Arial"/>
                <w:sz w:val="18"/>
                <w:szCs w:val="18"/>
              </w:rPr>
              <w:t xml:space="preserve"> </w:t>
            </w:r>
            <w:r>
              <w:rPr>
                <w:rFonts w:cs="Arial"/>
                <w:sz w:val="18"/>
                <w:szCs w:val="18"/>
              </w:rPr>
              <w:t xml:space="preserve">   </w:t>
            </w:r>
            <w:r w:rsidR="00746963">
              <w:rPr>
                <w:rFonts w:cs="Arial"/>
                <w:sz w:val="18"/>
                <w:szCs w:val="18"/>
              </w:rPr>
              <w:t>3.1</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A90DE4" w:rsidP="008F4AF5">
            <w:pPr>
              <w:tabs>
                <w:tab w:val="left" w:pos="366"/>
                <w:tab w:val="decimal" w:pos="689"/>
              </w:tabs>
              <w:ind w:right="340"/>
              <w:jc w:val="right"/>
              <w:rPr>
                <w:rFonts w:cs="Arial"/>
                <w:sz w:val="18"/>
                <w:szCs w:val="18"/>
              </w:rPr>
            </w:pPr>
            <w:r>
              <w:rPr>
                <w:rFonts w:cs="Arial"/>
                <w:sz w:val="18"/>
                <w:szCs w:val="18"/>
              </w:rPr>
              <w:t xml:space="preserve">(-)   </w:t>
            </w:r>
            <w:r w:rsidR="008F4AF5">
              <w:rPr>
                <w:rFonts w:cs="Arial"/>
                <w:sz w:val="18"/>
                <w:szCs w:val="18"/>
              </w:rPr>
              <w:t>3.</w:t>
            </w:r>
            <w:r w:rsidR="00A1134D">
              <w:rPr>
                <w:rFonts w:cs="Arial"/>
                <w:sz w:val="18"/>
                <w:szCs w:val="18"/>
              </w:rPr>
              <w:t>4</w:t>
            </w:r>
          </w:p>
        </w:tc>
      </w:tr>
      <w:tr w:rsidR="00A90DE4"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0552F3" w:rsidRDefault="00A90DE4" w:rsidP="00737C01">
            <w:pPr>
              <w:pStyle w:val="p0"/>
              <w:spacing w:before="20"/>
              <w:ind w:firstLine="170"/>
              <w:jc w:val="left"/>
              <w:rPr>
                <w:rFonts w:cs="Arial"/>
                <w:b/>
                <w:color w:val="auto"/>
                <w:sz w:val="18"/>
              </w:rPr>
            </w:pPr>
            <w:r w:rsidRPr="000552F3">
              <w:rPr>
                <w:rFonts w:cs="Arial"/>
                <w:b/>
                <w:color w:val="auto"/>
                <w:sz w:val="18"/>
              </w:rPr>
              <w:t>Maquinaria y Equipo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794BEC" w:rsidP="00746963">
            <w:pPr>
              <w:tabs>
                <w:tab w:val="left" w:pos="366"/>
                <w:tab w:val="decimal" w:pos="689"/>
              </w:tabs>
              <w:ind w:right="340"/>
              <w:jc w:val="right"/>
              <w:rPr>
                <w:rFonts w:cs="Arial"/>
                <w:b/>
                <w:bCs/>
                <w:sz w:val="18"/>
                <w:szCs w:val="18"/>
              </w:rPr>
            </w:pPr>
            <w:r w:rsidRPr="00794BEC">
              <w:rPr>
                <w:rFonts w:cs="Arial"/>
                <w:b/>
                <w:bCs/>
                <w:sz w:val="18"/>
                <w:szCs w:val="18"/>
              </w:rPr>
              <w:t>(</w:t>
            </w:r>
            <w:r w:rsidRPr="00794BEC">
              <w:rPr>
                <w:rFonts w:cs="Arial"/>
                <w:b/>
                <w:bCs/>
                <w:sz w:val="18"/>
                <w:szCs w:val="18"/>
              </w:rPr>
              <w:noBreakHyphen/>
              <w:t>)</w:t>
            </w:r>
            <w:r>
              <w:rPr>
                <w:rFonts w:cs="Arial"/>
                <w:bCs/>
                <w:sz w:val="18"/>
                <w:szCs w:val="18"/>
              </w:rPr>
              <w:t xml:space="preserve">  </w:t>
            </w:r>
            <w:r w:rsidR="00746963">
              <w:rPr>
                <w:rFonts w:cs="Arial"/>
                <w:b/>
                <w:bCs/>
                <w:sz w:val="18"/>
                <w:szCs w:val="18"/>
              </w:rPr>
              <w:t>14.0</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14342E" w:rsidP="00A1134D">
            <w:pPr>
              <w:tabs>
                <w:tab w:val="left" w:pos="366"/>
                <w:tab w:val="decimal" w:pos="689"/>
              </w:tabs>
              <w:ind w:right="340"/>
              <w:jc w:val="right"/>
              <w:rPr>
                <w:rFonts w:cs="Arial"/>
                <w:b/>
                <w:bCs/>
                <w:sz w:val="18"/>
                <w:szCs w:val="18"/>
              </w:rPr>
            </w:pPr>
            <w:r w:rsidRPr="0014342E">
              <w:rPr>
                <w:rFonts w:cs="Arial"/>
                <w:b/>
                <w:bCs/>
                <w:sz w:val="18"/>
                <w:szCs w:val="18"/>
              </w:rPr>
              <w:t>(</w:t>
            </w:r>
            <w:r w:rsidRPr="0014342E">
              <w:rPr>
                <w:rFonts w:cs="Arial"/>
                <w:b/>
                <w:bCs/>
                <w:sz w:val="18"/>
                <w:szCs w:val="18"/>
              </w:rPr>
              <w:noBreakHyphen/>
              <w:t>)</w:t>
            </w:r>
            <w:r>
              <w:rPr>
                <w:rFonts w:cs="Arial"/>
                <w:bCs/>
                <w:sz w:val="18"/>
                <w:szCs w:val="18"/>
              </w:rPr>
              <w:t xml:space="preserve">   </w:t>
            </w:r>
            <w:r w:rsidR="00A1134D">
              <w:rPr>
                <w:rFonts w:cs="Arial"/>
                <w:b/>
                <w:bCs/>
                <w:sz w:val="18"/>
                <w:szCs w:val="18"/>
              </w:rPr>
              <w:t>6.0</w:t>
            </w:r>
          </w:p>
        </w:tc>
      </w:tr>
      <w:tr w:rsidR="00A90DE4"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4E6CFE" w:rsidRDefault="00A90DE4" w:rsidP="00737C01">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A401E3" w:rsidP="00746963">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w:t>
            </w:r>
            <w:r w:rsidR="00746963">
              <w:rPr>
                <w:rFonts w:cs="Arial"/>
                <w:sz w:val="18"/>
                <w:szCs w:val="18"/>
              </w:rPr>
              <w:t xml:space="preserve"> </w:t>
            </w:r>
            <w:r>
              <w:rPr>
                <w:rFonts w:cs="Arial"/>
                <w:sz w:val="18"/>
                <w:szCs w:val="18"/>
              </w:rPr>
              <w:t xml:space="preserve">   </w:t>
            </w:r>
            <w:r w:rsidR="00746963">
              <w:rPr>
                <w:rFonts w:cs="Arial"/>
                <w:sz w:val="18"/>
                <w:szCs w:val="18"/>
              </w:rPr>
              <w:t>4.9</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14342E" w:rsidP="008F4AF5">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D37773">
              <w:rPr>
                <w:rFonts w:cs="Arial"/>
                <w:sz w:val="18"/>
                <w:szCs w:val="18"/>
              </w:rPr>
              <w:t>4.</w:t>
            </w:r>
            <w:r w:rsidR="00A1134D">
              <w:rPr>
                <w:rFonts w:cs="Arial"/>
                <w:sz w:val="18"/>
                <w:szCs w:val="18"/>
              </w:rPr>
              <w:t>7</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746963" w:rsidP="00A401E3">
            <w:pPr>
              <w:tabs>
                <w:tab w:val="left" w:pos="366"/>
                <w:tab w:val="decimal" w:pos="689"/>
              </w:tabs>
              <w:ind w:right="340"/>
              <w:jc w:val="right"/>
              <w:rPr>
                <w:rFonts w:cs="Arial"/>
                <w:sz w:val="18"/>
                <w:szCs w:val="18"/>
              </w:rPr>
            </w:pPr>
            <w:r>
              <w:rPr>
                <w:rFonts w:cs="Arial"/>
                <w:sz w:val="18"/>
                <w:szCs w:val="18"/>
              </w:rPr>
              <w:t>5.5</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A1134D" w:rsidP="00A1134D">
            <w:pPr>
              <w:tabs>
                <w:tab w:val="left" w:pos="366"/>
                <w:tab w:val="decimal" w:pos="689"/>
              </w:tabs>
              <w:ind w:right="340"/>
              <w:jc w:val="right"/>
              <w:rPr>
                <w:rFonts w:cs="Arial"/>
                <w:sz w:val="18"/>
                <w:szCs w:val="18"/>
              </w:rPr>
            </w:pPr>
            <w:r>
              <w:rPr>
                <w:rFonts w:cs="Arial"/>
                <w:sz w:val="18"/>
                <w:szCs w:val="18"/>
              </w:rPr>
              <w:t>3.2</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3C5948" w:rsidP="00746963">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w:t>
            </w:r>
            <w:r w:rsidR="00746963">
              <w:rPr>
                <w:rFonts w:cs="Arial"/>
                <w:sz w:val="18"/>
                <w:szCs w:val="18"/>
              </w:rPr>
              <w:t xml:space="preserve">  </w:t>
            </w:r>
            <w:r w:rsidR="00A401E3">
              <w:rPr>
                <w:rFonts w:cs="Arial"/>
                <w:sz w:val="18"/>
                <w:szCs w:val="18"/>
              </w:rPr>
              <w:t>2</w:t>
            </w:r>
            <w:r w:rsidR="00B10D4F">
              <w:rPr>
                <w:rFonts w:cs="Arial"/>
                <w:sz w:val="18"/>
                <w:szCs w:val="18"/>
              </w:rPr>
              <w:t>1.</w:t>
            </w:r>
            <w:r w:rsidR="00746963">
              <w:rPr>
                <w:rFonts w:cs="Arial"/>
                <w:sz w:val="18"/>
                <w:szCs w:val="18"/>
              </w:rPr>
              <w:t>6</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3C5948" w:rsidP="00A1134D">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1</w:t>
            </w:r>
            <w:r w:rsidR="008F4AF5">
              <w:rPr>
                <w:rFonts w:cs="Arial"/>
                <w:sz w:val="18"/>
                <w:szCs w:val="18"/>
              </w:rPr>
              <w:t>6</w:t>
            </w:r>
            <w:r w:rsidR="00A1134D">
              <w:rPr>
                <w:rFonts w:cs="Arial"/>
                <w:sz w:val="18"/>
                <w:szCs w:val="18"/>
              </w:rPr>
              <w:t>.0</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746963" w:rsidP="00746963">
            <w:pPr>
              <w:tabs>
                <w:tab w:val="left" w:pos="366"/>
                <w:tab w:val="decimal" w:pos="689"/>
              </w:tabs>
              <w:ind w:right="340"/>
              <w:rPr>
                <w:rFonts w:cs="Arial"/>
                <w:sz w:val="18"/>
                <w:szCs w:val="18"/>
              </w:rPr>
            </w:pPr>
            <w:r>
              <w:rPr>
                <w:rFonts w:cs="Arial"/>
                <w:sz w:val="18"/>
                <w:szCs w:val="18"/>
              </w:rPr>
              <w:t xml:space="preserve"> </w:t>
            </w:r>
            <w:r w:rsidR="003C5948">
              <w:rPr>
                <w:rFonts w:cs="Arial"/>
                <w:sz w:val="18"/>
                <w:szCs w:val="18"/>
              </w:rPr>
              <w:t>(-)</w:t>
            </w:r>
            <w:r>
              <w:rPr>
                <w:rFonts w:cs="Arial"/>
                <w:sz w:val="18"/>
                <w:szCs w:val="18"/>
              </w:rPr>
              <w:t xml:space="preserve">  20.3</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3C5948" w:rsidP="00A1134D">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A1134D">
              <w:rPr>
                <w:rFonts w:cs="Arial"/>
                <w:sz w:val="18"/>
                <w:szCs w:val="18"/>
              </w:rPr>
              <w:t>6.8</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746963" w:rsidP="00746963">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9.0</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A1134D" w:rsidP="00A1134D">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0</w:t>
            </w:r>
            <w:r w:rsidR="00D37773">
              <w:rPr>
                <w:rFonts w:cs="Arial"/>
                <w:sz w:val="18"/>
                <w:szCs w:val="18"/>
              </w:rPr>
              <w:t>.</w:t>
            </w:r>
            <w:r w:rsidR="008F4AF5">
              <w:rPr>
                <w:rFonts w:cs="Arial"/>
                <w:sz w:val="18"/>
                <w:szCs w:val="18"/>
              </w:rPr>
              <w:t>4</w:t>
            </w:r>
          </w:p>
        </w:tc>
      </w:tr>
      <w:tr w:rsidR="003C5948" w:rsidRPr="004E6CFE" w:rsidTr="00E8440F">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rsidR="003C5948" w:rsidRPr="00872466" w:rsidRDefault="003C5948" w:rsidP="00746963">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w:t>
            </w:r>
            <w:r w:rsidR="00A401E3">
              <w:rPr>
                <w:rFonts w:cs="Arial"/>
                <w:sz w:val="18"/>
                <w:szCs w:val="18"/>
              </w:rPr>
              <w:t xml:space="preserve">  </w:t>
            </w:r>
            <w:r w:rsidR="00746963">
              <w:rPr>
                <w:rFonts w:cs="Arial"/>
                <w:sz w:val="18"/>
                <w:szCs w:val="18"/>
              </w:rPr>
              <w:t>22.3</w:t>
            </w:r>
          </w:p>
        </w:tc>
        <w:tc>
          <w:tcPr>
            <w:tcW w:w="1242" w:type="dxa"/>
            <w:tcBorders>
              <w:top w:val="single" w:sz="4" w:space="0" w:color="DDD9C3" w:themeColor="background2" w:themeShade="E6"/>
              <w:left w:val="single" w:sz="2" w:space="0" w:color="404040"/>
              <w:bottom w:val="double" w:sz="4" w:space="0" w:color="404040"/>
              <w:right w:val="double" w:sz="4" w:space="0" w:color="404040"/>
            </w:tcBorders>
            <w:vAlign w:val="center"/>
          </w:tcPr>
          <w:p w:rsidR="003C5948" w:rsidRPr="00872466" w:rsidRDefault="003C5948" w:rsidP="00A1134D">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A1134D">
              <w:rPr>
                <w:rFonts w:cs="Arial"/>
                <w:sz w:val="18"/>
                <w:szCs w:val="18"/>
              </w:rPr>
              <w:t>7</w:t>
            </w:r>
            <w:r w:rsidR="00D37773">
              <w:rPr>
                <w:rFonts w:cs="Arial"/>
                <w:sz w:val="18"/>
                <w:szCs w:val="18"/>
              </w:rPr>
              <w:t>.</w:t>
            </w:r>
            <w:r w:rsidR="008F4AF5">
              <w:rPr>
                <w:rFonts w:cs="Arial"/>
                <w:sz w:val="18"/>
                <w:szCs w:val="18"/>
              </w:rPr>
              <w:t>9</w:t>
            </w:r>
          </w:p>
        </w:tc>
      </w:tr>
    </w:tbl>
    <w:p w:rsidR="002A1FBC" w:rsidRDefault="002A1FBC" w:rsidP="00E555A2">
      <w:pPr>
        <w:ind w:left="708" w:right="-91" w:firstLine="426"/>
        <w:outlineLvl w:val="3"/>
        <w:rPr>
          <w:sz w:val="16"/>
          <w:szCs w:val="16"/>
        </w:rPr>
      </w:pPr>
      <w:r>
        <w:rPr>
          <w:sz w:val="16"/>
          <w:szCs w:val="16"/>
        </w:rPr>
        <w:t>p/ Cifras preliminares.</w:t>
      </w:r>
    </w:p>
    <w:p w:rsidR="002A1FBC" w:rsidRDefault="002A1FBC" w:rsidP="00E555A2">
      <w:pPr>
        <w:ind w:left="708" w:firstLine="426"/>
        <w:outlineLvl w:val="3"/>
        <w:rPr>
          <w:sz w:val="16"/>
          <w:szCs w:val="16"/>
        </w:rPr>
      </w:pPr>
      <w:r>
        <w:rPr>
          <w:sz w:val="16"/>
          <w:szCs w:val="16"/>
        </w:rPr>
        <w:t>Fuente: INEGI.</w:t>
      </w:r>
    </w:p>
    <w:p w:rsidR="00C43601" w:rsidRDefault="00C43601" w:rsidP="00C43601">
      <w:pPr>
        <w:spacing w:before="240"/>
        <w:rPr>
          <w:b/>
          <w:i/>
        </w:rPr>
      </w:pPr>
    </w:p>
    <w:p w:rsidR="008920FC" w:rsidRDefault="002A1FBC" w:rsidP="008920FC">
      <w:pPr>
        <w:pStyle w:val="parr2"/>
        <w:keepNext/>
        <w:keepLines/>
        <w:spacing w:before="240"/>
        <w:ind w:left="0" w:right="584"/>
        <w:rPr>
          <w:b/>
          <w:i/>
        </w:rPr>
      </w:pPr>
      <w:r>
        <w:rPr>
          <w:b/>
          <w:i/>
        </w:rPr>
        <w:t>N</w:t>
      </w:r>
      <w:r w:rsidR="008920FC">
        <w:rPr>
          <w:b/>
          <w:i/>
        </w:rPr>
        <w:t>ota metodológica</w:t>
      </w:r>
    </w:p>
    <w:p w:rsidR="008920FC" w:rsidRPr="003750B5" w:rsidRDefault="008920FC" w:rsidP="008920FC">
      <w:pPr>
        <w:spacing w:before="240"/>
      </w:pPr>
      <w:r w:rsidRPr="003750B5">
        <w:t>El Indicador de la Inversión Fija Bruta (IFB) proporciona información sobre el comportamiento mensual de la inversión fija, integrada por los bienes utilizados en el proceso productivo durante más de un año y que están sujetos a derechos de propiedad. Ésta muestra cómo una gran parte del valor agregado bruto en la economía se invierte en lugar de ser consumida.</w:t>
      </w:r>
    </w:p>
    <w:p w:rsidR="008920FC" w:rsidRDefault="008920FC" w:rsidP="00716545">
      <w:pPr>
        <w:spacing w:before="240"/>
      </w:pPr>
      <w:r w:rsidRPr="003750B5">
        <w:t>Los datos mensuales de la Inversión fija bruta están disponibles desde el mes de enero de 1993 y se expresan en índices de volumen físico con base fija en el año 2013=100.</w:t>
      </w:r>
      <w:r>
        <w:t xml:space="preserve"> </w:t>
      </w:r>
    </w:p>
    <w:p w:rsidR="008920FC" w:rsidRDefault="008920FC" w:rsidP="008920FC">
      <w:pPr>
        <w:pStyle w:val="p0"/>
        <w:rPr>
          <w:color w:val="auto"/>
        </w:rPr>
      </w:pPr>
      <w:r>
        <w:rPr>
          <w:color w:val="auto"/>
        </w:rPr>
        <w:t>El presente documento destaca las variaciones porcentuales de las series desestacionalizadas o ajustadas estacionalmente, tanto respecto al mes anterior como respecto al mismo mes del año anterior,</w:t>
      </w:r>
      <w:r>
        <w:t xml:space="preserve"> </w:t>
      </w:r>
      <w:r>
        <w:rPr>
          <w:color w:val="auto"/>
        </w:rPr>
        <w:t xml:space="preserve">ya que la gran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62205F" w:rsidRDefault="0062205F">
      <w:pPr>
        <w:widowControl/>
        <w:jc w:val="left"/>
      </w:pPr>
      <w:r>
        <w:br w:type="page"/>
      </w:r>
    </w:p>
    <w:p w:rsidR="0062205F" w:rsidRDefault="0062205F" w:rsidP="008920FC">
      <w:pPr>
        <w:pStyle w:val="p0"/>
        <w:rPr>
          <w:color w:val="auto"/>
        </w:rPr>
      </w:pPr>
    </w:p>
    <w:p w:rsidR="008920FC" w:rsidRDefault="008920FC" w:rsidP="008920FC">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w:t>
      </w:r>
      <w:proofErr w:type="spellEnd"/>
      <w:r>
        <w:rPr>
          <w:color w:val="auto"/>
        </w:rPr>
        <w:t>-anuales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 la Inversión Fija Bruta se calcula de manera independiente a la de sus componentes.</w:t>
      </w:r>
    </w:p>
    <w:p w:rsidR="008920FC" w:rsidRDefault="00547BD5" w:rsidP="00070D59">
      <w:pPr>
        <w:spacing w:before="120"/>
      </w:pPr>
      <w:r w:rsidRPr="00FA60C8">
        <w:t>Las series originales se ajustan estacionalmente mediante el paquete estadístico X</w:t>
      </w:r>
      <w:r w:rsidRPr="00FA60C8">
        <w:noBreakHyphen/>
        <w:t>13ARIMA-SEATS.</w:t>
      </w:r>
      <w:r>
        <w:t xml:space="preserve"> Para conocer la metodología se sugiere consultar la siguiente liga:</w:t>
      </w:r>
    </w:p>
    <w:p w:rsidR="00E37A04" w:rsidRDefault="00B13B31" w:rsidP="00070D59">
      <w:pPr>
        <w:spacing w:before="120"/>
        <w:rPr>
          <w:rFonts w:ascii="Calibri" w:hAnsi="Calibri"/>
          <w:color w:val="1F497D"/>
          <w:sz w:val="22"/>
          <w:lang w:eastAsia="en-US"/>
        </w:rPr>
      </w:pPr>
      <w:hyperlink r:id="rId29" w:history="1">
        <w:r w:rsidR="009B02B6" w:rsidRPr="00446E00">
          <w:rPr>
            <w:rStyle w:val="Hipervnculo"/>
            <w:lang w:eastAsia="en-US"/>
          </w:rPr>
          <w:t>www.inegi.org.mx/app/biblioteca/ficha.html?upc=702825099060</w:t>
        </w:r>
      </w:hyperlink>
    </w:p>
    <w:p w:rsidR="008920FC" w:rsidRDefault="008920FC" w:rsidP="00070D59">
      <w:pPr>
        <w:spacing w:before="240"/>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eastAsia="es-MX"/>
        </w:rPr>
        <w:drawing>
          <wp:inline distT="0" distB="0" distL="0" distR="0">
            <wp:extent cx="152400" cy="152400"/>
            <wp:effectExtent l="0" t="0" r="0" b="0"/>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 la IFB.</w:t>
      </w:r>
    </w:p>
    <w:p w:rsidR="008920FC" w:rsidRDefault="008920FC" w:rsidP="008920FC">
      <w:pPr>
        <w:spacing w:before="240"/>
      </w:pPr>
      <w:r>
        <w:t>El cálculo de las cifras de la Inversión Fija Bruta utiliza los criterios metodológicos, clasificadores y datos fuente que se emplean en los cálculos anuales y trimestrales de la Formación bruta de capital fijo, así como la incorporación del Sistema de Clasificación Industrial de América del Norte 2013 (SCIAN).</w:t>
      </w:r>
    </w:p>
    <w:p w:rsidR="008920FC" w:rsidRDefault="008920FC" w:rsidP="008920FC">
      <w:pPr>
        <w:spacing w:before="240"/>
      </w:pPr>
      <w:r>
        <w:t>Su cobertura geográfica es nacional e incorpora una desagregación para la Construcción en Residencial y No Residencial, y para la Maquinaria y Equipo de origen Nacional y de origen Importado en Equipo de transporte, y Maquinaria, equipo y otros bienes. Alcanza una representatividad d</w:t>
      </w:r>
      <w:r w:rsidRPr="00E471B9">
        <w:t>el 98.9%</w:t>
      </w:r>
      <w:r>
        <w:t xml:space="preserve"> del valor de la formación bruta de capital fijo en el año 2013, año base de los productos del Sistema de Cuentas Nacionales de México (SCNM).</w:t>
      </w:r>
    </w:p>
    <w:p w:rsidR="008920FC" w:rsidRDefault="008920FC" w:rsidP="008920FC">
      <w:pPr>
        <w:spacing w:before="240"/>
      </w:pPr>
      <w:r>
        <w:t>La información estadística que sustenta el cálculo de la maquinaria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 nacionales de vehículos automotores.</w:t>
      </w:r>
    </w:p>
    <w:p w:rsidR="0062205F" w:rsidRDefault="0062205F">
      <w:pPr>
        <w:widowControl/>
        <w:jc w:val="left"/>
      </w:pPr>
      <w:r>
        <w:br w:type="page"/>
      </w:r>
    </w:p>
    <w:p w:rsidR="0062205F" w:rsidRDefault="0062205F" w:rsidP="008920FC">
      <w:pPr>
        <w:spacing w:before="240"/>
      </w:pPr>
    </w:p>
    <w:p w:rsidR="008920FC" w:rsidRPr="001642E8" w:rsidRDefault="008920FC" w:rsidP="008920FC">
      <w:pPr>
        <w:spacing w:before="240"/>
      </w:pPr>
      <w:r w:rsidRPr="001642E8">
        <w:t xml:space="preserve">La medición de la construcción se realiza mediante la agregación de los valores de las clases 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Pr="001642E8">
        <w:t>Minerometalúrgica</w:t>
      </w:r>
      <w:proofErr w:type="spellEnd"/>
      <w:r w:rsidRPr="001642E8">
        <w:t>, la Encuesta Mensual de la Industria Manufacturera y la propia Encuesta Nacional de Empresas Constructoras.</w:t>
      </w:r>
    </w:p>
    <w:p w:rsidR="008920FC" w:rsidRPr="008B42F4" w:rsidRDefault="008920FC" w:rsidP="008920FC">
      <w:pPr>
        <w:spacing w:before="240"/>
      </w:pPr>
      <w:r w:rsidRPr="008B42F4">
        <w:t>De acuerdo con el SCIAN, en el Sector 23 Construcción, en cada subrama de los subsectores 236 Edificación, y 237 Construcción de obras de ingeniería civil, se identifican los Servicios que se refieren a la Administración y Supervisión de obras, los cuales no forman parte de la formación bruta de capital fijo,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rsidR="008920FC" w:rsidRDefault="008920FC" w:rsidP="008920FC">
      <w:pPr>
        <w:spacing w:before="240"/>
      </w:pPr>
      <w:r>
        <w:t>Desde los cálculos elaborados con base 2008 se incluyeron los tratamientos sugeridos en el manual del Sistema de Cuentas Nacionales 2008 sobre el tema de la formación bruta de capital, en especial para los activos intangibles, los cuales se incluyen en las mediciones de corto plazo.</w:t>
      </w:r>
    </w:p>
    <w:p w:rsidR="008920FC" w:rsidRPr="00426D8B" w:rsidRDefault="008920FC" w:rsidP="00FC0189">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3"/>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4"/>
          <w:szCs w:val="24"/>
        </w:rPr>
        <w:t xml:space="preserve"> 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rsidR="0062205F" w:rsidRDefault="0062205F">
      <w:pPr>
        <w:widowControl/>
        <w:jc w:val="left"/>
        <w:rPr>
          <w:rFonts w:cs="Arial"/>
          <w:color w:val="000000"/>
          <w:spacing w:val="-1"/>
          <w:szCs w:val="24"/>
        </w:rPr>
      </w:pPr>
      <w:r>
        <w:rPr>
          <w:rFonts w:cs="Arial"/>
          <w:color w:val="000000"/>
          <w:spacing w:val="-1"/>
          <w:szCs w:val="24"/>
        </w:rPr>
        <w:br w:type="page"/>
      </w:r>
    </w:p>
    <w:p w:rsidR="0062205F" w:rsidRDefault="0062205F" w:rsidP="008920FC">
      <w:pPr>
        <w:spacing w:before="240"/>
        <w:rPr>
          <w:rFonts w:cs="Arial"/>
          <w:color w:val="000000"/>
          <w:spacing w:val="-1"/>
          <w:szCs w:val="24"/>
        </w:rPr>
      </w:pPr>
    </w:p>
    <w:p w:rsidR="008920FC" w:rsidRDefault="008920FC" w:rsidP="008920FC">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rsidR="008920FC" w:rsidRDefault="008920FC" w:rsidP="008920FC">
      <w:pPr>
        <w:spacing w:before="240"/>
      </w:pPr>
      <w:r>
        <w:t xml:space="preserve">La información contenida en este documento es generada por el INEGI con base en los indicadores de corto plazo de </w:t>
      </w:r>
      <w:smartTag w:uri="urn:schemas-microsoft-com:office:smarttags" w:element="PersonName">
        <w:smartTagPr>
          <w:attr w:name="ProductID" w:val="la Inversi￳n Fija Bruta"/>
        </w:smartTagPr>
        <w:smartTag w:uri="urn:schemas-microsoft-com:office:smarttags" w:element="PersonName">
          <w:smartTagPr>
            <w:attr w:name="ProductID" w:val="titucionales.11&#10;Ž⃈睋ࠊŦބে裠刐ũ儠ЅŸůla Inversi￳n Fija&#10;Đ"/>
          </w:smartTagPr>
          <w:r>
            <w:t>la Inversión Fija</w:t>
          </w:r>
        </w:smartTag>
        <w:r>
          <w:t xml:space="preserve"> Bruta</w:t>
        </w:r>
      </w:smartTag>
      <w:r>
        <w:t xml:space="preserve"> 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rsidR="00314FB7" w:rsidRDefault="008920FC" w:rsidP="008920FC">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podrán ser consultadas en la sección PIB y Cuentas Nacionales de México y en el Banco de Información Económica (BIE), de la página en Internet del Instituto </w:t>
      </w:r>
      <w:hyperlink r:id="rId32" w:history="1">
        <w:r w:rsidRPr="00F42F9E">
          <w:rPr>
            <w:rStyle w:val="Hipervnculo"/>
          </w:rPr>
          <w:t>www.inegi.org.mx</w:t>
        </w:r>
      </w:hyperlink>
      <w:r>
        <w:rPr>
          <w:rStyle w:val="Hipervnculo"/>
        </w:rPr>
        <w:t xml:space="preserve"> </w:t>
      </w:r>
      <w:r w:rsidRPr="00F42F9E">
        <w:t>.</w:t>
      </w:r>
    </w:p>
    <w:sectPr w:rsidR="00314FB7" w:rsidSect="008158AE">
      <w:headerReference w:type="default" r:id="rId33"/>
      <w:footerReference w:type="default" r:id="rId34"/>
      <w:pgSz w:w="12242" w:h="15842" w:code="1"/>
      <w:pgMar w:top="1191" w:right="1894"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081" w:rsidRDefault="00FF6081">
      <w:r>
        <w:separator/>
      </w:r>
    </w:p>
  </w:endnote>
  <w:endnote w:type="continuationSeparator" w:id="0">
    <w:p w:rsidR="00FF6081" w:rsidRDefault="00FF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B31" w:rsidRDefault="00B13B3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3" w:rsidRPr="00BE31AC" w:rsidRDefault="00712A23" w:rsidP="00152098">
    <w:pPr>
      <w:pStyle w:val="Piedepgina"/>
      <w:contextualSpacing/>
      <w:jc w:val="center"/>
      <w:rPr>
        <w:color w:val="002060"/>
        <w:sz w:val="18"/>
        <w:szCs w:val="18"/>
      </w:rPr>
    </w:pPr>
    <w:r w:rsidRPr="00BE31AC">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B31" w:rsidRDefault="00B13B31">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124" w:rsidRDefault="002E3124" w:rsidP="009D2FB0">
    <w:pPr>
      <w:pStyle w:val="Piedepgina"/>
      <w:jc w:val="center"/>
    </w:pPr>
    <w:r>
      <w:rPr>
        <w:b/>
      </w:rPr>
      <w:t>COMUNICACIÓN SOCIAL</w:t>
    </w:r>
  </w:p>
  <w:p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081" w:rsidRDefault="00FF6081">
      <w:r>
        <w:separator/>
      </w:r>
    </w:p>
  </w:footnote>
  <w:footnote w:type="continuationSeparator" w:id="0">
    <w:p w:rsidR="00FF6081" w:rsidRDefault="00FF6081">
      <w:r>
        <w:continuationSeparator/>
      </w:r>
    </w:p>
  </w:footnote>
  <w:footnote w:id="1">
    <w:p w:rsidR="00712A23" w:rsidRDefault="00712A23" w:rsidP="00712A23">
      <w:pPr>
        <w:pStyle w:val="Textonotapie"/>
        <w:ind w:left="142" w:right="-28"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rsidR="00712A23" w:rsidRDefault="00712A23" w:rsidP="00712A23">
      <w:pPr>
        <w:pStyle w:val="Textonotapie"/>
        <w:ind w:left="142" w:right="-28"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gran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rsidR="00712A23" w:rsidRDefault="00712A23" w:rsidP="00712A23">
      <w:pPr>
        <w:pStyle w:val="Textonotapie"/>
        <w:ind w:left="142" w:hanging="142"/>
        <w:jc w:val="both"/>
        <w:rPr>
          <w:rFonts w:ascii="Arial" w:hAnsi="Arial" w:cs="Arial"/>
          <w:sz w:val="16"/>
          <w:szCs w:val="16"/>
        </w:rPr>
      </w:pPr>
    </w:p>
  </w:footnote>
  <w:footnote w:id="3">
    <w:p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B31" w:rsidRDefault="00B13B3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3" w:rsidRPr="00E0416A" w:rsidRDefault="00712A23" w:rsidP="00B13B31">
    <w:pPr>
      <w:pStyle w:val="Encabezado"/>
      <w:framePr w:w="5717" w:hSpace="141" w:wrap="auto" w:vAnchor="text" w:hAnchor="page" w:x="5382" w:y="42"/>
      <w:ind w:left="567" w:hanging="11"/>
      <w:jc w:val="right"/>
      <w:rPr>
        <w:b/>
        <w:color w:val="002060"/>
      </w:rPr>
    </w:pPr>
    <w:bookmarkStart w:id="0" w:name="_GoBack"/>
    <w:r>
      <w:rPr>
        <w:b/>
        <w:color w:val="002060"/>
      </w:rPr>
      <w:t>COMUNICADO DE</w:t>
    </w:r>
    <w:r w:rsidRPr="00E0416A">
      <w:rPr>
        <w:b/>
        <w:color w:val="002060"/>
      </w:rPr>
      <w:t xml:space="preserve"> PRENSA NÚM. </w:t>
    </w:r>
    <w:r w:rsidR="00B13B31">
      <w:rPr>
        <w:b/>
        <w:color w:val="002060"/>
      </w:rPr>
      <w:t>452</w:t>
    </w:r>
    <w:r w:rsidRPr="00E0416A">
      <w:rPr>
        <w:b/>
        <w:color w:val="002060"/>
      </w:rPr>
      <w:t>/1</w:t>
    </w:r>
    <w:r>
      <w:rPr>
        <w:b/>
        <w:color w:val="002060"/>
      </w:rPr>
      <w:t>9</w:t>
    </w:r>
  </w:p>
  <w:p w:rsidR="00712A23" w:rsidRPr="00E0416A" w:rsidRDefault="00712A23" w:rsidP="00B13B31">
    <w:pPr>
      <w:pStyle w:val="Encabezado"/>
      <w:framePr w:w="5717" w:hSpace="141" w:wrap="auto" w:vAnchor="text" w:hAnchor="page" w:x="5382" w:y="42"/>
      <w:ind w:left="567" w:hanging="11"/>
      <w:jc w:val="right"/>
      <w:rPr>
        <w:b/>
        <w:color w:val="002060"/>
        <w:lang w:val="pt-BR"/>
      </w:rPr>
    </w:pPr>
    <w:r>
      <w:rPr>
        <w:b/>
        <w:color w:val="002060"/>
        <w:lang w:val="pt-BR"/>
      </w:rPr>
      <w:t xml:space="preserve">6 DE SEPTIEMBRE </w:t>
    </w:r>
    <w:r w:rsidRPr="00E0416A">
      <w:rPr>
        <w:b/>
        <w:color w:val="002060"/>
        <w:lang w:val="pt-BR"/>
      </w:rPr>
      <w:t>DE 201</w:t>
    </w:r>
    <w:r>
      <w:rPr>
        <w:b/>
        <w:color w:val="002060"/>
        <w:lang w:val="pt-BR"/>
      </w:rPr>
      <w:t>9</w:t>
    </w:r>
  </w:p>
  <w:p w:rsidR="00712A23" w:rsidRPr="00ED588B" w:rsidRDefault="00712A23" w:rsidP="00B13B31">
    <w:pPr>
      <w:pStyle w:val="Encabezado"/>
      <w:framePr w:w="5717" w:hSpace="141" w:wrap="auto" w:vAnchor="text" w:hAnchor="page" w:x="5382" w:y="42"/>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B13B31">
      <w:rPr>
        <w:b/>
        <w:noProof/>
        <w:color w:val="002060"/>
        <w:lang w:val="pt-BR"/>
      </w:rPr>
      <w:t>1</w:t>
    </w:r>
    <w:r w:rsidRPr="00ED588B">
      <w:rPr>
        <w:color w:val="002060"/>
      </w:rPr>
      <w:fldChar w:fldCharType="end"/>
    </w:r>
    <w:r w:rsidRPr="00ED588B">
      <w:rPr>
        <w:b/>
        <w:color w:val="002060"/>
        <w:lang w:val="pt-BR"/>
      </w:rPr>
      <w:t>/</w:t>
    </w:r>
    <w:r>
      <w:rPr>
        <w:b/>
        <w:color w:val="002060"/>
        <w:lang w:val="pt-BR"/>
      </w:rPr>
      <w:t>2</w:t>
    </w:r>
  </w:p>
  <w:bookmarkEnd w:id="0"/>
  <w:p w:rsidR="00712A23" w:rsidRDefault="00712A23" w:rsidP="00152098">
    <w:pPr>
      <w:pStyle w:val="Encabezado"/>
      <w:ind w:left="-993"/>
    </w:pPr>
    <w:r>
      <w:rPr>
        <w:noProof/>
        <w:lang w:eastAsia="es-MX"/>
      </w:rPr>
      <w:drawing>
        <wp:inline distT="0" distB="0" distL="0" distR="0" wp14:anchorId="7A1C51BC" wp14:editId="2B78989A">
          <wp:extent cx="927615" cy="963545"/>
          <wp:effectExtent l="0" t="0" r="635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B31" w:rsidRDefault="00B13B31">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124" w:rsidRDefault="00972369" w:rsidP="00712A23">
    <w:pPr>
      <w:pStyle w:val="Encabezado"/>
      <w:jc w:val="center"/>
    </w:pPr>
    <w:r>
      <w:rPr>
        <w:noProof/>
        <w:lang w:eastAsia="es-MX"/>
      </w:rPr>
      <w:drawing>
        <wp:inline distT="0" distB="0" distL="0" distR="0" wp14:anchorId="7788F6CA" wp14:editId="5C70A049">
          <wp:extent cx="928370" cy="907961"/>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Grammatical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1C"/>
    <w:rsid w:val="00000609"/>
    <w:rsid w:val="00000C09"/>
    <w:rsid w:val="000012DC"/>
    <w:rsid w:val="000015C4"/>
    <w:rsid w:val="0000169F"/>
    <w:rsid w:val="00002780"/>
    <w:rsid w:val="000027A6"/>
    <w:rsid w:val="00002881"/>
    <w:rsid w:val="00002BFB"/>
    <w:rsid w:val="00002C46"/>
    <w:rsid w:val="00002E24"/>
    <w:rsid w:val="00002E72"/>
    <w:rsid w:val="000037C9"/>
    <w:rsid w:val="000039FE"/>
    <w:rsid w:val="00003B8F"/>
    <w:rsid w:val="00003DF8"/>
    <w:rsid w:val="00003EF8"/>
    <w:rsid w:val="000041DD"/>
    <w:rsid w:val="000046B6"/>
    <w:rsid w:val="00005004"/>
    <w:rsid w:val="00005304"/>
    <w:rsid w:val="00005754"/>
    <w:rsid w:val="00005B50"/>
    <w:rsid w:val="00006BB9"/>
    <w:rsid w:val="00007829"/>
    <w:rsid w:val="00007E87"/>
    <w:rsid w:val="00010987"/>
    <w:rsid w:val="00011260"/>
    <w:rsid w:val="000113DF"/>
    <w:rsid w:val="000114CC"/>
    <w:rsid w:val="00011620"/>
    <w:rsid w:val="0001276A"/>
    <w:rsid w:val="0001292D"/>
    <w:rsid w:val="00012C74"/>
    <w:rsid w:val="00012DEE"/>
    <w:rsid w:val="00013116"/>
    <w:rsid w:val="00014805"/>
    <w:rsid w:val="00014B5C"/>
    <w:rsid w:val="00014D68"/>
    <w:rsid w:val="00015257"/>
    <w:rsid w:val="0001631E"/>
    <w:rsid w:val="000169B1"/>
    <w:rsid w:val="0001751C"/>
    <w:rsid w:val="000179B9"/>
    <w:rsid w:val="0002018E"/>
    <w:rsid w:val="00020CBA"/>
    <w:rsid w:val="00020D8C"/>
    <w:rsid w:val="000217D2"/>
    <w:rsid w:val="000227DC"/>
    <w:rsid w:val="00022A4F"/>
    <w:rsid w:val="00022AF4"/>
    <w:rsid w:val="000235F0"/>
    <w:rsid w:val="000237A8"/>
    <w:rsid w:val="00023A5F"/>
    <w:rsid w:val="00023BE7"/>
    <w:rsid w:val="00024478"/>
    <w:rsid w:val="000254B9"/>
    <w:rsid w:val="00025C3B"/>
    <w:rsid w:val="00026D5B"/>
    <w:rsid w:val="00027ED7"/>
    <w:rsid w:val="000300E3"/>
    <w:rsid w:val="00031713"/>
    <w:rsid w:val="0003183E"/>
    <w:rsid w:val="00032545"/>
    <w:rsid w:val="000325D6"/>
    <w:rsid w:val="000327E9"/>
    <w:rsid w:val="0003341A"/>
    <w:rsid w:val="00033C5F"/>
    <w:rsid w:val="000340C8"/>
    <w:rsid w:val="000342CC"/>
    <w:rsid w:val="000347DF"/>
    <w:rsid w:val="00034841"/>
    <w:rsid w:val="00034B65"/>
    <w:rsid w:val="0003503F"/>
    <w:rsid w:val="000355DD"/>
    <w:rsid w:val="00035BCE"/>
    <w:rsid w:val="00035BE0"/>
    <w:rsid w:val="000362D8"/>
    <w:rsid w:val="00036CE7"/>
    <w:rsid w:val="0003734B"/>
    <w:rsid w:val="00040D9D"/>
    <w:rsid w:val="00040DC7"/>
    <w:rsid w:val="00041170"/>
    <w:rsid w:val="000414C3"/>
    <w:rsid w:val="00041A3D"/>
    <w:rsid w:val="00042694"/>
    <w:rsid w:val="00042999"/>
    <w:rsid w:val="00042B46"/>
    <w:rsid w:val="000431A4"/>
    <w:rsid w:val="00043D6B"/>
    <w:rsid w:val="0004460E"/>
    <w:rsid w:val="000448B7"/>
    <w:rsid w:val="00044BC5"/>
    <w:rsid w:val="0004657B"/>
    <w:rsid w:val="00046979"/>
    <w:rsid w:val="00046B41"/>
    <w:rsid w:val="0004705C"/>
    <w:rsid w:val="00047710"/>
    <w:rsid w:val="0004779E"/>
    <w:rsid w:val="00050F5E"/>
    <w:rsid w:val="00050FEF"/>
    <w:rsid w:val="000512BE"/>
    <w:rsid w:val="00051730"/>
    <w:rsid w:val="00051D8B"/>
    <w:rsid w:val="00051E25"/>
    <w:rsid w:val="000523C5"/>
    <w:rsid w:val="00052744"/>
    <w:rsid w:val="00052E3B"/>
    <w:rsid w:val="00053AEC"/>
    <w:rsid w:val="00053DA7"/>
    <w:rsid w:val="000540EF"/>
    <w:rsid w:val="0005463E"/>
    <w:rsid w:val="00055478"/>
    <w:rsid w:val="00055EAA"/>
    <w:rsid w:val="000560B3"/>
    <w:rsid w:val="00056151"/>
    <w:rsid w:val="000573C0"/>
    <w:rsid w:val="000577AF"/>
    <w:rsid w:val="000577E5"/>
    <w:rsid w:val="000578E8"/>
    <w:rsid w:val="00057D70"/>
    <w:rsid w:val="00060033"/>
    <w:rsid w:val="00060322"/>
    <w:rsid w:val="00061B03"/>
    <w:rsid w:val="00061DB2"/>
    <w:rsid w:val="000620CB"/>
    <w:rsid w:val="0006228D"/>
    <w:rsid w:val="00062569"/>
    <w:rsid w:val="00062A1B"/>
    <w:rsid w:val="00063030"/>
    <w:rsid w:val="00063174"/>
    <w:rsid w:val="00063600"/>
    <w:rsid w:val="00063728"/>
    <w:rsid w:val="00063818"/>
    <w:rsid w:val="00063B8C"/>
    <w:rsid w:val="00063BB7"/>
    <w:rsid w:val="00064D51"/>
    <w:rsid w:val="00065350"/>
    <w:rsid w:val="00065667"/>
    <w:rsid w:val="00066003"/>
    <w:rsid w:val="00066021"/>
    <w:rsid w:val="000660AB"/>
    <w:rsid w:val="000663A1"/>
    <w:rsid w:val="00066612"/>
    <w:rsid w:val="00066787"/>
    <w:rsid w:val="00067031"/>
    <w:rsid w:val="0007043D"/>
    <w:rsid w:val="00070D59"/>
    <w:rsid w:val="000711A3"/>
    <w:rsid w:val="0007144C"/>
    <w:rsid w:val="00071A40"/>
    <w:rsid w:val="0007232B"/>
    <w:rsid w:val="000746A2"/>
    <w:rsid w:val="00074822"/>
    <w:rsid w:val="00074A19"/>
    <w:rsid w:val="00074D43"/>
    <w:rsid w:val="00075095"/>
    <w:rsid w:val="00075136"/>
    <w:rsid w:val="00075264"/>
    <w:rsid w:val="0007526D"/>
    <w:rsid w:val="0007634C"/>
    <w:rsid w:val="000765AC"/>
    <w:rsid w:val="00076B98"/>
    <w:rsid w:val="00077633"/>
    <w:rsid w:val="0008015E"/>
    <w:rsid w:val="0008036D"/>
    <w:rsid w:val="00080FBB"/>
    <w:rsid w:val="000812C0"/>
    <w:rsid w:val="00082728"/>
    <w:rsid w:val="00082F15"/>
    <w:rsid w:val="00083372"/>
    <w:rsid w:val="00083B91"/>
    <w:rsid w:val="000841BA"/>
    <w:rsid w:val="000846B1"/>
    <w:rsid w:val="00084AF0"/>
    <w:rsid w:val="00085872"/>
    <w:rsid w:val="0008588C"/>
    <w:rsid w:val="00085AA4"/>
    <w:rsid w:val="00085BD3"/>
    <w:rsid w:val="000867C9"/>
    <w:rsid w:val="000867E1"/>
    <w:rsid w:val="00086817"/>
    <w:rsid w:val="00086E14"/>
    <w:rsid w:val="000872B2"/>
    <w:rsid w:val="00090721"/>
    <w:rsid w:val="00090CBA"/>
    <w:rsid w:val="000917C3"/>
    <w:rsid w:val="0009183C"/>
    <w:rsid w:val="0009195B"/>
    <w:rsid w:val="000920A7"/>
    <w:rsid w:val="00092628"/>
    <w:rsid w:val="000927DF"/>
    <w:rsid w:val="000929CC"/>
    <w:rsid w:val="00092A2F"/>
    <w:rsid w:val="00092C5F"/>
    <w:rsid w:val="00092D6B"/>
    <w:rsid w:val="0009312A"/>
    <w:rsid w:val="00093494"/>
    <w:rsid w:val="000934A6"/>
    <w:rsid w:val="0009393A"/>
    <w:rsid w:val="00094938"/>
    <w:rsid w:val="000950D1"/>
    <w:rsid w:val="00095595"/>
    <w:rsid w:val="00095F63"/>
    <w:rsid w:val="00095FCC"/>
    <w:rsid w:val="000966C4"/>
    <w:rsid w:val="00096D34"/>
    <w:rsid w:val="00096FBB"/>
    <w:rsid w:val="00097F4F"/>
    <w:rsid w:val="000A039B"/>
    <w:rsid w:val="000A03D3"/>
    <w:rsid w:val="000A0F30"/>
    <w:rsid w:val="000A14C4"/>
    <w:rsid w:val="000A1532"/>
    <w:rsid w:val="000A1A1F"/>
    <w:rsid w:val="000A1BF2"/>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F37"/>
    <w:rsid w:val="000A7785"/>
    <w:rsid w:val="000A7FDB"/>
    <w:rsid w:val="000B023D"/>
    <w:rsid w:val="000B0456"/>
    <w:rsid w:val="000B057D"/>
    <w:rsid w:val="000B058C"/>
    <w:rsid w:val="000B05FA"/>
    <w:rsid w:val="000B0EB9"/>
    <w:rsid w:val="000B11A8"/>
    <w:rsid w:val="000B18E9"/>
    <w:rsid w:val="000B2679"/>
    <w:rsid w:val="000B279B"/>
    <w:rsid w:val="000B2B1E"/>
    <w:rsid w:val="000B2FF7"/>
    <w:rsid w:val="000B31E7"/>
    <w:rsid w:val="000B3864"/>
    <w:rsid w:val="000B3B3F"/>
    <w:rsid w:val="000B3BF6"/>
    <w:rsid w:val="000B3E7E"/>
    <w:rsid w:val="000B3F42"/>
    <w:rsid w:val="000B45B6"/>
    <w:rsid w:val="000B4DDE"/>
    <w:rsid w:val="000B54FB"/>
    <w:rsid w:val="000B59A6"/>
    <w:rsid w:val="000B6031"/>
    <w:rsid w:val="000B6610"/>
    <w:rsid w:val="000B6E70"/>
    <w:rsid w:val="000B73D3"/>
    <w:rsid w:val="000B7404"/>
    <w:rsid w:val="000B7DF4"/>
    <w:rsid w:val="000C0BC1"/>
    <w:rsid w:val="000C1E72"/>
    <w:rsid w:val="000C1EA6"/>
    <w:rsid w:val="000C21A0"/>
    <w:rsid w:val="000C31CB"/>
    <w:rsid w:val="000C394F"/>
    <w:rsid w:val="000C3BE1"/>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21B6"/>
    <w:rsid w:val="000D2233"/>
    <w:rsid w:val="000D232B"/>
    <w:rsid w:val="000D264F"/>
    <w:rsid w:val="000D2B5C"/>
    <w:rsid w:val="000D2D1A"/>
    <w:rsid w:val="000D346F"/>
    <w:rsid w:val="000D3520"/>
    <w:rsid w:val="000D4BE0"/>
    <w:rsid w:val="000D4C2F"/>
    <w:rsid w:val="000D6BFD"/>
    <w:rsid w:val="000D7B21"/>
    <w:rsid w:val="000E04B8"/>
    <w:rsid w:val="000E078F"/>
    <w:rsid w:val="000E09BB"/>
    <w:rsid w:val="000E0AF9"/>
    <w:rsid w:val="000E0F2B"/>
    <w:rsid w:val="000E1A53"/>
    <w:rsid w:val="000E1CB6"/>
    <w:rsid w:val="000E1FF1"/>
    <w:rsid w:val="000E2327"/>
    <w:rsid w:val="000E2778"/>
    <w:rsid w:val="000E3C42"/>
    <w:rsid w:val="000E3FAA"/>
    <w:rsid w:val="000E46F2"/>
    <w:rsid w:val="000E488E"/>
    <w:rsid w:val="000E48CC"/>
    <w:rsid w:val="000E490D"/>
    <w:rsid w:val="000E4FEB"/>
    <w:rsid w:val="000E5BCC"/>
    <w:rsid w:val="000E665B"/>
    <w:rsid w:val="000E66A5"/>
    <w:rsid w:val="000E69E2"/>
    <w:rsid w:val="000E755D"/>
    <w:rsid w:val="000E7B7C"/>
    <w:rsid w:val="000E7C9B"/>
    <w:rsid w:val="000F0159"/>
    <w:rsid w:val="000F044B"/>
    <w:rsid w:val="000F0492"/>
    <w:rsid w:val="000F0DFC"/>
    <w:rsid w:val="000F1906"/>
    <w:rsid w:val="000F192E"/>
    <w:rsid w:val="000F1D47"/>
    <w:rsid w:val="000F2054"/>
    <w:rsid w:val="000F2B52"/>
    <w:rsid w:val="000F2CC8"/>
    <w:rsid w:val="000F2D86"/>
    <w:rsid w:val="000F2F31"/>
    <w:rsid w:val="000F3A44"/>
    <w:rsid w:val="000F3E42"/>
    <w:rsid w:val="000F3ED6"/>
    <w:rsid w:val="000F3F5E"/>
    <w:rsid w:val="000F46CF"/>
    <w:rsid w:val="000F4916"/>
    <w:rsid w:val="000F54D5"/>
    <w:rsid w:val="000F59A3"/>
    <w:rsid w:val="000F5C5B"/>
    <w:rsid w:val="000F7069"/>
    <w:rsid w:val="000F74DA"/>
    <w:rsid w:val="000F7E76"/>
    <w:rsid w:val="0010000F"/>
    <w:rsid w:val="00100607"/>
    <w:rsid w:val="00100806"/>
    <w:rsid w:val="0010204A"/>
    <w:rsid w:val="00102444"/>
    <w:rsid w:val="001038F6"/>
    <w:rsid w:val="001042C6"/>
    <w:rsid w:val="001048BA"/>
    <w:rsid w:val="00104D18"/>
    <w:rsid w:val="001051DF"/>
    <w:rsid w:val="00105D58"/>
    <w:rsid w:val="00106136"/>
    <w:rsid w:val="00106211"/>
    <w:rsid w:val="00106346"/>
    <w:rsid w:val="00106629"/>
    <w:rsid w:val="00106B63"/>
    <w:rsid w:val="00106DF1"/>
    <w:rsid w:val="00106F24"/>
    <w:rsid w:val="001070F7"/>
    <w:rsid w:val="001078A3"/>
    <w:rsid w:val="00107C3D"/>
    <w:rsid w:val="00110AFD"/>
    <w:rsid w:val="0011135B"/>
    <w:rsid w:val="0011179B"/>
    <w:rsid w:val="00111A1D"/>
    <w:rsid w:val="00111C05"/>
    <w:rsid w:val="00111EB4"/>
    <w:rsid w:val="00112468"/>
    <w:rsid w:val="0011256E"/>
    <w:rsid w:val="001125EE"/>
    <w:rsid w:val="00112715"/>
    <w:rsid w:val="001127F2"/>
    <w:rsid w:val="00112FFE"/>
    <w:rsid w:val="00113195"/>
    <w:rsid w:val="00113676"/>
    <w:rsid w:val="00113C67"/>
    <w:rsid w:val="00114208"/>
    <w:rsid w:val="0011473E"/>
    <w:rsid w:val="00114D53"/>
    <w:rsid w:val="001152AB"/>
    <w:rsid w:val="0011576E"/>
    <w:rsid w:val="0011592B"/>
    <w:rsid w:val="00115E68"/>
    <w:rsid w:val="00116FD2"/>
    <w:rsid w:val="00117035"/>
    <w:rsid w:val="00117908"/>
    <w:rsid w:val="0012070C"/>
    <w:rsid w:val="00120DAD"/>
    <w:rsid w:val="00121071"/>
    <w:rsid w:val="00121D25"/>
    <w:rsid w:val="00121E90"/>
    <w:rsid w:val="00122278"/>
    <w:rsid w:val="001223F7"/>
    <w:rsid w:val="00122ABA"/>
    <w:rsid w:val="0012310F"/>
    <w:rsid w:val="001235C6"/>
    <w:rsid w:val="00123A7C"/>
    <w:rsid w:val="00124280"/>
    <w:rsid w:val="00124566"/>
    <w:rsid w:val="0012544B"/>
    <w:rsid w:val="00125C55"/>
    <w:rsid w:val="001264E4"/>
    <w:rsid w:val="00126990"/>
    <w:rsid w:val="00126FDB"/>
    <w:rsid w:val="001270B9"/>
    <w:rsid w:val="001272BF"/>
    <w:rsid w:val="0012735A"/>
    <w:rsid w:val="00127DCC"/>
    <w:rsid w:val="00130126"/>
    <w:rsid w:val="001301D7"/>
    <w:rsid w:val="00130ED6"/>
    <w:rsid w:val="0013133E"/>
    <w:rsid w:val="00131ECE"/>
    <w:rsid w:val="001320D6"/>
    <w:rsid w:val="00132AF4"/>
    <w:rsid w:val="00134656"/>
    <w:rsid w:val="001347FF"/>
    <w:rsid w:val="001348A3"/>
    <w:rsid w:val="00135130"/>
    <w:rsid w:val="00135E8B"/>
    <w:rsid w:val="00135EEF"/>
    <w:rsid w:val="00137508"/>
    <w:rsid w:val="00140B82"/>
    <w:rsid w:val="00140DBC"/>
    <w:rsid w:val="00140E3B"/>
    <w:rsid w:val="00141D07"/>
    <w:rsid w:val="0014249E"/>
    <w:rsid w:val="00142B80"/>
    <w:rsid w:val="00142DB0"/>
    <w:rsid w:val="0014342E"/>
    <w:rsid w:val="0014381D"/>
    <w:rsid w:val="001443AF"/>
    <w:rsid w:val="00144650"/>
    <w:rsid w:val="00145151"/>
    <w:rsid w:val="00145232"/>
    <w:rsid w:val="00145249"/>
    <w:rsid w:val="00145AC4"/>
    <w:rsid w:val="00145B45"/>
    <w:rsid w:val="001460B1"/>
    <w:rsid w:val="00146B54"/>
    <w:rsid w:val="00146F18"/>
    <w:rsid w:val="001471BF"/>
    <w:rsid w:val="001471F2"/>
    <w:rsid w:val="00147E6C"/>
    <w:rsid w:val="00147FCA"/>
    <w:rsid w:val="00150304"/>
    <w:rsid w:val="00150A0A"/>
    <w:rsid w:val="00151602"/>
    <w:rsid w:val="00151746"/>
    <w:rsid w:val="00151CF3"/>
    <w:rsid w:val="00152032"/>
    <w:rsid w:val="0015251E"/>
    <w:rsid w:val="001526E1"/>
    <w:rsid w:val="00153E48"/>
    <w:rsid w:val="0015470F"/>
    <w:rsid w:val="0015477E"/>
    <w:rsid w:val="00154F7D"/>
    <w:rsid w:val="0015586B"/>
    <w:rsid w:val="00155B44"/>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BB4"/>
    <w:rsid w:val="00167F42"/>
    <w:rsid w:val="00167F8B"/>
    <w:rsid w:val="0017041E"/>
    <w:rsid w:val="0017080A"/>
    <w:rsid w:val="00170906"/>
    <w:rsid w:val="00171A3F"/>
    <w:rsid w:val="00171B80"/>
    <w:rsid w:val="00171DA6"/>
    <w:rsid w:val="00171FC2"/>
    <w:rsid w:val="00172A46"/>
    <w:rsid w:val="00172DE2"/>
    <w:rsid w:val="001733C6"/>
    <w:rsid w:val="00173718"/>
    <w:rsid w:val="0017384D"/>
    <w:rsid w:val="00173D2F"/>
    <w:rsid w:val="001741A9"/>
    <w:rsid w:val="001743E7"/>
    <w:rsid w:val="001745BE"/>
    <w:rsid w:val="00174859"/>
    <w:rsid w:val="00175A58"/>
    <w:rsid w:val="00176A17"/>
    <w:rsid w:val="00176FE5"/>
    <w:rsid w:val="00177A23"/>
    <w:rsid w:val="00177AAB"/>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52E6"/>
    <w:rsid w:val="001854F0"/>
    <w:rsid w:val="0018593B"/>
    <w:rsid w:val="00185DFF"/>
    <w:rsid w:val="00185EEF"/>
    <w:rsid w:val="00185F44"/>
    <w:rsid w:val="00186288"/>
    <w:rsid w:val="0018653F"/>
    <w:rsid w:val="00187280"/>
    <w:rsid w:val="00187289"/>
    <w:rsid w:val="0019034D"/>
    <w:rsid w:val="00190743"/>
    <w:rsid w:val="001910DC"/>
    <w:rsid w:val="00191B61"/>
    <w:rsid w:val="00191D33"/>
    <w:rsid w:val="00191DE3"/>
    <w:rsid w:val="001920D6"/>
    <w:rsid w:val="00192382"/>
    <w:rsid w:val="00192B25"/>
    <w:rsid w:val="00193A59"/>
    <w:rsid w:val="00193FFF"/>
    <w:rsid w:val="00194825"/>
    <w:rsid w:val="00194DC1"/>
    <w:rsid w:val="001953F4"/>
    <w:rsid w:val="00195917"/>
    <w:rsid w:val="00195BB5"/>
    <w:rsid w:val="00195E23"/>
    <w:rsid w:val="0019657C"/>
    <w:rsid w:val="00196628"/>
    <w:rsid w:val="00196CDE"/>
    <w:rsid w:val="0019701B"/>
    <w:rsid w:val="001970AB"/>
    <w:rsid w:val="00197130"/>
    <w:rsid w:val="00197989"/>
    <w:rsid w:val="001A1221"/>
    <w:rsid w:val="001A15FE"/>
    <w:rsid w:val="001A2383"/>
    <w:rsid w:val="001A3BF8"/>
    <w:rsid w:val="001A3CB5"/>
    <w:rsid w:val="001A3EBF"/>
    <w:rsid w:val="001A404D"/>
    <w:rsid w:val="001A4ABC"/>
    <w:rsid w:val="001A548C"/>
    <w:rsid w:val="001A578B"/>
    <w:rsid w:val="001A57A1"/>
    <w:rsid w:val="001A60C6"/>
    <w:rsid w:val="001A6863"/>
    <w:rsid w:val="001A6F87"/>
    <w:rsid w:val="001A7557"/>
    <w:rsid w:val="001B01B1"/>
    <w:rsid w:val="001B1AB9"/>
    <w:rsid w:val="001B1CB0"/>
    <w:rsid w:val="001B2BD6"/>
    <w:rsid w:val="001B322B"/>
    <w:rsid w:val="001B4249"/>
    <w:rsid w:val="001B468B"/>
    <w:rsid w:val="001B48C8"/>
    <w:rsid w:val="001B4D19"/>
    <w:rsid w:val="001B4DAB"/>
    <w:rsid w:val="001B52DE"/>
    <w:rsid w:val="001B53EE"/>
    <w:rsid w:val="001B6943"/>
    <w:rsid w:val="001B6E1A"/>
    <w:rsid w:val="001B7102"/>
    <w:rsid w:val="001B7194"/>
    <w:rsid w:val="001C04B9"/>
    <w:rsid w:val="001C079C"/>
    <w:rsid w:val="001C0A42"/>
    <w:rsid w:val="001C1626"/>
    <w:rsid w:val="001C16DD"/>
    <w:rsid w:val="001C1C09"/>
    <w:rsid w:val="001C20E9"/>
    <w:rsid w:val="001C27A8"/>
    <w:rsid w:val="001C2BC0"/>
    <w:rsid w:val="001C2E2A"/>
    <w:rsid w:val="001C383A"/>
    <w:rsid w:val="001C475B"/>
    <w:rsid w:val="001C47AA"/>
    <w:rsid w:val="001C5399"/>
    <w:rsid w:val="001C5673"/>
    <w:rsid w:val="001C585B"/>
    <w:rsid w:val="001C587C"/>
    <w:rsid w:val="001C616F"/>
    <w:rsid w:val="001C67B1"/>
    <w:rsid w:val="001C6A55"/>
    <w:rsid w:val="001C6DF2"/>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37A5"/>
    <w:rsid w:val="001D3AD9"/>
    <w:rsid w:val="001D3D3C"/>
    <w:rsid w:val="001D3D91"/>
    <w:rsid w:val="001D4165"/>
    <w:rsid w:val="001D4A5A"/>
    <w:rsid w:val="001D59D5"/>
    <w:rsid w:val="001D6B92"/>
    <w:rsid w:val="001D71C4"/>
    <w:rsid w:val="001D7584"/>
    <w:rsid w:val="001D76BF"/>
    <w:rsid w:val="001D7959"/>
    <w:rsid w:val="001E0816"/>
    <w:rsid w:val="001E09C0"/>
    <w:rsid w:val="001E0E77"/>
    <w:rsid w:val="001E1490"/>
    <w:rsid w:val="001E2D61"/>
    <w:rsid w:val="001E31B7"/>
    <w:rsid w:val="001E42E0"/>
    <w:rsid w:val="001E6005"/>
    <w:rsid w:val="001E656A"/>
    <w:rsid w:val="001E6791"/>
    <w:rsid w:val="001F0927"/>
    <w:rsid w:val="001F0EEB"/>
    <w:rsid w:val="001F3239"/>
    <w:rsid w:val="001F3557"/>
    <w:rsid w:val="001F36DC"/>
    <w:rsid w:val="001F3A46"/>
    <w:rsid w:val="001F492E"/>
    <w:rsid w:val="001F4B41"/>
    <w:rsid w:val="001F547C"/>
    <w:rsid w:val="001F55A5"/>
    <w:rsid w:val="001F5645"/>
    <w:rsid w:val="001F5A61"/>
    <w:rsid w:val="001F5BFE"/>
    <w:rsid w:val="001F625B"/>
    <w:rsid w:val="001F628B"/>
    <w:rsid w:val="001F66B1"/>
    <w:rsid w:val="001F7125"/>
    <w:rsid w:val="001F71EF"/>
    <w:rsid w:val="001F7245"/>
    <w:rsid w:val="001F7758"/>
    <w:rsid w:val="001F7CFA"/>
    <w:rsid w:val="0020071C"/>
    <w:rsid w:val="00200ABF"/>
    <w:rsid w:val="00200BFB"/>
    <w:rsid w:val="00200CAE"/>
    <w:rsid w:val="002010FA"/>
    <w:rsid w:val="002013A7"/>
    <w:rsid w:val="002013BF"/>
    <w:rsid w:val="00201487"/>
    <w:rsid w:val="00201B7C"/>
    <w:rsid w:val="00201BEA"/>
    <w:rsid w:val="00201F70"/>
    <w:rsid w:val="00203D48"/>
    <w:rsid w:val="0020484D"/>
    <w:rsid w:val="00204EDA"/>
    <w:rsid w:val="002051D1"/>
    <w:rsid w:val="0020538B"/>
    <w:rsid w:val="002054C2"/>
    <w:rsid w:val="00205E62"/>
    <w:rsid w:val="002060E8"/>
    <w:rsid w:val="002071FB"/>
    <w:rsid w:val="00207E7B"/>
    <w:rsid w:val="00207EE4"/>
    <w:rsid w:val="002108CD"/>
    <w:rsid w:val="002115B8"/>
    <w:rsid w:val="00211714"/>
    <w:rsid w:val="00212CEB"/>
    <w:rsid w:val="00213526"/>
    <w:rsid w:val="00213F59"/>
    <w:rsid w:val="00214148"/>
    <w:rsid w:val="00214AE3"/>
    <w:rsid w:val="00214FD8"/>
    <w:rsid w:val="0021519B"/>
    <w:rsid w:val="00216C55"/>
    <w:rsid w:val="00217772"/>
    <w:rsid w:val="00217D28"/>
    <w:rsid w:val="00220767"/>
    <w:rsid w:val="0022081D"/>
    <w:rsid w:val="002214BB"/>
    <w:rsid w:val="0022170C"/>
    <w:rsid w:val="00221BEA"/>
    <w:rsid w:val="002225EE"/>
    <w:rsid w:val="002227BF"/>
    <w:rsid w:val="00222CD7"/>
    <w:rsid w:val="00222EF5"/>
    <w:rsid w:val="0022318C"/>
    <w:rsid w:val="002236A4"/>
    <w:rsid w:val="00224623"/>
    <w:rsid w:val="00224713"/>
    <w:rsid w:val="00224F66"/>
    <w:rsid w:val="00225432"/>
    <w:rsid w:val="002255EF"/>
    <w:rsid w:val="00225844"/>
    <w:rsid w:val="00225A89"/>
    <w:rsid w:val="00225C73"/>
    <w:rsid w:val="00225F7B"/>
    <w:rsid w:val="00226287"/>
    <w:rsid w:val="00226F8D"/>
    <w:rsid w:val="002276D7"/>
    <w:rsid w:val="00230A50"/>
    <w:rsid w:val="00230E9C"/>
    <w:rsid w:val="00231413"/>
    <w:rsid w:val="0023158A"/>
    <w:rsid w:val="002315A0"/>
    <w:rsid w:val="00231772"/>
    <w:rsid w:val="00231D6C"/>
    <w:rsid w:val="00232383"/>
    <w:rsid w:val="002325F7"/>
    <w:rsid w:val="00232C9F"/>
    <w:rsid w:val="00232CDE"/>
    <w:rsid w:val="002331BD"/>
    <w:rsid w:val="00233926"/>
    <w:rsid w:val="0023399B"/>
    <w:rsid w:val="00234065"/>
    <w:rsid w:val="00234324"/>
    <w:rsid w:val="00234EB8"/>
    <w:rsid w:val="00235AF0"/>
    <w:rsid w:val="00235E5F"/>
    <w:rsid w:val="002361CC"/>
    <w:rsid w:val="002363CD"/>
    <w:rsid w:val="00236A67"/>
    <w:rsid w:val="00236C59"/>
    <w:rsid w:val="002370A2"/>
    <w:rsid w:val="00237447"/>
    <w:rsid w:val="0023765B"/>
    <w:rsid w:val="00237BFA"/>
    <w:rsid w:val="00237F62"/>
    <w:rsid w:val="00240A45"/>
    <w:rsid w:val="00241331"/>
    <w:rsid w:val="0024155B"/>
    <w:rsid w:val="00242137"/>
    <w:rsid w:val="00242305"/>
    <w:rsid w:val="002424B6"/>
    <w:rsid w:val="00243178"/>
    <w:rsid w:val="00244322"/>
    <w:rsid w:val="00244E15"/>
    <w:rsid w:val="00244EF4"/>
    <w:rsid w:val="00246778"/>
    <w:rsid w:val="002469EB"/>
    <w:rsid w:val="0024703E"/>
    <w:rsid w:val="0024740D"/>
    <w:rsid w:val="00247998"/>
    <w:rsid w:val="00247AC9"/>
    <w:rsid w:val="00247DF7"/>
    <w:rsid w:val="00250C16"/>
    <w:rsid w:val="00250F32"/>
    <w:rsid w:val="002514B7"/>
    <w:rsid w:val="002522A7"/>
    <w:rsid w:val="00252FC1"/>
    <w:rsid w:val="0025338E"/>
    <w:rsid w:val="00253E1D"/>
    <w:rsid w:val="00254197"/>
    <w:rsid w:val="00254FAB"/>
    <w:rsid w:val="002559B8"/>
    <w:rsid w:val="00255FFF"/>
    <w:rsid w:val="00256C01"/>
    <w:rsid w:val="00257617"/>
    <w:rsid w:val="00260115"/>
    <w:rsid w:val="0026264B"/>
    <w:rsid w:val="00262C5C"/>
    <w:rsid w:val="002630AA"/>
    <w:rsid w:val="00263A3D"/>
    <w:rsid w:val="00263BAF"/>
    <w:rsid w:val="002642AD"/>
    <w:rsid w:val="00264FFA"/>
    <w:rsid w:val="00265262"/>
    <w:rsid w:val="002653A6"/>
    <w:rsid w:val="00265494"/>
    <w:rsid w:val="00265E8D"/>
    <w:rsid w:val="0026654A"/>
    <w:rsid w:val="00266634"/>
    <w:rsid w:val="0026673B"/>
    <w:rsid w:val="0026738B"/>
    <w:rsid w:val="0026780E"/>
    <w:rsid w:val="00267830"/>
    <w:rsid w:val="00267BA7"/>
    <w:rsid w:val="00270256"/>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A04"/>
    <w:rsid w:val="002763A9"/>
    <w:rsid w:val="00276E36"/>
    <w:rsid w:val="002771E5"/>
    <w:rsid w:val="00277C83"/>
    <w:rsid w:val="00277E4D"/>
    <w:rsid w:val="00277EA0"/>
    <w:rsid w:val="002816D9"/>
    <w:rsid w:val="0028192E"/>
    <w:rsid w:val="00283006"/>
    <w:rsid w:val="002831B9"/>
    <w:rsid w:val="002840B0"/>
    <w:rsid w:val="00284E53"/>
    <w:rsid w:val="00284F0F"/>
    <w:rsid w:val="00285181"/>
    <w:rsid w:val="00285212"/>
    <w:rsid w:val="0028522A"/>
    <w:rsid w:val="0028577C"/>
    <w:rsid w:val="00285F18"/>
    <w:rsid w:val="002868A2"/>
    <w:rsid w:val="00286F1A"/>
    <w:rsid w:val="002873CA"/>
    <w:rsid w:val="00287A19"/>
    <w:rsid w:val="00287D46"/>
    <w:rsid w:val="002900A1"/>
    <w:rsid w:val="0029034B"/>
    <w:rsid w:val="002907B1"/>
    <w:rsid w:val="00291832"/>
    <w:rsid w:val="00291C62"/>
    <w:rsid w:val="00291FB7"/>
    <w:rsid w:val="002932BC"/>
    <w:rsid w:val="002932D1"/>
    <w:rsid w:val="00294258"/>
    <w:rsid w:val="00294362"/>
    <w:rsid w:val="0029469D"/>
    <w:rsid w:val="00294C0E"/>
    <w:rsid w:val="00294CA4"/>
    <w:rsid w:val="00295096"/>
    <w:rsid w:val="00295CC7"/>
    <w:rsid w:val="002960D7"/>
    <w:rsid w:val="002966CA"/>
    <w:rsid w:val="00296940"/>
    <w:rsid w:val="00296DB4"/>
    <w:rsid w:val="00296EAB"/>
    <w:rsid w:val="00296FD9"/>
    <w:rsid w:val="0029736B"/>
    <w:rsid w:val="0029744F"/>
    <w:rsid w:val="00297491"/>
    <w:rsid w:val="0029770D"/>
    <w:rsid w:val="0029785B"/>
    <w:rsid w:val="002A0479"/>
    <w:rsid w:val="002A0C6B"/>
    <w:rsid w:val="002A10B1"/>
    <w:rsid w:val="002A189C"/>
    <w:rsid w:val="002A1FBC"/>
    <w:rsid w:val="002A2D84"/>
    <w:rsid w:val="002A321E"/>
    <w:rsid w:val="002A39B6"/>
    <w:rsid w:val="002A3D7B"/>
    <w:rsid w:val="002A4320"/>
    <w:rsid w:val="002A49D8"/>
    <w:rsid w:val="002A5486"/>
    <w:rsid w:val="002A5510"/>
    <w:rsid w:val="002A5949"/>
    <w:rsid w:val="002A6819"/>
    <w:rsid w:val="002A6B92"/>
    <w:rsid w:val="002A6EFA"/>
    <w:rsid w:val="002A6FF6"/>
    <w:rsid w:val="002B08EE"/>
    <w:rsid w:val="002B0C59"/>
    <w:rsid w:val="002B134E"/>
    <w:rsid w:val="002B19A8"/>
    <w:rsid w:val="002B205E"/>
    <w:rsid w:val="002B242C"/>
    <w:rsid w:val="002B2F63"/>
    <w:rsid w:val="002B3786"/>
    <w:rsid w:val="002B4D52"/>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226A"/>
    <w:rsid w:val="002C2B09"/>
    <w:rsid w:val="002C343F"/>
    <w:rsid w:val="002C3946"/>
    <w:rsid w:val="002C4504"/>
    <w:rsid w:val="002C52DB"/>
    <w:rsid w:val="002C5D1A"/>
    <w:rsid w:val="002C5ED9"/>
    <w:rsid w:val="002C65A9"/>
    <w:rsid w:val="002C7F0A"/>
    <w:rsid w:val="002D00B3"/>
    <w:rsid w:val="002D01B5"/>
    <w:rsid w:val="002D08B6"/>
    <w:rsid w:val="002D0AD1"/>
    <w:rsid w:val="002D0BFA"/>
    <w:rsid w:val="002D2248"/>
    <w:rsid w:val="002D22D9"/>
    <w:rsid w:val="002D22ED"/>
    <w:rsid w:val="002D2441"/>
    <w:rsid w:val="002D2F44"/>
    <w:rsid w:val="002D301D"/>
    <w:rsid w:val="002D3512"/>
    <w:rsid w:val="002D3DDF"/>
    <w:rsid w:val="002D4AB1"/>
    <w:rsid w:val="002D522A"/>
    <w:rsid w:val="002D5248"/>
    <w:rsid w:val="002D5842"/>
    <w:rsid w:val="002D5FF5"/>
    <w:rsid w:val="002D6233"/>
    <w:rsid w:val="002D6EEB"/>
    <w:rsid w:val="002D706C"/>
    <w:rsid w:val="002D758E"/>
    <w:rsid w:val="002D7B9E"/>
    <w:rsid w:val="002D7ECD"/>
    <w:rsid w:val="002E0537"/>
    <w:rsid w:val="002E0607"/>
    <w:rsid w:val="002E0D11"/>
    <w:rsid w:val="002E1856"/>
    <w:rsid w:val="002E18AF"/>
    <w:rsid w:val="002E1FC1"/>
    <w:rsid w:val="002E1FDB"/>
    <w:rsid w:val="002E20BB"/>
    <w:rsid w:val="002E21D6"/>
    <w:rsid w:val="002E2443"/>
    <w:rsid w:val="002E299A"/>
    <w:rsid w:val="002E3077"/>
    <w:rsid w:val="002E30A5"/>
    <w:rsid w:val="002E3124"/>
    <w:rsid w:val="002E3412"/>
    <w:rsid w:val="002E3BC2"/>
    <w:rsid w:val="002E4443"/>
    <w:rsid w:val="002E4E0B"/>
    <w:rsid w:val="002E4E25"/>
    <w:rsid w:val="002E50C1"/>
    <w:rsid w:val="002E550C"/>
    <w:rsid w:val="002E560A"/>
    <w:rsid w:val="002E61CE"/>
    <w:rsid w:val="002E6200"/>
    <w:rsid w:val="002E6CC6"/>
    <w:rsid w:val="002E74E4"/>
    <w:rsid w:val="002E7780"/>
    <w:rsid w:val="002F0177"/>
    <w:rsid w:val="002F0A16"/>
    <w:rsid w:val="002F0A23"/>
    <w:rsid w:val="002F1393"/>
    <w:rsid w:val="002F2101"/>
    <w:rsid w:val="002F2280"/>
    <w:rsid w:val="002F31B0"/>
    <w:rsid w:val="002F36E5"/>
    <w:rsid w:val="002F38EC"/>
    <w:rsid w:val="002F4196"/>
    <w:rsid w:val="002F4F55"/>
    <w:rsid w:val="002F50CB"/>
    <w:rsid w:val="002F50EA"/>
    <w:rsid w:val="002F54D7"/>
    <w:rsid w:val="002F60DE"/>
    <w:rsid w:val="002F73A6"/>
    <w:rsid w:val="002F790B"/>
    <w:rsid w:val="002F7AE1"/>
    <w:rsid w:val="00301493"/>
    <w:rsid w:val="0030344F"/>
    <w:rsid w:val="00303AFB"/>
    <w:rsid w:val="00304004"/>
    <w:rsid w:val="00304195"/>
    <w:rsid w:val="00304940"/>
    <w:rsid w:val="00304967"/>
    <w:rsid w:val="00304E7F"/>
    <w:rsid w:val="00305329"/>
    <w:rsid w:val="0030561C"/>
    <w:rsid w:val="003065B4"/>
    <w:rsid w:val="0030690D"/>
    <w:rsid w:val="00306D57"/>
    <w:rsid w:val="0030727E"/>
    <w:rsid w:val="003076C6"/>
    <w:rsid w:val="00307ED9"/>
    <w:rsid w:val="00307F81"/>
    <w:rsid w:val="003101B2"/>
    <w:rsid w:val="00310395"/>
    <w:rsid w:val="003105DF"/>
    <w:rsid w:val="00310EE9"/>
    <w:rsid w:val="00311010"/>
    <w:rsid w:val="00311816"/>
    <w:rsid w:val="00311AF2"/>
    <w:rsid w:val="00312295"/>
    <w:rsid w:val="003134E7"/>
    <w:rsid w:val="00313A3A"/>
    <w:rsid w:val="00313EFE"/>
    <w:rsid w:val="003141C1"/>
    <w:rsid w:val="00314699"/>
    <w:rsid w:val="00314B7A"/>
    <w:rsid w:val="00314FB7"/>
    <w:rsid w:val="0031519C"/>
    <w:rsid w:val="003152F1"/>
    <w:rsid w:val="0031567D"/>
    <w:rsid w:val="00315BDA"/>
    <w:rsid w:val="00315E50"/>
    <w:rsid w:val="00315E93"/>
    <w:rsid w:val="00316A04"/>
    <w:rsid w:val="00320137"/>
    <w:rsid w:val="003201DB"/>
    <w:rsid w:val="00321467"/>
    <w:rsid w:val="003216B4"/>
    <w:rsid w:val="00322203"/>
    <w:rsid w:val="00322497"/>
    <w:rsid w:val="00322C03"/>
    <w:rsid w:val="00322C83"/>
    <w:rsid w:val="003240BB"/>
    <w:rsid w:val="00324AEE"/>
    <w:rsid w:val="00324B3B"/>
    <w:rsid w:val="00325488"/>
    <w:rsid w:val="00325BEA"/>
    <w:rsid w:val="00325C3D"/>
    <w:rsid w:val="003260D3"/>
    <w:rsid w:val="00326179"/>
    <w:rsid w:val="0032744D"/>
    <w:rsid w:val="003276B7"/>
    <w:rsid w:val="00327902"/>
    <w:rsid w:val="00327A7B"/>
    <w:rsid w:val="003301C6"/>
    <w:rsid w:val="0033023E"/>
    <w:rsid w:val="00330D57"/>
    <w:rsid w:val="00331965"/>
    <w:rsid w:val="00331C0C"/>
    <w:rsid w:val="00333313"/>
    <w:rsid w:val="00333425"/>
    <w:rsid w:val="00333D02"/>
    <w:rsid w:val="00333F64"/>
    <w:rsid w:val="00333F86"/>
    <w:rsid w:val="003348F7"/>
    <w:rsid w:val="00334AC3"/>
    <w:rsid w:val="00334F56"/>
    <w:rsid w:val="0033628E"/>
    <w:rsid w:val="00340030"/>
    <w:rsid w:val="00340BA5"/>
    <w:rsid w:val="00340F4E"/>
    <w:rsid w:val="0034195D"/>
    <w:rsid w:val="00341A11"/>
    <w:rsid w:val="00341C74"/>
    <w:rsid w:val="003422B1"/>
    <w:rsid w:val="00342D3B"/>
    <w:rsid w:val="00342FDC"/>
    <w:rsid w:val="00342FF1"/>
    <w:rsid w:val="00343775"/>
    <w:rsid w:val="003437E5"/>
    <w:rsid w:val="00344590"/>
    <w:rsid w:val="003445F4"/>
    <w:rsid w:val="003446C4"/>
    <w:rsid w:val="00344736"/>
    <w:rsid w:val="00344E38"/>
    <w:rsid w:val="00345A22"/>
    <w:rsid w:val="00345E2A"/>
    <w:rsid w:val="00346110"/>
    <w:rsid w:val="00346124"/>
    <w:rsid w:val="0034661F"/>
    <w:rsid w:val="00346E65"/>
    <w:rsid w:val="003472F4"/>
    <w:rsid w:val="00347D2A"/>
    <w:rsid w:val="003501D5"/>
    <w:rsid w:val="003501E1"/>
    <w:rsid w:val="003508AB"/>
    <w:rsid w:val="00350DFF"/>
    <w:rsid w:val="003510CB"/>
    <w:rsid w:val="00351957"/>
    <w:rsid w:val="00351B87"/>
    <w:rsid w:val="003524D1"/>
    <w:rsid w:val="003528F7"/>
    <w:rsid w:val="00353507"/>
    <w:rsid w:val="00353CDF"/>
    <w:rsid w:val="00354278"/>
    <w:rsid w:val="00354C9F"/>
    <w:rsid w:val="00355645"/>
    <w:rsid w:val="00355714"/>
    <w:rsid w:val="00355D54"/>
    <w:rsid w:val="00356186"/>
    <w:rsid w:val="003563E9"/>
    <w:rsid w:val="0035642A"/>
    <w:rsid w:val="0035653C"/>
    <w:rsid w:val="00356BD9"/>
    <w:rsid w:val="003573F5"/>
    <w:rsid w:val="00357575"/>
    <w:rsid w:val="00357702"/>
    <w:rsid w:val="003578A6"/>
    <w:rsid w:val="00357991"/>
    <w:rsid w:val="00360057"/>
    <w:rsid w:val="00360A03"/>
    <w:rsid w:val="00360CE0"/>
    <w:rsid w:val="00361D44"/>
    <w:rsid w:val="00361E18"/>
    <w:rsid w:val="00362235"/>
    <w:rsid w:val="0036305D"/>
    <w:rsid w:val="0036316E"/>
    <w:rsid w:val="00363B9C"/>
    <w:rsid w:val="00363FA7"/>
    <w:rsid w:val="00364B98"/>
    <w:rsid w:val="00364E21"/>
    <w:rsid w:val="00365653"/>
    <w:rsid w:val="00365884"/>
    <w:rsid w:val="00365ED7"/>
    <w:rsid w:val="0036646F"/>
    <w:rsid w:val="00366537"/>
    <w:rsid w:val="00366A79"/>
    <w:rsid w:val="00366B26"/>
    <w:rsid w:val="00366C14"/>
    <w:rsid w:val="003672C1"/>
    <w:rsid w:val="0036733D"/>
    <w:rsid w:val="0037023F"/>
    <w:rsid w:val="00370AAE"/>
    <w:rsid w:val="00370BE0"/>
    <w:rsid w:val="00370DD1"/>
    <w:rsid w:val="003710D5"/>
    <w:rsid w:val="00371676"/>
    <w:rsid w:val="0037168C"/>
    <w:rsid w:val="0037288B"/>
    <w:rsid w:val="00372B3B"/>
    <w:rsid w:val="00372D11"/>
    <w:rsid w:val="003730D4"/>
    <w:rsid w:val="00373107"/>
    <w:rsid w:val="00373951"/>
    <w:rsid w:val="0037472D"/>
    <w:rsid w:val="00374EAC"/>
    <w:rsid w:val="003752AA"/>
    <w:rsid w:val="003754EF"/>
    <w:rsid w:val="003762EF"/>
    <w:rsid w:val="0037639A"/>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6E9"/>
    <w:rsid w:val="00384B8B"/>
    <w:rsid w:val="00384F3C"/>
    <w:rsid w:val="00385329"/>
    <w:rsid w:val="0038557D"/>
    <w:rsid w:val="003856EB"/>
    <w:rsid w:val="00385848"/>
    <w:rsid w:val="0038629F"/>
    <w:rsid w:val="00386865"/>
    <w:rsid w:val="003868C8"/>
    <w:rsid w:val="00386CEB"/>
    <w:rsid w:val="00386DF7"/>
    <w:rsid w:val="0038702B"/>
    <w:rsid w:val="003879EE"/>
    <w:rsid w:val="00387A0D"/>
    <w:rsid w:val="00387BE8"/>
    <w:rsid w:val="00387C56"/>
    <w:rsid w:val="00390123"/>
    <w:rsid w:val="00391420"/>
    <w:rsid w:val="00391C0C"/>
    <w:rsid w:val="00392073"/>
    <w:rsid w:val="003929D2"/>
    <w:rsid w:val="00392A7A"/>
    <w:rsid w:val="00392CD6"/>
    <w:rsid w:val="00393584"/>
    <w:rsid w:val="00393CB8"/>
    <w:rsid w:val="00393F44"/>
    <w:rsid w:val="00394B7D"/>
    <w:rsid w:val="00395D0D"/>
    <w:rsid w:val="00395FEA"/>
    <w:rsid w:val="00396048"/>
    <w:rsid w:val="003963AC"/>
    <w:rsid w:val="0039771E"/>
    <w:rsid w:val="003A047B"/>
    <w:rsid w:val="003A06FE"/>
    <w:rsid w:val="003A0F92"/>
    <w:rsid w:val="003A11DE"/>
    <w:rsid w:val="003A1367"/>
    <w:rsid w:val="003A172B"/>
    <w:rsid w:val="003A1ACF"/>
    <w:rsid w:val="003A23A4"/>
    <w:rsid w:val="003A2876"/>
    <w:rsid w:val="003A39AF"/>
    <w:rsid w:val="003A39BB"/>
    <w:rsid w:val="003A42E7"/>
    <w:rsid w:val="003A48F9"/>
    <w:rsid w:val="003A4E50"/>
    <w:rsid w:val="003A5612"/>
    <w:rsid w:val="003A593B"/>
    <w:rsid w:val="003A5E15"/>
    <w:rsid w:val="003A67A4"/>
    <w:rsid w:val="003A6A29"/>
    <w:rsid w:val="003A6B9D"/>
    <w:rsid w:val="003A6DED"/>
    <w:rsid w:val="003A71C8"/>
    <w:rsid w:val="003A7DA5"/>
    <w:rsid w:val="003B0605"/>
    <w:rsid w:val="003B06AE"/>
    <w:rsid w:val="003B0C0D"/>
    <w:rsid w:val="003B1066"/>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556"/>
    <w:rsid w:val="003C0A39"/>
    <w:rsid w:val="003C0F90"/>
    <w:rsid w:val="003C11C8"/>
    <w:rsid w:val="003C13B2"/>
    <w:rsid w:val="003C154B"/>
    <w:rsid w:val="003C1764"/>
    <w:rsid w:val="003C22BB"/>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8C4"/>
    <w:rsid w:val="003C7F2A"/>
    <w:rsid w:val="003D08F6"/>
    <w:rsid w:val="003D09BD"/>
    <w:rsid w:val="003D0A9E"/>
    <w:rsid w:val="003D13E2"/>
    <w:rsid w:val="003D181B"/>
    <w:rsid w:val="003D24F9"/>
    <w:rsid w:val="003D2A0A"/>
    <w:rsid w:val="003D2D16"/>
    <w:rsid w:val="003D344E"/>
    <w:rsid w:val="003D3BE9"/>
    <w:rsid w:val="003D42C1"/>
    <w:rsid w:val="003D463D"/>
    <w:rsid w:val="003D5015"/>
    <w:rsid w:val="003D5413"/>
    <w:rsid w:val="003D5752"/>
    <w:rsid w:val="003D5A05"/>
    <w:rsid w:val="003D6321"/>
    <w:rsid w:val="003D6E7F"/>
    <w:rsid w:val="003D77A8"/>
    <w:rsid w:val="003D78E3"/>
    <w:rsid w:val="003E02B8"/>
    <w:rsid w:val="003E068D"/>
    <w:rsid w:val="003E09A8"/>
    <w:rsid w:val="003E0D81"/>
    <w:rsid w:val="003E0EC0"/>
    <w:rsid w:val="003E1695"/>
    <w:rsid w:val="003E17D0"/>
    <w:rsid w:val="003E1B04"/>
    <w:rsid w:val="003E2091"/>
    <w:rsid w:val="003E3BF9"/>
    <w:rsid w:val="003E40E8"/>
    <w:rsid w:val="003E4250"/>
    <w:rsid w:val="003E4732"/>
    <w:rsid w:val="003E51F7"/>
    <w:rsid w:val="003E5EE7"/>
    <w:rsid w:val="003E66E3"/>
    <w:rsid w:val="003E6825"/>
    <w:rsid w:val="003E6874"/>
    <w:rsid w:val="003E74D9"/>
    <w:rsid w:val="003E76A1"/>
    <w:rsid w:val="003E791F"/>
    <w:rsid w:val="003F0357"/>
    <w:rsid w:val="003F1419"/>
    <w:rsid w:val="003F1524"/>
    <w:rsid w:val="003F1AE2"/>
    <w:rsid w:val="003F23A6"/>
    <w:rsid w:val="003F262E"/>
    <w:rsid w:val="003F27F9"/>
    <w:rsid w:val="003F2908"/>
    <w:rsid w:val="003F2E57"/>
    <w:rsid w:val="003F3246"/>
    <w:rsid w:val="003F3E13"/>
    <w:rsid w:val="003F4159"/>
    <w:rsid w:val="003F423F"/>
    <w:rsid w:val="003F5B8F"/>
    <w:rsid w:val="003F5F7F"/>
    <w:rsid w:val="003F6023"/>
    <w:rsid w:val="003F6326"/>
    <w:rsid w:val="003F6BF4"/>
    <w:rsid w:val="003F6EBA"/>
    <w:rsid w:val="004001C1"/>
    <w:rsid w:val="004001D1"/>
    <w:rsid w:val="004003A8"/>
    <w:rsid w:val="00400550"/>
    <w:rsid w:val="004008B8"/>
    <w:rsid w:val="00400F5D"/>
    <w:rsid w:val="0040106A"/>
    <w:rsid w:val="00401325"/>
    <w:rsid w:val="00402387"/>
    <w:rsid w:val="00402475"/>
    <w:rsid w:val="004024E2"/>
    <w:rsid w:val="00402561"/>
    <w:rsid w:val="00402889"/>
    <w:rsid w:val="0040293C"/>
    <w:rsid w:val="00402AE6"/>
    <w:rsid w:val="00403844"/>
    <w:rsid w:val="004038EE"/>
    <w:rsid w:val="00404705"/>
    <w:rsid w:val="004049A8"/>
    <w:rsid w:val="00404EA5"/>
    <w:rsid w:val="0040633D"/>
    <w:rsid w:val="00406720"/>
    <w:rsid w:val="00406F5D"/>
    <w:rsid w:val="0040732A"/>
    <w:rsid w:val="00407AC2"/>
    <w:rsid w:val="00407D51"/>
    <w:rsid w:val="00407EB4"/>
    <w:rsid w:val="00411A3E"/>
    <w:rsid w:val="0041304A"/>
    <w:rsid w:val="00413B1E"/>
    <w:rsid w:val="00413D12"/>
    <w:rsid w:val="0041435F"/>
    <w:rsid w:val="00414767"/>
    <w:rsid w:val="00414E21"/>
    <w:rsid w:val="0041501F"/>
    <w:rsid w:val="00415F20"/>
    <w:rsid w:val="00416292"/>
    <w:rsid w:val="00416791"/>
    <w:rsid w:val="00416956"/>
    <w:rsid w:val="00416D3D"/>
    <w:rsid w:val="00417259"/>
    <w:rsid w:val="00417ACE"/>
    <w:rsid w:val="00417C3A"/>
    <w:rsid w:val="00417F5D"/>
    <w:rsid w:val="00420D88"/>
    <w:rsid w:val="00420F3C"/>
    <w:rsid w:val="004212A3"/>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8DD"/>
    <w:rsid w:val="0042531C"/>
    <w:rsid w:val="00425471"/>
    <w:rsid w:val="00425E70"/>
    <w:rsid w:val="00426D8B"/>
    <w:rsid w:val="00426EB6"/>
    <w:rsid w:val="004274D8"/>
    <w:rsid w:val="00427EF8"/>
    <w:rsid w:val="0043059F"/>
    <w:rsid w:val="0043076C"/>
    <w:rsid w:val="004307C2"/>
    <w:rsid w:val="00430880"/>
    <w:rsid w:val="004308F6"/>
    <w:rsid w:val="00430908"/>
    <w:rsid w:val="00430F4E"/>
    <w:rsid w:val="004312E8"/>
    <w:rsid w:val="004316CA"/>
    <w:rsid w:val="004317B0"/>
    <w:rsid w:val="00431C85"/>
    <w:rsid w:val="00432EE9"/>
    <w:rsid w:val="00432FFA"/>
    <w:rsid w:val="004341CC"/>
    <w:rsid w:val="004347C5"/>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587"/>
    <w:rsid w:val="00444A38"/>
    <w:rsid w:val="00444C21"/>
    <w:rsid w:val="00446A33"/>
    <w:rsid w:val="00446E95"/>
    <w:rsid w:val="00446F0D"/>
    <w:rsid w:val="00447331"/>
    <w:rsid w:val="00447E6A"/>
    <w:rsid w:val="00447E74"/>
    <w:rsid w:val="00450407"/>
    <w:rsid w:val="004512D9"/>
    <w:rsid w:val="00451AE6"/>
    <w:rsid w:val="004524CB"/>
    <w:rsid w:val="00453C28"/>
    <w:rsid w:val="00454330"/>
    <w:rsid w:val="00454730"/>
    <w:rsid w:val="00454DD0"/>
    <w:rsid w:val="0045629C"/>
    <w:rsid w:val="0045707D"/>
    <w:rsid w:val="0045773F"/>
    <w:rsid w:val="00457A7F"/>
    <w:rsid w:val="0046033D"/>
    <w:rsid w:val="00461D38"/>
    <w:rsid w:val="00461E3B"/>
    <w:rsid w:val="0046216B"/>
    <w:rsid w:val="004627E5"/>
    <w:rsid w:val="00462F15"/>
    <w:rsid w:val="00462F94"/>
    <w:rsid w:val="00463029"/>
    <w:rsid w:val="00463438"/>
    <w:rsid w:val="0046385D"/>
    <w:rsid w:val="004644ED"/>
    <w:rsid w:val="0046492E"/>
    <w:rsid w:val="00464ED1"/>
    <w:rsid w:val="004650A6"/>
    <w:rsid w:val="00465622"/>
    <w:rsid w:val="00465E21"/>
    <w:rsid w:val="00465FA1"/>
    <w:rsid w:val="004661A7"/>
    <w:rsid w:val="004662AE"/>
    <w:rsid w:val="004662CA"/>
    <w:rsid w:val="004665E8"/>
    <w:rsid w:val="00466CCB"/>
    <w:rsid w:val="004676EB"/>
    <w:rsid w:val="0047160A"/>
    <w:rsid w:val="004718A8"/>
    <w:rsid w:val="0047213B"/>
    <w:rsid w:val="00472295"/>
    <w:rsid w:val="0047266F"/>
    <w:rsid w:val="00472838"/>
    <w:rsid w:val="00472928"/>
    <w:rsid w:val="0047315D"/>
    <w:rsid w:val="004737CC"/>
    <w:rsid w:val="00473D34"/>
    <w:rsid w:val="00473DD4"/>
    <w:rsid w:val="0047439F"/>
    <w:rsid w:val="00474A2D"/>
    <w:rsid w:val="00475023"/>
    <w:rsid w:val="00476266"/>
    <w:rsid w:val="00476BB9"/>
    <w:rsid w:val="004771A3"/>
    <w:rsid w:val="004778C5"/>
    <w:rsid w:val="00480031"/>
    <w:rsid w:val="004808E5"/>
    <w:rsid w:val="00480945"/>
    <w:rsid w:val="00480D24"/>
    <w:rsid w:val="00482073"/>
    <w:rsid w:val="0048230C"/>
    <w:rsid w:val="00483690"/>
    <w:rsid w:val="00483D7A"/>
    <w:rsid w:val="00484194"/>
    <w:rsid w:val="00484386"/>
    <w:rsid w:val="00484650"/>
    <w:rsid w:val="004849B4"/>
    <w:rsid w:val="00484A41"/>
    <w:rsid w:val="00484DBE"/>
    <w:rsid w:val="004852B4"/>
    <w:rsid w:val="004853D9"/>
    <w:rsid w:val="0048557D"/>
    <w:rsid w:val="00485984"/>
    <w:rsid w:val="00485C00"/>
    <w:rsid w:val="004860C6"/>
    <w:rsid w:val="004862B9"/>
    <w:rsid w:val="00487746"/>
    <w:rsid w:val="00487877"/>
    <w:rsid w:val="00487C2F"/>
    <w:rsid w:val="00490486"/>
    <w:rsid w:val="0049096C"/>
    <w:rsid w:val="004913A6"/>
    <w:rsid w:val="0049171B"/>
    <w:rsid w:val="004921A1"/>
    <w:rsid w:val="0049248D"/>
    <w:rsid w:val="00492875"/>
    <w:rsid w:val="0049290C"/>
    <w:rsid w:val="0049297F"/>
    <w:rsid w:val="0049306E"/>
    <w:rsid w:val="00493278"/>
    <w:rsid w:val="00493474"/>
    <w:rsid w:val="00493A15"/>
    <w:rsid w:val="00494F7C"/>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FC2"/>
    <w:rsid w:val="004A104A"/>
    <w:rsid w:val="004A1153"/>
    <w:rsid w:val="004A119A"/>
    <w:rsid w:val="004A13AF"/>
    <w:rsid w:val="004A1543"/>
    <w:rsid w:val="004A192F"/>
    <w:rsid w:val="004A25AC"/>
    <w:rsid w:val="004A2DCB"/>
    <w:rsid w:val="004A31C2"/>
    <w:rsid w:val="004A32F5"/>
    <w:rsid w:val="004A36B1"/>
    <w:rsid w:val="004A374B"/>
    <w:rsid w:val="004A3988"/>
    <w:rsid w:val="004A3D11"/>
    <w:rsid w:val="004A48C8"/>
    <w:rsid w:val="004A4CDA"/>
    <w:rsid w:val="004A6B9E"/>
    <w:rsid w:val="004A6C80"/>
    <w:rsid w:val="004A79A5"/>
    <w:rsid w:val="004A7EC2"/>
    <w:rsid w:val="004B09B6"/>
    <w:rsid w:val="004B0C36"/>
    <w:rsid w:val="004B0C90"/>
    <w:rsid w:val="004B0DDA"/>
    <w:rsid w:val="004B1039"/>
    <w:rsid w:val="004B161A"/>
    <w:rsid w:val="004B2031"/>
    <w:rsid w:val="004B2599"/>
    <w:rsid w:val="004B2880"/>
    <w:rsid w:val="004B29F9"/>
    <w:rsid w:val="004B2E18"/>
    <w:rsid w:val="004B3092"/>
    <w:rsid w:val="004B3E31"/>
    <w:rsid w:val="004B40BF"/>
    <w:rsid w:val="004B47CC"/>
    <w:rsid w:val="004B4AF0"/>
    <w:rsid w:val="004B4BAE"/>
    <w:rsid w:val="004B4C2E"/>
    <w:rsid w:val="004B5046"/>
    <w:rsid w:val="004B5417"/>
    <w:rsid w:val="004B5DC6"/>
    <w:rsid w:val="004B5FED"/>
    <w:rsid w:val="004B642E"/>
    <w:rsid w:val="004B66AD"/>
    <w:rsid w:val="004B6D71"/>
    <w:rsid w:val="004C051F"/>
    <w:rsid w:val="004C05E8"/>
    <w:rsid w:val="004C069D"/>
    <w:rsid w:val="004C08C7"/>
    <w:rsid w:val="004C11E9"/>
    <w:rsid w:val="004C1536"/>
    <w:rsid w:val="004C170B"/>
    <w:rsid w:val="004C1739"/>
    <w:rsid w:val="004C1DB7"/>
    <w:rsid w:val="004C2615"/>
    <w:rsid w:val="004C3350"/>
    <w:rsid w:val="004C33B5"/>
    <w:rsid w:val="004C3AA9"/>
    <w:rsid w:val="004C3BB5"/>
    <w:rsid w:val="004C3D9B"/>
    <w:rsid w:val="004C4853"/>
    <w:rsid w:val="004C514E"/>
    <w:rsid w:val="004C5406"/>
    <w:rsid w:val="004C5633"/>
    <w:rsid w:val="004C622C"/>
    <w:rsid w:val="004C67F5"/>
    <w:rsid w:val="004C696C"/>
    <w:rsid w:val="004D017F"/>
    <w:rsid w:val="004D0397"/>
    <w:rsid w:val="004D0C9A"/>
    <w:rsid w:val="004D0E2D"/>
    <w:rsid w:val="004D0E68"/>
    <w:rsid w:val="004D1116"/>
    <w:rsid w:val="004D19B7"/>
    <w:rsid w:val="004D19C3"/>
    <w:rsid w:val="004D2460"/>
    <w:rsid w:val="004D2475"/>
    <w:rsid w:val="004D2C2A"/>
    <w:rsid w:val="004D35F6"/>
    <w:rsid w:val="004D3961"/>
    <w:rsid w:val="004D3C12"/>
    <w:rsid w:val="004D47DD"/>
    <w:rsid w:val="004D495A"/>
    <w:rsid w:val="004D4D36"/>
    <w:rsid w:val="004D4F37"/>
    <w:rsid w:val="004D53B7"/>
    <w:rsid w:val="004D5BBF"/>
    <w:rsid w:val="004D5D4C"/>
    <w:rsid w:val="004D5F2C"/>
    <w:rsid w:val="004D6A36"/>
    <w:rsid w:val="004D6AED"/>
    <w:rsid w:val="004D7A4E"/>
    <w:rsid w:val="004D7F35"/>
    <w:rsid w:val="004E0101"/>
    <w:rsid w:val="004E04B3"/>
    <w:rsid w:val="004E07B4"/>
    <w:rsid w:val="004E1234"/>
    <w:rsid w:val="004E12B4"/>
    <w:rsid w:val="004E12D2"/>
    <w:rsid w:val="004E1774"/>
    <w:rsid w:val="004E19E1"/>
    <w:rsid w:val="004E1EF7"/>
    <w:rsid w:val="004E2A99"/>
    <w:rsid w:val="004E2F39"/>
    <w:rsid w:val="004E3073"/>
    <w:rsid w:val="004E3693"/>
    <w:rsid w:val="004E36E0"/>
    <w:rsid w:val="004E3A6C"/>
    <w:rsid w:val="004E3D22"/>
    <w:rsid w:val="004E3F0B"/>
    <w:rsid w:val="004E4D8C"/>
    <w:rsid w:val="004E5642"/>
    <w:rsid w:val="004E5644"/>
    <w:rsid w:val="004E5F55"/>
    <w:rsid w:val="004E6D37"/>
    <w:rsid w:val="004E7230"/>
    <w:rsid w:val="004E7233"/>
    <w:rsid w:val="004E7C84"/>
    <w:rsid w:val="004E7DE4"/>
    <w:rsid w:val="004F1C2A"/>
    <w:rsid w:val="004F30D8"/>
    <w:rsid w:val="004F35CA"/>
    <w:rsid w:val="004F368C"/>
    <w:rsid w:val="004F4355"/>
    <w:rsid w:val="004F511F"/>
    <w:rsid w:val="004F590F"/>
    <w:rsid w:val="004F5EAF"/>
    <w:rsid w:val="004F6350"/>
    <w:rsid w:val="004F6B19"/>
    <w:rsid w:val="004F6E06"/>
    <w:rsid w:val="004F70DD"/>
    <w:rsid w:val="004F72A9"/>
    <w:rsid w:val="0050039C"/>
    <w:rsid w:val="00500AE7"/>
    <w:rsid w:val="00500C9F"/>
    <w:rsid w:val="005017E5"/>
    <w:rsid w:val="00501DFF"/>
    <w:rsid w:val="005021C0"/>
    <w:rsid w:val="005022A2"/>
    <w:rsid w:val="00502DA2"/>
    <w:rsid w:val="00502E06"/>
    <w:rsid w:val="00503FD2"/>
    <w:rsid w:val="005045CC"/>
    <w:rsid w:val="005051AF"/>
    <w:rsid w:val="00505A1B"/>
    <w:rsid w:val="00505D1B"/>
    <w:rsid w:val="00507367"/>
    <w:rsid w:val="0050795F"/>
    <w:rsid w:val="00507A2D"/>
    <w:rsid w:val="005102AA"/>
    <w:rsid w:val="00510EA2"/>
    <w:rsid w:val="00511003"/>
    <w:rsid w:val="005113D7"/>
    <w:rsid w:val="00511596"/>
    <w:rsid w:val="00511BBA"/>
    <w:rsid w:val="005124C5"/>
    <w:rsid w:val="00512BDC"/>
    <w:rsid w:val="0051346E"/>
    <w:rsid w:val="00513981"/>
    <w:rsid w:val="00513DE2"/>
    <w:rsid w:val="00513F01"/>
    <w:rsid w:val="00513F78"/>
    <w:rsid w:val="0051427D"/>
    <w:rsid w:val="0051427F"/>
    <w:rsid w:val="0051496E"/>
    <w:rsid w:val="00514C79"/>
    <w:rsid w:val="0051503C"/>
    <w:rsid w:val="005150A6"/>
    <w:rsid w:val="0051524E"/>
    <w:rsid w:val="00515635"/>
    <w:rsid w:val="005168AC"/>
    <w:rsid w:val="005177D9"/>
    <w:rsid w:val="00517DAE"/>
    <w:rsid w:val="00520E2E"/>
    <w:rsid w:val="00522778"/>
    <w:rsid w:val="00522A8F"/>
    <w:rsid w:val="00522BA8"/>
    <w:rsid w:val="00522CEC"/>
    <w:rsid w:val="00522DA1"/>
    <w:rsid w:val="00523180"/>
    <w:rsid w:val="0052328F"/>
    <w:rsid w:val="00523BA7"/>
    <w:rsid w:val="0052534A"/>
    <w:rsid w:val="005259D0"/>
    <w:rsid w:val="005266A3"/>
    <w:rsid w:val="00526E84"/>
    <w:rsid w:val="00527682"/>
    <w:rsid w:val="005279BF"/>
    <w:rsid w:val="005306DB"/>
    <w:rsid w:val="005307AA"/>
    <w:rsid w:val="00530C12"/>
    <w:rsid w:val="00530F70"/>
    <w:rsid w:val="005314BC"/>
    <w:rsid w:val="00531A8E"/>
    <w:rsid w:val="00531C9E"/>
    <w:rsid w:val="00531F63"/>
    <w:rsid w:val="0053248E"/>
    <w:rsid w:val="005338BC"/>
    <w:rsid w:val="0053496C"/>
    <w:rsid w:val="00534D3B"/>
    <w:rsid w:val="00535CB0"/>
    <w:rsid w:val="005362D2"/>
    <w:rsid w:val="00536DA7"/>
    <w:rsid w:val="00537A16"/>
    <w:rsid w:val="00537C65"/>
    <w:rsid w:val="00537CFF"/>
    <w:rsid w:val="00537F86"/>
    <w:rsid w:val="0054070F"/>
    <w:rsid w:val="00540861"/>
    <w:rsid w:val="00540C37"/>
    <w:rsid w:val="0054134B"/>
    <w:rsid w:val="005416DA"/>
    <w:rsid w:val="005419D2"/>
    <w:rsid w:val="00541B9A"/>
    <w:rsid w:val="00542A96"/>
    <w:rsid w:val="00542EFE"/>
    <w:rsid w:val="0054346F"/>
    <w:rsid w:val="00543CAB"/>
    <w:rsid w:val="0054405E"/>
    <w:rsid w:val="005443CB"/>
    <w:rsid w:val="005445E0"/>
    <w:rsid w:val="005459B3"/>
    <w:rsid w:val="00546517"/>
    <w:rsid w:val="00546612"/>
    <w:rsid w:val="00547BD5"/>
    <w:rsid w:val="005507A9"/>
    <w:rsid w:val="00550C4F"/>
    <w:rsid w:val="0055125F"/>
    <w:rsid w:val="0055138E"/>
    <w:rsid w:val="00551EBC"/>
    <w:rsid w:val="0055263D"/>
    <w:rsid w:val="005529D7"/>
    <w:rsid w:val="005533A9"/>
    <w:rsid w:val="00554DA8"/>
    <w:rsid w:val="0055514D"/>
    <w:rsid w:val="005551DE"/>
    <w:rsid w:val="0055570A"/>
    <w:rsid w:val="00555763"/>
    <w:rsid w:val="00555A58"/>
    <w:rsid w:val="00555A5B"/>
    <w:rsid w:val="00556000"/>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5E0"/>
    <w:rsid w:val="0057270F"/>
    <w:rsid w:val="00572722"/>
    <w:rsid w:val="00572844"/>
    <w:rsid w:val="005738F7"/>
    <w:rsid w:val="0057491B"/>
    <w:rsid w:val="00574C36"/>
    <w:rsid w:val="005751A3"/>
    <w:rsid w:val="005773B2"/>
    <w:rsid w:val="0057781C"/>
    <w:rsid w:val="00577A86"/>
    <w:rsid w:val="00577B51"/>
    <w:rsid w:val="00577B74"/>
    <w:rsid w:val="00577BBC"/>
    <w:rsid w:val="00577E3D"/>
    <w:rsid w:val="0058068C"/>
    <w:rsid w:val="005806A9"/>
    <w:rsid w:val="005809A2"/>
    <w:rsid w:val="005841AA"/>
    <w:rsid w:val="0058445E"/>
    <w:rsid w:val="00584805"/>
    <w:rsid w:val="00584F1F"/>
    <w:rsid w:val="0058515F"/>
    <w:rsid w:val="005855FE"/>
    <w:rsid w:val="0058565F"/>
    <w:rsid w:val="00586094"/>
    <w:rsid w:val="00586570"/>
    <w:rsid w:val="00586B77"/>
    <w:rsid w:val="00586B8C"/>
    <w:rsid w:val="005874D1"/>
    <w:rsid w:val="005875E0"/>
    <w:rsid w:val="0058785F"/>
    <w:rsid w:val="00587B2B"/>
    <w:rsid w:val="00587CA0"/>
    <w:rsid w:val="00590884"/>
    <w:rsid w:val="00591080"/>
    <w:rsid w:val="0059173F"/>
    <w:rsid w:val="0059179A"/>
    <w:rsid w:val="00591FC7"/>
    <w:rsid w:val="00593A9F"/>
    <w:rsid w:val="00593D09"/>
    <w:rsid w:val="00593FA4"/>
    <w:rsid w:val="005943F4"/>
    <w:rsid w:val="00594EDA"/>
    <w:rsid w:val="0059500B"/>
    <w:rsid w:val="00595A92"/>
    <w:rsid w:val="00595C18"/>
    <w:rsid w:val="0059683F"/>
    <w:rsid w:val="00596922"/>
    <w:rsid w:val="0059699C"/>
    <w:rsid w:val="00596B41"/>
    <w:rsid w:val="00596D2F"/>
    <w:rsid w:val="00597193"/>
    <w:rsid w:val="00597465"/>
    <w:rsid w:val="005A024D"/>
    <w:rsid w:val="005A050F"/>
    <w:rsid w:val="005A1456"/>
    <w:rsid w:val="005A157F"/>
    <w:rsid w:val="005A1A3B"/>
    <w:rsid w:val="005A21B6"/>
    <w:rsid w:val="005A2DD4"/>
    <w:rsid w:val="005A3ACD"/>
    <w:rsid w:val="005A4552"/>
    <w:rsid w:val="005A4761"/>
    <w:rsid w:val="005A4BF8"/>
    <w:rsid w:val="005A5BCB"/>
    <w:rsid w:val="005A62DC"/>
    <w:rsid w:val="005A6831"/>
    <w:rsid w:val="005A6C50"/>
    <w:rsid w:val="005A732C"/>
    <w:rsid w:val="005A749F"/>
    <w:rsid w:val="005A79AD"/>
    <w:rsid w:val="005A7CCB"/>
    <w:rsid w:val="005B016F"/>
    <w:rsid w:val="005B1517"/>
    <w:rsid w:val="005B1745"/>
    <w:rsid w:val="005B183A"/>
    <w:rsid w:val="005B2020"/>
    <w:rsid w:val="005B234A"/>
    <w:rsid w:val="005B2DD0"/>
    <w:rsid w:val="005B36D3"/>
    <w:rsid w:val="005B390B"/>
    <w:rsid w:val="005B4125"/>
    <w:rsid w:val="005B42C4"/>
    <w:rsid w:val="005B478E"/>
    <w:rsid w:val="005B5569"/>
    <w:rsid w:val="005B5A68"/>
    <w:rsid w:val="005B5C8C"/>
    <w:rsid w:val="005B5E2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C2"/>
    <w:rsid w:val="005C125A"/>
    <w:rsid w:val="005C1F01"/>
    <w:rsid w:val="005C2F59"/>
    <w:rsid w:val="005C368F"/>
    <w:rsid w:val="005C431D"/>
    <w:rsid w:val="005C4DA7"/>
    <w:rsid w:val="005C5543"/>
    <w:rsid w:val="005C56AC"/>
    <w:rsid w:val="005C5C22"/>
    <w:rsid w:val="005C5EF0"/>
    <w:rsid w:val="005C6D15"/>
    <w:rsid w:val="005C6DC1"/>
    <w:rsid w:val="005C75D4"/>
    <w:rsid w:val="005C7954"/>
    <w:rsid w:val="005D05A9"/>
    <w:rsid w:val="005D0799"/>
    <w:rsid w:val="005D0B95"/>
    <w:rsid w:val="005D1211"/>
    <w:rsid w:val="005D18B0"/>
    <w:rsid w:val="005D1970"/>
    <w:rsid w:val="005D1A26"/>
    <w:rsid w:val="005D1A79"/>
    <w:rsid w:val="005D2131"/>
    <w:rsid w:val="005D22EF"/>
    <w:rsid w:val="005D27C8"/>
    <w:rsid w:val="005D2977"/>
    <w:rsid w:val="005D49EA"/>
    <w:rsid w:val="005D4B6E"/>
    <w:rsid w:val="005D4D17"/>
    <w:rsid w:val="005D545F"/>
    <w:rsid w:val="005D5A14"/>
    <w:rsid w:val="005D67A7"/>
    <w:rsid w:val="005D6F7D"/>
    <w:rsid w:val="005D76CD"/>
    <w:rsid w:val="005D7C66"/>
    <w:rsid w:val="005D7DAB"/>
    <w:rsid w:val="005D7DB6"/>
    <w:rsid w:val="005E0038"/>
    <w:rsid w:val="005E03A8"/>
    <w:rsid w:val="005E098F"/>
    <w:rsid w:val="005E0CF1"/>
    <w:rsid w:val="005E0E80"/>
    <w:rsid w:val="005E1555"/>
    <w:rsid w:val="005E2592"/>
    <w:rsid w:val="005E3051"/>
    <w:rsid w:val="005E3177"/>
    <w:rsid w:val="005E3505"/>
    <w:rsid w:val="005E462D"/>
    <w:rsid w:val="005E522C"/>
    <w:rsid w:val="005E6179"/>
    <w:rsid w:val="005E6225"/>
    <w:rsid w:val="005E664C"/>
    <w:rsid w:val="005E6C21"/>
    <w:rsid w:val="005E7692"/>
    <w:rsid w:val="005E76F2"/>
    <w:rsid w:val="005E7742"/>
    <w:rsid w:val="005E7B02"/>
    <w:rsid w:val="005F0E80"/>
    <w:rsid w:val="005F1F96"/>
    <w:rsid w:val="005F2387"/>
    <w:rsid w:val="005F2577"/>
    <w:rsid w:val="005F2DB8"/>
    <w:rsid w:val="005F36C0"/>
    <w:rsid w:val="005F3770"/>
    <w:rsid w:val="005F396C"/>
    <w:rsid w:val="005F3C50"/>
    <w:rsid w:val="005F3E34"/>
    <w:rsid w:val="005F3F78"/>
    <w:rsid w:val="005F445C"/>
    <w:rsid w:val="005F44D6"/>
    <w:rsid w:val="005F49A0"/>
    <w:rsid w:val="005F4CC0"/>
    <w:rsid w:val="005F5B55"/>
    <w:rsid w:val="005F5B5E"/>
    <w:rsid w:val="005F5E6E"/>
    <w:rsid w:val="005F634E"/>
    <w:rsid w:val="005F6386"/>
    <w:rsid w:val="005F6C18"/>
    <w:rsid w:val="005F6EE2"/>
    <w:rsid w:val="005F757F"/>
    <w:rsid w:val="005F7714"/>
    <w:rsid w:val="00600078"/>
    <w:rsid w:val="0060013E"/>
    <w:rsid w:val="0060031B"/>
    <w:rsid w:val="00600A8F"/>
    <w:rsid w:val="0060155E"/>
    <w:rsid w:val="00601834"/>
    <w:rsid w:val="00601F54"/>
    <w:rsid w:val="0060288D"/>
    <w:rsid w:val="00602EAD"/>
    <w:rsid w:val="0060359B"/>
    <w:rsid w:val="006041D3"/>
    <w:rsid w:val="006046DB"/>
    <w:rsid w:val="0060471F"/>
    <w:rsid w:val="00604AAD"/>
    <w:rsid w:val="00604B61"/>
    <w:rsid w:val="00604D34"/>
    <w:rsid w:val="00605000"/>
    <w:rsid w:val="00605480"/>
    <w:rsid w:val="00605738"/>
    <w:rsid w:val="0060577F"/>
    <w:rsid w:val="00605C2A"/>
    <w:rsid w:val="006060A4"/>
    <w:rsid w:val="00606A34"/>
    <w:rsid w:val="00606C2B"/>
    <w:rsid w:val="00606F73"/>
    <w:rsid w:val="006072A2"/>
    <w:rsid w:val="006072FF"/>
    <w:rsid w:val="006103E5"/>
    <w:rsid w:val="0061053F"/>
    <w:rsid w:val="00610C02"/>
    <w:rsid w:val="0061231E"/>
    <w:rsid w:val="0061320C"/>
    <w:rsid w:val="00613343"/>
    <w:rsid w:val="00613A34"/>
    <w:rsid w:val="00613BBA"/>
    <w:rsid w:val="00613CDA"/>
    <w:rsid w:val="00614023"/>
    <w:rsid w:val="006148B8"/>
    <w:rsid w:val="00614CAD"/>
    <w:rsid w:val="00614CAE"/>
    <w:rsid w:val="00615252"/>
    <w:rsid w:val="00616081"/>
    <w:rsid w:val="006164E6"/>
    <w:rsid w:val="006166B1"/>
    <w:rsid w:val="00616C52"/>
    <w:rsid w:val="006173E1"/>
    <w:rsid w:val="00617583"/>
    <w:rsid w:val="00620DFA"/>
    <w:rsid w:val="0062124E"/>
    <w:rsid w:val="00621536"/>
    <w:rsid w:val="00621726"/>
    <w:rsid w:val="0062179F"/>
    <w:rsid w:val="00622016"/>
    <w:rsid w:val="0062205F"/>
    <w:rsid w:val="006243E5"/>
    <w:rsid w:val="00624699"/>
    <w:rsid w:val="00624875"/>
    <w:rsid w:val="00624DEB"/>
    <w:rsid w:val="00624E6E"/>
    <w:rsid w:val="0062554E"/>
    <w:rsid w:val="00626777"/>
    <w:rsid w:val="00626FDF"/>
    <w:rsid w:val="0062720C"/>
    <w:rsid w:val="00627A19"/>
    <w:rsid w:val="00627D64"/>
    <w:rsid w:val="00627F35"/>
    <w:rsid w:val="006305FB"/>
    <w:rsid w:val="00630B0A"/>
    <w:rsid w:val="006312A4"/>
    <w:rsid w:val="00631461"/>
    <w:rsid w:val="006317D2"/>
    <w:rsid w:val="00631940"/>
    <w:rsid w:val="00631A77"/>
    <w:rsid w:val="00631ADE"/>
    <w:rsid w:val="00631E05"/>
    <w:rsid w:val="0063219E"/>
    <w:rsid w:val="00632B60"/>
    <w:rsid w:val="00633137"/>
    <w:rsid w:val="00633174"/>
    <w:rsid w:val="00633608"/>
    <w:rsid w:val="00633B91"/>
    <w:rsid w:val="00633C64"/>
    <w:rsid w:val="00633E57"/>
    <w:rsid w:val="006340CD"/>
    <w:rsid w:val="0063421C"/>
    <w:rsid w:val="006351AD"/>
    <w:rsid w:val="006353F7"/>
    <w:rsid w:val="00635EA9"/>
    <w:rsid w:val="006363D0"/>
    <w:rsid w:val="00636636"/>
    <w:rsid w:val="0063682F"/>
    <w:rsid w:val="0063691F"/>
    <w:rsid w:val="00637456"/>
    <w:rsid w:val="006374DC"/>
    <w:rsid w:val="006374E9"/>
    <w:rsid w:val="00640117"/>
    <w:rsid w:val="006405A1"/>
    <w:rsid w:val="006409F3"/>
    <w:rsid w:val="00640E5D"/>
    <w:rsid w:val="00640EDB"/>
    <w:rsid w:val="00641752"/>
    <w:rsid w:val="006425E8"/>
    <w:rsid w:val="0064319E"/>
    <w:rsid w:val="006435F9"/>
    <w:rsid w:val="00643E42"/>
    <w:rsid w:val="00644B1B"/>
    <w:rsid w:val="00645037"/>
    <w:rsid w:val="006453F6"/>
    <w:rsid w:val="0064589B"/>
    <w:rsid w:val="006467F3"/>
    <w:rsid w:val="00646D18"/>
    <w:rsid w:val="00646D5B"/>
    <w:rsid w:val="00647B37"/>
    <w:rsid w:val="00650FF9"/>
    <w:rsid w:val="006517D3"/>
    <w:rsid w:val="00651D8B"/>
    <w:rsid w:val="00651E1F"/>
    <w:rsid w:val="00651F09"/>
    <w:rsid w:val="006522A5"/>
    <w:rsid w:val="0065233A"/>
    <w:rsid w:val="006523B0"/>
    <w:rsid w:val="0065284C"/>
    <w:rsid w:val="00652DB5"/>
    <w:rsid w:val="0065371F"/>
    <w:rsid w:val="00653CFE"/>
    <w:rsid w:val="006543CE"/>
    <w:rsid w:val="00654CD7"/>
    <w:rsid w:val="00654D55"/>
    <w:rsid w:val="00656910"/>
    <w:rsid w:val="00656B25"/>
    <w:rsid w:val="00656FA9"/>
    <w:rsid w:val="0065723C"/>
    <w:rsid w:val="00657D4B"/>
    <w:rsid w:val="0066054D"/>
    <w:rsid w:val="00660F54"/>
    <w:rsid w:val="0066119E"/>
    <w:rsid w:val="00661650"/>
    <w:rsid w:val="0066188A"/>
    <w:rsid w:val="00661D61"/>
    <w:rsid w:val="006621AB"/>
    <w:rsid w:val="00662615"/>
    <w:rsid w:val="0066288D"/>
    <w:rsid w:val="006628EF"/>
    <w:rsid w:val="0066311F"/>
    <w:rsid w:val="006635F8"/>
    <w:rsid w:val="00663B0E"/>
    <w:rsid w:val="00663E9A"/>
    <w:rsid w:val="0066417A"/>
    <w:rsid w:val="00664420"/>
    <w:rsid w:val="00664C02"/>
    <w:rsid w:val="00664C2C"/>
    <w:rsid w:val="0066503E"/>
    <w:rsid w:val="00665190"/>
    <w:rsid w:val="00665DDA"/>
    <w:rsid w:val="00666238"/>
    <w:rsid w:val="00666267"/>
    <w:rsid w:val="0066636A"/>
    <w:rsid w:val="00666BC0"/>
    <w:rsid w:val="00666D17"/>
    <w:rsid w:val="006673A2"/>
    <w:rsid w:val="006674E7"/>
    <w:rsid w:val="00667ED7"/>
    <w:rsid w:val="00670358"/>
    <w:rsid w:val="0067073D"/>
    <w:rsid w:val="006708A8"/>
    <w:rsid w:val="00670CBB"/>
    <w:rsid w:val="00671180"/>
    <w:rsid w:val="00671B3F"/>
    <w:rsid w:val="00671BE5"/>
    <w:rsid w:val="006721C6"/>
    <w:rsid w:val="006728BB"/>
    <w:rsid w:val="006736BB"/>
    <w:rsid w:val="00673AE1"/>
    <w:rsid w:val="00674634"/>
    <w:rsid w:val="00675554"/>
    <w:rsid w:val="00676308"/>
    <w:rsid w:val="0067664C"/>
    <w:rsid w:val="00676CB0"/>
    <w:rsid w:val="006770B7"/>
    <w:rsid w:val="0068036C"/>
    <w:rsid w:val="00681089"/>
    <w:rsid w:val="0068159A"/>
    <w:rsid w:val="006817BF"/>
    <w:rsid w:val="006817DF"/>
    <w:rsid w:val="00681D74"/>
    <w:rsid w:val="00681ED5"/>
    <w:rsid w:val="006829E8"/>
    <w:rsid w:val="00683C28"/>
    <w:rsid w:val="00683C67"/>
    <w:rsid w:val="00683D13"/>
    <w:rsid w:val="00684576"/>
    <w:rsid w:val="00685453"/>
    <w:rsid w:val="00685C8B"/>
    <w:rsid w:val="00685E1F"/>
    <w:rsid w:val="00686D35"/>
    <w:rsid w:val="00687DE6"/>
    <w:rsid w:val="00687ED1"/>
    <w:rsid w:val="00690C90"/>
    <w:rsid w:val="00692027"/>
    <w:rsid w:val="0069227C"/>
    <w:rsid w:val="00692602"/>
    <w:rsid w:val="0069277B"/>
    <w:rsid w:val="00692A1A"/>
    <w:rsid w:val="00693226"/>
    <w:rsid w:val="006948DC"/>
    <w:rsid w:val="00694A16"/>
    <w:rsid w:val="00694B72"/>
    <w:rsid w:val="00694BFA"/>
    <w:rsid w:val="00694D21"/>
    <w:rsid w:val="00695390"/>
    <w:rsid w:val="0069574F"/>
    <w:rsid w:val="00695C38"/>
    <w:rsid w:val="00696607"/>
    <w:rsid w:val="00696D06"/>
    <w:rsid w:val="006976D6"/>
    <w:rsid w:val="00697747"/>
    <w:rsid w:val="00697943"/>
    <w:rsid w:val="006A050F"/>
    <w:rsid w:val="006A0A8B"/>
    <w:rsid w:val="006A0C97"/>
    <w:rsid w:val="006A0D8C"/>
    <w:rsid w:val="006A15F8"/>
    <w:rsid w:val="006A248F"/>
    <w:rsid w:val="006A24A3"/>
    <w:rsid w:val="006A2985"/>
    <w:rsid w:val="006A2B59"/>
    <w:rsid w:val="006A319B"/>
    <w:rsid w:val="006A3B80"/>
    <w:rsid w:val="006A40EA"/>
    <w:rsid w:val="006A427B"/>
    <w:rsid w:val="006A4AD4"/>
    <w:rsid w:val="006A4B18"/>
    <w:rsid w:val="006A4DB6"/>
    <w:rsid w:val="006A4E9C"/>
    <w:rsid w:val="006A5422"/>
    <w:rsid w:val="006A55E2"/>
    <w:rsid w:val="006A5619"/>
    <w:rsid w:val="006A5817"/>
    <w:rsid w:val="006A5F4F"/>
    <w:rsid w:val="006A69C5"/>
    <w:rsid w:val="006A6A73"/>
    <w:rsid w:val="006A6D9F"/>
    <w:rsid w:val="006A6E45"/>
    <w:rsid w:val="006A78A3"/>
    <w:rsid w:val="006A7AA5"/>
    <w:rsid w:val="006B0235"/>
    <w:rsid w:val="006B0E01"/>
    <w:rsid w:val="006B0EA4"/>
    <w:rsid w:val="006B1503"/>
    <w:rsid w:val="006B1D5B"/>
    <w:rsid w:val="006B3413"/>
    <w:rsid w:val="006B34DB"/>
    <w:rsid w:val="006B36B7"/>
    <w:rsid w:val="006B39E4"/>
    <w:rsid w:val="006B449B"/>
    <w:rsid w:val="006B4FB6"/>
    <w:rsid w:val="006B62A6"/>
    <w:rsid w:val="006B675F"/>
    <w:rsid w:val="006B68D0"/>
    <w:rsid w:val="006B6F19"/>
    <w:rsid w:val="006B7541"/>
    <w:rsid w:val="006B7BA5"/>
    <w:rsid w:val="006B7E6A"/>
    <w:rsid w:val="006C0A11"/>
    <w:rsid w:val="006C19B9"/>
    <w:rsid w:val="006C1E67"/>
    <w:rsid w:val="006C1E8E"/>
    <w:rsid w:val="006C2324"/>
    <w:rsid w:val="006C2353"/>
    <w:rsid w:val="006C239F"/>
    <w:rsid w:val="006C23AA"/>
    <w:rsid w:val="006C23FF"/>
    <w:rsid w:val="006C265B"/>
    <w:rsid w:val="006C276F"/>
    <w:rsid w:val="006C2995"/>
    <w:rsid w:val="006C2A2F"/>
    <w:rsid w:val="006C306F"/>
    <w:rsid w:val="006C3797"/>
    <w:rsid w:val="006C3896"/>
    <w:rsid w:val="006C39DB"/>
    <w:rsid w:val="006C435D"/>
    <w:rsid w:val="006C44B4"/>
    <w:rsid w:val="006C4A5D"/>
    <w:rsid w:val="006C61B1"/>
    <w:rsid w:val="006C63DE"/>
    <w:rsid w:val="006C7C88"/>
    <w:rsid w:val="006D008E"/>
    <w:rsid w:val="006D1642"/>
    <w:rsid w:val="006D22C3"/>
    <w:rsid w:val="006D2845"/>
    <w:rsid w:val="006D2D18"/>
    <w:rsid w:val="006D3758"/>
    <w:rsid w:val="006D408A"/>
    <w:rsid w:val="006D45C1"/>
    <w:rsid w:val="006D4E5A"/>
    <w:rsid w:val="006D54B5"/>
    <w:rsid w:val="006D5A1D"/>
    <w:rsid w:val="006D5C96"/>
    <w:rsid w:val="006D5DFA"/>
    <w:rsid w:val="006D616E"/>
    <w:rsid w:val="006D6EE9"/>
    <w:rsid w:val="006D700F"/>
    <w:rsid w:val="006D7700"/>
    <w:rsid w:val="006E00F3"/>
    <w:rsid w:val="006E0334"/>
    <w:rsid w:val="006E12F8"/>
    <w:rsid w:val="006E1915"/>
    <w:rsid w:val="006E283E"/>
    <w:rsid w:val="006E29D1"/>
    <w:rsid w:val="006E2ACB"/>
    <w:rsid w:val="006E31EA"/>
    <w:rsid w:val="006E3669"/>
    <w:rsid w:val="006E46ED"/>
    <w:rsid w:val="006E543A"/>
    <w:rsid w:val="006E5625"/>
    <w:rsid w:val="006E5B12"/>
    <w:rsid w:val="006E5C49"/>
    <w:rsid w:val="006E6477"/>
    <w:rsid w:val="006E658E"/>
    <w:rsid w:val="006E67AE"/>
    <w:rsid w:val="006F0335"/>
    <w:rsid w:val="006F04BA"/>
    <w:rsid w:val="006F0653"/>
    <w:rsid w:val="006F1B7F"/>
    <w:rsid w:val="006F32EA"/>
    <w:rsid w:val="006F3C8A"/>
    <w:rsid w:val="006F3D5B"/>
    <w:rsid w:val="006F460E"/>
    <w:rsid w:val="006F485F"/>
    <w:rsid w:val="006F4912"/>
    <w:rsid w:val="006F59E5"/>
    <w:rsid w:val="006F616D"/>
    <w:rsid w:val="006F6340"/>
    <w:rsid w:val="006F6555"/>
    <w:rsid w:val="007017EE"/>
    <w:rsid w:val="00701893"/>
    <w:rsid w:val="00701F3F"/>
    <w:rsid w:val="0070302E"/>
    <w:rsid w:val="0070384A"/>
    <w:rsid w:val="0070391B"/>
    <w:rsid w:val="00703C37"/>
    <w:rsid w:val="00703CCA"/>
    <w:rsid w:val="00703F91"/>
    <w:rsid w:val="00704119"/>
    <w:rsid w:val="007041AF"/>
    <w:rsid w:val="00704FCA"/>
    <w:rsid w:val="00706251"/>
    <w:rsid w:val="007063BE"/>
    <w:rsid w:val="007063E8"/>
    <w:rsid w:val="007066BD"/>
    <w:rsid w:val="00707563"/>
    <w:rsid w:val="00707CCC"/>
    <w:rsid w:val="00710B0C"/>
    <w:rsid w:val="00710E4B"/>
    <w:rsid w:val="0071137A"/>
    <w:rsid w:val="0071147D"/>
    <w:rsid w:val="00711595"/>
    <w:rsid w:val="00711AD4"/>
    <w:rsid w:val="007120FB"/>
    <w:rsid w:val="00712A23"/>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636"/>
    <w:rsid w:val="007202A1"/>
    <w:rsid w:val="00720492"/>
    <w:rsid w:val="007204A5"/>
    <w:rsid w:val="0072087A"/>
    <w:rsid w:val="0072131A"/>
    <w:rsid w:val="007213A4"/>
    <w:rsid w:val="00721C56"/>
    <w:rsid w:val="00721E1C"/>
    <w:rsid w:val="00722308"/>
    <w:rsid w:val="00722330"/>
    <w:rsid w:val="00722EBF"/>
    <w:rsid w:val="00723628"/>
    <w:rsid w:val="00724106"/>
    <w:rsid w:val="007245D5"/>
    <w:rsid w:val="0072472B"/>
    <w:rsid w:val="00724E6D"/>
    <w:rsid w:val="00725202"/>
    <w:rsid w:val="00725790"/>
    <w:rsid w:val="00726100"/>
    <w:rsid w:val="00726DAD"/>
    <w:rsid w:val="00726F1F"/>
    <w:rsid w:val="00727E1E"/>
    <w:rsid w:val="00727EFD"/>
    <w:rsid w:val="0073063B"/>
    <w:rsid w:val="007319E4"/>
    <w:rsid w:val="00731D1C"/>
    <w:rsid w:val="007322DD"/>
    <w:rsid w:val="007333CD"/>
    <w:rsid w:val="0073416E"/>
    <w:rsid w:val="00734772"/>
    <w:rsid w:val="007355B6"/>
    <w:rsid w:val="00735F57"/>
    <w:rsid w:val="0073608C"/>
    <w:rsid w:val="0073645F"/>
    <w:rsid w:val="0073687A"/>
    <w:rsid w:val="00737295"/>
    <w:rsid w:val="007374E0"/>
    <w:rsid w:val="00740C21"/>
    <w:rsid w:val="00740E5B"/>
    <w:rsid w:val="0074141E"/>
    <w:rsid w:val="00741A1F"/>
    <w:rsid w:val="00741A71"/>
    <w:rsid w:val="00742820"/>
    <w:rsid w:val="00742F06"/>
    <w:rsid w:val="0074316A"/>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D70"/>
    <w:rsid w:val="00750CD7"/>
    <w:rsid w:val="0075119E"/>
    <w:rsid w:val="00751BCC"/>
    <w:rsid w:val="007520E7"/>
    <w:rsid w:val="007526AE"/>
    <w:rsid w:val="00752DAB"/>
    <w:rsid w:val="007534B0"/>
    <w:rsid w:val="007539E9"/>
    <w:rsid w:val="00753A66"/>
    <w:rsid w:val="00753AEF"/>
    <w:rsid w:val="00753F64"/>
    <w:rsid w:val="00754030"/>
    <w:rsid w:val="00754D00"/>
    <w:rsid w:val="00754EB8"/>
    <w:rsid w:val="00754FFC"/>
    <w:rsid w:val="007555D7"/>
    <w:rsid w:val="00755DEE"/>
    <w:rsid w:val="00756026"/>
    <w:rsid w:val="007565A3"/>
    <w:rsid w:val="00756626"/>
    <w:rsid w:val="00756721"/>
    <w:rsid w:val="0075681A"/>
    <w:rsid w:val="00756961"/>
    <w:rsid w:val="007572FF"/>
    <w:rsid w:val="00757757"/>
    <w:rsid w:val="00757BC8"/>
    <w:rsid w:val="00757EF5"/>
    <w:rsid w:val="007600C5"/>
    <w:rsid w:val="00760EF4"/>
    <w:rsid w:val="00761156"/>
    <w:rsid w:val="00761829"/>
    <w:rsid w:val="00761E29"/>
    <w:rsid w:val="007622D1"/>
    <w:rsid w:val="00763393"/>
    <w:rsid w:val="0076466A"/>
    <w:rsid w:val="007647A4"/>
    <w:rsid w:val="007648EA"/>
    <w:rsid w:val="00764F76"/>
    <w:rsid w:val="00765139"/>
    <w:rsid w:val="00765A2E"/>
    <w:rsid w:val="00765C56"/>
    <w:rsid w:val="00765FEF"/>
    <w:rsid w:val="007661C7"/>
    <w:rsid w:val="007664D3"/>
    <w:rsid w:val="0076670A"/>
    <w:rsid w:val="00766FE7"/>
    <w:rsid w:val="007670DC"/>
    <w:rsid w:val="00767304"/>
    <w:rsid w:val="00767348"/>
    <w:rsid w:val="00767BB0"/>
    <w:rsid w:val="00767C30"/>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812C3"/>
    <w:rsid w:val="00781979"/>
    <w:rsid w:val="00781E44"/>
    <w:rsid w:val="00781E7E"/>
    <w:rsid w:val="00781F66"/>
    <w:rsid w:val="007822FA"/>
    <w:rsid w:val="007827FE"/>
    <w:rsid w:val="00782B05"/>
    <w:rsid w:val="0078546A"/>
    <w:rsid w:val="007855E0"/>
    <w:rsid w:val="00786132"/>
    <w:rsid w:val="0078683E"/>
    <w:rsid w:val="007869BF"/>
    <w:rsid w:val="00786DBA"/>
    <w:rsid w:val="00787A8B"/>
    <w:rsid w:val="00787E29"/>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95"/>
    <w:rsid w:val="00794B52"/>
    <w:rsid w:val="00794BEC"/>
    <w:rsid w:val="0079551C"/>
    <w:rsid w:val="00796045"/>
    <w:rsid w:val="0079610A"/>
    <w:rsid w:val="0079790D"/>
    <w:rsid w:val="00797ACB"/>
    <w:rsid w:val="00797D9A"/>
    <w:rsid w:val="00797F6F"/>
    <w:rsid w:val="007A0797"/>
    <w:rsid w:val="007A0E22"/>
    <w:rsid w:val="007A100F"/>
    <w:rsid w:val="007A14A7"/>
    <w:rsid w:val="007A2181"/>
    <w:rsid w:val="007A2B25"/>
    <w:rsid w:val="007A2EA1"/>
    <w:rsid w:val="007A35ED"/>
    <w:rsid w:val="007A384D"/>
    <w:rsid w:val="007A39A3"/>
    <w:rsid w:val="007A4439"/>
    <w:rsid w:val="007A45A1"/>
    <w:rsid w:val="007A4A29"/>
    <w:rsid w:val="007A4E4F"/>
    <w:rsid w:val="007A51EC"/>
    <w:rsid w:val="007A528C"/>
    <w:rsid w:val="007A53D7"/>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3A3"/>
    <w:rsid w:val="007B1406"/>
    <w:rsid w:val="007B1BA9"/>
    <w:rsid w:val="007B1C8A"/>
    <w:rsid w:val="007B1E65"/>
    <w:rsid w:val="007B22BD"/>
    <w:rsid w:val="007B2A52"/>
    <w:rsid w:val="007B37B3"/>
    <w:rsid w:val="007B44EA"/>
    <w:rsid w:val="007B45EE"/>
    <w:rsid w:val="007B5517"/>
    <w:rsid w:val="007B5A60"/>
    <w:rsid w:val="007B5BD0"/>
    <w:rsid w:val="007B60F2"/>
    <w:rsid w:val="007B6645"/>
    <w:rsid w:val="007B788F"/>
    <w:rsid w:val="007B7970"/>
    <w:rsid w:val="007B7C35"/>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DBE"/>
    <w:rsid w:val="007C56BC"/>
    <w:rsid w:val="007C5B05"/>
    <w:rsid w:val="007C6273"/>
    <w:rsid w:val="007C699A"/>
    <w:rsid w:val="007C6D11"/>
    <w:rsid w:val="007C7B24"/>
    <w:rsid w:val="007C7E44"/>
    <w:rsid w:val="007D056D"/>
    <w:rsid w:val="007D0A3E"/>
    <w:rsid w:val="007D20EE"/>
    <w:rsid w:val="007D2796"/>
    <w:rsid w:val="007D312E"/>
    <w:rsid w:val="007D3BB9"/>
    <w:rsid w:val="007D4125"/>
    <w:rsid w:val="007D41C4"/>
    <w:rsid w:val="007D45EC"/>
    <w:rsid w:val="007D4F3C"/>
    <w:rsid w:val="007D5395"/>
    <w:rsid w:val="007D540E"/>
    <w:rsid w:val="007D5645"/>
    <w:rsid w:val="007D5CCD"/>
    <w:rsid w:val="007D607E"/>
    <w:rsid w:val="007D6211"/>
    <w:rsid w:val="007D6A6A"/>
    <w:rsid w:val="007D6F13"/>
    <w:rsid w:val="007E0476"/>
    <w:rsid w:val="007E048F"/>
    <w:rsid w:val="007E0C77"/>
    <w:rsid w:val="007E0FC8"/>
    <w:rsid w:val="007E1255"/>
    <w:rsid w:val="007E12A6"/>
    <w:rsid w:val="007E1BC3"/>
    <w:rsid w:val="007E1C7D"/>
    <w:rsid w:val="007E1E9F"/>
    <w:rsid w:val="007E2C69"/>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330"/>
    <w:rsid w:val="007E73FB"/>
    <w:rsid w:val="007E74B6"/>
    <w:rsid w:val="007E763C"/>
    <w:rsid w:val="007E765F"/>
    <w:rsid w:val="007E7672"/>
    <w:rsid w:val="007F05CE"/>
    <w:rsid w:val="007F0898"/>
    <w:rsid w:val="007F175B"/>
    <w:rsid w:val="007F1799"/>
    <w:rsid w:val="007F1A1B"/>
    <w:rsid w:val="007F1AA5"/>
    <w:rsid w:val="007F1AC7"/>
    <w:rsid w:val="007F1C26"/>
    <w:rsid w:val="007F239D"/>
    <w:rsid w:val="007F2BAA"/>
    <w:rsid w:val="007F2F19"/>
    <w:rsid w:val="007F30F4"/>
    <w:rsid w:val="007F3463"/>
    <w:rsid w:val="007F3A09"/>
    <w:rsid w:val="007F3A31"/>
    <w:rsid w:val="007F54B1"/>
    <w:rsid w:val="007F615F"/>
    <w:rsid w:val="007F69D9"/>
    <w:rsid w:val="007F780D"/>
    <w:rsid w:val="007F7FE5"/>
    <w:rsid w:val="008006B1"/>
    <w:rsid w:val="008009DC"/>
    <w:rsid w:val="008009F7"/>
    <w:rsid w:val="00800D26"/>
    <w:rsid w:val="008013A9"/>
    <w:rsid w:val="00801762"/>
    <w:rsid w:val="00801A4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A25"/>
    <w:rsid w:val="008066D6"/>
    <w:rsid w:val="00806CAC"/>
    <w:rsid w:val="00807931"/>
    <w:rsid w:val="00807A1C"/>
    <w:rsid w:val="00807FA5"/>
    <w:rsid w:val="00810912"/>
    <w:rsid w:val="00811AFF"/>
    <w:rsid w:val="00812D45"/>
    <w:rsid w:val="0081321E"/>
    <w:rsid w:val="00813DFC"/>
    <w:rsid w:val="00814C89"/>
    <w:rsid w:val="008156CD"/>
    <w:rsid w:val="008158AE"/>
    <w:rsid w:val="008159D8"/>
    <w:rsid w:val="00815F0D"/>
    <w:rsid w:val="00816369"/>
    <w:rsid w:val="00816634"/>
    <w:rsid w:val="00817C87"/>
    <w:rsid w:val="008202BC"/>
    <w:rsid w:val="00820338"/>
    <w:rsid w:val="00821A92"/>
    <w:rsid w:val="00821BF4"/>
    <w:rsid w:val="00822062"/>
    <w:rsid w:val="00822564"/>
    <w:rsid w:val="00823A7E"/>
    <w:rsid w:val="00823B89"/>
    <w:rsid w:val="00823C65"/>
    <w:rsid w:val="0082432B"/>
    <w:rsid w:val="00824385"/>
    <w:rsid w:val="00824A91"/>
    <w:rsid w:val="00824DC2"/>
    <w:rsid w:val="00824DCB"/>
    <w:rsid w:val="008251AF"/>
    <w:rsid w:val="008251C3"/>
    <w:rsid w:val="00825232"/>
    <w:rsid w:val="0082524F"/>
    <w:rsid w:val="00826A6B"/>
    <w:rsid w:val="00826FC7"/>
    <w:rsid w:val="00830873"/>
    <w:rsid w:val="00830D2A"/>
    <w:rsid w:val="0083130E"/>
    <w:rsid w:val="008318CE"/>
    <w:rsid w:val="008323B6"/>
    <w:rsid w:val="00833568"/>
    <w:rsid w:val="00833637"/>
    <w:rsid w:val="00834074"/>
    <w:rsid w:val="00834405"/>
    <w:rsid w:val="00834C3C"/>
    <w:rsid w:val="00834D3F"/>
    <w:rsid w:val="00834EA5"/>
    <w:rsid w:val="00835533"/>
    <w:rsid w:val="00835699"/>
    <w:rsid w:val="008365A6"/>
    <w:rsid w:val="008365B8"/>
    <w:rsid w:val="00836DBE"/>
    <w:rsid w:val="00836E9E"/>
    <w:rsid w:val="00837675"/>
    <w:rsid w:val="00837BDB"/>
    <w:rsid w:val="008400D8"/>
    <w:rsid w:val="008402A4"/>
    <w:rsid w:val="00842FDD"/>
    <w:rsid w:val="00843561"/>
    <w:rsid w:val="00843658"/>
    <w:rsid w:val="00843D4B"/>
    <w:rsid w:val="00843EAE"/>
    <w:rsid w:val="008441E9"/>
    <w:rsid w:val="0084475C"/>
    <w:rsid w:val="008451B1"/>
    <w:rsid w:val="00845320"/>
    <w:rsid w:val="0084557D"/>
    <w:rsid w:val="008458A6"/>
    <w:rsid w:val="008462E8"/>
    <w:rsid w:val="00846D3E"/>
    <w:rsid w:val="00847192"/>
    <w:rsid w:val="0084735D"/>
    <w:rsid w:val="008478E6"/>
    <w:rsid w:val="00847F83"/>
    <w:rsid w:val="0085001D"/>
    <w:rsid w:val="00850112"/>
    <w:rsid w:val="008504EC"/>
    <w:rsid w:val="00850CF0"/>
    <w:rsid w:val="00851168"/>
    <w:rsid w:val="008520F6"/>
    <w:rsid w:val="0085219A"/>
    <w:rsid w:val="0085272B"/>
    <w:rsid w:val="00852946"/>
    <w:rsid w:val="0085298F"/>
    <w:rsid w:val="00853521"/>
    <w:rsid w:val="008535FF"/>
    <w:rsid w:val="00853C29"/>
    <w:rsid w:val="00853C72"/>
    <w:rsid w:val="00853E59"/>
    <w:rsid w:val="00854CF2"/>
    <w:rsid w:val="0085507B"/>
    <w:rsid w:val="0085581A"/>
    <w:rsid w:val="00855886"/>
    <w:rsid w:val="008559FE"/>
    <w:rsid w:val="008563F8"/>
    <w:rsid w:val="008565CE"/>
    <w:rsid w:val="00857C83"/>
    <w:rsid w:val="00860120"/>
    <w:rsid w:val="0086076C"/>
    <w:rsid w:val="00860794"/>
    <w:rsid w:val="008609A7"/>
    <w:rsid w:val="00860CC1"/>
    <w:rsid w:val="0086135F"/>
    <w:rsid w:val="00861374"/>
    <w:rsid w:val="008615E4"/>
    <w:rsid w:val="00861880"/>
    <w:rsid w:val="00861F26"/>
    <w:rsid w:val="008625ED"/>
    <w:rsid w:val="00862A50"/>
    <w:rsid w:val="00862BED"/>
    <w:rsid w:val="00864083"/>
    <w:rsid w:val="00864107"/>
    <w:rsid w:val="008642B5"/>
    <w:rsid w:val="00864534"/>
    <w:rsid w:val="008647D7"/>
    <w:rsid w:val="00864E1D"/>
    <w:rsid w:val="0086564B"/>
    <w:rsid w:val="008657F3"/>
    <w:rsid w:val="0086580F"/>
    <w:rsid w:val="008658BB"/>
    <w:rsid w:val="0086600F"/>
    <w:rsid w:val="0086662C"/>
    <w:rsid w:val="00866C7E"/>
    <w:rsid w:val="00867F7E"/>
    <w:rsid w:val="00867F80"/>
    <w:rsid w:val="0087058C"/>
    <w:rsid w:val="00871F75"/>
    <w:rsid w:val="00871F79"/>
    <w:rsid w:val="008721A3"/>
    <w:rsid w:val="00872466"/>
    <w:rsid w:val="008724CC"/>
    <w:rsid w:val="00872BF9"/>
    <w:rsid w:val="00872C72"/>
    <w:rsid w:val="0087339D"/>
    <w:rsid w:val="0087406B"/>
    <w:rsid w:val="0087421E"/>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3153"/>
    <w:rsid w:val="00883D2A"/>
    <w:rsid w:val="0088436A"/>
    <w:rsid w:val="008848B6"/>
    <w:rsid w:val="00885C7D"/>
    <w:rsid w:val="00885D0F"/>
    <w:rsid w:val="0089024B"/>
    <w:rsid w:val="008906BF"/>
    <w:rsid w:val="008908FB"/>
    <w:rsid w:val="00890B17"/>
    <w:rsid w:val="00890C12"/>
    <w:rsid w:val="00890DE0"/>
    <w:rsid w:val="00890EA9"/>
    <w:rsid w:val="0089111C"/>
    <w:rsid w:val="00891482"/>
    <w:rsid w:val="00891F03"/>
    <w:rsid w:val="00892012"/>
    <w:rsid w:val="008920FC"/>
    <w:rsid w:val="00892495"/>
    <w:rsid w:val="00892595"/>
    <w:rsid w:val="008926AD"/>
    <w:rsid w:val="00892720"/>
    <w:rsid w:val="00892A65"/>
    <w:rsid w:val="0089311E"/>
    <w:rsid w:val="00893847"/>
    <w:rsid w:val="00893B26"/>
    <w:rsid w:val="00894AD9"/>
    <w:rsid w:val="008950C4"/>
    <w:rsid w:val="00895319"/>
    <w:rsid w:val="0089571D"/>
    <w:rsid w:val="00895A65"/>
    <w:rsid w:val="00895D73"/>
    <w:rsid w:val="00895DBB"/>
    <w:rsid w:val="00895E8F"/>
    <w:rsid w:val="008960AA"/>
    <w:rsid w:val="0089619A"/>
    <w:rsid w:val="00896F88"/>
    <w:rsid w:val="008970FF"/>
    <w:rsid w:val="008973C3"/>
    <w:rsid w:val="0089758E"/>
    <w:rsid w:val="008977DC"/>
    <w:rsid w:val="00897C28"/>
    <w:rsid w:val="008A08A4"/>
    <w:rsid w:val="008A1B81"/>
    <w:rsid w:val="008A1F4F"/>
    <w:rsid w:val="008A2097"/>
    <w:rsid w:val="008A2222"/>
    <w:rsid w:val="008A24E4"/>
    <w:rsid w:val="008A2C0B"/>
    <w:rsid w:val="008A32DF"/>
    <w:rsid w:val="008A35BF"/>
    <w:rsid w:val="008A3DBF"/>
    <w:rsid w:val="008A3E89"/>
    <w:rsid w:val="008A40AF"/>
    <w:rsid w:val="008A453C"/>
    <w:rsid w:val="008A5885"/>
    <w:rsid w:val="008A5F90"/>
    <w:rsid w:val="008A674A"/>
    <w:rsid w:val="008A68E6"/>
    <w:rsid w:val="008A6A0D"/>
    <w:rsid w:val="008A6BC9"/>
    <w:rsid w:val="008A6BED"/>
    <w:rsid w:val="008B06E0"/>
    <w:rsid w:val="008B0C06"/>
    <w:rsid w:val="008B1831"/>
    <w:rsid w:val="008B19EF"/>
    <w:rsid w:val="008B2B48"/>
    <w:rsid w:val="008B2D1A"/>
    <w:rsid w:val="008B32BD"/>
    <w:rsid w:val="008B32CA"/>
    <w:rsid w:val="008B3331"/>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C08F0"/>
    <w:rsid w:val="008C0B02"/>
    <w:rsid w:val="008C0BEE"/>
    <w:rsid w:val="008C0CC4"/>
    <w:rsid w:val="008C125D"/>
    <w:rsid w:val="008C17E8"/>
    <w:rsid w:val="008C1BF4"/>
    <w:rsid w:val="008C26E5"/>
    <w:rsid w:val="008C33C2"/>
    <w:rsid w:val="008C42D5"/>
    <w:rsid w:val="008C4A7F"/>
    <w:rsid w:val="008C5085"/>
    <w:rsid w:val="008C53CB"/>
    <w:rsid w:val="008C60DA"/>
    <w:rsid w:val="008C64D8"/>
    <w:rsid w:val="008C6741"/>
    <w:rsid w:val="008C6AE8"/>
    <w:rsid w:val="008C6D91"/>
    <w:rsid w:val="008C73B2"/>
    <w:rsid w:val="008C75A9"/>
    <w:rsid w:val="008C7F85"/>
    <w:rsid w:val="008D0528"/>
    <w:rsid w:val="008D062D"/>
    <w:rsid w:val="008D0A2A"/>
    <w:rsid w:val="008D110B"/>
    <w:rsid w:val="008D131A"/>
    <w:rsid w:val="008D1519"/>
    <w:rsid w:val="008D2016"/>
    <w:rsid w:val="008D2B95"/>
    <w:rsid w:val="008D2C95"/>
    <w:rsid w:val="008D31A3"/>
    <w:rsid w:val="008D396F"/>
    <w:rsid w:val="008D49FB"/>
    <w:rsid w:val="008D63E7"/>
    <w:rsid w:val="008D6A69"/>
    <w:rsid w:val="008D6BA3"/>
    <w:rsid w:val="008D7055"/>
    <w:rsid w:val="008D725D"/>
    <w:rsid w:val="008D75D6"/>
    <w:rsid w:val="008D7848"/>
    <w:rsid w:val="008D79AF"/>
    <w:rsid w:val="008E0E1C"/>
    <w:rsid w:val="008E1180"/>
    <w:rsid w:val="008E14C1"/>
    <w:rsid w:val="008E1583"/>
    <w:rsid w:val="008E1778"/>
    <w:rsid w:val="008E1C18"/>
    <w:rsid w:val="008E1EE2"/>
    <w:rsid w:val="008E1F8F"/>
    <w:rsid w:val="008E278D"/>
    <w:rsid w:val="008E2B15"/>
    <w:rsid w:val="008E35C9"/>
    <w:rsid w:val="008E38C4"/>
    <w:rsid w:val="008E3E40"/>
    <w:rsid w:val="008E3F60"/>
    <w:rsid w:val="008E3F8B"/>
    <w:rsid w:val="008E40F2"/>
    <w:rsid w:val="008E540A"/>
    <w:rsid w:val="008E5967"/>
    <w:rsid w:val="008E5AEA"/>
    <w:rsid w:val="008E5B2B"/>
    <w:rsid w:val="008E6864"/>
    <w:rsid w:val="008E6AB4"/>
    <w:rsid w:val="008E7354"/>
    <w:rsid w:val="008E7556"/>
    <w:rsid w:val="008F0577"/>
    <w:rsid w:val="008F1FF8"/>
    <w:rsid w:val="008F26BD"/>
    <w:rsid w:val="008F26DE"/>
    <w:rsid w:val="008F2989"/>
    <w:rsid w:val="008F29DB"/>
    <w:rsid w:val="008F2B26"/>
    <w:rsid w:val="008F2DD8"/>
    <w:rsid w:val="008F2F7F"/>
    <w:rsid w:val="008F3974"/>
    <w:rsid w:val="008F3DBF"/>
    <w:rsid w:val="008F40EA"/>
    <w:rsid w:val="008F4104"/>
    <w:rsid w:val="008F4AF5"/>
    <w:rsid w:val="008F587A"/>
    <w:rsid w:val="008F5E1C"/>
    <w:rsid w:val="008F635A"/>
    <w:rsid w:val="008F66AB"/>
    <w:rsid w:val="008F6980"/>
    <w:rsid w:val="008F7B31"/>
    <w:rsid w:val="009000CC"/>
    <w:rsid w:val="009006C0"/>
    <w:rsid w:val="00900784"/>
    <w:rsid w:val="009009C9"/>
    <w:rsid w:val="00901857"/>
    <w:rsid w:val="00902332"/>
    <w:rsid w:val="0090376C"/>
    <w:rsid w:val="00904BD9"/>
    <w:rsid w:val="00904EBF"/>
    <w:rsid w:val="009051B2"/>
    <w:rsid w:val="0090540C"/>
    <w:rsid w:val="00905901"/>
    <w:rsid w:val="00905C16"/>
    <w:rsid w:val="00905EB9"/>
    <w:rsid w:val="00906421"/>
    <w:rsid w:val="00906EBE"/>
    <w:rsid w:val="00907AAF"/>
    <w:rsid w:val="009101E4"/>
    <w:rsid w:val="00911650"/>
    <w:rsid w:val="00911F7C"/>
    <w:rsid w:val="0091223C"/>
    <w:rsid w:val="00912EF5"/>
    <w:rsid w:val="00913153"/>
    <w:rsid w:val="00913516"/>
    <w:rsid w:val="00913610"/>
    <w:rsid w:val="00913936"/>
    <w:rsid w:val="0091450C"/>
    <w:rsid w:val="00914555"/>
    <w:rsid w:val="00914722"/>
    <w:rsid w:val="00914825"/>
    <w:rsid w:val="009151B0"/>
    <w:rsid w:val="009151C7"/>
    <w:rsid w:val="009155BA"/>
    <w:rsid w:val="009158E6"/>
    <w:rsid w:val="00915F66"/>
    <w:rsid w:val="0091647C"/>
    <w:rsid w:val="0091693F"/>
    <w:rsid w:val="009169F7"/>
    <w:rsid w:val="009201F6"/>
    <w:rsid w:val="009203A3"/>
    <w:rsid w:val="00921541"/>
    <w:rsid w:val="0092168F"/>
    <w:rsid w:val="009242C7"/>
    <w:rsid w:val="00924647"/>
    <w:rsid w:val="00924AF6"/>
    <w:rsid w:val="00924F79"/>
    <w:rsid w:val="00925182"/>
    <w:rsid w:val="00925A55"/>
    <w:rsid w:val="00925EFD"/>
    <w:rsid w:val="009263A4"/>
    <w:rsid w:val="00926C5A"/>
    <w:rsid w:val="0092771D"/>
    <w:rsid w:val="009278D8"/>
    <w:rsid w:val="009312AB"/>
    <w:rsid w:val="009312DB"/>
    <w:rsid w:val="00931345"/>
    <w:rsid w:val="00931EEE"/>
    <w:rsid w:val="009320EB"/>
    <w:rsid w:val="00932932"/>
    <w:rsid w:val="00932A41"/>
    <w:rsid w:val="00933BDC"/>
    <w:rsid w:val="009342F8"/>
    <w:rsid w:val="00934409"/>
    <w:rsid w:val="00935556"/>
    <w:rsid w:val="00935701"/>
    <w:rsid w:val="00936D05"/>
    <w:rsid w:val="00936FBA"/>
    <w:rsid w:val="00937075"/>
    <w:rsid w:val="0093723B"/>
    <w:rsid w:val="0093769F"/>
    <w:rsid w:val="009377EC"/>
    <w:rsid w:val="00937D00"/>
    <w:rsid w:val="00937EF6"/>
    <w:rsid w:val="009403A6"/>
    <w:rsid w:val="00940436"/>
    <w:rsid w:val="00940605"/>
    <w:rsid w:val="00940D19"/>
    <w:rsid w:val="00940E1B"/>
    <w:rsid w:val="009412C3"/>
    <w:rsid w:val="009412DF"/>
    <w:rsid w:val="00941BCE"/>
    <w:rsid w:val="00941F10"/>
    <w:rsid w:val="009428FC"/>
    <w:rsid w:val="009441B4"/>
    <w:rsid w:val="009444FA"/>
    <w:rsid w:val="00945488"/>
    <w:rsid w:val="00945E8A"/>
    <w:rsid w:val="00945FCA"/>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24A"/>
    <w:rsid w:val="0095457B"/>
    <w:rsid w:val="009549CD"/>
    <w:rsid w:val="00954CBB"/>
    <w:rsid w:val="00955DC9"/>
    <w:rsid w:val="00955E6D"/>
    <w:rsid w:val="009560F7"/>
    <w:rsid w:val="00956CE5"/>
    <w:rsid w:val="00956E45"/>
    <w:rsid w:val="00957057"/>
    <w:rsid w:val="009570E9"/>
    <w:rsid w:val="0096066B"/>
    <w:rsid w:val="009608C8"/>
    <w:rsid w:val="009609DB"/>
    <w:rsid w:val="009610AC"/>
    <w:rsid w:val="00961184"/>
    <w:rsid w:val="0096138A"/>
    <w:rsid w:val="00962164"/>
    <w:rsid w:val="009634B7"/>
    <w:rsid w:val="0096382F"/>
    <w:rsid w:val="00963B88"/>
    <w:rsid w:val="00964CEC"/>
    <w:rsid w:val="00965168"/>
    <w:rsid w:val="00965988"/>
    <w:rsid w:val="009666C4"/>
    <w:rsid w:val="00967B93"/>
    <w:rsid w:val="00967D96"/>
    <w:rsid w:val="00970DE7"/>
    <w:rsid w:val="00971038"/>
    <w:rsid w:val="0097153F"/>
    <w:rsid w:val="009718D9"/>
    <w:rsid w:val="00971D46"/>
    <w:rsid w:val="00972369"/>
    <w:rsid w:val="00972660"/>
    <w:rsid w:val="0097288E"/>
    <w:rsid w:val="00972DCB"/>
    <w:rsid w:val="00972FAF"/>
    <w:rsid w:val="0097336B"/>
    <w:rsid w:val="00973F06"/>
    <w:rsid w:val="00973F4A"/>
    <w:rsid w:val="00974131"/>
    <w:rsid w:val="00974CF5"/>
    <w:rsid w:val="00974DBE"/>
    <w:rsid w:val="00975223"/>
    <w:rsid w:val="0097522F"/>
    <w:rsid w:val="0097661B"/>
    <w:rsid w:val="00976B33"/>
    <w:rsid w:val="00976BBD"/>
    <w:rsid w:val="00977341"/>
    <w:rsid w:val="0098000D"/>
    <w:rsid w:val="009804DD"/>
    <w:rsid w:val="0098058D"/>
    <w:rsid w:val="0098110A"/>
    <w:rsid w:val="009823F6"/>
    <w:rsid w:val="009827DB"/>
    <w:rsid w:val="00983232"/>
    <w:rsid w:val="009839A2"/>
    <w:rsid w:val="009840DF"/>
    <w:rsid w:val="00984752"/>
    <w:rsid w:val="00984F60"/>
    <w:rsid w:val="00985242"/>
    <w:rsid w:val="009857CF"/>
    <w:rsid w:val="00985875"/>
    <w:rsid w:val="00985E9B"/>
    <w:rsid w:val="00985F08"/>
    <w:rsid w:val="00986146"/>
    <w:rsid w:val="00986A81"/>
    <w:rsid w:val="009870B2"/>
    <w:rsid w:val="00987832"/>
    <w:rsid w:val="009878D4"/>
    <w:rsid w:val="00987A89"/>
    <w:rsid w:val="00987D9E"/>
    <w:rsid w:val="00990001"/>
    <w:rsid w:val="00990DF8"/>
    <w:rsid w:val="00990F4A"/>
    <w:rsid w:val="00991816"/>
    <w:rsid w:val="00991DC9"/>
    <w:rsid w:val="00992561"/>
    <w:rsid w:val="00992CFE"/>
    <w:rsid w:val="00992EE5"/>
    <w:rsid w:val="00993051"/>
    <w:rsid w:val="00993880"/>
    <w:rsid w:val="00993D42"/>
    <w:rsid w:val="00993F00"/>
    <w:rsid w:val="00994159"/>
    <w:rsid w:val="00994CBE"/>
    <w:rsid w:val="00994DA0"/>
    <w:rsid w:val="00995AD2"/>
    <w:rsid w:val="00995B0D"/>
    <w:rsid w:val="00996925"/>
    <w:rsid w:val="00997010"/>
    <w:rsid w:val="009978B1"/>
    <w:rsid w:val="0099791A"/>
    <w:rsid w:val="00997FFD"/>
    <w:rsid w:val="009A0B03"/>
    <w:rsid w:val="009A1325"/>
    <w:rsid w:val="009A1875"/>
    <w:rsid w:val="009A2147"/>
    <w:rsid w:val="009A239C"/>
    <w:rsid w:val="009A27B6"/>
    <w:rsid w:val="009A291D"/>
    <w:rsid w:val="009A2B1A"/>
    <w:rsid w:val="009A313F"/>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7403"/>
    <w:rsid w:val="009A7430"/>
    <w:rsid w:val="009A758C"/>
    <w:rsid w:val="009A768D"/>
    <w:rsid w:val="009B02B6"/>
    <w:rsid w:val="009B0AC0"/>
    <w:rsid w:val="009B112F"/>
    <w:rsid w:val="009B1A7C"/>
    <w:rsid w:val="009B20EA"/>
    <w:rsid w:val="009B2962"/>
    <w:rsid w:val="009B2FCE"/>
    <w:rsid w:val="009B33EA"/>
    <w:rsid w:val="009B354D"/>
    <w:rsid w:val="009B37BC"/>
    <w:rsid w:val="009B3FB8"/>
    <w:rsid w:val="009B4960"/>
    <w:rsid w:val="009B4AD4"/>
    <w:rsid w:val="009B5106"/>
    <w:rsid w:val="009B533C"/>
    <w:rsid w:val="009B5565"/>
    <w:rsid w:val="009B5575"/>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F7A"/>
    <w:rsid w:val="009C7A3A"/>
    <w:rsid w:val="009D0326"/>
    <w:rsid w:val="009D0490"/>
    <w:rsid w:val="009D0696"/>
    <w:rsid w:val="009D1AC4"/>
    <w:rsid w:val="009D29BD"/>
    <w:rsid w:val="009D2FB0"/>
    <w:rsid w:val="009D3266"/>
    <w:rsid w:val="009D38DF"/>
    <w:rsid w:val="009D3990"/>
    <w:rsid w:val="009D3CA6"/>
    <w:rsid w:val="009D3D8A"/>
    <w:rsid w:val="009D40C6"/>
    <w:rsid w:val="009D43BB"/>
    <w:rsid w:val="009D4647"/>
    <w:rsid w:val="009D4D24"/>
    <w:rsid w:val="009D4D61"/>
    <w:rsid w:val="009D53C5"/>
    <w:rsid w:val="009D5482"/>
    <w:rsid w:val="009D55AB"/>
    <w:rsid w:val="009D5A84"/>
    <w:rsid w:val="009D6B00"/>
    <w:rsid w:val="009D7168"/>
    <w:rsid w:val="009E074C"/>
    <w:rsid w:val="009E0882"/>
    <w:rsid w:val="009E16A9"/>
    <w:rsid w:val="009E174E"/>
    <w:rsid w:val="009E1F98"/>
    <w:rsid w:val="009E25D8"/>
    <w:rsid w:val="009E2B64"/>
    <w:rsid w:val="009E2DE0"/>
    <w:rsid w:val="009E2F99"/>
    <w:rsid w:val="009E328B"/>
    <w:rsid w:val="009E558E"/>
    <w:rsid w:val="009E5B36"/>
    <w:rsid w:val="009E679E"/>
    <w:rsid w:val="009E6828"/>
    <w:rsid w:val="009E696F"/>
    <w:rsid w:val="009E6F63"/>
    <w:rsid w:val="009E7E93"/>
    <w:rsid w:val="009F013A"/>
    <w:rsid w:val="009F044C"/>
    <w:rsid w:val="009F1E16"/>
    <w:rsid w:val="009F20A3"/>
    <w:rsid w:val="009F2A15"/>
    <w:rsid w:val="009F345B"/>
    <w:rsid w:val="009F384B"/>
    <w:rsid w:val="009F3A59"/>
    <w:rsid w:val="009F43F9"/>
    <w:rsid w:val="009F4799"/>
    <w:rsid w:val="009F579C"/>
    <w:rsid w:val="009F5A8B"/>
    <w:rsid w:val="009F5DD2"/>
    <w:rsid w:val="009F636B"/>
    <w:rsid w:val="009F64D4"/>
    <w:rsid w:val="009F65F1"/>
    <w:rsid w:val="009F66D6"/>
    <w:rsid w:val="009F7A30"/>
    <w:rsid w:val="009F7F71"/>
    <w:rsid w:val="00A01428"/>
    <w:rsid w:val="00A018D4"/>
    <w:rsid w:val="00A018DF"/>
    <w:rsid w:val="00A02098"/>
    <w:rsid w:val="00A023E7"/>
    <w:rsid w:val="00A0344F"/>
    <w:rsid w:val="00A038CE"/>
    <w:rsid w:val="00A04945"/>
    <w:rsid w:val="00A04CA8"/>
    <w:rsid w:val="00A04DF8"/>
    <w:rsid w:val="00A04F52"/>
    <w:rsid w:val="00A05977"/>
    <w:rsid w:val="00A05D1B"/>
    <w:rsid w:val="00A05F80"/>
    <w:rsid w:val="00A0609D"/>
    <w:rsid w:val="00A062B6"/>
    <w:rsid w:val="00A062D3"/>
    <w:rsid w:val="00A062F6"/>
    <w:rsid w:val="00A06F71"/>
    <w:rsid w:val="00A0787F"/>
    <w:rsid w:val="00A1051C"/>
    <w:rsid w:val="00A10A2E"/>
    <w:rsid w:val="00A10BFD"/>
    <w:rsid w:val="00A10C90"/>
    <w:rsid w:val="00A1134D"/>
    <w:rsid w:val="00A11A6C"/>
    <w:rsid w:val="00A11D17"/>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F4B"/>
    <w:rsid w:val="00A20499"/>
    <w:rsid w:val="00A20907"/>
    <w:rsid w:val="00A20A30"/>
    <w:rsid w:val="00A20EA2"/>
    <w:rsid w:val="00A2150A"/>
    <w:rsid w:val="00A2187A"/>
    <w:rsid w:val="00A23082"/>
    <w:rsid w:val="00A24406"/>
    <w:rsid w:val="00A24572"/>
    <w:rsid w:val="00A24EE6"/>
    <w:rsid w:val="00A25B74"/>
    <w:rsid w:val="00A25C24"/>
    <w:rsid w:val="00A25D42"/>
    <w:rsid w:val="00A260D8"/>
    <w:rsid w:val="00A26319"/>
    <w:rsid w:val="00A26892"/>
    <w:rsid w:val="00A2769B"/>
    <w:rsid w:val="00A27D1E"/>
    <w:rsid w:val="00A30957"/>
    <w:rsid w:val="00A30BDB"/>
    <w:rsid w:val="00A32F44"/>
    <w:rsid w:val="00A32F80"/>
    <w:rsid w:val="00A33075"/>
    <w:rsid w:val="00A33F61"/>
    <w:rsid w:val="00A345B1"/>
    <w:rsid w:val="00A34706"/>
    <w:rsid w:val="00A34C82"/>
    <w:rsid w:val="00A354B0"/>
    <w:rsid w:val="00A35810"/>
    <w:rsid w:val="00A359C9"/>
    <w:rsid w:val="00A35D47"/>
    <w:rsid w:val="00A360BB"/>
    <w:rsid w:val="00A367A6"/>
    <w:rsid w:val="00A36831"/>
    <w:rsid w:val="00A37070"/>
    <w:rsid w:val="00A3737C"/>
    <w:rsid w:val="00A3758D"/>
    <w:rsid w:val="00A37B34"/>
    <w:rsid w:val="00A37F05"/>
    <w:rsid w:val="00A401E3"/>
    <w:rsid w:val="00A4057A"/>
    <w:rsid w:val="00A40866"/>
    <w:rsid w:val="00A4112F"/>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F7B"/>
    <w:rsid w:val="00A47320"/>
    <w:rsid w:val="00A47551"/>
    <w:rsid w:val="00A47D9A"/>
    <w:rsid w:val="00A47EA0"/>
    <w:rsid w:val="00A50C7D"/>
    <w:rsid w:val="00A51001"/>
    <w:rsid w:val="00A52BAE"/>
    <w:rsid w:val="00A52E73"/>
    <w:rsid w:val="00A53006"/>
    <w:rsid w:val="00A53C85"/>
    <w:rsid w:val="00A53DCC"/>
    <w:rsid w:val="00A53E95"/>
    <w:rsid w:val="00A54843"/>
    <w:rsid w:val="00A54BB9"/>
    <w:rsid w:val="00A55D93"/>
    <w:rsid w:val="00A567D5"/>
    <w:rsid w:val="00A56E55"/>
    <w:rsid w:val="00A56E8E"/>
    <w:rsid w:val="00A578B8"/>
    <w:rsid w:val="00A579F7"/>
    <w:rsid w:val="00A57F88"/>
    <w:rsid w:val="00A57FB2"/>
    <w:rsid w:val="00A6080A"/>
    <w:rsid w:val="00A60910"/>
    <w:rsid w:val="00A60912"/>
    <w:rsid w:val="00A60925"/>
    <w:rsid w:val="00A60A22"/>
    <w:rsid w:val="00A60AC8"/>
    <w:rsid w:val="00A611A9"/>
    <w:rsid w:val="00A613CF"/>
    <w:rsid w:val="00A61FC9"/>
    <w:rsid w:val="00A62550"/>
    <w:rsid w:val="00A62B01"/>
    <w:rsid w:val="00A62B55"/>
    <w:rsid w:val="00A62C09"/>
    <w:rsid w:val="00A63DD9"/>
    <w:rsid w:val="00A63F36"/>
    <w:rsid w:val="00A64760"/>
    <w:rsid w:val="00A64833"/>
    <w:rsid w:val="00A64C1D"/>
    <w:rsid w:val="00A64F04"/>
    <w:rsid w:val="00A659D5"/>
    <w:rsid w:val="00A659FB"/>
    <w:rsid w:val="00A65F7A"/>
    <w:rsid w:val="00A665DF"/>
    <w:rsid w:val="00A66B03"/>
    <w:rsid w:val="00A66CF0"/>
    <w:rsid w:val="00A6719E"/>
    <w:rsid w:val="00A675D7"/>
    <w:rsid w:val="00A70105"/>
    <w:rsid w:val="00A702ED"/>
    <w:rsid w:val="00A7048E"/>
    <w:rsid w:val="00A71034"/>
    <w:rsid w:val="00A71063"/>
    <w:rsid w:val="00A71687"/>
    <w:rsid w:val="00A727BE"/>
    <w:rsid w:val="00A729F3"/>
    <w:rsid w:val="00A7351E"/>
    <w:rsid w:val="00A735FF"/>
    <w:rsid w:val="00A73D72"/>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E0D"/>
    <w:rsid w:val="00A82886"/>
    <w:rsid w:val="00A82C16"/>
    <w:rsid w:val="00A82F45"/>
    <w:rsid w:val="00A82FCE"/>
    <w:rsid w:val="00A838B3"/>
    <w:rsid w:val="00A84017"/>
    <w:rsid w:val="00A84D3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9C7"/>
    <w:rsid w:val="00A926E2"/>
    <w:rsid w:val="00A92749"/>
    <w:rsid w:val="00A928E5"/>
    <w:rsid w:val="00A931E6"/>
    <w:rsid w:val="00A93D19"/>
    <w:rsid w:val="00A93E6D"/>
    <w:rsid w:val="00A9464C"/>
    <w:rsid w:val="00A94D20"/>
    <w:rsid w:val="00A9567B"/>
    <w:rsid w:val="00A95786"/>
    <w:rsid w:val="00A959E4"/>
    <w:rsid w:val="00A95E96"/>
    <w:rsid w:val="00A963AD"/>
    <w:rsid w:val="00A96E1F"/>
    <w:rsid w:val="00A96F2F"/>
    <w:rsid w:val="00A977F5"/>
    <w:rsid w:val="00A97B22"/>
    <w:rsid w:val="00A97D3F"/>
    <w:rsid w:val="00A97E98"/>
    <w:rsid w:val="00AA1930"/>
    <w:rsid w:val="00AA1C59"/>
    <w:rsid w:val="00AA1DA1"/>
    <w:rsid w:val="00AA1DE3"/>
    <w:rsid w:val="00AA4175"/>
    <w:rsid w:val="00AA470A"/>
    <w:rsid w:val="00AA5BE6"/>
    <w:rsid w:val="00AA5E13"/>
    <w:rsid w:val="00AA62C7"/>
    <w:rsid w:val="00AA660F"/>
    <w:rsid w:val="00AA6CB9"/>
    <w:rsid w:val="00AA6FC3"/>
    <w:rsid w:val="00AA71B6"/>
    <w:rsid w:val="00AA74B9"/>
    <w:rsid w:val="00AA78F4"/>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680"/>
    <w:rsid w:val="00AB571B"/>
    <w:rsid w:val="00AB600F"/>
    <w:rsid w:val="00AB6591"/>
    <w:rsid w:val="00AB7194"/>
    <w:rsid w:val="00AB73CF"/>
    <w:rsid w:val="00AB7661"/>
    <w:rsid w:val="00AB7C3D"/>
    <w:rsid w:val="00AC06B6"/>
    <w:rsid w:val="00AC170B"/>
    <w:rsid w:val="00AC1B06"/>
    <w:rsid w:val="00AC2678"/>
    <w:rsid w:val="00AC3085"/>
    <w:rsid w:val="00AC38DD"/>
    <w:rsid w:val="00AC3BDD"/>
    <w:rsid w:val="00AC44B8"/>
    <w:rsid w:val="00AC4A0E"/>
    <w:rsid w:val="00AC4A8E"/>
    <w:rsid w:val="00AC4DD3"/>
    <w:rsid w:val="00AC50FC"/>
    <w:rsid w:val="00AC66E9"/>
    <w:rsid w:val="00AC6A96"/>
    <w:rsid w:val="00AC6B21"/>
    <w:rsid w:val="00AC70BB"/>
    <w:rsid w:val="00AC72C5"/>
    <w:rsid w:val="00AC76B5"/>
    <w:rsid w:val="00AC7B26"/>
    <w:rsid w:val="00AD2505"/>
    <w:rsid w:val="00AD27B9"/>
    <w:rsid w:val="00AD2D8D"/>
    <w:rsid w:val="00AD4CBF"/>
    <w:rsid w:val="00AD5164"/>
    <w:rsid w:val="00AD5219"/>
    <w:rsid w:val="00AD6979"/>
    <w:rsid w:val="00AD6A22"/>
    <w:rsid w:val="00AD741F"/>
    <w:rsid w:val="00AD77C7"/>
    <w:rsid w:val="00AE15B5"/>
    <w:rsid w:val="00AE1938"/>
    <w:rsid w:val="00AE1D4A"/>
    <w:rsid w:val="00AE2295"/>
    <w:rsid w:val="00AE2CEB"/>
    <w:rsid w:val="00AE315D"/>
    <w:rsid w:val="00AE3D31"/>
    <w:rsid w:val="00AE4B92"/>
    <w:rsid w:val="00AE6936"/>
    <w:rsid w:val="00AE75CD"/>
    <w:rsid w:val="00AE79D7"/>
    <w:rsid w:val="00AF0009"/>
    <w:rsid w:val="00AF002E"/>
    <w:rsid w:val="00AF011B"/>
    <w:rsid w:val="00AF0267"/>
    <w:rsid w:val="00AF1113"/>
    <w:rsid w:val="00AF1BB0"/>
    <w:rsid w:val="00AF26CD"/>
    <w:rsid w:val="00AF37A9"/>
    <w:rsid w:val="00AF3E6C"/>
    <w:rsid w:val="00AF465B"/>
    <w:rsid w:val="00AF4C7B"/>
    <w:rsid w:val="00AF50EA"/>
    <w:rsid w:val="00AF56A7"/>
    <w:rsid w:val="00AF5C88"/>
    <w:rsid w:val="00AF5F01"/>
    <w:rsid w:val="00AF6108"/>
    <w:rsid w:val="00AF61C2"/>
    <w:rsid w:val="00AF659D"/>
    <w:rsid w:val="00AF6BF9"/>
    <w:rsid w:val="00AF727C"/>
    <w:rsid w:val="00AF77C9"/>
    <w:rsid w:val="00AF78E0"/>
    <w:rsid w:val="00AF7DA5"/>
    <w:rsid w:val="00AF7F82"/>
    <w:rsid w:val="00B003BA"/>
    <w:rsid w:val="00B00CEE"/>
    <w:rsid w:val="00B01F4F"/>
    <w:rsid w:val="00B0239E"/>
    <w:rsid w:val="00B02AAA"/>
    <w:rsid w:val="00B02BA1"/>
    <w:rsid w:val="00B035B5"/>
    <w:rsid w:val="00B03F58"/>
    <w:rsid w:val="00B03FA2"/>
    <w:rsid w:val="00B04634"/>
    <w:rsid w:val="00B0495B"/>
    <w:rsid w:val="00B04B12"/>
    <w:rsid w:val="00B052B4"/>
    <w:rsid w:val="00B053C6"/>
    <w:rsid w:val="00B0540C"/>
    <w:rsid w:val="00B057CD"/>
    <w:rsid w:val="00B061D9"/>
    <w:rsid w:val="00B06B65"/>
    <w:rsid w:val="00B06F86"/>
    <w:rsid w:val="00B070AD"/>
    <w:rsid w:val="00B07D55"/>
    <w:rsid w:val="00B10300"/>
    <w:rsid w:val="00B105E0"/>
    <w:rsid w:val="00B10D4F"/>
    <w:rsid w:val="00B11047"/>
    <w:rsid w:val="00B1139D"/>
    <w:rsid w:val="00B11F6B"/>
    <w:rsid w:val="00B12554"/>
    <w:rsid w:val="00B13B31"/>
    <w:rsid w:val="00B14276"/>
    <w:rsid w:val="00B143E0"/>
    <w:rsid w:val="00B149CD"/>
    <w:rsid w:val="00B14DA4"/>
    <w:rsid w:val="00B15167"/>
    <w:rsid w:val="00B151BA"/>
    <w:rsid w:val="00B155B7"/>
    <w:rsid w:val="00B1569E"/>
    <w:rsid w:val="00B159D9"/>
    <w:rsid w:val="00B15D66"/>
    <w:rsid w:val="00B15ED2"/>
    <w:rsid w:val="00B15F47"/>
    <w:rsid w:val="00B1614B"/>
    <w:rsid w:val="00B17699"/>
    <w:rsid w:val="00B17B7A"/>
    <w:rsid w:val="00B203DE"/>
    <w:rsid w:val="00B20500"/>
    <w:rsid w:val="00B2067D"/>
    <w:rsid w:val="00B2089F"/>
    <w:rsid w:val="00B20977"/>
    <w:rsid w:val="00B20F3B"/>
    <w:rsid w:val="00B21E91"/>
    <w:rsid w:val="00B22F90"/>
    <w:rsid w:val="00B23137"/>
    <w:rsid w:val="00B23409"/>
    <w:rsid w:val="00B245EB"/>
    <w:rsid w:val="00B24C26"/>
    <w:rsid w:val="00B2584C"/>
    <w:rsid w:val="00B2587F"/>
    <w:rsid w:val="00B264A3"/>
    <w:rsid w:val="00B265DD"/>
    <w:rsid w:val="00B27CD5"/>
    <w:rsid w:val="00B300DE"/>
    <w:rsid w:val="00B303A6"/>
    <w:rsid w:val="00B307DC"/>
    <w:rsid w:val="00B30F18"/>
    <w:rsid w:val="00B31668"/>
    <w:rsid w:val="00B3169D"/>
    <w:rsid w:val="00B31EAC"/>
    <w:rsid w:val="00B32DB9"/>
    <w:rsid w:val="00B32F28"/>
    <w:rsid w:val="00B32F66"/>
    <w:rsid w:val="00B32FF2"/>
    <w:rsid w:val="00B33092"/>
    <w:rsid w:val="00B3349A"/>
    <w:rsid w:val="00B3355D"/>
    <w:rsid w:val="00B33C24"/>
    <w:rsid w:val="00B3401F"/>
    <w:rsid w:val="00B345D3"/>
    <w:rsid w:val="00B348E8"/>
    <w:rsid w:val="00B350B8"/>
    <w:rsid w:val="00B35703"/>
    <w:rsid w:val="00B35EB7"/>
    <w:rsid w:val="00B36481"/>
    <w:rsid w:val="00B36F12"/>
    <w:rsid w:val="00B375BD"/>
    <w:rsid w:val="00B37B59"/>
    <w:rsid w:val="00B37F04"/>
    <w:rsid w:val="00B37F6B"/>
    <w:rsid w:val="00B40348"/>
    <w:rsid w:val="00B405D3"/>
    <w:rsid w:val="00B4096B"/>
    <w:rsid w:val="00B40E79"/>
    <w:rsid w:val="00B41BD9"/>
    <w:rsid w:val="00B42498"/>
    <w:rsid w:val="00B431B7"/>
    <w:rsid w:val="00B436C2"/>
    <w:rsid w:val="00B439C4"/>
    <w:rsid w:val="00B43E16"/>
    <w:rsid w:val="00B44531"/>
    <w:rsid w:val="00B44682"/>
    <w:rsid w:val="00B44D47"/>
    <w:rsid w:val="00B452A3"/>
    <w:rsid w:val="00B4562B"/>
    <w:rsid w:val="00B456EE"/>
    <w:rsid w:val="00B45B4A"/>
    <w:rsid w:val="00B45B6C"/>
    <w:rsid w:val="00B45F53"/>
    <w:rsid w:val="00B4609C"/>
    <w:rsid w:val="00B467FC"/>
    <w:rsid w:val="00B4685D"/>
    <w:rsid w:val="00B46B30"/>
    <w:rsid w:val="00B46DDE"/>
    <w:rsid w:val="00B46E14"/>
    <w:rsid w:val="00B4736E"/>
    <w:rsid w:val="00B47BCC"/>
    <w:rsid w:val="00B47EEC"/>
    <w:rsid w:val="00B503ED"/>
    <w:rsid w:val="00B50D78"/>
    <w:rsid w:val="00B510C4"/>
    <w:rsid w:val="00B51731"/>
    <w:rsid w:val="00B524AA"/>
    <w:rsid w:val="00B52956"/>
    <w:rsid w:val="00B52D19"/>
    <w:rsid w:val="00B53988"/>
    <w:rsid w:val="00B543EA"/>
    <w:rsid w:val="00B55277"/>
    <w:rsid w:val="00B5536A"/>
    <w:rsid w:val="00B564BA"/>
    <w:rsid w:val="00B569AB"/>
    <w:rsid w:val="00B574E7"/>
    <w:rsid w:val="00B57957"/>
    <w:rsid w:val="00B60423"/>
    <w:rsid w:val="00B6052D"/>
    <w:rsid w:val="00B60541"/>
    <w:rsid w:val="00B60547"/>
    <w:rsid w:val="00B60BBC"/>
    <w:rsid w:val="00B60E42"/>
    <w:rsid w:val="00B61880"/>
    <w:rsid w:val="00B61B4B"/>
    <w:rsid w:val="00B61F77"/>
    <w:rsid w:val="00B62204"/>
    <w:rsid w:val="00B622B8"/>
    <w:rsid w:val="00B628BE"/>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D39"/>
    <w:rsid w:val="00B66F10"/>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6BF"/>
    <w:rsid w:val="00B75C66"/>
    <w:rsid w:val="00B7688C"/>
    <w:rsid w:val="00B76E4A"/>
    <w:rsid w:val="00B76F54"/>
    <w:rsid w:val="00B77054"/>
    <w:rsid w:val="00B775A0"/>
    <w:rsid w:val="00B77DF0"/>
    <w:rsid w:val="00B80F3B"/>
    <w:rsid w:val="00B8112C"/>
    <w:rsid w:val="00B818D4"/>
    <w:rsid w:val="00B8190D"/>
    <w:rsid w:val="00B8244A"/>
    <w:rsid w:val="00B8248A"/>
    <w:rsid w:val="00B82F1C"/>
    <w:rsid w:val="00B839AC"/>
    <w:rsid w:val="00B84624"/>
    <w:rsid w:val="00B847A4"/>
    <w:rsid w:val="00B8513B"/>
    <w:rsid w:val="00B852A0"/>
    <w:rsid w:val="00B855EB"/>
    <w:rsid w:val="00B85949"/>
    <w:rsid w:val="00B85D7F"/>
    <w:rsid w:val="00B85D95"/>
    <w:rsid w:val="00B864A6"/>
    <w:rsid w:val="00B86505"/>
    <w:rsid w:val="00B86E2F"/>
    <w:rsid w:val="00B871DD"/>
    <w:rsid w:val="00B871E2"/>
    <w:rsid w:val="00B8737A"/>
    <w:rsid w:val="00B8756D"/>
    <w:rsid w:val="00B87B66"/>
    <w:rsid w:val="00B9046D"/>
    <w:rsid w:val="00B90517"/>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84"/>
    <w:rsid w:val="00B967BB"/>
    <w:rsid w:val="00B96DE9"/>
    <w:rsid w:val="00B972D0"/>
    <w:rsid w:val="00B978CA"/>
    <w:rsid w:val="00B97DEC"/>
    <w:rsid w:val="00B97EAF"/>
    <w:rsid w:val="00BA012B"/>
    <w:rsid w:val="00BA09E4"/>
    <w:rsid w:val="00BA0E68"/>
    <w:rsid w:val="00BA1394"/>
    <w:rsid w:val="00BA15A8"/>
    <w:rsid w:val="00BA160F"/>
    <w:rsid w:val="00BA1744"/>
    <w:rsid w:val="00BA1829"/>
    <w:rsid w:val="00BA2F96"/>
    <w:rsid w:val="00BA3943"/>
    <w:rsid w:val="00BA3E53"/>
    <w:rsid w:val="00BA42A6"/>
    <w:rsid w:val="00BA5376"/>
    <w:rsid w:val="00BA542E"/>
    <w:rsid w:val="00BA6A1C"/>
    <w:rsid w:val="00BA6D96"/>
    <w:rsid w:val="00BA6EC1"/>
    <w:rsid w:val="00BA789E"/>
    <w:rsid w:val="00BB0387"/>
    <w:rsid w:val="00BB063F"/>
    <w:rsid w:val="00BB1B2A"/>
    <w:rsid w:val="00BB1C25"/>
    <w:rsid w:val="00BB1C70"/>
    <w:rsid w:val="00BB234D"/>
    <w:rsid w:val="00BB2915"/>
    <w:rsid w:val="00BB29FD"/>
    <w:rsid w:val="00BB350E"/>
    <w:rsid w:val="00BB39FA"/>
    <w:rsid w:val="00BB4A2E"/>
    <w:rsid w:val="00BB5618"/>
    <w:rsid w:val="00BB5F51"/>
    <w:rsid w:val="00BB6039"/>
    <w:rsid w:val="00BB6507"/>
    <w:rsid w:val="00BB67CA"/>
    <w:rsid w:val="00BB7000"/>
    <w:rsid w:val="00BB776D"/>
    <w:rsid w:val="00BB7C65"/>
    <w:rsid w:val="00BC086B"/>
    <w:rsid w:val="00BC0FE2"/>
    <w:rsid w:val="00BC12B0"/>
    <w:rsid w:val="00BC1CEB"/>
    <w:rsid w:val="00BC1F38"/>
    <w:rsid w:val="00BC24B4"/>
    <w:rsid w:val="00BC2AD1"/>
    <w:rsid w:val="00BC2B21"/>
    <w:rsid w:val="00BC2DA0"/>
    <w:rsid w:val="00BC31D5"/>
    <w:rsid w:val="00BC359F"/>
    <w:rsid w:val="00BC42FE"/>
    <w:rsid w:val="00BC45BF"/>
    <w:rsid w:val="00BC45ED"/>
    <w:rsid w:val="00BC4A9B"/>
    <w:rsid w:val="00BC4B26"/>
    <w:rsid w:val="00BC530B"/>
    <w:rsid w:val="00BC5BAA"/>
    <w:rsid w:val="00BC6429"/>
    <w:rsid w:val="00BC64B8"/>
    <w:rsid w:val="00BC71C6"/>
    <w:rsid w:val="00BC7A31"/>
    <w:rsid w:val="00BC7A79"/>
    <w:rsid w:val="00BD02BD"/>
    <w:rsid w:val="00BD08AD"/>
    <w:rsid w:val="00BD0F28"/>
    <w:rsid w:val="00BD1744"/>
    <w:rsid w:val="00BD2482"/>
    <w:rsid w:val="00BD36A5"/>
    <w:rsid w:val="00BD3D90"/>
    <w:rsid w:val="00BD3E03"/>
    <w:rsid w:val="00BD43F4"/>
    <w:rsid w:val="00BD4B8D"/>
    <w:rsid w:val="00BD4C71"/>
    <w:rsid w:val="00BD4D0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588"/>
    <w:rsid w:val="00BE2B75"/>
    <w:rsid w:val="00BE2C0A"/>
    <w:rsid w:val="00BE2C7E"/>
    <w:rsid w:val="00BE2ECC"/>
    <w:rsid w:val="00BE3054"/>
    <w:rsid w:val="00BE33C3"/>
    <w:rsid w:val="00BE348A"/>
    <w:rsid w:val="00BE3B86"/>
    <w:rsid w:val="00BE3F92"/>
    <w:rsid w:val="00BE479F"/>
    <w:rsid w:val="00BE512C"/>
    <w:rsid w:val="00BE5C76"/>
    <w:rsid w:val="00BE5D77"/>
    <w:rsid w:val="00BE623B"/>
    <w:rsid w:val="00BE6893"/>
    <w:rsid w:val="00BE6985"/>
    <w:rsid w:val="00BE6AEA"/>
    <w:rsid w:val="00BF03E8"/>
    <w:rsid w:val="00BF074A"/>
    <w:rsid w:val="00BF0BD5"/>
    <w:rsid w:val="00BF0DB1"/>
    <w:rsid w:val="00BF121B"/>
    <w:rsid w:val="00BF129E"/>
    <w:rsid w:val="00BF1480"/>
    <w:rsid w:val="00BF1657"/>
    <w:rsid w:val="00BF17CE"/>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B5"/>
    <w:rsid w:val="00BF742C"/>
    <w:rsid w:val="00C00295"/>
    <w:rsid w:val="00C0029D"/>
    <w:rsid w:val="00C00590"/>
    <w:rsid w:val="00C00D46"/>
    <w:rsid w:val="00C00F71"/>
    <w:rsid w:val="00C015DA"/>
    <w:rsid w:val="00C025B6"/>
    <w:rsid w:val="00C02C64"/>
    <w:rsid w:val="00C02CA3"/>
    <w:rsid w:val="00C033EF"/>
    <w:rsid w:val="00C035B8"/>
    <w:rsid w:val="00C03706"/>
    <w:rsid w:val="00C0374C"/>
    <w:rsid w:val="00C037C4"/>
    <w:rsid w:val="00C039BB"/>
    <w:rsid w:val="00C03D7D"/>
    <w:rsid w:val="00C03FF2"/>
    <w:rsid w:val="00C0418F"/>
    <w:rsid w:val="00C04918"/>
    <w:rsid w:val="00C04A47"/>
    <w:rsid w:val="00C051D8"/>
    <w:rsid w:val="00C05F10"/>
    <w:rsid w:val="00C06067"/>
    <w:rsid w:val="00C063B2"/>
    <w:rsid w:val="00C067AB"/>
    <w:rsid w:val="00C07066"/>
    <w:rsid w:val="00C07075"/>
    <w:rsid w:val="00C072AC"/>
    <w:rsid w:val="00C07833"/>
    <w:rsid w:val="00C10415"/>
    <w:rsid w:val="00C108CB"/>
    <w:rsid w:val="00C10E3A"/>
    <w:rsid w:val="00C10F35"/>
    <w:rsid w:val="00C114CE"/>
    <w:rsid w:val="00C11695"/>
    <w:rsid w:val="00C119DD"/>
    <w:rsid w:val="00C11D6F"/>
    <w:rsid w:val="00C1285C"/>
    <w:rsid w:val="00C129FE"/>
    <w:rsid w:val="00C1300D"/>
    <w:rsid w:val="00C131C8"/>
    <w:rsid w:val="00C13BF9"/>
    <w:rsid w:val="00C14FF2"/>
    <w:rsid w:val="00C153E9"/>
    <w:rsid w:val="00C1584C"/>
    <w:rsid w:val="00C15F04"/>
    <w:rsid w:val="00C16446"/>
    <w:rsid w:val="00C165B0"/>
    <w:rsid w:val="00C16694"/>
    <w:rsid w:val="00C17255"/>
    <w:rsid w:val="00C17487"/>
    <w:rsid w:val="00C17FF8"/>
    <w:rsid w:val="00C204E3"/>
    <w:rsid w:val="00C20C2B"/>
    <w:rsid w:val="00C20C8A"/>
    <w:rsid w:val="00C216B9"/>
    <w:rsid w:val="00C216F1"/>
    <w:rsid w:val="00C21C3A"/>
    <w:rsid w:val="00C21FEF"/>
    <w:rsid w:val="00C221BA"/>
    <w:rsid w:val="00C22417"/>
    <w:rsid w:val="00C226BA"/>
    <w:rsid w:val="00C22934"/>
    <w:rsid w:val="00C23170"/>
    <w:rsid w:val="00C23D2C"/>
    <w:rsid w:val="00C23D6E"/>
    <w:rsid w:val="00C24265"/>
    <w:rsid w:val="00C2436B"/>
    <w:rsid w:val="00C24BDD"/>
    <w:rsid w:val="00C25E4F"/>
    <w:rsid w:val="00C26EF1"/>
    <w:rsid w:val="00C27197"/>
    <w:rsid w:val="00C273C0"/>
    <w:rsid w:val="00C276FA"/>
    <w:rsid w:val="00C2787C"/>
    <w:rsid w:val="00C27DD9"/>
    <w:rsid w:val="00C30881"/>
    <w:rsid w:val="00C30A13"/>
    <w:rsid w:val="00C30A67"/>
    <w:rsid w:val="00C31918"/>
    <w:rsid w:val="00C31CA7"/>
    <w:rsid w:val="00C32BA1"/>
    <w:rsid w:val="00C331D4"/>
    <w:rsid w:val="00C337EE"/>
    <w:rsid w:val="00C33AA3"/>
    <w:rsid w:val="00C33AD2"/>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D13"/>
    <w:rsid w:val="00C43601"/>
    <w:rsid w:val="00C43617"/>
    <w:rsid w:val="00C43943"/>
    <w:rsid w:val="00C43A1E"/>
    <w:rsid w:val="00C43BFF"/>
    <w:rsid w:val="00C43CA1"/>
    <w:rsid w:val="00C43EB0"/>
    <w:rsid w:val="00C4442E"/>
    <w:rsid w:val="00C44A18"/>
    <w:rsid w:val="00C45542"/>
    <w:rsid w:val="00C45910"/>
    <w:rsid w:val="00C45961"/>
    <w:rsid w:val="00C45965"/>
    <w:rsid w:val="00C45E96"/>
    <w:rsid w:val="00C4666E"/>
    <w:rsid w:val="00C46AC8"/>
    <w:rsid w:val="00C46D74"/>
    <w:rsid w:val="00C47674"/>
    <w:rsid w:val="00C4795C"/>
    <w:rsid w:val="00C47BE9"/>
    <w:rsid w:val="00C47E3E"/>
    <w:rsid w:val="00C50101"/>
    <w:rsid w:val="00C50349"/>
    <w:rsid w:val="00C51332"/>
    <w:rsid w:val="00C51634"/>
    <w:rsid w:val="00C51920"/>
    <w:rsid w:val="00C52254"/>
    <w:rsid w:val="00C52AC7"/>
    <w:rsid w:val="00C52D70"/>
    <w:rsid w:val="00C52DE6"/>
    <w:rsid w:val="00C530CB"/>
    <w:rsid w:val="00C53182"/>
    <w:rsid w:val="00C53218"/>
    <w:rsid w:val="00C537E3"/>
    <w:rsid w:val="00C53D0F"/>
    <w:rsid w:val="00C53DC1"/>
    <w:rsid w:val="00C5444A"/>
    <w:rsid w:val="00C547C0"/>
    <w:rsid w:val="00C54ECA"/>
    <w:rsid w:val="00C55777"/>
    <w:rsid w:val="00C56414"/>
    <w:rsid w:val="00C56653"/>
    <w:rsid w:val="00C56AD6"/>
    <w:rsid w:val="00C56BD6"/>
    <w:rsid w:val="00C56E68"/>
    <w:rsid w:val="00C57064"/>
    <w:rsid w:val="00C60DDF"/>
    <w:rsid w:val="00C612B7"/>
    <w:rsid w:val="00C6146D"/>
    <w:rsid w:val="00C61FA5"/>
    <w:rsid w:val="00C6218B"/>
    <w:rsid w:val="00C62947"/>
    <w:rsid w:val="00C6302D"/>
    <w:rsid w:val="00C6309F"/>
    <w:rsid w:val="00C6448F"/>
    <w:rsid w:val="00C6519A"/>
    <w:rsid w:val="00C65232"/>
    <w:rsid w:val="00C6535C"/>
    <w:rsid w:val="00C65AB0"/>
    <w:rsid w:val="00C66075"/>
    <w:rsid w:val="00C6717B"/>
    <w:rsid w:val="00C67C03"/>
    <w:rsid w:val="00C70998"/>
    <w:rsid w:val="00C70C6E"/>
    <w:rsid w:val="00C70CF5"/>
    <w:rsid w:val="00C71230"/>
    <w:rsid w:val="00C7139E"/>
    <w:rsid w:val="00C71E34"/>
    <w:rsid w:val="00C72CE6"/>
    <w:rsid w:val="00C73546"/>
    <w:rsid w:val="00C7354A"/>
    <w:rsid w:val="00C73987"/>
    <w:rsid w:val="00C73D67"/>
    <w:rsid w:val="00C74329"/>
    <w:rsid w:val="00C74E99"/>
    <w:rsid w:val="00C755B9"/>
    <w:rsid w:val="00C75A22"/>
    <w:rsid w:val="00C771A5"/>
    <w:rsid w:val="00C771F9"/>
    <w:rsid w:val="00C80544"/>
    <w:rsid w:val="00C806EB"/>
    <w:rsid w:val="00C80993"/>
    <w:rsid w:val="00C82256"/>
    <w:rsid w:val="00C822DF"/>
    <w:rsid w:val="00C828D0"/>
    <w:rsid w:val="00C82A44"/>
    <w:rsid w:val="00C82FBF"/>
    <w:rsid w:val="00C83533"/>
    <w:rsid w:val="00C836B4"/>
    <w:rsid w:val="00C83930"/>
    <w:rsid w:val="00C83AC6"/>
    <w:rsid w:val="00C84338"/>
    <w:rsid w:val="00C84969"/>
    <w:rsid w:val="00C84B19"/>
    <w:rsid w:val="00C84C1D"/>
    <w:rsid w:val="00C85013"/>
    <w:rsid w:val="00C852B3"/>
    <w:rsid w:val="00C85355"/>
    <w:rsid w:val="00C85667"/>
    <w:rsid w:val="00C85D85"/>
    <w:rsid w:val="00C86937"/>
    <w:rsid w:val="00C87039"/>
    <w:rsid w:val="00C877A4"/>
    <w:rsid w:val="00C9030B"/>
    <w:rsid w:val="00C90799"/>
    <w:rsid w:val="00C90A30"/>
    <w:rsid w:val="00C90F20"/>
    <w:rsid w:val="00C91C4D"/>
    <w:rsid w:val="00C93246"/>
    <w:rsid w:val="00C935FB"/>
    <w:rsid w:val="00C93DD6"/>
    <w:rsid w:val="00C94032"/>
    <w:rsid w:val="00C940C9"/>
    <w:rsid w:val="00C94160"/>
    <w:rsid w:val="00C9490C"/>
    <w:rsid w:val="00C94EAD"/>
    <w:rsid w:val="00C953E4"/>
    <w:rsid w:val="00C95A38"/>
    <w:rsid w:val="00C9684A"/>
    <w:rsid w:val="00C96BF3"/>
    <w:rsid w:val="00C97683"/>
    <w:rsid w:val="00C97BED"/>
    <w:rsid w:val="00C97E0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6D73"/>
    <w:rsid w:val="00CA6E78"/>
    <w:rsid w:val="00CA6F51"/>
    <w:rsid w:val="00CA7036"/>
    <w:rsid w:val="00CA70EA"/>
    <w:rsid w:val="00CB0380"/>
    <w:rsid w:val="00CB03A8"/>
    <w:rsid w:val="00CB0594"/>
    <w:rsid w:val="00CB0AA0"/>
    <w:rsid w:val="00CB1B24"/>
    <w:rsid w:val="00CB1B48"/>
    <w:rsid w:val="00CB2693"/>
    <w:rsid w:val="00CB35AA"/>
    <w:rsid w:val="00CB37E5"/>
    <w:rsid w:val="00CB4312"/>
    <w:rsid w:val="00CB577B"/>
    <w:rsid w:val="00CB5D1D"/>
    <w:rsid w:val="00CB5D7F"/>
    <w:rsid w:val="00CB69D9"/>
    <w:rsid w:val="00CB7DDA"/>
    <w:rsid w:val="00CC027E"/>
    <w:rsid w:val="00CC050C"/>
    <w:rsid w:val="00CC1E89"/>
    <w:rsid w:val="00CC2A51"/>
    <w:rsid w:val="00CC301D"/>
    <w:rsid w:val="00CC338D"/>
    <w:rsid w:val="00CC354A"/>
    <w:rsid w:val="00CC4540"/>
    <w:rsid w:val="00CC4924"/>
    <w:rsid w:val="00CC4FEC"/>
    <w:rsid w:val="00CC5008"/>
    <w:rsid w:val="00CC50B7"/>
    <w:rsid w:val="00CC5516"/>
    <w:rsid w:val="00CC57D7"/>
    <w:rsid w:val="00CC6883"/>
    <w:rsid w:val="00CC7082"/>
    <w:rsid w:val="00CC7095"/>
    <w:rsid w:val="00CC752C"/>
    <w:rsid w:val="00CC77CF"/>
    <w:rsid w:val="00CC794E"/>
    <w:rsid w:val="00CD03E9"/>
    <w:rsid w:val="00CD08BF"/>
    <w:rsid w:val="00CD1BCD"/>
    <w:rsid w:val="00CD1D53"/>
    <w:rsid w:val="00CD3267"/>
    <w:rsid w:val="00CD3541"/>
    <w:rsid w:val="00CD3970"/>
    <w:rsid w:val="00CD3C0E"/>
    <w:rsid w:val="00CD3ED8"/>
    <w:rsid w:val="00CD4C97"/>
    <w:rsid w:val="00CD4CA7"/>
    <w:rsid w:val="00CD4DA3"/>
    <w:rsid w:val="00CD4DC2"/>
    <w:rsid w:val="00CD58B0"/>
    <w:rsid w:val="00CD591A"/>
    <w:rsid w:val="00CD5D04"/>
    <w:rsid w:val="00CD6548"/>
    <w:rsid w:val="00CD70BF"/>
    <w:rsid w:val="00CD7A33"/>
    <w:rsid w:val="00CD7F8F"/>
    <w:rsid w:val="00CE0335"/>
    <w:rsid w:val="00CE0649"/>
    <w:rsid w:val="00CE15C1"/>
    <w:rsid w:val="00CE1854"/>
    <w:rsid w:val="00CE1AA6"/>
    <w:rsid w:val="00CE1C61"/>
    <w:rsid w:val="00CE2107"/>
    <w:rsid w:val="00CE2BB6"/>
    <w:rsid w:val="00CE3559"/>
    <w:rsid w:val="00CE3600"/>
    <w:rsid w:val="00CE38E1"/>
    <w:rsid w:val="00CE3A5E"/>
    <w:rsid w:val="00CE3C10"/>
    <w:rsid w:val="00CE435D"/>
    <w:rsid w:val="00CE457D"/>
    <w:rsid w:val="00CE4A4B"/>
    <w:rsid w:val="00CE4BEC"/>
    <w:rsid w:val="00CE550A"/>
    <w:rsid w:val="00CE5661"/>
    <w:rsid w:val="00CE6067"/>
    <w:rsid w:val="00CE6462"/>
    <w:rsid w:val="00CE65F4"/>
    <w:rsid w:val="00CE6DED"/>
    <w:rsid w:val="00CE6F49"/>
    <w:rsid w:val="00CE6FDD"/>
    <w:rsid w:val="00CE7159"/>
    <w:rsid w:val="00CE74E9"/>
    <w:rsid w:val="00CE76B5"/>
    <w:rsid w:val="00CE7A98"/>
    <w:rsid w:val="00CE7E90"/>
    <w:rsid w:val="00CE7F77"/>
    <w:rsid w:val="00CF09A2"/>
    <w:rsid w:val="00CF10A3"/>
    <w:rsid w:val="00CF161E"/>
    <w:rsid w:val="00CF1FD0"/>
    <w:rsid w:val="00CF2045"/>
    <w:rsid w:val="00CF2325"/>
    <w:rsid w:val="00CF2756"/>
    <w:rsid w:val="00CF2D07"/>
    <w:rsid w:val="00CF2D91"/>
    <w:rsid w:val="00CF318D"/>
    <w:rsid w:val="00CF31E3"/>
    <w:rsid w:val="00CF3AAB"/>
    <w:rsid w:val="00CF3BF1"/>
    <w:rsid w:val="00CF3CAC"/>
    <w:rsid w:val="00CF3F20"/>
    <w:rsid w:val="00CF42F9"/>
    <w:rsid w:val="00CF4B71"/>
    <w:rsid w:val="00CF4DC8"/>
    <w:rsid w:val="00CF5C92"/>
    <w:rsid w:val="00CF71B1"/>
    <w:rsid w:val="00CF7766"/>
    <w:rsid w:val="00CF7975"/>
    <w:rsid w:val="00CF799A"/>
    <w:rsid w:val="00CF7ABE"/>
    <w:rsid w:val="00CF7CC1"/>
    <w:rsid w:val="00D000DF"/>
    <w:rsid w:val="00D00E51"/>
    <w:rsid w:val="00D01C34"/>
    <w:rsid w:val="00D02438"/>
    <w:rsid w:val="00D02974"/>
    <w:rsid w:val="00D02F95"/>
    <w:rsid w:val="00D03264"/>
    <w:rsid w:val="00D03F7A"/>
    <w:rsid w:val="00D04399"/>
    <w:rsid w:val="00D04900"/>
    <w:rsid w:val="00D04FFC"/>
    <w:rsid w:val="00D05BE7"/>
    <w:rsid w:val="00D06000"/>
    <w:rsid w:val="00D064C1"/>
    <w:rsid w:val="00D06796"/>
    <w:rsid w:val="00D10AA6"/>
    <w:rsid w:val="00D10D37"/>
    <w:rsid w:val="00D11028"/>
    <w:rsid w:val="00D12704"/>
    <w:rsid w:val="00D13514"/>
    <w:rsid w:val="00D13643"/>
    <w:rsid w:val="00D13F75"/>
    <w:rsid w:val="00D142E5"/>
    <w:rsid w:val="00D1434E"/>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4299"/>
    <w:rsid w:val="00D247DD"/>
    <w:rsid w:val="00D248E2"/>
    <w:rsid w:val="00D24937"/>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B37"/>
    <w:rsid w:val="00D3065F"/>
    <w:rsid w:val="00D30709"/>
    <w:rsid w:val="00D30B03"/>
    <w:rsid w:val="00D311F7"/>
    <w:rsid w:val="00D31E3A"/>
    <w:rsid w:val="00D320BD"/>
    <w:rsid w:val="00D32523"/>
    <w:rsid w:val="00D3268B"/>
    <w:rsid w:val="00D327F2"/>
    <w:rsid w:val="00D3291F"/>
    <w:rsid w:val="00D33AE1"/>
    <w:rsid w:val="00D3487A"/>
    <w:rsid w:val="00D35716"/>
    <w:rsid w:val="00D35AB8"/>
    <w:rsid w:val="00D35FBF"/>
    <w:rsid w:val="00D366E1"/>
    <w:rsid w:val="00D369E6"/>
    <w:rsid w:val="00D37773"/>
    <w:rsid w:val="00D37CDF"/>
    <w:rsid w:val="00D40373"/>
    <w:rsid w:val="00D40565"/>
    <w:rsid w:val="00D40C3A"/>
    <w:rsid w:val="00D40D0D"/>
    <w:rsid w:val="00D41EB4"/>
    <w:rsid w:val="00D41F9A"/>
    <w:rsid w:val="00D42277"/>
    <w:rsid w:val="00D42A7A"/>
    <w:rsid w:val="00D42B41"/>
    <w:rsid w:val="00D430CE"/>
    <w:rsid w:val="00D43436"/>
    <w:rsid w:val="00D44364"/>
    <w:rsid w:val="00D443A3"/>
    <w:rsid w:val="00D468A0"/>
    <w:rsid w:val="00D468D3"/>
    <w:rsid w:val="00D46A79"/>
    <w:rsid w:val="00D46C11"/>
    <w:rsid w:val="00D46C88"/>
    <w:rsid w:val="00D4703E"/>
    <w:rsid w:val="00D47FDB"/>
    <w:rsid w:val="00D50F8B"/>
    <w:rsid w:val="00D510B6"/>
    <w:rsid w:val="00D51568"/>
    <w:rsid w:val="00D51975"/>
    <w:rsid w:val="00D529C8"/>
    <w:rsid w:val="00D52E2B"/>
    <w:rsid w:val="00D52E87"/>
    <w:rsid w:val="00D53910"/>
    <w:rsid w:val="00D53F0F"/>
    <w:rsid w:val="00D53F60"/>
    <w:rsid w:val="00D53F98"/>
    <w:rsid w:val="00D54145"/>
    <w:rsid w:val="00D544BD"/>
    <w:rsid w:val="00D546FB"/>
    <w:rsid w:val="00D55057"/>
    <w:rsid w:val="00D550E2"/>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7022F"/>
    <w:rsid w:val="00D7027F"/>
    <w:rsid w:val="00D70E21"/>
    <w:rsid w:val="00D70E2F"/>
    <w:rsid w:val="00D71B05"/>
    <w:rsid w:val="00D71B49"/>
    <w:rsid w:val="00D72BEC"/>
    <w:rsid w:val="00D72CA2"/>
    <w:rsid w:val="00D72E22"/>
    <w:rsid w:val="00D72E78"/>
    <w:rsid w:val="00D73124"/>
    <w:rsid w:val="00D73894"/>
    <w:rsid w:val="00D73D1B"/>
    <w:rsid w:val="00D73EA2"/>
    <w:rsid w:val="00D742C9"/>
    <w:rsid w:val="00D742D0"/>
    <w:rsid w:val="00D74763"/>
    <w:rsid w:val="00D749B6"/>
    <w:rsid w:val="00D74B66"/>
    <w:rsid w:val="00D75EF0"/>
    <w:rsid w:val="00D76369"/>
    <w:rsid w:val="00D76469"/>
    <w:rsid w:val="00D76904"/>
    <w:rsid w:val="00D76E31"/>
    <w:rsid w:val="00D76F8C"/>
    <w:rsid w:val="00D7746A"/>
    <w:rsid w:val="00D77AB2"/>
    <w:rsid w:val="00D77F54"/>
    <w:rsid w:val="00D80006"/>
    <w:rsid w:val="00D807ED"/>
    <w:rsid w:val="00D826B2"/>
    <w:rsid w:val="00D842B5"/>
    <w:rsid w:val="00D844CB"/>
    <w:rsid w:val="00D84C77"/>
    <w:rsid w:val="00D85097"/>
    <w:rsid w:val="00D85456"/>
    <w:rsid w:val="00D86417"/>
    <w:rsid w:val="00D868FE"/>
    <w:rsid w:val="00D87B28"/>
    <w:rsid w:val="00D9124A"/>
    <w:rsid w:val="00D9125F"/>
    <w:rsid w:val="00D9147E"/>
    <w:rsid w:val="00D929D3"/>
    <w:rsid w:val="00D932B7"/>
    <w:rsid w:val="00D93560"/>
    <w:rsid w:val="00D93BAE"/>
    <w:rsid w:val="00D942BA"/>
    <w:rsid w:val="00D94C1F"/>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D8D"/>
    <w:rsid w:val="00DB0EDA"/>
    <w:rsid w:val="00DB1190"/>
    <w:rsid w:val="00DB24B1"/>
    <w:rsid w:val="00DB28CF"/>
    <w:rsid w:val="00DB33D3"/>
    <w:rsid w:val="00DB3693"/>
    <w:rsid w:val="00DB36B1"/>
    <w:rsid w:val="00DB3840"/>
    <w:rsid w:val="00DB3DE6"/>
    <w:rsid w:val="00DB3F8D"/>
    <w:rsid w:val="00DB45F8"/>
    <w:rsid w:val="00DB4A76"/>
    <w:rsid w:val="00DB5056"/>
    <w:rsid w:val="00DB53CB"/>
    <w:rsid w:val="00DB5779"/>
    <w:rsid w:val="00DB5C06"/>
    <w:rsid w:val="00DB5FD7"/>
    <w:rsid w:val="00DB67DF"/>
    <w:rsid w:val="00DB6BC0"/>
    <w:rsid w:val="00DB6EF2"/>
    <w:rsid w:val="00DB7325"/>
    <w:rsid w:val="00DC0468"/>
    <w:rsid w:val="00DC05A9"/>
    <w:rsid w:val="00DC098A"/>
    <w:rsid w:val="00DC09CB"/>
    <w:rsid w:val="00DC0DC4"/>
    <w:rsid w:val="00DC0E76"/>
    <w:rsid w:val="00DC19D3"/>
    <w:rsid w:val="00DC1D1D"/>
    <w:rsid w:val="00DC235B"/>
    <w:rsid w:val="00DC2B1C"/>
    <w:rsid w:val="00DC2B8B"/>
    <w:rsid w:val="00DC2C36"/>
    <w:rsid w:val="00DC2D43"/>
    <w:rsid w:val="00DC33C9"/>
    <w:rsid w:val="00DC3BCE"/>
    <w:rsid w:val="00DC4608"/>
    <w:rsid w:val="00DC4D0D"/>
    <w:rsid w:val="00DC522B"/>
    <w:rsid w:val="00DC5590"/>
    <w:rsid w:val="00DC5EEF"/>
    <w:rsid w:val="00DC61CD"/>
    <w:rsid w:val="00DC6A15"/>
    <w:rsid w:val="00DC7245"/>
    <w:rsid w:val="00DC768C"/>
    <w:rsid w:val="00DC76D2"/>
    <w:rsid w:val="00DC7F4F"/>
    <w:rsid w:val="00DD06B3"/>
    <w:rsid w:val="00DD11CF"/>
    <w:rsid w:val="00DD158F"/>
    <w:rsid w:val="00DD26C1"/>
    <w:rsid w:val="00DD2853"/>
    <w:rsid w:val="00DD3028"/>
    <w:rsid w:val="00DD33B9"/>
    <w:rsid w:val="00DD398C"/>
    <w:rsid w:val="00DD3EBB"/>
    <w:rsid w:val="00DD401D"/>
    <w:rsid w:val="00DD47E9"/>
    <w:rsid w:val="00DD49CF"/>
    <w:rsid w:val="00DD4AA4"/>
    <w:rsid w:val="00DD52CB"/>
    <w:rsid w:val="00DD5F85"/>
    <w:rsid w:val="00DD6B69"/>
    <w:rsid w:val="00DD747F"/>
    <w:rsid w:val="00DE0029"/>
    <w:rsid w:val="00DE0A71"/>
    <w:rsid w:val="00DE0D7C"/>
    <w:rsid w:val="00DE1DC0"/>
    <w:rsid w:val="00DE1DE8"/>
    <w:rsid w:val="00DE1F33"/>
    <w:rsid w:val="00DE205A"/>
    <w:rsid w:val="00DE2D4B"/>
    <w:rsid w:val="00DE3148"/>
    <w:rsid w:val="00DE4763"/>
    <w:rsid w:val="00DE4CC5"/>
    <w:rsid w:val="00DE4CCD"/>
    <w:rsid w:val="00DE4FE0"/>
    <w:rsid w:val="00DE5114"/>
    <w:rsid w:val="00DE5252"/>
    <w:rsid w:val="00DE6001"/>
    <w:rsid w:val="00DE6027"/>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3BD"/>
    <w:rsid w:val="00DF1AF6"/>
    <w:rsid w:val="00DF1CC5"/>
    <w:rsid w:val="00DF200A"/>
    <w:rsid w:val="00DF228A"/>
    <w:rsid w:val="00DF2B3E"/>
    <w:rsid w:val="00DF2E16"/>
    <w:rsid w:val="00DF2FE7"/>
    <w:rsid w:val="00DF3328"/>
    <w:rsid w:val="00DF3560"/>
    <w:rsid w:val="00DF36FC"/>
    <w:rsid w:val="00DF3A4D"/>
    <w:rsid w:val="00DF3E99"/>
    <w:rsid w:val="00DF4056"/>
    <w:rsid w:val="00DF430C"/>
    <w:rsid w:val="00DF4597"/>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10B"/>
    <w:rsid w:val="00E015B7"/>
    <w:rsid w:val="00E019EA"/>
    <w:rsid w:val="00E01E1B"/>
    <w:rsid w:val="00E02F93"/>
    <w:rsid w:val="00E0307E"/>
    <w:rsid w:val="00E0321C"/>
    <w:rsid w:val="00E035EF"/>
    <w:rsid w:val="00E03A6F"/>
    <w:rsid w:val="00E03CBE"/>
    <w:rsid w:val="00E042EE"/>
    <w:rsid w:val="00E044AE"/>
    <w:rsid w:val="00E0461D"/>
    <w:rsid w:val="00E04A12"/>
    <w:rsid w:val="00E04E11"/>
    <w:rsid w:val="00E056A2"/>
    <w:rsid w:val="00E059E2"/>
    <w:rsid w:val="00E06C17"/>
    <w:rsid w:val="00E0718C"/>
    <w:rsid w:val="00E07C3A"/>
    <w:rsid w:val="00E07CD7"/>
    <w:rsid w:val="00E10F32"/>
    <w:rsid w:val="00E10F35"/>
    <w:rsid w:val="00E1163F"/>
    <w:rsid w:val="00E11E71"/>
    <w:rsid w:val="00E1212A"/>
    <w:rsid w:val="00E12B60"/>
    <w:rsid w:val="00E13102"/>
    <w:rsid w:val="00E13159"/>
    <w:rsid w:val="00E13740"/>
    <w:rsid w:val="00E14434"/>
    <w:rsid w:val="00E1480F"/>
    <w:rsid w:val="00E14C8C"/>
    <w:rsid w:val="00E14D10"/>
    <w:rsid w:val="00E14E4B"/>
    <w:rsid w:val="00E1548C"/>
    <w:rsid w:val="00E15702"/>
    <w:rsid w:val="00E1637D"/>
    <w:rsid w:val="00E16414"/>
    <w:rsid w:val="00E16527"/>
    <w:rsid w:val="00E171D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89B"/>
    <w:rsid w:val="00E25A17"/>
    <w:rsid w:val="00E25CC6"/>
    <w:rsid w:val="00E26063"/>
    <w:rsid w:val="00E262FE"/>
    <w:rsid w:val="00E26321"/>
    <w:rsid w:val="00E26938"/>
    <w:rsid w:val="00E26977"/>
    <w:rsid w:val="00E301B7"/>
    <w:rsid w:val="00E301F5"/>
    <w:rsid w:val="00E310C2"/>
    <w:rsid w:val="00E31F9E"/>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62B"/>
    <w:rsid w:val="00E36AA5"/>
    <w:rsid w:val="00E36B16"/>
    <w:rsid w:val="00E37606"/>
    <w:rsid w:val="00E37A04"/>
    <w:rsid w:val="00E4024D"/>
    <w:rsid w:val="00E40792"/>
    <w:rsid w:val="00E40D60"/>
    <w:rsid w:val="00E40EDB"/>
    <w:rsid w:val="00E41101"/>
    <w:rsid w:val="00E411D1"/>
    <w:rsid w:val="00E424D8"/>
    <w:rsid w:val="00E44239"/>
    <w:rsid w:val="00E449EC"/>
    <w:rsid w:val="00E44A9B"/>
    <w:rsid w:val="00E44AAF"/>
    <w:rsid w:val="00E44BC9"/>
    <w:rsid w:val="00E44C1D"/>
    <w:rsid w:val="00E450EF"/>
    <w:rsid w:val="00E45236"/>
    <w:rsid w:val="00E45281"/>
    <w:rsid w:val="00E4584A"/>
    <w:rsid w:val="00E45EFA"/>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A69"/>
    <w:rsid w:val="00E53BFB"/>
    <w:rsid w:val="00E53C25"/>
    <w:rsid w:val="00E54896"/>
    <w:rsid w:val="00E54B6E"/>
    <w:rsid w:val="00E555A2"/>
    <w:rsid w:val="00E55636"/>
    <w:rsid w:val="00E5581E"/>
    <w:rsid w:val="00E55DDC"/>
    <w:rsid w:val="00E55EE8"/>
    <w:rsid w:val="00E55FEE"/>
    <w:rsid w:val="00E5667C"/>
    <w:rsid w:val="00E5675C"/>
    <w:rsid w:val="00E570EC"/>
    <w:rsid w:val="00E5754F"/>
    <w:rsid w:val="00E57601"/>
    <w:rsid w:val="00E579C1"/>
    <w:rsid w:val="00E61D88"/>
    <w:rsid w:val="00E61F57"/>
    <w:rsid w:val="00E625E2"/>
    <w:rsid w:val="00E62CC3"/>
    <w:rsid w:val="00E62CE5"/>
    <w:rsid w:val="00E635E2"/>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102"/>
    <w:rsid w:val="00E703F7"/>
    <w:rsid w:val="00E7089B"/>
    <w:rsid w:val="00E708F1"/>
    <w:rsid w:val="00E70A1A"/>
    <w:rsid w:val="00E7273C"/>
    <w:rsid w:val="00E72D06"/>
    <w:rsid w:val="00E730B3"/>
    <w:rsid w:val="00E7335D"/>
    <w:rsid w:val="00E73875"/>
    <w:rsid w:val="00E740A8"/>
    <w:rsid w:val="00E74189"/>
    <w:rsid w:val="00E7421E"/>
    <w:rsid w:val="00E74965"/>
    <w:rsid w:val="00E74F29"/>
    <w:rsid w:val="00E76440"/>
    <w:rsid w:val="00E77238"/>
    <w:rsid w:val="00E77278"/>
    <w:rsid w:val="00E772E5"/>
    <w:rsid w:val="00E77B48"/>
    <w:rsid w:val="00E77CEA"/>
    <w:rsid w:val="00E800E4"/>
    <w:rsid w:val="00E80E45"/>
    <w:rsid w:val="00E810B7"/>
    <w:rsid w:val="00E810B8"/>
    <w:rsid w:val="00E81211"/>
    <w:rsid w:val="00E817E7"/>
    <w:rsid w:val="00E82073"/>
    <w:rsid w:val="00E822F8"/>
    <w:rsid w:val="00E82725"/>
    <w:rsid w:val="00E82767"/>
    <w:rsid w:val="00E827D8"/>
    <w:rsid w:val="00E8296A"/>
    <w:rsid w:val="00E83199"/>
    <w:rsid w:val="00E831A8"/>
    <w:rsid w:val="00E83E64"/>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873"/>
    <w:rsid w:val="00E90E25"/>
    <w:rsid w:val="00E90EE7"/>
    <w:rsid w:val="00E92428"/>
    <w:rsid w:val="00E92936"/>
    <w:rsid w:val="00E93192"/>
    <w:rsid w:val="00E932BA"/>
    <w:rsid w:val="00E9359F"/>
    <w:rsid w:val="00E94DCA"/>
    <w:rsid w:val="00E94FEC"/>
    <w:rsid w:val="00E95230"/>
    <w:rsid w:val="00E96089"/>
    <w:rsid w:val="00E96348"/>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4F3"/>
    <w:rsid w:val="00EA27BB"/>
    <w:rsid w:val="00EA3E85"/>
    <w:rsid w:val="00EA4258"/>
    <w:rsid w:val="00EA492C"/>
    <w:rsid w:val="00EA5129"/>
    <w:rsid w:val="00EA56B2"/>
    <w:rsid w:val="00EA5B3D"/>
    <w:rsid w:val="00EA61ED"/>
    <w:rsid w:val="00EA7C80"/>
    <w:rsid w:val="00EA7FE1"/>
    <w:rsid w:val="00EB0010"/>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16BE"/>
    <w:rsid w:val="00EC1897"/>
    <w:rsid w:val="00EC21E3"/>
    <w:rsid w:val="00EC2D9B"/>
    <w:rsid w:val="00EC31A3"/>
    <w:rsid w:val="00EC348F"/>
    <w:rsid w:val="00EC3A35"/>
    <w:rsid w:val="00EC5759"/>
    <w:rsid w:val="00EC5C26"/>
    <w:rsid w:val="00EC66C3"/>
    <w:rsid w:val="00EC6A30"/>
    <w:rsid w:val="00EC6C32"/>
    <w:rsid w:val="00EC6D31"/>
    <w:rsid w:val="00ED01CC"/>
    <w:rsid w:val="00ED03C8"/>
    <w:rsid w:val="00ED0501"/>
    <w:rsid w:val="00ED0A9C"/>
    <w:rsid w:val="00ED0FE7"/>
    <w:rsid w:val="00ED2396"/>
    <w:rsid w:val="00ED2482"/>
    <w:rsid w:val="00ED2A41"/>
    <w:rsid w:val="00ED2B7E"/>
    <w:rsid w:val="00ED337A"/>
    <w:rsid w:val="00ED3572"/>
    <w:rsid w:val="00ED3A83"/>
    <w:rsid w:val="00ED4164"/>
    <w:rsid w:val="00ED425E"/>
    <w:rsid w:val="00ED4744"/>
    <w:rsid w:val="00ED47DC"/>
    <w:rsid w:val="00ED4C8E"/>
    <w:rsid w:val="00ED5131"/>
    <w:rsid w:val="00ED5704"/>
    <w:rsid w:val="00ED5874"/>
    <w:rsid w:val="00ED5F76"/>
    <w:rsid w:val="00ED627D"/>
    <w:rsid w:val="00ED6588"/>
    <w:rsid w:val="00ED7663"/>
    <w:rsid w:val="00EE07F4"/>
    <w:rsid w:val="00EE0F39"/>
    <w:rsid w:val="00EE113E"/>
    <w:rsid w:val="00EE155E"/>
    <w:rsid w:val="00EE2786"/>
    <w:rsid w:val="00EE2BB3"/>
    <w:rsid w:val="00EE4106"/>
    <w:rsid w:val="00EE4232"/>
    <w:rsid w:val="00EE4494"/>
    <w:rsid w:val="00EE4525"/>
    <w:rsid w:val="00EE5429"/>
    <w:rsid w:val="00EE56B0"/>
    <w:rsid w:val="00EE64FD"/>
    <w:rsid w:val="00EE6C7C"/>
    <w:rsid w:val="00EE7116"/>
    <w:rsid w:val="00EE72AB"/>
    <w:rsid w:val="00EE7416"/>
    <w:rsid w:val="00EE75B7"/>
    <w:rsid w:val="00EF08BB"/>
    <w:rsid w:val="00EF09AF"/>
    <w:rsid w:val="00EF0D1E"/>
    <w:rsid w:val="00EF100F"/>
    <w:rsid w:val="00EF1602"/>
    <w:rsid w:val="00EF162A"/>
    <w:rsid w:val="00EF18EA"/>
    <w:rsid w:val="00EF1DB8"/>
    <w:rsid w:val="00EF1E46"/>
    <w:rsid w:val="00EF247A"/>
    <w:rsid w:val="00EF2D1D"/>
    <w:rsid w:val="00EF32C7"/>
    <w:rsid w:val="00EF35A9"/>
    <w:rsid w:val="00EF3A52"/>
    <w:rsid w:val="00EF3E8A"/>
    <w:rsid w:val="00EF4609"/>
    <w:rsid w:val="00EF4DA8"/>
    <w:rsid w:val="00EF507C"/>
    <w:rsid w:val="00EF5863"/>
    <w:rsid w:val="00EF591F"/>
    <w:rsid w:val="00EF680B"/>
    <w:rsid w:val="00EF6AEE"/>
    <w:rsid w:val="00EF7103"/>
    <w:rsid w:val="00EF7C4A"/>
    <w:rsid w:val="00F003E2"/>
    <w:rsid w:val="00F00B86"/>
    <w:rsid w:val="00F00D89"/>
    <w:rsid w:val="00F01D7D"/>
    <w:rsid w:val="00F024A7"/>
    <w:rsid w:val="00F02980"/>
    <w:rsid w:val="00F02D4E"/>
    <w:rsid w:val="00F03356"/>
    <w:rsid w:val="00F03E92"/>
    <w:rsid w:val="00F04592"/>
    <w:rsid w:val="00F045CF"/>
    <w:rsid w:val="00F046F1"/>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4299"/>
    <w:rsid w:val="00F142E4"/>
    <w:rsid w:val="00F14958"/>
    <w:rsid w:val="00F14BBB"/>
    <w:rsid w:val="00F14CE1"/>
    <w:rsid w:val="00F15A6B"/>
    <w:rsid w:val="00F15ACA"/>
    <w:rsid w:val="00F1617F"/>
    <w:rsid w:val="00F162DA"/>
    <w:rsid w:val="00F168F5"/>
    <w:rsid w:val="00F17FBF"/>
    <w:rsid w:val="00F20429"/>
    <w:rsid w:val="00F21636"/>
    <w:rsid w:val="00F21E66"/>
    <w:rsid w:val="00F21EB4"/>
    <w:rsid w:val="00F22432"/>
    <w:rsid w:val="00F234C6"/>
    <w:rsid w:val="00F23501"/>
    <w:rsid w:val="00F241A7"/>
    <w:rsid w:val="00F2424C"/>
    <w:rsid w:val="00F24CA0"/>
    <w:rsid w:val="00F25289"/>
    <w:rsid w:val="00F25B2B"/>
    <w:rsid w:val="00F2605C"/>
    <w:rsid w:val="00F2694B"/>
    <w:rsid w:val="00F26B67"/>
    <w:rsid w:val="00F26D7A"/>
    <w:rsid w:val="00F26E47"/>
    <w:rsid w:val="00F27145"/>
    <w:rsid w:val="00F273EC"/>
    <w:rsid w:val="00F27933"/>
    <w:rsid w:val="00F27985"/>
    <w:rsid w:val="00F3011C"/>
    <w:rsid w:val="00F30ECA"/>
    <w:rsid w:val="00F30FE3"/>
    <w:rsid w:val="00F31236"/>
    <w:rsid w:val="00F31590"/>
    <w:rsid w:val="00F31F6C"/>
    <w:rsid w:val="00F32795"/>
    <w:rsid w:val="00F32AF5"/>
    <w:rsid w:val="00F32BF0"/>
    <w:rsid w:val="00F32CBB"/>
    <w:rsid w:val="00F33740"/>
    <w:rsid w:val="00F339AD"/>
    <w:rsid w:val="00F33B7E"/>
    <w:rsid w:val="00F33BF4"/>
    <w:rsid w:val="00F343B3"/>
    <w:rsid w:val="00F34990"/>
    <w:rsid w:val="00F34AA7"/>
    <w:rsid w:val="00F354F0"/>
    <w:rsid w:val="00F35503"/>
    <w:rsid w:val="00F357F1"/>
    <w:rsid w:val="00F35E03"/>
    <w:rsid w:val="00F35F72"/>
    <w:rsid w:val="00F35F7C"/>
    <w:rsid w:val="00F37A8B"/>
    <w:rsid w:val="00F405F2"/>
    <w:rsid w:val="00F40B88"/>
    <w:rsid w:val="00F40F5E"/>
    <w:rsid w:val="00F414A7"/>
    <w:rsid w:val="00F414D7"/>
    <w:rsid w:val="00F41500"/>
    <w:rsid w:val="00F41A0E"/>
    <w:rsid w:val="00F41FC2"/>
    <w:rsid w:val="00F4229C"/>
    <w:rsid w:val="00F42452"/>
    <w:rsid w:val="00F42472"/>
    <w:rsid w:val="00F42594"/>
    <w:rsid w:val="00F42A28"/>
    <w:rsid w:val="00F42B06"/>
    <w:rsid w:val="00F42B5F"/>
    <w:rsid w:val="00F4321C"/>
    <w:rsid w:val="00F43E44"/>
    <w:rsid w:val="00F44249"/>
    <w:rsid w:val="00F44303"/>
    <w:rsid w:val="00F443F0"/>
    <w:rsid w:val="00F445AB"/>
    <w:rsid w:val="00F44CF3"/>
    <w:rsid w:val="00F4583F"/>
    <w:rsid w:val="00F46167"/>
    <w:rsid w:val="00F46302"/>
    <w:rsid w:val="00F46400"/>
    <w:rsid w:val="00F47174"/>
    <w:rsid w:val="00F47636"/>
    <w:rsid w:val="00F47681"/>
    <w:rsid w:val="00F47BC2"/>
    <w:rsid w:val="00F50046"/>
    <w:rsid w:val="00F50E68"/>
    <w:rsid w:val="00F51091"/>
    <w:rsid w:val="00F512E6"/>
    <w:rsid w:val="00F516D3"/>
    <w:rsid w:val="00F517D0"/>
    <w:rsid w:val="00F51D26"/>
    <w:rsid w:val="00F51E86"/>
    <w:rsid w:val="00F52167"/>
    <w:rsid w:val="00F52EF6"/>
    <w:rsid w:val="00F53001"/>
    <w:rsid w:val="00F5312D"/>
    <w:rsid w:val="00F53AB1"/>
    <w:rsid w:val="00F54ADD"/>
    <w:rsid w:val="00F55154"/>
    <w:rsid w:val="00F56AD6"/>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774"/>
    <w:rsid w:val="00F70B65"/>
    <w:rsid w:val="00F70BA0"/>
    <w:rsid w:val="00F71098"/>
    <w:rsid w:val="00F723EE"/>
    <w:rsid w:val="00F727C9"/>
    <w:rsid w:val="00F729A3"/>
    <w:rsid w:val="00F72A1E"/>
    <w:rsid w:val="00F72D9E"/>
    <w:rsid w:val="00F72FF9"/>
    <w:rsid w:val="00F73B39"/>
    <w:rsid w:val="00F73BC7"/>
    <w:rsid w:val="00F7437C"/>
    <w:rsid w:val="00F74995"/>
    <w:rsid w:val="00F7533C"/>
    <w:rsid w:val="00F75D9A"/>
    <w:rsid w:val="00F7608B"/>
    <w:rsid w:val="00F761D9"/>
    <w:rsid w:val="00F762D0"/>
    <w:rsid w:val="00F76386"/>
    <w:rsid w:val="00F763D8"/>
    <w:rsid w:val="00F76C08"/>
    <w:rsid w:val="00F80049"/>
    <w:rsid w:val="00F800FE"/>
    <w:rsid w:val="00F80377"/>
    <w:rsid w:val="00F80AAC"/>
    <w:rsid w:val="00F80ABC"/>
    <w:rsid w:val="00F81685"/>
    <w:rsid w:val="00F81990"/>
    <w:rsid w:val="00F81A58"/>
    <w:rsid w:val="00F81C16"/>
    <w:rsid w:val="00F82706"/>
    <w:rsid w:val="00F830B2"/>
    <w:rsid w:val="00F835FA"/>
    <w:rsid w:val="00F83FED"/>
    <w:rsid w:val="00F84685"/>
    <w:rsid w:val="00F85409"/>
    <w:rsid w:val="00F85727"/>
    <w:rsid w:val="00F857AD"/>
    <w:rsid w:val="00F858CC"/>
    <w:rsid w:val="00F868F8"/>
    <w:rsid w:val="00F87694"/>
    <w:rsid w:val="00F87A47"/>
    <w:rsid w:val="00F87C17"/>
    <w:rsid w:val="00F87DA4"/>
    <w:rsid w:val="00F87F04"/>
    <w:rsid w:val="00F90AD4"/>
    <w:rsid w:val="00F90DDA"/>
    <w:rsid w:val="00F913EF"/>
    <w:rsid w:val="00F91B11"/>
    <w:rsid w:val="00F91BA9"/>
    <w:rsid w:val="00F923D8"/>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6AD"/>
    <w:rsid w:val="00FA0097"/>
    <w:rsid w:val="00FA0378"/>
    <w:rsid w:val="00FA0430"/>
    <w:rsid w:val="00FA0530"/>
    <w:rsid w:val="00FA0BF7"/>
    <w:rsid w:val="00FA129A"/>
    <w:rsid w:val="00FA1657"/>
    <w:rsid w:val="00FA1818"/>
    <w:rsid w:val="00FA1954"/>
    <w:rsid w:val="00FA1CC7"/>
    <w:rsid w:val="00FA1F57"/>
    <w:rsid w:val="00FA2F73"/>
    <w:rsid w:val="00FA442C"/>
    <w:rsid w:val="00FA481C"/>
    <w:rsid w:val="00FA490F"/>
    <w:rsid w:val="00FA4D26"/>
    <w:rsid w:val="00FA5354"/>
    <w:rsid w:val="00FA6A92"/>
    <w:rsid w:val="00FA6BE8"/>
    <w:rsid w:val="00FA6FB8"/>
    <w:rsid w:val="00FA74EC"/>
    <w:rsid w:val="00FA764E"/>
    <w:rsid w:val="00FA7875"/>
    <w:rsid w:val="00FB07FB"/>
    <w:rsid w:val="00FB0948"/>
    <w:rsid w:val="00FB101B"/>
    <w:rsid w:val="00FB152A"/>
    <w:rsid w:val="00FB15B5"/>
    <w:rsid w:val="00FB15C8"/>
    <w:rsid w:val="00FB1744"/>
    <w:rsid w:val="00FB1FCC"/>
    <w:rsid w:val="00FB2405"/>
    <w:rsid w:val="00FB296A"/>
    <w:rsid w:val="00FB29CB"/>
    <w:rsid w:val="00FB2A5D"/>
    <w:rsid w:val="00FB2FA6"/>
    <w:rsid w:val="00FB381C"/>
    <w:rsid w:val="00FB426D"/>
    <w:rsid w:val="00FB4433"/>
    <w:rsid w:val="00FB5B5F"/>
    <w:rsid w:val="00FB5CDC"/>
    <w:rsid w:val="00FB5F15"/>
    <w:rsid w:val="00FB61A6"/>
    <w:rsid w:val="00FB6551"/>
    <w:rsid w:val="00FB6C35"/>
    <w:rsid w:val="00FB6D11"/>
    <w:rsid w:val="00FB7B9A"/>
    <w:rsid w:val="00FB7C31"/>
    <w:rsid w:val="00FB7CC8"/>
    <w:rsid w:val="00FC00F3"/>
    <w:rsid w:val="00FC0189"/>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D41"/>
    <w:rsid w:val="00FC4DF4"/>
    <w:rsid w:val="00FC51CB"/>
    <w:rsid w:val="00FC561E"/>
    <w:rsid w:val="00FC6AD7"/>
    <w:rsid w:val="00FC6B52"/>
    <w:rsid w:val="00FC6B94"/>
    <w:rsid w:val="00FC6E1C"/>
    <w:rsid w:val="00FC706C"/>
    <w:rsid w:val="00FC7A1E"/>
    <w:rsid w:val="00FD11CE"/>
    <w:rsid w:val="00FD122A"/>
    <w:rsid w:val="00FD1A59"/>
    <w:rsid w:val="00FD1FCB"/>
    <w:rsid w:val="00FD24EC"/>
    <w:rsid w:val="00FD30AE"/>
    <w:rsid w:val="00FD3529"/>
    <w:rsid w:val="00FD3C28"/>
    <w:rsid w:val="00FD4B87"/>
    <w:rsid w:val="00FD4C8A"/>
    <w:rsid w:val="00FD56D3"/>
    <w:rsid w:val="00FD5C9A"/>
    <w:rsid w:val="00FD5E23"/>
    <w:rsid w:val="00FD6847"/>
    <w:rsid w:val="00FD6DA4"/>
    <w:rsid w:val="00FD74C9"/>
    <w:rsid w:val="00FD7D2E"/>
    <w:rsid w:val="00FD7ED2"/>
    <w:rsid w:val="00FE09A0"/>
    <w:rsid w:val="00FE0AB4"/>
    <w:rsid w:val="00FE1882"/>
    <w:rsid w:val="00FE1BD0"/>
    <w:rsid w:val="00FE1E2D"/>
    <w:rsid w:val="00FE2423"/>
    <w:rsid w:val="00FE2AC1"/>
    <w:rsid w:val="00FE30C1"/>
    <w:rsid w:val="00FE37CC"/>
    <w:rsid w:val="00FE3A05"/>
    <w:rsid w:val="00FE3B11"/>
    <w:rsid w:val="00FE3DCD"/>
    <w:rsid w:val="00FE3E1C"/>
    <w:rsid w:val="00FE4152"/>
    <w:rsid w:val="00FE4B3C"/>
    <w:rsid w:val="00FE4F00"/>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97A"/>
    <w:rsid w:val="00FF3C9B"/>
    <w:rsid w:val="00FF3F73"/>
    <w:rsid w:val="00FF4545"/>
    <w:rsid w:val="00FF4A4A"/>
    <w:rsid w:val="00FF582E"/>
    <w:rsid w:val="00FF58EE"/>
    <w:rsid w:val="00FF5924"/>
    <w:rsid w:val="00FF5D5B"/>
    <w:rsid w:val="00FF6081"/>
    <w:rsid w:val="00FF6521"/>
    <w:rsid w:val="00FF6696"/>
    <w:rsid w:val="00FF6BF5"/>
    <w:rsid w:val="00FF7C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019E35D1"/>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www.inegi.org.mx"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javascript:AddMetaDato('3142','Series%20desestacionalizadas%20y%20tendencia-ciclo','');" TargetMode="External"/><Relationship Id="rId35" Type="http://schemas.openxmlformats.org/officeDocument/2006/relationships/fontTable" Target="fontTable.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6-19\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6-19\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6-19\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6-19\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4">
                    <c:v>2019</c:v>
                  </c:pt>
                </c:lvl>
              </c:multiLvlStrCache>
            </c:multiLvlStrRef>
          </c:cat>
          <c:val>
            <c:numRef>
              <c:f>'Datos '!$C$5:$C$70</c:f>
              <c:numCache>
                <c:formatCode>0.0</c:formatCode>
                <c:ptCount val="66"/>
                <c:pt idx="0">
                  <c:v>97.504804231533299</c:v>
                </c:pt>
                <c:pt idx="1">
                  <c:v>101.428357633384</c:v>
                </c:pt>
                <c:pt idx="2">
                  <c:v>101.857170100052</c:v>
                </c:pt>
                <c:pt idx="3">
                  <c:v>101.851310259139</c:v>
                </c:pt>
                <c:pt idx="4">
                  <c:v>102.860016936703</c:v>
                </c:pt>
                <c:pt idx="5">
                  <c:v>102.83373613874301</c:v>
                </c:pt>
                <c:pt idx="6">
                  <c:v>101.829217884077</c:v>
                </c:pt>
                <c:pt idx="7">
                  <c:v>103.436410007783</c:v>
                </c:pt>
                <c:pt idx="8">
                  <c:v>102.46898320030201</c:v>
                </c:pt>
                <c:pt idx="9">
                  <c:v>108.168181381106</c:v>
                </c:pt>
                <c:pt idx="10">
                  <c:v>105.720529863927</c:v>
                </c:pt>
                <c:pt idx="11">
                  <c:v>105.985107832509</c:v>
                </c:pt>
                <c:pt idx="12">
                  <c:v>107.117477906768</c:v>
                </c:pt>
                <c:pt idx="13">
                  <c:v>102.74742132649899</c:v>
                </c:pt>
                <c:pt idx="14">
                  <c:v>106.1024789075</c:v>
                </c:pt>
                <c:pt idx="15">
                  <c:v>108.372685572308</c:v>
                </c:pt>
                <c:pt idx="16">
                  <c:v>107.17453905445601</c:v>
                </c:pt>
                <c:pt idx="17">
                  <c:v>109.15363799313999</c:v>
                </c:pt>
                <c:pt idx="18">
                  <c:v>110.996140479426</c:v>
                </c:pt>
                <c:pt idx="19">
                  <c:v>110.407675855937</c:v>
                </c:pt>
                <c:pt idx="20">
                  <c:v>110.80739976441301</c:v>
                </c:pt>
                <c:pt idx="21">
                  <c:v>109.36460558816199</c:v>
                </c:pt>
                <c:pt idx="22">
                  <c:v>109.28429726212001</c:v>
                </c:pt>
                <c:pt idx="23">
                  <c:v>107.834805906684</c:v>
                </c:pt>
                <c:pt idx="24">
                  <c:v>108.39309641541</c:v>
                </c:pt>
                <c:pt idx="25">
                  <c:v>109.653185668614</c:v>
                </c:pt>
                <c:pt idx="26">
                  <c:v>109.216635499048</c:v>
                </c:pt>
                <c:pt idx="27">
                  <c:v>109.25254467050399</c:v>
                </c:pt>
                <c:pt idx="28">
                  <c:v>109.151295195925</c:v>
                </c:pt>
                <c:pt idx="29">
                  <c:v>109.18254861330099</c:v>
                </c:pt>
                <c:pt idx="30">
                  <c:v>106.235509520977</c:v>
                </c:pt>
                <c:pt idx="31">
                  <c:v>109.30938063885</c:v>
                </c:pt>
                <c:pt idx="32">
                  <c:v>110.292505187717</c:v>
                </c:pt>
                <c:pt idx="33">
                  <c:v>110.38007533321399</c:v>
                </c:pt>
                <c:pt idx="34">
                  <c:v>110.992303576227</c:v>
                </c:pt>
                <c:pt idx="35">
                  <c:v>109.835123437207</c:v>
                </c:pt>
                <c:pt idx="36">
                  <c:v>108.691010317316</c:v>
                </c:pt>
                <c:pt idx="37">
                  <c:v>106.017517736553</c:v>
                </c:pt>
                <c:pt idx="38">
                  <c:v>109.284630495732</c:v>
                </c:pt>
                <c:pt idx="39">
                  <c:v>103.592464890416</c:v>
                </c:pt>
                <c:pt idx="40">
                  <c:v>110.14312943186501</c:v>
                </c:pt>
                <c:pt idx="41">
                  <c:v>108.471368817279</c:v>
                </c:pt>
                <c:pt idx="42">
                  <c:v>106.471990589169</c:v>
                </c:pt>
                <c:pt idx="43">
                  <c:v>109.082675745401</c:v>
                </c:pt>
                <c:pt idx="44">
                  <c:v>107.606880737523</c:v>
                </c:pt>
                <c:pt idx="45">
                  <c:v>106.12478183600901</c:v>
                </c:pt>
                <c:pt idx="46">
                  <c:v>107.559735609239</c:v>
                </c:pt>
                <c:pt idx="47">
                  <c:v>110.038272269191</c:v>
                </c:pt>
                <c:pt idx="48">
                  <c:v>109.851437258696</c:v>
                </c:pt>
                <c:pt idx="49">
                  <c:v>109.88674028064101</c:v>
                </c:pt>
                <c:pt idx="50">
                  <c:v>110.145884783151</c:v>
                </c:pt>
                <c:pt idx="51">
                  <c:v>108.30695089715</c:v>
                </c:pt>
                <c:pt idx="52">
                  <c:v>110.20760273082701</c:v>
                </c:pt>
                <c:pt idx="53">
                  <c:v>109.71802416023699</c:v>
                </c:pt>
                <c:pt idx="54">
                  <c:v>110.49776002822701</c:v>
                </c:pt>
                <c:pt idx="55">
                  <c:v>107.413639267976</c:v>
                </c:pt>
                <c:pt idx="56">
                  <c:v>108.159272236129</c:v>
                </c:pt>
                <c:pt idx="57">
                  <c:v>108.177031193498</c:v>
                </c:pt>
                <c:pt idx="58">
                  <c:v>105.39606356255</c:v>
                </c:pt>
                <c:pt idx="59">
                  <c:v>103.003114727407</c:v>
                </c:pt>
                <c:pt idx="60">
                  <c:v>110.559072138414</c:v>
                </c:pt>
                <c:pt idx="61">
                  <c:v>107.028843757419</c:v>
                </c:pt>
                <c:pt idx="62">
                  <c:v>103.925235173963</c:v>
                </c:pt>
                <c:pt idx="63">
                  <c:v>105.07032154843699</c:v>
                </c:pt>
                <c:pt idx="64">
                  <c:v>102.441836346144</c:v>
                </c:pt>
                <c:pt idx="65">
                  <c:v>101.59969683919201</c:v>
                </c:pt>
              </c:numCache>
            </c:numRef>
          </c:val>
          <c:extLst>
            <c:ext xmlns:c16="http://schemas.microsoft.com/office/drawing/2014/chart" uri="{C3380CC4-5D6E-409C-BE32-E72D297353CC}">
              <c16:uniqueId val="{00000000-16C6-4AF9-950C-69680B8437BA}"/>
            </c:ext>
          </c:extLst>
        </c:ser>
        <c:dLbls>
          <c:showLegendKey val="0"/>
          <c:showVal val="0"/>
          <c:showCatName val="0"/>
          <c:showSerName val="0"/>
          <c:showPercent val="0"/>
          <c:showBubbleSize val="0"/>
        </c:dLbls>
        <c:gapWidth val="40"/>
        <c:axId val="120012512"/>
        <c:axId val="120013688"/>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4">
                    <c:v>2019</c:v>
                  </c:pt>
                </c:lvl>
              </c:multiLvlStrCache>
            </c:multiLvlStrRef>
          </c:cat>
          <c:val>
            <c:numRef>
              <c:f>'Datos '!$D$5:$D$70</c:f>
              <c:numCache>
                <c:formatCode>0.0</c:formatCode>
                <c:ptCount val="66"/>
                <c:pt idx="0">
                  <c:v>100.497642869552</c:v>
                </c:pt>
                <c:pt idx="1">
                  <c:v>101.154648426714</c:v>
                </c:pt>
                <c:pt idx="2">
                  <c:v>101.707817533145</c:v>
                </c:pt>
                <c:pt idx="3">
                  <c:v>102.091148114074</c:v>
                </c:pt>
                <c:pt idx="4">
                  <c:v>102.32730685112</c:v>
                </c:pt>
                <c:pt idx="5">
                  <c:v>102.50515678327299</c:v>
                </c:pt>
                <c:pt idx="6">
                  <c:v>102.754982291565</c:v>
                </c:pt>
                <c:pt idx="7">
                  <c:v>103.183829200114</c:v>
                </c:pt>
                <c:pt idx="8">
                  <c:v>103.839129986316</c:v>
                </c:pt>
                <c:pt idx="9">
                  <c:v>104.59186546492001</c:v>
                </c:pt>
                <c:pt idx="10">
                  <c:v>105.34133512644</c:v>
                </c:pt>
                <c:pt idx="11">
                  <c:v>105.95749284542001</c:v>
                </c:pt>
                <c:pt idx="12">
                  <c:v>106.354273598376</c:v>
                </c:pt>
                <c:pt idx="13">
                  <c:v>106.64675544682299</c:v>
                </c:pt>
                <c:pt idx="14">
                  <c:v>107.013620959935</c:v>
                </c:pt>
                <c:pt idx="15">
                  <c:v>107.584204113128</c:v>
                </c:pt>
                <c:pt idx="16">
                  <c:v>108.37509939559099</c:v>
                </c:pt>
                <c:pt idx="17">
                  <c:v>109.242478747324</c:v>
                </c:pt>
                <c:pt idx="18">
                  <c:v>109.949624889625</c:v>
                </c:pt>
                <c:pt idx="19">
                  <c:v>110.265698902956</c:v>
                </c:pt>
                <c:pt idx="20">
                  <c:v>110.134686879383</c:v>
                </c:pt>
                <c:pt idx="21">
                  <c:v>109.714648276604</c:v>
                </c:pt>
                <c:pt idx="22">
                  <c:v>109.229599550275</c:v>
                </c:pt>
                <c:pt idx="23">
                  <c:v>108.867335452609</c:v>
                </c:pt>
                <c:pt idx="24">
                  <c:v>108.78244055704999</c:v>
                </c:pt>
                <c:pt idx="25">
                  <c:v>108.893078258187</c:v>
                </c:pt>
                <c:pt idx="26">
                  <c:v>109.03588164440001</c:v>
                </c:pt>
                <c:pt idx="27">
                  <c:v>109.12294102753501</c:v>
                </c:pt>
                <c:pt idx="28">
                  <c:v>109.124428235392</c:v>
                </c:pt>
                <c:pt idx="29">
                  <c:v>109.15284325218801</c:v>
                </c:pt>
                <c:pt idx="30">
                  <c:v>109.319796886425</c:v>
                </c:pt>
                <c:pt idx="31">
                  <c:v>109.676205654219</c:v>
                </c:pt>
                <c:pt idx="32">
                  <c:v>110.019305587492</c:v>
                </c:pt>
                <c:pt idx="33">
                  <c:v>110.168159119465</c:v>
                </c:pt>
                <c:pt idx="34">
                  <c:v>110.03768696895</c:v>
                </c:pt>
                <c:pt idx="35">
                  <c:v>109.628659193128</c:v>
                </c:pt>
                <c:pt idx="36">
                  <c:v>109.100660387755</c:v>
                </c:pt>
                <c:pt idx="37">
                  <c:v>108.569315140615</c:v>
                </c:pt>
                <c:pt idx="38">
                  <c:v>108.18486574875401</c:v>
                </c:pt>
                <c:pt idx="39">
                  <c:v>108.005498748474</c:v>
                </c:pt>
                <c:pt idx="40">
                  <c:v>107.959934264452</c:v>
                </c:pt>
                <c:pt idx="41">
                  <c:v>107.891550070861</c:v>
                </c:pt>
                <c:pt idx="42">
                  <c:v>107.74633031092</c:v>
                </c:pt>
                <c:pt idx="43">
                  <c:v>107.628316226333</c:v>
                </c:pt>
                <c:pt idx="44">
                  <c:v>107.67349140897799</c:v>
                </c:pt>
                <c:pt idx="45">
                  <c:v>107.986326258784</c:v>
                </c:pt>
                <c:pt idx="46">
                  <c:v>108.448002074141</c:v>
                </c:pt>
                <c:pt idx="47">
                  <c:v>108.96804412523601</c:v>
                </c:pt>
                <c:pt idx="48">
                  <c:v>109.396264221024</c:v>
                </c:pt>
                <c:pt idx="49">
                  <c:v>109.71380573343799</c:v>
                </c:pt>
                <c:pt idx="50">
                  <c:v>109.89570847492099</c:v>
                </c:pt>
                <c:pt idx="51">
                  <c:v>109.865568326877</c:v>
                </c:pt>
                <c:pt idx="52">
                  <c:v>109.745021315911</c:v>
                </c:pt>
                <c:pt idx="53">
                  <c:v>109.550994577534</c:v>
                </c:pt>
                <c:pt idx="54">
                  <c:v>109.219349783395</c:v>
                </c:pt>
                <c:pt idx="55">
                  <c:v>108.667992198871</c:v>
                </c:pt>
                <c:pt idx="56">
                  <c:v>108.018621774653</c:v>
                </c:pt>
                <c:pt idx="57">
                  <c:v>107.36105431711501</c:v>
                </c:pt>
                <c:pt idx="58">
                  <c:v>106.822585179873</c:v>
                </c:pt>
                <c:pt idx="59">
                  <c:v>106.443787244562</c:v>
                </c:pt>
                <c:pt idx="60">
                  <c:v>106.06737572539301</c:v>
                </c:pt>
                <c:pt idx="61">
                  <c:v>105.549634018438</c:v>
                </c:pt>
                <c:pt idx="62">
                  <c:v>104.819454829889</c:v>
                </c:pt>
                <c:pt idx="63">
                  <c:v>103.951920939145</c:v>
                </c:pt>
                <c:pt idx="64">
                  <c:v>103.005133811454</c:v>
                </c:pt>
                <c:pt idx="65">
                  <c:v>102.18664950796899</c:v>
                </c:pt>
              </c:numCache>
            </c:numRef>
          </c:val>
          <c:smooth val="0"/>
          <c:extLst>
            <c:ext xmlns:c16="http://schemas.microsoft.com/office/drawing/2014/chart" uri="{C3380CC4-5D6E-409C-BE32-E72D297353CC}">
              <c16:uniqueId val="{00000001-16C6-4AF9-950C-69680B8437BA}"/>
            </c:ext>
          </c:extLst>
        </c:ser>
        <c:dLbls>
          <c:showLegendKey val="0"/>
          <c:showVal val="0"/>
          <c:showCatName val="0"/>
          <c:showSerName val="0"/>
          <c:showPercent val="0"/>
          <c:showBubbleSize val="0"/>
        </c:dLbls>
        <c:marker val="1"/>
        <c:smooth val="0"/>
        <c:axId val="120012512"/>
        <c:axId val="120013688"/>
      </c:lineChart>
      <c:catAx>
        <c:axId val="12001251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20013688"/>
        <c:crosses val="autoZero"/>
        <c:auto val="1"/>
        <c:lblAlgn val="ctr"/>
        <c:lblOffset val="100"/>
        <c:tickLblSkip val="1"/>
        <c:tickMarkSkip val="12"/>
        <c:noMultiLvlLbl val="1"/>
      </c:catAx>
      <c:valAx>
        <c:axId val="120013688"/>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2001251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4">
                    <c:v>2019</c:v>
                  </c:pt>
                </c:lvl>
              </c:multiLvlStrCache>
            </c:multiLvlStrRef>
          </c:cat>
          <c:val>
            <c:numRef>
              <c:f>'Datos '!$C$5:$C$70</c:f>
              <c:numCache>
                <c:formatCode>0.0</c:formatCode>
                <c:ptCount val="66"/>
                <c:pt idx="0">
                  <c:v>97.504804231533299</c:v>
                </c:pt>
                <c:pt idx="1">
                  <c:v>101.428357633384</c:v>
                </c:pt>
                <c:pt idx="2">
                  <c:v>101.857170100052</c:v>
                </c:pt>
                <c:pt idx="3">
                  <c:v>101.851310259139</c:v>
                </c:pt>
                <c:pt idx="4">
                  <c:v>102.860016936703</c:v>
                </c:pt>
                <c:pt idx="5">
                  <c:v>102.83373613874301</c:v>
                </c:pt>
                <c:pt idx="6">
                  <c:v>101.829217884077</c:v>
                </c:pt>
                <c:pt idx="7">
                  <c:v>103.436410007783</c:v>
                </c:pt>
                <c:pt idx="8">
                  <c:v>102.46898320030201</c:v>
                </c:pt>
                <c:pt idx="9">
                  <c:v>108.168181381106</c:v>
                </c:pt>
                <c:pt idx="10">
                  <c:v>105.720529863927</c:v>
                </c:pt>
                <c:pt idx="11">
                  <c:v>105.985107832509</c:v>
                </c:pt>
                <c:pt idx="12">
                  <c:v>107.117477906768</c:v>
                </c:pt>
                <c:pt idx="13">
                  <c:v>102.74742132649899</c:v>
                </c:pt>
                <c:pt idx="14">
                  <c:v>106.1024789075</c:v>
                </c:pt>
                <c:pt idx="15">
                  <c:v>108.372685572308</c:v>
                </c:pt>
                <c:pt idx="16">
                  <c:v>107.17453905445601</c:v>
                </c:pt>
                <c:pt idx="17">
                  <c:v>109.15363799313999</c:v>
                </c:pt>
                <c:pt idx="18">
                  <c:v>110.996140479426</c:v>
                </c:pt>
                <c:pt idx="19">
                  <c:v>110.407675855937</c:v>
                </c:pt>
                <c:pt idx="20">
                  <c:v>110.80739976441301</c:v>
                </c:pt>
                <c:pt idx="21">
                  <c:v>109.36460558816199</c:v>
                </c:pt>
                <c:pt idx="22">
                  <c:v>109.28429726212001</c:v>
                </c:pt>
                <c:pt idx="23">
                  <c:v>107.834805906684</c:v>
                </c:pt>
                <c:pt idx="24">
                  <c:v>108.39309641541</c:v>
                </c:pt>
                <c:pt idx="25">
                  <c:v>109.653185668614</c:v>
                </c:pt>
                <c:pt idx="26">
                  <c:v>109.216635499048</c:v>
                </c:pt>
                <c:pt idx="27">
                  <c:v>109.25254467050399</c:v>
                </c:pt>
                <c:pt idx="28">
                  <c:v>109.151295195925</c:v>
                </c:pt>
                <c:pt idx="29">
                  <c:v>109.18254861330099</c:v>
                </c:pt>
                <c:pt idx="30">
                  <c:v>106.235509520977</c:v>
                </c:pt>
                <c:pt idx="31">
                  <c:v>109.30938063885</c:v>
                </c:pt>
                <c:pt idx="32">
                  <c:v>110.292505187717</c:v>
                </c:pt>
                <c:pt idx="33">
                  <c:v>110.38007533321399</c:v>
                </c:pt>
                <c:pt idx="34">
                  <c:v>110.992303576227</c:v>
                </c:pt>
                <c:pt idx="35">
                  <c:v>109.835123437207</c:v>
                </c:pt>
                <c:pt idx="36">
                  <c:v>108.691010317316</c:v>
                </c:pt>
                <c:pt idx="37">
                  <c:v>106.017517736553</c:v>
                </c:pt>
                <c:pt idx="38">
                  <c:v>109.284630495732</c:v>
                </c:pt>
                <c:pt idx="39">
                  <c:v>103.592464890416</c:v>
                </c:pt>
                <c:pt idx="40">
                  <c:v>110.14312943186501</c:v>
                </c:pt>
                <c:pt idx="41">
                  <c:v>108.471368817279</c:v>
                </c:pt>
                <c:pt idx="42">
                  <c:v>106.471990589169</c:v>
                </c:pt>
                <c:pt idx="43">
                  <c:v>109.082675745401</c:v>
                </c:pt>
                <c:pt idx="44">
                  <c:v>107.606880737523</c:v>
                </c:pt>
                <c:pt idx="45">
                  <c:v>106.12478183600901</c:v>
                </c:pt>
                <c:pt idx="46">
                  <c:v>107.559735609239</c:v>
                </c:pt>
                <c:pt idx="47">
                  <c:v>110.038272269191</c:v>
                </c:pt>
                <c:pt idx="48">
                  <c:v>109.851437258696</c:v>
                </c:pt>
                <c:pt idx="49">
                  <c:v>109.88674028064101</c:v>
                </c:pt>
                <c:pt idx="50">
                  <c:v>110.145884783151</c:v>
                </c:pt>
                <c:pt idx="51">
                  <c:v>108.30695089715</c:v>
                </c:pt>
                <c:pt idx="52">
                  <c:v>110.20760273082701</c:v>
                </c:pt>
                <c:pt idx="53">
                  <c:v>109.71802416023699</c:v>
                </c:pt>
                <c:pt idx="54">
                  <c:v>110.49776002822701</c:v>
                </c:pt>
                <c:pt idx="55">
                  <c:v>107.413639267976</c:v>
                </c:pt>
                <c:pt idx="56">
                  <c:v>108.159272236129</c:v>
                </c:pt>
                <c:pt idx="57">
                  <c:v>108.177031193498</c:v>
                </c:pt>
                <c:pt idx="58">
                  <c:v>105.39606356255</c:v>
                </c:pt>
                <c:pt idx="59">
                  <c:v>103.003114727407</c:v>
                </c:pt>
                <c:pt idx="60">
                  <c:v>110.559072138414</c:v>
                </c:pt>
                <c:pt idx="61">
                  <c:v>107.028843757419</c:v>
                </c:pt>
                <c:pt idx="62">
                  <c:v>103.925235173963</c:v>
                </c:pt>
                <c:pt idx="63">
                  <c:v>105.07032154843699</c:v>
                </c:pt>
                <c:pt idx="64">
                  <c:v>102.441836346144</c:v>
                </c:pt>
                <c:pt idx="65">
                  <c:v>101.59969683919201</c:v>
                </c:pt>
              </c:numCache>
            </c:numRef>
          </c:val>
          <c:extLst>
            <c:ext xmlns:c16="http://schemas.microsoft.com/office/drawing/2014/chart" uri="{C3380CC4-5D6E-409C-BE32-E72D297353CC}">
              <c16:uniqueId val="{00000000-A134-4F05-9CA2-E3AD036516F3}"/>
            </c:ext>
          </c:extLst>
        </c:ser>
        <c:dLbls>
          <c:showLegendKey val="0"/>
          <c:showVal val="0"/>
          <c:showCatName val="0"/>
          <c:showSerName val="0"/>
          <c:showPercent val="0"/>
          <c:showBubbleSize val="0"/>
        </c:dLbls>
        <c:gapWidth val="40"/>
        <c:axId val="120012512"/>
        <c:axId val="120013688"/>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4">
                    <c:v>2019</c:v>
                  </c:pt>
                </c:lvl>
              </c:multiLvlStrCache>
            </c:multiLvlStrRef>
          </c:cat>
          <c:val>
            <c:numRef>
              <c:f>'Datos '!$D$5:$D$70</c:f>
              <c:numCache>
                <c:formatCode>0.0</c:formatCode>
                <c:ptCount val="66"/>
                <c:pt idx="0">
                  <c:v>100.497642869552</c:v>
                </c:pt>
                <c:pt idx="1">
                  <c:v>101.154648426714</c:v>
                </c:pt>
                <c:pt idx="2">
                  <c:v>101.707817533145</c:v>
                </c:pt>
                <c:pt idx="3">
                  <c:v>102.091148114074</c:v>
                </c:pt>
                <c:pt idx="4">
                  <c:v>102.32730685112</c:v>
                </c:pt>
                <c:pt idx="5">
                  <c:v>102.50515678327299</c:v>
                </c:pt>
                <c:pt idx="6">
                  <c:v>102.754982291565</c:v>
                </c:pt>
                <c:pt idx="7">
                  <c:v>103.183829200114</c:v>
                </c:pt>
                <c:pt idx="8">
                  <c:v>103.839129986316</c:v>
                </c:pt>
                <c:pt idx="9">
                  <c:v>104.59186546492001</c:v>
                </c:pt>
                <c:pt idx="10">
                  <c:v>105.34133512644</c:v>
                </c:pt>
                <c:pt idx="11">
                  <c:v>105.95749284542001</c:v>
                </c:pt>
                <c:pt idx="12">
                  <c:v>106.354273598376</c:v>
                </c:pt>
                <c:pt idx="13">
                  <c:v>106.64675544682299</c:v>
                </c:pt>
                <c:pt idx="14">
                  <c:v>107.013620959935</c:v>
                </c:pt>
                <c:pt idx="15">
                  <c:v>107.584204113128</c:v>
                </c:pt>
                <c:pt idx="16">
                  <c:v>108.37509939559099</c:v>
                </c:pt>
                <c:pt idx="17">
                  <c:v>109.242478747324</c:v>
                </c:pt>
                <c:pt idx="18">
                  <c:v>109.949624889625</c:v>
                </c:pt>
                <c:pt idx="19">
                  <c:v>110.265698902956</c:v>
                </c:pt>
                <c:pt idx="20">
                  <c:v>110.134686879383</c:v>
                </c:pt>
                <c:pt idx="21">
                  <c:v>109.714648276604</c:v>
                </c:pt>
                <c:pt idx="22">
                  <c:v>109.229599550275</c:v>
                </c:pt>
                <c:pt idx="23">
                  <c:v>108.867335452609</c:v>
                </c:pt>
                <c:pt idx="24">
                  <c:v>108.78244055704999</c:v>
                </c:pt>
                <c:pt idx="25">
                  <c:v>108.893078258187</c:v>
                </c:pt>
                <c:pt idx="26">
                  <c:v>109.03588164440001</c:v>
                </c:pt>
                <c:pt idx="27">
                  <c:v>109.12294102753501</c:v>
                </c:pt>
                <c:pt idx="28">
                  <c:v>109.124428235392</c:v>
                </c:pt>
                <c:pt idx="29">
                  <c:v>109.15284325218801</c:v>
                </c:pt>
                <c:pt idx="30">
                  <c:v>109.319796886425</c:v>
                </c:pt>
                <c:pt idx="31">
                  <c:v>109.676205654219</c:v>
                </c:pt>
                <c:pt idx="32">
                  <c:v>110.019305587492</c:v>
                </c:pt>
                <c:pt idx="33">
                  <c:v>110.168159119465</c:v>
                </c:pt>
                <c:pt idx="34">
                  <c:v>110.03768696895</c:v>
                </c:pt>
                <c:pt idx="35">
                  <c:v>109.628659193128</c:v>
                </c:pt>
                <c:pt idx="36">
                  <c:v>109.100660387755</c:v>
                </c:pt>
                <c:pt idx="37">
                  <c:v>108.569315140615</c:v>
                </c:pt>
                <c:pt idx="38">
                  <c:v>108.18486574875401</c:v>
                </c:pt>
                <c:pt idx="39">
                  <c:v>108.005498748474</c:v>
                </c:pt>
                <c:pt idx="40">
                  <c:v>107.959934264452</c:v>
                </c:pt>
                <c:pt idx="41">
                  <c:v>107.891550070861</c:v>
                </c:pt>
                <c:pt idx="42">
                  <c:v>107.74633031092</c:v>
                </c:pt>
                <c:pt idx="43">
                  <c:v>107.628316226333</c:v>
                </c:pt>
                <c:pt idx="44">
                  <c:v>107.67349140897799</c:v>
                </c:pt>
                <c:pt idx="45">
                  <c:v>107.986326258784</c:v>
                </c:pt>
                <c:pt idx="46">
                  <c:v>108.448002074141</c:v>
                </c:pt>
                <c:pt idx="47">
                  <c:v>108.96804412523601</c:v>
                </c:pt>
                <c:pt idx="48">
                  <c:v>109.396264221024</c:v>
                </c:pt>
                <c:pt idx="49">
                  <c:v>109.71380573343799</c:v>
                </c:pt>
                <c:pt idx="50">
                  <c:v>109.89570847492099</c:v>
                </c:pt>
                <c:pt idx="51">
                  <c:v>109.865568326877</c:v>
                </c:pt>
                <c:pt idx="52">
                  <c:v>109.745021315911</c:v>
                </c:pt>
                <c:pt idx="53">
                  <c:v>109.550994577534</c:v>
                </c:pt>
                <c:pt idx="54">
                  <c:v>109.219349783395</c:v>
                </c:pt>
                <c:pt idx="55">
                  <c:v>108.667992198871</c:v>
                </c:pt>
                <c:pt idx="56">
                  <c:v>108.018621774653</c:v>
                </c:pt>
                <c:pt idx="57">
                  <c:v>107.36105431711501</c:v>
                </c:pt>
                <c:pt idx="58">
                  <c:v>106.822585179873</c:v>
                </c:pt>
                <c:pt idx="59">
                  <c:v>106.443787244562</c:v>
                </c:pt>
                <c:pt idx="60">
                  <c:v>106.06737572539301</c:v>
                </c:pt>
                <c:pt idx="61">
                  <c:v>105.549634018438</c:v>
                </c:pt>
                <c:pt idx="62">
                  <c:v>104.819454829889</c:v>
                </c:pt>
                <c:pt idx="63">
                  <c:v>103.951920939145</c:v>
                </c:pt>
                <c:pt idx="64">
                  <c:v>103.005133811454</c:v>
                </c:pt>
                <c:pt idx="65">
                  <c:v>102.18664950796899</c:v>
                </c:pt>
              </c:numCache>
            </c:numRef>
          </c:val>
          <c:smooth val="0"/>
          <c:extLst>
            <c:ext xmlns:c16="http://schemas.microsoft.com/office/drawing/2014/chart" uri="{C3380CC4-5D6E-409C-BE32-E72D297353CC}">
              <c16:uniqueId val="{00000001-A134-4F05-9CA2-E3AD036516F3}"/>
            </c:ext>
          </c:extLst>
        </c:ser>
        <c:dLbls>
          <c:showLegendKey val="0"/>
          <c:showVal val="0"/>
          <c:showCatName val="0"/>
          <c:showSerName val="0"/>
          <c:showPercent val="0"/>
          <c:showBubbleSize val="0"/>
        </c:dLbls>
        <c:marker val="1"/>
        <c:smooth val="0"/>
        <c:axId val="120012512"/>
        <c:axId val="120013688"/>
      </c:lineChart>
      <c:catAx>
        <c:axId val="12001251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20013688"/>
        <c:crosses val="autoZero"/>
        <c:auto val="1"/>
        <c:lblAlgn val="ctr"/>
        <c:lblOffset val="100"/>
        <c:tickLblSkip val="1"/>
        <c:tickMarkSkip val="12"/>
        <c:noMultiLvlLbl val="1"/>
      </c:catAx>
      <c:valAx>
        <c:axId val="120013688"/>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2001251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4">
                    <c:v>2019</c:v>
                  </c:pt>
                </c:lvl>
              </c:multiLvlStrCache>
            </c:multiLvlStrRef>
          </c:cat>
          <c:val>
            <c:numRef>
              <c:f>'Datos '!$E$5:$E$70</c:f>
              <c:numCache>
                <c:formatCode>0.0</c:formatCode>
                <c:ptCount val="66"/>
                <c:pt idx="0">
                  <c:v>98.999348135437202</c:v>
                </c:pt>
                <c:pt idx="1">
                  <c:v>102.001609567632</c:v>
                </c:pt>
                <c:pt idx="2">
                  <c:v>103.99242094712901</c:v>
                </c:pt>
                <c:pt idx="3">
                  <c:v>104.22734858798199</c:v>
                </c:pt>
                <c:pt idx="4">
                  <c:v>104.30756557708899</c:v>
                </c:pt>
                <c:pt idx="5">
                  <c:v>101.91401826980901</c:v>
                </c:pt>
                <c:pt idx="6">
                  <c:v>104.13050391291701</c:v>
                </c:pt>
                <c:pt idx="7">
                  <c:v>104.395882982887</c:v>
                </c:pt>
                <c:pt idx="8">
                  <c:v>101.206249309027</c:v>
                </c:pt>
                <c:pt idx="9">
                  <c:v>107.786496295722</c:v>
                </c:pt>
                <c:pt idx="10">
                  <c:v>110.000926200731</c:v>
                </c:pt>
                <c:pt idx="11">
                  <c:v>108.47120268438201</c:v>
                </c:pt>
                <c:pt idx="12">
                  <c:v>112.852043549681</c:v>
                </c:pt>
                <c:pt idx="13">
                  <c:v>105.26749040690299</c:v>
                </c:pt>
                <c:pt idx="14">
                  <c:v>110.005934323136</c:v>
                </c:pt>
                <c:pt idx="15">
                  <c:v>113.585984486727</c:v>
                </c:pt>
                <c:pt idx="16">
                  <c:v>112.620881292216</c:v>
                </c:pt>
                <c:pt idx="17">
                  <c:v>118.407586570606</c:v>
                </c:pt>
                <c:pt idx="18">
                  <c:v>116.11822534955</c:v>
                </c:pt>
                <c:pt idx="19">
                  <c:v>117.913379059617</c:v>
                </c:pt>
                <c:pt idx="20">
                  <c:v>118.4038443715</c:v>
                </c:pt>
                <c:pt idx="21">
                  <c:v>120.48610949526901</c:v>
                </c:pt>
                <c:pt idx="22">
                  <c:v>121.033545078637</c:v>
                </c:pt>
                <c:pt idx="23">
                  <c:v>114.274015942872</c:v>
                </c:pt>
                <c:pt idx="24">
                  <c:v>116.428115695738</c:v>
                </c:pt>
                <c:pt idx="25">
                  <c:v>117.17584350291</c:v>
                </c:pt>
                <c:pt idx="26">
                  <c:v>113.79978049862299</c:v>
                </c:pt>
                <c:pt idx="27">
                  <c:v>116.198742486474</c:v>
                </c:pt>
                <c:pt idx="28">
                  <c:v>115.163744373158</c:v>
                </c:pt>
                <c:pt idx="29">
                  <c:v>119.091957373905</c:v>
                </c:pt>
                <c:pt idx="30">
                  <c:v>114.94033524709501</c:v>
                </c:pt>
                <c:pt idx="31">
                  <c:v>121.374975807933</c:v>
                </c:pt>
                <c:pt idx="32">
                  <c:v>122.757628505444</c:v>
                </c:pt>
                <c:pt idx="33">
                  <c:v>121.785506365551</c:v>
                </c:pt>
                <c:pt idx="34">
                  <c:v>119.795727670453</c:v>
                </c:pt>
                <c:pt idx="35">
                  <c:v>124.989141171955</c:v>
                </c:pt>
                <c:pt idx="36">
                  <c:v>119.148381337953</c:v>
                </c:pt>
                <c:pt idx="37">
                  <c:v>116.57881722349801</c:v>
                </c:pt>
                <c:pt idx="38">
                  <c:v>119.31960584652801</c:v>
                </c:pt>
                <c:pt idx="39">
                  <c:v>117.281042278722</c:v>
                </c:pt>
                <c:pt idx="40">
                  <c:v>121.53383871353699</c:v>
                </c:pt>
                <c:pt idx="41">
                  <c:v>119.840802621729</c:v>
                </c:pt>
                <c:pt idx="42">
                  <c:v>119.90845225608901</c:v>
                </c:pt>
                <c:pt idx="43">
                  <c:v>123.539255950103</c:v>
                </c:pt>
                <c:pt idx="44">
                  <c:v>118.71107694026399</c:v>
                </c:pt>
                <c:pt idx="45">
                  <c:v>116.403387729572</c:v>
                </c:pt>
                <c:pt idx="46">
                  <c:v>118.324451034878</c:v>
                </c:pt>
                <c:pt idx="47">
                  <c:v>122.014508428383</c:v>
                </c:pt>
                <c:pt idx="48">
                  <c:v>121.61741878334099</c:v>
                </c:pt>
                <c:pt idx="49">
                  <c:v>124.07240755997699</c:v>
                </c:pt>
                <c:pt idx="50">
                  <c:v>126.18133232447499</c:v>
                </c:pt>
                <c:pt idx="51">
                  <c:v>122.10128881416099</c:v>
                </c:pt>
                <c:pt idx="52">
                  <c:v>123.607747387633</c:v>
                </c:pt>
                <c:pt idx="53">
                  <c:v>124.170986835573</c:v>
                </c:pt>
                <c:pt idx="54">
                  <c:v>125.159113118153</c:v>
                </c:pt>
                <c:pt idx="55">
                  <c:v>120.775039527345</c:v>
                </c:pt>
                <c:pt idx="56">
                  <c:v>121.79146705125</c:v>
                </c:pt>
                <c:pt idx="57">
                  <c:v>120.95268138330999</c:v>
                </c:pt>
                <c:pt idx="58">
                  <c:v>116.080687794802</c:v>
                </c:pt>
                <c:pt idx="59">
                  <c:v>110.69890953003301</c:v>
                </c:pt>
                <c:pt idx="60">
                  <c:v>121.036428158208</c:v>
                </c:pt>
                <c:pt idx="61">
                  <c:v>118.129816874811</c:v>
                </c:pt>
                <c:pt idx="62">
                  <c:v>116.871983436759</c:v>
                </c:pt>
                <c:pt idx="63">
                  <c:v>117.63868432067299</c:v>
                </c:pt>
                <c:pt idx="64">
                  <c:v>116.704469627159</c:v>
                </c:pt>
                <c:pt idx="65">
                  <c:v>110.51114284786701</c:v>
                </c:pt>
              </c:numCache>
            </c:numRef>
          </c:val>
          <c:extLst>
            <c:ext xmlns:c16="http://schemas.microsoft.com/office/drawing/2014/chart" uri="{C3380CC4-5D6E-409C-BE32-E72D297353CC}">
              <c16:uniqueId val="{00000000-9D13-4298-AAC2-ADD1EF6EAF6D}"/>
            </c:ext>
          </c:extLst>
        </c:ser>
        <c:dLbls>
          <c:showLegendKey val="0"/>
          <c:showVal val="0"/>
          <c:showCatName val="0"/>
          <c:showSerName val="0"/>
          <c:showPercent val="0"/>
          <c:showBubbleSize val="0"/>
        </c:dLbls>
        <c:gapWidth val="50"/>
        <c:axId val="120013296"/>
        <c:axId val="121093280"/>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4">
                    <c:v>2019</c:v>
                  </c:pt>
                </c:lvl>
              </c:multiLvlStrCache>
            </c:multiLvlStrRef>
          </c:cat>
          <c:val>
            <c:numRef>
              <c:f>'Datos '!$F$5:$F$70</c:f>
              <c:numCache>
                <c:formatCode>0.0</c:formatCode>
                <c:ptCount val="66"/>
                <c:pt idx="0">
                  <c:v>100.337434148402</c:v>
                </c:pt>
                <c:pt idx="1">
                  <c:v>101.763482281728</c:v>
                </c:pt>
                <c:pt idx="2">
                  <c:v>102.807744926613</c:v>
                </c:pt>
                <c:pt idx="3">
                  <c:v>103.403809321723</c:v>
                </c:pt>
                <c:pt idx="4">
                  <c:v>103.618637428914</c:v>
                </c:pt>
                <c:pt idx="5">
                  <c:v>103.747069654681</c:v>
                </c:pt>
                <c:pt idx="6">
                  <c:v>104.063106331689</c:v>
                </c:pt>
                <c:pt idx="7">
                  <c:v>104.793422372031</c:v>
                </c:pt>
                <c:pt idx="8">
                  <c:v>106.003032980738</c:v>
                </c:pt>
                <c:pt idx="9">
                  <c:v>107.369570539094</c:v>
                </c:pt>
                <c:pt idx="10">
                  <c:v>108.614320866702</c:v>
                </c:pt>
                <c:pt idx="11">
                  <c:v>109.49674791862699</c:v>
                </c:pt>
                <c:pt idx="12">
                  <c:v>110.14075175846099</c:v>
                </c:pt>
                <c:pt idx="13">
                  <c:v>110.806364531545</c:v>
                </c:pt>
                <c:pt idx="14">
                  <c:v>111.667834513218</c:v>
                </c:pt>
                <c:pt idx="15">
                  <c:v>112.806860936552</c:v>
                </c:pt>
                <c:pt idx="16">
                  <c:v>114.166285653241</c:v>
                </c:pt>
                <c:pt idx="17">
                  <c:v>115.69863353804401</c:v>
                </c:pt>
                <c:pt idx="18">
                  <c:v>117.191567885315</c:v>
                </c:pt>
                <c:pt idx="19">
                  <c:v>118.369890751738</c:v>
                </c:pt>
                <c:pt idx="20">
                  <c:v>119.038364852003</c:v>
                </c:pt>
                <c:pt idx="21">
                  <c:v>119.14158287895199</c:v>
                </c:pt>
                <c:pt idx="22">
                  <c:v>118.732263014472</c:v>
                </c:pt>
                <c:pt idx="23">
                  <c:v>117.857760807912</c:v>
                </c:pt>
                <c:pt idx="24">
                  <c:v>116.859594297759</c:v>
                </c:pt>
                <c:pt idx="25">
                  <c:v>115.93641238310499</c:v>
                </c:pt>
                <c:pt idx="26">
                  <c:v>115.43653829701699</c:v>
                </c:pt>
                <c:pt idx="27">
                  <c:v>115.565743811869</c:v>
                </c:pt>
                <c:pt idx="28">
                  <c:v>116.37421295134899</c:v>
                </c:pt>
                <c:pt idx="29">
                  <c:v>117.58356383104901</c:v>
                </c:pt>
                <c:pt idx="30">
                  <c:v>118.95415580521301</c:v>
                </c:pt>
                <c:pt idx="31">
                  <c:v>120.308722772861</c:v>
                </c:pt>
                <c:pt idx="32">
                  <c:v>121.213489278024</c:v>
                </c:pt>
                <c:pt idx="33">
                  <c:v>121.47334109451801</c:v>
                </c:pt>
                <c:pt idx="34">
                  <c:v>121.07231852213999</c:v>
                </c:pt>
                <c:pt idx="35">
                  <c:v>120.21943219692599</c:v>
                </c:pt>
                <c:pt idx="36">
                  <c:v>119.331324322572</c:v>
                </c:pt>
                <c:pt idx="37">
                  <c:v>118.71564664585</c:v>
                </c:pt>
                <c:pt idx="38">
                  <c:v>118.643256863148</c:v>
                </c:pt>
                <c:pt idx="39">
                  <c:v>119.016735079482</c:v>
                </c:pt>
                <c:pt idx="40">
                  <c:v>119.539814986777</c:v>
                </c:pt>
                <c:pt idx="41">
                  <c:v>119.838418116979</c:v>
                </c:pt>
                <c:pt idx="42">
                  <c:v>119.744969378978</c:v>
                </c:pt>
                <c:pt idx="43">
                  <c:v>119.278361415213</c:v>
                </c:pt>
                <c:pt idx="44">
                  <c:v>118.796822603533</c:v>
                </c:pt>
                <c:pt idx="45">
                  <c:v>118.808788678837</c:v>
                </c:pt>
                <c:pt idx="46">
                  <c:v>119.475066127559</c:v>
                </c:pt>
                <c:pt idx="47">
                  <c:v>120.691945604094</c:v>
                </c:pt>
                <c:pt idx="48">
                  <c:v>122.027579352087</c:v>
                </c:pt>
                <c:pt idx="49">
                  <c:v>123.24568079542399</c:v>
                </c:pt>
                <c:pt idx="50">
                  <c:v>124.049967012586</c:v>
                </c:pt>
                <c:pt idx="51">
                  <c:v>124.308270786867</c:v>
                </c:pt>
                <c:pt idx="52">
                  <c:v>124.22458377715</c:v>
                </c:pt>
                <c:pt idx="53">
                  <c:v>123.88796962753599</c:v>
                </c:pt>
                <c:pt idx="54">
                  <c:v>123.218456322473</c:v>
                </c:pt>
                <c:pt idx="55">
                  <c:v>122.219307190506</c:v>
                </c:pt>
                <c:pt idx="56">
                  <c:v>121.067247289699</c:v>
                </c:pt>
                <c:pt idx="57">
                  <c:v>119.882802471966</c:v>
                </c:pt>
                <c:pt idx="58">
                  <c:v>118.869559533471</c:v>
                </c:pt>
                <c:pt idx="59">
                  <c:v>118.353073523993</c:v>
                </c:pt>
                <c:pt idx="60">
                  <c:v>118.167732784219</c:v>
                </c:pt>
                <c:pt idx="61">
                  <c:v>117.95637618930201</c:v>
                </c:pt>
                <c:pt idx="62">
                  <c:v>117.39270321080301</c:v>
                </c:pt>
                <c:pt idx="63">
                  <c:v>116.352063793106</c:v>
                </c:pt>
                <c:pt idx="64">
                  <c:v>114.803358512282</c:v>
                </c:pt>
                <c:pt idx="65">
                  <c:v>113.103475582028</c:v>
                </c:pt>
              </c:numCache>
            </c:numRef>
          </c:val>
          <c:smooth val="0"/>
          <c:extLst>
            <c:ext xmlns:c16="http://schemas.microsoft.com/office/drawing/2014/chart" uri="{C3380CC4-5D6E-409C-BE32-E72D297353CC}">
              <c16:uniqueId val="{00000001-9D13-4298-AAC2-ADD1EF6EAF6D}"/>
            </c:ext>
          </c:extLst>
        </c:ser>
        <c:dLbls>
          <c:showLegendKey val="0"/>
          <c:showVal val="0"/>
          <c:showCatName val="0"/>
          <c:showSerName val="0"/>
          <c:showPercent val="0"/>
          <c:showBubbleSize val="0"/>
        </c:dLbls>
        <c:marker val="1"/>
        <c:smooth val="0"/>
        <c:axId val="120013296"/>
        <c:axId val="121093280"/>
      </c:lineChart>
      <c:catAx>
        <c:axId val="12001329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21093280"/>
        <c:crosses val="autoZero"/>
        <c:auto val="1"/>
        <c:lblAlgn val="ctr"/>
        <c:lblOffset val="100"/>
        <c:tickLblSkip val="1"/>
        <c:tickMarkSkip val="12"/>
        <c:noMultiLvlLbl val="1"/>
      </c:catAx>
      <c:valAx>
        <c:axId val="121093280"/>
        <c:scaling>
          <c:orientation val="minMax"/>
          <c:max val="140"/>
          <c:min val="8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20013296"/>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2.1636973180076628E-2"/>
          <c:w val="0.90839423076923076"/>
          <c:h val="0.80111511367275068"/>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4">
                    <c:v>2019</c:v>
                  </c:pt>
                </c:lvl>
              </c:multiLvlStrCache>
            </c:multiLvlStrRef>
          </c:cat>
          <c:val>
            <c:numRef>
              <c:f>'Datos '!$K$5:$K$70</c:f>
              <c:numCache>
                <c:formatCode>0.0</c:formatCode>
                <c:ptCount val="66"/>
                <c:pt idx="0">
                  <c:v>98.126615806950895</c:v>
                </c:pt>
                <c:pt idx="1">
                  <c:v>101.30069382652199</c:v>
                </c:pt>
                <c:pt idx="2">
                  <c:v>100.58897729473</c:v>
                </c:pt>
                <c:pt idx="3">
                  <c:v>100.806856792063</c:v>
                </c:pt>
                <c:pt idx="4">
                  <c:v>101.446047703506</c:v>
                </c:pt>
                <c:pt idx="5">
                  <c:v>102.57992313723101</c:v>
                </c:pt>
                <c:pt idx="6">
                  <c:v>101.21979096453499</c:v>
                </c:pt>
                <c:pt idx="7">
                  <c:v>102.799750422607</c:v>
                </c:pt>
                <c:pt idx="8">
                  <c:v>102.432367143222</c:v>
                </c:pt>
                <c:pt idx="9">
                  <c:v>107.531406158865</c:v>
                </c:pt>
                <c:pt idx="10">
                  <c:v>104.225542500072</c:v>
                </c:pt>
                <c:pt idx="11">
                  <c:v>104.30031782433799</c:v>
                </c:pt>
                <c:pt idx="12">
                  <c:v>104.572755277921</c:v>
                </c:pt>
                <c:pt idx="13">
                  <c:v>101.352006229834</c:v>
                </c:pt>
                <c:pt idx="14">
                  <c:v>103.13969233257799</c:v>
                </c:pt>
                <c:pt idx="15">
                  <c:v>104.93902235332099</c:v>
                </c:pt>
                <c:pt idx="16">
                  <c:v>103.17781650054</c:v>
                </c:pt>
                <c:pt idx="17">
                  <c:v>102.102739524588</c:v>
                </c:pt>
                <c:pt idx="18">
                  <c:v>108.69507776196301</c:v>
                </c:pt>
                <c:pt idx="19">
                  <c:v>106.203794332572</c:v>
                </c:pt>
                <c:pt idx="20">
                  <c:v>105.483199892307</c:v>
                </c:pt>
                <c:pt idx="21">
                  <c:v>101.322412542112</c:v>
                </c:pt>
                <c:pt idx="22">
                  <c:v>103.218470701801</c:v>
                </c:pt>
                <c:pt idx="23">
                  <c:v>103.82936624561501</c:v>
                </c:pt>
                <c:pt idx="24">
                  <c:v>104.029489527164</c:v>
                </c:pt>
                <c:pt idx="25">
                  <c:v>105.740416169499</c:v>
                </c:pt>
                <c:pt idx="26">
                  <c:v>106.06821700931</c:v>
                </c:pt>
                <c:pt idx="27">
                  <c:v>104.41092332502301</c:v>
                </c:pt>
                <c:pt idx="28">
                  <c:v>103.89122864054001</c:v>
                </c:pt>
                <c:pt idx="29">
                  <c:v>102.329078144945</c:v>
                </c:pt>
                <c:pt idx="30">
                  <c:v>102.22328876344299</c:v>
                </c:pt>
                <c:pt idx="31">
                  <c:v>101.778122739257</c:v>
                </c:pt>
                <c:pt idx="32">
                  <c:v>101.910477132392</c:v>
                </c:pt>
                <c:pt idx="33">
                  <c:v>103.059729755391</c:v>
                </c:pt>
                <c:pt idx="34">
                  <c:v>106.19991055363</c:v>
                </c:pt>
                <c:pt idx="35">
                  <c:v>100.958799653502</c:v>
                </c:pt>
                <c:pt idx="36">
                  <c:v>101.4638630148</c:v>
                </c:pt>
                <c:pt idx="37">
                  <c:v>99.309780959059907</c:v>
                </c:pt>
                <c:pt idx="38">
                  <c:v>102.842733914862</c:v>
                </c:pt>
                <c:pt idx="39">
                  <c:v>95.901630836599097</c:v>
                </c:pt>
                <c:pt idx="40">
                  <c:v>100.935388087047</c:v>
                </c:pt>
                <c:pt idx="41">
                  <c:v>100.877084920474</c:v>
                </c:pt>
                <c:pt idx="42">
                  <c:v>99.038270894706699</c:v>
                </c:pt>
                <c:pt idx="43">
                  <c:v>100.221408858129</c:v>
                </c:pt>
                <c:pt idx="44">
                  <c:v>100.479524849087</c:v>
                </c:pt>
                <c:pt idx="45">
                  <c:v>99.367021828146903</c:v>
                </c:pt>
                <c:pt idx="46">
                  <c:v>100.63923729065</c:v>
                </c:pt>
                <c:pt idx="47">
                  <c:v>103.834414266802</c:v>
                </c:pt>
                <c:pt idx="48">
                  <c:v>101.500390158412</c:v>
                </c:pt>
                <c:pt idx="49">
                  <c:v>101.205421673901</c:v>
                </c:pt>
                <c:pt idx="50">
                  <c:v>101.329909017563</c:v>
                </c:pt>
                <c:pt idx="51">
                  <c:v>99.627583711816996</c:v>
                </c:pt>
                <c:pt idx="52">
                  <c:v>100.099088891322</c:v>
                </c:pt>
                <c:pt idx="53">
                  <c:v>100.680972243665</c:v>
                </c:pt>
                <c:pt idx="54">
                  <c:v>101.460404262053</c:v>
                </c:pt>
                <c:pt idx="55">
                  <c:v>99.273416228591898</c:v>
                </c:pt>
                <c:pt idx="56">
                  <c:v>99.699493625346193</c:v>
                </c:pt>
                <c:pt idx="57">
                  <c:v>99.474929965431897</c:v>
                </c:pt>
                <c:pt idx="58">
                  <c:v>98.1081964131333</c:v>
                </c:pt>
                <c:pt idx="59">
                  <c:v>98.937483094414702</c:v>
                </c:pt>
                <c:pt idx="60">
                  <c:v>103.13744669979999</c:v>
                </c:pt>
                <c:pt idx="61">
                  <c:v>100.199039633208</c:v>
                </c:pt>
                <c:pt idx="62">
                  <c:v>96.774173697283203</c:v>
                </c:pt>
                <c:pt idx="63">
                  <c:v>97.888675972904807</c:v>
                </c:pt>
                <c:pt idx="64">
                  <c:v>92.331133847248594</c:v>
                </c:pt>
                <c:pt idx="65">
                  <c:v>96.144663907311099</c:v>
                </c:pt>
              </c:numCache>
            </c:numRef>
          </c:val>
          <c:extLst>
            <c:ext xmlns:c16="http://schemas.microsoft.com/office/drawing/2014/chart" uri="{C3380CC4-5D6E-409C-BE32-E72D297353CC}">
              <c16:uniqueId val="{00000000-0183-4BF4-9E89-B3E813924A5B}"/>
            </c:ext>
          </c:extLst>
        </c:ser>
        <c:dLbls>
          <c:showLegendKey val="0"/>
          <c:showVal val="0"/>
          <c:showCatName val="0"/>
          <c:showSerName val="0"/>
          <c:showPercent val="0"/>
          <c:showBubbleSize val="0"/>
        </c:dLbls>
        <c:gapWidth val="50"/>
        <c:axId val="121087008"/>
        <c:axId val="121088576"/>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'!$A$5:$B$70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5">
                    <c:v>2014</c:v>
                  </c:pt>
                  <c:pt idx="17">
                    <c:v>2015</c:v>
                  </c:pt>
                  <c:pt idx="29">
                    <c:v>2016</c:v>
                  </c:pt>
                  <c:pt idx="41">
                    <c:v>2017</c:v>
                  </c:pt>
                  <c:pt idx="53">
                    <c:v>2018</c:v>
                  </c:pt>
                  <c:pt idx="64">
                    <c:v>2019</c:v>
                  </c:pt>
                </c:lvl>
              </c:multiLvlStrCache>
            </c:multiLvlStrRef>
          </c:cat>
          <c:val>
            <c:numRef>
              <c:f>'Datos '!$L$5:$L$70</c:f>
              <c:numCache>
                <c:formatCode>0.0</c:formatCode>
                <c:ptCount val="66"/>
                <c:pt idx="0">
                  <c:v>99.944325913216502</c:v>
                </c:pt>
                <c:pt idx="1">
                  <c:v>100.26722734307999</c:v>
                </c:pt>
                <c:pt idx="2">
                  <c:v>100.653012024264</c:v>
                </c:pt>
                <c:pt idx="3">
                  <c:v>101.048082845718</c:v>
                </c:pt>
                <c:pt idx="4">
                  <c:v>101.42333697914999</c:v>
                </c:pt>
                <c:pt idx="5">
                  <c:v>101.762691886206</c:v>
                </c:pt>
                <c:pt idx="6">
                  <c:v>102.095354859963</c:v>
                </c:pt>
                <c:pt idx="7">
                  <c:v>102.534639528901</c:v>
                </c:pt>
                <c:pt idx="8">
                  <c:v>103.065981211376</c:v>
                </c:pt>
                <c:pt idx="9">
                  <c:v>103.48098097490499</c:v>
                </c:pt>
                <c:pt idx="10">
                  <c:v>103.746409089713</c:v>
                </c:pt>
                <c:pt idx="11">
                  <c:v>103.828050160118</c:v>
                </c:pt>
                <c:pt idx="12">
                  <c:v>103.730533335652</c:v>
                </c:pt>
                <c:pt idx="13">
                  <c:v>103.546274033033</c:v>
                </c:pt>
                <c:pt idx="14">
                  <c:v>103.482037956517</c:v>
                </c:pt>
                <c:pt idx="15">
                  <c:v>103.67941119188301</c:v>
                </c:pt>
                <c:pt idx="16">
                  <c:v>104.151320850232</c:v>
                </c:pt>
                <c:pt idx="17">
                  <c:v>104.689879521425</c:v>
                </c:pt>
                <c:pt idx="18">
                  <c:v>105.050967217427</c:v>
                </c:pt>
                <c:pt idx="19">
                  <c:v>105.06059779264299</c:v>
                </c:pt>
                <c:pt idx="20">
                  <c:v>104.75720672382801</c:v>
                </c:pt>
                <c:pt idx="21">
                  <c:v>104.407735398637</c:v>
                </c:pt>
                <c:pt idx="22">
                  <c:v>104.192178166663</c:v>
                </c:pt>
                <c:pt idx="23">
                  <c:v>104.236086766228</c:v>
                </c:pt>
                <c:pt idx="24">
                  <c:v>104.534689663987</c:v>
                </c:pt>
                <c:pt idx="25">
                  <c:v>104.853044043308</c:v>
                </c:pt>
                <c:pt idx="26">
                  <c:v>104.907119536103</c:v>
                </c:pt>
                <c:pt idx="27">
                  <c:v>104.518300951025</c:v>
                </c:pt>
                <c:pt idx="28">
                  <c:v>103.798162603127</c:v>
                </c:pt>
                <c:pt idx="29">
                  <c:v>103.040877281278</c:v>
                </c:pt>
                <c:pt idx="30">
                  <c:v>102.46526500788799</c:v>
                </c:pt>
                <c:pt idx="31">
                  <c:v>102.19148057817399</c:v>
                </c:pt>
                <c:pt idx="32">
                  <c:v>102.12418617554</c:v>
                </c:pt>
                <c:pt idx="33">
                  <c:v>102.041344992115</c:v>
                </c:pt>
                <c:pt idx="34">
                  <c:v>101.77484397942</c:v>
                </c:pt>
                <c:pt idx="35">
                  <c:v>101.324599454984</c:v>
                </c:pt>
                <c:pt idx="36">
                  <c:v>100.835642210646</c:v>
                </c:pt>
                <c:pt idx="37">
                  <c:v>100.44549226535599</c:v>
                </c:pt>
                <c:pt idx="38">
                  <c:v>100.213395075984</c:v>
                </c:pt>
                <c:pt idx="39">
                  <c:v>100.1644852531</c:v>
                </c:pt>
                <c:pt idx="40">
                  <c:v>100.19321966349899</c:v>
                </c:pt>
                <c:pt idx="41">
                  <c:v>100.17840593065399</c:v>
                </c:pt>
                <c:pt idx="42">
                  <c:v>100.104603025448</c:v>
                </c:pt>
                <c:pt idx="43">
                  <c:v>100.034076804883</c:v>
                </c:pt>
                <c:pt idx="44">
                  <c:v>100.042724481424</c:v>
                </c:pt>
                <c:pt idx="45">
                  <c:v>100.251144629843</c:v>
                </c:pt>
                <c:pt idx="46">
                  <c:v>100.588868425415</c:v>
                </c:pt>
                <c:pt idx="47">
                  <c:v>100.901706520472</c:v>
                </c:pt>
                <c:pt idx="48">
                  <c:v>101.02803929596899</c:v>
                </c:pt>
                <c:pt idx="49">
                  <c:v>100.996431008926</c:v>
                </c:pt>
                <c:pt idx="50">
                  <c:v>100.879719760082</c:v>
                </c:pt>
                <c:pt idx="51">
                  <c:v>100.70173543730201</c:v>
                </c:pt>
                <c:pt idx="52">
                  <c:v>100.54272456917801</c:v>
                </c:pt>
                <c:pt idx="53">
                  <c:v>100.414809362151</c:v>
                </c:pt>
                <c:pt idx="54">
                  <c:v>100.24096508771601</c:v>
                </c:pt>
                <c:pt idx="55">
                  <c:v>99.950053903526907</c:v>
                </c:pt>
                <c:pt idx="56">
                  <c:v>99.617415522281107</c:v>
                </c:pt>
                <c:pt idx="57">
                  <c:v>99.2980322096371</c:v>
                </c:pt>
                <c:pt idx="58">
                  <c:v>99.052067764027697</c:v>
                </c:pt>
                <c:pt idx="59">
                  <c:v>98.907353902800097</c:v>
                </c:pt>
                <c:pt idx="60">
                  <c:v>98.7549324085645</c:v>
                </c:pt>
                <c:pt idx="61">
                  <c:v>98.471035497422903</c:v>
                </c:pt>
                <c:pt idx="62">
                  <c:v>98.020044595359295</c:v>
                </c:pt>
                <c:pt idx="63">
                  <c:v>97.482671236349503</c:v>
                </c:pt>
                <c:pt idx="64">
                  <c:v>96.912930742897203</c:v>
                </c:pt>
                <c:pt idx="65">
                  <c:v>96.4243158047896</c:v>
                </c:pt>
              </c:numCache>
            </c:numRef>
          </c:val>
          <c:smooth val="0"/>
          <c:extLst>
            <c:ext xmlns:c16="http://schemas.microsoft.com/office/drawing/2014/chart" uri="{C3380CC4-5D6E-409C-BE32-E72D297353CC}">
              <c16:uniqueId val="{00000001-0183-4BF4-9E89-B3E813924A5B}"/>
            </c:ext>
          </c:extLst>
        </c:ser>
        <c:dLbls>
          <c:showLegendKey val="0"/>
          <c:showVal val="0"/>
          <c:showCatName val="0"/>
          <c:showSerName val="0"/>
          <c:showPercent val="0"/>
          <c:showBubbleSize val="0"/>
        </c:dLbls>
        <c:marker val="1"/>
        <c:smooth val="0"/>
        <c:axId val="121087008"/>
        <c:axId val="121088576"/>
      </c:lineChart>
      <c:catAx>
        <c:axId val="12108700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21088576"/>
        <c:crosses val="autoZero"/>
        <c:auto val="1"/>
        <c:lblAlgn val="ctr"/>
        <c:lblOffset val="100"/>
        <c:tickLblSkip val="1"/>
        <c:tickMarkSkip val="12"/>
        <c:noMultiLvlLbl val="1"/>
      </c:catAx>
      <c:valAx>
        <c:axId val="121088576"/>
        <c:scaling>
          <c:orientation val="minMax"/>
          <c:max val="110"/>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21087008"/>
        <c:crosses val="autoZero"/>
        <c:crossBetween val="between"/>
        <c:majorUnit val="5"/>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E7BC-70F4-42D8-9747-7B09D01F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8</Pages>
  <Words>1759</Words>
  <Characters>9883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Comunicado de Prensa. Inversión Fija Bruta en México</vt:lpstr>
    </vt:vector>
  </TitlesOfParts>
  <Company>INEGI</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Inversión Fija Bruta en México</dc:title>
  <dc:creator>INEGI</dc:creator>
  <cp:lastModifiedBy>SALA DE PRENSA</cp:lastModifiedBy>
  <cp:revision>217</cp:revision>
  <cp:lastPrinted>2019-09-03T19:13:00Z</cp:lastPrinted>
  <dcterms:created xsi:type="dcterms:W3CDTF">2018-10-31T22:18:00Z</dcterms:created>
  <dcterms:modified xsi:type="dcterms:W3CDTF">2019-09-05T22:26:00Z</dcterms:modified>
</cp:coreProperties>
</file>