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0DFC5" w14:textId="77777777" w:rsidR="00650C33" w:rsidRPr="00FF2BAF" w:rsidRDefault="00650C33" w:rsidP="00650C33">
      <w:pPr>
        <w:spacing w:after="0" w:line="240" w:lineRule="auto"/>
        <w:ind w:left="-284" w:right="567" w:hanging="28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</w:p>
    <w:p w14:paraId="492B115B" w14:textId="0EE98EEB" w:rsidR="00FC7D76" w:rsidRPr="007D1032" w:rsidRDefault="00AA5309" w:rsidP="00F96F08">
      <w:pPr>
        <w:spacing w:line="276" w:lineRule="auto"/>
        <w:ind w:left="-567" w:right="567"/>
        <w:jc w:val="center"/>
        <w:rPr>
          <w:rFonts w:ascii="Arial" w:hAnsi="Arial" w:cs="Arial"/>
          <w:b/>
          <w:sz w:val="24"/>
          <w:szCs w:val="24"/>
        </w:rPr>
      </w:pPr>
      <w:r w:rsidRPr="007D1032">
        <w:rPr>
          <w:rFonts w:ascii="Arial" w:hAnsi="Arial" w:cs="Arial"/>
          <w:b/>
          <w:sz w:val="24"/>
          <w:szCs w:val="24"/>
        </w:rPr>
        <w:t xml:space="preserve">SESIONA EL </w:t>
      </w:r>
      <w:r w:rsidR="006E5B8A" w:rsidRPr="007D1032">
        <w:rPr>
          <w:rFonts w:ascii="Arial" w:hAnsi="Arial" w:cs="Arial"/>
          <w:b/>
          <w:sz w:val="24"/>
          <w:szCs w:val="24"/>
        </w:rPr>
        <w:t>CONSEJO CONSULTIVO NACIONAL</w:t>
      </w:r>
      <w:r w:rsidRPr="007D1032">
        <w:rPr>
          <w:rFonts w:ascii="Arial" w:hAnsi="Arial" w:cs="Arial"/>
          <w:b/>
          <w:sz w:val="24"/>
          <w:szCs w:val="24"/>
        </w:rPr>
        <w:t xml:space="preserve"> EN MODALIDAD VIRTUAL: </w:t>
      </w:r>
      <w:r w:rsidR="008427AD" w:rsidRPr="007D1032">
        <w:rPr>
          <w:rFonts w:ascii="Arial" w:hAnsi="Arial" w:cs="Arial"/>
          <w:b/>
          <w:sz w:val="24"/>
          <w:szCs w:val="24"/>
        </w:rPr>
        <w:t>SE PRESENTA</w:t>
      </w:r>
      <w:r w:rsidR="0010673B" w:rsidRPr="007D1032">
        <w:rPr>
          <w:rFonts w:ascii="Arial" w:hAnsi="Arial" w:cs="Arial"/>
          <w:b/>
          <w:sz w:val="24"/>
          <w:szCs w:val="24"/>
        </w:rPr>
        <w:t>RON</w:t>
      </w:r>
      <w:r w:rsidR="008427AD" w:rsidRPr="007D1032">
        <w:rPr>
          <w:rFonts w:ascii="Arial" w:hAnsi="Arial" w:cs="Arial"/>
          <w:b/>
          <w:sz w:val="24"/>
          <w:szCs w:val="24"/>
        </w:rPr>
        <w:t xml:space="preserve"> </w:t>
      </w:r>
      <w:r w:rsidR="007A4ADE" w:rsidRPr="007D1032">
        <w:rPr>
          <w:rFonts w:ascii="Arial" w:hAnsi="Arial" w:cs="Arial"/>
          <w:b/>
          <w:sz w:val="24"/>
          <w:szCs w:val="24"/>
        </w:rPr>
        <w:t xml:space="preserve">LOS </w:t>
      </w:r>
      <w:r w:rsidR="00950E82" w:rsidRPr="007D1032">
        <w:rPr>
          <w:rFonts w:ascii="Arial" w:hAnsi="Arial" w:cs="Arial"/>
          <w:b/>
          <w:sz w:val="24"/>
          <w:szCs w:val="24"/>
        </w:rPr>
        <w:t xml:space="preserve">RETOS PARA LA INTEGRACIÓN DE LA INFORMACIÓN ESTADÍSTICA Y GEOGRÁFICA ANTE EL COVID-19 </w:t>
      </w:r>
    </w:p>
    <w:p w14:paraId="009FFB7A" w14:textId="76EBD2AF" w:rsidR="008427AD" w:rsidRPr="00F96F08" w:rsidRDefault="009F467F" w:rsidP="00F96F08">
      <w:pPr>
        <w:pStyle w:val="Prrafodelista"/>
        <w:numPr>
          <w:ilvl w:val="0"/>
          <w:numId w:val="3"/>
        </w:numPr>
        <w:spacing w:line="276" w:lineRule="auto"/>
        <w:ind w:left="0" w:right="992" w:hanging="284"/>
        <w:rPr>
          <w:rFonts w:ascii="Arial" w:hAnsi="Arial" w:cs="Arial"/>
          <w:bCs/>
        </w:rPr>
      </w:pPr>
      <w:r w:rsidRPr="00F96F08">
        <w:rPr>
          <w:rFonts w:ascii="Arial" w:hAnsi="Arial" w:cs="Arial"/>
          <w:bCs/>
        </w:rPr>
        <w:t>S</w:t>
      </w:r>
      <w:r w:rsidR="00DE0AAB" w:rsidRPr="00F96F08">
        <w:rPr>
          <w:rFonts w:ascii="Arial" w:hAnsi="Arial" w:cs="Arial"/>
          <w:bCs/>
        </w:rPr>
        <w:t xml:space="preserve">e </w:t>
      </w:r>
      <w:r w:rsidR="00E13EB1" w:rsidRPr="00F96F08">
        <w:rPr>
          <w:rFonts w:ascii="Arial" w:hAnsi="Arial" w:cs="Arial"/>
          <w:bCs/>
        </w:rPr>
        <w:t>destaca</w:t>
      </w:r>
      <w:r w:rsidR="0043793D" w:rsidRPr="00F96F08">
        <w:rPr>
          <w:rFonts w:ascii="Arial" w:hAnsi="Arial" w:cs="Arial"/>
          <w:bCs/>
        </w:rPr>
        <w:t>ron</w:t>
      </w:r>
      <w:r w:rsidR="00DE0AAB" w:rsidRPr="00F96F08">
        <w:rPr>
          <w:rFonts w:ascii="Arial" w:hAnsi="Arial" w:cs="Arial"/>
          <w:bCs/>
        </w:rPr>
        <w:t xml:space="preserve"> las afectaciones</w:t>
      </w:r>
      <w:r w:rsidR="00CF5F9C" w:rsidRPr="00F96F08">
        <w:rPr>
          <w:rFonts w:ascii="Arial" w:hAnsi="Arial" w:cs="Arial"/>
          <w:bCs/>
        </w:rPr>
        <w:t xml:space="preserve"> producidas</w:t>
      </w:r>
      <w:r w:rsidR="0010673B" w:rsidRPr="00F96F08">
        <w:rPr>
          <w:rFonts w:ascii="Arial" w:hAnsi="Arial" w:cs="Arial"/>
          <w:bCs/>
        </w:rPr>
        <w:t xml:space="preserve"> en la generación de información estadística y geográfica por los impactos de la pandemia</w:t>
      </w:r>
      <w:r w:rsidR="00DE0AAB" w:rsidRPr="00F96F08">
        <w:rPr>
          <w:rFonts w:ascii="Arial" w:hAnsi="Arial" w:cs="Arial"/>
          <w:bCs/>
        </w:rPr>
        <w:t>, así como la</w:t>
      </w:r>
      <w:r w:rsidR="0010673B" w:rsidRPr="00F96F08">
        <w:rPr>
          <w:rFonts w:ascii="Arial" w:hAnsi="Arial" w:cs="Arial"/>
          <w:bCs/>
        </w:rPr>
        <w:t>s</w:t>
      </w:r>
      <w:r w:rsidR="00DE0AAB" w:rsidRPr="00F96F08">
        <w:rPr>
          <w:rFonts w:ascii="Arial" w:hAnsi="Arial" w:cs="Arial"/>
          <w:bCs/>
        </w:rPr>
        <w:t xml:space="preserve"> nueva</w:t>
      </w:r>
      <w:r w:rsidR="0010673B" w:rsidRPr="00F96F08">
        <w:rPr>
          <w:rFonts w:ascii="Arial" w:hAnsi="Arial" w:cs="Arial"/>
          <w:bCs/>
        </w:rPr>
        <w:t>s necesidades información</w:t>
      </w:r>
      <w:r w:rsidR="00DE0AAB" w:rsidRPr="00F96F08">
        <w:rPr>
          <w:rFonts w:ascii="Arial" w:hAnsi="Arial" w:cs="Arial"/>
          <w:bCs/>
        </w:rPr>
        <w:t xml:space="preserve"> </w:t>
      </w:r>
      <w:r w:rsidR="0010673B" w:rsidRPr="00F96F08">
        <w:rPr>
          <w:rFonts w:ascii="Arial" w:hAnsi="Arial" w:cs="Arial"/>
          <w:bCs/>
        </w:rPr>
        <w:t>que de ello se derivan.</w:t>
      </w:r>
    </w:p>
    <w:p w14:paraId="087B2FC5" w14:textId="47A3BD28" w:rsidR="004F58E7" w:rsidRPr="00F96F08" w:rsidRDefault="00950E82" w:rsidP="00F96F08">
      <w:pPr>
        <w:pStyle w:val="Prrafodelista"/>
        <w:numPr>
          <w:ilvl w:val="0"/>
          <w:numId w:val="3"/>
        </w:numPr>
        <w:spacing w:line="276" w:lineRule="auto"/>
        <w:ind w:left="0" w:right="992" w:hanging="284"/>
        <w:rPr>
          <w:rFonts w:ascii="Arial" w:hAnsi="Arial" w:cs="Arial"/>
          <w:bCs/>
        </w:rPr>
      </w:pPr>
      <w:r w:rsidRPr="00F96F08">
        <w:rPr>
          <w:rFonts w:ascii="Arial" w:hAnsi="Arial" w:cs="Arial"/>
          <w:bCs/>
        </w:rPr>
        <w:t xml:space="preserve">Se </w:t>
      </w:r>
      <w:r w:rsidR="0010673B" w:rsidRPr="00F96F08">
        <w:rPr>
          <w:rFonts w:ascii="Arial" w:hAnsi="Arial" w:cs="Arial"/>
          <w:bCs/>
        </w:rPr>
        <w:t xml:space="preserve">presentaron </w:t>
      </w:r>
      <w:r w:rsidR="004F58E7" w:rsidRPr="00F96F08">
        <w:rPr>
          <w:rFonts w:ascii="Arial" w:hAnsi="Arial" w:cs="Arial"/>
          <w:bCs/>
        </w:rPr>
        <w:t xml:space="preserve">los </w:t>
      </w:r>
      <w:r w:rsidR="00641F81" w:rsidRPr="00F96F08">
        <w:rPr>
          <w:rFonts w:ascii="Arial" w:hAnsi="Arial" w:cs="Arial"/>
          <w:bCs/>
        </w:rPr>
        <w:t>p</w:t>
      </w:r>
      <w:r w:rsidR="00661548" w:rsidRPr="00F96F08">
        <w:rPr>
          <w:rFonts w:ascii="Arial" w:hAnsi="Arial" w:cs="Arial"/>
          <w:bCs/>
        </w:rPr>
        <w:t>rogramas</w:t>
      </w:r>
      <w:r w:rsidR="004F58E7" w:rsidRPr="00F96F08">
        <w:rPr>
          <w:rFonts w:ascii="Arial" w:hAnsi="Arial" w:cs="Arial"/>
          <w:bCs/>
        </w:rPr>
        <w:t xml:space="preserve"> </w:t>
      </w:r>
      <w:r w:rsidR="0010673B" w:rsidRPr="00F96F08">
        <w:rPr>
          <w:rFonts w:ascii="Arial" w:hAnsi="Arial" w:cs="Arial"/>
          <w:bCs/>
        </w:rPr>
        <w:t>para la generación de información que se implantaron</w:t>
      </w:r>
      <w:r w:rsidR="004F58E7" w:rsidRPr="00F96F08">
        <w:rPr>
          <w:rFonts w:ascii="Arial" w:hAnsi="Arial" w:cs="Arial"/>
          <w:bCs/>
        </w:rPr>
        <w:t xml:space="preserve"> para medir el impacto del COVID-19</w:t>
      </w:r>
      <w:r w:rsidR="00CF5F9C" w:rsidRPr="00F96F08">
        <w:rPr>
          <w:rFonts w:ascii="Arial" w:hAnsi="Arial" w:cs="Arial"/>
          <w:bCs/>
        </w:rPr>
        <w:t>.</w:t>
      </w:r>
    </w:p>
    <w:p w14:paraId="2E04CC08" w14:textId="4B5D71CC" w:rsidR="00CF5F9C" w:rsidRPr="00F96F08" w:rsidRDefault="00CF5F9C" w:rsidP="00F96F08">
      <w:pPr>
        <w:pStyle w:val="Prrafodelista"/>
        <w:numPr>
          <w:ilvl w:val="0"/>
          <w:numId w:val="3"/>
        </w:numPr>
        <w:spacing w:line="276" w:lineRule="auto"/>
        <w:ind w:left="0" w:right="992" w:hanging="284"/>
        <w:rPr>
          <w:rFonts w:ascii="Arial" w:hAnsi="Arial" w:cs="Arial"/>
          <w:bCs/>
        </w:rPr>
      </w:pPr>
      <w:r w:rsidRPr="00F96F08">
        <w:rPr>
          <w:rFonts w:ascii="Arial" w:hAnsi="Arial" w:cs="Arial"/>
          <w:bCs/>
        </w:rPr>
        <w:t>La</w:t>
      </w:r>
      <w:r w:rsidR="00641F81" w:rsidRPr="00F96F08">
        <w:rPr>
          <w:rFonts w:ascii="Arial" w:hAnsi="Arial" w:cs="Arial"/>
          <w:bCs/>
        </w:rPr>
        <w:t>s</w:t>
      </w:r>
      <w:r w:rsidRPr="00F96F08">
        <w:rPr>
          <w:rFonts w:ascii="Arial" w:hAnsi="Arial" w:cs="Arial"/>
          <w:bCs/>
        </w:rPr>
        <w:t xml:space="preserve"> Secretaría</w:t>
      </w:r>
      <w:r w:rsidR="00641F81" w:rsidRPr="00F96F08">
        <w:rPr>
          <w:rFonts w:ascii="Arial" w:hAnsi="Arial" w:cs="Arial"/>
          <w:bCs/>
        </w:rPr>
        <w:t>s</w:t>
      </w:r>
      <w:r w:rsidRPr="00F96F08">
        <w:rPr>
          <w:rFonts w:ascii="Arial" w:hAnsi="Arial" w:cs="Arial"/>
          <w:bCs/>
        </w:rPr>
        <w:t xml:space="preserve"> de S</w:t>
      </w:r>
      <w:r w:rsidR="00F96F08" w:rsidRPr="00F96F08">
        <w:rPr>
          <w:rFonts w:ascii="Arial" w:hAnsi="Arial" w:cs="Arial"/>
          <w:bCs/>
        </w:rPr>
        <w:t>alud</w:t>
      </w:r>
      <w:r w:rsidR="00641F81" w:rsidRPr="00F96F08">
        <w:rPr>
          <w:rFonts w:ascii="Arial" w:hAnsi="Arial" w:cs="Arial"/>
          <w:bCs/>
        </w:rPr>
        <w:t xml:space="preserve"> y E</w:t>
      </w:r>
      <w:r w:rsidR="00F96F08" w:rsidRPr="00F96F08">
        <w:rPr>
          <w:rFonts w:ascii="Arial" w:hAnsi="Arial" w:cs="Arial"/>
          <w:bCs/>
        </w:rPr>
        <w:t>conomía</w:t>
      </w:r>
      <w:r w:rsidR="00641F81" w:rsidRPr="00F96F08">
        <w:rPr>
          <w:rFonts w:ascii="Arial" w:hAnsi="Arial" w:cs="Arial"/>
          <w:bCs/>
        </w:rPr>
        <w:t xml:space="preserve"> </w:t>
      </w:r>
      <w:r w:rsidR="0010673B" w:rsidRPr="00F96F08">
        <w:rPr>
          <w:rFonts w:ascii="Arial" w:hAnsi="Arial" w:cs="Arial"/>
          <w:bCs/>
        </w:rPr>
        <w:t>expusieron</w:t>
      </w:r>
      <w:r w:rsidR="00FC7D76" w:rsidRPr="00F96F08">
        <w:rPr>
          <w:rFonts w:ascii="Arial" w:hAnsi="Arial" w:cs="Arial"/>
          <w:bCs/>
        </w:rPr>
        <w:t xml:space="preserve"> </w:t>
      </w:r>
      <w:r w:rsidR="00B77B18" w:rsidRPr="00F96F08">
        <w:rPr>
          <w:rFonts w:ascii="Arial" w:hAnsi="Arial" w:cs="Arial"/>
          <w:bCs/>
        </w:rPr>
        <w:t>su experiencia para hacer fre</w:t>
      </w:r>
      <w:r w:rsidR="00054A57" w:rsidRPr="00F96F08">
        <w:rPr>
          <w:rFonts w:ascii="Arial" w:hAnsi="Arial" w:cs="Arial"/>
          <w:bCs/>
        </w:rPr>
        <w:t>nte a los</w:t>
      </w:r>
      <w:r w:rsidR="00B274C3" w:rsidRPr="00F96F08">
        <w:rPr>
          <w:rFonts w:ascii="Arial" w:hAnsi="Arial" w:cs="Arial"/>
          <w:bCs/>
        </w:rPr>
        <w:t xml:space="preserve"> retos </w:t>
      </w:r>
      <w:r w:rsidR="00054A57" w:rsidRPr="00F96F08">
        <w:rPr>
          <w:rFonts w:ascii="Arial" w:hAnsi="Arial" w:cs="Arial"/>
          <w:bCs/>
        </w:rPr>
        <w:t>en</w:t>
      </w:r>
      <w:r w:rsidR="002E057B" w:rsidRPr="00F96F08">
        <w:rPr>
          <w:rFonts w:ascii="Arial" w:hAnsi="Arial" w:cs="Arial"/>
          <w:bCs/>
        </w:rPr>
        <w:t xml:space="preserve"> la integración de información</w:t>
      </w:r>
      <w:r w:rsidR="00B27DA9" w:rsidRPr="00F96F08">
        <w:rPr>
          <w:rFonts w:ascii="Arial" w:hAnsi="Arial" w:cs="Arial"/>
          <w:bCs/>
        </w:rPr>
        <w:t xml:space="preserve"> e</w:t>
      </w:r>
      <w:r w:rsidR="00661548" w:rsidRPr="00F96F08">
        <w:rPr>
          <w:rFonts w:ascii="Arial" w:hAnsi="Arial" w:cs="Arial"/>
          <w:bCs/>
        </w:rPr>
        <w:t>n el contexto de la contingencia sanitaria</w:t>
      </w:r>
      <w:r w:rsidR="00B27DA9" w:rsidRPr="00F96F08">
        <w:rPr>
          <w:rFonts w:ascii="Arial" w:hAnsi="Arial" w:cs="Arial"/>
          <w:bCs/>
        </w:rPr>
        <w:t>.</w:t>
      </w:r>
    </w:p>
    <w:p w14:paraId="6B3B2111" w14:textId="615A3D10" w:rsidR="005079E1" w:rsidRPr="007D1032" w:rsidRDefault="005079E1" w:rsidP="00F96F08">
      <w:pPr>
        <w:spacing w:after="100" w:afterAutospacing="1" w:line="240" w:lineRule="auto"/>
        <w:ind w:left="-567" w:right="567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El Consejo Consultivo Nacional </w:t>
      </w:r>
      <w:r w:rsidR="000C4159" w:rsidRPr="007D1032">
        <w:rPr>
          <w:rFonts w:ascii="Arial" w:eastAsia="Times New Roman" w:hAnsi="Arial" w:cs="Arial"/>
          <w:sz w:val="24"/>
          <w:szCs w:val="24"/>
          <w:lang w:eastAsia="es-MX"/>
        </w:rPr>
        <w:t>(</w:t>
      </w:r>
      <w:proofErr w:type="spellStart"/>
      <w:r w:rsidR="000C4159" w:rsidRPr="007D1032">
        <w:rPr>
          <w:rFonts w:ascii="Arial" w:eastAsia="Times New Roman" w:hAnsi="Arial" w:cs="Arial"/>
          <w:sz w:val="24"/>
          <w:szCs w:val="24"/>
          <w:lang w:eastAsia="es-MX"/>
        </w:rPr>
        <w:t>CCN</w:t>
      </w:r>
      <w:proofErr w:type="spellEnd"/>
      <w:r w:rsidR="000C4159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) </w:t>
      </w:r>
      <w:r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realizó su </w:t>
      </w:r>
      <w:r w:rsidR="00F96F08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00734E" w:rsidRPr="007D1032">
        <w:rPr>
          <w:rFonts w:ascii="Arial" w:eastAsia="Times New Roman" w:hAnsi="Arial" w:cs="Arial"/>
          <w:sz w:val="24"/>
          <w:szCs w:val="24"/>
          <w:lang w:eastAsia="es-MX"/>
        </w:rPr>
        <w:t>rimera</w:t>
      </w:r>
      <w:r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 sesión 20</w:t>
      </w:r>
      <w:r w:rsidR="0000734E" w:rsidRPr="007D1032">
        <w:rPr>
          <w:rFonts w:ascii="Arial" w:eastAsia="Times New Roman" w:hAnsi="Arial" w:cs="Arial"/>
          <w:sz w:val="24"/>
          <w:szCs w:val="24"/>
          <w:lang w:eastAsia="es-MX"/>
        </w:rPr>
        <w:t>20</w:t>
      </w:r>
      <w:r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 encabezada por el </w:t>
      </w:r>
      <w:r w:rsidR="00F96F08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residente del INEGI y del Consejo, Julio Santaella. El objetivo </w:t>
      </w:r>
      <w:r w:rsidR="0000734E" w:rsidRPr="007D1032">
        <w:rPr>
          <w:rFonts w:ascii="Arial" w:eastAsia="Times New Roman" w:hAnsi="Arial" w:cs="Arial"/>
          <w:sz w:val="24"/>
          <w:szCs w:val="24"/>
          <w:lang w:eastAsia="es-MX"/>
        </w:rPr>
        <w:t>de la sesión</w:t>
      </w:r>
      <w:r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 fue </w:t>
      </w:r>
      <w:r w:rsidR="00F615FE" w:rsidRPr="007D1032">
        <w:rPr>
          <w:rFonts w:ascii="Arial" w:eastAsia="Times New Roman" w:hAnsi="Arial" w:cs="Arial"/>
          <w:sz w:val="24"/>
          <w:szCs w:val="24"/>
          <w:lang w:eastAsia="es-MX"/>
        </w:rPr>
        <w:t>analizar</w:t>
      </w:r>
      <w:r w:rsidR="0000734E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 los retos para la integración de la información estadística y geográfica ante el </w:t>
      </w:r>
      <w:r w:rsidR="00883FE7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coronavirus </w:t>
      </w:r>
      <w:r w:rsidR="0000734E" w:rsidRPr="007D1032">
        <w:rPr>
          <w:rFonts w:ascii="Arial" w:eastAsia="Times New Roman" w:hAnsi="Arial" w:cs="Arial"/>
          <w:sz w:val="24"/>
          <w:szCs w:val="24"/>
          <w:lang w:eastAsia="es-MX"/>
        </w:rPr>
        <w:t>COVID-19 en el marco del Sistema Nacional de Información Estadística y Geográfica</w:t>
      </w:r>
      <w:r w:rsidR="00007087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 (SNIEG)</w:t>
      </w:r>
      <w:r w:rsidR="0000734E" w:rsidRPr="007D1032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3EAF97F5" w14:textId="0048EAEA" w:rsidR="00B665A6" w:rsidRPr="007D1032" w:rsidRDefault="009806E6" w:rsidP="00F96F08">
      <w:pPr>
        <w:spacing w:after="100" w:afterAutospacing="1" w:line="240" w:lineRule="auto"/>
        <w:ind w:left="-567" w:right="567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A la reunión </w:t>
      </w:r>
      <w:r w:rsidR="00883FE7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celebrada de manera virtual </w:t>
      </w:r>
      <w:r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asistieron </w:t>
      </w:r>
      <w:r w:rsidR="005079E1" w:rsidRPr="007D1032">
        <w:rPr>
          <w:rFonts w:ascii="Arial" w:eastAsia="Times New Roman" w:hAnsi="Arial" w:cs="Arial"/>
          <w:sz w:val="24"/>
          <w:szCs w:val="24"/>
          <w:lang w:eastAsia="es-MX"/>
        </w:rPr>
        <w:t>consejeros representantes de la Administración Pública Federal, del Poder Legislativo</w:t>
      </w:r>
      <w:r w:rsidR="00B51B22" w:rsidRPr="007D1032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4B2BEF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 del Poder Judicial</w:t>
      </w:r>
      <w:r w:rsidR="005079E1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, del Banco de México y del Instituto Federal de Telecomunicaciones. También, se contó </w:t>
      </w:r>
      <w:r w:rsidR="00EC2A9E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por primera ocasión </w:t>
      </w:r>
      <w:r w:rsidR="005079E1" w:rsidRPr="007D1032">
        <w:rPr>
          <w:rFonts w:ascii="Arial" w:eastAsia="Times New Roman" w:hAnsi="Arial" w:cs="Arial"/>
          <w:sz w:val="24"/>
          <w:szCs w:val="24"/>
          <w:lang w:eastAsia="es-MX"/>
        </w:rPr>
        <w:t>con la presencia</w:t>
      </w:r>
      <w:r w:rsidR="0071440E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787574" w:rsidRPr="007D1032">
        <w:rPr>
          <w:rFonts w:ascii="Arial" w:eastAsia="Times New Roman" w:hAnsi="Arial" w:cs="Arial"/>
          <w:sz w:val="24"/>
          <w:szCs w:val="24"/>
          <w:lang w:eastAsia="es-MX"/>
        </w:rPr>
        <w:t>no s</w:t>
      </w:r>
      <w:r w:rsidR="00CC0001" w:rsidRPr="007D1032">
        <w:rPr>
          <w:rFonts w:ascii="Arial" w:eastAsia="Times New Roman" w:hAnsi="Arial" w:cs="Arial"/>
          <w:sz w:val="24"/>
          <w:szCs w:val="24"/>
          <w:lang w:eastAsia="es-MX"/>
        </w:rPr>
        <w:t>ó</w:t>
      </w:r>
      <w:r w:rsidR="00787574" w:rsidRPr="007D1032">
        <w:rPr>
          <w:rFonts w:ascii="Arial" w:eastAsia="Times New Roman" w:hAnsi="Arial" w:cs="Arial"/>
          <w:sz w:val="24"/>
          <w:szCs w:val="24"/>
          <w:lang w:eastAsia="es-MX"/>
        </w:rPr>
        <w:t>lo</w:t>
      </w:r>
      <w:r w:rsidR="005079E1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 de los representantes de las entidades federativas </w:t>
      </w:r>
      <w:r w:rsidR="00F615FE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ante el </w:t>
      </w:r>
      <w:proofErr w:type="spellStart"/>
      <w:r w:rsidR="00F615FE" w:rsidRPr="007D1032">
        <w:rPr>
          <w:rFonts w:ascii="Arial" w:eastAsia="Times New Roman" w:hAnsi="Arial" w:cs="Arial"/>
          <w:sz w:val="24"/>
          <w:szCs w:val="24"/>
          <w:lang w:eastAsia="es-MX"/>
        </w:rPr>
        <w:t>CCN</w:t>
      </w:r>
      <w:proofErr w:type="spellEnd"/>
      <w:r w:rsidR="0071440E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, </w:t>
      </w:r>
      <w:r w:rsidR="00787574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sino también </w:t>
      </w:r>
      <w:r w:rsidR="00213C56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de </w:t>
      </w:r>
      <w:r w:rsidR="00964E82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todas </w:t>
      </w:r>
      <w:r w:rsidR="00213C56" w:rsidRPr="007D1032">
        <w:rPr>
          <w:rFonts w:ascii="Arial" w:eastAsia="Times New Roman" w:hAnsi="Arial" w:cs="Arial"/>
          <w:sz w:val="24"/>
          <w:szCs w:val="24"/>
          <w:lang w:eastAsia="es-MX"/>
        </w:rPr>
        <w:t>las entidades federativas en lo particular</w:t>
      </w:r>
      <w:r w:rsidR="00B665A6" w:rsidRPr="007D1032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71A1C60B" w14:textId="5F690B31" w:rsidR="00AF526D" w:rsidRPr="007D1032" w:rsidRDefault="00AF526D" w:rsidP="00F96F08">
      <w:pPr>
        <w:spacing w:after="100" w:afterAutospacing="1" w:line="240" w:lineRule="auto"/>
        <w:ind w:left="-567" w:right="567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1032">
        <w:rPr>
          <w:rFonts w:ascii="Arial" w:eastAsia="Times New Roman" w:hAnsi="Arial" w:cs="Arial"/>
          <w:sz w:val="24"/>
          <w:szCs w:val="24"/>
          <w:lang w:eastAsia="es-MX"/>
        </w:rPr>
        <w:t>Julio Santaella realizó</w:t>
      </w:r>
      <w:r w:rsidR="0081434D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 una exposición sobre los </w:t>
      </w:r>
      <w:r w:rsidR="00F96F08">
        <w:rPr>
          <w:rFonts w:ascii="Arial" w:eastAsia="Times New Roman" w:hAnsi="Arial" w:cs="Arial"/>
          <w:sz w:val="24"/>
          <w:szCs w:val="24"/>
          <w:lang w:eastAsia="es-MX"/>
        </w:rPr>
        <w:t>r</w:t>
      </w:r>
      <w:r w:rsidR="0081434D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etos del INEGI en la generación de información estadística y geográfica frente al COVID 19. </w:t>
      </w:r>
      <w:r w:rsidR="006363BD" w:rsidRPr="007D1032">
        <w:rPr>
          <w:rFonts w:ascii="Arial" w:eastAsia="Times New Roman" w:hAnsi="Arial" w:cs="Arial"/>
          <w:sz w:val="24"/>
          <w:szCs w:val="24"/>
          <w:lang w:eastAsia="es-MX"/>
        </w:rPr>
        <w:t>Se refirió</w:t>
      </w:r>
      <w:r w:rsidR="0081434D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087D49" w:rsidRPr="007D1032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AA084A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l </w:t>
      </w:r>
      <w:r w:rsidR="009379A6" w:rsidRPr="007D1032">
        <w:rPr>
          <w:rFonts w:ascii="Arial" w:eastAsia="Times New Roman" w:hAnsi="Arial" w:cs="Arial"/>
          <w:sz w:val="24"/>
          <w:szCs w:val="24"/>
          <w:lang w:eastAsia="es-MX"/>
        </w:rPr>
        <w:t>i</w:t>
      </w:r>
      <w:r w:rsidR="00AA084A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mpacto </w:t>
      </w:r>
      <w:r w:rsidR="00DE27AD" w:rsidRPr="007D1032">
        <w:rPr>
          <w:rFonts w:ascii="Arial" w:eastAsia="Times New Roman" w:hAnsi="Arial" w:cs="Arial"/>
          <w:sz w:val="24"/>
          <w:szCs w:val="24"/>
          <w:lang w:eastAsia="es-MX"/>
        </w:rPr>
        <w:t>que tuvo la suspensión de</w:t>
      </w:r>
      <w:r w:rsidR="00F96F08"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DE27AD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97530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levantamiento de </w:t>
      </w:r>
      <w:r w:rsidR="00F96F08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97530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ensos y </w:t>
      </w:r>
      <w:r w:rsidR="00F96F08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97530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ncuestas </w:t>
      </w:r>
      <w:r w:rsidR="00CC0068" w:rsidRPr="007D1032">
        <w:rPr>
          <w:rFonts w:ascii="Arial" w:eastAsia="Times New Roman" w:hAnsi="Arial" w:cs="Arial"/>
          <w:sz w:val="24"/>
          <w:szCs w:val="24"/>
          <w:lang w:eastAsia="es-MX"/>
        </w:rPr>
        <w:t>que se decretó en marzo para poder integrar</w:t>
      </w:r>
      <w:r w:rsidR="00AA084A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 información económica</w:t>
      </w:r>
      <w:r w:rsidR="009379A6" w:rsidRPr="007D1032">
        <w:rPr>
          <w:rFonts w:ascii="Arial" w:eastAsia="Times New Roman" w:hAnsi="Arial" w:cs="Arial"/>
          <w:sz w:val="24"/>
          <w:szCs w:val="24"/>
          <w:lang w:eastAsia="es-MX"/>
        </w:rPr>
        <w:t>, de seguridad pública y gobierno, así como</w:t>
      </w:r>
      <w:r w:rsidR="00B03A07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6379E" w:rsidRPr="007D1032">
        <w:rPr>
          <w:rFonts w:ascii="Arial" w:eastAsia="Times New Roman" w:hAnsi="Arial" w:cs="Arial"/>
          <w:sz w:val="24"/>
          <w:szCs w:val="24"/>
          <w:lang w:eastAsia="es-MX"/>
        </w:rPr>
        <w:t>sociodemo</w:t>
      </w:r>
      <w:r w:rsidR="00087D49" w:rsidRPr="007D1032">
        <w:rPr>
          <w:rFonts w:ascii="Arial" w:eastAsia="Times New Roman" w:hAnsi="Arial" w:cs="Arial"/>
          <w:sz w:val="24"/>
          <w:szCs w:val="24"/>
          <w:lang w:eastAsia="es-MX"/>
        </w:rPr>
        <w:t>gráfica</w:t>
      </w:r>
      <w:r w:rsidR="00987622" w:rsidRPr="007D1032">
        <w:rPr>
          <w:rFonts w:ascii="Arial" w:eastAsia="Times New Roman" w:hAnsi="Arial" w:cs="Arial"/>
          <w:sz w:val="24"/>
          <w:szCs w:val="24"/>
          <w:lang w:eastAsia="es-MX"/>
        </w:rPr>
        <w:t>. Esta</w:t>
      </w:r>
      <w:r w:rsidR="00CC0068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FB1035" w:rsidRPr="007D1032">
        <w:rPr>
          <w:rFonts w:ascii="Arial" w:eastAsia="Times New Roman" w:hAnsi="Arial" w:cs="Arial"/>
          <w:sz w:val="24"/>
          <w:szCs w:val="24"/>
          <w:lang w:eastAsia="es-MX"/>
        </w:rPr>
        <w:t>medida,</w:t>
      </w:r>
      <w:r w:rsidR="00CC0068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 aunque fue levantada en julio del presente año, </w:t>
      </w:r>
      <w:r w:rsidR="00040A9A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orilló al INEGI </w:t>
      </w:r>
      <w:r w:rsidR="0078224F" w:rsidRPr="007D1032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233B00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n este contexto, </w:t>
      </w:r>
      <w:r w:rsidR="0078224F" w:rsidRPr="007D1032">
        <w:rPr>
          <w:rFonts w:ascii="Arial" w:eastAsia="Times New Roman" w:hAnsi="Arial" w:cs="Arial"/>
          <w:sz w:val="24"/>
          <w:szCs w:val="24"/>
          <w:lang w:eastAsia="es-MX"/>
        </w:rPr>
        <w:t>a innovar</w:t>
      </w:r>
      <w:r w:rsidR="00791C49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 en técnicas de levantamiento de datos a través de </w:t>
      </w:r>
      <w:r w:rsidR="00966B73" w:rsidRPr="007D1032">
        <w:rPr>
          <w:rFonts w:ascii="Arial" w:eastAsia="Times New Roman" w:hAnsi="Arial" w:cs="Arial"/>
          <w:sz w:val="24"/>
          <w:szCs w:val="24"/>
          <w:lang w:eastAsia="es-MX"/>
        </w:rPr>
        <w:t>Internet o vía telefónica</w:t>
      </w:r>
      <w:r w:rsidR="00BA1FAA" w:rsidRPr="007D1032">
        <w:rPr>
          <w:rFonts w:ascii="Arial" w:eastAsia="Times New Roman" w:hAnsi="Arial" w:cs="Arial"/>
          <w:sz w:val="24"/>
          <w:szCs w:val="24"/>
          <w:lang w:eastAsia="es-MX"/>
        </w:rPr>
        <w:t>, a publicar notas técnicas de</w:t>
      </w:r>
      <w:r w:rsidR="00DA71BA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BA1FAA" w:rsidRPr="007D1032"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DA71BA" w:rsidRPr="007D1032">
        <w:rPr>
          <w:rFonts w:ascii="Arial" w:eastAsia="Times New Roman" w:hAnsi="Arial" w:cs="Arial"/>
          <w:sz w:val="24"/>
          <w:szCs w:val="24"/>
          <w:lang w:eastAsia="es-MX"/>
        </w:rPr>
        <w:t>os</w:t>
      </w:r>
      <w:r w:rsidR="00BA1FAA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 impacto</w:t>
      </w:r>
      <w:r w:rsidR="00DA71BA" w:rsidRPr="007D1032">
        <w:rPr>
          <w:rFonts w:ascii="Arial" w:eastAsia="Times New Roman" w:hAnsi="Arial" w:cs="Arial"/>
          <w:sz w:val="24"/>
          <w:szCs w:val="24"/>
          <w:lang w:eastAsia="es-MX"/>
        </w:rPr>
        <w:t>s específicos</w:t>
      </w:r>
      <w:r w:rsidR="009E1310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DA71BA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que pudieran incidir en </w:t>
      </w:r>
      <w:r w:rsidR="00CE53A3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la calidad y continuidad de </w:t>
      </w:r>
      <w:r w:rsidR="00DA71BA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los resultados, </w:t>
      </w:r>
      <w:r w:rsidR="009E1310" w:rsidRPr="007D1032">
        <w:rPr>
          <w:rFonts w:ascii="Arial" w:eastAsia="Times New Roman" w:hAnsi="Arial" w:cs="Arial"/>
          <w:sz w:val="24"/>
          <w:szCs w:val="24"/>
          <w:lang w:eastAsia="es-MX"/>
        </w:rPr>
        <w:t>a retr</w:t>
      </w:r>
      <w:r w:rsidR="0072730E">
        <w:rPr>
          <w:rFonts w:ascii="Arial" w:eastAsia="Times New Roman" w:hAnsi="Arial" w:cs="Arial"/>
          <w:sz w:val="24"/>
          <w:szCs w:val="24"/>
          <w:lang w:eastAsia="es-MX"/>
        </w:rPr>
        <w:t>asar los resultados de algunos c</w:t>
      </w:r>
      <w:r w:rsidR="009E1310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ensos y </w:t>
      </w:r>
      <w:r w:rsidR="0072730E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9E1310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ncuestas </w:t>
      </w:r>
      <w:r w:rsidR="00966B73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y </w:t>
      </w:r>
      <w:r w:rsidR="00DA71BA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a </w:t>
      </w:r>
      <w:r w:rsidR="00966B73" w:rsidRPr="007D1032">
        <w:rPr>
          <w:rFonts w:ascii="Arial" w:eastAsia="Times New Roman" w:hAnsi="Arial" w:cs="Arial"/>
          <w:sz w:val="24"/>
          <w:szCs w:val="24"/>
          <w:lang w:eastAsia="es-MX"/>
        </w:rPr>
        <w:t>crear</w:t>
      </w:r>
      <w:r w:rsidR="00233B00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 programas específicos para medir el impacto del COVID-19 y sus principales resultados.</w:t>
      </w:r>
    </w:p>
    <w:p w14:paraId="0E68AC21" w14:textId="306CECC9" w:rsidR="00F96F08" w:rsidRPr="007D1032" w:rsidRDefault="008F261E" w:rsidP="00F96F08">
      <w:pPr>
        <w:spacing w:after="100" w:afterAutospacing="1" w:line="240" w:lineRule="auto"/>
        <w:ind w:left="-567" w:right="567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Hizo particular </w:t>
      </w:r>
      <w:r w:rsidR="008057FF" w:rsidRPr="007D1032">
        <w:rPr>
          <w:rFonts w:ascii="Arial" w:eastAsia="Times New Roman" w:hAnsi="Arial" w:cs="Arial"/>
          <w:sz w:val="24"/>
          <w:szCs w:val="24"/>
          <w:lang w:eastAsia="es-MX"/>
        </w:rPr>
        <w:t>mención a la Encuesta Telefónica de Ocupación y Empleo (</w:t>
      </w:r>
      <w:proofErr w:type="spellStart"/>
      <w:r w:rsidR="008057FF" w:rsidRPr="007D1032">
        <w:rPr>
          <w:rFonts w:ascii="Arial" w:eastAsia="Times New Roman" w:hAnsi="Arial" w:cs="Arial"/>
          <w:sz w:val="24"/>
          <w:szCs w:val="24"/>
          <w:lang w:eastAsia="es-MX"/>
        </w:rPr>
        <w:t>ETOE</w:t>
      </w:r>
      <w:proofErr w:type="spellEnd"/>
      <w:r w:rsidR="008057FF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), </w:t>
      </w:r>
      <w:r w:rsidR="00FF4AAE" w:rsidRPr="007D1032">
        <w:rPr>
          <w:rFonts w:ascii="Arial" w:eastAsia="Times New Roman" w:hAnsi="Arial" w:cs="Arial"/>
          <w:sz w:val="24"/>
          <w:szCs w:val="24"/>
          <w:lang w:eastAsia="es-MX"/>
        </w:rPr>
        <w:t>que</w:t>
      </w:r>
      <w:r w:rsidR="001344DA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 recaba información desde el mes de abril de este año, y </w:t>
      </w:r>
      <w:r w:rsidR="00706342" w:rsidRPr="007D1032">
        <w:rPr>
          <w:rFonts w:ascii="Arial" w:eastAsia="Times New Roman" w:hAnsi="Arial" w:cs="Arial"/>
          <w:sz w:val="24"/>
          <w:szCs w:val="24"/>
          <w:lang w:eastAsia="es-MX"/>
        </w:rPr>
        <w:t>ha</w:t>
      </w:r>
      <w:r w:rsidR="001344DA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784F89" w:rsidRPr="007D1032">
        <w:rPr>
          <w:rFonts w:ascii="Arial" w:eastAsia="Times New Roman" w:hAnsi="Arial" w:cs="Arial"/>
          <w:sz w:val="24"/>
          <w:szCs w:val="24"/>
          <w:lang w:eastAsia="es-MX"/>
        </w:rPr>
        <w:t>permitido visibilizar</w:t>
      </w:r>
      <w:r w:rsidR="00276E2B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 el impacto de la pandemia en la actividad económica.</w:t>
      </w:r>
    </w:p>
    <w:p w14:paraId="654E6F89" w14:textId="3E1E975E" w:rsidR="002C217F" w:rsidRPr="007D1032" w:rsidRDefault="002C217F" w:rsidP="00F96F08">
      <w:pPr>
        <w:spacing w:after="100" w:afterAutospacing="1" w:line="240" w:lineRule="auto"/>
        <w:ind w:left="-567" w:right="567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De forma complementaria a la </w:t>
      </w:r>
      <w:proofErr w:type="spellStart"/>
      <w:r w:rsidRPr="007D1032">
        <w:rPr>
          <w:rFonts w:ascii="Arial" w:eastAsia="Times New Roman" w:hAnsi="Arial" w:cs="Arial"/>
          <w:sz w:val="24"/>
          <w:szCs w:val="24"/>
          <w:lang w:eastAsia="es-MX"/>
        </w:rPr>
        <w:t>ETOE</w:t>
      </w:r>
      <w:proofErr w:type="spellEnd"/>
      <w:r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 se </w:t>
      </w:r>
      <w:r w:rsidR="00C6062A" w:rsidRPr="007D1032">
        <w:rPr>
          <w:rFonts w:ascii="Arial" w:eastAsia="Times New Roman" w:hAnsi="Arial" w:cs="Arial"/>
          <w:sz w:val="24"/>
          <w:szCs w:val="24"/>
          <w:lang w:eastAsia="es-MX"/>
        </w:rPr>
        <w:t>llevó a cabo la Encuesta Telefónica sobre COVID-19</w:t>
      </w:r>
      <w:r w:rsidR="00105987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 y mercado laboral (</w:t>
      </w:r>
      <w:proofErr w:type="spellStart"/>
      <w:r w:rsidR="00105987" w:rsidRPr="007D1032">
        <w:rPr>
          <w:rFonts w:ascii="Arial" w:eastAsia="Times New Roman" w:hAnsi="Arial" w:cs="Arial"/>
          <w:sz w:val="24"/>
          <w:szCs w:val="24"/>
          <w:lang w:eastAsia="es-MX"/>
        </w:rPr>
        <w:t>ECOVID</w:t>
      </w:r>
      <w:proofErr w:type="spellEnd"/>
      <w:r w:rsidR="00105987" w:rsidRPr="007D1032">
        <w:rPr>
          <w:rFonts w:ascii="Arial" w:eastAsia="Times New Roman" w:hAnsi="Arial" w:cs="Arial"/>
          <w:sz w:val="24"/>
          <w:szCs w:val="24"/>
          <w:lang w:eastAsia="es-MX"/>
        </w:rPr>
        <w:t>-ML)</w:t>
      </w:r>
      <w:r w:rsidR="00292A37" w:rsidRPr="007D1032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F57860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 que ofrece información mensual desde abril</w:t>
      </w:r>
      <w:r w:rsidR="000E1FC3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 y permite medir el impacto de la pandemia en el mercado laboral</w:t>
      </w:r>
      <w:r w:rsidR="00A70E84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, así como la </w:t>
      </w:r>
      <w:r w:rsidR="00C57549" w:rsidRPr="007D1032">
        <w:rPr>
          <w:rFonts w:ascii="Arial" w:eastAsia="Times New Roman" w:hAnsi="Arial" w:cs="Arial"/>
          <w:sz w:val="24"/>
          <w:szCs w:val="24"/>
          <w:lang w:eastAsia="es-MX"/>
        </w:rPr>
        <w:t>Encuesta sobre el Impacto Económico Generado por la COVID-19 en las Empresas (</w:t>
      </w:r>
      <w:proofErr w:type="spellStart"/>
      <w:r w:rsidR="00C57549" w:rsidRPr="007D1032">
        <w:rPr>
          <w:rFonts w:ascii="Arial" w:eastAsia="Times New Roman" w:hAnsi="Arial" w:cs="Arial"/>
          <w:sz w:val="24"/>
          <w:szCs w:val="24"/>
          <w:lang w:eastAsia="es-MX"/>
        </w:rPr>
        <w:t>ECOVID-IE</w:t>
      </w:r>
      <w:proofErr w:type="spellEnd"/>
      <w:r w:rsidR="00C57549" w:rsidRPr="007D1032">
        <w:rPr>
          <w:rFonts w:ascii="Arial" w:eastAsia="Times New Roman" w:hAnsi="Arial" w:cs="Arial"/>
          <w:sz w:val="24"/>
          <w:szCs w:val="24"/>
          <w:lang w:eastAsia="es-MX"/>
        </w:rPr>
        <w:t>)</w:t>
      </w:r>
      <w:r w:rsidR="00F916CF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, </w:t>
      </w:r>
      <w:r w:rsidR="004E1F6F" w:rsidRPr="007D1032">
        <w:rPr>
          <w:rFonts w:ascii="Arial" w:eastAsia="Times New Roman" w:hAnsi="Arial" w:cs="Arial"/>
          <w:sz w:val="24"/>
          <w:szCs w:val="24"/>
          <w:lang w:eastAsia="es-MX"/>
        </w:rPr>
        <w:t>la cual se desarrolló apegada a la metodología propuesta por el Banco Mundial para poder realizar comparaciones internacionales.</w:t>
      </w:r>
    </w:p>
    <w:p w14:paraId="4DC873D7" w14:textId="062E44E8" w:rsidR="00147D19" w:rsidRPr="007D1032" w:rsidRDefault="00147D19" w:rsidP="00F96F08">
      <w:pPr>
        <w:spacing w:after="100" w:afterAutospacing="1" w:line="240" w:lineRule="auto"/>
        <w:ind w:left="-567" w:right="567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95F99">
        <w:rPr>
          <w:rFonts w:ascii="Arial" w:eastAsia="Times New Roman" w:hAnsi="Arial" w:cs="Arial"/>
          <w:sz w:val="24"/>
          <w:szCs w:val="24"/>
          <w:lang w:eastAsia="es-MX"/>
        </w:rPr>
        <w:lastRenderedPageBreak/>
        <w:t>Por su parte</w:t>
      </w:r>
      <w:r w:rsidR="00153B07" w:rsidRPr="00895F99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F96F08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895F99">
        <w:rPr>
          <w:rFonts w:ascii="Arial" w:eastAsia="Times New Roman" w:hAnsi="Arial" w:cs="Arial"/>
          <w:sz w:val="24"/>
          <w:szCs w:val="24"/>
          <w:lang w:eastAsia="es-MX"/>
        </w:rPr>
        <w:t>Ernesto Acevedo</w:t>
      </w:r>
      <w:r w:rsidR="00C03407" w:rsidRPr="00895F99">
        <w:rPr>
          <w:rFonts w:ascii="Arial" w:eastAsia="Times New Roman" w:hAnsi="Arial" w:cs="Arial"/>
          <w:sz w:val="24"/>
          <w:szCs w:val="24"/>
          <w:lang w:eastAsia="es-MX"/>
        </w:rPr>
        <w:t xml:space="preserve"> Fernández</w:t>
      </w:r>
      <w:r w:rsidRPr="00895F99">
        <w:rPr>
          <w:rFonts w:ascii="Arial" w:eastAsia="Times New Roman" w:hAnsi="Arial" w:cs="Arial"/>
          <w:sz w:val="24"/>
          <w:szCs w:val="24"/>
          <w:lang w:eastAsia="es-MX"/>
        </w:rPr>
        <w:t xml:space="preserve">, </w:t>
      </w:r>
      <w:r w:rsidR="00F96F08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Pr="00895F99">
        <w:rPr>
          <w:rFonts w:ascii="Arial" w:eastAsia="Times New Roman" w:hAnsi="Arial" w:cs="Arial"/>
          <w:sz w:val="24"/>
          <w:szCs w:val="24"/>
          <w:lang w:eastAsia="es-MX"/>
        </w:rPr>
        <w:t xml:space="preserve">ubsecretario de Industria, Comercio y Competitividad de la Secretaria de Economía, presentó </w:t>
      </w:r>
      <w:r w:rsidR="005171D3" w:rsidRPr="00895F99">
        <w:rPr>
          <w:rFonts w:ascii="Arial" w:eastAsia="Times New Roman" w:hAnsi="Arial" w:cs="Arial"/>
          <w:sz w:val="24"/>
          <w:szCs w:val="24"/>
          <w:lang w:eastAsia="es-MX"/>
        </w:rPr>
        <w:t>el impacto económico global del COV</w:t>
      </w:r>
      <w:r w:rsidR="00A56FD9" w:rsidRPr="00895F99">
        <w:rPr>
          <w:rFonts w:ascii="Arial" w:eastAsia="Times New Roman" w:hAnsi="Arial" w:cs="Arial"/>
          <w:sz w:val="24"/>
          <w:szCs w:val="24"/>
          <w:lang w:eastAsia="es-MX"/>
        </w:rPr>
        <w:t>I</w:t>
      </w:r>
      <w:r w:rsidR="005171D3" w:rsidRPr="00895F99">
        <w:rPr>
          <w:rFonts w:ascii="Arial" w:eastAsia="Times New Roman" w:hAnsi="Arial" w:cs="Arial"/>
          <w:sz w:val="24"/>
          <w:szCs w:val="24"/>
          <w:lang w:eastAsia="es-MX"/>
        </w:rPr>
        <w:t xml:space="preserve">D-19, </w:t>
      </w:r>
      <w:r w:rsidR="00C03407" w:rsidRPr="00895F99">
        <w:rPr>
          <w:rFonts w:ascii="Arial" w:eastAsia="Times New Roman" w:hAnsi="Arial" w:cs="Arial"/>
          <w:sz w:val="24"/>
          <w:szCs w:val="24"/>
          <w:lang w:eastAsia="es-MX"/>
        </w:rPr>
        <w:t xml:space="preserve">el cual </w:t>
      </w:r>
      <w:r w:rsidR="0081636B" w:rsidRPr="00895F99">
        <w:rPr>
          <w:rFonts w:ascii="Arial" w:eastAsia="Times New Roman" w:hAnsi="Arial" w:cs="Arial"/>
          <w:sz w:val="24"/>
          <w:szCs w:val="24"/>
          <w:lang w:eastAsia="es-MX"/>
        </w:rPr>
        <w:t xml:space="preserve">ha </w:t>
      </w:r>
      <w:r w:rsidR="00C03407" w:rsidRPr="00895F99">
        <w:rPr>
          <w:rFonts w:ascii="Arial" w:eastAsia="Times New Roman" w:hAnsi="Arial" w:cs="Arial"/>
          <w:sz w:val="24"/>
          <w:szCs w:val="24"/>
          <w:lang w:eastAsia="es-MX"/>
        </w:rPr>
        <w:t>propiciado</w:t>
      </w:r>
      <w:r w:rsidR="0081636B" w:rsidRPr="00895F99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C03407" w:rsidRPr="00895F99">
        <w:rPr>
          <w:rFonts w:ascii="Arial" w:eastAsia="Times New Roman" w:hAnsi="Arial" w:cs="Arial"/>
          <w:sz w:val="24"/>
          <w:szCs w:val="24"/>
          <w:lang w:eastAsia="es-MX"/>
        </w:rPr>
        <w:t xml:space="preserve">una contracción significativa del Producto Interno Bruto </w:t>
      </w:r>
      <w:r w:rsidR="0081636B" w:rsidRPr="00895F99">
        <w:rPr>
          <w:rFonts w:ascii="Arial" w:eastAsia="Times New Roman" w:hAnsi="Arial" w:cs="Arial"/>
          <w:sz w:val="24"/>
          <w:szCs w:val="24"/>
          <w:lang w:eastAsia="es-MX"/>
        </w:rPr>
        <w:t>en las principales economías del mundo</w:t>
      </w:r>
      <w:r w:rsidR="00C03407" w:rsidRPr="00895F99">
        <w:rPr>
          <w:rFonts w:ascii="Arial" w:eastAsia="Times New Roman" w:hAnsi="Arial" w:cs="Arial"/>
          <w:sz w:val="24"/>
          <w:szCs w:val="24"/>
          <w:lang w:eastAsia="es-MX"/>
        </w:rPr>
        <w:t>. Asimismo, mencionó que, si bien las</w:t>
      </w:r>
      <w:r w:rsidR="00EF2841" w:rsidRPr="00895F99">
        <w:rPr>
          <w:rFonts w:ascii="Arial" w:eastAsia="Times New Roman" w:hAnsi="Arial" w:cs="Arial"/>
          <w:sz w:val="24"/>
          <w:szCs w:val="24"/>
          <w:lang w:eastAsia="es-MX"/>
        </w:rPr>
        <w:t xml:space="preserve"> expectativas de recuperación </w:t>
      </w:r>
      <w:r w:rsidR="00C03407" w:rsidRPr="00895F99">
        <w:rPr>
          <w:rFonts w:ascii="Arial" w:eastAsia="Times New Roman" w:hAnsi="Arial" w:cs="Arial"/>
          <w:sz w:val="24"/>
          <w:szCs w:val="24"/>
          <w:lang w:eastAsia="es-MX"/>
        </w:rPr>
        <w:t xml:space="preserve">para </w:t>
      </w:r>
      <w:r w:rsidR="00EF2841" w:rsidRPr="00895F99">
        <w:rPr>
          <w:rFonts w:ascii="Arial" w:eastAsia="Times New Roman" w:hAnsi="Arial" w:cs="Arial"/>
          <w:sz w:val="24"/>
          <w:szCs w:val="24"/>
          <w:lang w:eastAsia="es-MX"/>
        </w:rPr>
        <w:t>el próximo año</w:t>
      </w:r>
      <w:r w:rsidR="00C03407" w:rsidRPr="00895F99">
        <w:rPr>
          <w:rFonts w:ascii="Arial" w:eastAsia="Times New Roman" w:hAnsi="Arial" w:cs="Arial"/>
          <w:sz w:val="24"/>
          <w:szCs w:val="24"/>
          <w:lang w:eastAsia="es-MX"/>
        </w:rPr>
        <w:t xml:space="preserve"> han mejorado, éstas serán insuficientes para compensar las pérdidas de 2020</w:t>
      </w:r>
      <w:r w:rsidR="00DC54D9" w:rsidRPr="00895F99">
        <w:rPr>
          <w:rFonts w:ascii="Arial" w:eastAsia="Times New Roman" w:hAnsi="Arial" w:cs="Arial"/>
          <w:sz w:val="24"/>
          <w:szCs w:val="24"/>
          <w:lang w:eastAsia="es-MX"/>
        </w:rPr>
        <w:t xml:space="preserve">. </w:t>
      </w:r>
      <w:r w:rsidR="00C03407" w:rsidRPr="00895F99">
        <w:rPr>
          <w:rFonts w:ascii="Arial" w:eastAsia="Times New Roman" w:hAnsi="Arial" w:cs="Arial"/>
          <w:sz w:val="24"/>
          <w:szCs w:val="24"/>
          <w:lang w:eastAsia="es-MX"/>
        </w:rPr>
        <w:t>También señaló que</w:t>
      </w:r>
      <w:r w:rsidR="009E1AEF" w:rsidRPr="00895F99">
        <w:rPr>
          <w:rFonts w:ascii="Arial" w:eastAsia="Times New Roman" w:hAnsi="Arial" w:cs="Arial"/>
          <w:sz w:val="24"/>
          <w:szCs w:val="24"/>
          <w:lang w:eastAsia="es-MX"/>
        </w:rPr>
        <w:t xml:space="preserve"> e</w:t>
      </w:r>
      <w:r w:rsidR="00964E82" w:rsidRPr="00895F99"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9E1AEF" w:rsidRPr="00895F99">
        <w:rPr>
          <w:rFonts w:ascii="Arial" w:eastAsia="Times New Roman" w:hAnsi="Arial" w:cs="Arial"/>
          <w:sz w:val="24"/>
          <w:szCs w:val="24"/>
          <w:lang w:eastAsia="es-MX"/>
        </w:rPr>
        <w:t xml:space="preserve"> nuestro país</w:t>
      </w:r>
      <w:r w:rsidR="00394394" w:rsidRPr="00895F99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333CBF" w:rsidRPr="00895F99">
        <w:rPr>
          <w:rFonts w:ascii="Arial" w:eastAsia="Times New Roman" w:hAnsi="Arial" w:cs="Arial"/>
          <w:sz w:val="24"/>
          <w:szCs w:val="24"/>
          <w:lang w:eastAsia="es-MX"/>
        </w:rPr>
        <w:t>el consumo privado</w:t>
      </w:r>
      <w:r w:rsidR="00C03407" w:rsidRPr="00895F99">
        <w:rPr>
          <w:rFonts w:ascii="Arial" w:eastAsia="Times New Roman" w:hAnsi="Arial" w:cs="Arial"/>
          <w:sz w:val="24"/>
          <w:szCs w:val="24"/>
          <w:lang w:eastAsia="es-MX"/>
        </w:rPr>
        <w:t>, la inversión</w:t>
      </w:r>
      <w:r w:rsidR="00394394" w:rsidRPr="00895F99">
        <w:rPr>
          <w:rFonts w:ascii="Arial" w:eastAsia="Times New Roman" w:hAnsi="Arial" w:cs="Arial"/>
          <w:sz w:val="24"/>
          <w:szCs w:val="24"/>
          <w:lang w:eastAsia="es-MX"/>
        </w:rPr>
        <w:t xml:space="preserve"> y </w:t>
      </w:r>
      <w:r w:rsidR="00C03407" w:rsidRPr="00895F99">
        <w:rPr>
          <w:rFonts w:ascii="Arial" w:eastAsia="Times New Roman" w:hAnsi="Arial" w:cs="Arial"/>
          <w:sz w:val="24"/>
          <w:szCs w:val="24"/>
          <w:lang w:eastAsia="es-MX"/>
        </w:rPr>
        <w:t>el</w:t>
      </w:r>
      <w:r w:rsidR="00394394" w:rsidRPr="00895F99">
        <w:rPr>
          <w:rFonts w:ascii="Arial" w:eastAsia="Times New Roman" w:hAnsi="Arial" w:cs="Arial"/>
          <w:sz w:val="24"/>
          <w:szCs w:val="24"/>
          <w:lang w:eastAsia="es-MX"/>
        </w:rPr>
        <w:t xml:space="preserve"> empleo formal</w:t>
      </w:r>
      <w:r w:rsidR="00C03407" w:rsidRPr="00895F99">
        <w:rPr>
          <w:rFonts w:ascii="Arial" w:eastAsia="Times New Roman" w:hAnsi="Arial" w:cs="Arial"/>
          <w:sz w:val="24"/>
          <w:szCs w:val="24"/>
          <w:lang w:eastAsia="es-MX"/>
        </w:rPr>
        <w:t xml:space="preserve"> se redujeron de manera severa</w:t>
      </w:r>
      <w:r w:rsidR="00D44BF6" w:rsidRPr="00895F99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C03407" w:rsidRPr="00895F99">
        <w:rPr>
          <w:rFonts w:ascii="Arial" w:eastAsia="Times New Roman" w:hAnsi="Arial" w:cs="Arial"/>
          <w:sz w:val="24"/>
          <w:szCs w:val="24"/>
          <w:lang w:eastAsia="es-MX"/>
        </w:rPr>
        <w:t xml:space="preserve"> por lo que será necesario contar con</w:t>
      </w:r>
      <w:r w:rsidR="00113EC7" w:rsidRPr="00895F99">
        <w:rPr>
          <w:rFonts w:ascii="Arial" w:eastAsia="Times New Roman" w:hAnsi="Arial" w:cs="Arial"/>
          <w:sz w:val="24"/>
          <w:szCs w:val="24"/>
          <w:lang w:eastAsia="es-MX"/>
        </w:rPr>
        <w:t xml:space="preserve"> nueva información sobre </w:t>
      </w:r>
      <w:r w:rsidR="002D0C30" w:rsidRPr="00895F99">
        <w:rPr>
          <w:rFonts w:ascii="Arial" w:eastAsia="Times New Roman" w:hAnsi="Arial" w:cs="Arial"/>
          <w:sz w:val="24"/>
          <w:szCs w:val="24"/>
          <w:lang w:eastAsia="es-MX"/>
        </w:rPr>
        <w:t xml:space="preserve">la relación del </w:t>
      </w:r>
      <w:r w:rsidR="00D44BF6" w:rsidRPr="00895F99">
        <w:rPr>
          <w:rFonts w:ascii="Arial" w:eastAsia="Times New Roman" w:hAnsi="Arial" w:cs="Arial"/>
          <w:sz w:val="24"/>
          <w:szCs w:val="24"/>
          <w:lang w:eastAsia="es-MX"/>
        </w:rPr>
        <w:t xml:space="preserve">poder de </w:t>
      </w:r>
      <w:r w:rsidR="002D0C30" w:rsidRPr="00895F99">
        <w:rPr>
          <w:rFonts w:ascii="Arial" w:eastAsia="Times New Roman" w:hAnsi="Arial" w:cs="Arial"/>
          <w:sz w:val="24"/>
          <w:szCs w:val="24"/>
          <w:lang w:eastAsia="es-MX"/>
        </w:rPr>
        <w:t xml:space="preserve">mercado con el bienestar de la población, </w:t>
      </w:r>
      <w:r w:rsidR="00253318" w:rsidRPr="00895F99">
        <w:rPr>
          <w:rFonts w:ascii="Arial" w:eastAsia="Times New Roman" w:hAnsi="Arial" w:cs="Arial"/>
          <w:sz w:val="24"/>
          <w:szCs w:val="24"/>
          <w:lang w:eastAsia="es-MX"/>
        </w:rPr>
        <w:t xml:space="preserve">el comercio internacional de servicios, la economía de la salud, </w:t>
      </w:r>
      <w:r w:rsidR="00D44BF6" w:rsidRPr="00895F99">
        <w:rPr>
          <w:rFonts w:ascii="Arial" w:eastAsia="Times New Roman" w:hAnsi="Arial" w:cs="Arial"/>
          <w:sz w:val="24"/>
          <w:szCs w:val="24"/>
          <w:lang w:eastAsia="es-MX"/>
        </w:rPr>
        <w:t>la caracterización socioeconómica de las víctimas del COVID-19, la</w:t>
      </w:r>
      <w:r w:rsidR="00964E82" w:rsidRPr="00895F99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7D73B3" w:rsidRPr="00895F99">
        <w:rPr>
          <w:rFonts w:ascii="Arial" w:eastAsia="Times New Roman" w:hAnsi="Arial" w:cs="Arial"/>
          <w:sz w:val="24"/>
          <w:szCs w:val="24"/>
          <w:lang w:eastAsia="es-MX"/>
        </w:rPr>
        <w:t>innovación</w:t>
      </w:r>
      <w:r w:rsidR="00D44BF6" w:rsidRPr="00895F99">
        <w:rPr>
          <w:rFonts w:ascii="Arial" w:eastAsia="Times New Roman" w:hAnsi="Arial" w:cs="Arial"/>
          <w:sz w:val="24"/>
          <w:szCs w:val="24"/>
          <w:lang w:eastAsia="es-MX"/>
        </w:rPr>
        <w:t xml:space="preserve"> y las cadenas globales de valor</w:t>
      </w:r>
      <w:r w:rsidR="007D73B3" w:rsidRPr="00895F99">
        <w:rPr>
          <w:rFonts w:ascii="Arial" w:eastAsia="Times New Roman" w:hAnsi="Arial" w:cs="Arial"/>
          <w:sz w:val="24"/>
          <w:szCs w:val="24"/>
          <w:lang w:eastAsia="es-MX"/>
        </w:rPr>
        <w:t xml:space="preserve"> artificial</w:t>
      </w:r>
      <w:r w:rsidR="00DC54D9" w:rsidRPr="00895F99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7D73B3" w:rsidRPr="00895F99">
        <w:rPr>
          <w:rFonts w:ascii="Arial" w:eastAsia="Times New Roman" w:hAnsi="Arial" w:cs="Arial"/>
          <w:sz w:val="24"/>
          <w:szCs w:val="24"/>
          <w:lang w:eastAsia="es-MX"/>
        </w:rPr>
        <w:t xml:space="preserve"> entre otr</w:t>
      </w:r>
      <w:r w:rsidR="00D44BF6" w:rsidRPr="00895F99">
        <w:rPr>
          <w:rFonts w:ascii="Arial" w:eastAsia="Times New Roman" w:hAnsi="Arial" w:cs="Arial"/>
          <w:sz w:val="24"/>
          <w:szCs w:val="24"/>
          <w:lang w:eastAsia="es-MX"/>
        </w:rPr>
        <w:t>a, para contribuir a mejorar el diseño de las políticas económicas</w:t>
      </w:r>
      <w:r w:rsidR="007D73B3" w:rsidRPr="00895F99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33EA9E4A" w14:textId="4EF97A8C" w:rsidR="00960F94" w:rsidRPr="007D1032" w:rsidRDefault="00DC54D9" w:rsidP="00F96F08">
      <w:pPr>
        <w:spacing w:after="100" w:afterAutospacing="1" w:line="240" w:lineRule="auto"/>
        <w:ind w:left="-567" w:right="567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1032">
        <w:rPr>
          <w:rFonts w:ascii="Arial" w:eastAsia="Times New Roman" w:hAnsi="Arial" w:cs="Arial"/>
          <w:sz w:val="24"/>
          <w:szCs w:val="24"/>
          <w:lang w:eastAsia="es-MX"/>
        </w:rPr>
        <w:t>Finalmente, el</w:t>
      </w:r>
      <w:r w:rsidR="00B20D83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F96F08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0C1489" w:rsidRPr="007D1032">
        <w:rPr>
          <w:rFonts w:ascii="Arial" w:eastAsia="Times New Roman" w:hAnsi="Arial" w:cs="Arial"/>
          <w:sz w:val="24"/>
          <w:szCs w:val="24"/>
          <w:lang w:eastAsia="es-MX"/>
        </w:rPr>
        <w:t>ubsecretario de Prevención y Promoción de la Salud</w:t>
      </w:r>
      <w:r w:rsidR="009D47A8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, </w:t>
      </w:r>
      <w:r w:rsidRPr="007D1032">
        <w:rPr>
          <w:rFonts w:ascii="Arial" w:eastAsia="Times New Roman" w:hAnsi="Arial" w:cs="Arial"/>
          <w:sz w:val="24"/>
          <w:szCs w:val="24"/>
          <w:lang w:eastAsia="es-MX"/>
        </w:rPr>
        <w:t>Hugo</w:t>
      </w:r>
      <w:r w:rsidR="009D47A8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 López-Gatell, </w:t>
      </w:r>
      <w:r w:rsidR="008C5F76" w:rsidRPr="007D1032">
        <w:rPr>
          <w:rFonts w:ascii="Arial" w:eastAsia="Times New Roman" w:hAnsi="Arial" w:cs="Arial"/>
          <w:sz w:val="24"/>
          <w:szCs w:val="24"/>
          <w:lang w:eastAsia="es-MX"/>
        </w:rPr>
        <w:t>hizo una exposición de los retos del sector salud</w:t>
      </w:r>
      <w:r w:rsidR="00F05428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 en la generación de información estadística frente al COVID</w:t>
      </w:r>
      <w:r w:rsidR="00DA4EB0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-19, en la cual </w:t>
      </w:r>
      <w:r w:rsidR="001D6CC3" w:rsidRPr="007D1032">
        <w:rPr>
          <w:rFonts w:ascii="Arial" w:eastAsia="Times New Roman" w:hAnsi="Arial" w:cs="Arial"/>
          <w:sz w:val="24"/>
          <w:szCs w:val="24"/>
          <w:lang w:eastAsia="es-MX"/>
        </w:rPr>
        <w:t>habló de la necesidad de cambiar el en</w:t>
      </w:r>
      <w:r w:rsidR="00DB332B" w:rsidRPr="007D1032">
        <w:rPr>
          <w:rFonts w:ascii="Arial" w:eastAsia="Times New Roman" w:hAnsi="Arial" w:cs="Arial"/>
          <w:sz w:val="24"/>
          <w:szCs w:val="24"/>
          <w:lang w:eastAsia="es-MX"/>
        </w:rPr>
        <w:t>f</w:t>
      </w:r>
      <w:r w:rsidR="001D6CC3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oque administrativo y la cultura institucional </w:t>
      </w:r>
      <w:r w:rsidR="00DB332B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en la generación de </w:t>
      </w:r>
      <w:r w:rsidR="006C6842" w:rsidRPr="007D1032">
        <w:rPr>
          <w:rFonts w:ascii="Arial" w:eastAsia="Times New Roman" w:hAnsi="Arial" w:cs="Arial"/>
          <w:sz w:val="24"/>
          <w:szCs w:val="24"/>
          <w:lang w:eastAsia="es-MX"/>
        </w:rPr>
        <w:t>datos</w:t>
      </w:r>
      <w:r w:rsidR="004F2669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 del sector</w:t>
      </w:r>
      <w:r w:rsidR="00DB332B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, </w:t>
      </w:r>
      <w:r w:rsidR="009C0100" w:rsidRPr="007D1032">
        <w:rPr>
          <w:rFonts w:ascii="Arial" w:eastAsia="Times New Roman" w:hAnsi="Arial" w:cs="Arial"/>
          <w:sz w:val="24"/>
          <w:szCs w:val="24"/>
          <w:lang w:eastAsia="es-MX"/>
        </w:rPr>
        <w:t>para transitar a</w:t>
      </w:r>
      <w:r w:rsidR="00C738CF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 un modelo de inteligencia en salud que se centre en las personas</w:t>
      </w:r>
      <w:r w:rsidR="00676257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, </w:t>
      </w:r>
      <w:r w:rsidR="0066488E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y </w:t>
      </w:r>
      <w:r w:rsidR="00676257" w:rsidRPr="007D1032">
        <w:rPr>
          <w:rFonts w:ascii="Arial" w:eastAsia="Times New Roman" w:hAnsi="Arial" w:cs="Arial"/>
          <w:sz w:val="24"/>
          <w:szCs w:val="24"/>
          <w:lang w:eastAsia="es-MX"/>
        </w:rPr>
        <w:t>permita el aprovechamiento de múltiples disciplinas</w:t>
      </w:r>
      <w:r w:rsidR="004F2669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 y bases de datos</w:t>
      </w:r>
      <w:r w:rsidR="00676257" w:rsidRPr="007D1032">
        <w:rPr>
          <w:rFonts w:ascii="Arial" w:eastAsia="Times New Roman" w:hAnsi="Arial" w:cs="Arial"/>
          <w:sz w:val="24"/>
          <w:szCs w:val="24"/>
          <w:lang w:eastAsia="es-MX"/>
        </w:rPr>
        <w:t>, para una toma oportuna de decisiones</w:t>
      </w:r>
      <w:r w:rsidR="006C6842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 y el desarrollo de políticas públicas eficaces.</w:t>
      </w:r>
      <w:r w:rsidR="00676257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36E7C757" w14:textId="0AD01CFA" w:rsidR="002677F8" w:rsidRPr="007D1032" w:rsidRDefault="002D5C2A" w:rsidP="00F96F08">
      <w:pPr>
        <w:spacing w:after="100" w:afterAutospacing="1" w:line="240" w:lineRule="auto"/>
        <w:ind w:left="-567" w:right="567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1032">
        <w:rPr>
          <w:rFonts w:ascii="Arial" w:eastAsia="Times New Roman" w:hAnsi="Arial" w:cs="Arial"/>
          <w:sz w:val="24"/>
          <w:szCs w:val="24"/>
          <w:lang w:eastAsia="es-MX"/>
        </w:rPr>
        <w:t>Señaló que l</w:t>
      </w:r>
      <w:r w:rsidR="00391702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a instauración de este modelo </w:t>
      </w:r>
      <w:r w:rsidR="00EF04EA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de inteligencia en </w:t>
      </w:r>
      <w:r w:rsidR="00964E82" w:rsidRPr="007D1032">
        <w:rPr>
          <w:rFonts w:ascii="Arial" w:eastAsia="Times New Roman" w:hAnsi="Arial" w:cs="Arial"/>
          <w:sz w:val="24"/>
          <w:szCs w:val="24"/>
          <w:lang w:eastAsia="es-MX"/>
        </w:rPr>
        <w:t>salud</w:t>
      </w:r>
      <w:r w:rsidR="00EF04EA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 requiere de una vinculación con la </w:t>
      </w:r>
      <w:r w:rsidR="00964E82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academia, de </w:t>
      </w:r>
      <w:r w:rsidR="00EF04EA" w:rsidRPr="007D1032">
        <w:rPr>
          <w:rFonts w:ascii="Arial" w:eastAsia="Times New Roman" w:hAnsi="Arial" w:cs="Arial"/>
          <w:sz w:val="24"/>
          <w:szCs w:val="24"/>
          <w:lang w:eastAsia="es-MX"/>
        </w:rPr>
        <w:t>la coordinación</w:t>
      </w:r>
      <w:r w:rsidR="007B4250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 interinstitucional y</w:t>
      </w:r>
      <w:r w:rsidR="00EF04EA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 de la federación con las entidades federativas, </w:t>
      </w:r>
      <w:r w:rsidR="00964E82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así </w:t>
      </w:r>
      <w:r w:rsidR="004D1ECC" w:rsidRPr="007D1032">
        <w:rPr>
          <w:rFonts w:ascii="Arial" w:eastAsia="Times New Roman" w:hAnsi="Arial" w:cs="Arial"/>
          <w:sz w:val="24"/>
          <w:szCs w:val="24"/>
          <w:lang w:eastAsia="es-MX"/>
        </w:rPr>
        <w:t>como del</w:t>
      </w:r>
      <w:r w:rsidR="0006110E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 intercambio de mejores prácticas en los ámbitos local y global.</w:t>
      </w:r>
    </w:p>
    <w:p w14:paraId="5F2715D1" w14:textId="68A95ABF" w:rsidR="00AC569A" w:rsidRPr="007D1032" w:rsidRDefault="0047291B" w:rsidP="00F96F08">
      <w:pPr>
        <w:spacing w:after="100" w:afterAutospacing="1" w:line="240" w:lineRule="auto"/>
        <w:ind w:left="-567" w:right="567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Durante la intervención de los </w:t>
      </w:r>
      <w:r w:rsidR="006D29BF" w:rsidRPr="007D1032">
        <w:rPr>
          <w:rFonts w:ascii="Arial" w:eastAsia="Times New Roman" w:hAnsi="Arial" w:cs="Arial"/>
          <w:sz w:val="24"/>
          <w:szCs w:val="24"/>
          <w:lang w:eastAsia="es-MX"/>
        </w:rPr>
        <w:t>consejeros</w:t>
      </w:r>
      <w:r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 se hizo mención</w:t>
      </w:r>
      <w:r w:rsidR="007A126F" w:rsidRPr="007D1032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010CBC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 entre otras cosas,</w:t>
      </w:r>
      <w:r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 de la necesidad de </w:t>
      </w:r>
      <w:r w:rsidR="005412D1" w:rsidRPr="007D1032">
        <w:rPr>
          <w:rFonts w:ascii="Arial" w:eastAsia="Times New Roman" w:hAnsi="Arial" w:cs="Arial"/>
          <w:sz w:val="24"/>
          <w:szCs w:val="24"/>
          <w:lang w:eastAsia="es-MX"/>
        </w:rPr>
        <w:t>levantar en corto plazo un nuevo Censo Agropecuario, del cual la última información disponible es del año 2007</w:t>
      </w:r>
      <w:r w:rsidR="007A126F" w:rsidRPr="007D1032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B60426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7A126F" w:rsidRPr="007D1032">
        <w:rPr>
          <w:rFonts w:ascii="Arial" w:eastAsia="Times New Roman" w:hAnsi="Arial" w:cs="Arial"/>
          <w:sz w:val="24"/>
          <w:szCs w:val="24"/>
          <w:lang w:eastAsia="es-MX"/>
        </w:rPr>
        <w:t>También</w:t>
      </w:r>
      <w:r w:rsidR="00B60426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680A7A" w:rsidRPr="007D1032">
        <w:rPr>
          <w:rFonts w:ascii="Arial" w:eastAsia="Times New Roman" w:hAnsi="Arial" w:cs="Arial"/>
          <w:sz w:val="24"/>
          <w:szCs w:val="24"/>
          <w:lang w:eastAsia="es-MX"/>
        </w:rPr>
        <w:t>se</w:t>
      </w:r>
      <w:r w:rsidR="00AC569A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CC0001" w:rsidRPr="007D1032">
        <w:rPr>
          <w:rFonts w:ascii="Arial" w:eastAsia="Times New Roman" w:hAnsi="Arial" w:cs="Arial"/>
          <w:sz w:val="24"/>
          <w:szCs w:val="24"/>
          <w:lang w:eastAsia="es-MX"/>
        </w:rPr>
        <w:t xml:space="preserve">mencionó la importancia de </w:t>
      </w:r>
      <w:r w:rsidR="00AC569A" w:rsidRPr="007D1032">
        <w:rPr>
          <w:rFonts w:ascii="Arial" w:eastAsia="Times New Roman" w:hAnsi="Arial" w:cs="Arial"/>
          <w:sz w:val="24"/>
          <w:szCs w:val="24"/>
          <w:lang w:eastAsia="es-MX"/>
        </w:rPr>
        <w:t>hacer valer la legislación en materia de transparencia para a</w:t>
      </w:r>
      <w:r w:rsidR="00C747E0" w:rsidRPr="007D1032">
        <w:rPr>
          <w:rFonts w:ascii="Arial" w:eastAsia="Times New Roman" w:hAnsi="Arial" w:cs="Arial"/>
          <w:sz w:val="24"/>
          <w:szCs w:val="24"/>
          <w:lang w:eastAsia="es-MX"/>
        </w:rPr>
        <w:t>batir las prácticas de negación y ocultamiento de datos por parte de las instituciones.</w:t>
      </w:r>
    </w:p>
    <w:p w14:paraId="05E3EBC3" w14:textId="3599D325" w:rsidR="00964E82" w:rsidRPr="007D1032" w:rsidRDefault="00EC1AC2" w:rsidP="00F96F08">
      <w:pPr>
        <w:shd w:val="clear" w:color="auto" w:fill="FFFFFF"/>
        <w:spacing w:after="240" w:line="240" w:lineRule="auto"/>
        <w:ind w:left="-567" w:right="567"/>
        <w:jc w:val="both"/>
        <w:textAlignment w:val="baseline"/>
        <w:rPr>
          <w:rFonts w:ascii="Arial" w:hAnsi="Arial" w:cs="Arial"/>
          <w:sz w:val="24"/>
          <w:szCs w:val="24"/>
          <w:lang w:val="es-ES"/>
        </w:rPr>
      </w:pPr>
      <w:r w:rsidRPr="007D1032">
        <w:rPr>
          <w:rFonts w:ascii="Arial" w:hAnsi="Arial" w:cs="Arial"/>
          <w:sz w:val="24"/>
          <w:szCs w:val="24"/>
        </w:rPr>
        <w:t xml:space="preserve">El </w:t>
      </w:r>
      <w:r w:rsidR="00F96F08">
        <w:rPr>
          <w:rFonts w:ascii="Arial" w:hAnsi="Arial" w:cs="Arial"/>
          <w:sz w:val="24"/>
          <w:szCs w:val="24"/>
        </w:rPr>
        <w:t>p</w:t>
      </w:r>
      <w:r w:rsidR="00297EE4" w:rsidRPr="007D1032">
        <w:rPr>
          <w:rFonts w:ascii="Arial" w:hAnsi="Arial" w:cs="Arial"/>
          <w:sz w:val="24"/>
          <w:szCs w:val="24"/>
        </w:rPr>
        <w:t xml:space="preserve">residente del </w:t>
      </w:r>
      <w:r w:rsidRPr="007D1032">
        <w:rPr>
          <w:rFonts w:ascii="Arial" w:hAnsi="Arial" w:cs="Arial"/>
          <w:sz w:val="24"/>
          <w:szCs w:val="24"/>
        </w:rPr>
        <w:t>INEGI</w:t>
      </w:r>
      <w:r w:rsidR="00297EE4" w:rsidRPr="007D1032">
        <w:rPr>
          <w:rFonts w:ascii="Arial" w:hAnsi="Arial" w:cs="Arial"/>
          <w:sz w:val="24"/>
          <w:szCs w:val="24"/>
        </w:rPr>
        <w:t xml:space="preserve"> y del </w:t>
      </w:r>
      <w:proofErr w:type="spellStart"/>
      <w:r w:rsidR="00297EE4" w:rsidRPr="007D1032">
        <w:rPr>
          <w:rFonts w:ascii="Arial" w:hAnsi="Arial" w:cs="Arial"/>
          <w:sz w:val="24"/>
          <w:szCs w:val="24"/>
        </w:rPr>
        <w:t>CCN</w:t>
      </w:r>
      <w:proofErr w:type="spellEnd"/>
      <w:r w:rsidR="00297EE4" w:rsidRPr="007D1032">
        <w:rPr>
          <w:rFonts w:ascii="Arial" w:hAnsi="Arial" w:cs="Arial"/>
          <w:sz w:val="24"/>
          <w:szCs w:val="24"/>
        </w:rPr>
        <w:t xml:space="preserve"> finalizó la sesión agradeciendo a los integrantes del Consejo Consultivo Nacional por</w:t>
      </w:r>
      <w:r w:rsidR="00684779" w:rsidRPr="007D1032">
        <w:rPr>
          <w:rFonts w:ascii="Arial" w:hAnsi="Arial" w:cs="Arial"/>
          <w:sz w:val="24"/>
          <w:szCs w:val="24"/>
        </w:rPr>
        <w:t xml:space="preserve"> su</w:t>
      </w:r>
      <w:r w:rsidR="00297EE4" w:rsidRPr="007D1032">
        <w:rPr>
          <w:rFonts w:ascii="Arial" w:hAnsi="Arial" w:cs="Arial"/>
          <w:sz w:val="24"/>
          <w:szCs w:val="24"/>
        </w:rPr>
        <w:t xml:space="preserve"> </w:t>
      </w:r>
      <w:r w:rsidR="00684779" w:rsidRPr="007D1032">
        <w:rPr>
          <w:rFonts w:ascii="Arial" w:hAnsi="Arial" w:cs="Arial"/>
          <w:sz w:val="24"/>
          <w:szCs w:val="24"/>
        </w:rPr>
        <w:t>asistencia</w:t>
      </w:r>
      <w:r w:rsidR="006832F7" w:rsidRPr="007D1032">
        <w:rPr>
          <w:rFonts w:ascii="Arial" w:hAnsi="Arial" w:cs="Arial"/>
          <w:sz w:val="24"/>
          <w:szCs w:val="24"/>
        </w:rPr>
        <w:t xml:space="preserve"> y destacó que en </w:t>
      </w:r>
      <w:r w:rsidR="00A53632" w:rsidRPr="007D1032">
        <w:rPr>
          <w:rFonts w:ascii="Arial" w:hAnsi="Arial" w:cs="Arial"/>
          <w:sz w:val="24"/>
          <w:szCs w:val="24"/>
        </w:rPr>
        <w:t xml:space="preserve">el contexto de la contingencia sanitaria del COVID-19, el INEGI está comprometido a generar información </w:t>
      </w:r>
      <w:r w:rsidR="00A53632" w:rsidRPr="007D1032">
        <w:rPr>
          <w:rFonts w:ascii="Arial" w:hAnsi="Arial" w:cs="Arial"/>
          <w:sz w:val="24"/>
          <w:szCs w:val="24"/>
          <w:lang w:val="es-ES"/>
        </w:rPr>
        <w:t>relevante para la toma de decisiones en nuestro país</w:t>
      </w:r>
      <w:r w:rsidR="00A63171" w:rsidRPr="007D1032">
        <w:rPr>
          <w:rFonts w:ascii="Arial" w:hAnsi="Arial" w:cs="Arial"/>
          <w:sz w:val="24"/>
          <w:szCs w:val="24"/>
          <w:lang w:val="es-ES"/>
        </w:rPr>
        <w:t>.</w:t>
      </w:r>
    </w:p>
    <w:p w14:paraId="249C7AB3" w14:textId="69A64CED" w:rsidR="006212E6" w:rsidRPr="007D1032" w:rsidRDefault="00650C33" w:rsidP="00964E82">
      <w:pPr>
        <w:shd w:val="clear" w:color="auto" w:fill="FFFFFF"/>
        <w:spacing w:after="240" w:line="240" w:lineRule="auto"/>
        <w:ind w:left="-284" w:right="567"/>
        <w:jc w:val="center"/>
        <w:textAlignment w:val="baseline"/>
        <w:rPr>
          <w:rFonts w:ascii="Arial" w:hAnsi="Arial" w:cs="Arial"/>
          <w:sz w:val="18"/>
          <w:szCs w:val="18"/>
        </w:rPr>
      </w:pPr>
      <w:r w:rsidRPr="007D1032">
        <w:rPr>
          <w:rFonts w:ascii="Arial" w:hAnsi="Arial" w:cs="Arial"/>
          <w:b/>
        </w:rPr>
        <w:t>-</w:t>
      </w:r>
      <w:proofErr w:type="spellStart"/>
      <w:r w:rsidRPr="007D1032">
        <w:rPr>
          <w:rFonts w:ascii="Arial" w:hAnsi="Arial" w:cs="Arial"/>
          <w:b/>
        </w:rPr>
        <w:t>oOo</w:t>
      </w:r>
      <w:proofErr w:type="spellEnd"/>
      <w:r w:rsidRPr="007D1032">
        <w:rPr>
          <w:rFonts w:ascii="Arial" w:hAnsi="Arial" w:cs="Arial"/>
          <w:b/>
        </w:rPr>
        <w:t>-</w:t>
      </w:r>
    </w:p>
    <w:p w14:paraId="65DA5380" w14:textId="77777777" w:rsidR="00F96F08" w:rsidRPr="00D40685" w:rsidRDefault="00F96F08" w:rsidP="00F96F08">
      <w:pPr>
        <w:spacing w:line="240" w:lineRule="auto"/>
        <w:ind w:left="-567" w:right="425"/>
        <w:jc w:val="center"/>
        <w:rPr>
          <w:rFonts w:ascii="Arial" w:hAnsi="Arial" w:cs="Arial"/>
        </w:rPr>
      </w:pPr>
      <w:r w:rsidRPr="00D40685">
        <w:rPr>
          <w:rFonts w:ascii="Arial" w:hAnsi="Arial" w:cs="Arial"/>
        </w:rPr>
        <w:t xml:space="preserve">Para consultas de medios de comunicación, contactar a: </w:t>
      </w:r>
      <w:hyperlink r:id="rId11" w:history="1">
        <w:r w:rsidRPr="00D40685">
          <w:rPr>
            <w:rStyle w:val="Hipervnculo"/>
            <w:rFonts w:ascii="Arial" w:hAnsi="Arial" w:cs="Arial"/>
          </w:rPr>
          <w:t>comunicacionsocial@inegi.org.mx</w:t>
        </w:r>
      </w:hyperlink>
      <w:r w:rsidRPr="00D40685">
        <w:rPr>
          <w:rFonts w:ascii="Arial" w:hAnsi="Arial" w:cs="Arial"/>
        </w:rPr>
        <w:t xml:space="preserve"> </w:t>
      </w:r>
    </w:p>
    <w:p w14:paraId="03C245D2" w14:textId="77777777" w:rsidR="00F96F08" w:rsidRPr="00D40685" w:rsidRDefault="00F96F08" w:rsidP="00F96F08">
      <w:pPr>
        <w:spacing w:line="240" w:lineRule="auto"/>
        <w:ind w:left="-567" w:right="425"/>
        <w:jc w:val="center"/>
        <w:rPr>
          <w:rFonts w:ascii="Arial" w:hAnsi="Arial" w:cs="Arial"/>
        </w:rPr>
      </w:pPr>
      <w:r w:rsidRPr="00D40685">
        <w:rPr>
          <w:rFonts w:ascii="Arial" w:hAnsi="Arial" w:cs="Arial"/>
        </w:rPr>
        <w:t xml:space="preserve">o llamar al teléfono (55) 52-78-10-00, </w:t>
      </w:r>
      <w:proofErr w:type="spellStart"/>
      <w:r w:rsidRPr="00D40685">
        <w:rPr>
          <w:rFonts w:ascii="Arial" w:hAnsi="Arial" w:cs="Arial"/>
        </w:rPr>
        <w:t>exts</w:t>
      </w:r>
      <w:proofErr w:type="spellEnd"/>
      <w:r w:rsidRPr="00D40685">
        <w:rPr>
          <w:rFonts w:ascii="Arial" w:hAnsi="Arial" w:cs="Arial"/>
        </w:rPr>
        <w:t>. 1134, 1260 y 1241.</w:t>
      </w:r>
    </w:p>
    <w:p w14:paraId="65AC0A61" w14:textId="323E5615" w:rsidR="00F96F08" w:rsidRDefault="00F96F08" w:rsidP="00F96F08">
      <w:pPr>
        <w:spacing w:line="240" w:lineRule="auto"/>
        <w:ind w:left="-567" w:right="425"/>
        <w:jc w:val="center"/>
        <w:rPr>
          <w:rFonts w:ascii="Arial" w:hAnsi="Arial" w:cs="Arial"/>
        </w:rPr>
      </w:pPr>
      <w:r w:rsidRPr="00D40685">
        <w:rPr>
          <w:rFonts w:ascii="Arial" w:hAnsi="Arial" w:cs="Arial"/>
        </w:rPr>
        <w:t>Dirección de Atención a Medios/ Dirección General Adjunta de Comunicación.</w:t>
      </w:r>
    </w:p>
    <w:p w14:paraId="1C7939E0" w14:textId="77777777" w:rsidR="00F96F08" w:rsidRPr="00F96F08" w:rsidRDefault="00F96F08" w:rsidP="00F96F08">
      <w:pPr>
        <w:spacing w:line="240" w:lineRule="auto"/>
        <w:ind w:left="-567" w:right="425"/>
        <w:jc w:val="center"/>
        <w:rPr>
          <w:rFonts w:ascii="Arial" w:hAnsi="Arial" w:cs="Arial"/>
        </w:rPr>
      </w:pPr>
    </w:p>
    <w:p w14:paraId="4C3AF921" w14:textId="71ADFC78" w:rsidR="006E67B8" w:rsidRPr="00FF2BAF" w:rsidRDefault="00F96F08" w:rsidP="00F96F08">
      <w:pPr>
        <w:ind w:left="-284" w:right="567"/>
        <w:contextualSpacing/>
        <w:jc w:val="center"/>
        <w:rPr>
          <w:rFonts w:ascii="Arial" w:hAnsi="Arial" w:cs="Arial"/>
          <w:sz w:val="24"/>
          <w:szCs w:val="24"/>
        </w:rPr>
      </w:pPr>
      <w:r w:rsidRPr="00FF1218">
        <w:rPr>
          <w:noProof/>
          <w:lang w:eastAsia="es-MX"/>
        </w:rPr>
        <w:drawing>
          <wp:inline distT="0" distB="0" distL="0" distR="0" wp14:anchorId="55C5586C" wp14:editId="0EDE147C">
            <wp:extent cx="310356" cy="323850"/>
            <wp:effectExtent l="0" t="0" r="0" b="0"/>
            <wp:docPr id="18" name="Imagen 18" descr="C:\Users\saladeprensa\Desktop\NVOS LOGOS\F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saladeprensa\Desktop\NVOS LOGOS\F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28" cy="325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t xml:space="preserve"> </w:t>
      </w:r>
      <w:r w:rsidRPr="00FF1218">
        <w:rPr>
          <w:noProof/>
          <w:lang w:eastAsia="es-MX"/>
        </w:rPr>
        <w:drawing>
          <wp:inline distT="0" distB="0" distL="0" distR="0" wp14:anchorId="78C48613" wp14:editId="26588D7A">
            <wp:extent cx="314325" cy="314325"/>
            <wp:effectExtent l="0" t="0" r="9525" b="9525"/>
            <wp:docPr id="24" name="Imagen 24" descr="C:\Users\saladeprensa\Desktop\NVOS LOGOS\I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C:\Users\saladeprensa\Desktop\NVOS LOGOS\I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t xml:space="preserve"> </w:t>
      </w:r>
      <w:r w:rsidRPr="00FF1218">
        <w:rPr>
          <w:noProof/>
          <w:lang w:eastAsia="es-MX"/>
        </w:rPr>
        <w:drawing>
          <wp:inline distT="0" distB="0" distL="0" distR="0" wp14:anchorId="2E383D7D" wp14:editId="3E9BB8C8">
            <wp:extent cx="323850" cy="323850"/>
            <wp:effectExtent l="0" t="0" r="0" b="0"/>
            <wp:docPr id="16" name="Imagen 16" descr="C:\Users\saladeprensa\Desktop\NVOS LOGOS\T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C:\Users\saladeprensa\Desktop\NVOS LOGOS\T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t xml:space="preserve"> </w:t>
      </w:r>
      <w:r w:rsidRPr="00FF1218">
        <w:rPr>
          <w:noProof/>
          <w:lang w:eastAsia="es-MX"/>
        </w:rPr>
        <w:drawing>
          <wp:inline distT="0" distB="0" distL="0" distR="0" wp14:anchorId="770C985C" wp14:editId="393DFB1B">
            <wp:extent cx="323850" cy="323850"/>
            <wp:effectExtent l="0" t="0" r="0" b="0"/>
            <wp:docPr id="12" name="Imagen 12" descr="C:\Users\saladeprensa\Desktop\NVOS LOGOS\Y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C:\Users\saladeprensa\Desktop\NVOS LOGOS\Y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t xml:space="preserve">  </w:t>
      </w:r>
      <w:r w:rsidRPr="00FF1218">
        <w:rPr>
          <w:noProof/>
          <w:sz w:val="14"/>
          <w:szCs w:val="18"/>
          <w:lang w:eastAsia="es-MX"/>
        </w:rPr>
        <w:drawing>
          <wp:inline distT="0" distB="0" distL="0" distR="0" wp14:anchorId="19D7140D" wp14:editId="6B28F702">
            <wp:extent cx="2603500" cy="312420"/>
            <wp:effectExtent l="0" t="0" r="6350" b="0"/>
            <wp:docPr id="17" name="Imagen 17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67B8" w:rsidRPr="00FF2BAF" w:rsidSect="00F96F0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17" w:right="61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4AC69" w14:textId="77777777" w:rsidR="009445BE" w:rsidRDefault="009445BE">
      <w:pPr>
        <w:spacing w:after="0" w:line="240" w:lineRule="auto"/>
      </w:pPr>
      <w:r>
        <w:separator/>
      </w:r>
    </w:p>
  </w:endnote>
  <w:endnote w:type="continuationSeparator" w:id="0">
    <w:p w14:paraId="0DA4D3FB" w14:textId="77777777" w:rsidR="009445BE" w:rsidRDefault="00944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14E0B" w14:textId="77777777" w:rsidR="00FC58DF" w:rsidRDefault="00FC58D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B9F09" w14:textId="77777777" w:rsidR="0026297B" w:rsidRPr="0026297B" w:rsidRDefault="00CF2BE6" w:rsidP="0026297B">
    <w:pPr>
      <w:pStyle w:val="Piedepgina"/>
      <w:jc w:val="center"/>
      <w:rPr>
        <w:rFonts w:ascii="Arial" w:hAnsi="Arial" w:cs="Arial"/>
        <w:b/>
        <w:color w:val="002060"/>
        <w:sz w:val="20"/>
        <w:szCs w:val="20"/>
      </w:rPr>
    </w:pPr>
    <w:r w:rsidRPr="0026297B">
      <w:rPr>
        <w:rFonts w:ascii="Arial" w:hAnsi="Arial" w:cs="Arial"/>
        <w:b/>
        <w:color w:val="002060"/>
        <w:sz w:val="20"/>
        <w:szCs w:val="20"/>
      </w:rPr>
      <w:t>COMUNICACIÓN SOCIAL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3E9D0" w14:textId="77777777" w:rsidR="00FC58DF" w:rsidRDefault="00FC58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AA41C" w14:textId="77777777" w:rsidR="009445BE" w:rsidRDefault="009445BE">
      <w:pPr>
        <w:spacing w:after="0" w:line="240" w:lineRule="auto"/>
      </w:pPr>
      <w:r>
        <w:separator/>
      </w:r>
    </w:p>
  </w:footnote>
  <w:footnote w:type="continuationSeparator" w:id="0">
    <w:p w14:paraId="39C72AC5" w14:textId="77777777" w:rsidR="009445BE" w:rsidRDefault="00944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A02B6" w14:textId="77777777" w:rsidR="00FC58DF" w:rsidRDefault="00FC58D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ADB1E" w14:textId="4885A7E7" w:rsidR="009675F9" w:rsidRPr="00FB49CF" w:rsidRDefault="00CF2BE6" w:rsidP="004442B9">
    <w:pPr>
      <w:pStyle w:val="Encabezado"/>
      <w:tabs>
        <w:tab w:val="clear" w:pos="4419"/>
        <w:tab w:val="clear" w:pos="8838"/>
      </w:tabs>
      <w:ind w:left="-567" w:right="567"/>
      <w:jc w:val="right"/>
      <w:rPr>
        <w:rFonts w:ascii="Arial" w:hAnsi="Arial" w:cs="Arial"/>
        <w:b/>
        <w:color w:val="002060"/>
        <w:sz w:val="24"/>
        <w:szCs w:val="24"/>
        <w:lang w:val="pt-BR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03AB729" wp14:editId="57916FD8">
          <wp:simplePos x="0" y="0"/>
          <wp:positionH relativeFrom="margin">
            <wp:posOffset>-190500</wp:posOffset>
          </wp:positionH>
          <wp:positionV relativeFrom="topMargin">
            <wp:posOffset>389890</wp:posOffset>
          </wp:positionV>
          <wp:extent cx="676275" cy="702310"/>
          <wp:effectExtent l="0" t="0" r="9525" b="254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49CF">
      <w:rPr>
        <w:rFonts w:ascii="Arial" w:hAnsi="Arial" w:cs="Arial"/>
        <w:b/>
        <w:color w:val="002060"/>
        <w:sz w:val="24"/>
        <w:szCs w:val="24"/>
      </w:rPr>
      <w:t xml:space="preserve">COMUNICADO DE PRENSA </w:t>
    </w:r>
    <w:proofErr w:type="spellStart"/>
    <w:r w:rsidRPr="00FB49CF">
      <w:rPr>
        <w:rFonts w:ascii="Arial" w:hAnsi="Arial" w:cs="Arial"/>
        <w:b/>
        <w:color w:val="002060"/>
        <w:sz w:val="24"/>
        <w:szCs w:val="24"/>
      </w:rPr>
      <w:t>NÚM.</w:t>
    </w:r>
    <w:r w:rsidR="00F96F08">
      <w:rPr>
        <w:rFonts w:ascii="Arial" w:hAnsi="Arial" w:cs="Arial"/>
        <w:b/>
        <w:color w:val="002060"/>
        <w:sz w:val="24"/>
        <w:szCs w:val="24"/>
      </w:rPr>
      <w:t>405</w:t>
    </w:r>
    <w:proofErr w:type="spellEnd"/>
    <w:r w:rsidR="00F96F08">
      <w:rPr>
        <w:rFonts w:ascii="Arial" w:hAnsi="Arial" w:cs="Arial"/>
        <w:b/>
        <w:color w:val="002060"/>
        <w:sz w:val="24"/>
        <w:szCs w:val="24"/>
      </w:rPr>
      <w:t>/20</w:t>
    </w:r>
    <w:r w:rsidRPr="00FB49CF">
      <w:rPr>
        <w:rFonts w:ascii="Arial" w:hAnsi="Arial" w:cs="Arial"/>
        <w:b/>
        <w:color w:val="002060"/>
        <w:sz w:val="24"/>
        <w:szCs w:val="24"/>
      </w:rPr>
      <w:t xml:space="preserve"> </w:t>
    </w:r>
    <w:r w:rsidR="0023640E">
      <w:rPr>
        <w:rFonts w:ascii="Arial" w:hAnsi="Arial" w:cs="Arial"/>
        <w:b/>
        <w:color w:val="002060"/>
        <w:sz w:val="24"/>
        <w:szCs w:val="24"/>
        <w:highlight w:val="yellow"/>
      </w:rPr>
      <w:t xml:space="preserve">     </w:t>
    </w:r>
  </w:p>
  <w:p w14:paraId="6CE4CF15" w14:textId="0CFA7F81" w:rsidR="009675F9" w:rsidRPr="0023640E" w:rsidRDefault="0000734E" w:rsidP="004442B9">
    <w:pPr>
      <w:pStyle w:val="Encabezado"/>
      <w:tabs>
        <w:tab w:val="clear" w:pos="4419"/>
        <w:tab w:val="clear" w:pos="8838"/>
      </w:tabs>
      <w:ind w:left="-567" w:right="567"/>
      <w:jc w:val="right"/>
      <w:rPr>
        <w:rFonts w:ascii="Arial" w:hAnsi="Arial" w:cs="Arial"/>
        <w:b/>
        <w:color w:val="002060"/>
        <w:sz w:val="24"/>
        <w:szCs w:val="24"/>
        <w:lang w:val="pt-BR"/>
      </w:rPr>
    </w:pPr>
    <w:r>
      <w:rPr>
        <w:rFonts w:ascii="Arial" w:hAnsi="Arial" w:cs="Arial"/>
        <w:b/>
        <w:color w:val="002060"/>
        <w:sz w:val="24"/>
        <w:szCs w:val="24"/>
        <w:lang w:val="pt-BR"/>
      </w:rPr>
      <w:t>2</w:t>
    </w:r>
    <w:r w:rsidR="00FC58DF">
      <w:rPr>
        <w:rFonts w:ascii="Arial" w:hAnsi="Arial" w:cs="Arial"/>
        <w:b/>
        <w:color w:val="002060"/>
        <w:sz w:val="24"/>
        <w:szCs w:val="24"/>
        <w:lang w:val="pt-BR"/>
      </w:rPr>
      <w:t>5</w:t>
    </w:r>
    <w:r w:rsidR="00CF2BE6" w:rsidRPr="0023640E">
      <w:rPr>
        <w:rFonts w:ascii="Arial" w:hAnsi="Arial" w:cs="Arial"/>
        <w:b/>
        <w:color w:val="002060"/>
        <w:sz w:val="24"/>
        <w:szCs w:val="24"/>
        <w:lang w:val="pt-BR"/>
      </w:rPr>
      <w:t xml:space="preserve"> DE </w:t>
    </w:r>
    <w:proofErr w:type="gramStart"/>
    <w:r>
      <w:rPr>
        <w:rFonts w:ascii="Arial" w:hAnsi="Arial" w:cs="Arial"/>
        <w:b/>
        <w:color w:val="002060"/>
        <w:sz w:val="24"/>
        <w:szCs w:val="24"/>
        <w:lang w:val="pt-BR"/>
      </w:rPr>
      <w:t>AGOSTO</w:t>
    </w:r>
    <w:proofErr w:type="gramEnd"/>
    <w:r w:rsidR="00CF2BE6" w:rsidRPr="0023640E">
      <w:rPr>
        <w:rFonts w:ascii="Arial" w:hAnsi="Arial" w:cs="Arial"/>
        <w:b/>
        <w:color w:val="002060"/>
        <w:sz w:val="24"/>
        <w:szCs w:val="24"/>
        <w:lang w:val="pt-BR"/>
      </w:rPr>
      <w:t xml:space="preserve"> DE 20</w:t>
    </w:r>
    <w:r>
      <w:rPr>
        <w:rFonts w:ascii="Arial" w:hAnsi="Arial" w:cs="Arial"/>
        <w:b/>
        <w:color w:val="002060"/>
        <w:sz w:val="24"/>
        <w:szCs w:val="24"/>
        <w:lang w:val="pt-BR"/>
      </w:rPr>
      <w:t>20</w:t>
    </w:r>
  </w:p>
  <w:p w14:paraId="20E959E2" w14:textId="4B40CE46" w:rsidR="009675F9" w:rsidRDefault="00CF2BE6" w:rsidP="004442B9">
    <w:pPr>
      <w:pStyle w:val="Encabezado"/>
      <w:tabs>
        <w:tab w:val="clear" w:pos="4419"/>
        <w:tab w:val="clear" w:pos="8838"/>
      </w:tabs>
      <w:ind w:left="-567" w:right="567"/>
      <w:jc w:val="right"/>
      <w:rPr>
        <w:rFonts w:ascii="Arial" w:hAnsi="Arial" w:cs="Arial"/>
        <w:b/>
        <w:color w:val="002060"/>
        <w:sz w:val="24"/>
        <w:szCs w:val="24"/>
      </w:rPr>
    </w:pPr>
    <w:r w:rsidRPr="0023640E">
      <w:rPr>
        <w:rFonts w:ascii="Arial" w:hAnsi="Arial" w:cs="Arial"/>
        <w:b/>
        <w:color w:val="002060"/>
        <w:sz w:val="24"/>
        <w:szCs w:val="24"/>
      </w:rPr>
      <w:t xml:space="preserve">PÁGINA </w:t>
    </w:r>
    <w:r w:rsidRPr="0023640E">
      <w:rPr>
        <w:rFonts w:ascii="Arial" w:hAnsi="Arial" w:cs="Arial"/>
        <w:b/>
        <w:color w:val="002060"/>
        <w:sz w:val="24"/>
        <w:szCs w:val="24"/>
      </w:rPr>
      <w:fldChar w:fldCharType="begin"/>
    </w:r>
    <w:r w:rsidRPr="0023640E">
      <w:rPr>
        <w:rFonts w:ascii="Arial" w:hAnsi="Arial" w:cs="Arial"/>
        <w:b/>
        <w:color w:val="002060"/>
        <w:sz w:val="24"/>
        <w:szCs w:val="24"/>
      </w:rPr>
      <w:instrText xml:space="preserve"> PAGE  \* Arabic </w:instrText>
    </w:r>
    <w:r w:rsidRPr="0023640E">
      <w:rPr>
        <w:rFonts w:ascii="Arial" w:hAnsi="Arial" w:cs="Arial"/>
        <w:b/>
        <w:color w:val="002060"/>
        <w:sz w:val="24"/>
        <w:szCs w:val="24"/>
      </w:rPr>
      <w:fldChar w:fldCharType="separate"/>
    </w:r>
    <w:r w:rsidR="0072730E">
      <w:rPr>
        <w:rFonts w:ascii="Arial" w:hAnsi="Arial" w:cs="Arial"/>
        <w:b/>
        <w:noProof/>
        <w:color w:val="002060"/>
        <w:sz w:val="24"/>
        <w:szCs w:val="24"/>
      </w:rPr>
      <w:t>2</w:t>
    </w:r>
    <w:r w:rsidRPr="0023640E">
      <w:rPr>
        <w:rFonts w:ascii="Arial" w:hAnsi="Arial" w:cs="Arial"/>
        <w:b/>
        <w:color w:val="002060"/>
        <w:sz w:val="24"/>
        <w:szCs w:val="24"/>
      </w:rPr>
      <w:fldChar w:fldCharType="end"/>
    </w:r>
    <w:r w:rsidRPr="0023640E">
      <w:rPr>
        <w:rFonts w:ascii="Arial" w:hAnsi="Arial" w:cs="Arial"/>
        <w:b/>
        <w:color w:val="002060"/>
        <w:sz w:val="24"/>
        <w:szCs w:val="24"/>
      </w:rPr>
      <w:t>/</w:t>
    </w:r>
    <w:r w:rsidR="005410EA" w:rsidRPr="0023640E">
      <w:rPr>
        <w:rFonts w:ascii="Arial" w:hAnsi="Arial" w:cs="Arial"/>
        <w:b/>
        <w:color w:val="002060"/>
        <w:sz w:val="24"/>
        <w:szCs w:val="24"/>
      </w:rPr>
      <w:t>2</w:t>
    </w:r>
  </w:p>
  <w:p w14:paraId="3329F351" w14:textId="77777777" w:rsidR="000F4143" w:rsidRPr="00FB49CF" w:rsidRDefault="000F4143" w:rsidP="004442B9">
    <w:pPr>
      <w:pStyle w:val="Encabezado"/>
      <w:tabs>
        <w:tab w:val="clear" w:pos="4419"/>
        <w:tab w:val="clear" w:pos="8838"/>
      </w:tabs>
      <w:ind w:left="-567" w:right="567"/>
      <w:jc w:val="right"/>
      <w:rPr>
        <w:rFonts w:ascii="Arial" w:hAnsi="Arial" w:cs="Arial"/>
        <w:b/>
        <w:color w:val="002060"/>
        <w:sz w:val="24"/>
        <w:szCs w:val="24"/>
      </w:rPr>
    </w:pPr>
  </w:p>
  <w:p w14:paraId="6B683773" w14:textId="77777777" w:rsidR="009675F9" w:rsidRDefault="009445B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8B98D" w14:textId="77777777" w:rsidR="00FC58DF" w:rsidRDefault="00FC58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20551"/>
    <w:multiLevelType w:val="hybridMultilevel"/>
    <w:tmpl w:val="6130EE74"/>
    <w:lvl w:ilvl="0" w:tplc="87F8B6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2EB4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AA13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7471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9468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9820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F0E6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9061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A05C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F1E5223"/>
    <w:multiLevelType w:val="hybridMultilevel"/>
    <w:tmpl w:val="AEF8DDF6"/>
    <w:lvl w:ilvl="0" w:tplc="080A0001">
      <w:start w:val="1"/>
      <w:numFmt w:val="bullet"/>
      <w:lvlText w:val=""/>
      <w:lvlJc w:val="left"/>
      <w:pPr>
        <w:ind w:left="-6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7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4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</w:abstractNum>
  <w:abstractNum w:abstractNumId="2" w15:restartNumberingAfterBreak="0">
    <w:nsid w:val="3C4C7493"/>
    <w:multiLevelType w:val="hybridMultilevel"/>
    <w:tmpl w:val="1EEA6874"/>
    <w:lvl w:ilvl="0" w:tplc="923C7D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8E3E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0E5F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2483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445D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C427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18C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D0D7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381F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E4227E8"/>
    <w:multiLevelType w:val="hybridMultilevel"/>
    <w:tmpl w:val="8E50F4A8"/>
    <w:lvl w:ilvl="0" w:tplc="B286538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254A2"/>
    <w:multiLevelType w:val="hybridMultilevel"/>
    <w:tmpl w:val="6590D8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33"/>
    <w:rsid w:val="00007087"/>
    <w:rsid w:val="0000734E"/>
    <w:rsid w:val="00010CBC"/>
    <w:rsid w:val="00015DB5"/>
    <w:rsid w:val="000239B4"/>
    <w:rsid w:val="00040A9A"/>
    <w:rsid w:val="0004216D"/>
    <w:rsid w:val="00054A57"/>
    <w:rsid w:val="000555F3"/>
    <w:rsid w:val="0006110E"/>
    <w:rsid w:val="00074353"/>
    <w:rsid w:val="00081074"/>
    <w:rsid w:val="00083907"/>
    <w:rsid w:val="00087D49"/>
    <w:rsid w:val="000A388A"/>
    <w:rsid w:val="000B5B4B"/>
    <w:rsid w:val="000C1489"/>
    <w:rsid w:val="000C4159"/>
    <w:rsid w:val="000E1B38"/>
    <w:rsid w:val="000E1FC3"/>
    <w:rsid w:val="000E53C1"/>
    <w:rsid w:val="000F4143"/>
    <w:rsid w:val="00105987"/>
    <w:rsid w:val="0010673B"/>
    <w:rsid w:val="0011327D"/>
    <w:rsid w:val="00113EC7"/>
    <w:rsid w:val="001344DA"/>
    <w:rsid w:val="001373CD"/>
    <w:rsid w:val="00147D19"/>
    <w:rsid w:val="00153B07"/>
    <w:rsid w:val="0019281B"/>
    <w:rsid w:val="001D4674"/>
    <w:rsid w:val="001D6CC3"/>
    <w:rsid w:val="001F4531"/>
    <w:rsid w:val="00212A2F"/>
    <w:rsid w:val="00213C56"/>
    <w:rsid w:val="0022304B"/>
    <w:rsid w:val="0022370A"/>
    <w:rsid w:val="00224EAE"/>
    <w:rsid w:val="002313FE"/>
    <w:rsid w:val="00233B00"/>
    <w:rsid w:val="0023640E"/>
    <w:rsid w:val="00253318"/>
    <w:rsid w:val="00254FD5"/>
    <w:rsid w:val="002677F8"/>
    <w:rsid w:val="00270B73"/>
    <w:rsid w:val="00276E2B"/>
    <w:rsid w:val="00292A37"/>
    <w:rsid w:val="00297EE4"/>
    <w:rsid w:val="002A4BAA"/>
    <w:rsid w:val="002B326F"/>
    <w:rsid w:val="002B6B61"/>
    <w:rsid w:val="002C217F"/>
    <w:rsid w:val="002D0C30"/>
    <w:rsid w:val="002D5C2A"/>
    <w:rsid w:val="002E057B"/>
    <w:rsid w:val="002F0520"/>
    <w:rsid w:val="00311188"/>
    <w:rsid w:val="003332C8"/>
    <w:rsid w:val="00333CBF"/>
    <w:rsid w:val="0034026F"/>
    <w:rsid w:val="00341E81"/>
    <w:rsid w:val="003651BF"/>
    <w:rsid w:val="00391702"/>
    <w:rsid w:val="00394394"/>
    <w:rsid w:val="003A334B"/>
    <w:rsid w:val="003A6934"/>
    <w:rsid w:val="003B7F00"/>
    <w:rsid w:val="003D2ACF"/>
    <w:rsid w:val="003D5664"/>
    <w:rsid w:val="003F49C3"/>
    <w:rsid w:val="00414383"/>
    <w:rsid w:val="004154F7"/>
    <w:rsid w:val="0041737D"/>
    <w:rsid w:val="0042361C"/>
    <w:rsid w:val="00425056"/>
    <w:rsid w:val="00427652"/>
    <w:rsid w:val="00436C4C"/>
    <w:rsid w:val="0043793D"/>
    <w:rsid w:val="0047291B"/>
    <w:rsid w:val="004761D3"/>
    <w:rsid w:val="00493CAF"/>
    <w:rsid w:val="004B0AE6"/>
    <w:rsid w:val="004B2BEF"/>
    <w:rsid w:val="004C1EE7"/>
    <w:rsid w:val="004C4973"/>
    <w:rsid w:val="004D1ECC"/>
    <w:rsid w:val="004E1F6F"/>
    <w:rsid w:val="004F2669"/>
    <w:rsid w:val="004F58E7"/>
    <w:rsid w:val="00505A5E"/>
    <w:rsid w:val="005079E1"/>
    <w:rsid w:val="005171D3"/>
    <w:rsid w:val="00524E91"/>
    <w:rsid w:val="00527706"/>
    <w:rsid w:val="005410EA"/>
    <w:rsid w:val="005412D1"/>
    <w:rsid w:val="00561014"/>
    <w:rsid w:val="00570895"/>
    <w:rsid w:val="0058491B"/>
    <w:rsid w:val="005A018A"/>
    <w:rsid w:val="005A2907"/>
    <w:rsid w:val="005A7090"/>
    <w:rsid w:val="005D0346"/>
    <w:rsid w:val="005E062D"/>
    <w:rsid w:val="005E0B3B"/>
    <w:rsid w:val="005E3C82"/>
    <w:rsid w:val="005E758E"/>
    <w:rsid w:val="00611181"/>
    <w:rsid w:val="006212E6"/>
    <w:rsid w:val="0062299B"/>
    <w:rsid w:val="006229CB"/>
    <w:rsid w:val="006233EC"/>
    <w:rsid w:val="00626A1E"/>
    <w:rsid w:val="006363BD"/>
    <w:rsid w:val="00641F81"/>
    <w:rsid w:val="00643D79"/>
    <w:rsid w:val="00650C33"/>
    <w:rsid w:val="00661548"/>
    <w:rsid w:val="0066488E"/>
    <w:rsid w:val="00676257"/>
    <w:rsid w:val="00680A7A"/>
    <w:rsid w:val="006832F7"/>
    <w:rsid w:val="00684779"/>
    <w:rsid w:val="006C049E"/>
    <w:rsid w:val="006C6842"/>
    <w:rsid w:val="006D29BF"/>
    <w:rsid w:val="006E5B8A"/>
    <w:rsid w:val="006E67B8"/>
    <w:rsid w:val="00706342"/>
    <w:rsid w:val="007071C1"/>
    <w:rsid w:val="0071440E"/>
    <w:rsid w:val="0072730E"/>
    <w:rsid w:val="007339A3"/>
    <w:rsid w:val="0076056D"/>
    <w:rsid w:val="00762D10"/>
    <w:rsid w:val="007679C0"/>
    <w:rsid w:val="00771AF7"/>
    <w:rsid w:val="00780ED2"/>
    <w:rsid w:val="0078224F"/>
    <w:rsid w:val="0078256E"/>
    <w:rsid w:val="00784F89"/>
    <w:rsid w:val="00787574"/>
    <w:rsid w:val="00791C49"/>
    <w:rsid w:val="00791D3B"/>
    <w:rsid w:val="007A126F"/>
    <w:rsid w:val="007A2A6F"/>
    <w:rsid w:val="007A4ADE"/>
    <w:rsid w:val="007A6F1A"/>
    <w:rsid w:val="007B0BD3"/>
    <w:rsid w:val="007B4250"/>
    <w:rsid w:val="007B65DD"/>
    <w:rsid w:val="007D1032"/>
    <w:rsid w:val="007D73B3"/>
    <w:rsid w:val="007F296B"/>
    <w:rsid w:val="00804F20"/>
    <w:rsid w:val="008057FF"/>
    <w:rsid w:val="00806931"/>
    <w:rsid w:val="0081434D"/>
    <w:rsid w:val="0081636B"/>
    <w:rsid w:val="0082053C"/>
    <w:rsid w:val="00823DB3"/>
    <w:rsid w:val="008323D3"/>
    <w:rsid w:val="008427AD"/>
    <w:rsid w:val="00842F6E"/>
    <w:rsid w:val="008432CB"/>
    <w:rsid w:val="00845435"/>
    <w:rsid w:val="00883FE7"/>
    <w:rsid w:val="008920D0"/>
    <w:rsid w:val="00895F99"/>
    <w:rsid w:val="008C5F76"/>
    <w:rsid w:val="008D654A"/>
    <w:rsid w:val="008E1647"/>
    <w:rsid w:val="008E7A3D"/>
    <w:rsid w:val="008F261E"/>
    <w:rsid w:val="00901EBE"/>
    <w:rsid w:val="00911224"/>
    <w:rsid w:val="00930191"/>
    <w:rsid w:val="009379A6"/>
    <w:rsid w:val="009445BE"/>
    <w:rsid w:val="00945CE4"/>
    <w:rsid w:val="00950E82"/>
    <w:rsid w:val="00960F94"/>
    <w:rsid w:val="00964E82"/>
    <w:rsid w:val="00966A34"/>
    <w:rsid w:val="00966B73"/>
    <w:rsid w:val="00976B47"/>
    <w:rsid w:val="009806E6"/>
    <w:rsid w:val="009872D4"/>
    <w:rsid w:val="00987622"/>
    <w:rsid w:val="009A6C84"/>
    <w:rsid w:val="009C0100"/>
    <w:rsid w:val="009D47A8"/>
    <w:rsid w:val="009E0D25"/>
    <w:rsid w:val="009E1310"/>
    <w:rsid w:val="009E1AEF"/>
    <w:rsid w:val="009E1EBD"/>
    <w:rsid w:val="009F467F"/>
    <w:rsid w:val="00A04841"/>
    <w:rsid w:val="00A2727D"/>
    <w:rsid w:val="00A53632"/>
    <w:rsid w:val="00A56FD9"/>
    <w:rsid w:val="00A63171"/>
    <w:rsid w:val="00A70E84"/>
    <w:rsid w:val="00A80FBC"/>
    <w:rsid w:val="00A96B59"/>
    <w:rsid w:val="00A9753B"/>
    <w:rsid w:val="00AA084A"/>
    <w:rsid w:val="00AA5309"/>
    <w:rsid w:val="00AC569A"/>
    <w:rsid w:val="00AC79C9"/>
    <w:rsid w:val="00AC7F01"/>
    <w:rsid w:val="00AF526D"/>
    <w:rsid w:val="00B03A07"/>
    <w:rsid w:val="00B20D83"/>
    <w:rsid w:val="00B274C3"/>
    <w:rsid w:val="00B27DA9"/>
    <w:rsid w:val="00B51B22"/>
    <w:rsid w:val="00B520C7"/>
    <w:rsid w:val="00B60426"/>
    <w:rsid w:val="00B6291A"/>
    <w:rsid w:val="00B665A6"/>
    <w:rsid w:val="00B77B18"/>
    <w:rsid w:val="00B85E43"/>
    <w:rsid w:val="00B92D69"/>
    <w:rsid w:val="00B97B2A"/>
    <w:rsid w:val="00BA1FAA"/>
    <w:rsid w:val="00BB0AC7"/>
    <w:rsid w:val="00BD572A"/>
    <w:rsid w:val="00BD7740"/>
    <w:rsid w:val="00C03407"/>
    <w:rsid w:val="00C24833"/>
    <w:rsid w:val="00C55A31"/>
    <w:rsid w:val="00C57549"/>
    <w:rsid w:val="00C6062A"/>
    <w:rsid w:val="00C738CF"/>
    <w:rsid w:val="00C747E0"/>
    <w:rsid w:val="00C83892"/>
    <w:rsid w:val="00CC0001"/>
    <w:rsid w:val="00CC0068"/>
    <w:rsid w:val="00CE1EEE"/>
    <w:rsid w:val="00CE53A3"/>
    <w:rsid w:val="00CE561E"/>
    <w:rsid w:val="00CF2BE6"/>
    <w:rsid w:val="00CF34C4"/>
    <w:rsid w:val="00CF5F9C"/>
    <w:rsid w:val="00CF7244"/>
    <w:rsid w:val="00D37A55"/>
    <w:rsid w:val="00D44BF6"/>
    <w:rsid w:val="00D52721"/>
    <w:rsid w:val="00D55382"/>
    <w:rsid w:val="00D62A2D"/>
    <w:rsid w:val="00D65ED2"/>
    <w:rsid w:val="00D66919"/>
    <w:rsid w:val="00D9239C"/>
    <w:rsid w:val="00DA4EB0"/>
    <w:rsid w:val="00DA71BA"/>
    <w:rsid w:val="00DB19C0"/>
    <w:rsid w:val="00DB332B"/>
    <w:rsid w:val="00DC54D9"/>
    <w:rsid w:val="00DD731C"/>
    <w:rsid w:val="00DE0AAB"/>
    <w:rsid w:val="00DE27AD"/>
    <w:rsid w:val="00DE4D69"/>
    <w:rsid w:val="00DF5488"/>
    <w:rsid w:val="00E00919"/>
    <w:rsid w:val="00E12480"/>
    <w:rsid w:val="00E133DA"/>
    <w:rsid w:val="00E13EB1"/>
    <w:rsid w:val="00E57E9F"/>
    <w:rsid w:val="00E62355"/>
    <w:rsid w:val="00E6379E"/>
    <w:rsid w:val="00E71B4D"/>
    <w:rsid w:val="00E73389"/>
    <w:rsid w:val="00E97530"/>
    <w:rsid w:val="00EA2541"/>
    <w:rsid w:val="00EC1AC2"/>
    <w:rsid w:val="00EC2A9E"/>
    <w:rsid w:val="00EF04EA"/>
    <w:rsid w:val="00EF1F2D"/>
    <w:rsid w:val="00EF2841"/>
    <w:rsid w:val="00EF37B0"/>
    <w:rsid w:val="00F00CFE"/>
    <w:rsid w:val="00F05428"/>
    <w:rsid w:val="00F3377C"/>
    <w:rsid w:val="00F37F18"/>
    <w:rsid w:val="00F50172"/>
    <w:rsid w:val="00F57860"/>
    <w:rsid w:val="00F615FE"/>
    <w:rsid w:val="00F916CF"/>
    <w:rsid w:val="00F96F08"/>
    <w:rsid w:val="00FA6C4E"/>
    <w:rsid w:val="00FB1035"/>
    <w:rsid w:val="00FB5DB5"/>
    <w:rsid w:val="00FC58DF"/>
    <w:rsid w:val="00FC7D76"/>
    <w:rsid w:val="00FD21E5"/>
    <w:rsid w:val="00FD5DA3"/>
    <w:rsid w:val="00FE4F27"/>
    <w:rsid w:val="00FF2BAF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253EB"/>
  <w15:chartTrackingRefBased/>
  <w15:docId w15:val="{31AFD656-76CB-4473-8040-553E366D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C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650C33"/>
    <w:rPr>
      <w:color w:val="0000FF"/>
      <w:u w:val="single"/>
    </w:rPr>
  </w:style>
  <w:style w:type="paragraph" w:customStyle="1" w:styleId="Profesin">
    <w:name w:val="Profesión"/>
    <w:basedOn w:val="Normal"/>
    <w:rsid w:val="00650C33"/>
    <w:pPr>
      <w:spacing w:after="0" w:line="240" w:lineRule="auto"/>
      <w:jc w:val="center"/>
    </w:pPr>
    <w:rPr>
      <w:rFonts w:ascii="Arial" w:eastAsia="Times New Roman" w:hAnsi="Arial" w:cs="Times New Roman"/>
      <w:b/>
      <w:caps/>
      <w:sz w:val="2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50C33"/>
    <w:pPr>
      <w:spacing w:after="240" w:line="240" w:lineRule="auto"/>
      <w:ind w:left="720" w:hanging="357"/>
      <w:contextualSpacing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50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650C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C33"/>
  </w:style>
  <w:style w:type="paragraph" w:styleId="Piedepgina">
    <w:name w:val="footer"/>
    <w:basedOn w:val="Normal"/>
    <w:link w:val="PiedepginaCar"/>
    <w:uiPriority w:val="99"/>
    <w:unhideWhenUsed/>
    <w:rsid w:val="00650C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C33"/>
  </w:style>
  <w:style w:type="character" w:customStyle="1" w:styleId="s11">
    <w:name w:val="s11"/>
    <w:basedOn w:val="Fuentedeprrafopredeter"/>
    <w:rsid w:val="00B97B2A"/>
  </w:style>
  <w:style w:type="character" w:customStyle="1" w:styleId="s16">
    <w:name w:val="s16"/>
    <w:basedOn w:val="Fuentedeprrafopredeter"/>
    <w:rsid w:val="00B97B2A"/>
  </w:style>
  <w:style w:type="paragraph" w:styleId="Textodeglobo">
    <w:name w:val="Balloon Text"/>
    <w:basedOn w:val="Normal"/>
    <w:link w:val="TextodegloboCar"/>
    <w:uiPriority w:val="99"/>
    <w:semiHidden/>
    <w:unhideWhenUsed/>
    <w:rsid w:val="00541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10EA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212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220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252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hyperlink" Target="https://www.youtube.com/user/INEGIInforma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hyperlink" Target="https://www.facebook.com/INEGIInforma/" TargetMode="External"/><Relationship Id="rId17" Type="http://schemas.openxmlformats.org/officeDocument/2006/relationships/image" Target="media/image3.jpe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INEGI_INFORMA" TargetMode="External"/><Relationship Id="rId20" Type="http://schemas.openxmlformats.org/officeDocument/2006/relationships/hyperlink" Target="http://www.inegi.org.mx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unicacionsocial@inegi.org.mx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stagram.com/inegi_informa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E6E68DDD36B45A8963FD06A39E3E0" ma:contentTypeVersion="12" ma:contentTypeDescription="Create a new document." ma:contentTypeScope="" ma:versionID="e9e90b8546ceb432ebb887a60c9428d1">
  <xsd:schema xmlns:xsd="http://www.w3.org/2001/XMLSchema" xmlns:xs="http://www.w3.org/2001/XMLSchema" xmlns:p="http://schemas.microsoft.com/office/2006/metadata/properties" xmlns:ns3="31734c90-9cae-42ba-b055-45b11bf20b13" xmlns:ns4="abd82f08-da84-4abc-b6c0-90d2c08ae21d" targetNamespace="http://schemas.microsoft.com/office/2006/metadata/properties" ma:root="true" ma:fieldsID="3524f5fdd4ada8baaf42a673071bf0b8" ns3:_="" ns4:_="">
    <xsd:import namespace="31734c90-9cae-42ba-b055-45b11bf20b13"/>
    <xsd:import namespace="abd82f08-da84-4abc-b6c0-90d2c08ae2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34c90-9cae-42ba-b055-45b11bf20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82f08-da84-4abc-b6c0-90d2c08ae21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9992F-8C37-493F-BBAB-F1DD5085B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34c90-9cae-42ba-b055-45b11bf20b13"/>
    <ds:schemaRef ds:uri="abd82f08-da84-4abc-b6c0-90d2c08ae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F0F0C5-F3EC-488B-9ACD-53CA86CF14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FFB75E-95A5-4F2C-AB9D-CF6412FED4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F02AC9-9BAB-45C8-96B8-7670D92A5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884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INEGI</Company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FUENTES GOMEZ MARIA DANIELA</dc:creator>
  <cp:keywords/>
  <dc:description/>
  <cp:lastModifiedBy>CARRASCO SANTOS NORMA ALEJANDRA</cp:lastModifiedBy>
  <cp:revision>4</cp:revision>
  <cp:lastPrinted>2020-08-20T21:33:00Z</cp:lastPrinted>
  <dcterms:created xsi:type="dcterms:W3CDTF">2020-08-25T15:08:00Z</dcterms:created>
  <dcterms:modified xsi:type="dcterms:W3CDTF">2020-08-25T15:17:00Z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0x0101003B7E6E68DDD36B45A8963FD06A39E3E0</vt:lpwstr>
  </property>
</Properties>
</file>