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B8F6" w14:textId="77777777" w:rsidR="00B570EB" w:rsidRDefault="00B570EB" w:rsidP="00B570EB">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15E584E6" wp14:editId="21281AD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9E7DB1" w14:textId="77777777" w:rsidR="00633F78" w:rsidRPr="00265B8C" w:rsidRDefault="00633F78" w:rsidP="00B570E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E584E6"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19E7DB1" w14:textId="77777777" w:rsidR="00633F78" w:rsidRPr="00265B8C" w:rsidRDefault="00633F78" w:rsidP="00B570EB">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8EC57AF" w14:textId="77777777" w:rsidR="00B570EB" w:rsidRDefault="00B570EB" w:rsidP="00B570EB">
      <w:pPr>
        <w:jc w:val="center"/>
        <w:outlineLvl w:val="0"/>
        <w:rPr>
          <w:b/>
          <w:sz w:val="28"/>
          <w:szCs w:val="28"/>
        </w:rPr>
      </w:pPr>
    </w:p>
    <w:p w14:paraId="4DECB5C1" w14:textId="77777777" w:rsidR="00B570EB" w:rsidRPr="007A1E44" w:rsidRDefault="00B570EB" w:rsidP="00B570EB">
      <w:pPr>
        <w:spacing w:before="240"/>
        <w:jc w:val="center"/>
        <w:outlineLvl w:val="0"/>
        <w:rPr>
          <w:b/>
        </w:rPr>
      </w:pPr>
      <w:r w:rsidRPr="007A1E44">
        <w:rPr>
          <w:b/>
        </w:rPr>
        <w:t>INDICADORES DE CONFIANZA EMPRESARIAL</w:t>
      </w:r>
    </w:p>
    <w:p w14:paraId="0D059D82" w14:textId="77777777" w:rsidR="00B570EB" w:rsidRPr="007A1E44" w:rsidRDefault="00B570EB" w:rsidP="00B570EB">
      <w:pPr>
        <w:jc w:val="center"/>
        <w:outlineLvl w:val="0"/>
        <w:rPr>
          <w:b/>
        </w:rPr>
      </w:pPr>
      <w:r w:rsidRPr="007A1E44">
        <w:rPr>
          <w:b/>
        </w:rPr>
        <w:t>CIFRAS DURANTE JULIO DE 2021</w:t>
      </w:r>
    </w:p>
    <w:p w14:paraId="2B784963" w14:textId="77777777" w:rsidR="00B570EB" w:rsidRPr="007A1E44" w:rsidRDefault="00B570EB" w:rsidP="00B570EB">
      <w:pPr>
        <w:jc w:val="center"/>
        <w:outlineLvl w:val="0"/>
        <w:rPr>
          <w:b/>
          <w:i/>
        </w:rPr>
      </w:pPr>
      <w:r w:rsidRPr="007A1E44">
        <w:rPr>
          <w:b/>
          <w:i/>
        </w:rPr>
        <w:t>(Cifras desestacionalizadas)</w:t>
      </w:r>
    </w:p>
    <w:p w14:paraId="40A4278B" w14:textId="77777777" w:rsidR="00B570EB" w:rsidRPr="00DF5501" w:rsidRDefault="00B570EB" w:rsidP="00B570EB">
      <w:pPr>
        <w:spacing w:before="120"/>
        <w:ind w:left="-284" w:right="-567"/>
      </w:pPr>
      <w:r w:rsidRPr="00DF5501">
        <w:t>El INEGI da a conocer los Indicadores de Confianza Empresarial (ICE) correspondientes a julio del año en curso.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DF5501">
        <w:rPr>
          <w:rStyle w:val="Refdenotaalpie"/>
        </w:rPr>
        <w:footnoteReference w:id="1"/>
      </w:r>
      <w:r w:rsidRPr="00DF5501">
        <w:t xml:space="preserve"> sobre la situación económica que se presenta tanto en el país como en sus empresas.</w:t>
      </w:r>
    </w:p>
    <w:p w14:paraId="748DCB65" w14:textId="77777777" w:rsidR="00B570EB" w:rsidRPr="00DF5501" w:rsidRDefault="00B570EB" w:rsidP="00B570EB">
      <w:pPr>
        <w:spacing w:before="240"/>
        <w:ind w:left="-284" w:right="-567"/>
      </w:pPr>
      <w:r w:rsidRPr="00DF5501">
        <w:t>A nivel de sector, el Indicador de Confianza Empresarial de las Manufacturas registró una caída de 0.2 puntos en el séptimo mes de este año frente al mes precedente, con cifras desestacionalizadas</w:t>
      </w:r>
      <w:r w:rsidRPr="00DF5501">
        <w:rPr>
          <w:vertAlign w:val="superscript"/>
        </w:rPr>
        <w:footnoteReference w:id="2"/>
      </w:r>
      <w:r w:rsidRPr="00DF5501">
        <w:t>, mientras que el ICE del Comercio</w:t>
      </w:r>
      <w:r w:rsidRPr="00DF5501">
        <w:rPr>
          <w:vertAlign w:val="superscript"/>
        </w:rPr>
        <w:footnoteReference w:id="3"/>
      </w:r>
      <w:r w:rsidRPr="00DF5501">
        <w:t xml:space="preserve"> creció 2.2 puntos y el de la Construcción 1.2 puntos en igual periodo.</w:t>
      </w:r>
    </w:p>
    <w:p w14:paraId="7EC0E1F7" w14:textId="77777777" w:rsidR="00B570EB" w:rsidRDefault="00B570EB" w:rsidP="00B570EB">
      <w:pPr>
        <w:spacing w:before="240"/>
        <w:jc w:val="center"/>
        <w:rPr>
          <w:b/>
          <w:smallCaps/>
          <w:sz w:val="22"/>
        </w:rPr>
      </w:pPr>
      <w:r w:rsidRPr="00443B05">
        <w:rPr>
          <w:b/>
          <w:smallCaps/>
          <w:sz w:val="22"/>
        </w:rPr>
        <w:t>Indicador de confianza empresarial manufacturero</w:t>
      </w:r>
      <w:r>
        <w:rPr>
          <w:b/>
          <w:smallCaps/>
          <w:sz w:val="22"/>
        </w:rPr>
        <w:br/>
        <w:t xml:space="preserve">a julio </w:t>
      </w:r>
      <w:r w:rsidRPr="00443B05">
        <w:rPr>
          <w:b/>
          <w:smallCaps/>
          <w:sz w:val="22"/>
        </w:rPr>
        <w:t xml:space="preserve">de </w:t>
      </w:r>
      <w:r>
        <w:rPr>
          <w:b/>
          <w:smallCaps/>
          <w:sz w:val="22"/>
        </w:rPr>
        <w:t>2021</w:t>
      </w:r>
      <w:r w:rsidRPr="00443B05">
        <w:rPr>
          <w:b/>
          <w:smallCaps/>
          <w:sz w:val="22"/>
        </w:rPr>
        <w:br/>
        <w:t>Series desestacionalizada y de tendencia-ciclo</w:t>
      </w:r>
    </w:p>
    <w:p w14:paraId="48A9BFBC" w14:textId="77777777" w:rsidR="00B570EB" w:rsidRPr="00443B05" w:rsidRDefault="00B570EB" w:rsidP="00B570EB">
      <w:pPr>
        <w:jc w:val="center"/>
        <w:rPr>
          <w:b/>
          <w:smallCaps/>
          <w:sz w:val="22"/>
        </w:rPr>
      </w:pPr>
      <w:r>
        <w:rPr>
          <w:noProof/>
          <w:lang w:val="es-MX" w:eastAsia="es-MX"/>
        </w:rPr>
        <w:drawing>
          <wp:inline distT="0" distB="0" distL="0" distR="0" wp14:anchorId="1A9A4ED3" wp14:editId="2CCEA848">
            <wp:extent cx="4343027" cy="2526629"/>
            <wp:effectExtent l="0" t="0" r="19685" b="26670"/>
            <wp:docPr id="19" name="Gráfico 1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2D64A4" w14:textId="77777777" w:rsidR="00B570EB" w:rsidRPr="00443B05" w:rsidRDefault="00B570EB" w:rsidP="00633F78">
      <w:pPr>
        <w:spacing w:before="20"/>
        <w:ind w:left="1134"/>
        <w:rPr>
          <w:sz w:val="14"/>
          <w:szCs w:val="14"/>
        </w:rPr>
      </w:pPr>
      <w:r w:rsidRPr="00443B05">
        <w:rPr>
          <w:sz w:val="14"/>
          <w:szCs w:val="14"/>
        </w:rPr>
        <w:t xml:space="preserve">Fuente: </w:t>
      </w:r>
      <w:r w:rsidRPr="00443B05">
        <w:rPr>
          <w:smallCaps/>
          <w:sz w:val="14"/>
          <w:szCs w:val="14"/>
        </w:rPr>
        <w:t>INEGI.</w:t>
      </w:r>
    </w:p>
    <w:p w14:paraId="52B71EEA" w14:textId="4F7FEDF8" w:rsidR="00A707F8" w:rsidRDefault="00A707F8">
      <w:pPr>
        <w:jc w:val="left"/>
        <w:rPr>
          <w:b/>
          <w:smallCaps/>
          <w:sz w:val="22"/>
        </w:rPr>
      </w:pPr>
      <w:r>
        <w:rPr>
          <w:b/>
          <w:smallCaps/>
          <w:sz w:val="22"/>
        </w:rPr>
        <w:br w:type="page"/>
      </w:r>
    </w:p>
    <w:p w14:paraId="79D93342" w14:textId="77777777" w:rsidR="00B570EB" w:rsidRDefault="00B570EB" w:rsidP="00B570EB">
      <w:pPr>
        <w:spacing w:before="360"/>
        <w:jc w:val="center"/>
        <w:rPr>
          <w:b/>
          <w:smallCaps/>
          <w:sz w:val="22"/>
        </w:rPr>
      </w:pPr>
    </w:p>
    <w:p w14:paraId="5629D531" w14:textId="77777777" w:rsidR="00B570EB" w:rsidRPr="00DF5501" w:rsidRDefault="00B570EB" w:rsidP="00B570EB">
      <w:pPr>
        <w:spacing w:before="240"/>
        <w:ind w:left="-284" w:right="-567"/>
      </w:pPr>
      <w:r w:rsidRPr="00DF5501">
        <w:t>En su comparación anual, el Indicador de Confianza Empresarial por sector de actividad mostró el siguiente comportamiento: tanto el ICE de las Manufacturas como el del Comerció aumentaron 13 puntos y el de la Construcción lo hizo en 9.6 puntos durante julio de 2021.</w:t>
      </w:r>
    </w:p>
    <w:p w14:paraId="1DE49F01" w14:textId="77777777" w:rsidR="00B570EB" w:rsidRPr="006B18A9" w:rsidRDefault="00B570EB" w:rsidP="00B570EB">
      <w:pPr>
        <w:ind w:left="-567" w:right="-567"/>
        <w:jc w:val="left"/>
        <w:rPr>
          <w:bCs/>
        </w:rPr>
      </w:pPr>
    </w:p>
    <w:p w14:paraId="66B4B9E9" w14:textId="77777777" w:rsidR="00B570EB" w:rsidRPr="00443B05" w:rsidRDefault="00B570EB" w:rsidP="00B570EB">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3E4D0399" w14:textId="77777777" w:rsidR="00B570EB" w:rsidRPr="00443B05" w:rsidRDefault="00B570EB" w:rsidP="00B570EB">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B570EB" w:rsidRPr="0036480B" w14:paraId="4E0B452C" w14:textId="77777777" w:rsidTr="00633F78">
        <w:tc>
          <w:tcPr>
            <w:tcW w:w="2592" w:type="pct"/>
            <w:vMerge w:val="restart"/>
            <w:tcBorders>
              <w:top w:val="single" w:sz="4" w:space="0" w:color="404040"/>
              <w:left w:val="single" w:sz="4" w:space="0" w:color="404040"/>
              <w:right w:val="single" w:sz="4" w:space="0" w:color="404040"/>
            </w:tcBorders>
            <w:shd w:val="clear" w:color="auto" w:fill="CCCCFF"/>
            <w:vAlign w:val="center"/>
          </w:tcPr>
          <w:p w14:paraId="2B8FEA43" w14:textId="77777777" w:rsidR="00B570EB" w:rsidRPr="00443B05" w:rsidRDefault="00B570EB" w:rsidP="00633F78">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4B1AD279" w14:textId="77777777" w:rsidR="00B570EB" w:rsidRPr="007E490A" w:rsidRDefault="00B570EB" w:rsidP="00633F78">
            <w:pPr>
              <w:keepNext/>
              <w:keepLines/>
              <w:spacing w:before="20" w:after="20"/>
              <w:ind w:left="-104" w:right="-97"/>
              <w:jc w:val="center"/>
              <w:rPr>
                <w:spacing w:val="-4"/>
                <w:sz w:val="18"/>
                <w:szCs w:val="18"/>
              </w:rPr>
            </w:pPr>
            <w:r>
              <w:rPr>
                <w:spacing w:val="-4"/>
                <w:sz w:val="18"/>
                <w:szCs w:val="18"/>
              </w:rPr>
              <w:t xml:space="preserve">Julio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F094665" w14:textId="77777777" w:rsidR="00B570EB" w:rsidRPr="007E490A" w:rsidRDefault="00B570EB" w:rsidP="00633F78">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01DE73C0" w14:textId="77777777" w:rsidR="00B570EB" w:rsidRPr="007E490A" w:rsidRDefault="00B570EB" w:rsidP="00633F78">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B570EB" w:rsidRPr="0036480B" w14:paraId="33793E63" w14:textId="77777777" w:rsidTr="00633F78">
        <w:tc>
          <w:tcPr>
            <w:tcW w:w="2592" w:type="pct"/>
            <w:vMerge/>
            <w:tcBorders>
              <w:left w:val="single" w:sz="4" w:space="0" w:color="404040"/>
              <w:bottom w:val="single" w:sz="4" w:space="0" w:color="404040"/>
              <w:right w:val="single" w:sz="4" w:space="0" w:color="404040"/>
            </w:tcBorders>
            <w:shd w:val="clear" w:color="auto" w:fill="CCCCFF"/>
            <w:vAlign w:val="center"/>
          </w:tcPr>
          <w:p w14:paraId="21697A36" w14:textId="77777777" w:rsidR="00B570EB" w:rsidRPr="00443B05" w:rsidRDefault="00B570EB" w:rsidP="00633F78">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66823033" w14:textId="77777777" w:rsidR="00B570EB" w:rsidRDefault="00B570EB" w:rsidP="00633F78">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B7FF26A" w14:textId="77777777" w:rsidR="00B570EB" w:rsidRPr="007E490A" w:rsidRDefault="00B570EB" w:rsidP="00633F78">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668396D6" w14:textId="77777777" w:rsidR="00B570EB" w:rsidRPr="007E490A" w:rsidRDefault="00B570EB" w:rsidP="00633F78">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613E70C6" w14:textId="77777777" w:rsidR="00B570EB" w:rsidRPr="00443B05" w:rsidRDefault="00B570EB" w:rsidP="00633F78">
            <w:pPr>
              <w:keepNext/>
              <w:keepLines/>
              <w:tabs>
                <w:tab w:val="center" w:pos="3348"/>
              </w:tabs>
              <w:spacing w:before="60" w:after="60"/>
              <w:ind w:left="-93" w:right="-80"/>
              <w:jc w:val="center"/>
              <w:rPr>
                <w:sz w:val="18"/>
                <w:szCs w:val="18"/>
              </w:rPr>
            </w:pPr>
          </w:p>
        </w:tc>
      </w:tr>
      <w:tr w:rsidR="00B570EB" w:rsidRPr="0036480B" w14:paraId="2206EF98" w14:textId="77777777" w:rsidTr="00633F78">
        <w:trPr>
          <w:trHeight w:val="226"/>
        </w:trPr>
        <w:tc>
          <w:tcPr>
            <w:tcW w:w="2592" w:type="pct"/>
            <w:tcBorders>
              <w:top w:val="nil"/>
              <w:left w:val="single" w:sz="4" w:space="0" w:color="404040"/>
              <w:bottom w:val="nil"/>
              <w:right w:val="single" w:sz="4" w:space="0" w:color="404040"/>
            </w:tcBorders>
            <w:shd w:val="clear" w:color="auto" w:fill="auto"/>
            <w:vAlign w:val="center"/>
          </w:tcPr>
          <w:p w14:paraId="4D5B295E" w14:textId="77777777" w:rsidR="00B570EB" w:rsidRPr="00443B05" w:rsidRDefault="00B570EB" w:rsidP="00633F78">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3D4EC6FA" w14:textId="77777777" w:rsidR="00B570EB" w:rsidRPr="00DF6F19" w:rsidRDefault="00B570EB" w:rsidP="00633F78">
            <w:pPr>
              <w:tabs>
                <w:tab w:val="decimal" w:pos="365"/>
              </w:tabs>
              <w:jc w:val="left"/>
              <w:rPr>
                <w:b/>
                <w:bCs/>
                <w:sz w:val="18"/>
                <w:szCs w:val="18"/>
                <w:lang w:val="es-MX" w:eastAsia="es-MX"/>
              </w:rPr>
            </w:pPr>
            <w:r>
              <w:rPr>
                <w:b/>
                <w:bCs/>
                <w:color w:val="000000"/>
                <w:sz w:val="18"/>
                <w:szCs w:val="18"/>
              </w:rPr>
              <w:t>51.8</w:t>
            </w:r>
          </w:p>
        </w:tc>
        <w:tc>
          <w:tcPr>
            <w:tcW w:w="489" w:type="pct"/>
            <w:tcBorders>
              <w:top w:val="nil"/>
              <w:left w:val="single" w:sz="4" w:space="0" w:color="404040"/>
              <w:bottom w:val="nil"/>
              <w:right w:val="single" w:sz="4" w:space="0" w:color="404040"/>
            </w:tcBorders>
            <w:vAlign w:val="center"/>
          </w:tcPr>
          <w:p w14:paraId="123437C5" w14:textId="77777777" w:rsidR="00B570EB" w:rsidRPr="00A33257" w:rsidRDefault="00B570EB" w:rsidP="00633F78">
            <w:pPr>
              <w:tabs>
                <w:tab w:val="left" w:pos="124"/>
                <w:tab w:val="decimal" w:pos="446"/>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0.2</w:t>
            </w:r>
          </w:p>
        </w:tc>
        <w:tc>
          <w:tcPr>
            <w:tcW w:w="427" w:type="pct"/>
            <w:tcBorders>
              <w:top w:val="nil"/>
              <w:left w:val="single" w:sz="4" w:space="0" w:color="404040"/>
              <w:bottom w:val="nil"/>
              <w:right w:val="single" w:sz="4" w:space="0" w:color="404040"/>
            </w:tcBorders>
            <w:shd w:val="clear" w:color="auto" w:fill="auto"/>
            <w:vAlign w:val="center"/>
          </w:tcPr>
          <w:p w14:paraId="784C36F6" w14:textId="77777777" w:rsidR="00B570EB" w:rsidRPr="00DF6F19" w:rsidRDefault="00B570EB" w:rsidP="00633F78">
            <w:pPr>
              <w:tabs>
                <w:tab w:val="decimal" w:pos="351"/>
              </w:tabs>
              <w:jc w:val="left"/>
              <w:rPr>
                <w:b/>
                <w:bCs/>
                <w:sz w:val="18"/>
                <w:szCs w:val="18"/>
              </w:rPr>
            </w:pPr>
            <w:r>
              <w:rPr>
                <w:b/>
                <w:bCs/>
                <w:color w:val="000000"/>
                <w:sz w:val="18"/>
                <w:szCs w:val="18"/>
              </w:rPr>
              <w:t>13.0</w:t>
            </w:r>
          </w:p>
        </w:tc>
        <w:tc>
          <w:tcPr>
            <w:tcW w:w="337" w:type="pct"/>
            <w:tcBorders>
              <w:top w:val="nil"/>
              <w:left w:val="single" w:sz="4" w:space="0" w:color="404040"/>
              <w:bottom w:val="nil"/>
              <w:right w:val="nil"/>
            </w:tcBorders>
            <w:shd w:val="clear" w:color="auto" w:fill="auto"/>
            <w:vAlign w:val="center"/>
          </w:tcPr>
          <w:p w14:paraId="1EE576A0" w14:textId="77777777" w:rsidR="00B570EB" w:rsidRPr="00DF6F19" w:rsidRDefault="00B570EB" w:rsidP="00633F78">
            <w:pPr>
              <w:jc w:val="right"/>
              <w:rPr>
                <w:b/>
                <w:bCs/>
                <w:sz w:val="18"/>
                <w:szCs w:val="18"/>
                <w:lang w:val="es-MX" w:eastAsia="es-MX"/>
              </w:rPr>
            </w:pPr>
            <w:r>
              <w:rPr>
                <w:b/>
                <w:bCs/>
                <w:color w:val="000000"/>
                <w:sz w:val="18"/>
                <w:szCs w:val="18"/>
              </w:rPr>
              <w:t>3</w:t>
            </w:r>
          </w:p>
        </w:tc>
        <w:tc>
          <w:tcPr>
            <w:tcW w:w="661" w:type="pct"/>
            <w:tcBorders>
              <w:top w:val="nil"/>
              <w:left w:val="nil"/>
              <w:bottom w:val="nil"/>
              <w:right w:val="single" w:sz="4" w:space="0" w:color="404040"/>
            </w:tcBorders>
            <w:shd w:val="clear" w:color="auto" w:fill="auto"/>
            <w:vAlign w:val="center"/>
          </w:tcPr>
          <w:p w14:paraId="6404AA52" w14:textId="77777777" w:rsidR="00B570EB" w:rsidRPr="00863F6A" w:rsidRDefault="00B570EB" w:rsidP="00633F78">
            <w:pPr>
              <w:jc w:val="left"/>
              <w:rPr>
                <w:b/>
                <w:bCs/>
                <w:sz w:val="18"/>
                <w:szCs w:val="18"/>
                <w:lang w:val="es-MX" w:eastAsia="es-MX"/>
              </w:rPr>
            </w:pPr>
            <w:r w:rsidRPr="00863F6A">
              <w:rPr>
                <w:b/>
                <w:bCs/>
                <w:sz w:val="18"/>
                <w:szCs w:val="18"/>
              </w:rPr>
              <w:t xml:space="preserve">Por </w:t>
            </w:r>
            <w:r>
              <w:rPr>
                <w:b/>
                <w:bCs/>
                <w:sz w:val="18"/>
                <w:szCs w:val="18"/>
              </w:rPr>
              <w:t>arriba</w:t>
            </w:r>
          </w:p>
        </w:tc>
      </w:tr>
      <w:tr w:rsidR="00B570EB" w:rsidRPr="0036480B" w14:paraId="6B44381F" w14:textId="77777777" w:rsidTr="00633F78">
        <w:trPr>
          <w:trHeight w:val="237"/>
        </w:trPr>
        <w:tc>
          <w:tcPr>
            <w:tcW w:w="2592" w:type="pct"/>
            <w:tcBorders>
              <w:top w:val="nil"/>
              <w:left w:val="single" w:sz="4" w:space="0" w:color="404040"/>
              <w:bottom w:val="nil"/>
              <w:right w:val="single" w:sz="4" w:space="0" w:color="404040"/>
            </w:tcBorders>
            <w:shd w:val="clear" w:color="auto" w:fill="auto"/>
            <w:vAlign w:val="center"/>
          </w:tcPr>
          <w:p w14:paraId="7F2271F5" w14:textId="77777777" w:rsidR="00B570EB" w:rsidRPr="00443B05" w:rsidRDefault="00B570EB" w:rsidP="00633F78">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677AB8BD" w14:textId="77777777" w:rsidR="00B570EB" w:rsidRPr="00DF6F19" w:rsidRDefault="00B570EB" w:rsidP="00633F78">
            <w:pPr>
              <w:tabs>
                <w:tab w:val="decimal" w:pos="365"/>
              </w:tabs>
              <w:jc w:val="left"/>
              <w:rPr>
                <w:bCs/>
                <w:sz w:val="18"/>
                <w:szCs w:val="18"/>
                <w:lang w:val="es-MX" w:eastAsia="es-MX"/>
              </w:rPr>
            </w:pPr>
            <w:r>
              <w:rPr>
                <w:color w:val="000000"/>
                <w:sz w:val="18"/>
                <w:szCs w:val="18"/>
              </w:rPr>
              <w:t>38.9</w:t>
            </w:r>
          </w:p>
        </w:tc>
        <w:tc>
          <w:tcPr>
            <w:tcW w:w="489" w:type="pct"/>
            <w:tcBorders>
              <w:top w:val="nil"/>
              <w:left w:val="single" w:sz="4" w:space="0" w:color="404040"/>
              <w:bottom w:val="nil"/>
              <w:right w:val="single" w:sz="4" w:space="0" w:color="404040"/>
            </w:tcBorders>
            <w:shd w:val="clear" w:color="auto" w:fill="auto"/>
            <w:vAlign w:val="center"/>
          </w:tcPr>
          <w:p w14:paraId="6A0E2ADC" w14:textId="77777777" w:rsidR="00B570EB" w:rsidRPr="00A33257" w:rsidRDefault="00B570EB" w:rsidP="00633F78">
            <w:pPr>
              <w:tabs>
                <w:tab w:val="decimal" w:pos="446"/>
              </w:tabs>
              <w:jc w:val="left"/>
              <w:rPr>
                <w:bCs/>
                <w:color w:val="000000"/>
                <w:sz w:val="18"/>
                <w:szCs w:val="18"/>
              </w:rPr>
            </w:pPr>
            <w:r>
              <w:rPr>
                <w:color w:val="000000"/>
                <w:sz w:val="18"/>
                <w:szCs w:val="18"/>
              </w:rPr>
              <w:t>0.4</w:t>
            </w:r>
          </w:p>
        </w:tc>
        <w:tc>
          <w:tcPr>
            <w:tcW w:w="427" w:type="pct"/>
            <w:tcBorders>
              <w:top w:val="nil"/>
              <w:left w:val="single" w:sz="4" w:space="0" w:color="404040"/>
              <w:bottom w:val="nil"/>
              <w:right w:val="single" w:sz="4" w:space="0" w:color="404040"/>
            </w:tcBorders>
            <w:shd w:val="clear" w:color="auto" w:fill="auto"/>
            <w:vAlign w:val="center"/>
          </w:tcPr>
          <w:p w14:paraId="3C8F31F5" w14:textId="77777777" w:rsidR="00B570EB" w:rsidRPr="00DF6F19" w:rsidRDefault="00B570EB" w:rsidP="00633F78">
            <w:pPr>
              <w:tabs>
                <w:tab w:val="decimal" w:pos="351"/>
              </w:tabs>
              <w:jc w:val="left"/>
              <w:rPr>
                <w:bCs/>
                <w:sz w:val="18"/>
                <w:szCs w:val="18"/>
              </w:rPr>
            </w:pPr>
            <w:r>
              <w:rPr>
                <w:color w:val="000000"/>
                <w:sz w:val="18"/>
                <w:szCs w:val="18"/>
              </w:rPr>
              <w:t>17.3</w:t>
            </w:r>
          </w:p>
        </w:tc>
        <w:tc>
          <w:tcPr>
            <w:tcW w:w="337" w:type="pct"/>
            <w:tcBorders>
              <w:top w:val="nil"/>
              <w:left w:val="single" w:sz="4" w:space="0" w:color="404040"/>
              <w:bottom w:val="nil"/>
              <w:right w:val="nil"/>
            </w:tcBorders>
            <w:shd w:val="clear" w:color="auto" w:fill="auto"/>
            <w:vAlign w:val="center"/>
          </w:tcPr>
          <w:p w14:paraId="5C7C5D64" w14:textId="77777777" w:rsidR="00B570EB" w:rsidRPr="00DF6F19" w:rsidRDefault="00B570EB" w:rsidP="00633F78">
            <w:pPr>
              <w:jc w:val="right"/>
              <w:rPr>
                <w:sz w:val="18"/>
                <w:szCs w:val="18"/>
              </w:rPr>
            </w:pPr>
            <w:r>
              <w:rPr>
                <w:color w:val="000000"/>
                <w:sz w:val="18"/>
                <w:szCs w:val="18"/>
              </w:rPr>
              <w:t>96</w:t>
            </w:r>
          </w:p>
        </w:tc>
        <w:tc>
          <w:tcPr>
            <w:tcW w:w="661" w:type="pct"/>
            <w:tcBorders>
              <w:top w:val="nil"/>
              <w:left w:val="nil"/>
              <w:bottom w:val="nil"/>
              <w:right w:val="single" w:sz="4" w:space="0" w:color="404040"/>
            </w:tcBorders>
            <w:shd w:val="clear" w:color="auto" w:fill="auto"/>
            <w:vAlign w:val="center"/>
          </w:tcPr>
          <w:p w14:paraId="2A17B9EB" w14:textId="77777777" w:rsidR="00B570EB" w:rsidRPr="00863F6A" w:rsidRDefault="00B570EB" w:rsidP="00633F78">
            <w:pPr>
              <w:jc w:val="left"/>
              <w:rPr>
                <w:sz w:val="18"/>
                <w:szCs w:val="18"/>
              </w:rPr>
            </w:pPr>
            <w:r w:rsidRPr="00863F6A">
              <w:rPr>
                <w:sz w:val="18"/>
                <w:szCs w:val="18"/>
              </w:rPr>
              <w:t>Por debajo</w:t>
            </w:r>
          </w:p>
        </w:tc>
      </w:tr>
      <w:tr w:rsidR="00B570EB" w:rsidRPr="0036480B" w14:paraId="7116C282" w14:textId="77777777" w:rsidTr="00633F78">
        <w:trPr>
          <w:trHeight w:val="226"/>
        </w:trPr>
        <w:tc>
          <w:tcPr>
            <w:tcW w:w="2592" w:type="pct"/>
            <w:tcBorders>
              <w:top w:val="nil"/>
              <w:left w:val="single" w:sz="4" w:space="0" w:color="404040"/>
              <w:bottom w:val="nil"/>
              <w:right w:val="single" w:sz="4" w:space="0" w:color="404040"/>
            </w:tcBorders>
            <w:shd w:val="clear" w:color="auto" w:fill="auto"/>
            <w:vAlign w:val="center"/>
          </w:tcPr>
          <w:p w14:paraId="3329EF9A" w14:textId="77777777" w:rsidR="00B570EB" w:rsidRPr="00443B05" w:rsidRDefault="00B570EB" w:rsidP="00633F78">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6AD9C7FA" w14:textId="77777777" w:rsidR="00B570EB" w:rsidRPr="00DF6F19" w:rsidRDefault="00B570EB" w:rsidP="00633F78">
            <w:pPr>
              <w:tabs>
                <w:tab w:val="decimal" w:pos="365"/>
              </w:tabs>
              <w:jc w:val="left"/>
              <w:rPr>
                <w:bCs/>
                <w:sz w:val="18"/>
                <w:szCs w:val="18"/>
                <w:lang w:val="es-MX" w:eastAsia="es-MX"/>
              </w:rPr>
            </w:pPr>
            <w:r>
              <w:rPr>
                <w:color w:val="000000"/>
                <w:sz w:val="18"/>
                <w:szCs w:val="18"/>
              </w:rPr>
              <w:t>50.2</w:t>
            </w:r>
          </w:p>
        </w:tc>
        <w:tc>
          <w:tcPr>
            <w:tcW w:w="489" w:type="pct"/>
            <w:tcBorders>
              <w:top w:val="nil"/>
              <w:left w:val="single" w:sz="4" w:space="0" w:color="404040"/>
              <w:bottom w:val="nil"/>
              <w:right w:val="single" w:sz="4" w:space="0" w:color="404040"/>
            </w:tcBorders>
            <w:shd w:val="clear" w:color="auto" w:fill="auto"/>
            <w:vAlign w:val="center"/>
          </w:tcPr>
          <w:p w14:paraId="3FD9A447" w14:textId="77777777" w:rsidR="00B570EB" w:rsidRPr="00A33257" w:rsidRDefault="00B570EB" w:rsidP="00633F78">
            <w:pPr>
              <w:tabs>
                <w:tab w:val="left" w:pos="124"/>
                <w:tab w:val="decimal" w:pos="446"/>
              </w:tabs>
              <w:jc w:val="left"/>
              <w:rPr>
                <w:bCs/>
                <w:color w:val="000000"/>
                <w:sz w:val="18"/>
                <w:szCs w:val="18"/>
              </w:rPr>
            </w:pPr>
            <w:r>
              <w:rPr>
                <w:color w:val="000000"/>
                <w:sz w:val="18"/>
                <w:szCs w:val="18"/>
              </w:rPr>
              <w:tab/>
              <w:t>(</w:t>
            </w:r>
            <w:r>
              <w:rPr>
                <w:color w:val="000000"/>
                <w:sz w:val="18"/>
                <w:szCs w:val="18"/>
              </w:rPr>
              <w:noBreakHyphen/>
              <w:t>)</w:t>
            </w:r>
            <w:r>
              <w:rPr>
                <w:color w:val="000000"/>
                <w:sz w:val="18"/>
                <w:szCs w:val="18"/>
              </w:rPr>
              <w:tab/>
              <w:t>0.1</w:t>
            </w:r>
          </w:p>
        </w:tc>
        <w:tc>
          <w:tcPr>
            <w:tcW w:w="427" w:type="pct"/>
            <w:tcBorders>
              <w:top w:val="nil"/>
              <w:left w:val="single" w:sz="4" w:space="0" w:color="404040"/>
              <w:bottom w:val="nil"/>
              <w:right w:val="single" w:sz="4" w:space="0" w:color="404040"/>
            </w:tcBorders>
            <w:shd w:val="clear" w:color="auto" w:fill="auto"/>
            <w:vAlign w:val="center"/>
          </w:tcPr>
          <w:p w14:paraId="1B800559" w14:textId="77777777" w:rsidR="00B570EB" w:rsidRPr="00DF6F19" w:rsidRDefault="00B570EB" w:rsidP="00633F78">
            <w:pPr>
              <w:tabs>
                <w:tab w:val="decimal" w:pos="351"/>
              </w:tabs>
              <w:jc w:val="left"/>
              <w:rPr>
                <w:bCs/>
                <w:sz w:val="18"/>
                <w:szCs w:val="18"/>
              </w:rPr>
            </w:pPr>
            <w:r>
              <w:rPr>
                <w:color w:val="000000"/>
                <w:sz w:val="18"/>
                <w:szCs w:val="18"/>
              </w:rPr>
              <w:t>20.0</w:t>
            </w:r>
          </w:p>
        </w:tc>
        <w:tc>
          <w:tcPr>
            <w:tcW w:w="337" w:type="pct"/>
            <w:tcBorders>
              <w:top w:val="nil"/>
              <w:left w:val="single" w:sz="4" w:space="0" w:color="404040"/>
              <w:bottom w:val="nil"/>
              <w:right w:val="nil"/>
            </w:tcBorders>
            <w:shd w:val="clear" w:color="auto" w:fill="auto"/>
            <w:vAlign w:val="center"/>
          </w:tcPr>
          <w:p w14:paraId="1959DABC" w14:textId="77777777" w:rsidR="00B570EB" w:rsidRPr="00DF6F19" w:rsidRDefault="00B570EB" w:rsidP="00633F78">
            <w:pPr>
              <w:jc w:val="right"/>
              <w:rPr>
                <w:sz w:val="18"/>
                <w:szCs w:val="18"/>
              </w:rPr>
            </w:pPr>
            <w:r>
              <w:rPr>
                <w:color w:val="000000"/>
                <w:sz w:val="18"/>
                <w:szCs w:val="18"/>
              </w:rPr>
              <w:t>2</w:t>
            </w:r>
          </w:p>
        </w:tc>
        <w:tc>
          <w:tcPr>
            <w:tcW w:w="661" w:type="pct"/>
            <w:tcBorders>
              <w:top w:val="nil"/>
              <w:left w:val="nil"/>
              <w:bottom w:val="nil"/>
              <w:right w:val="single" w:sz="4" w:space="0" w:color="404040"/>
            </w:tcBorders>
            <w:shd w:val="clear" w:color="auto" w:fill="auto"/>
            <w:vAlign w:val="center"/>
          </w:tcPr>
          <w:p w14:paraId="27292901" w14:textId="77777777" w:rsidR="00B570EB" w:rsidRPr="00863F6A" w:rsidRDefault="00B570EB" w:rsidP="00633F78">
            <w:pPr>
              <w:jc w:val="left"/>
              <w:rPr>
                <w:sz w:val="18"/>
                <w:szCs w:val="18"/>
              </w:rPr>
            </w:pPr>
            <w:r w:rsidRPr="00863F6A">
              <w:rPr>
                <w:sz w:val="18"/>
                <w:szCs w:val="18"/>
              </w:rPr>
              <w:t xml:space="preserve">Por </w:t>
            </w:r>
            <w:r>
              <w:rPr>
                <w:sz w:val="18"/>
                <w:szCs w:val="18"/>
              </w:rPr>
              <w:t>arriba</w:t>
            </w:r>
          </w:p>
        </w:tc>
      </w:tr>
      <w:tr w:rsidR="00B570EB" w:rsidRPr="0036480B" w14:paraId="26988A42" w14:textId="77777777" w:rsidTr="00633F78">
        <w:trPr>
          <w:trHeight w:val="237"/>
        </w:trPr>
        <w:tc>
          <w:tcPr>
            <w:tcW w:w="2592" w:type="pct"/>
            <w:tcBorders>
              <w:top w:val="nil"/>
              <w:left w:val="single" w:sz="4" w:space="0" w:color="404040"/>
              <w:bottom w:val="nil"/>
              <w:right w:val="single" w:sz="4" w:space="0" w:color="404040"/>
            </w:tcBorders>
            <w:shd w:val="clear" w:color="auto" w:fill="auto"/>
            <w:vAlign w:val="center"/>
          </w:tcPr>
          <w:p w14:paraId="1130E972" w14:textId="77777777" w:rsidR="00B570EB" w:rsidRPr="00443B05" w:rsidRDefault="00B570EB" w:rsidP="00633F78">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1C786367" w14:textId="77777777" w:rsidR="00B570EB" w:rsidRPr="00DF6F19" w:rsidRDefault="00B570EB" w:rsidP="00633F78">
            <w:pPr>
              <w:tabs>
                <w:tab w:val="decimal" w:pos="365"/>
              </w:tabs>
              <w:jc w:val="left"/>
              <w:rPr>
                <w:bCs/>
                <w:sz w:val="18"/>
                <w:szCs w:val="18"/>
                <w:lang w:val="es-MX" w:eastAsia="es-MX"/>
              </w:rPr>
            </w:pPr>
            <w:r>
              <w:rPr>
                <w:color w:val="000000"/>
                <w:sz w:val="18"/>
                <w:szCs w:val="18"/>
              </w:rPr>
              <w:t>56.5</w:t>
            </w:r>
          </w:p>
        </w:tc>
        <w:tc>
          <w:tcPr>
            <w:tcW w:w="489" w:type="pct"/>
            <w:tcBorders>
              <w:top w:val="nil"/>
              <w:left w:val="single" w:sz="4" w:space="0" w:color="404040"/>
              <w:bottom w:val="nil"/>
              <w:right w:val="single" w:sz="4" w:space="0" w:color="404040"/>
            </w:tcBorders>
            <w:shd w:val="clear" w:color="auto" w:fill="auto"/>
            <w:vAlign w:val="center"/>
          </w:tcPr>
          <w:p w14:paraId="518A279B" w14:textId="77777777" w:rsidR="00B570EB" w:rsidRPr="00A33257" w:rsidRDefault="00B570EB" w:rsidP="00633F78">
            <w:pPr>
              <w:tabs>
                <w:tab w:val="decimal" w:pos="446"/>
              </w:tabs>
              <w:jc w:val="left"/>
              <w:rPr>
                <w:bCs/>
                <w:color w:val="000000"/>
                <w:sz w:val="18"/>
                <w:szCs w:val="18"/>
              </w:rPr>
            </w:pPr>
            <w:r>
              <w:rPr>
                <w:color w:val="000000"/>
                <w:sz w:val="18"/>
                <w:szCs w:val="18"/>
              </w:rPr>
              <w:t>0.7</w:t>
            </w:r>
          </w:p>
        </w:tc>
        <w:tc>
          <w:tcPr>
            <w:tcW w:w="427" w:type="pct"/>
            <w:tcBorders>
              <w:top w:val="nil"/>
              <w:left w:val="single" w:sz="4" w:space="0" w:color="404040"/>
              <w:bottom w:val="nil"/>
              <w:right w:val="single" w:sz="4" w:space="0" w:color="404040"/>
            </w:tcBorders>
            <w:shd w:val="clear" w:color="auto" w:fill="auto"/>
            <w:vAlign w:val="center"/>
          </w:tcPr>
          <w:p w14:paraId="3C1E4032" w14:textId="77777777" w:rsidR="00B570EB" w:rsidRPr="00DF6F19" w:rsidRDefault="00B570EB" w:rsidP="00633F78">
            <w:pPr>
              <w:tabs>
                <w:tab w:val="decimal" w:pos="351"/>
              </w:tabs>
              <w:jc w:val="left"/>
              <w:rPr>
                <w:bCs/>
                <w:sz w:val="18"/>
                <w:szCs w:val="18"/>
              </w:rPr>
            </w:pPr>
            <w:r>
              <w:rPr>
                <w:color w:val="000000"/>
                <w:sz w:val="18"/>
                <w:szCs w:val="18"/>
              </w:rPr>
              <w:t>7.9</w:t>
            </w:r>
          </w:p>
        </w:tc>
        <w:tc>
          <w:tcPr>
            <w:tcW w:w="337" w:type="pct"/>
            <w:tcBorders>
              <w:top w:val="nil"/>
              <w:left w:val="single" w:sz="4" w:space="0" w:color="404040"/>
              <w:bottom w:val="nil"/>
              <w:right w:val="nil"/>
            </w:tcBorders>
            <w:shd w:val="clear" w:color="auto" w:fill="auto"/>
            <w:vAlign w:val="center"/>
          </w:tcPr>
          <w:p w14:paraId="6F91A4AA" w14:textId="77777777" w:rsidR="00B570EB" w:rsidRPr="00DF6F19" w:rsidRDefault="00B570EB" w:rsidP="00633F78">
            <w:pPr>
              <w:jc w:val="right"/>
              <w:rPr>
                <w:sz w:val="18"/>
                <w:szCs w:val="18"/>
              </w:rPr>
            </w:pPr>
            <w:r>
              <w:rPr>
                <w:color w:val="000000"/>
                <w:sz w:val="18"/>
                <w:szCs w:val="18"/>
              </w:rPr>
              <w:t>11</w:t>
            </w:r>
          </w:p>
        </w:tc>
        <w:tc>
          <w:tcPr>
            <w:tcW w:w="661" w:type="pct"/>
            <w:tcBorders>
              <w:top w:val="nil"/>
              <w:left w:val="nil"/>
              <w:bottom w:val="nil"/>
              <w:right w:val="single" w:sz="4" w:space="0" w:color="404040"/>
            </w:tcBorders>
            <w:shd w:val="clear" w:color="auto" w:fill="auto"/>
            <w:vAlign w:val="center"/>
          </w:tcPr>
          <w:p w14:paraId="4166FA2E" w14:textId="77777777" w:rsidR="00B570EB" w:rsidRPr="00863F6A" w:rsidRDefault="00B570EB" w:rsidP="00633F78">
            <w:pPr>
              <w:jc w:val="left"/>
              <w:rPr>
                <w:sz w:val="18"/>
                <w:szCs w:val="18"/>
              </w:rPr>
            </w:pPr>
            <w:r w:rsidRPr="00863F6A">
              <w:rPr>
                <w:sz w:val="18"/>
                <w:szCs w:val="18"/>
              </w:rPr>
              <w:t>Por arriba</w:t>
            </w:r>
          </w:p>
        </w:tc>
      </w:tr>
      <w:tr w:rsidR="00B570EB" w:rsidRPr="0036480B" w14:paraId="41B13879" w14:textId="77777777" w:rsidTr="00633F78">
        <w:trPr>
          <w:trHeight w:val="247"/>
        </w:trPr>
        <w:tc>
          <w:tcPr>
            <w:tcW w:w="2592" w:type="pct"/>
            <w:tcBorders>
              <w:top w:val="nil"/>
              <w:left w:val="single" w:sz="4" w:space="0" w:color="404040"/>
              <w:bottom w:val="nil"/>
              <w:right w:val="single" w:sz="4" w:space="0" w:color="404040"/>
            </w:tcBorders>
            <w:shd w:val="clear" w:color="auto" w:fill="auto"/>
            <w:vAlign w:val="center"/>
          </w:tcPr>
          <w:p w14:paraId="44FCCDC2" w14:textId="77777777" w:rsidR="00B570EB" w:rsidRPr="00443B05" w:rsidRDefault="00B570EB" w:rsidP="00633F78">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316E65C4" w14:textId="77777777" w:rsidR="00B570EB" w:rsidRPr="00DF6F19" w:rsidRDefault="00B570EB" w:rsidP="00633F78">
            <w:pPr>
              <w:tabs>
                <w:tab w:val="decimal" w:pos="365"/>
              </w:tabs>
              <w:jc w:val="left"/>
              <w:rPr>
                <w:bCs/>
                <w:sz w:val="18"/>
                <w:szCs w:val="18"/>
                <w:lang w:val="es-MX" w:eastAsia="es-MX"/>
              </w:rPr>
            </w:pPr>
            <w:r>
              <w:rPr>
                <w:color w:val="000000"/>
                <w:sz w:val="18"/>
                <w:szCs w:val="18"/>
              </w:rPr>
              <w:t>54.4</w:t>
            </w:r>
          </w:p>
        </w:tc>
        <w:tc>
          <w:tcPr>
            <w:tcW w:w="489" w:type="pct"/>
            <w:tcBorders>
              <w:top w:val="nil"/>
              <w:left w:val="single" w:sz="4" w:space="0" w:color="404040"/>
              <w:bottom w:val="nil"/>
              <w:right w:val="single" w:sz="4" w:space="0" w:color="404040"/>
            </w:tcBorders>
            <w:vAlign w:val="center"/>
          </w:tcPr>
          <w:p w14:paraId="7342E552" w14:textId="77777777" w:rsidR="00B570EB" w:rsidRPr="00A33257" w:rsidRDefault="00B570EB" w:rsidP="00633F78">
            <w:pPr>
              <w:tabs>
                <w:tab w:val="decimal" w:pos="446"/>
              </w:tabs>
              <w:jc w:val="left"/>
              <w:rPr>
                <w:bCs/>
                <w:color w:val="000000"/>
                <w:sz w:val="18"/>
                <w:szCs w:val="18"/>
              </w:rPr>
            </w:pPr>
            <w:r>
              <w:rPr>
                <w:color w:val="000000"/>
                <w:sz w:val="18"/>
                <w:szCs w:val="18"/>
              </w:rPr>
              <w:t>0.2</w:t>
            </w:r>
          </w:p>
        </w:tc>
        <w:tc>
          <w:tcPr>
            <w:tcW w:w="427" w:type="pct"/>
            <w:tcBorders>
              <w:top w:val="nil"/>
              <w:left w:val="single" w:sz="4" w:space="0" w:color="404040"/>
              <w:bottom w:val="nil"/>
              <w:right w:val="single" w:sz="4" w:space="0" w:color="404040"/>
            </w:tcBorders>
            <w:shd w:val="clear" w:color="auto" w:fill="auto"/>
            <w:vAlign w:val="center"/>
          </w:tcPr>
          <w:p w14:paraId="686461D0" w14:textId="77777777" w:rsidR="00B570EB" w:rsidRPr="00DF6F19" w:rsidRDefault="00B570EB" w:rsidP="00633F78">
            <w:pPr>
              <w:tabs>
                <w:tab w:val="decimal" w:pos="351"/>
              </w:tabs>
              <w:jc w:val="left"/>
              <w:rPr>
                <w:bCs/>
                <w:sz w:val="18"/>
                <w:szCs w:val="18"/>
              </w:rPr>
            </w:pPr>
            <w:r>
              <w:rPr>
                <w:color w:val="000000"/>
                <w:sz w:val="18"/>
                <w:szCs w:val="18"/>
              </w:rPr>
              <w:t>14.5</w:t>
            </w:r>
          </w:p>
        </w:tc>
        <w:tc>
          <w:tcPr>
            <w:tcW w:w="337" w:type="pct"/>
            <w:tcBorders>
              <w:top w:val="nil"/>
              <w:left w:val="single" w:sz="4" w:space="0" w:color="404040"/>
              <w:bottom w:val="nil"/>
              <w:right w:val="nil"/>
            </w:tcBorders>
            <w:shd w:val="clear" w:color="auto" w:fill="auto"/>
            <w:vAlign w:val="center"/>
          </w:tcPr>
          <w:p w14:paraId="6E095F79" w14:textId="77777777" w:rsidR="00B570EB" w:rsidRPr="00DF6F19" w:rsidRDefault="00B570EB" w:rsidP="00633F78">
            <w:pPr>
              <w:jc w:val="right"/>
              <w:rPr>
                <w:sz w:val="18"/>
                <w:szCs w:val="18"/>
              </w:rPr>
            </w:pPr>
            <w:r>
              <w:rPr>
                <w:color w:val="000000"/>
                <w:sz w:val="18"/>
                <w:szCs w:val="18"/>
              </w:rPr>
              <w:t>4</w:t>
            </w:r>
          </w:p>
        </w:tc>
        <w:tc>
          <w:tcPr>
            <w:tcW w:w="661" w:type="pct"/>
            <w:tcBorders>
              <w:top w:val="nil"/>
              <w:left w:val="nil"/>
              <w:bottom w:val="nil"/>
              <w:right w:val="single" w:sz="4" w:space="0" w:color="404040"/>
            </w:tcBorders>
            <w:shd w:val="clear" w:color="auto" w:fill="auto"/>
            <w:vAlign w:val="center"/>
          </w:tcPr>
          <w:p w14:paraId="78A088E9" w14:textId="77777777" w:rsidR="00B570EB" w:rsidRPr="00863F6A" w:rsidRDefault="00B570EB" w:rsidP="00633F78">
            <w:pPr>
              <w:jc w:val="left"/>
              <w:rPr>
                <w:sz w:val="18"/>
                <w:szCs w:val="18"/>
              </w:rPr>
            </w:pPr>
            <w:r w:rsidRPr="00863F6A">
              <w:rPr>
                <w:sz w:val="18"/>
                <w:szCs w:val="18"/>
              </w:rPr>
              <w:t xml:space="preserve">Por </w:t>
            </w:r>
            <w:r>
              <w:rPr>
                <w:sz w:val="18"/>
                <w:szCs w:val="18"/>
              </w:rPr>
              <w:t>arriba</w:t>
            </w:r>
          </w:p>
        </w:tc>
      </w:tr>
      <w:tr w:rsidR="00B570EB" w:rsidRPr="0036480B" w14:paraId="6ACD278A" w14:textId="77777777" w:rsidTr="00633F78">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46D04E1A" w14:textId="77777777" w:rsidR="00B570EB" w:rsidRPr="00443B05" w:rsidRDefault="00B570EB" w:rsidP="00633F78">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4051149C" w14:textId="77777777" w:rsidR="00B570EB" w:rsidRPr="00DF6F19" w:rsidRDefault="00B570EB" w:rsidP="00633F78">
            <w:pPr>
              <w:tabs>
                <w:tab w:val="decimal" w:pos="365"/>
              </w:tabs>
              <w:jc w:val="left"/>
              <w:rPr>
                <w:bCs/>
                <w:sz w:val="18"/>
                <w:szCs w:val="18"/>
                <w:lang w:val="es-MX" w:eastAsia="es-MX"/>
              </w:rPr>
            </w:pPr>
            <w:r>
              <w:rPr>
                <w:color w:val="000000"/>
                <w:sz w:val="18"/>
                <w:szCs w:val="18"/>
              </w:rPr>
              <w:t>61.1</w:t>
            </w:r>
          </w:p>
        </w:tc>
        <w:tc>
          <w:tcPr>
            <w:tcW w:w="489" w:type="pct"/>
            <w:tcBorders>
              <w:top w:val="nil"/>
              <w:left w:val="single" w:sz="4" w:space="0" w:color="404040"/>
              <w:bottom w:val="single" w:sz="4" w:space="0" w:color="404040"/>
              <w:right w:val="single" w:sz="4" w:space="0" w:color="404040"/>
            </w:tcBorders>
            <w:vAlign w:val="center"/>
          </w:tcPr>
          <w:p w14:paraId="0190845C" w14:textId="77777777" w:rsidR="00B570EB" w:rsidRPr="00A33257" w:rsidRDefault="00B570EB" w:rsidP="00633F78">
            <w:pPr>
              <w:tabs>
                <w:tab w:val="decimal" w:pos="446"/>
              </w:tabs>
              <w:jc w:val="left"/>
              <w:rPr>
                <w:bCs/>
                <w:color w:val="000000"/>
                <w:sz w:val="18"/>
                <w:szCs w:val="18"/>
              </w:rPr>
            </w:pPr>
            <w:r>
              <w:rPr>
                <w:color w:val="000000"/>
                <w:sz w:val="18"/>
                <w:szCs w:val="18"/>
              </w:rPr>
              <w:t>0.6</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20326F2D" w14:textId="77777777" w:rsidR="00B570EB" w:rsidRPr="00DF6F19" w:rsidRDefault="00B570EB" w:rsidP="00633F78">
            <w:pPr>
              <w:tabs>
                <w:tab w:val="decimal" w:pos="351"/>
              </w:tabs>
              <w:jc w:val="left"/>
              <w:rPr>
                <w:bCs/>
                <w:sz w:val="18"/>
                <w:szCs w:val="18"/>
              </w:rPr>
            </w:pPr>
            <w:r>
              <w:rPr>
                <w:color w:val="000000"/>
                <w:sz w:val="18"/>
                <w:szCs w:val="18"/>
              </w:rPr>
              <w:t>5.2</w:t>
            </w:r>
          </w:p>
        </w:tc>
        <w:tc>
          <w:tcPr>
            <w:tcW w:w="337" w:type="pct"/>
            <w:tcBorders>
              <w:top w:val="nil"/>
              <w:left w:val="single" w:sz="4" w:space="0" w:color="404040"/>
              <w:bottom w:val="single" w:sz="4" w:space="0" w:color="404040"/>
              <w:right w:val="nil"/>
            </w:tcBorders>
            <w:shd w:val="clear" w:color="auto" w:fill="auto"/>
            <w:vAlign w:val="center"/>
          </w:tcPr>
          <w:p w14:paraId="49DFDC34" w14:textId="77777777" w:rsidR="00B570EB" w:rsidRPr="00DF6F19" w:rsidRDefault="00B570EB" w:rsidP="00633F78">
            <w:pPr>
              <w:jc w:val="right"/>
              <w:rPr>
                <w:sz w:val="18"/>
                <w:szCs w:val="18"/>
              </w:rPr>
            </w:pPr>
            <w:r>
              <w:rPr>
                <w:color w:val="000000"/>
                <w:sz w:val="18"/>
                <w:szCs w:val="18"/>
              </w:rPr>
              <w:t>211</w:t>
            </w:r>
          </w:p>
        </w:tc>
        <w:tc>
          <w:tcPr>
            <w:tcW w:w="661" w:type="pct"/>
            <w:tcBorders>
              <w:top w:val="nil"/>
              <w:left w:val="nil"/>
              <w:bottom w:val="single" w:sz="4" w:space="0" w:color="404040"/>
              <w:right w:val="single" w:sz="4" w:space="0" w:color="404040"/>
            </w:tcBorders>
            <w:shd w:val="clear" w:color="auto" w:fill="auto"/>
            <w:vAlign w:val="center"/>
          </w:tcPr>
          <w:p w14:paraId="2C0F877A" w14:textId="77777777" w:rsidR="00B570EB" w:rsidRPr="00863F6A" w:rsidRDefault="00B570EB" w:rsidP="00633F78">
            <w:pPr>
              <w:jc w:val="left"/>
              <w:rPr>
                <w:sz w:val="18"/>
                <w:szCs w:val="18"/>
              </w:rPr>
            </w:pPr>
            <w:r w:rsidRPr="00863F6A">
              <w:rPr>
                <w:sz w:val="18"/>
                <w:szCs w:val="18"/>
              </w:rPr>
              <w:t>Por arriba</w:t>
            </w:r>
          </w:p>
        </w:tc>
      </w:tr>
    </w:tbl>
    <w:p w14:paraId="5B72B944" w14:textId="77777777" w:rsidR="00B570EB" w:rsidRPr="00443B05" w:rsidRDefault="00B570EB" w:rsidP="00B570EB">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5B3A4157" w14:textId="77777777" w:rsidR="00B570EB" w:rsidRPr="00443B05" w:rsidRDefault="00B570EB" w:rsidP="00B570EB">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64E98610" w14:textId="77777777" w:rsidR="00B570EB" w:rsidRPr="00443B05" w:rsidRDefault="00B570EB" w:rsidP="00B570EB">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6DC8FD62" w14:textId="77777777" w:rsidR="00B570EB" w:rsidRPr="00443B05" w:rsidRDefault="00B570EB" w:rsidP="00B570EB">
      <w:pPr>
        <w:spacing w:before="20"/>
        <w:ind w:left="426" w:right="39" w:hanging="568"/>
        <w:outlineLvl w:val="0"/>
        <w:rPr>
          <w:sz w:val="14"/>
          <w:szCs w:val="14"/>
        </w:rPr>
      </w:pPr>
      <w:r w:rsidRPr="00443B05">
        <w:rPr>
          <w:sz w:val="14"/>
          <w:szCs w:val="14"/>
        </w:rPr>
        <w:t>Fuente:</w:t>
      </w:r>
      <w:r w:rsidRPr="00443B05">
        <w:rPr>
          <w:sz w:val="14"/>
          <w:szCs w:val="14"/>
        </w:rPr>
        <w:tab/>
        <w:t>INEGI.</w:t>
      </w:r>
    </w:p>
    <w:p w14:paraId="52AD962E" w14:textId="77777777" w:rsidR="00B570EB" w:rsidRDefault="00B570EB" w:rsidP="00B570EB">
      <w:pPr>
        <w:tabs>
          <w:tab w:val="left" w:pos="708"/>
          <w:tab w:val="center" w:pos="3348"/>
        </w:tabs>
        <w:spacing w:before="360"/>
        <w:jc w:val="center"/>
        <w:rPr>
          <w:b/>
          <w:smallCaps/>
          <w:spacing w:val="4"/>
          <w:sz w:val="22"/>
          <w:szCs w:val="22"/>
        </w:rPr>
      </w:pPr>
    </w:p>
    <w:p w14:paraId="68674D08" w14:textId="77777777" w:rsidR="00B570EB" w:rsidRPr="00773FF2" w:rsidRDefault="00B570EB" w:rsidP="00B570EB">
      <w:pPr>
        <w:tabs>
          <w:tab w:val="left" w:pos="708"/>
          <w:tab w:val="center" w:pos="3348"/>
        </w:tabs>
        <w:spacing w:before="60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645"/>
        <w:gridCol w:w="803"/>
        <w:gridCol w:w="814"/>
        <w:gridCol w:w="826"/>
        <w:gridCol w:w="573"/>
        <w:gridCol w:w="1260"/>
      </w:tblGrid>
      <w:tr w:rsidR="00B570EB" w:rsidRPr="00773FF2" w14:paraId="021E0EF6" w14:textId="77777777" w:rsidTr="00633F78">
        <w:tc>
          <w:tcPr>
            <w:tcW w:w="2604" w:type="pct"/>
            <w:vMerge w:val="restart"/>
            <w:tcBorders>
              <w:top w:val="single" w:sz="4" w:space="0" w:color="404040"/>
              <w:left w:val="single" w:sz="4" w:space="0" w:color="404040"/>
              <w:right w:val="single" w:sz="4" w:space="0" w:color="404040"/>
            </w:tcBorders>
            <w:shd w:val="clear" w:color="auto" w:fill="CCCCFF"/>
            <w:vAlign w:val="center"/>
          </w:tcPr>
          <w:p w14:paraId="5E032271" w14:textId="77777777" w:rsidR="00B570EB" w:rsidRPr="00773FF2" w:rsidRDefault="00B570EB" w:rsidP="00633F78">
            <w:pPr>
              <w:spacing w:before="20" w:after="20"/>
              <w:ind w:left="176"/>
              <w:rPr>
                <w:spacing w:val="4"/>
                <w:sz w:val="18"/>
                <w:szCs w:val="18"/>
              </w:rPr>
            </w:pPr>
            <w:r w:rsidRPr="00773FF2">
              <w:rPr>
                <w:sz w:val="18"/>
                <w:szCs w:val="18"/>
              </w:rPr>
              <w:t>Indicador</w:t>
            </w:r>
          </w:p>
        </w:tc>
        <w:tc>
          <w:tcPr>
            <w:tcW w:w="450" w:type="pct"/>
            <w:vMerge w:val="restart"/>
            <w:tcBorders>
              <w:top w:val="single" w:sz="4" w:space="0" w:color="404040"/>
              <w:left w:val="single" w:sz="4" w:space="0" w:color="404040"/>
              <w:right w:val="single" w:sz="4" w:space="0" w:color="404040"/>
            </w:tcBorders>
            <w:shd w:val="clear" w:color="auto" w:fill="CCCCFF"/>
            <w:vAlign w:val="center"/>
          </w:tcPr>
          <w:p w14:paraId="394D3087" w14:textId="77777777" w:rsidR="00B570EB" w:rsidRPr="00773FF2" w:rsidRDefault="00B570EB" w:rsidP="00633F78">
            <w:pPr>
              <w:spacing w:before="20" w:afterLines="20" w:after="48"/>
              <w:ind w:left="-135" w:right="-108"/>
              <w:jc w:val="center"/>
              <w:rPr>
                <w:spacing w:val="-4"/>
                <w:sz w:val="18"/>
                <w:szCs w:val="18"/>
              </w:rPr>
            </w:pPr>
            <w:r w:rsidRPr="00773FF2">
              <w:rPr>
                <w:spacing w:val="-4"/>
                <w:sz w:val="18"/>
                <w:szCs w:val="18"/>
              </w:rPr>
              <w:t>Ju</w:t>
            </w:r>
            <w:r>
              <w:rPr>
                <w:spacing w:val="-4"/>
                <w:sz w:val="18"/>
                <w:szCs w:val="18"/>
              </w:rPr>
              <w:t>l</w:t>
            </w:r>
            <w:r w:rsidRPr="00773FF2">
              <w:rPr>
                <w:spacing w:val="-4"/>
                <w:sz w:val="18"/>
                <w:szCs w:val="18"/>
              </w:rPr>
              <w:t xml:space="preserve">io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14B7EF6" w14:textId="77777777" w:rsidR="00B570EB" w:rsidRPr="00773FF2" w:rsidRDefault="00B570EB" w:rsidP="00633F78">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28528DFE" w14:textId="77777777" w:rsidR="00B570EB" w:rsidRPr="00773FF2" w:rsidRDefault="00B570EB" w:rsidP="00633F78">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B570EB" w:rsidRPr="00773FF2" w14:paraId="57134AC7" w14:textId="77777777" w:rsidTr="00633F78">
        <w:trPr>
          <w:trHeight w:val="294"/>
        </w:trPr>
        <w:tc>
          <w:tcPr>
            <w:tcW w:w="2604" w:type="pct"/>
            <w:vMerge/>
            <w:tcBorders>
              <w:left w:val="single" w:sz="4" w:space="0" w:color="404040"/>
              <w:bottom w:val="single" w:sz="4" w:space="0" w:color="404040"/>
              <w:right w:val="single" w:sz="4" w:space="0" w:color="404040"/>
            </w:tcBorders>
            <w:shd w:val="clear" w:color="auto" w:fill="CCCCFF"/>
            <w:vAlign w:val="center"/>
          </w:tcPr>
          <w:p w14:paraId="5630A3FF" w14:textId="77777777" w:rsidR="00B570EB" w:rsidRPr="00773FF2" w:rsidRDefault="00B570EB" w:rsidP="00633F78">
            <w:pPr>
              <w:spacing w:before="20" w:after="20"/>
              <w:ind w:left="176"/>
              <w:rPr>
                <w:sz w:val="18"/>
                <w:szCs w:val="18"/>
              </w:rPr>
            </w:pPr>
          </w:p>
        </w:tc>
        <w:tc>
          <w:tcPr>
            <w:tcW w:w="450" w:type="pct"/>
            <w:vMerge/>
            <w:tcBorders>
              <w:left w:val="single" w:sz="4" w:space="0" w:color="404040"/>
              <w:bottom w:val="single" w:sz="4" w:space="0" w:color="404040"/>
              <w:right w:val="single" w:sz="4" w:space="0" w:color="404040"/>
            </w:tcBorders>
            <w:shd w:val="clear" w:color="auto" w:fill="CCCCFF"/>
            <w:vAlign w:val="center"/>
          </w:tcPr>
          <w:p w14:paraId="2310430F" w14:textId="77777777" w:rsidR="00B570EB" w:rsidRPr="00773FF2" w:rsidRDefault="00B570EB" w:rsidP="00633F78">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1E963A0" w14:textId="77777777" w:rsidR="00B570EB" w:rsidRPr="00773FF2" w:rsidRDefault="00B570EB" w:rsidP="00633F78">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319FCE69" w14:textId="77777777" w:rsidR="00B570EB" w:rsidRPr="00773FF2" w:rsidRDefault="00B570EB" w:rsidP="00633F78">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5ABE7174" w14:textId="77777777" w:rsidR="00B570EB" w:rsidRPr="00773FF2" w:rsidRDefault="00B570EB" w:rsidP="00633F78">
            <w:pPr>
              <w:tabs>
                <w:tab w:val="center" w:pos="3348"/>
              </w:tabs>
              <w:spacing w:before="60" w:after="60"/>
              <w:ind w:left="-93" w:right="-80"/>
              <w:jc w:val="center"/>
              <w:rPr>
                <w:sz w:val="18"/>
                <w:szCs w:val="18"/>
              </w:rPr>
            </w:pPr>
          </w:p>
        </w:tc>
      </w:tr>
      <w:tr w:rsidR="00B570EB" w:rsidRPr="00773FF2" w14:paraId="2C02D527" w14:textId="77777777" w:rsidTr="00633F78">
        <w:trPr>
          <w:trHeight w:val="226"/>
        </w:trPr>
        <w:tc>
          <w:tcPr>
            <w:tcW w:w="2604" w:type="pct"/>
            <w:tcBorders>
              <w:top w:val="nil"/>
              <w:left w:val="single" w:sz="4" w:space="0" w:color="404040"/>
              <w:bottom w:val="nil"/>
              <w:right w:val="single" w:sz="4" w:space="0" w:color="404040"/>
            </w:tcBorders>
            <w:shd w:val="clear" w:color="auto" w:fill="auto"/>
            <w:vAlign w:val="center"/>
          </w:tcPr>
          <w:p w14:paraId="1A2893C1" w14:textId="77777777" w:rsidR="00B570EB" w:rsidRPr="00773FF2" w:rsidRDefault="00B570EB" w:rsidP="00633F78">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50" w:type="pct"/>
            <w:tcBorders>
              <w:top w:val="nil"/>
              <w:left w:val="single" w:sz="4" w:space="0" w:color="404040"/>
              <w:bottom w:val="nil"/>
              <w:right w:val="single" w:sz="4" w:space="0" w:color="404040"/>
            </w:tcBorders>
            <w:vAlign w:val="center"/>
          </w:tcPr>
          <w:p w14:paraId="21B91653" w14:textId="77777777" w:rsidR="00B570EB" w:rsidRPr="00773FF2" w:rsidRDefault="00B570EB" w:rsidP="00633F78">
            <w:pPr>
              <w:tabs>
                <w:tab w:val="decimal" w:pos="324"/>
              </w:tabs>
              <w:jc w:val="left"/>
              <w:rPr>
                <w:b/>
                <w:bCs/>
                <w:sz w:val="18"/>
                <w:szCs w:val="18"/>
                <w:lang w:val="es-MX" w:eastAsia="es-MX"/>
              </w:rPr>
            </w:pPr>
            <w:r>
              <w:rPr>
                <w:b/>
                <w:bCs/>
                <w:color w:val="000000"/>
                <w:sz w:val="18"/>
                <w:szCs w:val="18"/>
              </w:rPr>
              <w:t>54.9</w:t>
            </w:r>
          </w:p>
        </w:tc>
        <w:tc>
          <w:tcPr>
            <w:tcW w:w="456" w:type="pct"/>
            <w:tcBorders>
              <w:top w:val="nil"/>
              <w:left w:val="single" w:sz="4" w:space="0" w:color="404040"/>
              <w:bottom w:val="nil"/>
              <w:right w:val="single" w:sz="4" w:space="0" w:color="404040"/>
            </w:tcBorders>
            <w:vAlign w:val="center"/>
          </w:tcPr>
          <w:p w14:paraId="549A455E" w14:textId="77777777" w:rsidR="00B570EB" w:rsidRPr="00773FF2" w:rsidRDefault="00B570EB" w:rsidP="00633F78">
            <w:pPr>
              <w:tabs>
                <w:tab w:val="decimal" w:pos="290"/>
              </w:tabs>
              <w:jc w:val="left"/>
              <w:rPr>
                <w:b/>
                <w:bCs/>
                <w:sz w:val="18"/>
                <w:szCs w:val="18"/>
              </w:rPr>
            </w:pPr>
            <w:r>
              <w:rPr>
                <w:b/>
                <w:bCs/>
                <w:color w:val="000000"/>
                <w:sz w:val="18"/>
                <w:szCs w:val="18"/>
              </w:rPr>
              <w:t>2.2</w:t>
            </w:r>
          </w:p>
        </w:tc>
        <w:tc>
          <w:tcPr>
            <w:tcW w:w="462" w:type="pct"/>
            <w:tcBorders>
              <w:top w:val="nil"/>
              <w:left w:val="single" w:sz="4" w:space="0" w:color="404040"/>
              <w:bottom w:val="nil"/>
              <w:right w:val="single" w:sz="4" w:space="0" w:color="404040"/>
            </w:tcBorders>
            <w:shd w:val="clear" w:color="auto" w:fill="auto"/>
            <w:vAlign w:val="center"/>
          </w:tcPr>
          <w:p w14:paraId="3D641179" w14:textId="77777777" w:rsidR="00B570EB" w:rsidRPr="00773FF2" w:rsidRDefault="00B570EB" w:rsidP="00633F78">
            <w:pPr>
              <w:tabs>
                <w:tab w:val="decimal" w:pos="379"/>
              </w:tabs>
              <w:jc w:val="left"/>
              <w:rPr>
                <w:b/>
                <w:bCs/>
                <w:sz w:val="18"/>
                <w:szCs w:val="18"/>
              </w:rPr>
            </w:pPr>
            <w:r>
              <w:rPr>
                <w:b/>
                <w:bCs/>
                <w:color w:val="000000"/>
                <w:sz w:val="18"/>
                <w:szCs w:val="18"/>
              </w:rPr>
              <w:t>13.0</w:t>
            </w:r>
          </w:p>
        </w:tc>
        <w:tc>
          <w:tcPr>
            <w:tcW w:w="321" w:type="pct"/>
            <w:tcBorders>
              <w:top w:val="nil"/>
              <w:left w:val="single" w:sz="4" w:space="0" w:color="404040"/>
              <w:bottom w:val="nil"/>
              <w:right w:val="nil"/>
            </w:tcBorders>
            <w:shd w:val="clear" w:color="auto" w:fill="auto"/>
            <w:vAlign w:val="center"/>
          </w:tcPr>
          <w:p w14:paraId="42FF1F21" w14:textId="77777777" w:rsidR="00B570EB" w:rsidRPr="00773FF2" w:rsidRDefault="00B570EB" w:rsidP="00633F78">
            <w:pPr>
              <w:jc w:val="right"/>
              <w:rPr>
                <w:b/>
                <w:bCs/>
                <w:sz w:val="18"/>
                <w:szCs w:val="18"/>
              </w:rPr>
            </w:pPr>
            <w:r>
              <w:rPr>
                <w:b/>
                <w:bCs/>
                <w:color w:val="000000"/>
                <w:sz w:val="18"/>
                <w:szCs w:val="18"/>
              </w:rPr>
              <w:t>3</w:t>
            </w:r>
          </w:p>
        </w:tc>
        <w:tc>
          <w:tcPr>
            <w:tcW w:w="707" w:type="pct"/>
            <w:tcBorders>
              <w:top w:val="nil"/>
              <w:left w:val="nil"/>
              <w:bottom w:val="nil"/>
              <w:right w:val="single" w:sz="4" w:space="0" w:color="404040"/>
            </w:tcBorders>
            <w:shd w:val="clear" w:color="auto" w:fill="auto"/>
            <w:vAlign w:val="center"/>
          </w:tcPr>
          <w:p w14:paraId="505A1C77" w14:textId="77777777" w:rsidR="00B570EB" w:rsidRPr="00773FF2" w:rsidRDefault="00B570EB" w:rsidP="00633F78">
            <w:pPr>
              <w:jc w:val="left"/>
              <w:rPr>
                <w:b/>
                <w:bCs/>
                <w:sz w:val="18"/>
                <w:szCs w:val="18"/>
              </w:rPr>
            </w:pPr>
            <w:r w:rsidRPr="00773FF2">
              <w:rPr>
                <w:b/>
                <w:bCs/>
                <w:sz w:val="18"/>
                <w:szCs w:val="18"/>
              </w:rPr>
              <w:t>Por arriba</w:t>
            </w:r>
          </w:p>
        </w:tc>
      </w:tr>
      <w:tr w:rsidR="00B570EB" w:rsidRPr="00773FF2" w14:paraId="18F056F6" w14:textId="77777777" w:rsidTr="00633F78">
        <w:trPr>
          <w:trHeight w:val="237"/>
        </w:trPr>
        <w:tc>
          <w:tcPr>
            <w:tcW w:w="2604" w:type="pct"/>
            <w:tcBorders>
              <w:top w:val="nil"/>
              <w:left w:val="single" w:sz="4" w:space="0" w:color="404040"/>
              <w:bottom w:val="nil"/>
              <w:right w:val="single" w:sz="4" w:space="0" w:color="404040"/>
            </w:tcBorders>
            <w:shd w:val="clear" w:color="auto" w:fill="auto"/>
            <w:vAlign w:val="center"/>
          </w:tcPr>
          <w:p w14:paraId="03B7FD6F" w14:textId="77777777" w:rsidR="00B570EB" w:rsidRPr="00773FF2" w:rsidRDefault="00B570EB" w:rsidP="00633F78">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450" w:type="pct"/>
            <w:tcBorders>
              <w:top w:val="nil"/>
              <w:left w:val="single" w:sz="4" w:space="0" w:color="404040"/>
              <w:bottom w:val="nil"/>
              <w:right w:val="single" w:sz="4" w:space="0" w:color="404040"/>
            </w:tcBorders>
            <w:shd w:val="clear" w:color="auto" w:fill="auto"/>
            <w:vAlign w:val="center"/>
          </w:tcPr>
          <w:p w14:paraId="44822AA5" w14:textId="77777777" w:rsidR="00B570EB" w:rsidRPr="00773FF2" w:rsidRDefault="00B570EB" w:rsidP="00633F78">
            <w:pPr>
              <w:tabs>
                <w:tab w:val="decimal" w:pos="324"/>
              </w:tabs>
              <w:jc w:val="left"/>
              <w:rPr>
                <w:sz w:val="18"/>
                <w:szCs w:val="18"/>
              </w:rPr>
            </w:pPr>
            <w:r>
              <w:rPr>
                <w:color w:val="000000"/>
                <w:sz w:val="18"/>
                <w:szCs w:val="18"/>
              </w:rPr>
              <w:t>29.8</w:t>
            </w:r>
          </w:p>
        </w:tc>
        <w:tc>
          <w:tcPr>
            <w:tcW w:w="456" w:type="pct"/>
            <w:tcBorders>
              <w:top w:val="nil"/>
              <w:left w:val="single" w:sz="4" w:space="0" w:color="404040"/>
              <w:bottom w:val="nil"/>
              <w:right w:val="single" w:sz="4" w:space="0" w:color="404040"/>
            </w:tcBorders>
            <w:shd w:val="clear" w:color="auto" w:fill="auto"/>
            <w:vAlign w:val="center"/>
          </w:tcPr>
          <w:p w14:paraId="50AAD2EF" w14:textId="77777777" w:rsidR="00B570EB" w:rsidRPr="00773FF2" w:rsidRDefault="00B570EB" w:rsidP="00633F78">
            <w:pPr>
              <w:tabs>
                <w:tab w:val="decimal" w:pos="290"/>
              </w:tabs>
              <w:jc w:val="left"/>
              <w:rPr>
                <w:bCs/>
                <w:sz w:val="18"/>
                <w:szCs w:val="18"/>
              </w:rPr>
            </w:pPr>
            <w:r>
              <w:rPr>
                <w:color w:val="000000"/>
                <w:sz w:val="18"/>
                <w:szCs w:val="18"/>
              </w:rPr>
              <w:t>3.3</w:t>
            </w:r>
          </w:p>
        </w:tc>
        <w:tc>
          <w:tcPr>
            <w:tcW w:w="462" w:type="pct"/>
            <w:tcBorders>
              <w:top w:val="nil"/>
              <w:left w:val="single" w:sz="4" w:space="0" w:color="404040"/>
              <w:bottom w:val="nil"/>
              <w:right w:val="single" w:sz="4" w:space="0" w:color="404040"/>
            </w:tcBorders>
            <w:shd w:val="clear" w:color="auto" w:fill="auto"/>
            <w:vAlign w:val="center"/>
          </w:tcPr>
          <w:p w14:paraId="446AF03E" w14:textId="77777777" w:rsidR="00B570EB" w:rsidRPr="00773FF2" w:rsidRDefault="00B570EB" w:rsidP="00633F78">
            <w:pPr>
              <w:tabs>
                <w:tab w:val="decimal" w:pos="379"/>
              </w:tabs>
              <w:jc w:val="left"/>
              <w:rPr>
                <w:bCs/>
                <w:sz w:val="18"/>
                <w:szCs w:val="18"/>
              </w:rPr>
            </w:pPr>
            <w:r>
              <w:rPr>
                <w:color w:val="000000"/>
                <w:sz w:val="18"/>
                <w:szCs w:val="18"/>
              </w:rPr>
              <w:t>13.1</w:t>
            </w:r>
          </w:p>
        </w:tc>
        <w:tc>
          <w:tcPr>
            <w:tcW w:w="321" w:type="pct"/>
            <w:tcBorders>
              <w:top w:val="nil"/>
              <w:left w:val="single" w:sz="4" w:space="0" w:color="404040"/>
              <w:bottom w:val="nil"/>
              <w:right w:val="nil"/>
            </w:tcBorders>
            <w:shd w:val="clear" w:color="auto" w:fill="auto"/>
            <w:vAlign w:val="center"/>
          </w:tcPr>
          <w:p w14:paraId="558F570F" w14:textId="77777777" w:rsidR="00B570EB" w:rsidRPr="00773FF2" w:rsidRDefault="00B570EB" w:rsidP="00633F78">
            <w:pPr>
              <w:jc w:val="right"/>
              <w:rPr>
                <w:sz w:val="18"/>
                <w:szCs w:val="18"/>
              </w:rPr>
            </w:pPr>
            <w:r w:rsidRPr="00773FF2">
              <w:rPr>
                <w:color w:val="000000"/>
                <w:sz w:val="18"/>
                <w:szCs w:val="18"/>
              </w:rPr>
              <w:t>9</w:t>
            </w:r>
            <w:r>
              <w:rPr>
                <w:color w:val="000000"/>
                <w:sz w:val="18"/>
                <w:szCs w:val="18"/>
              </w:rPr>
              <w:t>4</w:t>
            </w:r>
          </w:p>
        </w:tc>
        <w:tc>
          <w:tcPr>
            <w:tcW w:w="707" w:type="pct"/>
            <w:tcBorders>
              <w:top w:val="nil"/>
              <w:left w:val="nil"/>
              <w:bottom w:val="nil"/>
              <w:right w:val="single" w:sz="4" w:space="0" w:color="404040"/>
            </w:tcBorders>
            <w:shd w:val="clear" w:color="auto" w:fill="auto"/>
            <w:vAlign w:val="center"/>
          </w:tcPr>
          <w:p w14:paraId="770BC0CC" w14:textId="77777777" w:rsidR="00B570EB" w:rsidRPr="00773FF2" w:rsidRDefault="00B570EB" w:rsidP="00633F78">
            <w:pPr>
              <w:jc w:val="left"/>
              <w:rPr>
                <w:sz w:val="18"/>
                <w:szCs w:val="18"/>
              </w:rPr>
            </w:pPr>
            <w:r w:rsidRPr="00773FF2">
              <w:rPr>
                <w:sz w:val="18"/>
                <w:szCs w:val="18"/>
              </w:rPr>
              <w:t>Por debajo</w:t>
            </w:r>
          </w:p>
        </w:tc>
      </w:tr>
      <w:tr w:rsidR="00B570EB" w:rsidRPr="00773FF2" w14:paraId="2FEE3F5B" w14:textId="77777777" w:rsidTr="00633F78">
        <w:trPr>
          <w:trHeight w:val="226"/>
        </w:trPr>
        <w:tc>
          <w:tcPr>
            <w:tcW w:w="2604" w:type="pct"/>
            <w:tcBorders>
              <w:top w:val="nil"/>
              <w:left w:val="single" w:sz="4" w:space="0" w:color="404040"/>
              <w:bottom w:val="nil"/>
              <w:right w:val="single" w:sz="4" w:space="0" w:color="404040"/>
            </w:tcBorders>
            <w:shd w:val="clear" w:color="auto" w:fill="auto"/>
            <w:vAlign w:val="center"/>
          </w:tcPr>
          <w:p w14:paraId="5744D0CA" w14:textId="77777777" w:rsidR="00B570EB" w:rsidRPr="00773FF2" w:rsidRDefault="00B570EB" w:rsidP="00633F78">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50" w:type="pct"/>
            <w:tcBorders>
              <w:top w:val="nil"/>
              <w:left w:val="single" w:sz="4" w:space="0" w:color="404040"/>
              <w:bottom w:val="nil"/>
              <w:right w:val="single" w:sz="4" w:space="0" w:color="404040"/>
            </w:tcBorders>
            <w:shd w:val="clear" w:color="auto" w:fill="auto"/>
            <w:vAlign w:val="center"/>
          </w:tcPr>
          <w:p w14:paraId="060AC2C8" w14:textId="77777777" w:rsidR="00B570EB" w:rsidRPr="00773FF2" w:rsidRDefault="00B570EB" w:rsidP="00633F78">
            <w:pPr>
              <w:tabs>
                <w:tab w:val="decimal" w:pos="324"/>
              </w:tabs>
              <w:jc w:val="left"/>
              <w:rPr>
                <w:sz w:val="18"/>
                <w:szCs w:val="18"/>
              </w:rPr>
            </w:pPr>
            <w:r>
              <w:rPr>
                <w:color w:val="000000"/>
                <w:sz w:val="18"/>
                <w:szCs w:val="18"/>
              </w:rPr>
              <w:t>49.6</w:t>
            </w:r>
          </w:p>
        </w:tc>
        <w:tc>
          <w:tcPr>
            <w:tcW w:w="456" w:type="pct"/>
            <w:tcBorders>
              <w:top w:val="nil"/>
              <w:left w:val="single" w:sz="4" w:space="0" w:color="404040"/>
              <w:bottom w:val="nil"/>
              <w:right w:val="single" w:sz="4" w:space="0" w:color="404040"/>
            </w:tcBorders>
            <w:shd w:val="clear" w:color="auto" w:fill="auto"/>
            <w:vAlign w:val="center"/>
          </w:tcPr>
          <w:p w14:paraId="65DF2D9F" w14:textId="77777777" w:rsidR="00B570EB" w:rsidRPr="00773FF2" w:rsidRDefault="00B570EB" w:rsidP="00633F78">
            <w:pPr>
              <w:tabs>
                <w:tab w:val="decimal" w:pos="290"/>
              </w:tabs>
              <w:jc w:val="left"/>
              <w:rPr>
                <w:bCs/>
                <w:sz w:val="18"/>
                <w:szCs w:val="18"/>
              </w:rPr>
            </w:pPr>
            <w:r>
              <w:rPr>
                <w:color w:val="000000"/>
                <w:sz w:val="18"/>
                <w:szCs w:val="18"/>
              </w:rPr>
              <w:t>3.6</w:t>
            </w:r>
          </w:p>
        </w:tc>
        <w:tc>
          <w:tcPr>
            <w:tcW w:w="462" w:type="pct"/>
            <w:tcBorders>
              <w:top w:val="nil"/>
              <w:left w:val="single" w:sz="4" w:space="0" w:color="404040"/>
              <w:bottom w:val="nil"/>
              <w:right w:val="single" w:sz="4" w:space="0" w:color="404040"/>
            </w:tcBorders>
            <w:shd w:val="clear" w:color="auto" w:fill="auto"/>
            <w:vAlign w:val="center"/>
          </w:tcPr>
          <w:p w14:paraId="3DE62B17" w14:textId="77777777" w:rsidR="00B570EB" w:rsidRPr="00773FF2" w:rsidRDefault="00B570EB" w:rsidP="00633F78">
            <w:pPr>
              <w:tabs>
                <w:tab w:val="decimal" w:pos="379"/>
              </w:tabs>
              <w:jc w:val="left"/>
              <w:rPr>
                <w:bCs/>
                <w:sz w:val="18"/>
                <w:szCs w:val="18"/>
              </w:rPr>
            </w:pPr>
            <w:r>
              <w:rPr>
                <w:color w:val="000000"/>
                <w:sz w:val="18"/>
                <w:szCs w:val="18"/>
              </w:rPr>
              <w:t>23.1</w:t>
            </w:r>
          </w:p>
        </w:tc>
        <w:tc>
          <w:tcPr>
            <w:tcW w:w="321" w:type="pct"/>
            <w:tcBorders>
              <w:top w:val="nil"/>
              <w:left w:val="single" w:sz="4" w:space="0" w:color="404040"/>
              <w:bottom w:val="nil"/>
              <w:right w:val="nil"/>
            </w:tcBorders>
            <w:shd w:val="clear" w:color="auto" w:fill="auto"/>
            <w:vAlign w:val="center"/>
          </w:tcPr>
          <w:p w14:paraId="420FF4A3" w14:textId="77777777" w:rsidR="00B570EB" w:rsidRPr="00773FF2" w:rsidRDefault="00B570EB" w:rsidP="00633F78">
            <w:pPr>
              <w:jc w:val="right"/>
              <w:rPr>
                <w:sz w:val="18"/>
                <w:szCs w:val="18"/>
              </w:rPr>
            </w:pPr>
            <w:r w:rsidRPr="00773FF2">
              <w:rPr>
                <w:color w:val="000000"/>
                <w:sz w:val="18"/>
                <w:szCs w:val="18"/>
              </w:rPr>
              <w:t>2</w:t>
            </w:r>
            <w:r>
              <w:rPr>
                <w:color w:val="000000"/>
                <w:sz w:val="18"/>
                <w:szCs w:val="18"/>
              </w:rPr>
              <w:t>8</w:t>
            </w:r>
          </w:p>
        </w:tc>
        <w:tc>
          <w:tcPr>
            <w:tcW w:w="707" w:type="pct"/>
            <w:tcBorders>
              <w:top w:val="nil"/>
              <w:left w:val="nil"/>
              <w:bottom w:val="nil"/>
              <w:right w:val="single" w:sz="4" w:space="0" w:color="404040"/>
            </w:tcBorders>
            <w:shd w:val="clear" w:color="auto" w:fill="auto"/>
            <w:vAlign w:val="center"/>
          </w:tcPr>
          <w:p w14:paraId="7928DE8A" w14:textId="77777777" w:rsidR="00B570EB" w:rsidRPr="00773FF2" w:rsidRDefault="00B570EB" w:rsidP="00633F78">
            <w:pPr>
              <w:jc w:val="left"/>
              <w:rPr>
                <w:sz w:val="18"/>
                <w:szCs w:val="18"/>
              </w:rPr>
            </w:pPr>
            <w:r w:rsidRPr="00773FF2">
              <w:rPr>
                <w:sz w:val="18"/>
                <w:szCs w:val="18"/>
              </w:rPr>
              <w:t>Por debajo</w:t>
            </w:r>
          </w:p>
        </w:tc>
      </w:tr>
      <w:tr w:rsidR="00B570EB" w:rsidRPr="00773FF2" w14:paraId="27734026" w14:textId="77777777" w:rsidTr="00633F78">
        <w:trPr>
          <w:trHeight w:val="237"/>
        </w:trPr>
        <w:tc>
          <w:tcPr>
            <w:tcW w:w="2604" w:type="pct"/>
            <w:tcBorders>
              <w:top w:val="nil"/>
              <w:left w:val="single" w:sz="4" w:space="0" w:color="404040"/>
              <w:bottom w:val="nil"/>
              <w:right w:val="single" w:sz="4" w:space="0" w:color="404040"/>
            </w:tcBorders>
            <w:shd w:val="clear" w:color="auto" w:fill="auto"/>
            <w:vAlign w:val="center"/>
          </w:tcPr>
          <w:p w14:paraId="62015D33" w14:textId="77777777" w:rsidR="00B570EB" w:rsidRPr="00773FF2" w:rsidRDefault="00B570EB" w:rsidP="00633F78">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50" w:type="pct"/>
            <w:tcBorders>
              <w:top w:val="nil"/>
              <w:left w:val="single" w:sz="4" w:space="0" w:color="404040"/>
              <w:bottom w:val="nil"/>
              <w:right w:val="single" w:sz="4" w:space="0" w:color="404040"/>
            </w:tcBorders>
            <w:shd w:val="clear" w:color="auto" w:fill="auto"/>
            <w:vAlign w:val="center"/>
          </w:tcPr>
          <w:p w14:paraId="696150E1" w14:textId="77777777" w:rsidR="00B570EB" w:rsidRPr="00773FF2" w:rsidRDefault="00B570EB" w:rsidP="00633F78">
            <w:pPr>
              <w:tabs>
                <w:tab w:val="decimal" w:pos="324"/>
              </w:tabs>
              <w:jc w:val="left"/>
              <w:rPr>
                <w:sz w:val="18"/>
                <w:szCs w:val="18"/>
              </w:rPr>
            </w:pPr>
            <w:r>
              <w:rPr>
                <w:color w:val="000000"/>
                <w:sz w:val="18"/>
                <w:szCs w:val="18"/>
              </w:rPr>
              <w:t>68.1</w:t>
            </w:r>
          </w:p>
        </w:tc>
        <w:tc>
          <w:tcPr>
            <w:tcW w:w="456" w:type="pct"/>
            <w:tcBorders>
              <w:top w:val="nil"/>
              <w:left w:val="single" w:sz="4" w:space="0" w:color="404040"/>
              <w:bottom w:val="nil"/>
              <w:right w:val="single" w:sz="4" w:space="0" w:color="404040"/>
            </w:tcBorders>
            <w:shd w:val="clear" w:color="auto" w:fill="auto"/>
            <w:vAlign w:val="center"/>
          </w:tcPr>
          <w:p w14:paraId="5568C265" w14:textId="77777777" w:rsidR="00B570EB" w:rsidRPr="00773FF2" w:rsidRDefault="00B570EB" w:rsidP="00633F78">
            <w:pPr>
              <w:tabs>
                <w:tab w:val="decimal" w:pos="290"/>
              </w:tabs>
              <w:jc w:val="left"/>
              <w:rPr>
                <w:sz w:val="18"/>
                <w:szCs w:val="18"/>
              </w:rPr>
            </w:pPr>
            <w:r>
              <w:rPr>
                <w:color w:val="000000"/>
                <w:sz w:val="18"/>
                <w:szCs w:val="18"/>
              </w:rPr>
              <w:t>0.3</w:t>
            </w:r>
          </w:p>
        </w:tc>
        <w:tc>
          <w:tcPr>
            <w:tcW w:w="462" w:type="pct"/>
            <w:tcBorders>
              <w:top w:val="nil"/>
              <w:left w:val="single" w:sz="4" w:space="0" w:color="404040"/>
              <w:bottom w:val="nil"/>
              <w:right w:val="single" w:sz="4" w:space="0" w:color="404040"/>
            </w:tcBorders>
            <w:shd w:val="clear" w:color="auto" w:fill="auto"/>
            <w:vAlign w:val="center"/>
          </w:tcPr>
          <w:p w14:paraId="2EF683CB" w14:textId="77777777" w:rsidR="00B570EB" w:rsidRPr="00773FF2" w:rsidRDefault="00B570EB" w:rsidP="00633F78">
            <w:pPr>
              <w:tabs>
                <w:tab w:val="decimal" w:pos="379"/>
              </w:tabs>
              <w:jc w:val="left"/>
              <w:rPr>
                <w:bCs/>
                <w:sz w:val="18"/>
                <w:szCs w:val="18"/>
              </w:rPr>
            </w:pPr>
            <w:r>
              <w:rPr>
                <w:color w:val="000000"/>
                <w:sz w:val="18"/>
                <w:szCs w:val="18"/>
              </w:rPr>
              <w:t>8.1</w:t>
            </w:r>
          </w:p>
        </w:tc>
        <w:tc>
          <w:tcPr>
            <w:tcW w:w="321" w:type="pct"/>
            <w:tcBorders>
              <w:top w:val="nil"/>
              <w:left w:val="single" w:sz="4" w:space="0" w:color="404040"/>
              <w:bottom w:val="nil"/>
              <w:right w:val="nil"/>
            </w:tcBorders>
            <w:shd w:val="clear" w:color="auto" w:fill="auto"/>
            <w:vAlign w:val="center"/>
          </w:tcPr>
          <w:p w14:paraId="422ADA30" w14:textId="77777777" w:rsidR="00B570EB" w:rsidRPr="00773FF2" w:rsidRDefault="00B570EB" w:rsidP="00633F78">
            <w:pPr>
              <w:jc w:val="right"/>
              <w:rPr>
                <w:sz w:val="18"/>
                <w:szCs w:val="18"/>
              </w:rPr>
            </w:pPr>
            <w:r w:rsidRPr="00773FF2">
              <w:rPr>
                <w:color w:val="000000"/>
                <w:sz w:val="18"/>
                <w:szCs w:val="18"/>
              </w:rPr>
              <w:t>5</w:t>
            </w:r>
            <w:r>
              <w:rPr>
                <w:color w:val="000000"/>
                <w:sz w:val="18"/>
                <w:szCs w:val="18"/>
              </w:rPr>
              <w:t>3</w:t>
            </w:r>
          </w:p>
        </w:tc>
        <w:tc>
          <w:tcPr>
            <w:tcW w:w="707" w:type="pct"/>
            <w:tcBorders>
              <w:top w:val="nil"/>
              <w:left w:val="nil"/>
              <w:bottom w:val="nil"/>
              <w:right w:val="single" w:sz="4" w:space="0" w:color="404040"/>
            </w:tcBorders>
            <w:shd w:val="clear" w:color="auto" w:fill="auto"/>
            <w:vAlign w:val="center"/>
          </w:tcPr>
          <w:p w14:paraId="01013C4E" w14:textId="77777777" w:rsidR="00B570EB" w:rsidRPr="00773FF2" w:rsidRDefault="00B570EB" w:rsidP="00633F78">
            <w:pPr>
              <w:jc w:val="left"/>
              <w:rPr>
                <w:sz w:val="18"/>
                <w:szCs w:val="18"/>
              </w:rPr>
            </w:pPr>
            <w:r w:rsidRPr="00773FF2">
              <w:rPr>
                <w:sz w:val="18"/>
                <w:szCs w:val="18"/>
              </w:rPr>
              <w:t>Por arriba</w:t>
            </w:r>
          </w:p>
        </w:tc>
      </w:tr>
      <w:tr w:rsidR="00B570EB" w:rsidRPr="00773FF2" w14:paraId="7074D0F1" w14:textId="77777777" w:rsidTr="00633F78">
        <w:trPr>
          <w:trHeight w:val="247"/>
        </w:trPr>
        <w:tc>
          <w:tcPr>
            <w:tcW w:w="2604" w:type="pct"/>
            <w:tcBorders>
              <w:top w:val="nil"/>
              <w:left w:val="single" w:sz="4" w:space="0" w:color="404040"/>
              <w:bottom w:val="nil"/>
              <w:right w:val="single" w:sz="4" w:space="0" w:color="404040"/>
            </w:tcBorders>
            <w:shd w:val="clear" w:color="auto" w:fill="auto"/>
            <w:vAlign w:val="center"/>
          </w:tcPr>
          <w:p w14:paraId="0B70B40C" w14:textId="77777777" w:rsidR="00B570EB" w:rsidRPr="00773FF2" w:rsidRDefault="00B570EB" w:rsidP="00633F78">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50" w:type="pct"/>
            <w:tcBorders>
              <w:top w:val="nil"/>
              <w:left w:val="single" w:sz="4" w:space="0" w:color="404040"/>
              <w:bottom w:val="nil"/>
              <w:right w:val="single" w:sz="4" w:space="0" w:color="404040"/>
            </w:tcBorders>
            <w:vAlign w:val="center"/>
          </w:tcPr>
          <w:p w14:paraId="7DB7DED9" w14:textId="77777777" w:rsidR="00B570EB" w:rsidRPr="00773FF2" w:rsidRDefault="00B570EB" w:rsidP="00633F78">
            <w:pPr>
              <w:tabs>
                <w:tab w:val="decimal" w:pos="324"/>
              </w:tabs>
              <w:jc w:val="left"/>
              <w:rPr>
                <w:sz w:val="18"/>
                <w:szCs w:val="18"/>
              </w:rPr>
            </w:pPr>
            <w:r>
              <w:rPr>
                <w:color w:val="000000"/>
                <w:sz w:val="18"/>
                <w:szCs w:val="18"/>
              </w:rPr>
              <w:t>58.3</w:t>
            </w:r>
          </w:p>
        </w:tc>
        <w:tc>
          <w:tcPr>
            <w:tcW w:w="456" w:type="pct"/>
            <w:tcBorders>
              <w:top w:val="nil"/>
              <w:left w:val="single" w:sz="4" w:space="0" w:color="404040"/>
              <w:bottom w:val="nil"/>
              <w:right w:val="single" w:sz="4" w:space="0" w:color="404040"/>
            </w:tcBorders>
            <w:vAlign w:val="center"/>
          </w:tcPr>
          <w:p w14:paraId="11ED3304" w14:textId="77777777" w:rsidR="00B570EB" w:rsidRPr="00773FF2" w:rsidRDefault="00B570EB" w:rsidP="00633F78">
            <w:pPr>
              <w:tabs>
                <w:tab w:val="decimal" w:pos="290"/>
              </w:tabs>
              <w:jc w:val="left"/>
              <w:rPr>
                <w:bCs/>
                <w:sz w:val="18"/>
                <w:szCs w:val="18"/>
              </w:rPr>
            </w:pPr>
            <w:r>
              <w:rPr>
                <w:color w:val="000000"/>
                <w:sz w:val="18"/>
                <w:szCs w:val="18"/>
              </w:rPr>
              <w:t>2.7</w:t>
            </w:r>
          </w:p>
        </w:tc>
        <w:tc>
          <w:tcPr>
            <w:tcW w:w="462" w:type="pct"/>
            <w:tcBorders>
              <w:top w:val="nil"/>
              <w:left w:val="single" w:sz="4" w:space="0" w:color="404040"/>
              <w:bottom w:val="nil"/>
              <w:right w:val="single" w:sz="4" w:space="0" w:color="404040"/>
            </w:tcBorders>
            <w:shd w:val="clear" w:color="auto" w:fill="auto"/>
            <w:vAlign w:val="center"/>
          </w:tcPr>
          <w:p w14:paraId="53CAEC34" w14:textId="77777777" w:rsidR="00B570EB" w:rsidRPr="00773FF2" w:rsidRDefault="00B570EB" w:rsidP="00633F78">
            <w:pPr>
              <w:tabs>
                <w:tab w:val="decimal" w:pos="379"/>
              </w:tabs>
              <w:jc w:val="left"/>
              <w:rPr>
                <w:bCs/>
                <w:sz w:val="18"/>
                <w:szCs w:val="18"/>
              </w:rPr>
            </w:pPr>
            <w:r>
              <w:rPr>
                <w:color w:val="000000"/>
                <w:sz w:val="18"/>
                <w:szCs w:val="18"/>
              </w:rPr>
              <w:t>16.7</w:t>
            </w:r>
          </w:p>
        </w:tc>
        <w:tc>
          <w:tcPr>
            <w:tcW w:w="321" w:type="pct"/>
            <w:tcBorders>
              <w:top w:val="nil"/>
              <w:left w:val="single" w:sz="4" w:space="0" w:color="404040"/>
              <w:bottom w:val="nil"/>
              <w:right w:val="nil"/>
            </w:tcBorders>
            <w:shd w:val="clear" w:color="auto" w:fill="auto"/>
            <w:vAlign w:val="center"/>
          </w:tcPr>
          <w:p w14:paraId="2AD4793C" w14:textId="77777777" w:rsidR="00B570EB" w:rsidRPr="00773FF2" w:rsidRDefault="00B570EB" w:rsidP="00633F78">
            <w:pPr>
              <w:jc w:val="right"/>
              <w:rPr>
                <w:sz w:val="18"/>
                <w:szCs w:val="18"/>
              </w:rPr>
            </w:pPr>
            <w:r>
              <w:rPr>
                <w:color w:val="000000"/>
                <w:sz w:val="18"/>
                <w:szCs w:val="18"/>
              </w:rPr>
              <w:t>3</w:t>
            </w:r>
          </w:p>
        </w:tc>
        <w:tc>
          <w:tcPr>
            <w:tcW w:w="707" w:type="pct"/>
            <w:tcBorders>
              <w:top w:val="nil"/>
              <w:left w:val="nil"/>
              <w:bottom w:val="nil"/>
              <w:right w:val="single" w:sz="4" w:space="0" w:color="404040"/>
            </w:tcBorders>
            <w:shd w:val="clear" w:color="auto" w:fill="auto"/>
            <w:vAlign w:val="center"/>
          </w:tcPr>
          <w:p w14:paraId="343BAD51" w14:textId="77777777" w:rsidR="00B570EB" w:rsidRPr="00773FF2" w:rsidRDefault="00B570EB" w:rsidP="00633F78">
            <w:pPr>
              <w:jc w:val="left"/>
              <w:rPr>
                <w:sz w:val="18"/>
                <w:szCs w:val="18"/>
              </w:rPr>
            </w:pPr>
            <w:r w:rsidRPr="00773FF2">
              <w:rPr>
                <w:sz w:val="18"/>
                <w:szCs w:val="18"/>
              </w:rPr>
              <w:t>Por arriba</w:t>
            </w:r>
          </w:p>
        </w:tc>
      </w:tr>
      <w:tr w:rsidR="00B570EB" w:rsidRPr="00773FF2" w14:paraId="254AAAC2" w14:textId="77777777" w:rsidTr="00633F78">
        <w:trPr>
          <w:trHeight w:val="132"/>
        </w:trPr>
        <w:tc>
          <w:tcPr>
            <w:tcW w:w="2604" w:type="pct"/>
            <w:tcBorders>
              <w:top w:val="nil"/>
              <w:left w:val="single" w:sz="4" w:space="0" w:color="404040"/>
              <w:bottom w:val="single" w:sz="4" w:space="0" w:color="404040"/>
              <w:right w:val="single" w:sz="4" w:space="0" w:color="404040"/>
            </w:tcBorders>
            <w:shd w:val="clear" w:color="auto" w:fill="auto"/>
            <w:vAlign w:val="center"/>
          </w:tcPr>
          <w:p w14:paraId="4C80A98F" w14:textId="77777777" w:rsidR="00B570EB" w:rsidRPr="00773FF2" w:rsidRDefault="00B570EB" w:rsidP="00633F78">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50" w:type="pct"/>
            <w:tcBorders>
              <w:top w:val="nil"/>
              <w:left w:val="single" w:sz="4" w:space="0" w:color="404040"/>
              <w:bottom w:val="single" w:sz="4" w:space="0" w:color="404040"/>
              <w:right w:val="single" w:sz="4" w:space="0" w:color="404040"/>
            </w:tcBorders>
            <w:vAlign w:val="center"/>
          </w:tcPr>
          <w:p w14:paraId="7EF59E19" w14:textId="77777777" w:rsidR="00B570EB" w:rsidRPr="00773FF2" w:rsidRDefault="00B570EB" w:rsidP="00633F78">
            <w:pPr>
              <w:tabs>
                <w:tab w:val="decimal" w:pos="324"/>
              </w:tabs>
              <w:jc w:val="left"/>
              <w:rPr>
                <w:sz w:val="18"/>
                <w:szCs w:val="18"/>
              </w:rPr>
            </w:pPr>
            <w:r>
              <w:rPr>
                <w:color w:val="000000"/>
                <w:sz w:val="18"/>
                <w:szCs w:val="18"/>
              </w:rPr>
              <w:t>68.5</w:t>
            </w:r>
          </w:p>
        </w:tc>
        <w:tc>
          <w:tcPr>
            <w:tcW w:w="456" w:type="pct"/>
            <w:tcBorders>
              <w:top w:val="nil"/>
              <w:left w:val="single" w:sz="4" w:space="0" w:color="404040"/>
              <w:bottom w:val="single" w:sz="4" w:space="0" w:color="404040"/>
              <w:right w:val="single" w:sz="4" w:space="0" w:color="404040"/>
            </w:tcBorders>
            <w:vAlign w:val="center"/>
          </w:tcPr>
          <w:p w14:paraId="2FBF2C67" w14:textId="77777777" w:rsidR="00B570EB" w:rsidRPr="00773FF2" w:rsidRDefault="00B570EB" w:rsidP="00633F78">
            <w:pPr>
              <w:tabs>
                <w:tab w:val="decimal" w:pos="290"/>
              </w:tabs>
              <w:jc w:val="left"/>
              <w:rPr>
                <w:bCs/>
                <w:sz w:val="18"/>
                <w:szCs w:val="18"/>
              </w:rPr>
            </w:pPr>
            <w:r>
              <w:rPr>
                <w:color w:val="000000"/>
                <w:sz w:val="18"/>
                <w:szCs w:val="18"/>
              </w:rPr>
              <w:t>1.3</w:t>
            </w:r>
          </w:p>
        </w:tc>
        <w:tc>
          <w:tcPr>
            <w:tcW w:w="462" w:type="pct"/>
            <w:tcBorders>
              <w:top w:val="nil"/>
              <w:left w:val="single" w:sz="4" w:space="0" w:color="404040"/>
              <w:bottom w:val="single" w:sz="4" w:space="0" w:color="404040"/>
              <w:right w:val="single" w:sz="4" w:space="0" w:color="404040"/>
            </w:tcBorders>
            <w:shd w:val="clear" w:color="auto" w:fill="auto"/>
            <w:vAlign w:val="center"/>
          </w:tcPr>
          <w:p w14:paraId="5417470E" w14:textId="77777777" w:rsidR="00B570EB" w:rsidRPr="00773FF2" w:rsidRDefault="00B570EB" w:rsidP="00633F78">
            <w:pPr>
              <w:tabs>
                <w:tab w:val="decimal" w:pos="379"/>
              </w:tabs>
              <w:jc w:val="left"/>
              <w:rPr>
                <w:bCs/>
                <w:sz w:val="18"/>
                <w:szCs w:val="18"/>
              </w:rPr>
            </w:pPr>
            <w:r>
              <w:rPr>
                <w:color w:val="000000"/>
                <w:sz w:val="18"/>
                <w:szCs w:val="18"/>
              </w:rPr>
              <w:t>4.0</w:t>
            </w:r>
          </w:p>
        </w:tc>
        <w:tc>
          <w:tcPr>
            <w:tcW w:w="321" w:type="pct"/>
            <w:tcBorders>
              <w:top w:val="nil"/>
              <w:left w:val="single" w:sz="4" w:space="0" w:color="404040"/>
              <w:bottom w:val="single" w:sz="4" w:space="0" w:color="404040"/>
              <w:right w:val="nil"/>
            </w:tcBorders>
            <w:shd w:val="clear" w:color="auto" w:fill="auto"/>
            <w:vAlign w:val="center"/>
          </w:tcPr>
          <w:p w14:paraId="1C0DC38C" w14:textId="77777777" w:rsidR="00B570EB" w:rsidRPr="00773FF2" w:rsidRDefault="00B570EB" w:rsidP="00633F78">
            <w:pPr>
              <w:jc w:val="right"/>
              <w:rPr>
                <w:sz w:val="18"/>
                <w:szCs w:val="18"/>
              </w:rPr>
            </w:pPr>
            <w:r w:rsidRPr="00773FF2">
              <w:rPr>
                <w:color w:val="000000"/>
                <w:sz w:val="18"/>
                <w:szCs w:val="18"/>
              </w:rPr>
              <w:t>12</w:t>
            </w:r>
            <w:r>
              <w:rPr>
                <w:color w:val="000000"/>
                <w:sz w:val="18"/>
                <w:szCs w:val="18"/>
              </w:rPr>
              <w:t>2</w:t>
            </w:r>
          </w:p>
        </w:tc>
        <w:tc>
          <w:tcPr>
            <w:tcW w:w="707" w:type="pct"/>
            <w:tcBorders>
              <w:top w:val="nil"/>
              <w:left w:val="nil"/>
              <w:bottom w:val="single" w:sz="4" w:space="0" w:color="404040"/>
              <w:right w:val="single" w:sz="4" w:space="0" w:color="404040"/>
            </w:tcBorders>
            <w:shd w:val="clear" w:color="auto" w:fill="auto"/>
            <w:vAlign w:val="center"/>
          </w:tcPr>
          <w:p w14:paraId="57139512" w14:textId="77777777" w:rsidR="00B570EB" w:rsidRPr="00773FF2" w:rsidRDefault="00B570EB" w:rsidP="00633F78">
            <w:pPr>
              <w:jc w:val="left"/>
              <w:rPr>
                <w:sz w:val="18"/>
                <w:szCs w:val="18"/>
              </w:rPr>
            </w:pPr>
            <w:r w:rsidRPr="00773FF2">
              <w:rPr>
                <w:sz w:val="18"/>
                <w:szCs w:val="18"/>
              </w:rPr>
              <w:t>Por arriba</w:t>
            </w:r>
          </w:p>
        </w:tc>
      </w:tr>
    </w:tbl>
    <w:p w14:paraId="3C859870" w14:textId="77777777" w:rsidR="00B570EB" w:rsidRPr="00773FF2" w:rsidRDefault="00B570EB" w:rsidP="00B570EB">
      <w:pPr>
        <w:spacing w:before="20"/>
        <w:ind w:left="426"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6C35D0DC" w14:textId="77777777" w:rsidR="00B570EB" w:rsidRPr="00773FF2" w:rsidRDefault="00B570EB" w:rsidP="00B570EB">
      <w:pPr>
        <w:spacing w:before="20"/>
        <w:ind w:left="426"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79A6F65" w14:textId="77777777" w:rsidR="00B570EB" w:rsidRPr="00773FF2" w:rsidRDefault="00B570EB" w:rsidP="00B570EB">
      <w:pPr>
        <w:spacing w:before="20"/>
        <w:ind w:left="426" w:right="40" w:hanging="568"/>
        <w:outlineLvl w:val="0"/>
        <w:rPr>
          <w:sz w:val="14"/>
          <w:szCs w:val="14"/>
        </w:rPr>
      </w:pPr>
      <w:r w:rsidRPr="00773FF2">
        <w:rPr>
          <w:sz w:val="14"/>
          <w:szCs w:val="14"/>
        </w:rPr>
        <w:t>Fuente:</w:t>
      </w:r>
      <w:r w:rsidRPr="00773FF2">
        <w:rPr>
          <w:sz w:val="14"/>
          <w:szCs w:val="14"/>
        </w:rPr>
        <w:tab/>
        <w:t>INEGI.</w:t>
      </w:r>
    </w:p>
    <w:p w14:paraId="2AB0700D" w14:textId="77777777" w:rsidR="00B570EB" w:rsidRDefault="00B570EB" w:rsidP="00B570EB">
      <w:pPr>
        <w:tabs>
          <w:tab w:val="left" w:pos="708"/>
          <w:tab w:val="center" w:pos="3348"/>
        </w:tabs>
        <w:spacing w:before="360"/>
        <w:jc w:val="center"/>
        <w:rPr>
          <w:b/>
          <w:smallCaps/>
          <w:spacing w:val="4"/>
          <w:sz w:val="22"/>
          <w:szCs w:val="22"/>
        </w:rPr>
      </w:pPr>
    </w:p>
    <w:p w14:paraId="6E390141" w14:textId="1C9067F6" w:rsidR="00A707F8" w:rsidRDefault="00A707F8">
      <w:pPr>
        <w:jc w:val="left"/>
        <w:rPr>
          <w:b/>
          <w:smallCaps/>
          <w:spacing w:val="4"/>
          <w:sz w:val="22"/>
          <w:szCs w:val="22"/>
        </w:rPr>
      </w:pPr>
      <w:r>
        <w:rPr>
          <w:b/>
          <w:smallCaps/>
          <w:spacing w:val="4"/>
          <w:sz w:val="22"/>
          <w:szCs w:val="22"/>
        </w:rPr>
        <w:br w:type="page"/>
      </w:r>
    </w:p>
    <w:p w14:paraId="6AF0FAF1" w14:textId="77777777" w:rsidR="00B570EB" w:rsidRDefault="00B570EB" w:rsidP="00B570EB">
      <w:pPr>
        <w:keepNext/>
        <w:keepLines/>
        <w:tabs>
          <w:tab w:val="left" w:pos="708"/>
          <w:tab w:val="center" w:pos="3348"/>
        </w:tabs>
        <w:spacing w:before="360"/>
        <w:jc w:val="center"/>
        <w:rPr>
          <w:b/>
          <w:smallCaps/>
          <w:spacing w:val="4"/>
          <w:sz w:val="22"/>
          <w:szCs w:val="22"/>
        </w:rPr>
      </w:pPr>
    </w:p>
    <w:p w14:paraId="1BF21307" w14:textId="77777777" w:rsidR="00B570EB" w:rsidRPr="00773FF2" w:rsidRDefault="00B570EB" w:rsidP="00B570EB">
      <w:pPr>
        <w:keepNext/>
        <w:keepLines/>
        <w:tabs>
          <w:tab w:val="left" w:pos="708"/>
          <w:tab w:val="center" w:pos="3348"/>
        </w:tabs>
        <w:spacing w:before="360"/>
        <w:jc w:val="center"/>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B570EB" w:rsidRPr="00773FF2" w14:paraId="7053ED97" w14:textId="77777777" w:rsidTr="00633F78">
        <w:tc>
          <w:tcPr>
            <w:tcW w:w="2643" w:type="pct"/>
            <w:vMerge w:val="restart"/>
            <w:tcBorders>
              <w:top w:val="single" w:sz="4" w:space="0" w:color="404040"/>
              <w:left w:val="single" w:sz="4" w:space="0" w:color="404040"/>
              <w:right w:val="single" w:sz="4" w:space="0" w:color="404040"/>
            </w:tcBorders>
            <w:shd w:val="clear" w:color="auto" w:fill="CCCCFF"/>
            <w:vAlign w:val="center"/>
          </w:tcPr>
          <w:p w14:paraId="30D0A320" w14:textId="77777777" w:rsidR="00B570EB" w:rsidRPr="00773FF2" w:rsidRDefault="00B570EB" w:rsidP="00633F78">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4F0EC336" w14:textId="77777777" w:rsidR="00B570EB" w:rsidRPr="00773FF2" w:rsidRDefault="00B570EB" w:rsidP="00633F78">
            <w:pPr>
              <w:spacing w:before="20" w:after="20"/>
              <w:ind w:left="-135" w:right="-108"/>
              <w:jc w:val="center"/>
              <w:rPr>
                <w:spacing w:val="-4"/>
                <w:sz w:val="18"/>
                <w:szCs w:val="18"/>
              </w:rPr>
            </w:pPr>
            <w:r w:rsidRPr="00773FF2">
              <w:rPr>
                <w:spacing w:val="-4"/>
                <w:sz w:val="18"/>
                <w:szCs w:val="18"/>
              </w:rPr>
              <w:t>Ju</w:t>
            </w:r>
            <w:r>
              <w:rPr>
                <w:spacing w:val="-4"/>
                <w:sz w:val="18"/>
                <w:szCs w:val="18"/>
              </w:rPr>
              <w:t>l</w:t>
            </w:r>
            <w:r w:rsidRPr="00773FF2">
              <w:rPr>
                <w:spacing w:val="-4"/>
                <w:sz w:val="18"/>
                <w:szCs w:val="18"/>
              </w:rPr>
              <w:t xml:space="preserve">io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463DE7D" w14:textId="77777777" w:rsidR="00B570EB" w:rsidRPr="00773FF2" w:rsidRDefault="00B570EB" w:rsidP="00633F78">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065B1C28" w14:textId="77777777" w:rsidR="00B570EB" w:rsidRPr="00773FF2" w:rsidRDefault="00B570EB" w:rsidP="00633F78">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B570EB" w:rsidRPr="00773FF2" w14:paraId="458D254E" w14:textId="77777777" w:rsidTr="00633F78">
        <w:tc>
          <w:tcPr>
            <w:tcW w:w="2643" w:type="pct"/>
            <w:vMerge/>
            <w:tcBorders>
              <w:left w:val="single" w:sz="4" w:space="0" w:color="404040"/>
              <w:bottom w:val="single" w:sz="4" w:space="0" w:color="404040"/>
              <w:right w:val="single" w:sz="4" w:space="0" w:color="404040"/>
            </w:tcBorders>
            <w:shd w:val="clear" w:color="auto" w:fill="CCCCFF"/>
            <w:vAlign w:val="center"/>
          </w:tcPr>
          <w:p w14:paraId="5ECEA97F" w14:textId="77777777" w:rsidR="00B570EB" w:rsidRPr="00773FF2" w:rsidRDefault="00B570EB" w:rsidP="00633F78">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39495FDA" w14:textId="77777777" w:rsidR="00B570EB" w:rsidRPr="00773FF2" w:rsidRDefault="00B570EB" w:rsidP="00633F78">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EEF0B8E" w14:textId="77777777" w:rsidR="00B570EB" w:rsidRPr="00773FF2" w:rsidRDefault="00B570EB" w:rsidP="00633F78">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439B2CDD" w14:textId="77777777" w:rsidR="00B570EB" w:rsidRPr="00773FF2" w:rsidRDefault="00B570EB" w:rsidP="00633F78">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3314F1CD" w14:textId="77777777" w:rsidR="00B570EB" w:rsidRPr="00773FF2" w:rsidRDefault="00B570EB" w:rsidP="00633F78">
            <w:pPr>
              <w:tabs>
                <w:tab w:val="center" w:pos="3348"/>
              </w:tabs>
              <w:spacing w:before="60" w:after="60"/>
              <w:ind w:left="-93" w:right="-80"/>
              <w:jc w:val="center"/>
              <w:rPr>
                <w:b/>
                <w:sz w:val="18"/>
                <w:szCs w:val="18"/>
              </w:rPr>
            </w:pPr>
          </w:p>
        </w:tc>
      </w:tr>
      <w:tr w:rsidR="00B570EB" w:rsidRPr="00773FF2" w14:paraId="081378D2" w14:textId="77777777" w:rsidTr="00633F78">
        <w:trPr>
          <w:trHeight w:val="226"/>
        </w:trPr>
        <w:tc>
          <w:tcPr>
            <w:tcW w:w="2643" w:type="pct"/>
            <w:tcBorders>
              <w:top w:val="nil"/>
              <w:left w:val="single" w:sz="4" w:space="0" w:color="404040"/>
              <w:bottom w:val="nil"/>
              <w:right w:val="single" w:sz="4" w:space="0" w:color="404040"/>
            </w:tcBorders>
            <w:shd w:val="clear" w:color="auto" w:fill="auto"/>
            <w:vAlign w:val="center"/>
          </w:tcPr>
          <w:p w14:paraId="52DD0763" w14:textId="77777777" w:rsidR="00B570EB" w:rsidRPr="00773FF2" w:rsidRDefault="00B570EB" w:rsidP="00633F78">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047149F1" w14:textId="77777777" w:rsidR="00B570EB" w:rsidRPr="00773FF2" w:rsidRDefault="00B570EB" w:rsidP="00633F78">
            <w:pPr>
              <w:tabs>
                <w:tab w:val="decimal" w:pos="386"/>
              </w:tabs>
              <w:jc w:val="left"/>
              <w:rPr>
                <w:b/>
                <w:bCs/>
                <w:sz w:val="18"/>
                <w:szCs w:val="18"/>
                <w:lang w:val="es-MX" w:eastAsia="es-MX"/>
              </w:rPr>
            </w:pPr>
            <w:r>
              <w:rPr>
                <w:b/>
                <w:bCs/>
                <w:color w:val="000000"/>
                <w:sz w:val="18"/>
                <w:szCs w:val="18"/>
              </w:rPr>
              <w:t>50.4</w:t>
            </w:r>
          </w:p>
        </w:tc>
        <w:tc>
          <w:tcPr>
            <w:tcW w:w="484" w:type="pct"/>
            <w:tcBorders>
              <w:top w:val="nil"/>
              <w:left w:val="single" w:sz="4" w:space="0" w:color="404040"/>
              <w:bottom w:val="nil"/>
              <w:right w:val="single" w:sz="4" w:space="0" w:color="404040"/>
            </w:tcBorders>
            <w:vAlign w:val="center"/>
          </w:tcPr>
          <w:p w14:paraId="092E6863" w14:textId="77777777" w:rsidR="00B570EB" w:rsidRPr="00773FF2" w:rsidRDefault="00B570EB" w:rsidP="00633F78">
            <w:pPr>
              <w:tabs>
                <w:tab w:val="decimal" w:pos="382"/>
              </w:tabs>
              <w:jc w:val="left"/>
              <w:rPr>
                <w:b/>
                <w:bCs/>
                <w:sz w:val="18"/>
                <w:szCs w:val="18"/>
              </w:rPr>
            </w:pPr>
            <w:r>
              <w:rPr>
                <w:b/>
                <w:bCs/>
                <w:color w:val="000000"/>
                <w:sz w:val="18"/>
                <w:szCs w:val="18"/>
              </w:rPr>
              <w:t>1.2</w:t>
            </w:r>
          </w:p>
        </w:tc>
        <w:tc>
          <w:tcPr>
            <w:tcW w:w="453" w:type="pct"/>
            <w:tcBorders>
              <w:top w:val="nil"/>
              <w:left w:val="single" w:sz="4" w:space="0" w:color="404040"/>
              <w:bottom w:val="nil"/>
              <w:right w:val="single" w:sz="4" w:space="0" w:color="404040"/>
            </w:tcBorders>
            <w:shd w:val="clear" w:color="auto" w:fill="auto"/>
            <w:vAlign w:val="center"/>
          </w:tcPr>
          <w:p w14:paraId="54675C87" w14:textId="77777777" w:rsidR="00B570EB" w:rsidRPr="00773FF2" w:rsidRDefault="00B570EB" w:rsidP="00633F78">
            <w:pPr>
              <w:tabs>
                <w:tab w:val="decimal" w:pos="328"/>
              </w:tabs>
              <w:jc w:val="left"/>
              <w:rPr>
                <w:b/>
                <w:bCs/>
                <w:sz w:val="18"/>
                <w:szCs w:val="18"/>
              </w:rPr>
            </w:pPr>
            <w:r>
              <w:rPr>
                <w:b/>
                <w:bCs/>
                <w:color w:val="000000"/>
                <w:sz w:val="18"/>
                <w:szCs w:val="18"/>
              </w:rPr>
              <w:t>9.6</w:t>
            </w:r>
          </w:p>
        </w:tc>
        <w:tc>
          <w:tcPr>
            <w:tcW w:w="295" w:type="pct"/>
            <w:tcBorders>
              <w:top w:val="nil"/>
              <w:left w:val="single" w:sz="4" w:space="0" w:color="404040"/>
              <w:bottom w:val="nil"/>
              <w:right w:val="nil"/>
            </w:tcBorders>
            <w:shd w:val="clear" w:color="auto" w:fill="auto"/>
            <w:vAlign w:val="center"/>
          </w:tcPr>
          <w:p w14:paraId="1C559A96" w14:textId="77777777" w:rsidR="00B570EB" w:rsidRPr="00773FF2" w:rsidRDefault="00B570EB" w:rsidP="00633F78">
            <w:pPr>
              <w:jc w:val="right"/>
              <w:rPr>
                <w:b/>
                <w:bCs/>
                <w:sz w:val="18"/>
                <w:szCs w:val="18"/>
                <w:lang w:val="es-MX" w:eastAsia="es-MX"/>
              </w:rPr>
            </w:pPr>
            <w:r>
              <w:rPr>
                <w:b/>
                <w:bCs/>
                <w:color w:val="000000"/>
                <w:sz w:val="18"/>
                <w:szCs w:val="18"/>
              </w:rPr>
              <w:t>1</w:t>
            </w:r>
          </w:p>
        </w:tc>
        <w:tc>
          <w:tcPr>
            <w:tcW w:w="653" w:type="pct"/>
            <w:tcBorders>
              <w:top w:val="nil"/>
              <w:left w:val="nil"/>
              <w:bottom w:val="nil"/>
              <w:right w:val="single" w:sz="4" w:space="0" w:color="404040"/>
            </w:tcBorders>
            <w:shd w:val="clear" w:color="auto" w:fill="auto"/>
            <w:vAlign w:val="center"/>
          </w:tcPr>
          <w:p w14:paraId="1B18236B" w14:textId="77777777" w:rsidR="00B570EB" w:rsidRPr="00773FF2" w:rsidRDefault="00B570EB" w:rsidP="00633F78">
            <w:pPr>
              <w:jc w:val="left"/>
              <w:rPr>
                <w:b/>
                <w:bCs/>
                <w:sz w:val="18"/>
                <w:szCs w:val="18"/>
              </w:rPr>
            </w:pPr>
            <w:r w:rsidRPr="00773FF2">
              <w:rPr>
                <w:b/>
                <w:bCs/>
                <w:sz w:val="18"/>
                <w:szCs w:val="18"/>
              </w:rPr>
              <w:t xml:space="preserve">Por </w:t>
            </w:r>
            <w:r>
              <w:rPr>
                <w:b/>
                <w:bCs/>
                <w:sz w:val="18"/>
                <w:szCs w:val="18"/>
              </w:rPr>
              <w:t>arriba</w:t>
            </w:r>
          </w:p>
        </w:tc>
      </w:tr>
      <w:tr w:rsidR="00B570EB" w:rsidRPr="00773FF2" w14:paraId="665B18D4" w14:textId="77777777" w:rsidTr="00633F78">
        <w:trPr>
          <w:trHeight w:val="237"/>
        </w:trPr>
        <w:tc>
          <w:tcPr>
            <w:tcW w:w="2643" w:type="pct"/>
            <w:tcBorders>
              <w:top w:val="nil"/>
              <w:left w:val="single" w:sz="4" w:space="0" w:color="404040"/>
              <w:bottom w:val="nil"/>
              <w:right w:val="single" w:sz="4" w:space="0" w:color="404040"/>
            </w:tcBorders>
            <w:shd w:val="clear" w:color="auto" w:fill="auto"/>
            <w:vAlign w:val="center"/>
          </w:tcPr>
          <w:p w14:paraId="6E0EC590" w14:textId="77777777" w:rsidR="00B570EB" w:rsidRPr="00773FF2" w:rsidRDefault="00B570EB" w:rsidP="00633F78">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47BE04C5" w14:textId="77777777" w:rsidR="00B570EB" w:rsidRPr="00773FF2" w:rsidRDefault="00B570EB" w:rsidP="00633F78">
            <w:pPr>
              <w:tabs>
                <w:tab w:val="decimal" w:pos="386"/>
              </w:tabs>
              <w:jc w:val="left"/>
              <w:rPr>
                <w:sz w:val="18"/>
                <w:szCs w:val="18"/>
              </w:rPr>
            </w:pPr>
            <w:r>
              <w:rPr>
                <w:color w:val="000000"/>
                <w:sz w:val="18"/>
                <w:szCs w:val="18"/>
              </w:rPr>
              <w:t>30.7</w:t>
            </w:r>
          </w:p>
        </w:tc>
        <w:tc>
          <w:tcPr>
            <w:tcW w:w="484" w:type="pct"/>
            <w:tcBorders>
              <w:top w:val="nil"/>
              <w:left w:val="single" w:sz="4" w:space="0" w:color="404040"/>
              <w:bottom w:val="nil"/>
              <w:right w:val="single" w:sz="4" w:space="0" w:color="404040"/>
            </w:tcBorders>
            <w:shd w:val="clear" w:color="auto" w:fill="auto"/>
            <w:vAlign w:val="center"/>
          </w:tcPr>
          <w:p w14:paraId="5FC9E34A" w14:textId="77777777" w:rsidR="00B570EB" w:rsidRPr="00773FF2" w:rsidRDefault="00B570EB" w:rsidP="00633F78">
            <w:pPr>
              <w:tabs>
                <w:tab w:val="left" w:pos="60"/>
                <w:tab w:val="decimal" w:pos="382"/>
                <w:tab w:val="decimal" w:pos="520"/>
              </w:tabs>
              <w:jc w:val="left"/>
              <w:rPr>
                <w:bCs/>
                <w:sz w:val="18"/>
                <w:szCs w:val="18"/>
              </w:rPr>
            </w:pPr>
            <w:r>
              <w:rPr>
                <w:color w:val="000000"/>
                <w:sz w:val="18"/>
                <w:szCs w:val="18"/>
              </w:rPr>
              <w:tab/>
              <w:t>(</w:t>
            </w:r>
            <w:r>
              <w:rPr>
                <w:color w:val="000000"/>
                <w:sz w:val="18"/>
                <w:szCs w:val="18"/>
              </w:rPr>
              <w:noBreakHyphen/>
              <w:t>)</w:t>
            </w:r>
            <w:r>
              <w:rPr>
                <w:color w:val="000000"/>
                <w:sz w:val="18"/>
                <w:szCs w:val="18"/>
              </w:rPr>
              <w:tab/>
              <w:t>0.1</w:t>
            </w:r>
          </w:p>
        </w:tc>
        <w:tc>
          <w:tcPr>
            <w:tcW w:w="453" w:type="pct"/>
            <w:tcBorders>
              <w:top w:val="nil"/>
              <w:left w:val="single" w:sz="4" w:space="0" w:color="404040"/>
              <w:bottom w:val="nil"/>
              <w:right w:val="single" w:sz="4" w:space="0" w:color="404040"/>
            </w:tcBorders>
            <w:shd w:val="clear" w:color="auto" w:fill="auto"/>
            <w:vAlign w:val="center"/>
          </w:tcPr>
          <w:p w14:paraId="5F217309" w14:textId="77777777" w:rsidR="00B570EB" w:rsidRPr="00773FF2" w:rsidRDefault="00B570EB" w:rsidP="00633F78">
            <w:pPr>
              <w:tabs>
                <w:tab w:val="decimal" w:pos="328"/>
              </w:tabs>
              <w:jc w:val="left"/>
              <w:rPr>
                <w:bCs/>
                <w:sz w:val="18"/>
                <w:szCs w:val="18"/>
              </w:rPr>
            </w:pPr>
            <w:r>
              <w:rPr>
                <w:color w:val="000000"/>
                <w:sz w:val="18"/>
                <w:szCs w:val="18"/>
              </w:rPr>
              <w:t>12.9</w:t>
            </w:r>
          </w:p>
        </w:tc>
        <w:tc>
          <w:tcPr>
            <w:tcW w:w="295" w:type="pct"/>
            <w:tcBorders>
              <w:top w:val="nil"/>
              <w:left w:val="single" w:sz="4" w:space="0" w:color="404040"/>
              <w:bottom w:val="nil"/>
              <w:right w:val="nil"/>
            </w:tcBorders>
            <w:shd w:val="clear" w:color="auto" w:fill="auto"/>
            <w:vAlign w:val="center"/>
          </w:tcPr>
          <w:p w14:paraId="2147025A" w14:textId="77777777" w:rsidR="00B570EB" w:rsidRPr="00773FF2" w:rsidRDefault="00B570EB" w:rsidP="00633F78">
            <w:pPr>
              <w:jc w:val="right"/>
              <w:rPr>
                <w:sz w:val="18"/>
                <w:szCs w:val="18"/>
              </w:rPr>
            </w:pPr>
            <w:r w:rsidRPr="00773FF2">
              <w:rPr>
                <w:color w:val="000000"/>
                <w:sz w:val="18"/>
                <w:szCs w:val="18"/>
              </w:rPr>
              <w:t>9</w:t>
            </w:r>
            <w:r>
              <w:rPr>
                <w:color w:val="000000"/>
                <w:sz w:val="18"/>
                <w:szCs w:val="18"/>
              </w:rPr>
              <w:t>6</w:t>
            </w:r>
          </w:p>
        </w:tc>
        <w:tc>
          <w:tcPr>
            <w:tcW w:w="653" w:type="pct"/>
            <w:tcBorders>
              <w:top w:val="nil"/>
              <w:left w:val="nil"/>
              <w:bottom w:val="nil"/>
              <w:right w:val="single" w:sz="4" w:space="0" w:color="404040"/>
            </w:tcBorders>
            <w:shd w:val="clear" w:color="auto" w:fill="auto"/>
            <w:vAlign w:val="center"/>
          </w:tcPr>
          <w:p w14:paraId="3C32079E" w14:textId="77777777" w:rsidR="00B570EB" w:rsidRPr="00773FF2" w:rsidRDefault="00B570EB" w:rsidP="00633F78">
            <w:pPr>
              <w:jc w:val="left"/>
              <w:rPr>
                <w:sz w:val="18"/>
                <w:szCs w:val="18"/>
              </w:rPr>
            </w:pPr>
            <w:r w:rsidRPr="00773FF2">
              <w:rPr>
                <w:sz w:val="18"/>
                <w:szCs w:val="18"/>
              </w:rPr>
              <w:t>Por debajo</w:t>
            </w:r>
          </w:p>
        </w:tc>
      </w:tr>
      <w:tr w:rsidR="00B570EB" w:rsidRPr="00773FF2" w14:paraId="0E5F68F1" w14:textId="77777777" w:rsidTr="00633F78">
        <w:trPr>
          <w:trHeight w:val="226"/>
        </w:trPr>
        <w:tc>
          <w:tcPr>
            <w:tcW w:w="2643" w:type="pct"/>
            <w:tcBorders>
              <w:top w:val="nil"/>
              <w:left w:val="single" w:sz="4" w:space="0" w:color="404040"/>
              <w:bottom w:val="nil"/>
              <w:right w:val="single" w:sz="4" w:space="0" w:color="404040"/>
            </w:tcBorders>
            <w:shd w:val="clear" w:color="auto" w:fill="auto"/>
            <w:vAlign w:val="center"/>
          </w:tcPr>
          <w:p w14:paraId="4FD47473" w14:textId="77777777" w:rsidR="00B570EB" w:rsidRPr="00773FF2" w:rsidRDefault="00B570EB" w:rsidP="00633F78">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24844E26" w14:textId="77777777" w:rsidR="00B570EB" w:rsidRPr="00773FF2" w:rsidRDefault="00B570EB" w:rsidP="00633F78">
            <w:pPr>
              <w:tabs>
                <w:tab w:val="decimal" w:pos="386"/>
              </w:tabs>
              <w:jc w:val="left"/>
              <w:rPr>
                <w:sz w:val="18"/>
                <w:szCs w:val="18"/>
              </w:rPr>
            </w:pPr>
            <w:r>
              <w:rPr>
                <w:color w:val="000000"/>
                <w:sz w:val="18"/>
                <w:szCs w:val="18"/>
              </w:rPr>
              <w:t>42.1</w:t>
            </w:r>
          </w:p>
        </w:tc>
        <w:tc>
          <w:tcPr>
            <w:tcW w:w="484" w:type="pct"/>
            <w:tcBorders>
              <w:top w:val="nil"/>
              <w:left w:val="single" w:sz="4" w:space="0" w:color="404040"/>
              <w:bottom w:val="nil"/>
              <w:right w:val="single" w:sz="4" w:space="0" w:color="404040"/>
            </w:tcBorders>
            <w:shd w:val="clear" w:color="auto" w:fill="auto"/>
            <w:vAlign w:val="center"/>
          </w:tcPr>
          <w:p w14:paraId="02B6D0A4" w14:textId="77777777" w:rsidR="00B570EB" w:rsidRPr="00773FF2" w:rsidRDefault="00B570EB" w:rsidP="00633F78">
            <w:pPr>
              <w:tabs>
                <w:tab w:val="decimal" w:pos="382"/>
              </w:tabs>
              <w:jc w:val="left"/>
              <w:rPr>
                <w:sz w:val="18"/>
                <w:szCs w:val="18"/>
              </w:rPr>
            </w:pPr>
            <w:r>
              <w:rPr>
                <w:color w:val="000000"/>
                <w:sz w:val="18"/>
                <w:szCs w:val="18"/>
              </w:rPr>
              <w:t>2.2</w:t>
            </w:r>
          </w:p>
        </w:tc>
        <w:tc>
          <w:tcPr>
            <w:tcW w:w="453" w:type="pct"/>
            <w:tcBorders>
              <w:top w:val="nil"/>
              <w:left w:val="single" w:sz="4" w:space="0" w:color="404040"/>
              <w:bottom w:val="nil"/>
              <w:right w:val="single" w:sz="4" w:space="0" w:color="404040"/>
            </w:tcBorders>
            <w:shd w:val="clear" w:color="auto" w:fill="auto"/>
            <w:vAlign w:val="center"/>
          </w:tcPr>
          <w:p w14:paraId="3A6EC5F9" w14:textId="77777777" w:rsidR="00B570EB" w:rsidRPr="00773FF2" w:rsidRDefault="00B570EB" w:rsidP="00633F78">
            <w:pPr>
              <w:tabs>
                <w:tab w:val="decimal" w:pos="328"/>
              </w:tabs>
              <w:jc w:val="left"/>
              <w:rPr>
                <w:bCs/>
                <w:sz w:val="18"/>
                <w:szCs w:val="18"/>
              </w:rPr>
            </w:pPr>
            <w:r>
              <w:rPr>
                <w:color w:val="000000"/>
                <w:sz w:val="18"/>
                <w:szCs w:val="18"/>
              </w:rPr>
              <w:t>13.6</w:t>
            </w:r>
          </w:p>
        </w:tc>
        <w:tc>
          <w:tcPr>
            <w:tcW w:w="295" w:type="pct"/>
            <w:tcBorders>
              <w:top w:val="nil"/>
              <w:left w:val="single" w:sz="4" w:space="0" w:color="404040"/>
              <w:bottom w:val="nil"/>
              <w:right w:val="nil"/>
            </w:tcBorders>
            <w:shd w:val="clear" w:color="auto" w:fill="auto"/>
            <w:vAlign w:val="center"/>
          </w:tcPr>
          <w:p w14:paraId="46ADA33F" w14:textId="77777777" w:rsidR="00B570EB" w:rsidRPr="00773FF2" w:rsidRDefault="00B570EB" w:rsidP="00633F78">
            <w:pPr>
              <w:jc w:val="right"/>
              <w:rPr>
                <w:sz w:val="18"/>
                <w:szCs w:val="18"/>
              </w:rPr>
            </w:pPr>
            <w:r w:rsidRPr="00773FF2">
              <w:rPr>
                <w:color w:val="000000"/>
                <w:sz w:val="18"/>
                <w:szCs w:val="18"/>
              </w:rPr>
              <w:t>10</w:t>
            </w:r>
            <w:r>
              <w:rPr>
                <w:color w:val="000000"/>
                <w:sz w:val="18"/>
                <w:szCs w:val="18"/>
              </w:rPr>
              <w:t>9</w:t>
            </w:r>
          </w:p>
        </w:tc>
        <w:tc>
          <w:tcPr>
            <w:tcW w:w="653" w:type="pct"/>
            <w:tcBorders>
              <w:top w:val="nil"/>
              <w:left w:val="nil"/>
              <w:bottom w:val="nil"/>
              <w:right w:val="single" w:sz="4" w:space="0" w:color="404040"/>
            </w:tcBorders>
            <w:shd w:val="clear" w:color="auto" w:fill="auto"/>
            <w:vAlign w:val="center"/>
          </w:tcPr>
          <w:p w14:paraId="0E5C84CD" w14:textId="77777777" w:rsidR="00B570EB" w:rsidRPr="00773FF2" w:rsidRDefault="00B570EB" w:rsidP="00633F78">
            <w:pPr>
              <w:jc w:val="left"/>
              <w:rPr>
                <w:sz w:val="18"/>
                <w:szCs w:val="18"/>
              </w:rPr>
            </w:pPr>
            <w:r w:rsidRPr="00773FF2">
              <w:rPr>
                <w:sz w:val="18"/>
                <w:szCs w:val="18"/>
              </w:rPr>
              <w:t>Por debajo</w:t>
            </w:r>
          </w:p>
        </w:tc>
      </w:tr>
      <w:tr w:rsidR="00B570EB" w:rsidRPr="00773FF2" w14:paraId="10D8EFA2" w14:textId="77777777" w:rsidTr="00633F78">
        <w:trPr>
          <w:trHeight w:val="237"/>
        </w:trPr>
        <w:tc>
          <w:tcPr>
            <w:tcW w:w="2643" w:type="pct"/>
            <w:tcBorders>
              <w:top w:val="nil"/>
              <w:left w:val="single" w:sz="4" w:space="0" w:color="404040"/>
              <w:bottom w:val="nil"/>
              <w:right w:val="single" w:sz="4" w:space="0" w:color="404040"/>
            </w:tcBorders>
            <w:shd w:val="clear" w:color="auto" w:fill="auto"/>
            <w:vAlign w:val="center"/>
          </w:tcPr>
          <w:p w14:paraId="7D49AF6D" w14:textId="77777777" w:rsidR="00B570EB" w:rsidRPr="00773FF2" w:rsidRDefault="00B570EB" w:rsidP="00633F78">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0EDBEC8D" w14:textId="77777777" w:rsidR="00B570EB" w:rsidRPr="00773FF2" w:rsidRDefault="00B570EB" w:rsidP="00633F78">
            <w:pPr>
              <w:tabs>
                <w:tab w:val="decimal" w:pos="386"/>
              </w:tabs>
              <w:jc w:val="left"/>
              <w:rPr>
                <w:sz w:val="18"/>
                <w:szCs w:val="18"/>
              </w:rPr>
            </w:pPr>
            <w:r>
              <w:rPr>
                <w:color w:val="000000"/>
                <w:sz w:val="18"/>
                <w:szCs w:val="18"/>
              </w:rPr>
              <w:t>62.1</w:t>
            </w:r>
          </w:p>
        </w:tc>
        <w:tc>
          <w:tcPr>
            <w:tcW w:w="484" w:type="pct"/>
            <w:tcBorders>
              <w:top w:val="nil"/>
              <w:left w:val="single" w:sz="4" w:space="0" w:color="404040"/>
              <w:bottom w:val="nil"/>
              <w:right w:val="single" w:sz="4" w:space="0" w:color="404040"/>
            </w:tcBorders>
            <w:shd w:val="clear" w:color="auto" w:fill="auto"/>
            <w:vAlign w:val="center"/>
          </w:tcPr>
          <w:p w14:paraId="260E8BC1" w14:textId="77777777" w:rsidR="00B570EB" w:rsidRPr="00773FF2" w:rsidRDefault="00B570EB" w:rsidP="00633F78">
            <w:pPr>
              <w:tabs>
                <w:tab w:val="decimal" w:pos="382"/>
              </w:tabs>
              <w:jc w:val="left"/>
              <w:rPr>
                <w:sz w:val="18"/>
                <w:szCs w:val="18"/>
              </w:rPr>
            </w:pPr>
            <w:r>
              <w:rPr>
                <w:color w:val="000000"/>
                <w:sz w:val="18"/>
                <w:szCs w:val="18"/>
              </w:rPr>
              <w:t>0.7</w:t>
            </w:r>
          </w:p>
        </w:tc>
        <w:tc>
          <w:tcPr>
            <w:tcW w:w="453" w:type="pct"/>
            <w:tcBorders>
              <w:top w:val="nil"/>
              <w:left w:val="single" w:sz="4" w:space="0" w:color="404040"/>
              <w:bottom w:val="nil"/>
              <w:right w:val="single" w:sz="4" w:space="0" w:color="404040"/>
            </w:tcBorders>
            <w:shd w:val="clear" w:color="auto" w:fill="auto"/>
            <w:vAlign w:val="center"/>
          </w:tcPr>
          <w:p w14:paraId="17143D3D" w14:textId="77777777" w:rsidR="00B570EB" w:rsidRPr="00773FF2" w:rsidRDefault="00B570EB" w:rsidP="00633F78">
            <w:pPr>
              <w:tabs>
                <w:tab w:val="decimal" w:pos="328"/>
              </w:tabs>
              <w:jc w:val="left"/>
              <w:rPr>
                <w:bCs/>
                <w:sz w:val="18"/>
                <w:szCs w:val="18"/>
              </w:rPr>
            </w:pPr>
            <w:r>
              <w:rPr>
                <w:color w:val="000000"/>
                <w:sz w:val="18"/>
                <w:szCs w:val="18"/>
              </w:rPr>
              <w:t>5.9</w:t>
            </w:r>
          </w:p>
        </w:tc>
        <w:tc>
          <w:tcPr>
            <w:tcW w:w="295" w:type="pct"/>
            <w:tcBorders>
              <w:top w:val="nil"/>
              <w:left w:val="single" w:sz="4" w:space="0" w:color="404040"/>
              <w:bottom w:val="nil"/>
              <w:right w:val="nil"/>
            </w:tcBorders>
            <w:shd w:val="clear" w:color="auto" w:fill="auto"/>
            <w:vAlign w:val="center"/>
          </w:tcPr>
          <w:p w14:paraId="7E7E03A1" w14:textId="77777777" w:rsidR="00B570EB" w:rsidRPr="00773FF2" w:rsidRDefault="00B570EB" w:rsidP="00633F78">
            <w:pPr>
              <w:jc w:val="right"/>
              <w:rPr>
                <w:sz w:val="18"/>
                <w:szCs w:val="18"/>
              </w:rPr>
            </w:pPr>
            <w:r w:rsidRPr="00773FF2">
              <w:rPr>
                <w:color w:val="000000"/>
                <w:sz w:val="18"/>
                <w:szCs w:val="18"/>
              </w:rPr>
              <w:t>1</w:t>
            </w:r>
            <w:r>
              <w:rPr>
                <w:color w:val="000000"/>
                <w:sz w:val="18"/>
                <w:szCs w:val="18"/>
              </w:rPr>
              <w:t>3</w:t>
            </w:r>
          </w:p>
        </w:tc>
        <w:tc>
          <w:tcPr>
            <w:tcW w:w="653" w:type="pct"/>
            <w:tcBorders>
              <w:top w:val="nil"/>
              <w:left w:val="nil"/>
              <w:bottom w:val="nil"/>
              <w:right w:val="single" w:sz="4" w:space="0" w:color="404040"/>
            </w:tcBorders>
            <w:shd w:val="clear" w:color="auto" w:fill="auto"/>
            <w:vAlign w:val="center"/>
          </w:tcPr>
          <w:p w14:paraId="435E39B7" w14:textId="77777777" w:rsidR="00B570EB" w:rsidRPr="00773FF2" w:rsidRDefault="00B570EB" w:rsidP="00633F78">
            <w:pPr>
              <w:jc w:val="left"/>
              <w:rPr>
                <w:sz w:val="18"/>
                <w:szCs w:val="18"/>
              </w:rPr>
            </w:pPr>
            <w:r w:rsidRPr="00773FF2">
              <w:rPr>
                <w:sz w:val="18"/>
                <w:szCs w:val="18"/>
              </w:rPr>
              <w:t>Por arriba</w:t>
            </w:r>
          </w:p>
        </w:tc>
      </w:tr>
      <w:tr w:rsidR="00B570EB" w:rsidRPr="00773FF2" w14:paraId="455E907F" w14:textId="77777777" w:rsidTr="00633F78">
        <w:trPr>
          <w:trHeight w:val="247"/>
        </w:trPr>
        <w:tc>
          <w:tcPr>
            <w:tcW w:w="2643" w:type="pct"/>
            <w:tcBorders>
              <w:top w:val="nil"/>
              <w:left w:val="single" w:sz="4" w:space="0" w:color="404040"/>
              <w:bottom w:val="nil"/>
              <w:right w:val="single" w:sz="4" w:space="0" w:color="404040"/>
            </w:tcBorders>
            <w:shd w:val="clear" w:color="auto" w:fill="auto"/>
            <w:vAlign w:val="center"/>
          </w:tcPr>
          <w:p w14:paraId="6D6DDEA2" w14:textId="77777777" w:rsidR="00B570EB" w:rsidRPr="00773FF2" w:rsidRDefault="00B570EB" w:rsidP="00633F78">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2B02E351" w14:textId="77777777" w:rsidR="00B570EB" w:rsidRPr="00773FF2" w:rsidRDefault="00B570EB" w:rsidP="00633F78">
            <w:pPr>
              <w:tabs>
                <w:tab w:val="decimal" w:pos="386"/>
              </w:tabs>
              <w:jc w:val="left"/>
              <w:rPr>
                <w:sz w:val="18"/>
                <w:szCs w:val="18"/>
              </w:rPr>
            </w:pPr>
            <w:r>
              <w:rPr>
                <w:color w:val="000000"/>
                <w:sz w:val="18"/>
                <w:szCs w:val="18"/>
              </w:rPr>
              <w:t>51.3</w:t>
            </w:r>
          </w:p>
        </w:tc>
        <w:tc>
          <w:tcPr>
            <w:tcW w:w="484" w:type="pct"/>
            <w:tcBorders>
              <w:top w:val="nil"/>
              <w:left w:val="single" w:sz="4" w:space="0" w:color="404040"/>
              <w:bottom w:val="nil"/>
              <w:right w:val="single" w:sz="4" w:space="0" w:color="404040"/>
            </w:tcBorders>
            <w:vAlign w:val="center"/>
          </w:tcPr>
          <w:p w14:paraId="28D754A6" w14:textId="77777777" w:rsidR="00B570EB" w:rsidRPr="00773FF2" w:rsidRDefault="00B570EB" w:rsidP="00633F78">
            <w:pPr>
              <w:tabs>
                <w:tab w:val="decimal" w:pos="382"/>
              </w:tabs>
              <w:jc w:val="left"/>
              <w:rPr>
                <w:sz w:val="18"/>
                <w:szCs w:val="18"/>
              </w:rPr>
            </w:pPr>
            <w:r>
              <w:rPr>
                <w:color w:val="000000"/>
                <w:sz w:val="18"/>
                <w:szCs w:val="18"/>
              </w:rPr>
              <w:t>1.9</w:t>
            </w:r>
          </w:p>
        </w:tc>
        <w:tc>
          <w:tcPr>
            <w:tcW w:w="453" w:type="pct"/>
            <w:tcBorders>
              <w:top w:val="nil"/>
              <w:left w:val="single" w:sz="4" w:space="0" w:color="404040"/>
              <w:bottom w:val="nil"/>
              <w:right w:val="single" w:sz="4" w:space="0" w:color="404040"/>
            </w:tcBorders>
            <w:shd w:val="clear" w:color="auto" w:fill="auto"/>
            <w:vAlign w:val="center"/>
          </w:tcPr>
          <w:p w14:paraId="67D71CF3" w14:textId="77777777" w:rsidR="00B570EB" w:rsidRPr="00773FF2" w:rsidRDefault="00B570EB" w:rsidP="00633F78">
            <w:pPr>
              <w:tabs>
                <w:tab w:val="decimal" w:pos="328"/>
              </w:tabs>
              <w:jc w:val="left"/>
              <w:rPr>
                <w:bCs/>
                <w:sz w:val="18"/>
                <w:szCs w:val="18"/>
              </w:rPr>
            </w:pPr>
            <w:r>
              <w:rPr>
                <w:color w:val="000000"/>
                <w:sz w:val="18"/>
                <w:szCs w:val="18"/>
              </w:rPr>
              <w:t>11.4</w:t>
            </w:r>
          </w:p>
        </w:tc>
        <w:tc>
          <w:tcPr>
            <w:tcW w:w="295" w:type="pct"/>
            <w:tcBorders>
              <w:top w:val="nil"/>
              <w:left w:val="single" w:sz="4" w:space="0" w:color="404040"/>
              <w:bottom w:val="nil"/>
              <w:right w:val="nil"/>
            </w:tcBorders>
            <w:shd w:val="clear" w:color="auto" w:fill="auto"/>
            <w:vAlign w:val="center"/>
          </w:tcPr>
          <w:p w14:paraId="427E7C68" w14:textId="77777777" w:rsidR="00B570EB" w:rsidRPr="00773FF2" w:rsidRDefault="00B570EB" w:rsidP="00633F78">
            <w:pPr>
              <w:jc w:val="right"/>
              <w:rPr>
                <w:sz w:val="18"/>
                <w:szCs w:val="18"/>
              </w:rPr>
            </w:pPr>
            <w:r>
              <w:rPr>
                <w:color w:val="000000"/>
                <w:sz w:val="18"/>
                <w:szCs w:val="18"/>
              </w:rPr>
              <w:t>1</w:t>
            </w:r>
          </w:p>
        </w:tc>
        <w:tc>
          <w:tcPr>
            <w:tcW w:w="653" w:type="pct"/>
            <w:tcBorders>
              <w:top w:val="nil"/>
              <w:left w:val="nil"/>
              <w:bottom w:val="nil"/>
              <w:right w:val="single" w:sz="4" w:space="0" w:color="404040"/>
            </w:tcBorders>
            <w:shd w:val="clear" w:color="auto" w:fill="auto"/>
            <w:vAlign w:val="center"/>
          </w:tcPr>
          <w:p w14:paraId="09776B5D" w14:textId="77777777" w:rsidR="00B570EB" w:rsidRPr="00773FF2" w:rsidRDefault="00B570EB" w:rsidP="00633F78">
            <w:pPr>
              <w:jc w:val="left"/>
              <w:rPr>
                <w:sz w:val="18"/>
                <w:szCs w:val="18"/>
              </w:rPr>
            </w:pPr>
            <w:r w:rsidRPr="00773FF2">
              <w:rPr>
                <w:sz w:val="18"/>
                <w:szCs w:val="18"/>
              </w:rPr>
              <w:t xml:space="preserve">Por </w:t>
            </w:r>
            <w:r>
              <w:rPr>
                <w:sz w:val="18"/>
                <w:szCs w:val="18"/>
              </w:rPr>
              <w:t>arriba</w:t>
            </w:r>
          </w:p>
        </w:tc>
      </w:tr>
      <w:tr w:rsidR="00B570EB" w:rsidRPr="00773FF2" w14:paraId="354C4B2F" w14:textId="77777777" w:rsidTr="00633F78">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57DA3D70" w14:textId="77777777" w:rsidR="00B570EB" w:rsidRPr="00773FF2" w:rsidRDefault="00B570EB" w:rsidP="00633F78">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6A73E1B4" w14:textId="77777777" w:rsidR="00B570EB" w:rsidRPr="00773FF2" w:rsidRDefault="00B570EB" w:rsidP="00633F78">
            <w:pPr>
              <w:tabs>
                <w:tab w:val="decimal" w:pos="386"/>
              </w:tabs>
              <w:jc w:val="left"/>
              <w:rPr>
                <w:sz w:val="18"/>
                <w:szCs w:val="18"/>
              </w:rPr>
            </w:pPr>
            <w:r>
              <w:rPr>
                <w:color w:val="000000"/>
                <w:sz w:val="18"/>
                <w:szCs w:val="18"/>
              </w:rPr>
              <w:t>67.0</w:t>
            </w:r>
          </w:p>
        </w:tc>
        <w:tc>
          <w:tcPr>
            <w:tcW w:w="484" w:type="pct"/>
            <w:tcBorders>
              <w:top w:val="nil"/>
              <w:left w:val="single" w:sz="4" w:space="0" w:color="404040"/>
              <w:bottom w:val="single" w:sz="4" w:space="0" w:color="404040"/>
              <w:right w:val="single" w:sz="4" w:space="0" w:color="404040"/>
            </w:tcBorders>
            <w:vAlign w:val="center"/>
          </w:tcPr>
          <w:p w14:paraId="7AA6A56E" w14:textId="77777777" w:rsidR="00B570EB" w:rsidRPr="00773FF2" w:rsidRDefault="00B570EB" w:rsidP="00633F78">
            <w:pPr>
              <w:tabs>
                <w:tab w:val="decimal" w:pos="382"/>
              </w:tabs>
              <w:jc w:val="left"/>
              <w:rPr>
                <w:sz w:val="18"/>
                <w:szCs w:val="18"/>
              </w:rPr>
            </w:pPr>
            <w:r>
              <w:rPr>
                <w:color w:val="000000"/>
                <w:sz w:val="18"/>
                <w:szCs w:val="18"/>
              </w:rPr>
              <w:t>0.5</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66257481" w14:textId="77777777" w:rsidR="00B570EB" w:rsidRPr="00773FF2" w:rsidRDefault="00B570EB" w:rsidP="00633F78">
            <w:pPr>
              <w:tabs>
                <w:tab w:val="decimal" w:pos="328"/>
              </w:tabs>
              <w:jc w:val="left"/>
              <w:rPr>
                <w:bCs/>
                <w:sz w:val="18"/>
                <w:szCs w:val="18"/>
              </w:rPr>
            </w:pPr>
            <w:r>
              <w:rPr>
                <w:color w:val="000000"/>
                <w:sz w:val="18"/>
                <w:szCs w:val="18"/>
              </w:rPr>
              <w:t>5.0</w:t>
            </w:r>
          </w:p>
        </w:tc>
        <w:tc>
          <w:tcPr>
            <w:tcW w:w="295" w:type="pct"/>
            <w:tcBorders>
              <w:top w:val="nil"/>
              <w:left w:val="single" w:sz="4" w:space="0" w:color="404040"/>
              <w:bottom w:val="single" w:sz="4" w:space="0" w:color="404040"/>
              <w:right w:val="nil"/>
            </w:tcBorders>
            <w:shd w:val="clear" w:color="auto" w:fill="auto"/>
            <w:vAlign w:val="center"/>
          </w:tcPr>
          <w:p w14:paraId="45F36955" w14:textId="77777777" w:rsidR="00B570EB" w:rsidRPr="00773FF2" w:rsidRDefault="00B570EB" w:rsidP="00633F78">
            <w:pPr>
              <w:jc w:val="right"/>
              <w:rPr>
                <w:sz w:val="18"/>
                <w:szCs w:val="18"/>
              </w:rPr>
            </w:pPr>
            <w:r w:rsidRPr="00773FF2">
              <w:rPr>
                <w:color w:val="000000"/>
                <w:sz w:val="18"/>
                <w:szCs w:val="18"/>
              </w:rPr>
              <w:t>12</w:t>
            </w:r>
            <w:r>
              <w:rPr>
                <w:color w:val="000000"/>
                <w:sz w:val="18"/>
                <w:szCs w:val="18"/>
              </w:rPr>
              <w:t>2</w:t>
            </w:r>
          </w:p>
        </w:tc>
        <w:tc>
          <w:tcPr>
            <w:tcW w:w="653" w:type="pct"/>
            <w:tcBorders>
              <w:top w:val="nil"/>
              <w:left w:val="nil"/>
              <w:bottom w:val="single" w:sz="4" w:space="0" w:color="404040"/>
              <w:right w:val="single" w:sz="4" w:space="0" w:color="404040"/>
            </w:tcBorders>
            <w:shd w:val="clear" w:color="auto" w:fill="auto"/>
            <w:vAlign w:val="center"/>
          </w:tcPr>
          <w:p w14:paraId="261CAE02" w14:textId="77777777" w:rsidR="00B570EB" w:rsidRPr="00773FF2" w:rsidRDefault="00B570EB" w:rsidP="00633F78">
            <w:pPr>
              <w:jc w:val="left"/>
              <w:rPr>
                <w:sz w:val="18"/>
                <w:szCs w:val="18"/>
              </w:rPr>
            </w:pPr>
            <w:r w:rsidRPr="00773FF2">
              <w:rPr>
                <w:sz w:val="18"/>
                <w:szCs w:val="18"/>
              </w:rPr>
              <w:t>Por arriba</w:t>
            </w:r>
          </w:p>
        </w:tc>
      </w:tr>
    </w:tbl>
    <w:p w14:paraId="4AED165A" w14:textId="77777777" w:rsidR="00B570EB" w:rsidRPr="00773FF2" w:rsidRDefault="00B570EB" w:rsidP="00B570EB">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047F5117" w14:textId="77777777" w:rsidR="00B570EB" w:rsidRPr="00773FF2" w:rsidRDefault="00B570EB" w:rsidP="00B570EB">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2356A364" w14:textId="77777777" w:rsidR="00B570EB" w:rsidRPr="00773FF2" w:rsidRDefault="00B570EB" w:rsidP="00B570EB">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4DC70A78" w14:textId="77777777" w:rsidR="00B570EB" w:rsidRPr="00773FF2" w:rsidRDefault="00B570EB" w:rsidP="00B570EB">
      <w:pPr>
        <w:spacing w:before="20"/>
        <w:ind w:left="284" w:right="39" w:hanging="568"/>
        <w:outlineLvl w:val="0"/>
        <w:rPr>
          <w:sz w:val="14"/>
          <w:szCs w:val="14"/>
        </w:rPr>
      </w:pPr>
      <w:r w:rsidRPr="00773FF2">
        <w:rPr>
          <w:sz w:val="14"/>
          <w:szCs w:val="14"/>
        </w:rPr>
        <w:t>Fuente:</w:t>
      </w:r>
      <w:r w:rsidRPr="00773FF2">
        <w:rPr>
          <w:sz w:val="14"/>
          <w:szCs w:val="14"/>
        </w:rPr>
        <w:tab/>
        <w:t>INEGI.</w:t>
      </w:r>
    </w:p>
    <w:p w14:paraId="67E980F2" w14:textId="77777777" w:rsidR="00B570EB" w:rsidRDefault="00B570EB" w:rsidP="00B570EB">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0404BE93" w14:textId="77777777" w:rsidR="00B570EB" w:rsidRPr="00A311DB" w:rsidRDefault="00B570EB" w:rsidP="00B570EB">
      <w:pPr>
        <w:spacing w:before="240"/>
        <w:ind w:left="-284" w:right="-567"/>
      </w:pPr>
      <w:r w:rsidRPr="00A311DB">
        <w:t>El Indicador Global de Opinión Empresarial de Confianza</w:t>
      </w:r>
      <w:r w:rsidRPr="00A311DB">
        <w:rPr>
          <w:rStyle w:val="Refdenotaalpie"/>
        </w:rPr>
        <w:footnoteReference w:id="4"/>
      </w:r>
      <w:r w:rsidRPr="00A311DB">
        <w:t xml:space="preserve"> (IGOEC), que es el promedio ponderado de los indicadores de los cuatro sectores que lo integran, se ubicó en 52 puntos y significó un incremento de 12.4 puntos en el séptimo mes de 2021 respecto al mismo mes de un año antes, con cifras originales.</w:t>
      </w:r>
    </w:p>
    <w:p w14:paraId="450FCE24" w14:textId="77777777" w:rsidR="00B570EB" w:rsidRPr="00E81F7F" w:rsidRDefault="00B570EB" w:rsidP="00B570EB">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0A641286" w14:textId="77777777" w:rsidR="00B570EB" w:rsidRPr="006514BE" w:rsidRDefault="00B570EB" w:rsidP="00B570EB">
      <w:pPr>
        <w:widowControl w:val="0"/>
        <w:tabs>
          <w:tab w:val="left" w:pos="9432"/>
        </w:tabs>
        <w:spacing w:before="240"/>
        <w:ind w:left="-284" w:right="-567"/>
        <w:rPr>
          <w:b/>
          <w:i/>
        </w:rPr>
      </w:pPr>
      <w:r w:rsidRPr="006514BE">
        <w:rPr>
          <w:b/>
          <w:i/>
        </w:rPr>
        <w:t>Nota al usuario</w:t>
      </w:r>
    </w:p>
    <w:p w14:paraId="3C27512F" w14:textId="77777777" w:rsidR="00B570EB" w:rsidRPr="00643B7C" w:rsidRDefault="00B570EB" w:rsidP="00B570EB">
      <w:pPr>
        <w:spacing w:before="240"/>
        <w:ind w:left="-284" w:right="-567"/>
      </w:pPr>
      <w:r>
        <w:t>L</w:t>
      </w:r>
      <w:r w:rsidRPr="00CB1B75">
        <w:t xml:space="preserve">a Tasa de No Respuesta </w:t>
      </w:r>
      <w:r>
        <w:t xml:space="preserve">de la </w:t>
      </w:r>
      <w:r w:rsidRPr="006D24F7">
        <w:t>Encuesta Mensual de Opinión Empresarial</w:t>
      </w:r>
      <w:r>
        <w:t>,</w:t>
      </w:r>
      <w:r w:rsidRPr="006D24F7">
        <w:t xml:space="preserve"> </w:t>
      </w:r>
      <w:r>
        <w:t>correspondiente a julio de 2021</w:t>
      </w:r>
      <w:r w:rsidRPr="00E32E0C">
        <w:t xml:space="preserve">, registró porcentajes apropiados conforme al diseño estadístico de la encuesta, lo que permitió la generación de estadísticas con niveles adecuados de precisión, </w:t>
      </w:r>
      <w:r w:rsidRPr="005F5EC0">
        <w:t>salvo en el dominio de Servicios profesionales, científicos y técnicos</w:t>
      </w:r>
      <w:r w:rsidRPr="005F5EC0">
        <w:rPr>
          <w:iCs/>
        </w:rPr>
        <w:t xml:space="preserve">, que tiene una participación de 5% de los ingresos de los Servicios privados no financieros, para el que se recomienda </w:t>
      </w:r>
      <w:r w:rsidRPr="005F5EC0">
        <w:t>el uso con reserva de las estimaciones.</w:t>
      </w:r>
    </w:p>
    <w:p w14:paraId="4B623BE2" w14:textId="77777777" w:rsidR="00B570EB" w:rsidRDefault="00B570EB" w:rsidP="00B570EB">
      <w:pPr>
        <w:pStyle w:val="p01"/>
        <w:keepLines w:val="0"/>
        <w:tabs>
          <w:tab w:val="left" w:pos="3261"/>
        </w:tabs>
        <w:spacing w:before="0"/>
        <w:ind w:left="1418"/>
        <w:mirrorIndents/>
        <w:jc w:val="left"/>
        <w:outlineLvl w:val="0"/>
        <w:rPr>
          <w:rFonts w:ascii="Arial" w:hAnsi="Arial" w:cs="Arial"/>
          <w:b/>
          <w:color w:val="000000"/>
          <w:szCs w:val="24"/>
        </w:rPr>
      </w:pPr>
    </w:p>
    <w:p w14:paraId="12A035B4" w14:textId="77777777" w:rsidR="00B570EB" w:rsidRDefault="00B570EB" w:rsidP="00B570EB">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273903BF" w14:textId="77777777" w:rsidR="00B570EB" w:rsidRDefault="00B570EB" w:rsidP="00B570EB">
      <w:pPr>
        <w:pStyle w:val="p0"/>
        <w:rPr>
          <w:sz w:val="22"/>
          <w:szCs w:val="22"/>
        </w:rPr>
      </w:pPr>
    </w:p>
    <w:p w14:paraId="5151898E" w14:textId="77777777" w:rsidR="00B570EB" w:rsidRPr="00E81F7F" w:rsidRDefault="00B570EB" w:rsidP="00B570EB">
      <w:pPr>
        <w:pStyle w:val="NormalWeb"/>
        <w:spacing w:before="12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4016FE41" w14:textId="77777777" w:rsidR="00B570EB" w:rsidRPr="00E81F7F" w:rsidRDefault="00B570EB" w:rsidP="00B570EB">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4D24CC25" w14:textId="77777777" w:rsidR="00B570EB" w:rsidRPr="00E81F7F" w:rsidRDefault="00B570EB" w:rsidP="00B570EB">
      <w:pPr>
        <w:ind w:left="-426" w:right="-518"/>
        <w:contextualSpacing/>
        <w:jc w:val="center"/>
        <w:rPr>
          <w:sz w:val="22"/>
          <w:szCs w:val="22"/>
        </w:rPr>
      </w:pPr>
    </w:p>
    <w:p w14:paraId="17B87AB1" w14:textId="77777777" w:rsidR="00B570EB" w:rsidRPr="00E81F7F" w:rsidRDefault="00B570EB" w:rsidP="00B570EB">
      <w:pPr>
        <w:ind w:left="-426" w:right="-518"/>
        <w:contextualSpacing/>
        <w:jc w:val="center"/>
        <w:rPr>
          <w:sz w:val="22"/>
          <w:szCs w:val="22"/>
        </w:rPr>
      </w:pPr>
      <w:r w:rsidRPr="00E81F7F">
        <w:rPr>
          <w:sz w:val="22"/>
          <w:szCs w:val="22"/>
        </w:rPr>
        <w:t xml:space="preserve">Dirección de Atención a Medios / Dirección General Adjunta de Comunicación </w:t>
      </w:r>
    </w:p>
    <w:p w14:paraId="1B478436" w14:textId="77777777" w:rsidR="00B570EB" w:rsidRPr="00745AC1" w:rsidRDefault="00B570EB" w:rsidP="00B570EB">
      <w:pPr>
        <w:ind w:left="-426" w:right="-518"/>
        <w:contextualSpacing/>
        <w:jc w:val="center"/>
        <w:rPr>
          <w:sz w:val="22"/>
          <w:szCs w:val="22"/>
        </w:rPr>
      </w:pPr>
    </w:p>
    <w:p w14:paraId="21A7D007" w14:textId="77777777" w:rsidR="00B570EB" w:rsidRDefault="00B570EB" w:rsidP="00B570EB">
      <w:pPr>
        <w:ind w:left="-425" w:right="-516"/>
        <w:contextualSpacing/>
        <w:jc w:val="center"/>
      </w:pPr>
      <w:r w:rsidRPr="00FF1218">
        <w:rPr>
          <w:noProof/>
          <w:lang w:val="es-MX" w:eastAsia="es-MX"/>
        </w:rPr>
        <w:drawing>
          <wp:inline distT="0" distB="0" distL="0" distR="0" wp14:anchorId="0F1A8B68" wp14:editId="0862BF92">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5BECA6" wp14:editId="14928761">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605D5E" wp14:editId="0FEAC3C8">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C6580F6" wp14:editId="1D1124C7">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5BC9DBE" wp14:editId="1FFC4563">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E4702A" w14:textId="77777777" w:rsidR="00B570EB" w:rsidRPr="00A269BD" w:rsidRDefault="00B570EB" w:rsidP="00B570EB">
      <w:pPr>
        <w:rPr>
          <w:sz w:val="18"/>
          <w:szCs w:val="18"/>
        </w:rPr>
        <w:sectPr w:rsidR="00B570EB" w:rsidRPr="00A269BD" w:rsidSect="00633F78">
          <w:headerReference w:type="even" r:id="rId20"/>
          <w:headerReference w:type="default" r:id="rId21"/>
          <w:footerReference w:type="even" r:id="rId22"/>
          <w:footerReference w:type="default" r:id="rId23"/>
          <w:headerReference w:type="first" r:id="rId24"/>
          <w:footerReference w:type="first" r:id="rId25"/>
          <w:endnotePr>
            <w:numFmt w:val="decimal"/>
          </w:endnotePr>
          <w:pgSz w:w="12242" w:h="15842"/>
          <w:pgMar w:top="723" w:right="1610" w:bottom="1134" w:left="1701" w:header="340" w:footer="340" w:gutter="0"/>
          <w:cols w:space="720"/>
          <w:docGrid w:linePitch="360"/>
        </w:sectPr>
      </w:pPr>
    </w:p>
    <w:p w14:paraId="7FAFCA01" w14:textId="4BF5C5F1" w:rsidR="00B570EB" w:rsidRPr="00A707F8" w:rsidRDefault="00B570EB" w:rsidP="00B570EB">
      <w:pPr>
        <w:ind w:right="192"/>
        <w:jc w:val="center"/>
        <w:outlineLvl w:val="0"/>
        <w:rPr>
          <w:rStyle w:val="Hipervnculo"/>
          <w:rFonts w:eastAsiaTheme="minorHAnsi"/>
          <w:b/>
          <w:color w:val="000000" w:themeColor="text1"/>
          <w:u w:val="none"/>
          <w:lang w:eastAsia="en-US"/>
        </w:rPr>
      </w:pPr>
      <w:r w:rsidRPr="00A707F8">
        <w:rPr>
          <w:rStyle w:val="Hipervnculo"/>
          <w:rFonts w:eastAsiaTheme="minorHAnsi"/>
          <w:b/>
          <w:color w:val="000000" w:themeColor="text1"/>
          <w:u w:val="none"/>
          <w:lang w:eastAsia="en-US"/>
        </w:rPr>
        <w:lastRenderedPageBreak/>
        <w:t>NOTA TÉCNICA</w:t>
      </w:r>
    </w:p>
    <w:p w14:paraId="2EB78073" w14:textId="77777777" w:rsidR="00B570EB" w:rsidRPr="00A707F8" w:rsidRDefault="00B570EB" w:rsidP="00B570EB">
      <w:pPr>
        <w:ind w:right="192"/>
        <w:jc w:val="center"/>
        <w:outlineLvl w:val="0"/>
        <w:rPr>
          <w:rStyle w:val="Hipervnculo"/>
          <w:rFonts w:eastAsiaTheme="minorHAnsi"/>
          <w:b/>
          <w:color w:val="000000" w:themeColor="text1"/>
          <w:u w:val="none"/>
          <w:lang w:eastAsia="en-US"/>
        </w:rPr>
      </w:pPr>
    </w:p>
    <w:p w14:paraId="609BBF26" w14:textId="6DC14814" w:rsidR="00331F49" w:rsidRPr="00A707F8" w:rsidRDefault="00800A5E" w:rsidP="00EE38DA">
      <w:pPr>
        <w:jc w:val="center"/>
        <w:outlineLvl w:val="0"/>
        <w:rPr>
          <w:b/>
        </w:rPr>
      </w:pPr>
      <w:r w:rsidRPr="00A707F8">
        <w:rPr>
          <w:b/>
        </w:rPr>
        <w:t>INDICADORES</w:t>
      </w:r>
      <w:r w:rsidR="005813B0" w:rsidRPr="00A707F8">
        <w:rPr>
          <w:b/>
        </w:rPr>
        <w:t xml:space="preserve"> DE CONFIANZA</w:t>
      </w:r>
      <w:r w:rsidRPr="00A707F8">
        <w:rPr>
          <w:b/>
        </w:rPr>
        <w:t xml:space="preserve"> EMPRESARIAL</w:t>
      </w:r>
    </w:p>
    <w:p w14:paraId="520106B2" w14:textId="4C9ACB1F" w:rsidR="0077710E" w:rsidRPr="00A707F8" w:rsidRDefault="00331F49" w:rsidP="0077710E">
      <w:pPr>
        <w:spacing w:before="60"/>
        <w:jc w:val="center"/>
        <w:outlineLvl w:val="0"/>
        <w:rPr>
          <w:b/>
        </w:rPr>
      </w:pPr>
      <w:r w:rsidRPr="00A707F8">
        <w:rPr>
          <w:b/>
        </w:rPr>
        <w:t xml:space="preserve">CIFRAS DURANTE </w:t>
      </w:r>
      <w:r w:rsidR="00A649BE" w:rsidRPr="00A707F8">
        <w:rPr>
          <w:b/>
        </w:rPr>
        <w:t>JUL</w:t>
      </w:r>
      <w:r w:rsidR="00016A36" w:rsidRPr="00A707F8">
        <w:rPr>
          <w:b/>
        </w:rPr>
        <w:t>I</w:t>
      </w:r>
      <w:r w:rsidR="00434639" w:rsidRPr="00A707F8">
        <w:rPr>
          <w:b/>
        </w:rPr>
        <w:t>O</w:t>
      </w:r>
      <w:r w:rsidR="00B70AE6" w:rsidRPr="00A707F8">
        <w:rPr>
          <w:b/>
        </w:rPr>
        <w:t xml:space="preserve"> </w:t>
      </w:r>
      <w:r w:rsidRPr="00A707F8">
        <w:rPr>
          <w:b/>
        </w:rPr>
        <w:t xml:space="preserve">DE </w:t>
      </w:r>
      <w:r w:rsidR="008A154C" w:rsidRPr="00A707F8">
        <w:rPr>
          <w:b/>
        </w:rPr>
        <w:t>2021</w:t>
      </w:r>
    </w:p>
    <w:p w14:paraId="0C6AB81A" w14:textId="77777777" w:rsidR="0077710E" w:rsidRPr="00A707F8" w:rsidRDefault="0077710E" w:rsidP="0077710E">
      <w:pPr>
        <w:jc w:val="center"/>
        <w:outlineLvl w:val="0"/>
        <w:rPr>
          <w:b/>
          <w:i/>
        </w:rPr>
      </w:pPr>
      <w:r w:rsidRPr="00A707F8">
        <w:rPr>
          <w:b/>
          <w:i/>
        </w:rPr>
        <w:t>(Cifras desestacionalizadas)</w:t>
      </w:r>
    </w:p>
    <w:p w14:paraId="2AD4C1D5" w14:textId="13B15743" w:rsidR="0004099F" w:rsidRDefault="0004099F" w:rsidP="004A0AD6">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61D51691"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434639">
        <w:t>estableci</w:t>
      </w:r>
      <w:r w:rsidR="00B32D36">
        <w:t>ó</w:t>
      </w:r>
      <w:r w:rsidR="00C24F3E">
        <w:t xml:space="preserve"> </w:t>
      </w:r>
      <w:r w:rsidR="00331F49" w:rsidRPr="00443B05">
        <w:t xml:space="preserve">en </w:t>
      </w:r>
      <w:r w:rsidR="00434639">
        <w:t>5</w:t>
      </w:r>
      <w:r w:rsidR="00C93185">
        <w:t>1.8</w:t>
      </w:r>
      <w:r w:rsidR="00475EAF">
        <w:t xml:space="preserve"> </w:t>
      </w:r>
      <w:r w:rsidR="00331F49" w:rsidRPr="00443B05">
        <w:t xml:space="preserve">puntos </w:t>
      </w:r>
      <w:r w:rsidR="0057398D">
        <w:t xml:space="preserve">en </w:t>
      </w:r>
      <w:r w:rsidR="00016A36">
        <w:t>ju</w:t>
      </w:r>
      <w:r w:rsidR="00A649BE">
        <w:t>l</w:t>
      </w:r>
      <w:r w:rsidR="00016A36">
        <w:t>i</w:t>
      </w:r>
      <w:r w:rsidR="00434639">
        <w:t>o</w:t>
      </w:r>
      <w:r w:rsidR="00B70AE6">
        <w:t xml:space="preserve"> </w:t>
      </w:r>
      <w:r w:rsidR="00A77C4F">
        <w:t>de</w:t>
      </w:r>
      <w:r w:rsidR="00A649BE">
        <w:t>l</w:t>
      </w:r>
      <w:r w:rsidR="00016A36">
        <w:t xml:space="preserve"> año</w:t>
      </w:r>
      <w:r w:rsidR="00A649BE">
        <w:t xml:space="preserve"> en curso</w:t>
      </w:r>
      <w:r w:rsidR="00331F49" w:rsidRPr="00443B05">
        <w:t xml:space="preserve">, </w:t>
      </w:r>
      <w:r w:rsidR="00F56CB1">
        <w:t xml:space="preserve">nivel </w:t>
      </w:r>
      <w:r w:rsidR="00C93185">
        <w:t>infe</w:t>
      </w:r>
      <w:r w:rsidR="00434639">
        <w:t>ri</w:t>
      </w:r>
      <w:r w:rsidR="007773F0">
        <w:t>or</w:t>
      </w:r>
      <w:r w:rsidR="00AD1C15">
        <w:t xml:space="preserve"> en </w:t>
      </w:r>
      <w:r w:rsidR="00C93185">
        <w:t>0.2</w:t>
      </w:r>
      <w:r w:rsidR="00650C86">
        <w:t xml:space="preserve"> </w:t>
      </w:r>
      <w:r w:rsidR="00A33257">
        <w:t>punto</w:t>
      </w:r>
      <w:r w:rsidR="003475A1">
        <w:t>s</w:t>
      </w:r>
      <w:r w:rsidR="009A0E79">
        <w:t xml:space="preserve"> </w:t>
      </w:r>
      <w:r w:rsidR="00A33257">
        <w:t>respecto al</w:t>
      </w:r>
      <w:r w:rsidR="001253B8">
        <w:t xml:space="preserve"> </w:t>
      </w:r>
      <w:r w:rsidR="00B973CC">
        <w:t>de</w:t>
      </w:r>
      <w:r w:rsidR="003475A1">
        <w:t xml:space="preserve"> </w:t>
      </w:r>
      <w:r w:rsidR="00A649BE">
        <w:t>juni</w:t>
      </w:r>
      <w:r w:rsidR="00B7265A">
        <w:t>o</w:t>
      </w:r>
      <w:r w:rsidR="003475A1">
        <w:t xml:space="preserve"> pasado</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w:t>
      </w:r>
      <w:r w:rsidR="00C93185">
        <w:t>tercer</w:t>
      </w:r>
      <w:r w:rsidR="00B7265A">
        <w:t xml:space="preserve"> mes consecutivo </w:t>
      </w:r>
      <w:r w:rsidR="00A93A95">
        <w:t>por arriba del umbral de los 50 puntos</w:t>
      </w:r>
      <w:r w:rsidR="007F14F2">
        <w:t>.</w:t>
      </w:r>
    </w:p>
    <w:p w14:paraId="4F760EAA" w14:textId="7ADD0435"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A93A95">
        <w:rPr>
          <w:b/>
          <w:smallCaps/>
          <w:sz w:val="22"/>
        </w:rPr>
        <w:t xml:space="preserve"> </w:t>
      </w:r>
      <w:r w:rsidR="00B7265A">
        <w:rPr>
          <w:b/>
          <w:smallCaps/>
          <w:sz w:val="22"/>
        </w:rPr>
        <w:t>ju</w:t>
      </w:r>
      <w:r w:rsidR="00A649BE">
        <w:rPr>
          <w:b/>
          <w:smallCaps/>
          <w:sz w:val="22"/>
        </w:rPr>
        <w:t>l</w:t>
      </w:r>
      <w:r w:rsidR="00B7265A">
        <w:rPr>
          <w:b/>
          <w:smallCaps/>
          <w:sz w:val="22"/>
        </w:rPr>
        <w:t>i</w:t>
      </w:r>
      <w:r w:rsidR="00A93A95">
        <w:rPr>
          <w:b/>
          <w:smallCaps/>
          <w:sz w:val="22"/>
        </w:rPr>
        <w:t>o</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5308D9D9" w:rsidR="009A7D39" w:rsidRPr="00443B05" w:rsidRDefault="00417D8E" w:rsidP="009A7D39">
      <w:pPr>
        <w:jc w:val="center"/>
        <w:rPr>
          <w:b/>
          <w:smallCaps/>
          <w:sz w:val="22"/>
        </w:rPr>
      </w:pPr>
      <w:r>
        <w:rPr>
          <w:noProof/>
          <w:lang w:val="es-MX" w:eastAsia="es-MX"/>
        </w:rPr>
        <w:drawing>
          <wp:inline distT="0" distB="0" distL="0" distR="0" wp14:anchorId="104A715F" wp14:editId="2FCBFE44">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79AD3794" w:rsidR="00CA3E20" w:rsidRDefault="00443B05" w:rsidP="00780A20">
      <w:pPr>
        <w:spacing w:before="360"/>
      </w:pPr>
      <w:r w:rsidRPr="00443B05">
        <w:lastRenderedPageBreak/>
        <w:t xml:space="preserve">El cuadro siguiente muestra el comportamiento del Indicador de Confianza Empresarial Manufacturero y el de sus componentes </w:t>
      </w:r>
      <w:r w:rsidR="005A593A">
        <w:t xml:space="preserve">durante </w:t>
      </w:r>
      <w:r w:rsidR="004073BE">
        <w:t xml:space="preserve">el </w:t>
      </w:r>
      <w:r w:rsidR="00B7265A">
        <w:t>s</w:t>
      </w:r>
      <w:r w:rsidR="00A649BE">
        <w:t>éptimo</w:t>
      </w:r>
      <w:r w:rsidR="004073BE">
        <w:t xml:space="preserve"> mes</w:t>
      </w:r>
      <w:r w:rsidR="00A665E0">
        <w:t xml:space="preserve"> </w:t>
      </w:r>
      <w:r w:rsidR="007773F0">
        <w:t>de</w:t>
      </w:r>
      <w:r w:rsidR="00A649BE">
        <w:t xml:space="preserve"> 2021</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21CFB49A" w:rsidR="00923FD3" w:rsidRPr="007E490A" w:rsidRDefault="00B7265A" w:rsidP="00A649BE">
            <w:pPr>
              <w:keepNext/>
              <w:keepLines/>
              <w:spacing w:before="20" w:after="20"/>
              <w:ind w:left="-104" w:right="-97"/>
              <w:jc w:val="center"/>
              <w:rPr>
                <w:spacing w:val="-4"/>
                <w:sz w:val="18"/>
                <w:szCs w:val="18"/>
              </w:rPr>
            </w:pPr>
            <w:r>
              <w:rPr>
                <w:spacing w:val="-4"/>
                <w:sz w:val="18"/>
                <w:szCs w:val="18"/>
              </w:rPr>
              <w:t>Ju</w:t>
            </w:r>
            <w:r w:rsidR="00A649BE">
              <w:rPr>
                <w:spacing w:val="-4"/>
                <w:sz w:val="18"/>
                <w:szCs w:val="18"/>
              </w:rPr>
              <w:t>l</w:t>
            </w:r>
            <w:r>
              <w:rPr>
                <w:spacing w:val="-4"/>
                <w:sz w:val="18"/>
                <w:szCs w:val="18"/>
              </w:rPr>
              <w:t>i</w:t>
            </w:r>
            <w:r w:rsidR="00A93A95">
              <w:rPr>
                <w:spacing w:val="-4"/>
                <w:sz w:val="18"/>
                <w:szCs w:val="18"/>
              </w:rPr>
              <w:t>o</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C93185" w:rsidRPr="0036480B" w14:paraId="73ED2FB1" w14:textId="77777777" w:rsidTr="00C93185">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C93185" w:rsidRPr="00443B05" w:rsidRDefault="00C93185" w:rsidP="00C9318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1929B97F" w:rsidR="00C93185" w:rsidRPr="00DF6F19" w:rsidRDefault="00C93185" w:rsidP="00C93185">
            <w:pPr>
              <w:tabs>
                <w:tab w:val="decimal" w:pos="365"/>
              </w:tabs>
              <w:jc w:val="left"/>
              <w:rPr>
                <w:b/>
                <w:bCs/>
                <w:sz w:val="18"/>
                <w:szCs w:val="18"/>
                <w:lang w:val="es-MX" w:eastAsia="es-MX"/>
              </w:rPr>
            </w:pPr>
            <w:r>
              <w:rPr>
                <w:b/>
                <w:bCs/>
                <w:color w:val="000000"/>
                <w:sz w:val="18"/>
                <w:szCs w:val="18"/>
              </w:rPr>
              <w:t>51.8</w:t>
            </w:r>
          </w:p>
        </w:tc>
        <w:tc>
          <w:tcPr>
            <w:tcW w:w="505" w:type="pct"/>
            <w:tcBorders>
              <w:top w:val="nil"/>
              <w:left w:val="single" w:sz="4" w:space="0" w:color="404040"/>
              <w:bottom w:val="nil"/>
              <w:right w:val="single" w:sz="4" w:space="0" w:color="404040"/>
            </w:tcBorders>
            <w:vAlign w:val="center"/>
          </w:tcPr>
          <w:p w14:paraId="1E21E0B1" w14:textId="13CFFD4F" w:rsidR="00C93185" w:rsidRPr="00A33257" w:rsidRDefault="00C93185" w:rsidP="00C93185">
            <w:pPr>
              <w:tabs>
                <w:tab w:val="left" w:pos="124"/>
                <w:tab w:val="decimal" w:pos="446"/>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0.2</w:t>
            </w:r>
          </w:p>
        </w:tc>
        <w:tc>
          <w:tcPr>
            <w:tcW w:w="505" w:type="pct"/>
            <w:tcBorders>
              <w:top w:val="nil"/>
              <w:left w:val="single" w:sz="4" w:space="0" w:color="404040"/>
              <w:bottom w:val="nil"/>
              <w:right w:val="single" w:sz="4" w:space="0" w:color="404040"/>
            </w:tcBorders>
            <w:shd w:val="clear" w:color="auto" w:fill="auto"/>
            <w:vAlign w:val="center"/>
          </w:tcPr>
          <w:p w14:paraId="14B5AFA9" w14:textId="2F865700" w:rsidR="00C93185" w:rsidRPr="00DF6F19" w:rsidRDefault="00C93185" w:rsidP="00C93185">
            <w:pPr>
              <w:tabs>
                <w:tab w:val="decimal" w:pos="351"/>
              </w:tabs>
              <w:jc w:val="left"/>
              <w:rPr>
                <w:b/>
                <w:bCs/>
                <w:sz w:val="18"/>
                <w:szCs w:val="18"/>
              </w:rPr>
            </w:pPr>
            <w:r>
              <w:rPr>
                <w:b/>
                <w:bCs/>
                <w:color w:val="000000"/>
                <w:sz w:val="18"/>
                <w:szCs w:val="18"/>
              </w:rPr>
              <w:t>13.0</w:t>
            </w:r>
          </w:p>
        </w:tc>
        <w:tc>
          <w:tcPr>
            <w:tcW w:w="283" w:type="pct"/>
            <w:tcBorders>
              <w:top w:val="nil"/>
              <w:left w:val="single" w:sz="4" w:space="0" w:color="404040"/>
              <w:bottom w:val="nil"/>
              <w:right w:val="nil"/>
            </w:tcBorders>
            <w:shd w:val="clear" w:color="auto" w:fill="auto"/>
            <w:vAlign w:val="center"/>
          </w:tcPr>
          <w:p w14:paraId="19209334" w14:textId="26B16E10" w:rsidR="00C93185" w:rsidRPr="00DF6F19" w:rsidRDefault="00C93185" w:rsidP="00C93185">
            <w:pPr>
              <w:jc w:val="right"/>
              <w:rPr>
                <w:b/>
                <w:bCs/>
                <w:sz w:val="18"/>
                <w:szCs w:val="18"/>
                <w:lang w:val="es-MX" w:eastAsia="es-MX"/>
              </w:rPr>
            </w:pPr>
            <w:r>
              <w:rPr>
                <w:b/>
                <w:bCs/>
                <w:color w:val="000000"/>
                <w:sz w:val="18"/>
                <w:szCs w:val="18"/>
              </w:rPr>
              <w:t>3</w:t>
            </w:r>
          </w:p>
        </w:tc>
        <w:tc>
          <w:tcPr>
            <w:tcW w:w="682" w:type="pct"/>
            <w:tcBorders>
              <w:top w:val="nil"/>
              <w:left w:val="nil"/>
              <w:bottom w:val="nil"/>
              <w:right w:val="single" w:sz="4" w:space="0" w:color="404040"/>
            </w:tcBorders>
            <w:shd w:val="clear" w:color="auto" w:fill="auto"/>
            <w:vAlign w:val="center"/>
          </w:tcPr>
          <w:p w14:paraId="11BBFD32" w14:textId="22688B59" w:rsidR="00C93185" w:rsidRPr="00863F6A" w:rsidRDefault="00C93185" w:rsidP="00C93185">
            <w:pPr>
              <w:jc w:val="left"/>
              <w:rPr>
                <w:b/>
                <w:bCs/>
                <w:sz w:val="18"/>
                <w:szCs w:val="18"/>
                <w:lang w:val="es-MX" w:eastAsia="es-MX"/>
              </w:rPr>
            </w:pPr>
            <w:r w:rsidRPr="00863F6A">
              <w:rPr>
                <w:b/>
                <w:bCs/>
                <w:sz w:val="18"/>
                <w:szCs w:val="18"/>
              </w:rPr>
              <w:t xml:space="preserve">Por </w:t>
            </w:r>
            <w:r>
              <w:rPr>
                <w:b/>
                <w:bCs/>
                <w:sz w:val="18"/>
                <w:szCs w:val="18"/>
              </w:rPr>
              <w:t>arriba</w:t>
            </w:r>
          </w:p>
        </w:tc>
      </w:tr>
      <w:tr w:rsidR="00C93185" w:rsidRPr="0036480B" w14:paraId="50D7E287" w14:textId="77777777" w:rsidTr="00C93185">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C93185" w:rsidRPr="00443B05" w:rsidRDefault="00C93185" w:rsidP="00C93185">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3C61C932" w:rsidR="00C93185" w:rsidRPr="00DF6F19" w:rsidRDefault="00C93185" w:rsidP="00C93185">
            <w:pPr>
              <w:tabs>
                <w:tab w:val="decimal" w:pos="365"/>
              </w:tabs>
              <w:jc w:val="left"/>
              <w:rPr>
                <w:bCs/>
                <w:sz w:val="18"/>
                <w:szCs w:val="18"/>
                <w:lang w:val="es-MX" w:eastAsia="es-MX"/>
              </w:rPr>
            </w:pPr>
            <w:r>
              <w:rPr>
                <w:color w:val="000000"/>
                <w:sz w:val="18"/>
                <w:szCs w:val="18"/>
              </w:rPr>
              <w:t>38.9</w:t>
            </w:r>
          </w:p>
        </w:tc>
        <w:tc>
          <w:tcPr>
            <w:tcW w:w="505" w:type="pct"/>
            <w:tcBorders>
              <w:top w:val="nil"/>
              <w:left w:val="single" w:sz="4" w:space="0" w:color="404040"/>
              <w:bottom w:val="nil"/>
              <w:right w:val="single" w:sz="4" w:space="0" w:color="404040"/>
            </w:tcBorders>
            <w:shd w:val="clear" w:color="auto" w:fill="auto"/>
            <w:vAlign w:val="center"/>
          </w:tcPr>
          <w:p w14:paraId="1A91C9BB" w14:textId="064E10D1" w:rsidR="00C93185" w:rsidRPr="00A33257" w:rsidRDefault="00C93185" w:rsidP="00C93185">
            <w:pPr>
              <w:tabs>
                <w:tab w:val="decimal" w:pos="446"/>
              </w:tabs>
              <w:jc w:val="left"/>
              <w:rPr>
                <w:bCs/>
                <w:color w:val="000000"/>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65F4BB09" w14:textId="087C9BE3" w:rsidR="00C93185" w:rsidRPr="00DF6F19" w:rsidRDefault="00C93185" w:rsidP="00C93185">
            <w:pPr>
              <w:tabs>
                <w:tab w:val="decimal" w:pos="351"/>
              </w:tabs>
              <w:jc w:val="left"/>
              <w:rPr>
                <w:bCs/>
                <w:sz w:val="18"/>
                <w:szCs w:val="18"/>
              </w:rPr>
            </w:pPr>
            <w:r>
              <w:rPr>
                <w:color w:val="000000"/>
                <w:sz w:val="18"/>
                <w:szCs w:val="18"/>
              </w:rPr>
              <w:t>17.3</w:t>
            </w:r>
          </w:p>
        </w:tc>
        <w:tc>
          <w:tcPr>
            <w:tcW w:w="283" w:type="pct"/>
            <w:tcBorders>
              <w:top w:val="nil"/>
              <w:left w:val="single" w:sz="4" w:space="0" w:color="404040"/>
              <w:bottom w:val="nil"/>
              <w:right w:val="nil"/>
            </w:tcBorders>
            <w:shd w:val="clear" w:color="auto" w:fill="auto"/>
            <w:vAlign w:val="center"/>
          </w:tcPr>
          <w:p w14:paraId="78B839A2" w14:textId="21F43758" w:rsidR="00C93185" w:rsidRPr="00DF6F19" w:rsidRDefault="00C93185" w:rsidP="00C93185">
            <w:pPr>
              <w:jc w:val="right"/>
              <w:rPr>
                <w:sz w:val="18"/>
                <w:szCs w:val="18"/>
              </w:rPr>
            </w:pPr>
            <w:r>
              <w:rPr>
                <w:color w:val="000000"/>
                <w:sz w:val="18"/>
                <w:szCs w:val="18"/>
              </w:rPr>
              <w:t>96</w:t>
            </w:r>
          </w:p>
        </w:tc>
        <w:tc>
          <w:tcPr>
            <w:tcW w:w="682" w:type="pct"/>
            <w:tcBorders>
              <w:top w:val="nil"/>
              <w:left w:val="nil"/>
              <w:bottom w:val="nil"/>
              <w:right w:val="single" w:sz="4" w:space="0" w:color="404040"/>
            </w:tcBorders>
            <w:shd w:val="clear" w:color="auto" w:fill="auto"/>
            <w:vAlign w:val="center"/>
          </w:tcPr>
          <w:p w14:paraId="4E87F53C" w14:textId="76F431CA" w:rsidR="00C93185" w:rsidRPr="00863F6A" w:rsidRDefault="00C93185" w:rsidP="00C93185">
            <w:pPr>
              <w:jc w:val="left"/>
              <w:rPr>
                <w:sz w:val="18"/>
                <w:szCs w:val="18"/>
              </w:rPr>
            </w:pPr>
            <w:r w:rsidRPr="00863F6A">
              <w:rPr>
                <w:sz w:val="18"/>
                <w:szCs w:val="18"/>
              </w:rPr>
              <w:t>Por debajo</w:t>
            </w:r>
          </w:p>
        </w:tc>
      </w:tr>
      <w:tr w:rsidR="00C93185" w:rsidRPr="0036480B" w14:paraId="265AD385" w14:textId="77777777" w:rsidTr="00C93185">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C93185" w:rsidRPr="00443B05" w:rsidRDefault="00C93185" w:rsidP="00C93185">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36A6A816" w:rsidR="00C93185" w:rsidRPr="00DF6F19" w:rsidRDefault="00C93185" w:rsidP="00C93185">
            <w:pPr>
              <w:tabs>
                <w:tab w:val="decimal" w:pos="365"/>
              </w:tabs>
              <w:jc w:val="left"/>
              <w:rPr>
                <w:bCs/>
                <w:sz w:val="18"/>
                <w:szCs w:val="18"/>
                <w:lang w:val="es-MX" w:eastAsia="es-MX"/>
              </w:rPr>
            </w:pPr>
            <w:r>
              <w:rPr>
                <w:color w:val="000000"/>
                <w:sz w:val="18"/>
                <w:szCs w:val="18"/>
              </w:rPr>
              <w:t>50.2</w:t>
            </w:r>
          </w:p>
        </w:tc>
        <w:tc>
          <w:tcPr>
            <w:tcW w:w="505" w:type="pct"/>
            <w:tcBorders>
              <w:top w:val="nil"/>
              <w:left w:val="single" w:sz="4" w:space="0" w:color="404040"/>
              <w:bottom w:val="nil"/>
              <w:right w:val="single" w:sz="4" w:space="0" w:color="404040"/>
            </w:tcBorders>
            <w:shd w:val="clear" w:color="auto" w:fill="auto"/>
            <w:vAlign w:val="center"/>
          </w:tcPr>
          <w:p w14:paraId="7156298C" w14:textId="755FA4BA" w:rsidR="00C93185" w:rsidRPr="00A33257" w:rsidRDefault="00C93185" w:rsidP="00C93185">
            <w:pPr>
              <w:tabs>
                <w:tab w:val="left" w:pos="124"/>
                <w:tab w:val="decimal" w:pos="446"/>
              </w:tabs>
              <w:jc w:val="left"/>
              <w:rPr>
                <w:bCs/>
                <w:color w:val="000000"/>
                <w:sz w:val="18"/>
                <w:szCs w:val="18"/>
              </w:rPr>
            </w:pPr>
            <w:r>
              <w:rPr>
                <w:color w:val="000000"/>
                <w:sz w:val="18"/>
                <w:szCs w:val="18"/>
              </w:rPr>
              <w:tab/>
              <w:t>(</w:t>
            </w:r>
            <w:r>
              <w:rPr>
                <w:color w:val="000000"/>
                <w:sz w:val="18"/>
                <w:szCs w:val="18"/>
              </w:rPr>
              <w:noBreakHyphen/>
              <w:t>)</w:t>
            </w:r>
            <w:r>
              <w:rPr>
                <w:color w:val="000000"/>
                <w:sz w:val="18"/>
                <w:szCs w:val="18"/>
              </w:rPr>
              <w:tab/>
              <w:t>0.1</w:t>
            </w:r>
          </w:p>
        </w:tc>
        <w:tc>
          <w:tcPr>
            <w:tcW w:w="505" w:type="pct"/>
            <w:tcBorders>
              <w:top w:val="nil"/>
              <w:left w:val="single" w:sz="4" w:space="0" w:color="404040"/>
              <w:bottom w:val="nil"/>
              <w:right w:val="single" w:sz="4" w:space="0" w:color="404040"/>
            </w:tcBorders>
            <w:shd w:val="clear" w:color="auto" w:fill="auto"/>
            <w:vAlign w:val="center"/>
          </w:tcPr>
          <w:p w14:paraId="1184CD7C" w14:textId="650C69FA" w:rsidR="00C93185" w:rsidRPr="00DF6F19" w:rsidRDefault="00C93185" w:rsidP="00C93185">
            <w:pPr>
              <w:tabs>
                <w:tab w:val="decimal" w:pos="351"/>
              </w:tabs>
              <w:jc w:val="left"/>
              <w:rPr>
                <w:bCs/>
                <w:sz w:val="18"/>
                <w:szCs w:val="18"/>
              </w:rPr>
            </w:pPr>
            <w:r>
              <w:rPr>
                <w:color w:val="000000"/>
                <w:sz w:val="18"/>
                <w:szCs w:val="18"/>
              </w:rPr>
              <w:t>20.0</w:t>
            </w:r>
          </w:p>
        </w:tc>
        <w:tc>
          <w:tcPr>
            <w:tcW w:w="283" w:type="pct"/>
            <w:tcBorders>
              <w:top w:val="nil"/>
              <w:left w:val="single" w:sz="4" w:space="0" w:color="404040"/>
              <w:bottom w:val="nil"/>
              <w:right w:val="nil"/>
            </w:tcBorders>
            <w:shd w:val="clear" w:color="auto" w:fill="auto"/>
            <w:vAlign w:val="center"/>
          </w:tcPr>
          <w:p w14:paraId="2ECBB7A2" w14:textId="4ED2D090" w:rsidR="00C93185" w:rsidRPr="00DF6F19" w:rsidRDefault="00C93185" w:rsidP="00C93185">
            <w:pPr>
              <w:jc w:val="right"/>
              <w:rPr>
                <w:sz w:val="18"/>
                <w:szCs w:val="18"/>
              </w:rPr>
            </w:pPr>
            <w:r>
              <w:rPr>
                <w:color w:val="000000"/>
                <w:sz w:val="18"/>
                <w:szCs w:val="18"/>
              </w:rPr>
              <w:t>2</w:t>
            </w:r>
          </w:p>
        </w:tc>
        <w:tc>
          <w:tcPr>
            <w:tcW w:w="682" w:type="pct"/>
            <w:tcBorders>
              <w:top w:val="nil"/>
              <w:left w:val="nil"/>
              <w:bottom w:val="nil"/>
              <w:right w:val="single" w:sz="4" w:space="0" w:color="404040"/>
            </w:tcBorders>
            <w:shd w:val="clear" w:color="auto" w:fill="auto"/>
            <w:vAlign w:val="center"/>
          </w:tcPr>
          <w:p w14:paraId="5850946C" w14:textId="532E11DC" w:rsidR="00C93185" w:rsidRPr="00863F6A" w:rsidRDefault="00C93185" w:rsidP="00C93185">
            <w:pPr>
              <w:jc w:val="left"/>
              <w:rPr>
                <w:sz w:val="18"/>
                <w:szCs w:val="18"/>
              </w:rPr>
            </w:pPr>
            <w:r w:rsidRPr="00863F6A">
              <w:rPr>
                <w:sz w:val="18"/>
                <w:szCs w:val="18"/>
              </w:rPr>
              <w:t xml:space="preserve">Por </w:t>
            </w:r>
            <w:r>
              <w:rPr>
                <w:sz w:val="18"/>
                <w:szCs w:val="18"/>
              </w:rPr>
              <w:t>arriba</w:t>
            </w:r>
          </w:p>
        </w:tc>
      </w:tr>
      <w:tr w:rsidR="00C93185" w:rsidRPr="0036480B" w14:paraId="506FF45A" w14:textId="77777777" w:rsidTr="00C93185">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C93185" w:rsidRPr="00443B05" w:rsidRDefault="00C93185" w:rsidP="00C93185">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4C0960A2" w:rsidR="00C93185" w:rsidRPr="00DF6F19" w:rsidRDefault="00C93185" w:rsidP="00C93185">
            <w:pPr>
              <w:tabs>
                <w:tab w:val="decimal" w:pos="365"/>
              </w:tabs>
              <w:jc w:val="left"/>
              <w:rPr>
                <w:bCs/>
                <w:sz w:val="18"/>
                <w:szCs w:val="18"/>
                <w:lang w:val="es-MX" w:eastAsia="es-MX"/>
              </w:rPr>
            </w:pPr>
            <w:r>
              <w:rPr>
                <w:color w:val="000000"/>
                <w:sz w:val="18"/>
                <w:szCs w:val="18"/>
              </w:rPr>
              <w:t>56.5</w:t>
            </w:r>
          </w:p>
        </w:tc>
        <w:tc>
          <w:tcPr>
            <w:tcW w:w="505" w:type="pct"/>
            <w:tcBorders>
              <w:top w:val="nil"/>
              <w:left w:val="single" w:sz="4" w:space="0" w:color="404040"/>
              <w:bottom w:val="nil"/>
              <w:right w:val="single" w:sz="4" w:space="0" w:color="404040"/>
            </w:tcBorders>
            <w:shd w:val="clear" w:color="auto" w:fill="auto"/>
            <w:vAlign w:val="center"/>
          </w:tcPr>
          <w:p w14:paraId="0C76066A" w14:textId="3C5DB86B" w:rsidR="00C93185" w:rsidRPr="00A33257" w:rsidRDefault="00C93185" w:rsidP="00C93185">
            <w:pPr>
              <w:tabs>
                <w:tab w:val="decimal" w:pos="446"/>
              </w:tabs>
              <w:jc w:val="left"/>
              <w:rPr>
                <w:bCs/>
                <w:color w:val="000000"/>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26E0B9F2" w14:textId="1B57F889" w:rsidR="00C93185" w:rsidRPr="00DF6F19" w:rsidRDefault="00C93185" w:rsidP="00C93185">
            <w:pPr>
              <w:tabs>
                <w:tab w:val="decimal" w:pos="351"/>
              </w:tabs>
              <w:jc w:val="left"/>
              <w:rPr>
                <w:bCs/>
                <w:sz w:val="18"/>
                <w:szCs w:val="18"/>
              </w:rPr>
            </w:pPr>
            <w:r>
              <w:rPr>
                <w:color w:val="000000"/>
                <w:sz w:val="18"/>
                <w:szCs w:val="18"/>
              </w:rPr>
              <w:t>7.9</w:t>
            </w:r>
          </w:p>
        </w:tc>
        <w:tc>
          <w:tcPr>
            <w:tcW w:w="283" w:type="pct"/>
            <w:tcBorders>
              <w:top w:val="nil"/>
              <w:left w:val="single" w:sz="4" w:space="0" w:color="404040"/>
              <w:bottom w:val="nil"/>
              <w:right w:val="nil"/>
            </w:tcBorders>
            <w:shd w:val="clear" w:color="auto" w:fill="auto"/>
            <w:vAlign w:val="center"/>
          </w:tcPr>
          <w:p w14:paraId="164A3D8D" w14:textId="485A42B9" w:rsidR="00C93185" w:rsidRPr="00DF6F19" w:rsidRDefault="00C93185" w:rsidP="00C93185">
            <w:pPr>
              <w:jc w:val="right"/>
              <w:rPr>
                <w:sz w:val="18"/>
                <w:szCs w:val="18"/>
              </w:rPr>
            </w:pPr>
            <w:r>
              <w:rPr>
                <w:color w:val="000000"/>
                <w:sz w:val="18"/>
                <w:szCs w:val="18"/>
              </w:rPr>
              <w:t>11</w:t>
            </w:r>
          </w:p>
        </w:tc>
        <w:tc>
          <w:tcPr>
            <w:tcW w:w="682" w:type="pct"/>
            <w:tcBorders>
              <w:top w:val="nil"/>
              <w:left w:val="nil"/>
              <w:bottom w:val="nil"/>
              <w:right w:val="single" w:sz="4" w:space="0" w:color="404040"/>
            </w:tcBorders>
            <w:shd w:val="clear" w:color="auto" w:fill="auto"/>
            <w:vAlign w:val="center"/>
          </w:tcPr>
          <w:p w14:paraId="39280C63" w14:textId="6F452F4F" w:rsidR="00C93185" w:rsidRPr="00863F6A" w:rsidRDefault="00C93185" w:rsidP="00C93185">
            <w:pPr>
              <w:jc w:val="left"/>
              <w:rPr>
                <w:sz w:val="18"/>
                <w:szCs w:val="18"/>
              </w:rPr>
            </w:pPr>
            <w:r w:rsidRPr="00863F6A">
              <w:rPr>
                <w:sz w:val="18"/>
                <w:szCs w:val="18"/>
              </w:rPr>
              <w:t>Por arriba</w:t>
            </w:r>
          </w:p>
        </w:tc>
      </w:tr>
      <w:tr w:rsidR="00C93185" w:rsidRPr="0036480B" w14:paraId="259E2A52" w14:textId="77777777" w:rsidTr="00C93185">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C93185" w:rsidRPr="00443B05" w:rsidRDefault="00C93185" w:rsidP="00C93185">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586D5A0A" w:rsidR="00C93185" w:rsidRPr="00DF6F19" w:rsidRDefault="00C93185" w:rsidP="00C93185">
            <w:pPr>
              <w:tabs>
                <w:tab w:val="decimal" w:pos="365"/>
              </w:tabs>
              <w:jc w:val="left"/>
              <w:rPr>
                <w:bCs/>
                <w:sz w:val="18"/>
                <w:szCs w:val="18"/>
                <w:lang w:val="es-MX" w:eastAsia="es-MX"/>
              </w:rPr>
            </w:pPr>
            <w:r>
              <w:rPr>
                <w:color w:val="000000"/>
                <w:sz w:val="18"/>
                <w:szCs w:val="18"/>
              </w:rPr>
              <w:t>54.4</w:t>
            </w:r>
          </w:p>
        </w:tc>
        <w:tc>
          <w:tcPr>
            <w:tcW w:w="505" w:type="pct"/>
            <w:tcBorders>
              <w:top w:val="nil"/>
              <w:left w:val="single" w:sz="4" w:space="0" w:color="404040"/>
              <w:bottom w:val="nil"/>
              <w:right w:val="single" w:sz="4" w:space="0" w:color="404040"/>
            </w:tcBorders>
            <w:vAlign w:val="center"/>
          </w:tcPr>
          <w:p w14:paraId="4C125728" w14:textId="6068AC29" w:rsidR="00C93185" w:rsidRPr="00A33257" w:rsidRDefault="00C93185" w:rsidP="00C93185">
            <w:pPr>
              <w:tabs>
                <w:tab w:val="decimal" w:pos="446"/>
              </w:tabs>
              <w:jc w:val="left"/>
              <w:rPr>
                <w:bCs/>
                <w:color w:val="000000"/>
                <w:sz w:val="18"/>
                <w:szCs w:val="18"/>
              </w:rPr>
            </w:pPr>
            <w:r>
              <w:rPr>
                <w:color w:val="000000"/>
                <w:sz w:val="18"/>
                <w:szCs w:val="18"/>
              </w:rPr>
              <w:t>0.2</w:t>
            </w:r>
          </w:p>
        </w:tc>
        <w:tc>
          <w:tcPr>
            <w:tcW w:w="505" w:type="pct"/>
            <w:tcBorders>
              <w:top w:val="nil"/>
              <w:left w:val="single" w:sz="4" w:space="0" w:color="404040"/>
              <w:bottom w:val="nil"/>
              <w:right w:val="single" w:sz="4" w:space="0" w:color="404040"/>
            </w:tcBorders>
            <w:shd w:val="clear" w:color="auto" w:fill="auto"/>
            <w:vAlign w:val="center"/>
          </w:tcPr>
          <w:p w14:paraId="76A68161" w14:textId="137AA71B" w:rsidR="00C93185" w:rsidRPr="00DF6F19" w:rsidRDefault="00C93185" w:rsidP="00C93185">
            <w:pPr>
              <w:tabs>
                <w:tab w:val="decimal" w:pos="351"/>
              </w:tabs>
              <w:jc w:val="left"/>
              <w:rPr>
                <w:bCs/>
                <w:sz w:val="18"/>
                <w:szCs w:val="18"/>
              </w:rPr>
            </w:pPr>
            <w:r>
              <w:rPr>
                <w:color w:val="000000"/>
                <w:sz w:val="18"/>
                <w:szCs w:val="18"/>
              </w:rPr>
              <w:t>14.5</w:t>
            </w:r>
          </w:p>
        </w:tc>
        <w:tc>
          <w:tcPr>
            <w:tcW w:w="283" w:type="pct"/>
            <w:tcBorders>
              <w:top w:val="nil"/>
              <w:left w:val="single" w:sz="4" w:space="0" w:color="404040"/>
              <w:bottom w:val="nil"/>
              <w:right w:val="nil"/>
            </w:tcBorders>
            <w:shd w:val="clear" w:color="auto" w:fill="auto"/>
            <w:vAlign w:val="center"/>
          </w:tcPr>
          <w:p w14:paraId="6CBE5CFF" w14:textId="2C52ECC2" w:rsidR="00C93185" w:rsidRPr="00DF6F19" w:rsidRDefault="00C93185" w:rsidP="00C93185">
            <w:pPr>
              <w:jc w:val="right"/>
              <w:rPr>
                <w:sz w:val="18"/>
                <w:szCs w:val="18"/>
              </w:rPr>
            </w:pPr>
            <w:r>
              <w:rPr>
                <w:color w:val="000000"/>
                <w:sz w:val="18"/>
                <w:szCs w:val="18"/>
              </w:rPr>
              <w:t>4</w:t>
            </w:r>
          </w:p>
        </w:tc>
        <w:tc>
          <w:tcPr>
            <w:tcW w:w="682" w:type="pct"/>
            <w:tcBorders>
              <w:top w:val="nil"/>
              <w:left w:val="nil"/>
              <w:bottom w:val="nil"/>
              <w:right w:val="single" w:sz="4" w:space="0" w:color="404040"/>
            </w:tcBorders>
            <w:shd w:val="clear" w:color="auto" w:fill="auto"/>
            <w:vAlign w:val="center"/>
          </w:tcPr>
          <w:p w14:paraId="5E029F17" w14:textId="486FB1F7" w:rsidR="00C93185" w:rsidRPr="00863F6A" w:rsidRDefault="00C93185" w:rsidP="00C93185">
            <w:pPr>
              <w:jc w:val="left"/>
              <w:rPr>
                <w:sz w:val="18"/>
                <w:szCs w:val="18"/>
              </w:rPr>
            </w:pPr>
            <w:r w:rsidRPr="00863F6A">
              <w:rPr>
                <w:sz w:val="18"/>
                <w:szCs w:val="18"/>
              </w:rPr>
              <w:t xml:space="preserve">Por </w:t>
            </w:r>
            <w:r>
              <w:rPr>
                <w:sz w:val="18"/>
                <w:szCs w:val="18"/>
              </w:rPr>
              <w:t>arriba</w:t>
            </w:r>
          </w:p>
        </w:tc>
      </w:tr>
      <w:tr w:rsidR="00C93185" w:rsidRPr="0036480B" w14:paraId="75C260AB" w14:textId="77777777" w:rsidTr="00C93185">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C93185" w:rsidRPr="00443B05" w:rsidRDefault="00C93185" w:rsidP="00C93185">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5E5E8158" w:rsidR="00C93185" w:rsidRPr="00DF6F19" w:rsidRDefault="00C93185" w:rsidP="00C93185">
            <w:pPr>
              <w:tabs>
                <w:tab w:val="decimal" w:pos="365"/>
              </w:tabs>
              <w:jc w:val="left"/>
              <w:rPr>
                <w:bCs/>
                <w:sz w:val="18"/>
                <w:szCs w:val="18"/>
                <w:lang w:val="es-MX" w:eastAsia="es-MX"/>
              </w:rPr>
            </w:pPr>
            <w:r>
              <w:rPr>
                <w:color w:val="000000"/>
                <w:sz w:val="18"/>
                <w:szCs w:val="18"/>
              </w:rPr>
              <w:t>61.1</w:t>
            </w:r>
          </w:p>
        </w:tc>
        <w:tc>
          <w:tcPr>
            <w:tcW w:w="505" w:type="pct"/>
            <w:tcBorders>
              <w:top w:val="nil"/>
              <w:left w:val="single" w:sz="4" w:space="0" w:color="404040"/>
              <w:bottom w:val="single" w:sz="4" w:space="0" w:color="404040"/>
              <w:right w:val="single" w:sz="4" w:space="0" w:color="404040"/>
            </w:tcBorders>
            <w:vAlign w:val="center"/>
          </w:tcPr>
          <w:p w14:paraId="164200FB" w14:textId="70FF3B7C" w:rsidR="00C93185" w:rsidRPr="00A33257" w:rsidRDefault="00C93185" w:rsidP="00C93185">
            <w:pPr>
              <w:tabs>
                <w:tab w:val="decimal" w:pos="446"/>
              </w:tabs>
              <w:jc w:val="left"/>
              <w:rPr>
                <w:bCs/>
                <w:color w:val="000000"/>
                <w:sz w:val="18"/>
                <w:szCs w:val="18"/>
              </w:rPr>
            </w:pPr>
            <w:r>
              <w:rPr>
                <w:color w:val="000000"/>
                <w:sz w:val="18"/>
                <w:szCs w:val="18"/>
              </w:rPr>
              <w:t>0.6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4F68B69A" w:rsidR="00C93185" w:rsidRPr="00DF6F19" w:rsidRDefault="00C93185" w:rsidP="00C93185">
            <w:pPr>
              <w:tabs>
                <w:tab w:val="decimal" w:pos="351"/>
              </w:tabs>
              <w:jc w:val="left"/>
              <w:rPr>
                <w:bCs/>
                <w:sz w:val="18"/>
                <w:szCs w:val="18"/>
              </w:rPr>
            </w:pPr>
            <w:r>
              <w:rPr>
                <w:color w:val="000000"/>
                <w:sz w:val="18"/>
                <w:szCs w:val="18"/>
              </w:rPr>
              <w:t>5.2</w:t>
            </w:r>
          </w:p>
        </w:tc>
        <w:tc>
          <w:tcPr>
            <w:tcW w:w="283" w:type="pct"/>
            <w:tcBorders>
              <w:top w:val="nil"/>
              <w:left w:val="single" w:sz="4" w:space="0" w:color="404040"/>
              <w:bottom w:val="single" w:sz="4" w:space="0" w:color="404040"/>
              <w:right w:val="nil"/>
            </w:tcBorders>
            <w:shd w:val="clear" w:color="auto" w:fill="auto"/>
            <w:vAlign w:val="center"/>
          </w:tcPr>
          <w:p w14:paraId="2A6F5A6D" w14:textId="4BE6BAC5" w:rsidR="00C93185" w:rsidRPr="00DF6F19" w:rsidRDefault="00C93185" w:rsidP="00C93185">
            <w:pPr>
              <w:jc w:val="right"/>
              <w:rPr>
                <w:sz w:val="18"/>
                <w:szCs w:val="18"/>
              </w:rPr>
            </w:pPr>
            <w:r>
              <w:rPr>
                <w:color w:val="000000"/>
                <w:sz w:val="18"/>
                <w:szCs w:val="18"/>
              </w:rPr>
              <w:t>211</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C93185" w:rsidRPr="00863F6A" w:rsidRDefault="00C93185" w:rsidP="00C93185">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6344FEE3" w:rsidR="00D20964" w:rsidRPr="005C68EC" w:rsidRDefault="00D20964" w:rsidP="004A0AD6">
      <w:pPr>
        <w:spacing w:before="240"/>
      </w:pPr>
      <w:r w:rsidRPr="005C68EC">
        <w:t xml:space="preserve">El </w:t>
      </w:r>
      <w:r w:rsidRPr="005C68EC">
        <w:rPr>
          <w:b/>
        </w:rPr>
        <w:t>Indicador de Confianza Empresarial</w:t>
      </w:r>
      <w:r w:rsidRPr="005C68EC">
        <w:t xml:space="preserve"> </w:t>
      </w:r>
      <w:r w:rsidRPr="005C68EC">
        <w:rPr>
          <w:b/>
        </w:rPr>
        <w:t>de la</w:t>
      </w:r>
      <w:r w:rsidRPr="005C68EC">
        <w:t xml:space="preserve"> </w:t>
      </w:r>
      <w:r w:rsidRPr="005C68EC">
        <w:rPr>
          <w:b/>
        </w:rPr>
        <w:t>Construcción</w:t>
      </w:r>
      <w:r w:rsidR="00F3257D" w:rsidRPr="005C68EC">
        <w:rPr>
          <w:rStyle w:val="Refdenotaalpie"/>
          <w:b/>
        </w:rPr>
        <w:footnoteReference w:id="6"/>
      </w:r>
      <w:r w:rsidRPr="005C68EC">
        <w:t xml:space="preserve"> se </w:t>
      </w:r>
      <w:r w:rsidR="00F2188F" w:rsidRPr="005C68EC">
        <w:t>estableci</w:t>
      </w:r>
      <w:r w:rsidR="00B32D36" w:rsidRPr="005C68EC">
        <w:t>ó</w:t>
      </w:r>
      <w:r w:rsidR="0025676E" w:rsidRPr="005C68EC">
        <w:t xml:space="preserve"> </w:t>
      </w:r>
      <w:r w:rsidRPr="005C68EC">
        <w:t xml:space="preserve">en </w:t>
      </w:r>
      <w:r w:rsidR="00C93185">
        <w:t>50.4</w:t>
      </w:r>
      <w:r w:rsidR="00B24F60" w:rsidRPr="005C68EC">
        <w:t xml:space="preserve"> </w:t>
      </w:r>
      <w:r w:rsidRPr="005C68EC">
        <w:t xml:space="preserve">puntos </w:t>
      </w:r>
      <w:r w:rsidR="00702411" w:rsidRPr="005C68EC">
        <w:t xml:space="preserve">en </w:t>
      </w:r>
      <w:r w:rsidR="00E8636D" w:rsidRPr="005C68EC">
        <w:t>ju</w:t>
      </w:r>
      <w:r w:rsidR="00A649BE">
        <w:t>l</w:t>
      </w:r>
      <w:r w:rsidR="00E8636D" w:rsidRPr="005C68EC">
        <w:t>io</w:t>
      </w:r>
      <w:r w:rsidR="00702411" w:rsidRPr="005C68EC">
        <w:t xml:space="preserve"> </w:t>
      </w:r>
      <w:r w:rsidR="004073BE" w:rsidRPr="005C68EC">
        <w:t xml:space="preserve">de </w:t>
      </w:r>
      <w:r w:rsidR="00586CDA">
        <w:t>este año</w:t>
      </w:r>
      <w:r w:rsidR="00BE70CC" w:rsidRPr="005C68EC">
        <w:t xml:space="preserve"> </w:t>
      </w:r>
      <w:r w:rsidR="00EE6579" w:rsidRPr="005C68EC">
        <w:t>y significó un</w:t>
      </w:r>
      <w:r w:rsidR="0003564E" w:rsidRPr="005C68EC">
        <w:t xml:space="preserve"> </w:t>
      </w:r>
      <w:r w:rsidR="00C93185">
        <w:t>aumento</w:t>
      </w:r>
      <w:r w:rsidR="00864EAA" w:rsidRPr="005C68EC">
        <w:t xml:space="preserve"> de </w:t>
      </w:r>
      <w:r w:rsidR="00F93A53" w:rsidRPr="005C68EC">
        <w:t>1.</w:t>
      </w:r>
      <w:r w:rsidR="00C93185">
        <w:t>2</w:t>
      </w:r>
      <w:r w:rsidR="000B346B" w:rsidRPr="005C68EC">
        <w:t xml:space="preserve"> punto</w:t>
      </w:r>
      <w:r w:rsidR="00F2188F" w:rsidRPr="005C68EC">
        <w:t>s</w:t>
      </w:r>
      <w:r w:rsidR="000B346B" w:rsidRPr="005C68EC">
        <w:t xml:space="preserve"> </w:t>
      </w:r>
      <w:r w:rsidR="00E658D6" w:rsidRPr="005C68EC">
        <w:t>respecto al</w:t>
      </w:r>
      <w:r w:rsidR="003527D1" w:rsidRPr="005C68EC">
        <w:t xml:space="preserve"> </w:t>
      </w:r>
      <w:r w:rsidR="00A649BE">
        <w:t>de</w:t>
      </w:r>
      <w:r w:rsidR="00675347" w:rsidRPr="005C68EC">
        <w:t xml:space="preserve">l mes </w:t>
      </w:r>
      <w:r w:rsidR="00A649BE">
        <w:t>inmediato anterior</w:t>
      </w:r>
      <w:r w:rsidRPr="005C68EC">
        <w:t xml:space="preserve">. </w:t>
      </w:r>
      <w:r w:rsidR="00CF5FF8" w:rsidRPr="005C68EC">
        <w:t xml:space="preserve">Con este dato el ICE de la Construcción se </w:t>
      </w:r>
      <w:r w:rsidR="006819A3" w:rsidRPr="005C68EC">
        <w:t>sitúa</w:t>
      </w:r>
      <w:r w:rsidR="009E5A98" w:rsidRPr="005C68EC">
        <w:t xml:space="preserve"> </w:t>
      </w:r>
      <w:r w:rsidR="00394D88">
        <w:t xml:space="preserve">por </w:t>
      </w:r>
      <w:r w:rsidR="00C93185">
        <w:t>arriba del umbral de los 50 puntos.</w:t>
      </w:r>
    </w:p>
    <w:p w14:paraId="15287080" w14:textId="151C4B1C"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8D01FC" w:rsidRPr="00C552DF">
        <w:rPr>
          <w:b/>
          <w:smallCaps/>
          <w:sz w:val="22"/>
        </w:rPr>
        <w:t xml:space="preserve"> </w:t>
      </w:r>
      <w:r w:rsidR="00E8636D" w:rsidRPr="00C552DF">
        <w:rPr>
          <w:b/>
          <w:smallCaps/>
          <w:sz w:val="22"/>
        </w:rPr>
        <w:t>ju</w:t>
      </w:r>
      <w:r w:rsidR="00A649BE">
        <w:rPr>
          <w:b/>
          <w:smallCaps/>
          <w:sz w:val="22"/>
        </w:rPr>
        <w:t>l</w:t>
      </w:r>
      <w:r w:rsidR="00E8636D" w:rsidRPr="00C552DF">
        <w:rPr>
          <w:b/>
          <w:smallCaps/>
          <w:sz w:val="22"/>
        </w:rPr>
        <w:t>i</w:t>
      </w:r>
      <w:r w:rsidR="008D01FC" w:rsidRPr="00C552DF">
        <w:rPr>
          <w:b/>
          <w:smallCaps/>
          <w:sz w:val="22"/>
        </w:rPr>
        <w: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77337E37" w:rsidR="00D20964" w:rsidRDefault="00417D8E" w:rsidP="0062649E">
      <w:pPr>
        <w:spacing w:before="10"/>
        <w:jc w:val="center"/>
        <w:rPr>
          <w:b/>
          <w:smallCaps/>
          <w:sz w:val="22"/>
        </w:rPr>
      </w:pPr>
      <w:r>
        <w:rPr>
          <w:noProof/>
          <w:lang w:val="es-MX" w:eastAsia="es-MX"/>
        </w:rPr>
        <w:drawing>
          <wp:inline distT="0" distB="0" distL="0" distR="0" wp14:anchorId="2E077C12" wp14:editId="6F9FBA6B">
            <wp:extent cx="4343027" cy="2526629"/>
            <wp:effectExtent l="0" t="0" r="19685" b="26670"/>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49BDA931" w:rsidR="00D20964" w:rsidRPr="00773FF2" w:rsidRDefault="000B346B" w:rsidP="00B87FEB">
      <w:pPr>
        <w:keepNext/>
        <w:keepLines/>
        <w:widowControl w:val="0"/>
        <w:spacing w:before="120"/>
      </w:pPr>
      <w:r w:rsidRPr="00773FF2">
        <w:lastRenderedPageBreak/>
        <w:t>E</w:t>
      </w:r>
      <w:r w:rsidR="00D20964" w:rsidRPr="00773FF2">
        <w:t xml:space="preserve">l </w:t>
      </w:r>
      <w:r w:rsidR="00394D88">
        <w:t>increm</w:t>
      </w:r>
      <w:r w:rsidR="0003564E" w:rsidRPr="00773FF2">
        <w:t>ento</w:t>
      </w:r>
      <w:r w:rsidR="00D20964" w:rsidRPr="00773FF2">
        <w:t xml:space="preserve"> mensual del Indicador </w:t>
      </w:r>
      <w:r w:rsidR="00440D1C" w:rsidRPr="00773FF2">
        <w:t xml:space="preserve">se derivó </w:t>
      </w:r>
      <w:r w:rsidRPr="00773FF2">
        <w:t>de</w:t>
      </w:r>
      <w:r w:rsidR="00912F94" w:rsidRPr="00773FF2">
        <w:t xml:space="preserve"> </w:t>
      </w:r>
      <w:r w:rsidR="00394D88">
        <w:t>avance</w:t>
      </w:r>
      <w:r w:rsidR="00E8636D" w:rsidRPr="00773FF2">
        <w:t>s</w:t>
      </w:r>
      <w:r w:rsidR="003B2DC6" w:rsidRPr="00773FF2">
        <w:t xml:space="preserve"> </w:t>
      </w:r>
      <w:r w:rsidR="009E5A98" w:rsidRPr="00773FF2">
        <w:t>en</w:t>
      </w:r>
      <w:r w:rsidR="00AB08A4" w:rsidRPr="00773FF2">
        <w:t xml:space="preserve"> </w:t>
      </w:r>
      <w:r w:rsidR="00394D88">
        <w:t xml:space="preserve">cuatro de </w:t>
      </w:r>
      <w:r w:rsidR="0038565A" w:rsidRPr="00773FF2">
        <w:t xml:space="preserve">sus </w:t>
      </w:r>
      <w:r w:rsidR="00A77C4F" w:rsidRPr="00773FF2">
        <w:t>cinco componentes</w:t>
      </w:r>
      <w:r w:rsidR="00394D88">
        <w:t xml:space="preserve"> y de la reducción </w:t>
      </w:r>
      <w:r w:rsidR="001C07D6">
        <w:t xml:space="preserve">en </w:t>
      </w:r>
      <w:r w:rsidR="00394D88">
        <w:t>el restante</w:t>
      </w:r>
      <w:r w:rsidR="007808AA" w:rsidRPr="00773FF2">
        <w:t>,</w:t>
      </w:r>
      <w:r w:rsidR="00FA30A0" w:rsidRPr="00773FF2">
        <w:t xml:space="preserve"> </w:t>
      </w:r>
      <w:r w:rsidRPr="00773FF2">
        <w:t xml:space="preserve">como se </w:t>
      </w:r>
      <w:r w:rsidR="0046207E" w:rsidRPr="00773FF2">
        <w:t xml:space="preserve">observa </w:t>
      </w:r>
      <w:r w:rsidRPr="00773FF2">
        <w:t>en el cuadro siguiente:</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5DD1467E" w:rsidR="001F6B34" w:rsidRPr="00773FF2" w:rsidRDefault="00E8636D" w:rsidP="00A649BE">
            <w:pPr>
              <w:spacing w:before="20" w:after="20"/>
              <w:ind w:left="-135" w:right="-108"/>
              <w:jc w:val="center"/>
              <w:rPr>
                <w:spacing w:val="-4"/>
                <w:sz w:val="18"/>
                <w:szCs w:val="18"/>
              </w:rPr>
            </w:pPr>
            <w:r w:rsidRPr="00773FF2">
              <w:rPr>
                <w:spacing w:val="-4"/>
                <w:sz w:val="18"/>
                <w:szCs w:val="18"/>
              </w:rPr>
              <w:t>Ju</w:t>
            </w:r>
            <w:r w:rsidR="00A649BE">
              <w:rPr>
                <w:spacing w:val="-4"/>
                <w:sz w:val="18"/>
                <w:szCs w:val="18"/>
              </w:rPr>
              <w:t>l</w:t>
            </w:r>
            <w:r w:rsidRPr="00773FF2">
              <w:rPr>
                <w:spacing w:val="-4"/>
                <w:sz w:val="18"/>
                <w:szCs w:val="18"/>
              </w:rPr>
              <w:t>i</w:t>
            </w:r>
            <w:r w:rsidR="001769DD" w:rsidRPr="00773FF2">
              <w:rPr>
                <w:spacing w:val="-4"/>
                <w:sz w:val="18"/>
                <w:szCs w:val="18"/>
              </w:rPr>
              <w:t>o</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394D88" w:rsidRPr="00773FF2" w14:paraId="04C40F6C" w14:textId="77777777" w:rsidTr="00394D88">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394D88" w:rsidRPr="00773FF2" w:rsidRDefault="00394D88" w:rsidP="00394D88">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77D1D8A1" w:rsidR="00394D88" w:rsidRPr="00773FF2" w:rsidRDefault="00394D88" w:rsidP="00394D88">
            <w:pPr>
              <w:tabs>
                <w:tab w:val="decimal" w:pos="386"/>
              </w:tabs>
              <w:jc w:val="left"/>
              <w:rPr>
                <w:b/>
                <w:bCs/>
                <w:sz w:val="18"/>
                <w:szCs w:val="18"/>
                <w:lang w:val="es-MX" w:eastAsia="es-MX"/>
              </w:rPr>
            </w:pPr>
            <w:r>
              <w:rPr>
                <w:b/>
                <w:bCs/>
                <w:color w:val="000000"/>
                <w:sz w:val="18"/>
                <w:szCs w:val="18"/>
              </w:rPr>
              <w:t>50.4</w:t>
            </w:r>
          </w:p>
        </w:tc>
        <w:tc>
          <w:tcPr>
            <w:tcW w:w="507" w:type="pct"/>
            <w:tcBorders>
              <w:top w:val="nil"/>
              <w:left w:val="single" w:sz="4" w:space="0" w:color="404040"/>
              <w:bottom w:val="nil"/>
              <w:right w:val="single" w:sz="4" w:space="0" w:color="404040"/>
            </w:tcBorders>
            <w:vAlign w:val="center"/>
          </w:tcPr>
          <w:p w14:paraId="26415D46" w14:textId="20FC52D4" w:rsidR="00394D88" w:rsidRPr="00773FF2" w:rsidRDefault="00394D88" w:rsidP="00394D88">
            <w:pPr>
              <w:tabs>
                <w:tab w:val="decimal" w:pos="382"/>
              </w:tabs>
              <w:jc w:val="left"/>
              <w:rPr>
                <w:b/>
                <w:bCs/>
                <w:sz w:val="18"/>
                <w:szCs w:val="18"/>
              </w:rPr>
            </w:pPr>
            <w:r>
              <w:rPr>
                <w:b/>
                <w:bCs/>
                <w:color w:val="000000"/>
                <w:sz w:val="18"/>
                <w:szCs w:val="18"/>
              </w:rPr>
              <w:t>1.2</w:t>
            </w:r>
          </w:p>
        </w:tc>
        <w:tc>
          <w:tcPr>
            <w:tcW w:w="508" w:type="pct"/>
            <w:tcBorders>
              <w:top w:val="nil"/>
              <w:left w:val="single" w:sz="4" w:space="0" w:color="404040"/>
              <w:bottom w:val="nil"/>
              <w:right w:val="single" w:sz="4" w:space="0" w:color="404040"/>
            </w:tcBorders>
            <w:shd w:val="clear" w:color="auto" w:fill="auto"/>
            <w:vAlign w:val="center"/>
          </w:tcPr>
          <w:p w14:paraId="34A40C7D" w14:textId="74D11E7F" w:rsidR="00394D88" w:rsidRPr="00773FF2" w:rsidRDefault="00394D88" w:rsidP="00394D88">
            <w:pPr>
              <w:tabs>
                <w:tab w:val="decimal" w:pos="328"/>
              </w:tabs>
              <w:jc w:val="left"/>
              <w:rPr>
                <w:b/>
                <w:bCs/>
                <w:sz w:val="18"/>
                <w:szCs w:val="18"/>
              </w:rPr>
            </w:pPr>
            <w:r>
              <w:rPr>
                <w:b/>
                <w:bCs/>
                <w:color w:val="000000"/>
                <w:sz w:val="18"/>
                <w:szCs w:val="18"/>
              </w:rPr>
              <w:t>9.6</w:t>
            </w:r>
          </w:p>
        </w:tc>
        <w:tc>
          <w:tcPr>
            <w:tcW w:w="277" w:type="pct"/>
            <w:tcBorders>
              <w:top w:val="nil"/>
              <w:left w:val="single" w:sz="4" w:space="0" w:color="404040"/>
              <w:bottom w:val="nil"/>
              <w:right w:val="nil"/>
            </w:tcBorders>
            <w:shd w:val="clear" w:color="auto" w:fill="auto"/>
            <w:vAlign w:val="center"/>
          </w:tcPr>
          <w:p w14:paraId="147FEAE2" w14:textId="108018D8" w:rsidR="00394D88" w:rsidRPr="00773FF2" w:rsidRDefault="00394D88" w:rsidP="00394D88">
            <w:pPr>
              <w:jc w:val="right"/>
              <w:rPr>
                <w:b/>
                <w:bCs/>
                <w:sz w:val="18"/>
                <w:szCs w:val="18"/>
                <w:lang w:val="es-MX" w:eastAsia="es-MX"/>
              </w:rPr>
            </w:pPr>
            <w:r>
              <w:rPr>
                <w:b/>
                <w:bCs/>
                <w:color w:val="000000"/>
                <w:sz w:val="18"/>
                <w:szCs w:val="18"/>
              </w:rPr>
              <w:t>1</w:t>
            </w:r>
          </w:p>
        </w:tc>
        <w:tc>
          <w:tcPr>
            <w:tcW w:w="684" w:type="pct"/>
            <w:tcBorders>
              <w:top w:val="nil"/>
              <w:left w:val="nil"/>
              <w:bottom w:val="nil"/>
              <w:right w:val="single" w:sz="4" w:space="0" w:color="404040"/>
            </w:tcBorders>
            <w:shd w:val="clear" w:color="auto" w:fill="auto"/>
            <w:vAlign w:val="center"/>
          </w:tcPr>
          <w:p w14:paraId="0A62A0EB" w14:textId="17D18C91" w:rsidR="00394D88" w:rsidRPr="00773FF2" w:rsidRDefault="00394D88" w:rsidP="00394D88">
            <w:pPr>
              <w:jc w:val="left"/>
              <w:rPr>
                <w:b/>
                <w:bCs/>
                <w:sz w:val="18"/>
                <w:szCs w:val="18"/>
              </w:rPr>
            </w:pPr>
            <w:r w:rsidRPr="00773FF2">
              <w:rPr>
                <w:b/>
                <w:bCs/>
                <w:sz w:val="18"/>
                <w:szCs w:val="18"/>
              </w:rPr>
              <w:t xml:space="preserve">Por </w:t>
            </w:r>
            <w:r>
              <w:rPr>
                <w:b/>
                <w:bCs/>
                <w:sz w:val="18"/>
                <w:szCs w:val="18"/>
              </w:rPr>
              <w:t>arriba</w:t>
            </w:r>
          </w:p>
        </w:tc>
      </w:tr>
      <w:tr w:rsidR="00394D88" w:rsidRPr="00773FF2" w14:paraId="4C6EA559" w14:textId="77777777" w:rsidTr="00394D88">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394D88" w:rsidRPr="00773FF2" w:rsidRDefault="00394D88" w:rsidP="00394D88">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343AB1AB" w:rsidR="00394D88" w:rsidRPr="00773FF2" w:rsidRDefault="00394D88" w:rsidP="00394D88">
            <w:pPr>
              <w:tabs>
                <w:tab w:val="decimal" w:pos="386"/>
              </w:tabs>
              <w:jc w:val="left"/>
              <w:rPr>
                <w:sz w:val="18"/>
                <w:szCs w:val="18"/>
              </w:rPr>
            </w:pPr>
            <w:r>
              <w:rPr>
                <w:color w:val="000000"/>
                <w:sz w:val="18"/>
                <w:szCs w:val="18"/>
              </w:rPr>
              <w:t>30.7</w:t>
            </w:r>
          </w:p>
        </w:tc>
        <w:tc>
          <w:tcPr>
            <w:tcW w:w="507" w:type="pct"/>
            <w:tcBorders>
              <w:top w:val="nil"/>
              <w:left w:val="single" w:sz="4" w:space="0" w:color="404040"/>
              <w:bottom w:val="nil"/>
              <w:right w:val="single" w:sz="4" w:space="0" w:color="404040"/>
            </w:tcBorders>
            <w:shd w:val="clear" w:color="auto" w:fill="auto"/>
            <w:vAlign w:val="center"/>
          </w:tcPr>
          <w:p w14:paraId="7C85165B" w14:textId="7FE06718" w:rsidR="00394D88" w:rsidRPr="00773FF2" w:rsidRDefault="00394D88" w:rsidP="00394D88">
            <w:pPr>
              <w:tabs>
                <w:tab w:val="left" w:pos="60"/>
                <w:tab w:val="decimal" w:pos="382"/>
                <w:tab w:val="decimal" w:pos="520"/>
              </w:tabs>
              <w:jc w:val="left"/>
              <w:rPr>
                <w:bCs/>
                <w:sz w:val="18"/>
                <w:szCs w:val="18"/>
              </w:rPr>
            </w:pPr>
            <w:r>
              <w:rPr>
                <w:color w:val="000000"/>
                <w:sz w:val="18"/>
                <w:szCs w:val="18"/>
              </w:rPr>
              <w:tab/>
              <w:t>(</w:t>
            </w:r>
            <w:r>
              <w:rPr>
                <w:color w:val="000000"/>
                <w:sz w:val="18"/>
                <w:szCs w:val="18"/>
              </w:rPr>
              <w:noBreakHyphen/>
              <w:t>)</w:t>
            </w:r>
            <w:r>
              <w:rPr>
                <w:color w:val="000000"/>
                <w:sz w:val="18"/>
                <w:szCs w:val="18"/>
              </w:rPr>
              <w:tab/>
              <w:t>0.1</w:t>
            </w:r>
          </w:p>
        </w:tc>
        <w:tc>
          <w:tcPr>
            <w:tcW w:w="508" w:type="pct"/>
            <w:tcBorders>
              <w:top w:val="nil"/>
              <w:left w:val="single" w:sz="4" w:space="0" w:color="404040"/>
              <w:bottom w:val="nil"/>
              <w:right w:val="single" w:sz="4" w:space="0" w:color="404040"/>
            </w:tcBorders>
            <w:shd w:val="clear" w:color="auto" w:fill="auto"/>
            <w:vAlign w:val="center"/>
          </w:tcPr>
          <w:p w14:paraId="18B78A30" w14:textId="4FDEB6D4" w:rsidR="00394D88" w:rsidRPr="00773FF2" w:rsidRDefault="00394D88" w:rsidP="00394D88">
            <w:pPr>
              <w:tabs>
                <w:tab w:val="decimal" w:pos="328"/>
              </w:tabs>
              <w:jc w:val="left"/>
              <w:rPr>
                <w:bCs/>
                <w:sz w:val="18"/>
                <w:szCs w:val="18"/>
              </w:rPr>
            </w:pPr>
            <w:r>
              <w:rPr>
                <w:color w:val="000000"/>
                <w:sz w:val="18"/>
                <w:szCs w:val="18"/>
              </w:rPr>
              <w:t>12.9</w:t>
            </w:r>
          </w:p>
        </w:tc>
        <w:tc>
          <w:tcPr>
            <w:tcW w:w="277" w:type="pct"/>
            <w:tcBorders>
              <w:top w:val="nil"/>
              <w:left w:val="single" w:sz="4" w:space="0" w:color="404040"/>
              <w:bottom w:val="nil"/>
              <w:right w:val="nil"/>
            </w:tcBorders>
            <w:shd w:val="clear" w:color="auto" w:fill="auto"/>
            <w:vAlign w:val="center"/>
          </w:tcPr>
          <w:p w14:paraId="543D00EB" w14:textId="6E55B124" w:rsidR="00394D88" w:rsidRPr="00773FF2" w:rsidRDefault="00394D88" w:rsidP="00394D88">
            <w:pPr>
              <w:jc w:val="right"/>
              <w:rPr>
                <w:sz w:val="18"/>
                <w:szCs w:val="18"/>
              </w:rPr>
            </w:pPr>
            <w:r w:rsidRPr="00773FF2">
              <w:rPr>
                <w:color w:val="000000"/>
                <w:sz w:val="18"/>
                <w:szCs w:val="18"/>
              </w:rPr>
              <w:t>9</w:t>
            </w:r>
            <w:r>
              <w:rPr>
                <w:color w:val="000000"/>
                <w:sz w:val="18"/>
                <w:szCs w:val="18"/>
              </w:rPr>
              <w:t>6</w:t>
            </w:r>
          </w:p>
        </w:tc>
        <w:tc>
          <w:tcPr>
            <w:tcW w:w="684" w:type="pct"/>
            <w:tcBorders>
              <w:top w:val="nil"/>
              <w:left w:val="nil"/>
              <w:bottom w:val="nil"/>
              <w:right w:val="single" w:sz="4" w:space="0" w:color="404040"/>
            </w:tcBorders>
            <w:shd w:val="clear" w:color="auto" w:fill="auto"/>
            <w:vAlign w:val="center"/>
          </w:tcPr>
          <w:p w14:paraId="43591B07" w14:textId="1A4EAC39" w:rsidR="00394D88" w:rsidRPr="00773FF2" w:rsidRDefault="00394D88" w:rsidP="00394D88">
            <w:pPr>
              <w:jc w:val="left"/>
              <w:rPr>
                <w:sz w:val="18"/>
                <w:szCs w:val="18"/>
              </w:rPr>
            </w:pPr>
            <w:r w:rsidRPr="00773FF2">
              <w:rPr>
                <w:sz w:val="18"/>
                <w:szCs w:val="18"/>
              </w:rPr>
              <w:t>Por debajo</w:t>
            </w:r>
          </w:p>
        </w:tc>
      </w:tr>
      <w:tr w:rsidR="00394D88" w:rsidRPr="00773FF2" w14:paraId="6CE3BEE6" w14:textId="77777777" w:rsidTr="00394D88">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394D88" w:rsidRPr="00773FF2" w:rsidRDefault="00394D88" w:rsidP="00394D88">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06488CC7" w:rsidR="00394D88" w:rsidRPr="00773FF2" w:rsidRDefault="00394D88" w:rsidP="00394D88">
            <w:pPr>
              <w:tabs>
                <w:tab w:val="decimal" w:pos="386"/>
              </w:tabs>
              <w:jc w:val="left"/>
              <w:rPr>
                <w:sz w:val="18"/>
                <w:szCs w:val="18"/>
              </w:rPr>
            </w:pPr>
            <w:r>
              <w:rPr>
                <w:color w:val="000000"/>
                <w:sz w:val="18"/>
                <w:szCs w:val="18"/>
              </w:rPr>
              <w:t>42.1</w:t>
            </w:r>
          </w:p>
        </w:tc>
        <w:tc>
          <w:tcPr>
            <w:tcW w:w="507" w:type="pct"/>
            <w:tcBorders>
              <w:top w:val="nil"/>
              <w:left w:val="single" w:sz="4" w:space="0" w:color="404040"/>
              <w:bottom w:val="nil"/>
              <w:right w:val="single" w:sz="4" w:space="0" w:color="404040"/>
            </w:tcBorders>
            <w:shd w:val="clear" w:color="auto" w:fill="auto"/>
            <w:vAlign w:val="center"/>
          </w:tcPr>
          <w:p w14:paraId="28064B20" w14:textId="3B5EF7BB" w:rsidR="00394D88" w:rsidRPr="00773FF2" w:rsidRDefault="00394D88" w:rsidP="00394D88">
            <w:pPr>
              <w:tabs>
                <w:tab w:val="decimal" w:pos="382"/>
              </w:tabs>
              <w:jc w:val="left"/>
              <w:rPr>
                <w:sz w:val="18"/>
                <w:szCs w:val="18"/>
              </w:rPr>
            </w:pPr>
            <w:r>
              <w:rPr>
                <w:color w:val="000000"/>
                <w:sz w:val="18"/>
                <w:szCs w:val="18"/>
              </w:rPr>
              <w:t>2.2</w:t>
            </w:r>
          </w:p>
        </w:tc>
        <w:tc>
          <w:tcPr>
            <w:tcW w:w="508" w:type="pct"/>
            <w:tcBorders>
              <w:top w:val="nil"/>
              <w:left w:val="single" w:sz="4" w:space="0" w:color="404040"/>
              <w:bottom w:val="nil"/>
              <w:right w:val="single" w:sz="4" w:space="0" w:color="404040"/>
            </w:tcBorders>
            <w:shd w:val="clear" w:color="auto" w:fill="auto"/>
            <w:vAlign w:val="center"/>
          </w:tcPr>
          <w:p w14:paraId="147CC8BE" w14:textId="0C6496FA" w:rsidR="00394D88" w:rsidRPr="00773FF2" w:rsidRDefault="00394D88" w:rsidP="00394D88">
            <w:pPr>
              <w:tabs>
                <w:tab w:val="decimal" w:pos="328"/>
              </w:tabs>
              <w:jc w:val="left"/>
              <w:rPr>
                <w:bCs/>
                <w:sz w:val="18"/>
                <w:szCs w:val="18"/>
              </w:rPr>
            </w:pPr>
            <w:r>
              <w:rPr>
                <w:color w:val="000000"/>
                <w:sz w:val="18"/>
                <w:szCs w:val="18"/>
              </w:rPr>
              <w:t>13.6</w:t>
            </w:r>
          </w:p>
        </w:tc>
        <w:tc>
          <w:tcPr>
            <w:tcW w:w="277" w:type="pct"/>
            <w:tcBorders>
              <w:top w:val="nil"/>
              <w:left w:val="single" w:sz="4" w:space="0" w:color="404040"/>
              <w:bottom w:val="nil"/>
              <w:right w:val="nil"/>
            </w:tcBorders>
            <w:shd w:val="clear" w:color="auto" w:fill="auto"/>
            <w:vAlign w:val="center"/>
          </w:tcPr>
          <w:p w14:paraId="122DEAC2" w14:textId="1C3B4E0D" w:rsidR="00394D88" w:rsidRPr="00773FF2" w:rsidRDefault="00394D88" w:rsidP="00394D88">
            <w:pPr>
              <w:jc w:val="right"/>
              <w:rPr>
                <w:sz w:val="18"/>
                <w:szCs w:val="18"/>
              </w:rPr>
            </w:pPr>
            <w:r w:rsidRPr="00773FF2">
              <w:rPr>
                <w:color w:val="000000"/>
                <w:sz w:val="18"/>
                <w:szCs w:val="18"/>
              </w:rPr>
              <w:t>10</w:t>
            </w:r>
            <w:r>
              <w:rPr>
                <w:color w:val="000000"/>
                <w:sz w:val="18"/>
                <w:szCs w:val="18"/>
              </w:rPr>
              <w:t>9</w:t>
            </w:r>
          </w:p>
        </w:tc>
        <w:tc>
          <w:tcPr>
            <w:tcW w:w="684" w:type="pct"/>
            <w:tcBorders>
              <w:top w:val="nil"/>
              <w:left w:val="nil"/>
              <w:bottom w:val="nil"/>
              <w:right w:val="single" w:sz="4" w:space="0" w:color="404040"/>
            </w:tcBorders>
            <w:shd w:val="clear" w:color="auto" w:fill="auto"/>
            <w:vAlign w:val="center"/>
          </w:tcPr>
          <w:p w14:paraId="0693BDC4" w14:textId="4B0E85E9" w:rsidR="00394D88" w:rsidRPr="00773FF2" w:rsidRDefault="00394D88" w:rsidP="00394D88">
            <w:pPr>
              <w:jc w:val="left"/>
              <w:rPr>
                <w:sz w:val="18"/>
                <w:szCs w:val="18"/>
              </w:rPr>
            </w:pPr>
            <w:r w:rsidRPr="00773FF2">
              <w:rPr>
                <w:sz w:val="18"/>
                <w:szCs w:val="18"/>
              </w:rPr>
              <w:t>Por debajo</w:t>
            </w:r>
          </w:p>
        </w:tc>
      </w:tr>
      <w:tr w:rsidR="00394D88" w:rsidRPr="00773FF2" w14:paraId="2F326AA6" w14:textId="77777777" w:rsidTr="00394D88">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394D88" w:rsidRPr="00773FF2" w:rsidRDefault="00394D88" w:rsidP="00394D88">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56E915E9" w:rsidR="00394D88" w:rsidRPr="00773FF2" w:rsidRDefault="00394D88" w:rsidP="00394D88">
            <w:pPr>
              <w:tabs>
                <w:tab w:val="decimal" w:pos="386"/>
              </w:tabs>
              <w:jc w:val="left"/>
              <w:rPr>
                <w:sz w:val="18"/>
                <w:szCs w:val="18"/>
              </w:rPr>
            </w:pPr>
            <w:r>
              <w:rPr>
                <w:color w:val="000000"/>
                <w:sz w:val="18"/>
                <w:szCs w:val="18"/>
              </w:rPr>
              <w:t>62.1</w:t>
            </w:r>
          </w:p>
        </w:tc>
        <w:tc>
          <w:tcPr>
            <w:tcW w:w="507" w:type="pct"/>
            <w:tcBorders>
              <w:top w:val="nil"/>
              <w:left w:val="single" w:sz="4" w:space="0" w:color="404040"/>
              <w:bottom w:val="nil"/>
              <w:right w:val="single" w:sz="4" w:space="0" w:color="404040"/>
            </w:tcBorders>
            <w:shd w:val="clear" w:color="auto" w:fill="auto"/>
            <w:vAlign w:val="center"/>
          </w:tcPr>
          <w:p w14:paraId="477E2EAA" w14:textId="0E4DC0A5" w:rsidR="00394D88" w:rsidRPr="00773FF2" w:rsidRDefault="00394D88" w:rsidP="00394D88">
            <w:pPr>
              <w:tabs>
                <w:tab w:val="decimal" w:pos="382"/>
              </w:tabs>
              <w:jc w:val="left"/>
              <w:rPr>
                <w:sz w:val="18"/>
                <w:szCs w:val="18"/>
              </w:rPr>
            </w:pPr>
            <w:r>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ED10061" w14:textId="69FC7907" w:rsidR="00394D88" w:rsidRPr="00773FF2" w:rsidRDefault="00394D88" w:rsidP="00394D88">
            <w:pPr>
              <w:tabs>
                <w:tab w:val="decimal" w:pos="328"/>
              </w:tabs>
              <w:jc w:val="left"/>
              <w:rPr>
                <w:bCs/>
                <w:sz w:val="18"/>
                <w:szCs w:val="18"/>
              </w:rPr>
            </w:pPr>
            <w:r>
              <w:rPr>
                <w:color w:val="000000"/>
                <w:sz w:val="18"/>
                <w:szCs w:val="18"/>
              </w:rPr>
              <w:t>5.9</w:t>
            </w:r>
          </w:p>
        </w:tc>
        <w:tc>
          <w:tcPr>
            <w:tcW w:w="277" w:type="pct"/>
            <w:tcBorders>
              <w:top w:val="nil"/>
              <w:left w:val="single" w:sz="4" w:space="0" w:color="404040"/>
              <w:bottom w:val="nil"/>
              <w:right w:val="nil"/>
            </w:tcBorders>
            <w:shd w:val="clear" w:color="auto" w:fill="auto"/>
            <w:vAlign w:val="center"/>
          </w:tcPr>
          <w:p w14:paraId="43087429" w14:textId="437887F2" w:rsidR="00394D88" w:rsidRPr="00773FF2" w:rsidRDefault="00394D88" w:rsidP="00394D88">
            <w:pPr>
              <w:jc w:val="right"/>
              <w:rPr>
                <w:sz w:val="18"/>
                <w:szCs w:val="18"/>
              </w:rPr>
            </w:pPr>
            <w:r w:rsidRPr="00773FF2">
              <w:rPr>
                <w:color w:val="000000"/>
                <w:sz w:val="18"/>
                <w:szCs w:val="18"/>
              </w:rPr>
              <w:t>1</w:t>
            </w:r>
            <w:r>
              <w:rPr>
                <w:color w:val="000000"/>
                <w:sz w:val="18"/>
                <w:szCs w:val="18"/>
              </w:rPr>
              <w:t>3</w:t>
            </w:r>
          </w:p>
        </w:tc>
        <w:tc>
          <w:tcPr>
            <w:tcW w:w="684" w:type="pct"/>
            <w:tcBorders>
              <w:top w:val="nil"/>
              <w:left w:val="nil"/>
              <w:bottom w:val="nil"/>
              <w:right w:val="single" w:sz="4" w:space="0" w:color="404040"/>
            </w:tcBorders>
            <w:shd w:val="clear" w:color="auto" w:fill="auto"/>
            <w:vAlign w:val="center"/>
          </w:tcPr>
          <w:p w14:paraId="365D2A74" w14:textId="3264A084" w:rsidR="00394D88" w:rsidRPr="00773FF2" w:rsidRDefault="00394D88" w:rsidP="00394D88">
            <w:pPr>
              <w:jc w:val="left"/>
              <w:rPr>
                <w:sz w:val="18"/>
                <w:szCs w:val="18"/>
              </w:rPr>
            </w:pPr>
            <w:r w:rsidRPr="00773FF2">
              <w:rPr>
                <w:sz w:val="18"/>
                <w:szCs w:val="18"/>
              </w:rPr>
              <w:t>Por arriba</w:t>
            </w:r>
          </w:p>
        </w:tc>
      </w:tr>
      <w:tr w:rsidR="00394D88" w:rsidRPr="00773FF2" w14:paraId="4D87BC21" w14:textId="77777777" w:rsidTr="00394D88">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394D88" w:rsidRPr="00773FF2" w:rsidRDefault="00394D88" w:rsidP="00394D88">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686AF041" w:rsidR="00394D88" w:rsidRPr="00773FF2" w:rsidRDefault="00394D88" w:rsidP="00394D88">
            <w:pPr>
              <w:tabs>
                <w:tab w:val="decimal" w:pos="386"/>
              </w:tabs>
              <w:jc w:val="left"/>
              <w:rPr>
                <w:sz w:val="18"/>
                <w:szCs w:val="18"/>
              </w:rPr>
            </w:pPr>
            <w:r>
              <w:rPr>
                <w:color w:val="000000"/>
                <w:sz w:val="18"/>
                <w:szCs w:val="18"/>
              </w:rPr>
              <w:t>51.3</w:t>
            </w:r>
          </w:p>
        </w:tc>
        <w:tc>
          <w:tcPr>
            <w:tcW w:w="507" w:type="pct"/>
            <w:tcBorders>
              <w:top w:val="nil"/>
              <w:left w:val="single" w:sz="4" w:space="0" w:color="404040"/>
              <w:bottom w:val="nil"/>
              <w:right w:val="single" w:sz="4" w:space="0" w:color="404040"/>
            </w:tcBorders>
            <w:vAlign w:val="center"/>
          </w:tcPr>
          <w:p w14:paraId="7B8DF52F" w14:textId="509228E2" w:rsidR="00394D88" w:rsidRPr="00773FF2" w:rsidRDefault="00394D88" w:rsidP="00394D88">
            <w:pPr>
              <w:tabs>
                <w:tab w:val="decimal" w:pos="382"/>
              </w:tabs>
              <w:jc w:val="left"/>
              <w:rPr>
                <w:sz w:val="18"/>
                <w:szCs w:val="18"/>
              </w:rPr>
            </w:pPr>
            <w:r>
              <w:rPr>
                <w:color w:val="000000"/>
                <w:sz w:val="18"/>
                <w:szCs w:val="18"/>
              </w:rPr>
              <w:t>1.9</w:t>
            </w:r>
          </w:p>
        </w:tc>
        <w:tc>
          <w:tcPr>
            <w:tcW w:w="508" w:type="pct"/>
            <w:tcBorders>
              <w:top w:val="nil"/>
              <w:left w:val="single" w:sz="4" w:space="0" w:color="404040"/>
              <w:bottom w:val="nil"/>
              <w:right w:val="single" w:sz="4" w:space="0" w:color="404040"/>
            </w:tcBorders>
            <w:shd w:val="clear" w:color="auto" w:fill="auto"/>
            <w:vAlign w:val="center"/>
          </w:tcPr>
          <w:p w14:paraId="10041891" w14:textId="6DB9656B" w:rsidR="00394D88" w:rsidRPr="00773FF2" w:rsidRDefault="00394D88" w:rsidP="00394D88">
            <w:pPr>
              <w:tabs>
                <w:tab w:val="decimal" w:pos="328"/>
              </w:tabs>
              <w:jc w:val="left"/>
              <w:rPr>
                <w:bCs/>
                <w:sz w:val="18"/>
                <w:szCs w:val="18"/>
              </w:rPr>
            </w:pPr>
            <w:r>
              <w:rPr>
                <w:color w:val="000000"/>
                <w:sz w:val="18"/>
                <w:szCs w:val="18"/>
              </w:rPr>
              <w:t>11.4</w:t>
            </w:r>
          </w:p>
        </w:tc>
        <w:tc>
          <w:tcPr>
            <w:tcW w:w="277" w:type="pct"/>
            <w:tcBorders>
              <w:top w:val="nil"/>
              <w:left w:val="single" w:sz="4" w:space="0" w:color="404040"/>
              <w:bottom w:val="nil"/>
              <w:right w:val="nil"/>
            </w:tcBorders>
            <w:shd w:val="clear" w:color="auto" w:fill="auto"/>
            <w:vAlign w:val="center"/>
          </w:tcPr>
          <w:p w14:paraId="082F3C56" w14:textId="75A799C1" w:rsidR="00394D88" w:rsidRPr="00773FF2" w:rsidRDefault="00394D88" w:rsidP="00394D88">
            <w:pPr>
              <w:jc w:val="right"/>
              <w:rPr>
                <w:sz w:val="18"/>
                <w:szCs w:val="18"/>
              </w:rPr>
            </w:pPr>
            <w:r>
              <w:rPr>
                <w:color w:val="000000"/>
                <w:sz w:val="18"/>
                <w:szCs w:val="18"/>
              </w:rPr>
              <w:t>1</w:t>
            </w:r>
          </w:p>
        </w:tc>
        <w:tc>
          <w:tcPr>
            <w:tcW w:w="684" w:type="pct"/>
            <w:tcBorders>
              <w:top w:val="nil"/>
              <w:left w:val="nil"/>
              <w:bottom w:val="nil"/>
              <w:right w:val="single" w:sz="4" w:space="0" w:color="404040"/>
            </w:tcBorders>
            <w:shd w:val="clear" w:color="auto" w:fill="auto"/>
            <w:vAlign w:val="center"/>
          </w:tcPr>
          <w:p w14:paraId="172A5190" w14:textId="75E5094D" w:rsidR="00394D88" w:rsidRPr="00773FF2" w:rsidRDefault="00394D88" w:rsidP="00394D88">
            <w:pPr>
              <w:jc w:val="left"/>
              <w:rPr>
                <w:sz w:val="18"/>
                <w:szCs w:val="18"/>
              </w:rPr>
            </w:pPr>
            <w:r w:rsidRPr="00773FF2">
              <w:rPr>
                <w:sz w:val="18"/>
                <w:szCs w:val="18"/>
              </w:rPr>
              <w:t xml:space="preserve">Por </w:t>
            </w:r>
            <w:r>
              <w:rPr>
                <w:sz w:val="18"/>
                <w:szCs w:val="18"/>
              </w:rPr>
              <w:t>arriba</w:t>
            </w:r>
          </w:p>
        </w:tc>
      </w:tr>
      <w:tr w:rsidR="00394D88" w:rsidRPr="00773FF2" w14:paraId="1BCF71C2" w14:textId="77777777" w:rsidTr="00394D88">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394D88" w:rsidRPr="00773FF2" w:rsidRDefault="00394D88" w:rsidP="00394D88">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215BC762" w:rsidR="00394D88" w:rsidRPr="00773FF2" w:rsidRDefault="00394D88" w:rsidP="00394D88">
            <w:pPr>
              <w:tabs>
                <w:tab w:val="decimal" w:pos="386"/>
              </w:tabs>
              <w:jc w:val="left"/>
              <w:rPr>
                <w:sz w:val="18"/>
                <w:szCs w:val="18"/>
              </w:rPr>
            </w:pPr>
            <w:r>
              <w:rPr>
                <w:color w:val="000000"/>
                <w:sz w:val="18"/>
                <w:szCs w:val="18"/>
              </w:rPr>
              <w:t>67.0</w:t>
            </w:r>
          </w:p>
        </w:tc>
        <w:tc>
          <w:tcPr>
            <w:tcW w:w="507" w:type="pct"/>
            <w:tcBorders>
              <w:top w:val="nil"/>
              <w:left w:val="single" w:sz="4" w:space="0" w:color="404040"/>
              <w:bottom w:val="single" w:sz="4" w:space="0" w:color="404040"/>
              <w:right w:val="single" w:sz="4" w:space="0" w:color="404040"/>
            </w:tcBorders>
            <w:vAlign w:val="center"/>
          </w:tcPr>
          <w:p w14:paraId="1CC6477E" w14:textId="73D3E2B9" w:rsidR="00394D88" w:rsidRPr="00773FF2" w:rsidRDefault="00394D88" w:rsidP="00394D88">
            <w:pPr>
              <w:tabs>
                <w:tab w:val="decimal" w:pos="382"/>
              </w:tabs>
              <w:jc w:val="left"/>
              <w:rPr>
                <w:sz w:val="18"/>
                <w:szCs w:val="18"/>
              </w:rPr>
            </w:pPr>
            <w:r>
              <w:rPr>
                <w:color w:val="000000"/>
                <w:sz w:val="18"/>
                <w:szCs w:val="18"/>
              </w:rPr>
              <w:t>0.5</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010FFAD8" w:rsidR="00394D88" w:rsidRPr="00773FF2" w:rsidRDefault="00394D88" w:rsidP="00394D88">
            <w:pPr>
              <w:tabs>
                <w:tab w:val="decimal" w:pos="328"/>
              </w:tabs>
              <w:jc w:val="left"/>
              <w:rPr>
                <w:bCs/>
                <w:sz w:val="18"/>
                <w:szCs w:val="18"/>
              </w:rPr>
            </w:pPr>
            <w:r>
              <w:rPr>
                <w:color w:val="000000"/>
                <w:sz w:val="18"/>
                <w:szCs w:val="18"/>
              </w:rPr>
              <w:t>5.0</w:t>
            </w:r>
          </w:p>
        </w:tc>
        <w:tc>
          <w:tcPr>
            <w:tcW w:w="277" w:type="pct"/>
            <w:tcBorders>
              <w:top w:val="nil"/>
              <w:left w:val="single" w:sz="4" w:space="0" w:color="404040"/>
              <w:bottom w:val="single" w:sz="4" w:space="0" w:color="404040"/>
              <w:right w:val="nil"/>
            </w:tcBorders>
            <w:shd w:val="clear" w:color="auto" w:fill="auto"/>
            <w:vAlign w:val="center"/>
          </w:tcPr>
          <w:p w14:paraId="1D7D929C" w14:textId="772F204D" w:rsidR="00394D88" w:rsidRPr="00773FF2" w:rsidRDefault="00394D88" w:rsidP="00394D88">
            <w:pPr>
              <w:jc w:val="right"/>
              <w:rPr>
                <w:sz w:val="18"/>
                <w:szCs w:val="18"/>
              </w:rPr>
            </w:pPr>
            <w:r w:rsidRPr="00773FF2">
              <w:rPr>
                <w:color w:val="000000"/>
                <w:sz w:val="18"/>
                <w:szCs w:val="18"/>
              </w:rPr>
              <w:t>12</w:t>
            </w:r>
            <w:r>
              <w:rPr>
                <w:color w:val="000000"/>
                <w:sz w:val="18"/>
                <w:szCs w:val="18"/>
              </w:rPr>
              <w:t>2</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394D88" w:rsidRPr="00773FF2" w:rsidRDefault="00394D88" w:rsidP="00394D88">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22BAB01C"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441F2" w:rsidRPr="00773FF2">
        <w:t>re</w:t>
      </w:r>
      <w:r w:rsidR="004C79BF" w:rsidRPr="00773FF2">
        <w:t>portó</w:t>
      </w:r>
      <w:r w:rsidR="0025676E" w:rsidRPr="00773FF2">
        <w:t xml:space="preserve"> </w:t>
      </w:r>
      <w:r w:rsidR="00C64FB9" w:rsidRPr="00773FF2">
        <w:t>un</w:t>
      </w:r>
      <w:r w:rsidR="00E8636D" w:rsidRPr="00773FF2">
        <w:t xml:space="preserve"> </w:t>
      </w:r>
      <w:r w:rsidR="00394D88">
        <w:t>alza</w:t>
      </w:r>
      <w:r w:rsidR="00F74453" w:rsidRPr="00773FF2">
        <w:t xml:space="preserve"> </w:t>
      </w:r>
      <w:r w:rsidR="00864EAA" w:rsidRPr="00773FF2">
        <w:t>d</w:t>
      </w:r>
      <w:r w:rsidR="009E5A98" w:rsidRPr="00773FF2">
        <w:t xml:space="preserve">e </w:t>
      </w:r>
      <w:r w:rsidR="00773FF2" w:rsidRPr="00773FF2">
        <w:t>2.</w:t>
      </w:r>
      <w:r w:rsidR="00394D88">
        <w:t>2</w:t>
      </w:r>
      <w:r w:rsidR="00EE6579" w:rsidRPr="00773FF2">
        <w:t xml:space="preserve"> </w:t>
      </w:r>
      <w:r w:rsidR="00E97919" w:rsidRPr="00773FF2">
        <w:t>punto</w:t>
      </w:r>
      <w:r w:rsidR="00D669EA" w:rsidRPr="00773FF2">
        <w:t>s</w:t>
      </w:r>
      <w:r w:rsidR="00E97919" w:rsidRPr="00773FF2">
        <w:t xml:space="preserve"> </w:t>
      </w:r>
      <w:r w:rsidR="004C79BF" w:rsidRPr="00773FF2">
        <w:t xml:space="preserve">durante </w:t>
      </w:r>
      <w:r w:rsidR="00485570" w:rsidRPr="00773FF2">
        <w:t xml:space="preserve">el </w:t>
      </w:r>
      <w:r w:rsidR="00A649BE">
        <w:t>séptimo</w:t>
      </w:r>
      <w:r w:rsidR="00485570" w:rsidRPr="00773FF2">
        <w:t xml:space="preserve"> mes</w:t>
      </w:r>
      <w:r w:rsidR="004C79BF" w:rsidRPr="00773FF2">
        <w:t xml:space="preserve"> de</w:t>
      </w:r>
      <w:r w:rsidR="00A649BE">
        <w:t>l año en curso</w:t>
      </w:r>
      <w:r w:rsidR="00E300B6" w:rsidRPr="00773FF2">
        <w:t xml:space="preserve"> </w:t>
      </w:r>
      <w:r w:rsidR="00EB018A" w:rsidRPr="00773FF2">
        <w:t>f</w:t>
      </w:r>
      <w:r w:rsidR="009441F2" w:rsidRPr="00773FF2">
        <w:t>rente a</w:t>
      </w:r>
      <w:r w:rsidR="00F2188F" w:rsidRPr="00773FF2">
        <w:t xml:space="preserve">l mes </w:t>
      </w:r>
      <w:r w:rsidR="00A649BE">
        <w:t>precedente</w:t>
      </w:r>
      <w:r w:rsidR="00E97919" w:rsidRPr="00773FF2">
        <w:t xml:space="preserve">, al </w:t>
      </w:r>
      <w:r w:rsidR="00866F5F" w:rsidRPr="00773FF2">
        <w:t>obtener</w:t>
      </w:r>
      <w:r w:rsidR="00A77C4F" w:rsidRPr="00773FF2">
        <w:t xml:space="preserve"> </w:t>
      </w:r>
      <w:r w:rsidR="001769DD" w:rsidRPr="00773FF2">
        <w:t>5</w:t>
      </w:r>
      <w:r w:rsidR="00394D88">
        <w:t>4.9</w:t>
      </w:r>
      <w:r w:rsidR="00D20964" w:rsidRPr="00773FF2">
        <w:t xml:space="preserve"> puntos</w:t>
      </w:r>
      <w:r w:rsidR="00EB018A" w:rsidRPr="00773FF2">
        <w:t>. De esta manera</w:t>
      </w:r>
      <w:r w:rsidR="008E79A3" w:rsidRPr="00773FF2">
        <w:t>,</w:t>
      </w:r>
      <w:r w:rsidR="00EB018A" w:rsidRPr="00773FF2">
        <w:t xml:space="preserve"> el ICE</w:t>
      </w:r>
      <w:r w:rsidR="00B06F28" w:rsidRPr="00773FF2">
        <w:t xml:space="preserve"> del </w:t>
      </w:r>
      <w:r w:rsidR="00893DD9" w:rsidRPr="00773FF2">
        <w:t>C</w:t>
      </w:r>
      <w:r w:rsidR="00B06F28" w:rsidRPr="00773FF2">
        <w:t>omercio</w:t>
      </w:r>
      <w:r w:rsidR="00EB018A" w:rsidRPr="00773FF2">
        <w:t xml:space="preserve"> se</w:t>
      </w:r>
      <w:r w:rsidR="004756F1" w:rsidRPr="00773FF2">
        <w:t xml:space="preserve"> establece </w:t>
      </w:r>
      <w:r w:rsidR="00773FF2" w:rsidRPr="00773FF2">
        <w:t xml:space="preserve">por </w:t>
      </w:r>
      <w:r w:rsidR="00394D88">
        <w:t xml:space="preserve">tercer </w:t>
      </w:r>
      <w:r w:rsidR="00773FF2" w:rsidRPr="00773FF2">
        <w:t xml:space="preserve">mes </w:t>
      </w:r>
      <w:r w:rsidR="001C07D6">
        <w:t xml:space="preserve">consecutivo </w:t>
      </w:r>
      <w:r w:rsidR="004756F1" w:rsidRPr="00773FF2">
        <w:t xml:space="preserve">por </w:t>
      </w:r>
      <w:r w:rsidR="001769DD" w:rsidRPr="00773FF2">
        <w:t>arriba del umbral de los 50 puntos.</w:t>
      </w:r>
    </w:p>
    <w:p w14:paraId="103D8029" w14:textId="5A21E7A5"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8D01FC" w:rsidRPr="00C552DF">
        <w:rPr>
          <w:b/>
          <w:smallCaps/>
          <w:sz w:val="22"/>
        </w:rPr>
        <w:t xml:space="preserve"> </w:t>
      </w:r>
      <w:r w:rsidR="00E8636D" w:rsidRPr="00C552DF">
        <w:rPr>
          <w:b/>
          <w:smallCaps/>
          <w:sz w:val="22"/>
        </w:rPr>
        <w:t>ju</w:t>
      </w:r>
      <w:r w:rsidR="00A649BE">
        <w:rPr>
          <w:b/>
          <w:smallCaps/>
          <w:sz w:val="22"/>
        </w:rPr>
        <w:t>l</w:t>
      </w:r>
      <w:r w:rsidR="00E8636D" w:rsidRPr="00C552DF">
        <w:rPr>
          <w:b/>
          <w:smallCaps/>
          <w:sz w:val="22"/>
        </w:rPr>
        <w:t>i</w:t>
      </w:r>
      <w:r w:rsidR="008D01FC" w:rsidRPr="00C552DF">
        <w:rPr>
          <w:b/>
          <w:smallCaps/>
          <w:sz w:val="22"/>
        </w:rPr>
        <w:t>o</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27888ED9" w:rsidR="00D20964" w:rsidRPr="00B7265A" w:rsidRDefault="00417D8E" w:rsidP="0062649E">
      <w:pPr>
        <w:spacing w:before="10"/>
        <w:jc w:val="center"/>
        <w:rPr>
          <w:b/>
          <w:smallCaps/>
          <w:sz w:val="22"/>
          <w:highlight w:val="yellow"/>
        </w:rPr>
      </w:pPr>
      <w:r>
        <w:rPr>
          <w:noProof/>
          <w:lang w:val="es-MX" w:eastAsia="es-MX"/>
        </w:rPr>
        <w:drawing>
          <wp:inline distT="0" distB="0" distL="0" distR="0" wp14:anchorId="270D4902" wp14:editId="5CDDB8AA">
            <wp:extent cx="4343027" cy="2526629"/>
            <wp:effectExtent l="0" t="0" r="19685" b="2667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77777777" w:rsidR="00D20964" w:rsidRPr="00773FF2" w:rsidRDefault="00D20964" w:rsidP="004A0AD6">
      <w:pPr>
        <w:spacing w:before="360"/>
      </w:pPr>
      <w:r w:rsidRPr="00773FF2">
        <w:lastRenderedPageBreak/>
        <w:t>E</w:t>
      </w:r>
      <w:r w:rsidR="00BB1D90" w:rsidRPr="00773FF2">
        <w:t>n e</w:t>
      </w:r>
      <w:r w:rsidRPr="00773FF2">
        <w:t xml:space="preserve">l cuadro siguiente </w:t>
      </w:r>
      <w:r w:rsidR="00E97919" w:rsidRPr="00773FF2">
        <w:t xml:space="preserve">se </w:t>
      </w:r>
      <w:r w:rsidR="00B80747" w:rsidRPr="00773FF2">
        <w:t xml:space="preserve">muestra </w:t>
      </w:r>
      <w:r w:rsidRPr="00773FF2">
        <w:t xml:space="preserve">el comportamiento del </w:t>
      </w:r>
      <w:r w:rsidR="00E97919" w:rsidRPr="00773FF2">
        <w:t xml:space="preserve">ICE del Comercio </w:t>
      </w:r>
      <w:r w:rsidRPr="00773FF2">
        <w:t>y el de sus componentes</w:t>
      </w:r>
      <w:r w:rsidR="004E6303" w:rsidRPr="00773FF2">
        <w:t xml:space="preserve"> durante </w:t>
      </w:r>
      <w:r w:rsidR="007633B7" w:rsidRPr="00773FF2">
        <w:t>el mes de referencia</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727"/>
        <w:gridCol w:w="870"/>
        <w:gridCol w:w="882"/>
        <w:gridCol w:w="955"/>
        <w:gridCol w:w="558"/>
        <w:gridCol w:w="1368"/>
      </w:tblGrid>
      <w:tr w:rsidR="00A26512" w:rsidRPr="00773FF2" w14:paraId="781B482E" w14:textId="77777777" w:rsidTr="00B75680">
        <w:tc>
          <w:tcPr>
            <w:tcW w:w="2525"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465" w:type="pct"/>
            <w:vMerge w:val="restart"/>
            <w:tcBorders>
              <w:top w:val="single" w:sz="4" w:space="0" w:color="404040"/>
              <w:left w:val="single" w:sz="4" w:space="0" w:color="404040"/>
              <w:right w:val="single" w:sz="4" w:space="0" w:color="404040"/>
            </w:tcBorders>
            <w:shd w:val="clear" w:color="auto" w:fill="CCCCFF"/>
            <w:vAlign w:val="center"/>
          </w:tcPr>
          <w:p w14:paraId="59620E4D" w14:textId="30007983" w:rsidR="00A26512" w:rsidRPr="00773FF2" w:rsidRDefault="00E8636D" w:rsidP="00A649BE">
            <w:pPr>
              <w:spacing w:before="20" w:afterLines="20" w:after="48"/>
              <w:ind w:left="-135" w:right="-108"/>
              <w:jc w:val="center"/>
              <w:rPr>
                <w:spacing w:val="-4"/>
                <w:sz w:val="18"/>
                <w:szCs w:val="18"/>
              </w:rPr>
            </w:pPr>
            <w:r w:rsidRPr="00773FF2">
              <w:rPr>
                <w:spacing w:val="-4"/>
                <w:sz w:val="18"/>
                <w:szCs w:val="18"/>
              </w:rPr>
              <w:t>Ju</w:t>
            </w:r>
            <w:r w:rsidR="00A649BE">
              <w:rPr>
                <w:spacing w:val="-4"/>
                <w:sz w:val="18"/>
                <w:szCs w:val="18"/>
              </w:rPr>
              <w:t>l</w:t>
            </w:r>
            <w:r w:rsidRPr="00773FF2">
              <w:rPr>
                <w:spacing w:val="-4"/>
                <w:sz w:val="18"/>
                <w:szCs w:val="18"/>
              </w:rPr>
              <w:t>i</w:t>
            </w:r>
            <w:r w:rsidR="001769DD" w:rsidRPr="00773FF2">
              <w:rPr>
                <w:spacing w:val="-4"/>
                <w:sz w:val="18"/>
                <w:szCs w:val="18"/>
              </w:rPr>
              <w:t>o</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B75680">
        <w:trPr>
          <w:trHeight w:val="294"/>
        </w:trPr>
        <w:tc>
          <w:tcPr>
            <w:tcW w:w="2525"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465"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417D8E" w:rsidRPr="00773FF2" w14:paraId="7B9BCC66" w14:textId="77777777" w:rsidTr="00417D8E">
        <w:trPr>
          <w:trHeight w:val="226"/>
        </w:trPr>
        <w:tc>
          <w:tcPr>
            <w:tcW w:w="2525" w:type="pct"/>
            <w:tcBorders>
              <w:top w:val="nil"/>
              <w:left w:val="single" w:sz="4" w:space="0" w:color="404040"/>
              <w:bottom w:val="nil"/>
              <w:right w:val="single" w:sz="4" w:space="0" w:color="404040"/>
            </w:tcBorders>
            <w:shd w:val="clear" w:color="auto" w:fill="auto"/>
            <w:vAlign w:val="center"/>
          </w:tcPr>
          <w:p w14:paraId="6FC930CF" w14:textId="77777777" w:rsidR="00417D8E" w:rsidRPr="00773FF2" w:rsidRDefault="00417D8E" w:rsidP="00417D8E">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465" w:type="pct"/>
            <w:tcBorders>
              <w:top w:val="nil"/>
              <w:left w:val="single" w:sz="4" w:space="0" w:color="404040"/>
              <w:bottom w:val="nil"/>
              <w:right w:val="single" w:sz="4" w:space="0" w:color="404040"/>
            </w:tcBorders>
            <w:vAlign w:val="center"/>
          </w:tcPr>
          <w:p w14:paraId="146270C2" w14:textId="37304FD2" w:rsidR="00417D8E" w:rsidRPr="00773FF2" w:rsidRDefault="00417D8E" w:rsidP="00417D8E">
            <w:pPr>
              <w:tabs>
                <w:tab w:val="decimal" w:pos="324"/>
              </w:tabs>
              <w:jc w:val="left"/>
              <w:rPr>
                <w:b/>
                <w:bCs/>
                <w:sz w:val="18"/>
                <w:szCs w:val="18"/>
                <w:lang w:val="es-MX" w:eastAsia="es-MX"/>
              </w:rPr>
            </w:pPr>
            <w:r>
              <w:rPr>
                <w:b/>
                <w:bCs/>
                <w:color w:val="000000"/>
                <w:sz w:val="18"/>
                <w:szCs w:val="18"/>
              </w:rPr>
              <w:t>54.9</w:t>
            </w:r>
          </w:p>
        </w:tc>
        <w:tc>
          <w:tcPr>
            <w:tcW w:w="471" w:type="pct"/>
            <w:tcBorders>
              <w:top w:val="nil"/>
              <w:left w:val="single" w:sz="4" w:space="0" w:color="404040"/>
              <w:bottom w:val="nil"/>
              <w:right w:val="single" w:sz="4" w:space="0" w:color="404040"/>
            </w:tcBorders>
            <w:vAlign w:val="center"/>
          </w:tcPr>
          <w:p w14:paraId="1F8C8A2F" w14:textId="7BA7768A" w:rsidR="00417D8E" w:rsidRPr="00773FF2" w:rsidRDefault="00417D8E" w:rsidP="00417D8E">
            <w:pPr>
              <w:tabs>
                <w:tab w:val="decimal" w:pos="290"/>
              </w:tabs>
              <w:jc w:val="left"/>
              <w:rPr>
                <w:b/>
                <w:bCs/>
                <w:sz w:val="18"/>
                <w:szCs w:val="18"/>
              </w:rPr>
            </w:pPr>
            <w:r>
              <w:rPr>
                <w:b/>
                <w:bCs/>
                <w:color w:val="000000"/>
                <w:sz w:val="18"/>
                <w:szCs w:val="18"/>
              </w:rPr>
              <w:t>2.2</w:t>
            </w:r>
          </w:p>
        </w:tc>
        <w:tc>
          <w:tcPr>
            <w:tcW w:w="510" w:type="pct"/>
            <w:tcBorders>
              <w:top w:val="nil"/>
              <w:left w:val="single" w:sz="4" w:space="0" w:color="404040"/>
              <w:bottom w:val="nil"/>
              <w:right w:val="single" w:sz="4" w:space="0" w:color="404040"/>
            </w:tcBorders>
            <w:shd w:val="clear" w:color="auto" w:fill="auto"/>
            <w:vAlign w:val="center"/>
          </w:tcPr>
          <w:p w14:paraId="6D9E0064" w14:textId="39870832" w:rsidR="00417D8E" w:rsidRPr="00773FF2" w:rsidRDefault="00417D8E" w:rsidP="00417D8E">
            <w:pPr>
              <w:tabs>
                <w:tab w:val="decimal" w:pos="379"/>
              </w:tabs>
              <w:jc w:val="left"/>
              <w:rPr>
                <w:b/>
                <w:bCs/>
                <w:sz w:val="18"/>
                <w:szCs w:val="18"/>
              </w:rPr>
            </w:pPr>
            <w:r>
              <w:rPr>
                <w:b/>
                <w:bCs/>
                <w:color w:val="000000"/>
                <w:sz w:val="18"/>
                <w:szCs w:val="18"/>
              </w:rPr>
              <w:t>13.0</w:t>
            </w:r>
          </w:p>
        </w:tc>
        <w:tc>
          <w:tcPr>
            <w:tcW w:w="298" w:type="pct"/>
            <w:tcBorders>
              <w:top w:val="nil"/>
              <w:left w:val="single" w:sz="4" w:space="0" w:color="404040"/>
              <w:bottom w:val="nil"/>
              <w:right w:val="nil"/>
            </w:tcBorders>
            <w:shd w:val="clear" w:color="auto" w:fill="auto"/>
            <w:vAlign w:val="center"/>
          </w:tcPr>
          <w:p w14:paraId="6181FBEE" w14:textId="32BBAA59" w:rsidR="00417D8E" w:rsidRPr="00773FF2" w:rsidRDefault="00417D8E" w:rsidP="00417D8E">
            <w:pPr>
              <w:jc w:val="right"/>
              <w:rPr>
                <w:b/>
                <w:bCs/>
                <w:sz w:val="18"/>
                <w:szCs w:val="18"/>
              </w:rPr>
            </w:pPr>
            <w:r>
              <w:rPr>
                <w:b/>
                <w:bCs/>
                <w:color w:val="000000"/>
                <w:sz w:val="18"/>
                <w:szCs w:val="18"/>
              </w:rPr>
              <w:t>3</w:t>
            </w:r>
          </w:p>
        </w:tc>
        <w:tc>
          <w:tcPr>
            <w:tcW w:w="731" w:type="pct"/>
            <w:tcBorders>
              <w:top w:val="nil"/>
              <w:left w:val="nil"/>
              <w:bottom w:val="nil"/>
              <w:right w:val="single" w:sz="4" w:space="0" w:color="404040"/>
            </w:tcBorders>
            <w:shd w:val="clear" w:color="auto" w:fill="auto"/>
            <w:vAlign w:val="center"/>
          </w:tcPr>
          <w:p w14:paraId="52AAC030" w14:textId="2AE72569" w:rsidR="00417D8E" w:rsidRPr="00773FF2" w:rsidRDefault="00417D8E" w:rsidP="00417D8E">
            <w:pPr>
              <w:jc w:val="left"/>
              <w:rPr>
                <w:b/>
                <w:bCs/>
                <w:sz w:val="18"/>
                <w:szCs w:val="18"/>
              </w:rPr>
            </w:pPr>
            <w:r w:rsidRPr="00773FF2">
              <w:rPr>
                <w:b/>
                <w:bCs/>
                <w:sz w:val="18"/>
                <w:szCs w:val="18"/>
              </w:rPr>
              <w:t>Por arriba</w:t>
            </w:r>
          </w:p>
        </w:tc>
      </w:tr>
      <w:tr w:rsidR="00417D8E" w:rsidRPr="00773FF2" w14:paraId="424427FC" w14:textId="77777777" w:rsidTr="00417D8E">
        <w:trPr>
          <w:trHeight w:val="237"/>
        </w:trPr>
        <w:tc>
          <w:tcPr>
            <w:tcW w:w="2525" w:type="pct"/>
            <w:tcBorders>
              <w:top w:val="nil"/>
              <w:left w:val="single" w:sz="4" w:space="0" w:color="404040"/>
              <w:bottom w:val="nil"/>
              <w:right w:val="single" w:sz="4" w:space="0" w:color="404040"/>
            </w:tcBorders>
            <w:shd w:val="clear" w:color="auto" w:fill="auto"/>
            <w:vAlign w:val="center"/>
          </w:tcPr>
          <w:p w14:paraId="22FD5287" w14:textId="77777777" w:rsidR="00417D8E" w:rsidRPr="00773FF2" w:rsidRDefault="00417D8E" w:rsidP="00417D8E">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465" w:type="pct"/>
            <w:tcBorders>
              <w:top w:val="nil"/>
              <w:left w:val="single" w:sz="4" w:space="0" w:color="404040"/>
              <w:bottom w:val="nil"/>
              <w:right w:val="single" w:sz="4" w:space="0" w:color="404040"/>
            </w:tcBorders>
            <w:shd w:val="clear" w:color="auto" w:fill="auto"/>
            <w:vAlign w:val="center"/>
          </w:tcPr>
          <w:p w14:paraId="6B53C70D" w14:textId="49A7E0F5" w:rsidR="00417D8E" w:rsidRPr="00773FF2" w:rsidRDefault="00417D8E" w:rsidP="00417D8E">
            <w:pPr>
              <w:tabs>
                <w:tab w:val="decimal" w:pos="324"/>
              </w:tabs>
              <w:jc w:val="left"/>
              <w:rPr>
                <w:sz w:val="18"/>
                <w:szCs w:val="18"/>
              </w:rPr>
            </w:pPr>
            <w:r>
              <w:rPr>
                <w:color w:val="000000"/>
                <w:sz w:val="18"/>
                <w:szCs w:val="18"/>
              </w:rPr>
              <w:t>29.8</w:t>
            </w:r>
          </w:p>
        </w:tc>
        <w:tc>
          <w:tcPr>
            <w:tcW w:w="471" w:type="pct"/>
            <w:tcBorders>
              <w:top w:val="nil"/>
              <w:left w:val="single" w:sz="4" w:space="0" w:color="404040"/>
              <w:bottom w:val="nil"/>
              <w:right w:val="single" w:sz="4" w:space="0" w:color="404040"/>
            </w:tcBorders>
            <w:shd w:val="clear" w:color="auto" w:fill="auto"/>
            <w:vAlign w:val="center"/>
          </w:tcPr>
          <w:p w14:paraId="08083EE7" w14:textId="3F0AA5A1" w:rsidR="00417D8E" w:rsidRPr="00773FF2" w:rsidRDefault="00417D8E" w:rsidP="00417D8E">
            <w:pPr>
              <w:tabs>
                <w:tab w:val="decimal" w:pos="290"/>
              </w:tabs>
              <w:jc w:val="left"/>
              <w:rPr>
                <w:bCs/>
                <w:sz w:val="18"/>
                <w:szCs w:val="18"/>
              </w:rPr>
            </w:pPr>
            <w:r>
              <w:rPr>
                <w:color w:val="000000"/>
                <w:sz w:val="18"/>
                <w:szCs w:val="18"/>
              </w:rPr>
              <w:t>3.3</w:t>
            </w:r>
          </w:p>
        </w:tc>
        <w:tc>
          <w:tcPr>
            <w:tcW w:w="510" w:type="pct"/>
            <w:tcBorders>
              <w:top w:val="nil"/>
              <w:left w:val="single" w:sz="4" w:space="0" w:color="404040"/>
              <w:bottom w:val="nil"/>
              <w:right w:val="single" w:sz="4" w:space="0" w:color="404040"/>
            </w:tcBorders>
            <w:shd w:val="clear" w:color="auto" w:fill="auto"/>
            <w:vAlign w:val="center"/>
          </w:tcPr>
          <w:p w14:paraId="3F61DD17" w14:textId="6A9FE962" w:rsidR="00417D8E" w:rsidRPr="00773FF2" w:rsidRDefault="00417D8E" w:rsidP="00417D8E">
            <w:pPr>
              <w:tabs>
                <w:tab w:val="decimal" w:pos="379"/>
              </w:tabs>
              <w:jc w:val="left"/>
              <w:rPr>
                <w:bCs/>
                <w:sz w:val="18"/>
                <w:szCs w:val="18"/>
              </w:rPr>
            </w:pPr>
            <w:r>
              <w:rPr>
                <w:color w:val="000000"/>
                <w:sz w:val="18"/>
                <w:szCs w:val="18"/>
              </w:rPr>
              <w:t>13.1</w:t>
            </w:r>
          </w:p>
        </w:tc>
        <w:tc>
          <w:tcPr>
            <w:tcW w:w="298" w:type="pct"/>
            <w:tcBorders>
              <w:top w:val="nil"/>
              <w:left w:val="single" w:sz="4" w:space="0" w:color="404040"/>
              <w:bottom w:val="nil"/>
              <w:right w:val="nil"/>
            </w:tcBorders>
            <w:shd w:val="clear" w:color="auto" w:fill="auto"/>
            <w:vAlign w:val="center"/>
          </w:tcPr>
          <w:p w14:paraId="286B8589" w14:textId="0CC84839" w:rsidR="00417D8E" w:rsidRPr="00773FF2" w:rsidRDefault="00417D8E" w:rsidP="00417D8E">
            <w:pPr>
              <w:jc w:val="right"/>
              <w:rPr>
                <w:sz w:val="18"/>
                <w:szCs w:val="18"/>
              </w:rPr>
            </w:pPr>
            <w:r w:rsidRPr="00773FF2">
              <w:rPr>
                <w:color w:val="000000"/>
                <w:sz w:val="18"/>
                <w:szCs w:val="18"/>
              </w:rPr>
              <w:t>9</w:t>
            </w:r>
            <w:r>
              <w:rPr>
                <w:color w:val="000000"/>
                <w:sz w:val="18"/>
                <w:szCs w:val="18"/>
              </w:rPr>
              <w:t>4</w:t>
            </w:r>
          </w:p>
        </w:tc>
        <w:tc>
          <w:tcPr>
            <w:tcW w:w="731" w:type="pct"/>
            <w:tcBorders>
              <w:top w:val="nil"/>
              <w:left w:val="nil"/>
              <w:bottom w:val="nil"/>
              <w:right w:val="single" w:sz="4" w:space="0" w:color="404040"/>
            </w:tcBorders>
            <w:shd w:val="clear" w:color="auto" w:fill="auto"/>
            <w:vAlign w:val="center"/>
          </w:tcPr>
          <w:p w14:paraId="3FEEABDE" w14:textId="7FD72E0C" w:rsidR="00417D8E" w:rsidRPr="00773FF2" w:rsidRDefault="00417D8E" w:rsidP="00417D8E">
            <w:pPr>
              <w:jc w:val="left"/>
              <w:rPr>
                <w:sz w:val="18"/>
                <w:szCs w:val="18"/>
              </w:rPr>
            </w:pPr>
            <w:r w:rsidRPr="00773FF2">
              <w:rPr>
                <w:sz w:val="18"/>
                <w:szCs w:val="18"/>
              </w:rPr>
              <w:t>Por debajo</w:t>
            </w:r>
          </w:p>
        </w:tc>
      </w:tr>
      <w:tr w:rsidR="00417D8E" w:rsidRPr="00773FF2" w14:paraId="78BC3EEE" w14:textId="77777777" w:rsidTr="00417D8E">
        <w:trPr>
          <w:trHeight w:val="226"/>
        </w:trPr>
        <w:tc>
          <w:tcPr>
            <w:tcW w:w="2525" w:type="pct"/>
            <w:tcBorders>
              <w:top w:val="nil"/>
              <w:left w:val="single" w:sz="4" w:space="0" w:color="404040"/>
              <w:bottom w:val="nil"/>
              <w:right w:val="single" w:sz="4" w:space="0" w:color="404040"/>
            </w:tcBorders>
            <w:shd w:val="clear" w:color="auto" w:fill="auto"/>
            <w:vAlign w:val="center"/>
          </w:tcPr>
          <w:p w14:paraId="4BBEBB33" w14:textId="77777777" w:rsidR="00417D8E" w:rsidRPr="00773FF2" w:rsidRDefault="00417D8E" w:rsidP="00417D8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65" w:type="pct"/>
            <w:tcBorders>
              <w:top w:val="nil"/>
              <w:left w:val="single" w:sz="4" w:space="0" w:color="404040"/>
              <w:bottom w:val="nil"/>
              <w:right w:val="single" w:sz="4" w:space="0" w:color="404040"/>
            </w:tcBorders>
            <w:shd w:val="clear" w:color="auto" w:fill="auto"/>
            <w:vAlign w:val="center"/>
          </w:tcPr>
          <w:p w14:paraId="6F206665" w14:textId="2CB620CC" w:rsidR="00417D8E" w:rsidRPr="00773FF2" w:rsidRDefault="00417D8E" w:rsidP="00417D8E">
            <w:pPr>
              <w:tabs>
                <w:tab w:val="decimal" w:pos="324"/>
              </w:tabs>
              <w:jc w:val="left"/>
              <w:rPr>
                <w:sz w:val="18"/>
                <w:szCs w:val="18"/>
              </w:rPr>
            </w:pPr>
            <w:r>
              <w:rPr>
                <w:color w:val="000000"/>
                <w:sz w:val="18"/>
                <w:szCs w:val="18"/>
              </w:rPr>
              <w:t>49.6</w:t>
            </w:r>
          </w:p>
        </w:tc>
        <w:tc>
          <w:tcPr>
            <w:tcW w:w="471" w:type="pct"/>
            <w:tcBorders>
              <w:top w:val="nil"/>
              <w:left w:val="single" w:sz="4" w:space="0" w:color="404040"/>
              <w:bottom w:val="nil"/>
              <w:right w:val="single" w:sz="4" w:space="0" w:color="404040"/>
            </w:tcBorders>
            <w:shd w:val="clear" w:color="auto" w:fill="auto"/>
            <w:vAlign w:val="center"/>
          </w:tcPr>
          <w:p w14:paraId="49052CD9" w14:textId="57D5105C" w:rsidR="00417D8E" w:rsidRPr="00773FF2" w:rsidRDefault="00417D8E" w:rsidP="00417D8E">
            <w:pPr>
              <w:tabs>
                <w:tab w:val="decimal" w:pos="290"/>
              </w:tabs>
              <w:jc w:val="left"/>
              <w:rPr>
                <w:bCs/>
                <w:sz w:val="18"/>
                <w:szCs w:val="18"/>
              </w:rPr>
            </w:pPr>
            <w:r>
              <w:rPr>
                <w:color w:val="000000"/>
                <w:sz w:val="18"/>
                <w:szCs w:val="18"/>
              </w:rPr>
              <w:t>3.6</w:t>
            </w:r>
          </w:p>
        </w:tc>
        <w:tc>
          <w:tcPr>
            <w:tcW w:w="510" w:type="pct"/>
            <w:tcBorders>
              <w:top w:val="nil"/>
              <w:left w:val="single" w:sz="4" w:space="0" w:color="404040"/>
              <w:bottom w:val="nil"/>
              <w:right w:val="single" w:sz="4" w:space="0" w:color="404040"/>
            </w:tcBorders>
            <w:shd w:val="clear" w:color="auto" w:fill="auto"/>
            <w:vAlign w:val="center"/>
          </w:tcPr>
          <w:p w14:paraId="669659EB" w14:textId="1D17EB9B" w:rsidR="00417D8E" w:rsidRPr="00773FF2" w:rsidRDefault="00417D8E" w:rsidP="00417D8E">
            <w:pPr>
              <w:tabs>
                <w:tab w:val="decimal" w:pos="379"/>
              </w:tabs>
              <w:jc w:val="left"/>
              <w:rPr>
                <w:bCs/>
                <w:sz w:val="18"/>
                <w:szCs w:val="18"/>
              </w:rPr>
            </w:pPr>
            <w:r>
              <w:rPr>
                <w:color w:val="000000"/>
                <w:sz w:val="18"/>
                <w:szCs w:val="18"/>
              </w:rPr>
              <w:t>23.1</w:t>
            </w:r>
          </w:p>
        </w:tc>
        <w:tc>
          <w:tcPr>
            <w:tcW w:w="298" w:type="pct"/>
            <w:tcBorders>
              <w:top w:val="nil"/>
              <w:left w:val="single" w:sz="4" w:space="0" w:color="404040"/>
              <w:bottom w:val="nil"/>
              <w:right w:val="nil"/>
            </w:tcBorders>
            <w:shd w:val="clear" w:color="auto" w:fill="auto"/>
            <w:vAlign w:val="center"/>
          </w:tcPr>
          <w:p w14:paraId="31048B73" w14:textId="37CC8638" w:rsidR="00417D8E" w:rsidRPr="00773FF2" w:rsidRDefault="00417D8E" w:rsidP="00417D8E">
            <w:pPr>
              <w:jc w:val="right"/>
              <w:rPr>
                <w:sz w:val="18"/>
                <w:szCs w:val="18"/>
              </w:rPr>
            </w:pPr>
            <w:r w:rsidRPr="00773FF2">
              <w:rPr>
                <w:color w:val="000000"/>
                <w:sz w:val="18"/>
                <w:szCs w:val="18"/>
              </w:rPr>
              <w:t>2</w:t>
            </w:r>
            <w:r>
              <w:rPr>
                <w:color w:val="000000"/>
                <w:sz w:val="18"/>
                <w:szCs w:val="18"/>
              </w:rPr>
              <w:t>8</w:t>
            </w:r>
          </w:p>
        </w:tc>
        <w:tc>
          <w:tcPr>
            <w:tcW w:w="731" w:type="pct"/>
            <w:tcBorders>
              <w:top w:val="nil"/>
              <w:left w:val="nil"/>
              <w:bottom w:val="nil"/>
              <w:right w:val="single" w:sz="4" w:space="0" w:color="404040"/>
            </w:tcBorders>
            <w:shd w:val="clear" w:color="auto" w:fill="auto"/>
            <w:vAlign w:val="center"/>
          </w:tcPr>
          <w:p w14:paraId="16669704" w14:textId="17117263" w:rsidR="00417D8E" w:rsidRPr="00773FF2" w:rsidRDefault="00417D8E" w:rsidP="00417D8E">
            <w:pPr>
              <w:jc w:val="left"/>
              <w:rPr>
                <w:sz w:val="18"/>
                <w:szCs w:val="18"/>
              </w:rPr>
            </w:pPr>
            <w:r w:rsidRPr="00773FF2">
              <w:rPr>
                <w:sz w:val="18"/>
                <w:szCs w:val="18"/>
              </w:rPr>
              <w:t>Por debajo</w:t>
            </w:r>
          </w:p>
        </w:tc>
      </w:tr>
      <w:tr w:rsidR="00417D8E" w:rsidRPr="00773FF2" w14:paraId="32E4883B" w14:textId="77777777" w:rsidTr="00417D8E">
        <w:trPr>
          <w:trHeight w:val="237"/>
        </w:trPr>
        <w:tc>
          <w:tcPr>
            <w:tcW w:w="2525" w:type="pct"/>
            <w:tcBorders>
              <w:top w:val="nil"/>
              <w:left w:val="single" w:sz="4" w:space="0" w:color="404040"/>
              <w:bottom w:val="nil"/>
              <w:right w:val="single" w:sz="4" w:space="0" w:color="404040"/>
            </w:tcBorders>
            <w:shd w:val="clear" w:color="auto" w:fill="auto"/>
            <w:vAlign w:val="center"/>
          </w:tcPr>
          <w:p w14:paraId="68C71F6D" w14:textId="77777777" w:rsidR="00417D8E" w:rsidRPr="00773FF2" w:rsidRDefault="00417D8E" w:rsidP="00417D8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65" w:type="pct"/>
            <w:tcBorders>
              <w:top w:val="nil"/>
              <w:left w:val="single" w:sz="4" w:space="0" w:color="404040"/>
              <w:bottom w:val="nil"/>
              <w:right w:val="single" w:sz="4" w:space="0" w:color="404040"/>
            </w:tcBorders>
            <w:shd w:val="clear" w:color="auto" w:fill="auto"/>
            <w:vAlign w:val="center"/>
          </w:tcPr>
          <w:p w14:paraId="3A0D9940" w14:textId="24CE889D" w:rsidR="00417D8E" w:rsidRPr="00773FF2" w:rsidRDefault="00417D8E" w:rsidP="00417D8E">
            <w:pPr>
              <w:tabs>
                <w:tab w:val="decimal" w:pos="324"/>
              </w:tabs>
              <w:jc w:val="left"/>
              <w:rPr>
                <w:sz w:val="18"/>
                <w:szCs w:val="18"/>
              </w:rPr>
            </w:pPr>
            <w:r>
              <w:rPr>
                <w:color w:val="000000"/>
                <w:sz w:val="18"/>
                <w:szCs w:val="18"/>
              </w:rPr>
              <w:t>68.1</w:t>
            </w:r>
          </w:p>
        </w:tc>
        <w:tc>
          <w:tcPr>
            <w:tcW w:w="471" w:type="pct"/>
            <w:tcBorders>
              <w:top w:val="nil"/>
              <w:left w:val="single" w:sz="4" w:space="0" w:color="404040"/>
              <w:bottom w:val="nil"/>
              <w:right w:val="single" w:sz="4" w:space="0" w:color="404040"/>
            </w:tcBorders>
            <w:shd w:val="clear" w:color="auto" w:fill="auto"/>
            <w:vAlign w:val="center"/>
          </w:tcPr>
          <w:p w14:paraId="36BD015F" w14:textId="30902C19" w:rsidR="00417D8E" w:rsidRPr="00773FF2" w:rsidRDefault="00417D8E" w:rsidP="00417D8E">
            <w:pPr>
              <w:tabs>
                <w:tab w:val="decimal" w:pos="290"/>
              </w:tabs>
              <w:jc w:val="left"/>
              <w:rPr>
                <w:sz w:val="18"/>
                <w:szCs w:val="18"/>
              </w:rPr>
            </w:pPr>
            <w:r>
              <w:rPr>
                <w:color w:val="000000"/>
                <w:sz w:val="18"/>
                <w:szCs w:val="18"/>
              </w:rPr>
              <w:t>0.3</w:t>
            </w:r>
          </w:p>
        </w:tc>
        <w:tc>
          <w:tcPr>
            <w:tcW w:w="510" w:type="pct"/>
            <w:tcBorders>
              <w:top w:val="nil"/>
              <w:left w:val="single" w:sz="4" w:space="0" w:color="404040"/>
              <w:bottom w:val="nil"/>
              <w:right w:val="single" w:sz="4" w:space="0" w:color="404040"/>
            </w:tcBorders>
            <w:shd w:val="clear" w:color="auto" w:fill="auto"/>
            <w:vAlign w:val="center"/>
          </w:tcPr>
          <w:p w14:paraId="0BEA5A2E" w14:textId="4C9591FC" w:rsidR="00417D8E" w:rsidRPr="00773FF2" w:rsidRDefault="00417D8E" w:rsidP="00417D8E">
            <w:pPr>
              <w:tabs>
                <w:tab w:val="decimal" w:pos="379"/>
              </w:tabs>
              <w:jc w:val="left"/>
              <w:rPr>
                <w:bCs/>
                <w:sz w:val="18"/>
                <w:szCs w:val="18"/>
              </w:rPr>
            </w:pPr>
            <w:r>
              <w:rPr>
                <w:color w:val="000000"/>
                <w:sz w:val="18"/>
                <w:szCs w:val="18"/>
              </w:rPr>
              <w:t>8.1</w:t>
            </w:r>
          </w:p>
        </w:tc>
        <w:tc>
          <w:tcPr>
            <w:tcW w:w="298" w:type="pct"/>
            <w:tcBorders>
              <w:top w:val="nil"/>
              <w:left w:val="single" w:sz="4" w:space="0" w:color="404040"/>
              <w:bottom w:val="nil"/>
              <w:right w:val="nil"/>
            </w:tcBorders>
            <w:shd w:val="clear" w:color="auto" w:fill="auto"/>
            <w:vAlign w:val="center"/>
          </w:tcPr>
          <w:p w14:paraId="389240D2" w14:textId="62D5C97C" w:rsidR="00417D8E" w:rsidRPr="00773FF2" w:rsidRDefault="00417D8E" w:rsidP="00417D8E">
            <w:pPr>
              <w:jc w:val="right"/>
              <w:rPr>
                <w:sz w:val="18"/>
                <w:szCs w:val="18"/>
              </w:rPr>
            </w:pPr>
            <w:r w:rsidRPr="00773FF2">
              <w:rPr>
                <w:color w:val="000000"/>
                <w:sz w:val="18"/>
                <w:szCs w:val="18"/>
              </w:rPr>
              <w:t>5</w:t>
            </w:r>
            <w:r>
              <w:rPr>
                <w:color w:val="000000"/>
                <w:sz w:val="18"/>
                <w:szCs w:val="18"/>
              </w:rPr>
              <w:t>3</w:t>
            </w:r>
          </w:p>
        </w:tc>
        <w:tc>
          <w:tcPr>
            <w:tcW w:w="731" w:type="pct"/>
            <w:tcBorders>
              <w:top w:val="nil"/>
              <w:left w:val="nil"/>
              <w:bottom w:val="nil"/>
              <w:right w:val="single" w:sz="4" w:space="0" w:color="404040"/>
            </w:tcBorders>
            <w:shd w:val="clear" w:color="auto" w:fill="auto"/>
            <w:vAlign w:val="center"/>
          </w:tcPr>
          <w:p w14:paraId="5DCD9546" w14:textId="0C3E99E3" w:rsidR="00417D8E" w:rsidRPr="00773FF2" w:rsidRDefault="00417D8E" w:rsidP="00417D8E">
            <w:pPr>
              <w:jc w:val="left"/>
              <w:rPr>
                <w:sz w:val="18"/>
                <w:szCs w:val="18"/>
              </w:rPr>
            </w:pPr>
            <w:r w:rsidRPr="00773FF2">
              <w:rPr>
                <w:sz w:val="18"/>
                <w:szCs w:val="18"/>
              </w:rPr>
              <w:t>Por arriba</w:t>
            </w:r>
          </w:p>
        </w:tc>
      </w:tr>
      <w:tr w:rsidR="00417D8E" w:rsidRPr="00773FF2" w14:paraId="2B5636B0" w14:textId="77777777" w:rsidTr="00417D8E">
        <w:trPr>
          <w:trHeight w:val="247"/>
        </w:trPr>
        <w:tc>
          <w:tcPr>
            <w:tcW w:w="2525" w:type="pct"/>
            <w:tcBorders>
              <w:top w:val="nil"/>
              <w:left w:val="single" w:sz="4" w:space="0" w:color="404040"/>
              <w:bottom w:val="nil"/>
              <w:right w:val="single" w:sz="4" w:space="0" w:color="404040"/>
            </w:tcBorders>
            <w:shd w:val="clear" w:color="auto" w:fill="auto"/>
            <w:vAlign w:val="center"/>
          </w:tcPr>
          <w:p w14:paraId="044B0532" w14:textId="77777777" w:rsidR="00417D8E" w:rsidRPr="00773FF2" w:rsidRDefault="00417D8E" w:rsidP="00417D8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65" w:type="pct"/>
            <w:tcBorders>
              <w:top w:val="nil"/>
              <w:left w:val="single" w:sz="4" w:space="0" w:color="404040"/>
              <w:bottom w:val="nil"/>
              <w:right w:val="single" w:sz="4" w:space="0" w:color="404040"/>
            </w:tcBorders>
            <w:vAlign w:val="center"/>
          </w:tcPr>
          <w:p w14:paraId="4D1306C3" w14:textId="3B2BF671" w:rsidR="00417D8E" w:rsidRPr="00773FF2" w:rsidRDefault="00417D8E" w:rsidP="00417D8E">
            <w:pPr>
              <w:tabs>
                <w:tab w:val="decimal" w:pos="324"/>
              </w:tabs>
              <w:jc w:val="left"/>
              <w:rPr>
                <w:sz w:val="18"/>
                <w:szCs w:val="18"/>
              </w:rPr>
            </w:pPr>
            <w:r>
              <w:rPr>
                <w:color w:val="000000"/>
                <w:sz w:val="18"/>
                <w:szCs w:val="18"/>
              </w:rPr>
              <w:t>58.3</w:t>
            </w:r>
          </w:p>
        </w:tc>
        <w:tc>
          <w:tcPr>
            <w:tcW w:w="471" w:type="pct"/>
            <w:tcBorders>
              <w:top w:val="nil"/>
              <w:left w:val="single" w:sz="4" w:space="0" w:color="404040"/>
              <w:bottom w:val="nil"/>
              <w:right w:val="single" w:sz="4" w:space="0" w:color="404040"/>
            </w:tcBorders>
            <w:vAlign w:val="center"/>
          </w:tcPr>
          <w:p w14:paraId="6DF73822" w14:textId="52A80376" w:rsidR="00417D8E" w:rsidRPr="00773FF2" w:rsidRDefault="00417D8E" w:rsidP="00417D8E">
            <w:pPr>
              <w:tabs>
                <w:tab w:val="decimal" w:pos="290"/>
              </w:tabs>
              <w:jc w:val="left"/>
              <w:rPr>
                <w:bCs/>
                <w:sz w:val="18"/>
                <w:szCs w:val="18"/>
              </w:rPr>
            </w:pPr>
            <w:r>
              <w:rPr>
                <w:color w:val="000000"/>
                <w:sz w:val="18"/>
                <w:szCs w:val="18"/>
              </w:rPr>
              <w:t>2.7</w:t>
            </w:r>
          </w:p>
        </w:tc>
        <w:tc>
          <w:tcPr>
            <w:tcW w:w="510" w:type="pct"/>
            <w:tcBorders>
              <w:top w:val="nil"/>
              <w:left w:val="single" w:sz="4" w:space="0" w:color="404040"/>
              <w:bottom w:val="nil"/>
              <w:right w:val="single" w:sz="4" w:space="0" w:color="404040"/>
            </w:tcBorders>
            <w:shd w:val="clear" w:color="auto" w:fill="auto"/>
            <w:vAlign w:val="center"/>
          </w:tcPr>
          <w:p w14:paraId="403173A0" w14:textId="28F5A6EC" w:rsidR="00417D8E" w:rsidRPr="00773FF2" w:rsidRDefault="00417D8E" w:rsidP="00417D8E">
            <w:pPr>
              <w:tabs>
                <w:tab w:val="decimal" w:pos="379"/>
              </w:tabs>
              <w:jc w:val="left"/>
              <w:rPr>
                <w:bCs/>
                <w:sz w:val="18"/>
                <w:szCs w:val="18"/>
              </w:rPr>
            </w:pPr>
            <w:r>
              <w:rPr>
                <w:color w:val="000000"/>
                <w:sz w:val="18"/>
                <w:szCs w:val="18"/>
              </w:rPr>
              <w:t>16.7</w:t>
            </w:r>
          </w:p>
        </w:tc>
        <w:tc>
          <w:tcPr>
            <w:tcW w:w="298" w:type="pct"/>
            <w:tcBorders>
              <w:top w:val="nil"/>
              <w:left w:val="single" w:sz="4" w:space="0" w:color="404040"/>
              <w:bottom w:val="nil"/>
              <w:right w:val="nil"/>
            </w:tcBorders>
            <w:shd w:val="clear" w:color="auto" w:fill="auto"/>
            <w:vAlign w:val="center"/>
          </w:tcPr>
          <w:p w14:paraId="442DA3F5" w14:textId="07F98873" w:rsidR="00417D8E" w:rsidRPr="00773FF2" w:rsidRDefault="00417D8E" w:rsidP="00417D8E">
            <w:pPr>
              <w:jc w:val="right"/>
              <w:rPr>
                <w:sz w:val="18"/>
                <w:szCs w:val="18"/>
              </w:rPr>
            </w:pPr>
            <w:r>
              <w:rPr>
                <w:color w:val="000000"/>
                <w:sz w:val="18"/>
                <w:szCs w:val="18"/>
              </w:rPr>
              <w:t>3</w:t>
            </w:r>
          </w:p>
        </w:tc>
        <w:tc>
          <w:tcPr>
            <w:tcW w:w="731" w:type="pct"/>
            <w:tcBorders>
              <w:top w:val="nil"/>
              <w:left w:val="nil"/>
              <w:bottom w:val="nil"/>
              <w:right w:val="single" w:sz="4" w:space="0" w:color="404040"/>
            </w:tcBorders>
            <w:shd w:val="clear" w:color="auto" w:fill="auto"/>
            <w:vAlign w:val="center"/>
          </w:tcPr>
          <w:p w14:paraId="25F7B7E3" w14:textId="79EF1FAD" w:rsidR="00417D8E" w:rsidRPr="00773FF2" w:rsidRDefault="00417D8E" w:rsidP="00417D8E">
            <w:pPr>
              <w:jc w:val="left"/>
              <w:rPr>
                <w:sz w:val="18"/>
                <w:szCs w:val="18"/>
              </w:rPr>
            </w:pPr>
            <w:r w:rsidRPr="00773FF2">
              <w:rPr>
                <w:sz w:val="18"/>
                <w:szCs w:val="18"/>
              </w:rPr>
              <w:t>Por arriba</w:t>
            </w:r>
          </w:p>
        </w:tc>
      </w:tr>
      <w:tr w:rsidR="00417D8E" w:rsidRPr="00773FF2" w14:paraId="2A90EA39" w14:textId="77777777" w:rsidTr="00417D8E">
        <w:trPr>
          <w:trHeight w:val="132"/>
        </w:trPr>
        <w:tc>
          <w:tcPr>
            <w:tcW w:w="2525"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417D8E" w:rsidRPr="00773FF2" w:rsidRDefault="00417D8E" w:rsidP="00417D8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65" w:type="pct"/>
            <w:tcBorders>
              <w:top w:val="nil"/>
              <w:left w:val="single" w:sz="4" w:space="0" w:color="404040"/>
              <w:bottom w:val="single" w:sz="4" w:space="0" w:color="404040"/>
              <w:right w:val="single" w:sz="4" w:space="0" w:color="404040"/>
            </w:tcBorders>
            <w:vAlign w:val="center"/>
          </w:tcPr>
          <w:p w14:paraId="40AE27A1" w14:textId="7E80F523" w:rsidR="00417D8E" w:rsidRPr="00773FF2" w:rsidRDefault="00417D8E" w:rsidP="00417D8E">
            <w:pPr>
              <w:tabs>
                <w:tab w:val="decimal" w:pos="324"/>
              </w:tabs>
              <w:jc w:val="left"/>
              <w:rPr>
                <w:sz w:val="18"/>
                <w:szCs w:val="18"/>
              </w:rPr>
            </w:pPr>
            <w:r>
              <w:rPr>
                <w:color w:val="000000"/>
                <w:sz w:val="18"/>
                <w:szCs w:val="18"/>
              </w:rPr>
              <w:t>68.5</w:t>
            </w:r>
          </w:p>
        </w:tc>
        <w:tc>
          <w:tcPr>
            <w:tcW w:w="471" w:type="pct"/>
            <w:tcBorders>
              <w:top w:val="nil"/>
              <w:left w:val="single" w:sz="4" w:space="0" w:color="404040"/>
              <w:bottom w:val="single" w:sz="4" w:space="0" w:color="404040"/>
              <w:right w:val="single" w:sz="4" w:space="0" w:color="404040"/>
            </w:tcBorders>
            <w:vAlign w:val="center"/>
          </w:tcPr>
          <w:p w14:paraId="74332C71" w14:textId="77C73BE4" w:rsidR="00417D8E" w:rsidRPr="00773FF2" w:rsidRDefault="00417D8E" w:rsidP="00417D8E">
            <w:pPr>
              <w:tabs>
                <w:tab w:val="decimal" w:pos="290"/>
              </w:tabs>
              <w:jc w:val="left"/>
              <w:rPr>
                <w:bCs/>
                <w:sz w:val="18"/>
                <w:szCs w:val="18"/>
              </w:rPr>
            </w:pPr>
            <w:r>
              <w:rPr>
                <w:color w:val="000000"/>
                <w:sz w:val="18"/>
                <w:szCs w:val="18"/>
              </w:rPr>
              <w:t>1.3</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6A3CECE6" w14:textId="24244458" w:rsidR="00417D8E" w:rsidRPr="00773FF2" w:rsidRDefault="00417D8E" w:rsidP="00417D8E">
            <w:pPr>
              <w:tabs>
                <w:tab w:val="decimal" w:pos="379"/>
              </w:tabs>
              <w:jc w:val="left"/>
              <w:rPr>
                <w:bCs/>
                <w:sz w:val="18"/>
                <w:szCs w:val="18"/>
              </w:rPr>
            </w:pPr>
            <w:r>
              <w:rPr>
                <w:color w:val="000000"/>
                <w:sz w:val="18"/>
                <w:szCs w:val="18"/>
              </w:rPr>
              <w:t>4.0</w:t>
            </w:r>
          </w:p>
        </w:tc>
        <w:tc>
          <w:tcPr>
            <w:tcW w:w="298" w:type="pct"/>
            <w:tcBorders>
              <w:top w:val="nil"/>
              <w:left w:val="single" w:sz="4" w:space="0" w:color="404040"/>
              <w:bottom w:val="single" w:sz="4" w:space="0" w:color="404040"/>
              <w:right w:val="nil"/>
            </w:tcBorders>
            <w:shd w:val="clear" w:color="auto" w:fill="auto"/>
            <w:vAlign w:val="center"/>
          </w:tcPr>
          <w:p w14:paraId="3E592B84" w14:textId="599EF77A" w:rsidR="00417D8E" w:rsidRPr="00773FF2" w:rsidRDefault="00417D8E" w:rsidP="00417D8E">
            <w:pPr>
              <w:jc w:val="right"/>
              <w:rPr>
                <w:sz w:val="18"/>
                <w:szCs w:val="18"/>
              </w:rPr>
            </w:pPr>
            <w:r w:rsidRPr="00773FF2">
              <w:rPr>
                <w:color w:val="000000"/>
                <w:sz w:val="18"/>
                <w:szCs w:val="18"/>
              </w:rPr>
              <w:t>12</w:t>
            </w:r>
            <w:r>
              <w:rPr>
                <w:color w:val="000000"/>
                <w:sz w:val="18"/>
                <w:szCs w:val="18"/>
              </w:rPr>
              <w:t>2</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417D8E" w:rsidRPr="00773FF2" w:rsidRDefault="00417D8E" w:rsidP="00417D8E">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16A9B71D"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B826CA" w:rsidRPr="00C552DF">
        <w:rPr>
          <w:b/>
          <w:smallCaps/>
          <w:spacing w:val="-4"/>
          <w:sz w:val="22"/>
          <w:szCs w:val="21"/>
          <w:lang w:val="es-MX"/>
        </w:rPr>
        <w:t>a</w:t>
      </w:r>
      <w:r w:rsidR="008D01FC" w:rsidRPr="00C552DF">
        <w:rPr>
          <w:b/>
          <w:smallCaps/>
          <w:spacing w:val="-4"/>
          <w:sz w:val="22"/>
          <w:szCs w:val="21"/>
          <w:lang w:val="es-MX"/>
        </w:rPr>
        <w:t xml:space="preserve"> </w:t>
      </w:r>
      <w:r w:rsidR="00E8636D" w:rsidRPr="00C552DF">
        <w:rPr>
          <w:b/>
          <w:smallCaps/>
          <w:spacing w:val="-4"/>
          <w:sz w:val="22"/>
          <w:szCs w:val="21"/>
          <w:lang w:val="es-MX"/>
        </w:rPr>
        <w:t>ju</w:t>
      </w:r>
      <w:r w:rsidR="00A649BE">
        <w:rPr>
          <w:b/>
          <w:smallCaps/>
          <w:spacing w:val="-4"/>
          <w:sz w:val="22"/>
          <w:szCs w:val="21"/>
          <w:lang w:val="es-MX"/>
        </w:rPr>
        <w:t>l</w:t>
      </w:r>
      <w:r w:rsidR="00E8636D" w:rsidRPr="00C552DF">
        <w:rPr>
          <w:b/>
          <w:smallCaps/>
          <w:spacing w:val="-4"/>
          <w:sz w:val="22"/>
          <w:szCs w:val="21"/>
          <w:lang w:val="es-MX"/>
        </w:rPr>
        <w:t>i</w:t>
      </w:r>
      <w:r w:rsidR="008D01FC" w:rsidRPr="00C552DF">
        <w:rPr>
          <w:b/>
          <w:smallCaps/>
          <w:spacing w:val="-4"/>
          <w:sz w:val="22"/>
          <w:szCs w:val="21"/>
          <w:lang w:val="es-MX"/>
        </w:rPr>
        <w:t>o</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F70BF4">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6D9E1DEE" w:rsidR="00443B05" w:rsidRPr="00443B05" w:rsidRDefault="00F70BF4" w:rsidP="005331E1">
            <w:pPr>
              <w:pStyle w:val="p0"/>
              <w:keepNext/>
              <w:spacing w:before="20"/>
              <w:jc w:val="center"/>
              <w:rPr>
                <w:rFonts w:ascii="Arial" w:hAnsi="Arial"/>
                <w:color w:val="auto"/>
              </w:rPr>
            </w:pPr>
            <w:r>
              <w:rPr>
                <w:noProof/>
                <w:lang w:val="es-MX" w:eastAsia="es-MX"/>
              </w:rPr>
              <w:drawing>
                <wp:inline distT="0" distB="0" distL="0" distR="0" wp14:anchorId="107EFBFB" wp14:editId="7DEADD7E">
                  <wp:extent cx="3132000" cy="2052000"/>
                  <wp:effectExtent l="0" t="0" r="0" b="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nil"/>
            </w:tcBorders>
            <w:shd w:val="clear" w:color="auto" w:fill="auto"/>
            <w:vAlign w:val="center"/>
          </w:tcPr>
          <w:p w14:paraId="10FC2BD6" w14:textId="5699782B" w:rsidR="008E4142" w:rsidRPr="00443B05" w:rsidRDefault="00F70BF4" w:rsidP="005331E1">
            <w:pPr>
              <w:pStyle w:val="p0"/>
              <w:keepNext/>
              <w:spacing w:before="20"/>
              <w:jc w:val="center"/>
              <w:rPr>
                <w:rFonts w:ascii="Arial" w:hAnsi="Arial"/>
                <w:color w:val="auto"/>
              </w:rPr>
            </w:pPr>
            <w:r>
              <w:rPr>
                <w:noProof/>
                <w:lang w:val="es-MX" w:eastAsia="es-MX"/>
              </w:rPr>
              <w:drawing>
                <wp:inline distT="0" distB="0" distL="0" distR="0" wp14:anchorId="66D6D509" wp14:editId="355C99FB">
                  <wp:extent cx="3132000" cy="2052000"/>
                  <wp:effectExtent l="0" t="0" r="0" b="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F70BF4">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6FCA7B3D" w:rsidR="00443B05" w:rsidRPr="00443B05" w:rsidRDefault="00F70BF4"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66812B2E" wp14:editId="2F413E35">
                  <wp:extent cx="3132000" cy="2052000"/>
                  <wp:effectExtent l="0" t="0" r="0" b="5715"/>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63" w:type="dxa"/>
            <w:tcBorders>
              <w:top w:val="nil"/>
              <w:bottom w:val="nil"/>
            </w:tcBorders>
            <w:shd w:val="clear" w:color="auto" w:fill="auto"/>
            <w:vAlign w:val="center"/>
          </w:tcPr>
          <w:p w14:paraId="1E8762DF" w14:textId="67460147" w:rsidR="00443B05" w:rsidRPr="00443B05" w:rsidRDefault="00F70BF4" w:rsidP="005331E1">
            <w:pPr>
              <w:pStyle w:val="p0"/>
              <w:keepNext/>
              <w:spacing w:before="20"/>
              <w:jc w:val="center"/>
              <w:rPr>
                <w:rFonts w:ascii="Arial" w:hAnsi="Arial"/>
                <w:color w:val="auto"/>
              </w:rPr>
            </w:pPr>
            <w:r>
              <w:rPr>
                <w:noProof/>
                <w:lang w:val="es-MX" w:eastAsia="es-MX"/>
              </w:rPr>
              <w:drawing>
                <wp:inline distT="0" distB="0" distL="0" distR="0" wp14:anchorId="486E072B" wp14:editId="595280B9">
                  <wp:extent cx="3125374" cy="1992423"/>
                  <wp:effectExtent l="0" t="0" r="0" b="8255"/>
                  <wp:docPr id="17" name="Gráfico 1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8E4607">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24743147" w:rsidR="008434C8" w:rsidRPr="00443B05" w:rsidRDefault="008E4607" w:rsidP="005331E1">
            <w:pPr>
              <w:pStyle w:val="p0"/>
              <w:keepNext/>
              <w:spacing w:before="20"/>
              <w:jc w:val="center"/>
              <w:rPr>
                <w:rFonts w:ascii="Arial" w:hAnsi="Arial"/>
                <w:color w:val="auto"/>
              </w:rPr>
            </w:pPr>
            <w:r>
              <w:rPr>
                <w:noProof/>
                <w:lang w:val="es-MX" w:eastAsia="es-MX"/>
              </w:rPr>
              <w:drawing>
                <wp:inline distT="0" distB="0" distL="0" distR="0" wp14:anchorId="02446299" wp14:editId="0210D7E4">
                  <wp:extent cx="3096000" cy="2052000"/>
                  <wp:effectExtent l="0" t="0" r="0" b="5715"/>
                  <wp:docPr id="18" name="Gráfico 18">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63" w:type="dxa"/>
            <w:tcBorders>
              <w:top w:val="nil"/>
              <w:bottom w:val="single" w:sz="4" w:space="0" w:color="auto"/>
            </w:tcBorders>
            <w:shd w:val="clear" w:color="auto" w:fill="auto"/>
            <w:vAlign w:val="center"/>
          </w:tcPr>
          <w:p w14:paraId="0B4E97BB" w14:textId="26D9D0A5" w:rsidR="008434C8" w:rsidRPr="00443B05" w:rsidRDefault="008E4607" w:rsidP="005331E1">
            <w:pPr>
              <w:pStyle w:val="p0"/>
              <w:keepNext/>
              <w:spacing w:before="20"/>
              <w:jc w:val="center"/>
              <w:rPr>
                <w:rFonts w:ascii="Arial" w:hAnsi="Arial"/>
                <w:color w:val="auto"/>
              </w:rPr>
            </w:pPr>
            <w:r>
              <w:rPr>
                <w:noProof/>
                <w:lang w:val="es-MX" w:eastAsia="es-MX"/>
              </w:rPr>
              <w:drawing>
                <wp:inline distT="0" distB="0" distL="0" distR="0" wp14:anchorId="1DC6A4F4" wp14:editId="513D01F5">
                  <wp:extent cx="3132000" cy="2052000"/>
                  <wp:effectExtent l="0" t="0" r="0" b="0"/>
                  <wp:docPr id="21" name="Gráfico 2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0C71736F" w:rsidR="008911AF" w:rsidRPr="00651DFE" w:rsidRDefault="008911AF" w:rsidP="008911AF">
      <w:pPr>
        <w:pStyle w:val="Prrafodelista"/>
        <w:keepLines/>
        <w:widowControl w:val="0"/>
        <w:spacing w:before="240" w:after="60"/>
        <w:ind w:left="0"/>
      </w:pPr>
      <w:r w:rsidRPr="00651DFE">
        <w:t xml:space="preserve">En </w:t>
      </w:r>
      <w:r w:rsidR="007148E1">
        <w:t>el mes de referencia</w:t>
      </w:r>
      <w:r w:rsidRPr="00651DFE">
        <w:t xml:space="preserve"> el </w:t>
      </w:r>
      <w:r w:rsidR="006C0961" w:rsidRPr="00651DFE">
        <w:t xml:space="preserve">Indicador </w:t>
      </w:r>
      <w:r w:rsidRPr="00651DFE">
        <w:t xml:space="preserve">Global de Opinión Empresarial de Confianza (IGOEC) </w:t>
      </w:r>
      <w:r w:rsidR="007148E1">
        <w:t>mos</w:t>
      </w:r>
      <w:r w:rsidRPr="00651DFE">
        <w:t xml:space="preserve">tró un nivel de </w:t>
      </w:r>
      <w:r w:rsidR="004F51D4" w:rsidRPr="00E51865">
        <w:t>5</w:t>
      </w:r>
      <w:r w:rsidR="00A649BE">
        <w:t>2</w:t>
      </w:r>
      <w:r w:rsidR="004F51D4">
        <w:t xml:space="preserve"> </w:t>
      </w:r>
      <w:r w:rsidRPr="00651DFE">
        <w:t>puntos con cifras originales y significó un</w:t>
      </w:r>
      <w:r w:rsidR="0064309E">
        <w:t xml:space="preserve"> </w:t>
      </w:r>
      <w:r w:rsidR="007148E1">
        <w:t>avance</w:t>
      </w:r>
      <w:r w:rsidR="00E50CBB" w:rsidRPr="00651DFE">
        <w:t xml:space="preserve"> </w:t>
      </w:r>
      <w:r w:rsidRPr="00651DFE">
        <w:t xml:space="preserve">de </w:t>
      </w:r>
      <w:r w:rsidR="00780A20">
        <w:t>1</w:t>
      </w:r>
      <w:r w:rsidR="00A649BE">
        <w:t>2.</w:t>
      </w:r>
      <w:r w:rsidR="00A93A95">
        <w:t>4</w:t>
      </w:r>
      <w:r w:rsidRPr="00651DFE">
        <w:t xml:space="preserve"> puntos respecto al </w:t>
      </w:r>
      <w:r w:rsidR="00D034D3" w:rsidRPr="00651DFE">
        <w:t>mismo mes de</w:t>
      </w:r>
      <w:r w:rsidR="007148E1">
        <w:t xml:space="preserve"> un</w:t>
      </w:r>
      <w:r w:rsidR="00D034D3" w:rsidRPr="00651DFE">
        <w:t xml:space="preserve"> año ante</w:t>
      </w:r>
      <w:r w:rsidR="007148E1">
        <w:t>s</w:t>
      </w:r>
      <w:r w:rsidR="00D034D3" w:rsidRPr="00651DFE">
        <w:t>.</w:t>
      </w:r>
      <w:r w:rsidRPr="00651DFE">
        <w:t xml:space="preserve"> </w:t>
      </w:r>
    </w:p>
    <w:p w14:paraId="2846B9DB" w14:textId="266853BF"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A93A95">
        <w:rPr>
          <w:b/>
          <w:smallCaps/>
          <w:sz w:val="22"/>
        </w:rPr>
        <w:t xml:space="preserve"> </w:t>
      </w:r>
      <w:r w:rsidR="007148E1">
        <w:rPr>
          <w:b/>
          <w:smallCaps/>
          <w:sz w:val="22"/>
        </w:rPr>
        <w:t>ju</w:t>
      </w:r>
      <w:r w:rsidR="00A649BE">
        <w:rPr>
          <w:b/>
          <w:smallCaps/>
          <w:sz w:val="22"/>
        </w:rPr>
        <w:t>l</w:t>
      </w:r>
      <w:r w:rsidR="007148E1">
        <w:rPr>
          <w:b/>
          <w:smallCaps/>
          <w:sz w:val="22"/>
        </w:rPr>
        <w:t>i</w:t>
      </w:r>
      <w:r w:rsidR="00A93A95">
        <w:rPr>
          <w:b/>
          <w:smallCaps/>
          <w:sz w:val="22"/>
        </w:rPr>
        <w:t>o</w:t>
      </w:r>
      <w:r w:rsidR="008911AF" w:rsidRPr="00651DFE">
        <w:rPr>
          <w:b/>
          <w:smallCaps/>
          <w:sz w:val="22"/>
        </w:rPr>
        <w:t xml:space="preserve"> de 2021</w:t>
      </w:r>
      <w:r w:rsidR="008911AF" w:rsidRPr="00651DFE">
        <w:rPr>
          <w:b/>
          <w:smallCaps/>
          <w:sz w:val="22"/>
        </w:rPr>
        <w:br/>
        <w:t>Serie original</w:t>
      </w:r>
    </w:p>
    <w:p w14:paraId="3C54D250" w14:textId="634E0306" w:rsidR="008911AF" w:rsidRPr="004C4E00" w:rsidRDefault="006137ED" w:rsidP="008911AF">
      <w:pPr>
        <w:jc w:val="center"/>
        <w:rPr>
          <w:b/>
          <w:smallCaps/>
          <w:sz w:val="22"/>
          <w:highlight w:val="yellow"/>
        </w:rPr>
      </w:pPr>
      <w:r>
        <w:rPr>
          <w:noProof/>
          <w:lang w:val="es-MX" w:eastAsia="es-MX"/>
        </w:rPr>
        <w:drawing>
          <wp:inline distT="0" distB="0" distL="0" distR="0" wp14:anchorId="0D1D4824" wp14:editId="28A078CD">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54C817EB" w:rsidR="00EF19D6" w:rsidRPr="00443B05" w:rsidRDefault="007148E1" w:rsidP="006137ED">
            <w:pPr>
              <w:widowControl w:val="0"/>
              <w:spacing w:before="20" w:after="20"/>
              <w:jc w:val="center"/>
              <w:rPr>
                <w:sz w:val="18"/>
                <w:szCs w:val="18"/>
              </w:rPr>
            </w:pPr>
            <w:r>
              <w:rPr>
                <w:sz w:val="18"/>
                <w:szCs w:val="18"/>
              </w:rPr>
              <w:t>Ju</w:t>
            </w:r>
            <w:r w:rsidR="006137ED">
              <w:rPr>
                <w:sz w:val="18"/>
                <w:szCs w:val="18"/>
              </w:rPr>
              <w:t>l</w:t>
            </w:r>
            <w:r>
              <w:rPr>
                <w:sz w:val="18"/>
                <w:szCs w:val="18"/>
              </w:rPr>
              <w:t>i</w:t>
            </w:r>
            <w:r w:rsidR="008D159C">
              <w:rPr>
                <w:sz w:val="18"/>
                <w:szCs w:val="18"/>
              </w:rPr>
              <w:t>o</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6137ED" w:rsidRPr="007B6478" w14:paraId="6B98ACF5" w14:textId="77777777" w:rsidTr="006137ED">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6137ED" w:rsidRPr="002443AC" w:rsidRDefault="006137ED" w:rsidP="006137ED">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1AE17997" w:rsidR="006137ED" w:rsidRPr="002443AC" w:rsidRDefault="006137ED" w:rsidP="006137ED">
            <w:pPr>
              <w:tabs>
                <w:tab w:val="decimal" w:pos="567"/>
              </w:tabs>
              <w:jc w:val="left"/>
              <w:rPr>
                <w:b/>
                <w:bCs/>
                <w:color w:val="000000"/>
                <w:sz w:val="18"/>
                <w:szCs w:val="18"/>
              </w:rPr>
            </w:pPr>
            <w:r>
              <w:rPr>
                <w:b/>
                <w:bCs/>
                <w:color w:val="000000"/>
                <w:sz w:val="18"/>
                <w:szCs w:val="18"/>
              </w:rPr>
              <w:t>39.5</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0E650C50" w:rsidR="006137ED" w:rsidRPr="002443AC" w:rsidRDefault="006137ED" w:rsidP="006137ED">
            <w:pPr>
              <w:tabs>
                <w:tab w:val="decimal" w:pos="539"/>
              </w:tabs>
              <w:jc w:val="left"/>
              <w:rPr>
                <w:b/>
                <w:bCs/>
                <w:color w:val="000000"/>
                <w:sz w:val="18"/>
                <w:szCs w:val="18"/>
              </w:rPr>
            </w:pPr>
            <w:r>
              <w:rPr>
                <w:b/>
                <w:bCs/>
                <w:color w:val="000000"/>
                <w:sz w:val="18"/>
                <w:szCs w:val="18"/>
              </w:rPr>
              <w:t>52.0</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78439D9D" w:rsidR="006137ED" w:rsidRPr="002443AC" w:rsidRDefault="006137ED" w:rsidP="006137ED">
            <w:pPr>
              <w:tabs>
                <w:tab w:val="decimal" w:pos="625"/>
              </w:tabs>
              <w:jc w:val="left"/>
              <w:rPr>
                <w:b/>
                <w:bCs/>
                <w:color w:val="000000"/>
                <w:sz w:val="18"/>
                <w:szCs w:val="18"/>
              </w:rPr>
            </w:pPr>
            <w:r>
              <w:rPr>
                <w:b/>
                <w:bCs/>
                <w:color w:val="000000"/>
                <w:sz w:val="18"/>
                <w:szCs w:val="18"/>
              </w:rPr>
              <w:t>12.4</w:t>
            </w:r>
          </w:p>
        </w:tc>
      </w:tr>
      <w:tr w:rsidR="008A5222" w:rsidRPr="008A5222" w14:paraId="2D52AF7F" w14:textId="77777777" w:rsidTr="006137ED">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6137ED">
            <w:pPr>
              <w:tabs>
                <w:tab w:val="decimal" w:pos="567"/>
              </w:tabs>
              <w:jc w:val="left"/>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6137ED">
            <w:pPr>
              <w:tabs>
                <w:tab w:val="decimal" w:pos="539"/>
              </w:tabs>
              <w:jc w:val="left"/>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6137ED">
            <w:pPr>
              <w:tabs>
                <w:tab w:val="left" w:pos="238"/>
                <w:tab w:val="decimal" w:pos="625"/>
              </w:tabs>
              <w:jc w:val="left"/>
              <w:rPr>
                <w:b/>
                <w:bCs/>
                <w:color w:val="000000"/>
                <w:sz w:val="12"/>
                <w:szCs w:val="12"/>
              </w:rPr>
            </w:pPr>
          </w:p>
        </w:tc>
      </w:tr>
      <w:tr w:rsidR="006137ED" w:rsidRPr="00C413B3" w14:paraId="28409E51" w14:textId="77777777" w:rsidTr="006137ED">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6137ED" w:rsidRPr="00443B05" w:rsidRDefault="006137ED" w:rsidP="006137ED">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7278C8F9" w:rsidR="006137ED" w:rsidRPr="005F426F" w:rsidRDefault="006137ED" w:rsidP="006137ED">
            <w:pPr>
              <w:tabs>
                <w:tab w:val="decimal" w:pos="567"/>
              </w:tabs>
              <w:jc w:val="left"/>
              <w:rPr>
                <w:b/>
                <w:bCs/>
                <w:sz w:val="18"/>
                <w:szCs w:val="18"/>
              </w:rPr>
            </w:pPr>
            <w:r>
              <w:rPr>
                <w:b/>
                <w:bCs/>
                <w:color w:val="000000"/>
                <w:sz w:val="18"/>
                <w:szCs w:val="18"/>
              </w:rPr>
              <w:t>39.3</w:t>
            </w:r>
          </w:p>
        </w:tc>
        <w:tc>
          <w:tcPr>
            <w:tcW w:w="1146" w:type="dxa"/>
            <w:tcBorders>
              <w:top w:val="single" w:sz="6" w:space="0" w:color="404040"/>
              <w:right w:val="single" w:sz="6" w:space="0" w:color="404040"/>
            </w:tcBorders>
            <w:shd w:val="clear" w:color="auto" w:fill="auto"/>
            <w:vAlign w:val="center"/>
          </w:tcPr>
          <w:p w14:paraId="4D952413" w14:textId="399933D5" w:rsidR="006137ED" w:rsidRPr="005F426F" w:rsidRDefault="006137ED" w:rsidP="006137ED">
            <w:pPr>
              <w:tabs>
                <w:tab w:val="decimal" w:pos="539"/>
              </w:tabs>
              <w:jc w:val="left"/>
              <w:rPr>
                <w:b/>
                <w:bCs/>
                <w:sz w:val="18"/>
                <w:szCs w:val="18"/>
              </w:rPr>
            </w:pPr>
            <w:r>
              <w:rPr>
                <w:b/>
                <w:bCs/>
                <w:color w:val="000000"/>
                <w:sz w:val="18"/>
                <w:szCs w:val="18"/>
              </w:rPr>
              <w:t>52.2</w:t>
            </w:r>
          </w:p>
        </w:tc>
        <w:tc>
          <w:tcPr>
            <w:tcW w:w="1147" w:type="dxa"/>
            <w:tcBorders>
              <w:top w:val="single" w:sz="6" w:space="0" w:color="404040"/>
              <w:right w:val="single" w:sz="6" w:space="0" w:color="404040"/>
            </w:tcBorders>
            <w:shd w:val="clear" w:color="auto" w:fill="auto"/>
            <w:vAlign w:val="center"/>
          </w:tcPr>
          <w:p w14:paraId="6D95D606" w14:textId="7D481763" w:rsidR="006137ED" w:rsidRPr="005F426F" w:rsidRDefault="006137ED" w:rsidP="006137ED">
            <w:pPr>
              <w:tabs>
                <w:tab w:val="decimal" w:pos="625"/>
              </w:tabs>
              <w:jc w:val="left"/>
              <w:rPr>
                <w:b/>
                <w:bCs/>
                <w:sz w:val="18"/>
                <w:szCs w:val="18"/>
              </w:rPr>
            </w:pPr>
            <w:r>
              <w:rPr>
                <w:b/>
                <w:bCs/>
                <w:color w:val="000000"/>
                <w:sz w:val="18"/>
                <w:szCs w:val="18"/>
              </w:rPr>
              <w:t>12.9</w:t>
            </w:r>
          </w:p>
        </w:tc>
      </w:tr>
      <w:tr w:rsidR="006137ED" w:rsidRPr="00C413B3" w14:paraId="5B6E9F0C"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6137ED" w:rsidRPr="00443B05" w:rsidRDefault="006137ED" w:rsidP="006137ED">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55B9EE18" w:rsidR="006137ED" w:rsidRPr="005F426F" w:rsidRDefault="006137ED" w:rsidP="006137ED">
            <w:pPr>
              <w:tabs>
                <w:tab w:val="decimal" w:pos="567"/>
              </w:tabs>
              <w:jc w:val="left"/>
              <w:rPr>
                <w:bCs/>
                <w:sz w:val="18"/>
                <w:szCs w:val="18"/>
              </w:rPr>
            </w:pPr>
            <w:r>
              <w:rPr>
                <w:color w:val="000000"/>
                <w:sz w:val="18"/>
                <w:szCs w:val="18"/>
              </w:rPr>
              <w:t>21.6</w:t>
            </w:r>
          </w:p>
        </w:tc>
        <w:tc>
          <w:tcPr>
            <w:tcW w:w="1146" w:type="dxa"/>
            <w:tcBorders>
              <w:right w:val="single" w:sz="6" w:space="0" w:color="404040"/>
            </w:tcBorders>
            <w:shd w:val="clear" w:color="auto" w:fill="auto"/>
            <w:vAlign w:val="center"/>
          </w:tcPr>
          <w:p w14:paraId="060A74E0" w14:textId="07A81CE4" w:rsidR="006137ED" w:rsidRPr="005F426F" w:rsidRDefault="006137ED" w:rsidP="006137ED">
            <w:pPr>
              <w:tabs>
                <w:tab w:val="decimal" w:pos="539"/>
              </w:tabs>
              <w:jc w:val="left"/>
              <w:rPr>
                <w:bCs/>
                <w:sz w:val="18"/>
                <w:szCs w:val="18"/>
              </w:rPr>
            </w:pPr>
            <w:r>
              <w:rPr>
                <w:color w:val="000000"/>
                <w:sz w:val="18"/>
                <w:szCs w:val="18"/>
              </w:rPr>
              <w:t>38.8</w:t>
            </w:r>
          </w:p>
        </w:tc>
        <w:tc>
          <w:tcPr>
            <w:tcW w:w="1147" w:type="dxa"/>
            <w:tcBorders>
              <w:right w:val="single" w:sz="6" w:space="0" w:color="404040"/>
            </w:tcBorders>
            <w:shd w:val="clear" w:color="auto" w:fill="auto"/>
            <w:vAlign w:val="center"/>
          </w:tcPr>
          <w:p w14:paraId="5A326C39" w14:textId="74277F38" w:rsidR="006137ED" w:rsidRPr="005F426F" w:rsidRDefault="006137ED" w:rsidP="006137ED">
            <w:pPr>
              <w:tabs>
                <w:tab w:val="decimal" w:pos="625"/>
              </w:tabs>
              <w:jc w:val="left"/>
              <w:rPr>
                <w:sz w:val="18"/>
                <w:szCs w:val="18"/>
              </w:rPr>
            </w:pPr>
            <w:r>
              <w:rPr>
                <w:color w:val="000000"/>
                <w:sz w:val="18"/>
                <w:szCs w:val="18"/>
              </w:rPr>
              <w:t>17.1</w:t>
            </w:r>
          </w:p>
        </w:tc>
      </w:tr>
      <w:tr w:rsidR="006137ED" w:rsidRPr="00C413B3" w14:paraId="43D82C7C"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6137ED" w:rsidRPr="00443B05" w:rsidRDefault="006137ED" w:rsidP="006137ED">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3B98F6C7" w:rsidR="006137ED" w:rsidRPr="005F426F" w:rsidRDefault="006137ED" w:rsidP="006137ED">
            <w:pPr>
              <w:tabs>
                <w:tab w:val="decimal" w:pos="567"/>
              </w:tabs>
              <w:jc w:val="left"/>
              <w:rPr>
                <w:bCs/>
                <w:sz w:val="18"/>
                <w:szCs w:val="18"/>
              </w:rPr>
            </w:pPr>
            <w:r>
              <w:rPr>
                <w:color w:val="000000"/>
                <w:sz w:val="18"/>
                <w:szCs w:val="18"/>
              </w:rPr>
              <w:t>30.5</w:t>
            </w:r>
          </w:p>
        </w:tc>
        <w:tc>
          <w:tcPr>
            <w:tcW w:w="1146" w:type="dxa"/>
            <w:tcBorders>
              <w:right w:val="single" w:sz="6" w:space="0" w:color="404040"/>
            </w:tcBorders>
            <w:shd w:val="clear" w:color="auto" w:fill="auto"/>
            <w:vAlign w:val="center"/>
          </w:tcPr>
          <w:p w14:paraId="2E317A48" w14:textId="0F84468A" w:rsidR="006137ED" w:rsidRPr="005F426F" w:rsidRDefault="006137ED" w:rsidP="006137ED">
            <w:pPr>
              <w:tabs>
                <w:tab w:val="decimal" w:pos="539"/>
              </w:tabs>
              <w:jc w:val="left"/>
              <w:rPr>
                <w:bCs/>
                <w:sz w:val="18"/>
                <w:szCs w:val="18"/>
              </w:rPr>
            </w:pPr>
            <w:r>
              <w:rPr>
                <w:color w:val="000000"/>
                <w:sz w:val="18"/>
                <w:szCs w:val="18"/>
              </w:rPr>
              <w:t>50.3</w:t>
            </w:r>
          </w:p>
        </w:tc>
        <w:tc>
          <w:tcPr>
            <w:tcW w:w="1147" w:type="dxa"/>
            <w:tcBorders>
              <w:right w:val="single" w:sz="6" w:space="0" w:color="404040"/>
            </w:tcBorders>
            <w:shd w:val="clear" w:color="auto" w:fill="auto"/>
            <w:vAlign w:val="center"/>
          </w:tcPr>
          <w:p w14:paraId="3B2CE19E" w14:textId="7B44A491" w:rsidR="006137ED" w:rsidRPr="005F426F" w:rsidRDefault="006137ED" w:rsidP="006137ED">
            <w:pPr>
              <w:tabs>
                <w:tab w:val="decimal" w:pos="625"/>
              </w:tabs>
              <w:jc w:val="left"/>
              <w:rPr>
                <w:sz w:val="18"/>
                <w:szCs w:val="18"/>
              </w:rPr>
            </w:pPr>
            <w:r>
              <w:rPr>
                <w:color w:val="000000"/>
                <w:sz w:val="18"/>
                <w:szCs w:val="18"/>
              </w:rPr>
              <w:t>19.8</w:t>
            </w:r>
          </w:p>
        </w:tc>
      </w:tr>
      <w:tr w:rsidR="006137ED" w:rsidRPr="00C413B3" w14:paraId="36851423"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6137ED" w:rsidRPr="00443B05" w:rsidRDefault="006137ED" w:rsidP="006137ED">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6C9B0AF0" w:rsidR="006137ED" w:rsidRPr="005F426F" w:rsidRDefault="006137ED" w:rsidP="006137ED">
            <w:pPr>
              <w:tabs>
                <w:tab w:val="decimal" w:pos="567"/>
              </w:tabs>
              <w:jc w:val="left"/>
              <w:rPr>
                <w:bCs/>
                <w:sz w:val="18"/>
                <w:szCs w:val="18"/>
              </w:rPr>
            </w:pPr>
            <w:r>
              <w:rPr>
                <w:color w:val="000000"/>
                <w:sz w:val="18"/>
                <w:szCs w:val="18"/>
              </w:rPr>
              <w:t>48.7</w:t>
            </w:r>
          </w:p>
        </w:tc>
        <w:tc>
          <w:tcPr>
            <w:tcW w:w="1146" w:type="dxa"/>
            <w:tcBorders>
              <w:right w:val="single" w:sz="6" w:space="0" w:color="404040"/>
            </w:tcBorders>
            <w:shd w:val="clear" w:color="auto" w:fill="auto"/>
            <w:vAlign w:val="center"/>
          </w:tcPr>
          <w:p w14:paraId="237DE884" w14:textId="6E70B3E7" w:rsidR="006137ED" w:rsidRPr="005F426F" w:rsidRDefault="006137ED" w:rsidP="006137ED">
            <w:pPr>
              <w:tabs>
                <w:tab w:val="decimal" w:pos="539"/>
              </w:tabs>
              <w:jc w:val="left"/>
              <w:rPr>
                <w:bCs/>
                <w:sz w:val="18"/>
                <w:szCs w:val="18"/>
              </w:rPr>
            </w:pPr>
            <w:r>
              <w:rPr>
                <w:color w:val="000000"/>
                <w:sz w:val="18"/>
                <w:szCs w:val="18"/>
              </w:rPr>
              <w:t>56.5</w:t>
            </w:r>
          </w:p>
        </w:tc>
        <w:tc>
          <w:tcPr>
            <w:tcW w:w="1147" w:type="dxa"/>
            <w:tcBorders>
              <w:right w:val="single" w:sz="6" w:space="0" w:color="404040"/>
            </w:tcBorders>
            <w:shd w:val="clear" w:color="auto" w:fill="auto"/>
            <w:vAlign w:val="center"/>
          </w:tcPr>
          <w:p w14:paraId="304DDF87" w14:textId="0398120C" w:rsidR="006137ED" w:rsidRPr="005F426F" w:rsidRDefault="006137ED" w:rsidP="006137ED">
            <w:pPr>
              <w:tabs>
                <w:tab w:val="decimal" w:pos="625"/>
              </w:tabs>
              <w:jc w:val="left"/>
              <w:rPr>
                <w:sz w:val="18"/>
                <w:szCs w:val="18"/>
              </w:rPr>
            </w:pPr>
            <w:r>
              <w:rPr>
                <w:color w:val="000000"/>
                <w:sz w:val="18"/>
                <w:szCs w:val="18"/>
              </w:rPr>
              <w:t>7.9</w:t>
            </w:r>
          </w:p>
        </w:tc>
      </w:tr>
      <w:tr w:rsidR="006137ED" w:rsidRPr="00C413B3" w14:paraId="0DBFF7EA"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6137ED" w:rsidRPr="00443B05" w:rsidRDefault="006137ED" w:rsidP="006137ED">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19D3413F" w:rsidR="006137ED" w:rsidRPr="005F426F" w:rsidRDefault="006137ED" w:rsidP="006137ED">
            <w:pPr>
              <w:tabs>
                <w:tab w:val="decimal" w:pos="567"/>
              </w:tabs>
              <w:jc w:val="left"/>
              <w:rPr>
                <w:bCs/>
                <w:sz w:val="18"/>
                <w:szCs w:val="18"/>
              </w:rPr>
            </w:pPr>
            <w:r>
              <w:rPr>
                <w:color w:val="000000"/>
                <w:sz w:val="18"/>
                <w:szCs w:val="18"/>
              </w:rPr>
              <w:t>39.8</w:t>
            </w:r>
          </w:p>
        </w:tc>
        <w:tc>
          <w:tcPr>
            <w:tcW w:w="1146" w:type="dxa"/>
            <w:tcBorders>
              <w:right w:val="single" w:sz="6" w:space="0" w:color="404040"/>
            </w:tcBorders>
            <w:shd w:val="clear" w:color="auto" w:fill="auto"/>
            <w:vAlign w:val="center"/>
          </w:tcPr>
          <w:p w14:paraId="03CD98E1" w14:textId="7BE53596" w:rsidR="006137ED" w:rsidRPr="005F426F" w:rsidRDefault="006137ED" w:rsidP="006137ED">
            <w:pPr>
              <w:tabs>
                <w:tab w:val="decimal" w:pos="539"/>
              </w:tabs>
              <w:jc w:val="left"/>
              <w:rPr>
                <w:bCs/>
                <w:sz w:val="18"/>
                <w:szCs w:val="18"/>
              </w:rPr>
            </w:pPr>
            <w:r>
              <w:rPr>
                <w:color w:val="000000"/>
                <w:sz w:val="18"/>
                <w:szCs w:val="18"/>
              </w:rPr>
              <w:t>54.4</w:t>
            </w:r>
          </w:p>
        </w:tc>
        <w:tc>
          <w:tcPr>
            <w:tcW w:w="1147" w:type="dxa"/>
            <w:tcBorders>
              <w:right w:val="single" w:sz="6" w:space="0" w:color="404040"/>
            </w:tcBorders>
            <w:shd w:val="clear" w:color="auto" w:fill="auto"/>
            <w:vAlign w:val="center"/>
          </w:tcPr>
          <w:p w14:paraId="016EABC3" w14:textId="457DAA91" w:rsidR="006137ED" w:rsidRPr="005F426F" w:rsidRDefault="006137ED" w:rsidP="006137ED">
            <w:pPr>
              <w:tabs>
                <w:tab w:val="decimal" w:pos="625"/>
              </w:tabs>
              <w:jc w:val="left"/>
              <w:rPr>
                <w:sz w:val="18"/>
                <w:szCs w:val="18"/>
              </w:rPr>
            </w:pPr>
            <w:r>
              <w:rPr>
                <w:color w:val="000000"/>
                <w:sz w:val="18"/>
                <w:szCs w:val="18"/>
              </w:rPr>
              <w:t>14.5</w:t>
            </w:r>
          </w:p>
        </w:tc>
      </w:tr>
      <w:tr w:rsidR="006137ED" w:rsidRPr="00C413B3" w14:paraId="5D51C16F" w14:textId="77777777" w:rsidTr="006137ED">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6137ED" w:rsidRPr="00443B05" w:rsidRDefault="006137ED" w:rsidP="006137ED">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43B8446E" w:rsidR="006137ED" w:rsidRPr="005F426F" w:rsidRDefault="006137ED" w:rsidP="006137ED">
            <w:pPr>
              <w:tabs>
                <w:tab w:val="decimal" w:pos="567"/>
              </w:tabs>
              <w:jc w:val="left"/>
              <w:rPr>
                <w:bCs/>
                <w:sz w:val="18"/>
                <w:szCs w:val="18"/>
              </w:rPr>
            </w:pPr>
            <w:r>
              <w:rPr>
                <w:color w:val="000000"/>
                <w:sz w:val="18"/>
                <w:szCs w:val="18"/>
              </w:rPr>
              <w:t>55.9</w:t>
            </w:r>
          </w:p>
        </w:tc>
        <w:tc>
          <w:tcPr>
            <w:tcW w:w="1146" w:type="dxa"/>
            <w:tcBorders>
              <w:bottom w:val="single" w:sz="6" w:space="0" w:color="404040"/>
              <w:right w:val="single" w:sz="6" w:space="0" w:color="404040"/>
            </w:tcBorders>
            <w:shd w:val="clear" w:color="auto" w:fill="auto"/>
            <w:vAlign w:val="center"/>
          </w:tcPr>
          <w:p w14:paraId="6F0BD3D0" w14:textId="3F281392" w:rsidR="006137ED" w:rsidRPr="005F426F" w:rsidRDefault="006137ED" w:rsidP="006137ED">
            <w:pPr>
              <w:tabs>
                <w:tab w:val="decimal" w:pos="539"/>
              </w:tabs>
              <w:jc w:val="left"/>
              <w:rPr>
                <w:bCs/>
                <w:sz w:val="18"/>
                <w:szCs w:val="18"/>
              </w:rPr>
            </w:pPr>
            <w:r>
              <w:rPr>
                <w:color w:val="000000"/>
                <w:sz w:val="18"/>
                <w:szCs w:val="18"/>
              </w:rPr>
              <w:t>61.1</w:t>
            </w:r>
          </w:p>
        </w:tc>
        <w:tc>
          <w:tcPr>
            <w:tcW w:w="1147" w:type="dxa"/>
            <w:tcBorders>
              <w:bottom w:val="single" w:sz="6" w:space="0" w:color="404040"/>
              <w:right w:val="single" w:sz="6" w:space="0" w:color="404040"/>
            </w:tcBorders>
            <w:shd w:val="clear" w:color="auto" w:fill="auto"/>
            <w:vAlign w:val="center"/>
          </w:tcPr>
          <w:p w14:paraId="33C9BC83" w14:textId="751766BD" w:rsidR="006137ED" w:rsidRPr="005F426F" w:rsidRDefault="006137ED" w:rsidP="006137ED">
            <w:pPr>
              <w:tabs>
                <w:tab w:val="decimal" w:pos="625"/>
              </w:tabs>
              <w:jc w:val="left"/>
              <w:rPr>
                <w:sz w:val="18"/>
                <w:szCs w:val="18"/>
              </w:rPr>
            </w:pPr>
            <w:r>
              <w:rPr>
                <w:color w:val="000000"/>
                <w:sz w:val="18"/>
                <w:szCs w:val="18"/>
              </w:rPr>
              <w:t>5.2</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6137ED">
            <w:pPr>
              <w:tabs>
                <w:tab w:val="left" w:pos="315"/>
                <w:tab w:val="decimal" w:pos="625"/>
              </w:tabs>
              <w:jc w:val="left"/>
              <w:rPr>
                <w:bCs/>
                <w:sz w:val="18"/>
                <w:szCs w:val="18"/>
              </w:rPr>
            </w:pPr>
          </w:p>
        </w:tc>
      </w:tr>
      <w:tr w:rsidR="006137ED" w:rsidRPr="00C413B3" w14:paraId="0EBFB077" w14:textId="77777777" w:rsidTr="006137ED">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6137ED" w:rsidRPr="00AB63CF" w:rsidRDefault="006137ED" w:rsidP="006137ED">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35F34CE2" w:rsidR="006137ED" w:rsidRPr="005F426F" w:rsidRDefault="006137ED" w:rsidP="006137ED">
            <w:pPr>
              <w:tabs>
                <w:tab w:val="decimal" w:pos="567"/>
              </w:tabs>
              <w:jc w:val="left"/>
              <w:rPr>
                <w:b/>
                <w:bCs/>
                <w:sz w:val="18"/>
                <w:szCs w:val="18"/>
                <w:lang w:val="es-MX" w:eastAsia="es-MX"/>
              </w:rPr>
            </w:pPr>
            <w:r>
              <w:rPr>
                <w:b/>
                <w:bCs/>
                <w:color w:val="000000"/>
                <w:sz w:val="18"/>
                <w:szCs w:val="18"/>
              </w:rPr>
              <w:t>40.8</w:t>
            </w:r>
          </w:p>
        </w:tc>
        <w:tc>
          <w:tcPr>
            <w:tcW w:w="1146" w:type="dxa"/>
            <w:tcBorders>
              <w:top w:val="single" w:sz="6" w:space="0" w:color="404040"/>
              <w:right w:val="single" w:sz="6" w:space="0" w:color="404040"/>
            </w:tcBorders>
            <w:shd w:val="clear" w:color="auto" w:fill="auto"/>
            <w:vAlign w:val="center"/>
          </w:tcPr>
          <w:p w14:paraId="28F430C8" w14:textId="15BEA108" w:rsidR="006137ED" w:rsidRPr="005F426F" w:rsidRDefault="006137ED" w:rsidP="006137ED">
            <w:pPr>
              <w:tabs>
                <w:tab w:val="decimal" w:pos="539"/>
              </w:tabs>
              <w:jc w:val="left"/>
              <w:rPr>
                <w:b/>
                <w:bCs/>
                <w:sz w:val="18"/>
                <w:szCs w:val="18"/>
              </w:rPr>
            </w:pPr>
            <w:r>
              <w:rPr>
                <w:b/>
                <w:bCs/>
                <w:color w:val="000000"/>
                <w:sz w:val="18"/>
                <w:szCs w:val="18"/>
              </w:rPr>
              <w:t>50.4</w:t>
            </w:r>
          </w:p>
        </w:tc>
        <w:tc>
          <w:tcPr>
            <w:tcW w:w="1147" w:type="dxa"/>
            <w:tcBorders>
              <w:top w:val="single" w:sz="6" w:space="0" w:color="404040"/>
              <w:right w:val="single" w:sz="6" w:space="0" w:color="404040"/>
            </w:tcBorders>
            <w:shd w:val="clear" w:color="auto" w:fill="auto"/>
            <w:vAlign w:val="center"/>
          </w:tcPr>
          <w:p w14:paraId="3B001F5B" w14:textId="70F77430" w:rsidR="006137ED" w:rsidRPr="005F426F" w:rsidRDefault="006137ED" w:rsidP="006137ED">
            <w:pPr>
              <w:tabs>
                <w:tab w:val="decimal" w:pos="625"/>
              </w:tabs>
              <w:jc w:val="left"/>
              <w:rPr>
                <w:b/>
                <w:bCs/>
                <w:sz w:val="18"/>
                <w:szCs w:val="18"/>
              </w:rPr>
            </w:pPr>
            <w:r>
              <w:rPr>
                <w:b/>
                <w:bCs/>
                <w:color w:val="000000"/>
                <w:sz w:val="18"/>
                <w:szCs w:val="18"/>
              </w:rPr>
              <w:t>9.6</w:t>
            </w:r>
          </w:p>
        </w:tc>
      </w:tr>
      <w:tr w:rsidR="006137ED" w:rsidRPr="00C413B3" w14:paraId="561E1819"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6137ED" w:rsidRPr="00443B05" w:rsidRDefault="006137ED" w:rsidP="006137ED">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5FC92516" w:rsidR="006137ED" w:rsidRPr="005F426F" w:rsidRDefault="006137ED" w:rsidP="006137ED">
            <w:pPr>
              <w:tabs>
                <w:tab w:val="decimal" w:pos="567"/>
              </w:tabs>
              <w:jc w:val="left"/>
              <w:rPr>
                <w:sz w:val="18"/>
                <w:szCs w:val="18"/>
              </w:rPr>
            </w:pPr>
            <w:r>
              <w:rPr>
                <w:color w:val="000000"/>
                <w:sz w:val="18"/>
                <w:szCs w:val="18"/>
              </w:rPr>
              <w:t>17.3</w:t>
            </w:r>
          </w:p>
        </w:tc>
        <w:tc>
          <w:tcPr>
            <w:tcW w:w="1146" w:type="dxa"/>
            <w:tcBorders>
              <w:right w:val="single" w:sz="6" w:space="0" w:color="404040"/>
            </w:tcBorders>
            <w:shd w:val="clear" w:color="auto" w:fill="auto"/>
            <w:vAlign w:val="center"/>
          </w:tcPr>
          <w:p w14:paraId="39012166" w14:textId="25E6D9A1" w:rsidR="006137ED" w:rsidRPr="005F426F" w:rsidRDefault="006137ED" w:rsidP="006137ED">
            <w:pPr>
              <w:tabs>
                <w:tab w:val="decimal" w:pos="539"/>
              </w:tabs>
              <w:jc w:val="left"/>
              <w:rPr>
                <w:bCs/>
                <w:sz w:val="18"/>
                <w:szCs w:val="18"/>
              </w:rPr>
            </w:pPr>
            <w:r>
              <w:rPr>
                <w:color w:val="000000"/>
                <w:sz w:val="18"/>
                <w:szCs w:val="18"/>
              </w:rPr>
              <w:t>29.5</w:t>
            </w:r>
          </w:p>
        </w:tc>
        <w:tc>
          <w:tcPr>
            <w:tcW w:w="1147" w:type="dxa"/>
            <w:tcBorders>
              <w:right w:val="single" w:sz="6" w:space="0" w:color="404040"/>
            </w:tcBorders>
            <w:shd w:val="clear" w:color="auto" w:fill="auto"/>
            <w:vAlign w:val="center"/>
          </w:tcPr>
          <w:p w14:paraId="7B6B1553" w14:textId="0AFD07FF" w:rsidR="006137ED" w:rsidRPr="005F426F" w:rsidRDefault="006137ED" w:rsidP="006137ED">
            <w:pPr>
              <w:tabs>
                <w:tab w:val="decimal" w:pos="625"/>
              </w:tabs>
              <w:jc w:val="left"/>
              <w:rPr>
                <w:sz w:val="18"/>
                <w:szCs w:val="18"/>
              </w:rPr>
            </w:pPr>
            <w:r>
              <w:rPr>
                <w:color w:val="000000"/>
                <w:sz w:val="18"/>
                <w:szCs w:val="18"/>
              </w:rPr>
              <w:t>12.3</w:t>
            </w:r>
          </w:p>
        </w:tc>
      </w:tr>
      <w:tr w:rsidR="006137ED" w:rsidRPr="00C413B3" w14:paraId="0D5F3734"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6137ED" w:rsidRPr="00443B05" w:rsidRDefault="006137ED" w:rsidP="006137ED">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0F6E42B" w:rsidR="006137ED" w:rsidRPr="005F426F" w:rsidRDefault="006137ED" w:rsidP="006137ED">
            <w:pPr>
              <w:tabs>
                <w:tab w:val="decimal" w:pos="567"/>
              </w:tabs>
              <w:jc w:val="left"/>
              <w:rPr>
                <w:sz w:val="18"/>
                <w:szCs w:val="18"/>
              </w:rPr>
            </w:pPr>
            <w:r>
              <w:rPr>
                <w:color w:val="000000"/>
                <w:sz w:val="18"/>
                <w:szCs w:val="18"/>
              </w:rPr>
              <w:t>28.6</w:t>
            </w:r>
          </w:p>
        </w:tc>
        <w:tc>
          <w:tcPr>
            <w:tcW w:w="1146" w:type="dxa"/>
            <w:tcBorders>
              <w:right w:val="single" w:sz="6" w:space="0" w:color="404040"/>
            </w:tcBorders>
            <w:shd w:val="clear" w:color="auto" w:fill="auto"/>
            <w:vAlign w:val="center"/>
          </w:tcPr>
          <w:p w14:paraId="2B6E4685" w14:textId="20D4B609" w:rsidR="006137ED" w:rsidRPr="005F426F" w:rsidRDefault="006137ED" w:rsidP="006137ED">
            <w:pPr>
              <w:tabs>
                <w:tab w:val="decimal" w:pos="539"/>
              </w:tabs>
              <w:jc w:val="left"/>
              <w:rPr>
                <w:bCs/>
                <w:sz w:val="18"/>
                <w:szCs w:val="18"/>
              </w:rPr>
            </w:pPr>
            <w:r>
              <w:rPr>
                <w:color w:val="000000"/>
                <w:sz w:val="18"/>
                <w:szCs w:val="18"/>
              </w:rPr>
              <w:t>42.1</w:t>
            </w:r>
          </w:p>
        </w:tc>
        <w:tc>
          <w:tcPr>
            <w:tcW w:w="1147" w:type="dxa"/>
            <w:tcBorders>
              <w:right w:val="single" w:sz="6" w:space="0" w:color="404040"/>
            </w:tcBorders>
            <w:shd w:val="clear" w:color="auto" w:fill="auto"/>
            <w:vAlign w:val="center"/>
          </w:tcPr>
          <w:p w14:paraId="40941E67" w14:textId="226F3BE9" w:rsidR="006137ED" w:rsidRPr="005F426F" w:rsidRDefault="006137ED" w:rsidP="006137ED">
            <w:pPr>
              <w:tabs>
                <w:tab w:val="decimal" w:pos="625"/>
              </w:tabs>
              <w:jc w:val="left"/>
              <w:rPr>
                <w:sz w:val="18"/>
                <w:szCs w:val="18"/>
              </w:rPr>
            </w:pPr>
            <w:r>
              <w:rPr>
                <w:color w:val="000000"/>
                <w:sz w:val="18"/>
                <w:szCs w:val="18"/>
              </w:rPr>
              <w:t>13.6</w:t>
            </w:r>
          </w:p>
        </w:tc>
      </w:tr>
      <w:tr w:rsidR="006137ED" w:rsidRPr="00C413B3" w14:paraId="0062E131"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6137ED" w:rsidRPr="00443B05" w:rsidRDefault="006137ED" w:rsidP="006137ED">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3E145DA0" w:rsidR="006137ED" w:rsidRPr="005F426F" w:rsidRDefault="006137ED" w:rsidP="006137ED">
            <w:pPr>
              <w:tabs>
                <w:tab w:val="decimal" w:pos="567"/>
              </w:tabs>
              <w:jc w:val="left"/>
              <w:rPr>
                <w:sz w:val="18"/>
                <w:szCs w:val="18"/>
              </w:rPr>
            </w:pPr>
            <w:r>
              <w:rPr>
                <w:color w:val="000000"/>
                <w:sz w:val="18"/>
                <w:szCs w:val="18"/>
              </w:rPr>
              <w:t>56.2</w:t>
            </w:r>
          </w:p>
        </w:tc>
        <w:tc>
          <w:tcPr>
            <w:tcW w:w="1146" w:type="dxa"/>
            <w:tcBorders>
              <w:right w:val="single" w:sz="6" w:space="0" w:color="404040"/>
            </w:tcBorders>
            <w:shd w:val="clear" w:color="auto" w:fill="auto"/>
            <w:vAlign w:val="center"/>
          </w:tcPr>
          <w:p w14:paraId="5EF3ED62" w14:textId="19B29416" w:rsidR="006137ED" w:rsidRPr="005F426F" w:rsidRDefault="006137ED" w:rsidP="006137ED">
            <w:pPr>
              <w:tabs>
                <w:tab w:val="decimal" w:pos="539"/>
              </w:tabs>
              <w:jc w:val="left"/>
              <w:rPr>
                <w:bCs/>
                <w:sz w:val="18"/>
                <w:szCs w:val="18"/>
              </w:rPr>
            </w:pPr>
            <w:r>
              <w:rPr>
                <w:color w:val="000000"/>
                <w:sz w:val="18"/>
                <w:szCs w:val="18"/>
              </w:rPr>
              <w:t>62.1</w:t>
            </w:r>
          </w:p>
        </w:tc>
        <w:tc>
          <w:tcPr>
            <w:tcW w:w="1147" w:type="dxa"/>
            <w:tcBorders>
              <w:right w:val="single" w:sz="6" w:space="0" w:color="404040"/>
            </w:tcBorders>
            <w:shd w:val="clear" w:color="auto" w:fill="auto"/>
            <w:vAlign w:val="center"/>
          </w:tcPr>
          <w:p w14:paraId="4EE69EB2" w14:textId="3FD2894F" w:rsidR="006137ED" w:rsidRPr="005F426F" w:rsidRDefault="006137ED" w:rsidP="006137ED">
            <w:pPr>
              <w:tabs>
                <w:tab w:val="decimal" w:pos="625"/>
              </w:tabs>
              <w:jc w:val="left"/>
              <w:rPr>
                <w:sz w:val="18"/>
                <w:szCs w:val="18"/>
              </w:rPr>
            </w:pPr>
            <w:r>
              <w:rPr>
                <w:color w:val="000000"/>
                <w:sz w:val="18"/>
                <w:szCs w:val="18"/>
              </w:rPr>
              <w:t>5.9</w:t>
            </w:r>
          </w:p>
        </w:tc>
      </w:tr>
      <w:tr w:rsidR="006137ED" w:rsidRPr="00C413B3" w14:paraId="5FCB9890"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6137ED" w:rsidRPr="00443B05" w:rsidRDefault="006137ED" w:rsidP="006137ED">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60B474E8" w:rsidR="006137ED" w:rsidRPr="005F426F" w:rsidRDefault="006137ED" w:rsidP="006137ED">
            <w:pPr>
              <w:tabs>
                <w:tab w:val="decimal" w:pos="567"/>
              </w:tabs>
              <w:jc w:val="left"/>
              <w:rPr>
                <w:sz w:val="18"/>
                <w:szCs w:val="18"/>
              </w:rPr>
            </w:pPr>
            <w:r>
              <w:rPr>
                <w:color w:val="000000"/>
                <w:sz w:val="18"/>
                <w:szCs w:val="18"/>
              </w:rPr>
              <w:t>39.9</w:t>
            </w:r>
          </w:p>
        </w:tc>
        <w:tc>
          <w:tcPr>
            <w:tcW w:w="1146" w:type="dxa"/>
            <w:tcBorders>
              <w:right w:val="single" w:sz="6" w:space="0" w:color="404040"/>
            </w:tcBorders>
            <w:shd w:val="clear" w:color="auto" w:fill="auto"/>
            <w:vAlign w:val="center"/>
          </w:tcPr>
          <w:p w14:paraId="293061E4" w14:textId="40C029F3" w:rsidR="006137ED" w:rsidRPr="005F426F" w:rsidRDefault="006137ED" w:rsidP="006137ED">
            <w:pPr>
              <w:tabs>
                <w:tab w:val="decimal" w:pos="539"/>
              </w:tabs>
              <w:jc w:val="left"/>
              <w:rPr>
                <w:bCs/>
                <w:sz w:val="18"/>
                <w:szCs w:val="18"/>
              </w:rPr>
            </w:pPr>
            <w:r>
              <w:rPr>
                <w:color w:val="000000"/>
                <w:sz w:val="18"/>
                <w:szCs w:val="18"/>
              </w:rPr>
              <w:t>51.3</w:t>
            </w:r>
          </w:p>
        </w:tc>
        <w:tc>
          <w:tcPr>
            <w:tcW w:w="1147" w:type="dxa"/>
            <w:tcBorders>
              <w:right w:val="single" w:sz="6" w:space="0" w:color="404040"/>
            </w:tcBorders>
            <w:shd w:val="clear" w:color="auto" w:fill="auto"/>
            <w:vAlign w:val="center"/>
          </w:tcPr>
          <w:p w14:paraId="40282977" w14:textId="19482928" w:rsidR="006137ED" w:rsidRPr="005F426F" w:rsidRDefault="006137ED" w:rsidP="006137ED">
            <w:pPr>
              <w:tabs>
                <w:tab w:val="decimal" w:pos="625"/>
              </w:tabs>
              <w:jc w:val="left"/>
              <w:rPr>
                <w:sz w:val="18"/>
                <w:szCs w:val="18"/>
              </w:rPr>
            </w:pPr>
            <w:r>
              <w:rPr>
                <w:color w:val="000000"/>
                <w:sz w:val="18"/>
                <w:szCs w:val="18"/>
              </w:rPr>
              <w:t>11.4</w:t>
            </w:r>
          </w:p>
        </w:tc>
      </w:tr>
      <w:tr w:rsidR="006137ED" w:rsidRPr="00C413B3" w14:paraId="3BC4F00E" w14:textId="77777777" w:rsidTr="006137ED">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6137ED" w:rsidRPr="00443B05" w:rsidRDefault="006137ED" w:rsidP="006137ED">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72138CA6" w:rsidR="006137ED" w:rsidRPr="005F426F" w:rsidRDefault="006137ED" w:rsidP="006137ED">
            <w:pPr>
              <w:tabs>
                <w:tab w:val="decimal" w:pos="567"/>
              </w:tabs>
              <w:jc w:val="left"/>
              <w:rPr>
                <w:sz w:val="18"/>
                <w:szCs w:val="18"/>
              </w:rPr>
            </w:pPr>
            <w:r>
              <w:rPr>
                <w:color w:val="000000"/>
                <w:sz w:val="18"/>
                <w:szCs w:val="18"/>
              </w:rPr>
              <w:t>62.0</w:t>
            </w:r>
          </w:p>
        </w:tc>
        <w:tc>
          <w:tcPr>
            <w:tcW w:w="1146" w:type="dxa"/>
            <w:tcBorders>
              <w:bottom w:val="single" w:sz="6" w:space="0" w:color="404040"/>
              <w:right w:val="single" w:sz="6" w:space="0" w:color="404040"/>
            </w:tcBorders>
            <w:shd w:val="clear" w:color="auto" w:fill="auto"/>
            <w:vAlign w:val="center"/>
          </w:tcPr>
          <w:p w14:paraId="698DFC1E" w14:textId="09CF3343" w:rsidR="006137ED" w:rsidRPr="005F426F" w:rsidRDefault="006137ED" w:rsidP="006137ED">
            <w:pPr>
              <w:tabs>
                <w:tab w:val="decimal" w:pos="539"/>
              </w:tabs>
              <w:jc w:val="left"/>
              <w:rPr>
                <w:bCs/>
                <w:sz w:val="18"/>
                <w:szCs w:val="18"/>
              </w:rPr>
            </w:pPr>
            <w:r>
              <w:rPr>
                <w:color w:val="000000"/>
                <w:sz w:val="18"/>
                <w:szCs w:val="18"/>
              </w:rPr>
              <w:t>67.0</w:t>
            </w:r>
          </w:p>
        </w:tc>
        <w:tc>
          <w:tcPr>
            <w:tcW w:w="1147" w:type="dxa"/>
            <w:tcBorders>
              <w:bottom w:val="single" w:sz="6" w:space="0" w:color="404040"/>
              <w:right w:val="single" w:sz="6" w:space="0" w:color="404040"/>
            </w:tcBorders>
            <w:shd w:val="clear" w:color="auto" w:fill="auto"/>
            <w:vAlign w:val="center"/>
          </w:tcPr>
          <w:p w14:paraId="070DE989" w14:textId="0B6B5C42" w:rsidR="006137ED" w:rsidRPr="005F426F" w:rsidRDefault="006137ED" w:rsidP="006137ED">
            <w:pPr>
              <w:tabs>
                <w:tab w:val="decimal" w:pos="625"/>
              </w:tabs>
              <w:jc w:val="left"/>
              <w:rPr>
                <w:sz w:val="18"/>
                <w:szCs w:val="18"/>
              </w:rPr>
            </w:pPr>
            <w:r>
              <w:rPr>
                <w:color w:val="000000"/>
                <w:sz w:val="18"/>
                <w:szCs w:val="18"/>
              </w:rPr>
              <w:t>5.0</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6137ED">
            <w:pPr>
              <w:tabs>
                <w:tab w:val="left" w:pos="315"/>
                <w:tab w:val="decimal" w:pos="625"/>
              </w:tabs>
              <w:jc w:val="left"/>
              <w:rPr>
                <w:bCs/>
                <w:sz w:val="18"/>
                <w:szCs w:val="18"/>
              </w:rPr>
            </w:pPr>
          </w:p>
        </w:tc>
      </w:tr>
      <w:tr w:rsidR="006137ED" w:rsidRPr="00C413B3" w14:paraId="3EF96DF9" w14:textId="77777777" w:rsidTr="006137ED">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6137ED" w:rsidRPr="00AB63CF" w:rsidRDefault="006137ED" w:rsidP="006137ED">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7BF38142" w:rsidR="006137ED" w:rsidRPr="005F426F" w:rsidRDefault="006137ED" w:rsidP="006137ED">
            <w:pPr>
              <w:tabs>
                <w:tab w:val="decimal" w:pos="567"/>
              </w:tabs>
              <w:jc w:val="left"/>
              <w:rPr>
                <w:b/>
                <w:bCs/>
                <w:sz w:val="18"/>
                <w:szCs w:val="18"/>
                <w:lang w:val="es-MX" w:eastAsia="es-MX"/>
              </w:rPr>
            </w:pPr>
            <w:r>
              <w:rPr>
                <w:b/>
                <w:bCs/>
                <w:color w:val="000000"/>
                <w:sz w:val="18"/>
                <w:szCs w:val="18"/>
              </w:rPr>
              <w:t>41.9</w:t>
            </w:r>
          </w:p>
        </w:tc>
        <w:tc>
          <w:tcPr>
            <w:tcW w:w="1146" w:type="dxa"/>
            <w:tcBorders>
              <w:top w:val="single" w:sz="6" w:space="0" w:color="404040"/>
              <w:right w:val="single" w:sz="6" w:space="0" w:color="404040"/>
            </w:tcBorders>
            <w:shd w:val="clear" w:color="auto" w:fill="auto"/>
            <w:vAlign w:val="center"/>
          </w:tcPr>
          <w:p w14:paraId="4D895B63" w14:textId="2FA413B8" w:rsidR="006137ED" w:rsidRPr="005F426F" w:rsidRDefault="006137ED" w:rsidP="006137ED">
            <w:pPr>
              <w:tabs>
                <w:tab w:val="decimal" w:pos="539"/>
              </w:tabs>
              <w:jc w:val="left"/>
              <w:rPr>
                <w:b/>
                <w:bCs/>
                <w:sz w:val="18"/>
                <w:szCs w:val="18"/>
              </w:rPr>
            </w:pPr>
            <w:r>
              <w:rPr>
                <w:b/>
                <w:bCs/>
                <w:color w:val="000000"/>
                <w:sz w:val="18"/>
                <w:szCs w:val="18"/>
              </w:rPr>
              <w:t>54.9</w:t>
            </w:r>
          </w:p>
        </w:tc>
        <w:tc>
          <w:tcPr>
            <w:tcW w:w="1147" w:type="dxa"/>
            <w:tcBorders>
              <w:top w:val="single" w:sz="6" w:space="0" w:color="404040"/>
              <w:right w:val="single" w:sz="6" w:space="0" w:color="404040"/>
            </w:tcBorders>
            <w:shd w:val="clear" w:color="auto" w:fill="auto"/>
            <w:vAlign w:val="center"/>
          </w:tcPr>
          <w:p w14:paraId="2983C3C0" w14:textId="2C2EBAFC" w:rsidR="006137ED" w:rsidRPr="005F426F" w:rsidRDefault="006137ED" w:rsidP="006137ED">
            <w:pPr>
              <w:tabs>
                <w:tab w:val="decimal" w:pos="625"/>
              </w:tabs>
              <w:jc w:val="left"/>
              <w:rPr>
                <w:b/>
                <w:bCs/>
                <w:sz w:val="18"/>
                <w:szCs w:val="18"/>
              </w:rPr>
            </w:pPr>
            <w:r>
              <w:rPr>
                <w:b/>
                <w:bCs/>
                <w:color w:val="000000"/>
                <w:sz w:val="18"/>
                <w:szCs w:val="18"/>
              </w:rPr>
              <w:t>13.0</w:t>
            </w:r>
          </w:p>
        </w:tc>
      </w:tr>
      <w:tr w:rsidR="006137ED" w:rsidRPr="00C413B3" w14:paraId="4C8A0CDA"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6137ED" w:rsidRPr="00443B05" w:rsidRDefault="006137ED" w:rsidP="006137ED">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74CEE625" w:rsidR="006137ED" w:rsidRPr="005F426F" w:rsidRDefault="006137ED" w:rsidP="006137ED">
            <w:pPr>
              <w:tabs>
                <w:tab w:val="decimal" w:pos="567"/>
              </w:tabs>
              <w:jc w:val="left"/>
              <w:rPr>
                <w:sz w:val="18"/>
                <w:szCs w:val="18"/>
              </w:rPr>
            </w:pPr>
            <w:r>
              <w:rPr>
                <w:color w:val="000000"/>
                <w:sz w:val="18"/>
                <w:szCs w:val="18"/>
              </w:rPr>
              <w:t>16.7</w:t>
            </w:r>
          </w:p>
        </w:tc>
        <w:tc>
          <w:tcPr>
            <w:tcW w:w="1146" w:type="dxa"/>
            <w:tcBorders>
              <w:right w:val="single" w:sz="6" w:space="0" w:color="404040"/>
            </w:tcBorders>
            <w:shd w:val="clear" w:color="auto" w:fill="auto"/>
            <w:vAlign w:val="center"/>
          </w:tcPr>
          <w:p w14:paraId="4CDF7D3C" w14:textId="3F2C9E7D" w:rsidR="006137ED" w:rsidRPr="005F426F" w:rsidRDefault="006137ED" w:rsidP="006137ED">
            <w:pPr>
              <w:tabs>
                <w:tab w:val="decimal" w:pos="539"/>
              </w:tabs>
              <w:jc w:val="left"/>
              <w:rPr>
                <w:bCs/>
                <w:sz w:val="18"/>
                <w:szCs w:val="18"/>
              </w:rPr>
            </w:pPr>
            <w:r>
              <w:rPr>
                <w:color w:val="000000"/>
                <w:sz w:val="18"/>
                <w:szCs w:val="18"/>
              </w:rPr>
              <w:t>29.8</w:t>
            </w:r>
          </w:p>
        </w:tc>
        <w:tc>
          <w:tcPr>
            <w:tcW w:w="1147" w:type="dxa"/>
            <w:tcBorders>
              <w:right w:val="single" w:sz="6" w:space="0" w:color="404040"/>
            </w:tcBorders>
            <w:shd w:val="clear" w:color="auto" w:fill="auto"/>
            <w:vAlign w:val="center"/>
          </w:tcPr>
          <w:p w14:paraId="34D4388B" w14:textId="113944FD" w:rsidR="006137ED" w:rsidRPr="005F426F" w:rsidRDefault="006137ED" w:rsidP="006137ED">
            <w:pPr>
              <w:tabs>
                <w:tab w:val="decimal" w:pos="625"/>
              </w:tabs>
              <w:jc w:val="left"/>
              <w:rPr>
                <w:sz w:val="18"/>
                <w:szCs w:val="18"/>
              </w:rPr>
            </w:pPr>
            <w:r>
              <w:rPr>
                <w:color w:val="000000"/>
                <w:sz w:val="18"/>
                <w:szCs w:val="18"/>
              </w:rPr>
              <w:t>13.1</w:t>
            </w:r>
          </w:p>
        </w:tc>
      </w:tr>
      <w:tr w:rsidR="006137ED" w:rsidRPr="00C413B3" w14:paraId="54FFB77B"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6137ED" w:rsidRPr="00443B05" w:rsidRDefault="006137ED" w:rsidP="006137ED">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08087F60" w:rsidR="006137ED" w:rsidRPr="005F426F" w:rsidRDefault="006137ED" w:rsidP="006137ED">
            <w:pPr>
              <w:tabs>
                <w:tab w:val="decimal" w:pos="567"/>
              </w:tabs>
              <w:jc w:val="left"/>
              <w:rPr>
                <w:sz w:val="18"/>
                <w:szCs w:val="18"/>
              </w:rPr>
            </w:pPr>
            <w:r>
              <w:rPr>
                <w:color w:val="000000"/>
                <w:sz w:val="18"/>
                <w:szCs w:val="18"/>
              </w:rPr>
              <w:t>26.5</w:t>
            </w:r>
          </w:p>
        </w:tc>
        <w:tc>
          <w:tcPr>
            <w:tcW w:w="1146" w:type="dxa"/>
            <w:tcBorders>
              <w:right w:val="single" w:sz="6" w:space="0" w:color="404040"/>
            </w:tcBorders>
            <w:shd w:val="clear" w:color="auto" w:fill="auto"/>
            <w:vAlign w:val="center"/>
          </w:tcPr>
          <w:p w14:paraId="09A3CCED" w14:textId="4E1729B4" w:rsidR="006137ED" w:rsidRPr="005F426F" w:rsidRDefault="006137ED" w:rsidP="006137ED">
            <w:pPr>
              <w:tabs>
                <w:tab w:val="decimal" w:pos="539"/>
              </w:tabs>
              <w:jc w:val="left"/>
              <w:rPr>
                <w:bCs/>
                <w:sz w:val="18"/>
                <w:szCs w:val="18"/>
              </w:rPr>
            </w:pPr>
            <w:r>
              <w:rPr>
                <w:color w:val="000000"/>
                <w:sz w:val="18"/>
                <w:szCs w:val="18"/>
              </w:rPr>
              <w:t>49.6</w:t>
            </w:r>
          </w:p>
        </w:tc>
        <w:tc>
          <w:tcPr>
            <w:tcW w:w="1147" w:type="dxa"/>
            <w:tcBorders>
              <w:right w:val="single" w:sz="6" w:space="0" w:color="404040"/>
            </w:tcBorders>
            <w:shd w:val="clear" w:color="auto" w:fill="auto"/>
            <w:vAlign w:val="center"/>
          </w:tcPr>
          <w:p w14:paraId="6BF94602" w14:textId="63C6506C" w:rsidR="006137ED" w:rsidRPr="005F426F" w:rsidRDefault="006137ED" w:rsidP="006137ED">
            <w:pPr>
              <w:tabs>
                <w:tab w:val="decimal" w:pos="625"/>
              </w:tabs>
              <w:jc w:val="left"/>
              <w:rPr>
                <w:sz w:val="18"/>
                <w:szCs w:val="18"/>
              </w:rPr>
            </w:pPr>
            <w:r>
              <w:rPr>
                <w:color w:val="000000"/>
                <w:sz w:val="18"/>
                <w:szCs w:val="18"/>
              </w:rPr>
              <w:t>23.1</w:t>
            </w:r>
          </w:p>
        </w:tc>
      </w:tr>
      <w:tr w:rsidR="006137ED" w:rsidRPr="00C413B3" w14:paraId="5B679D03"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6137ED" w:rsidRPr="00443B05" w:rsidRDefault="006137ED" w:rsidP="006137ED">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347756E9" w:rsidR="006137ED" w:rsidRPr="005F426F" w:rsidRDefault="006137ED" w:rsidP="006137ED">
            <w:pPr>
              <w:tabs>
                <w:tab w:val="decimal" w:pos="567"/>
              </w:tabs>
              <w:jc w:val="left"/>
              <w:rPr>
                <w:sz w:val="18"/>
                <w:szCs w:val="18"/>
              </w:rPr>
            </w:pPr>
            <w:r>
              <w:rPr>
                <w:color w:val="000000"/>
                <w:sz w:val="18"/>
                <w:szCs w:val="18"/>
              </w:rPr>
              <w:t>60.0</w:t>
            </w:r>
          </w:p>
        </w:tc>
        <w:tc>
          <w:tcPr>
            <w:tcW w:w="1146" w:type="dxa"/>
            <w:tcBorders>
              <w:right w:val="single" w:sz="6" w:space="0" w:color="404040"/>
            </w:tcBorders>
            <w:shd w:val="clear" w:color="auto" w:fill="auto"/>
            <w:vAlign w:val="center"/>
          </w:tcPr>
          <w:p w14:paraId="59EFD2D0" w14:textId="078E8E8F" w:rsidR="006137ED" w:rsidRPr="005F426F" w:rsidRDefault="006137ED" w:rsidP="006137ED">
            <w:pPr>
              <w:tabs>
                <w:tab w:val="decimal" w:pos="539"/>
              </w:tabs>
              <w:jc w:val="left"/>
              <w:rPr>
                <w:bCs/>
                <w:sz w:val="18"/>
                <w:szCs w:val="18"/>
              </w:rPr>
            </w:pPr>
            <w:r>
              <w:rPr>
                <w:color w:val="000000"/>
                <w:sz w:val="18"/>
                <w:szCs w:val="18"/>
              </w:rPr>
              <w:t>68.1</w:t>
            </w:r>
          </w:p>
        </w:tc>
        <w:tc>
          <w:tcPr>
            <w:tcW w:w="1147" w:type="dxa"/>
            <w:tcBorders>
              <w:right w:val="single" w:sz="6" w:space="0" w:color="404040"/>
            </w:tcBorders>
            <w:shd w:val="clear" w:color="auto" w:fill="auto"/>
            <w:vAlign w:val="center"/>
          </w:tcPr>
          <w:p w14:paraId="60774A3B" w14:textId="29F2A254" w:rsidR="006137ED" w:rsidRPr="005F426F" w:rsidRDefault="006137ED" w:rsidP="006137ED">
            <w:pPr>
              <w:tabs>
                <w:tab w:val="decimal" w:pos="625"/>
              </w:tabs>
              <w:jc w:val="left"/>
              <w:rPr>
                <w:sz w:val="18"/>
                <w:szCs w:val="18"/>
              </w:rPr>
            </w:pPr>
            <w:r>
              <w:rPr>
                <w:color w:val="000000"/>
                <w:sz w:val="18"/>
                <w:szCs w:val="18"/>
              </w:rPr>
              <w:t>8.1</w:t>
            </w:r>
          </w:p>
        </w:tc>
      </w:tr>
      <w:tr w:rsidR="006137ED" w:rsidRPr="00C413B3" w14:paraId="2FE8AEA6"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6137ED" w:rsidRPr="00443B05" w:rsidRDefault="006137ED" w:rsidP="006137ED">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25F171D1" w:rsidR="006137ED" w:rsidRPr="005F426F" w:rsidRDefault="006137ED" w:rsidP="006137ED">
            <w:pPr>
              <w:tabs>
                <w:tab w:val="decimal" w:pos="567"/>
              </w:tabs>
              <w:jc w:val="left"/>
              <w:rPr>
                <w:sz w:val="18"/>
                <w:szCs w:val="18"/>
              </w:rPr>
            </w:pPr>
            <w:r>
              <w:rPr>
                <w:color w:val="000000"/>
                <w:sz w:val="18"/>
                <w:szCs w:val="18"/>
              </w:rPr>
              <w:t>41.6</w:t>
            </w:r>
          </w:p>
        </w:tc>
        <w:tc>
          <w:tcPr>
            <w:tcW w:w="1146" w:type="dxa"/>
            <w:tcBorders>
              <w:right w:val="single" w:sz="6" w:space="0" w:color="404040"/>
            </w:tcBorders>
            <w:shd w:val="clear" w:color="auto" w:fill="auto"/>
            <w:vAlign w:val="center"/>
          </w:tcPr>
          <w:p w14:paraId="61B48653" w14:textId="60FE5B3D" w:rsidR="006137ED" w:rsidRPr="005F426F" w:rsidRDefault="006137ED" w:rsidP="006137ED">
            <w:pPr>
              <w:tabs>
                <w:tab w:val="decimal" w:pos="539"/>
              </w:tabs>
              <w:jc w:val="left"/>
              <w:rPr>
                <w:bCs/>
                <w:sz w:val="18"/>
                <w:szCs w:val="18"/>
              </w:rPr>
            </w:pPr>
            <w:r>
              <w:rPr>
                <w:color w:val="000000"/>
                <w:sz w:val="18"/>
                <w:szCs w:val="18"/>
              </w:rPr>
              <w:t>58.3</w:t>
            </w:r>
          </w:p>
        </w:tc>
        <w:tc>
          <w:tcPr>
            <w:tcW w:w="1147" w:type="dxa"/>
            <w:tcBorders>
              <w:right w:val="single" w:sz="6" w:space="0" w:color="404040"/>
            </w:tcBorders>
            <w:shd w:val="clear" w:color="auto" w:fill="auto"/>
            <w:vAlign w:val="center"/>
          </w:tcPr>
          <w:p w14:paraId="659212D0" w14:textId="0D06FAA4" w:rsidR="006137ED" w:rsidRPr="005F426F" w:rsidRDefault="006137ED" w:rsidP="006137ED">
            <w:pPr>
              <w:tabs>
                <w:tab w:val="decimal" w:pos="625"/>
              </w:tabs>
              <w:jc w:val="left"/>
              <w:rPr>
                <w:sz w:val="18"/>
                <w:szCs w:val="18"/>
              </w:rPr>
            </w:pPr>
            <w:r>
              <w:rPr>
                <w:color w:val="000000"/>
                <w:sz w:val="18"/>
                <w:szCs w:val="18"/>
              </w:rPr>
              <w:t>16.7</w:t>
            </w:r>
          </w:p>
        </w:tc>
      </w:tr>
      <w:tr w:rsidR="006137ED" w:rsidRPr="00C413B3" w14:paraId="0E8D5759" w14:textId="77777777" w:rsidTr="006137ED">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6137ED" w:rsidRPr="00443B05" w:rsidRDefault="006137ED" w:rsidP="006137ED">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654755BE" w:rsidR="006137ED" w:rsidRPr="005F426F" w:rsidRDefault="006137ED" w:rsidP="006137ED">
            <w:pPr>
              <w:tabs>
                <w:tab w:val="decimal" w:pos="567"/>
              </w:tabs>
              <w:jc w:val="left"/>
              <w:rPr>
                <w:sz w:val="18"/>
                <w:szCs w:val="18"/>
              </w:rPr>
            </w:pPr>
            <w:r>
              <w:rPr>
                <w:color w:val="000000"/>
                <w:sz w:val="18"/>
                <w:szCs w:val="18"/>
              </w:rPr>
              <w:t>64.5</w:t>
            </w:r>
          </w:p>
        </w:tc>
        <w:tc>
          <w:tcPr>
            <w:tcW w:w="1146" w:type="dxa"/>
            <w:tcBorders>
              <w:bottom w:val="single" w:sz="6" w:space="0" w:color="404040"/>
              <w:right w:val="single" w:sz="6" w:space="0" w:color="404040"/>
            </w:tcBorders>
            <w:shd w:val="clear" w:color="auto" w:fill="auto"/>
            <w:vAlign w:val="center"/>
          </w:tcPr>
          <w:p w14:paraId="5AF4252A" w14:textId="368F6667" w:rsidR="006137ED" w:rsidRPr="005F426F" w:rsidRDefault="006137ED" w:rsidP="006137ED">
            <w:pPr>
              <w:tabs>
                <w:tab w:val="decimal" w:pos="539"/>
              </w:tabs>
              <w:jc w:val="left"/>
              <w:rPr>
                <w:bCs/>
                <w:sz w:val="18"/>
                <w:szCs w:val="18"/>
              </w:rPr>
            </w:pPr>
            <w:r>
              <w:rPr>
                <w:color w:val="000000"/>
                <w:sz w:val="18"/>
                <w:szCs w:val="18"/>
              </w:rPr>
              <w:t>68.5</w:t>
            </w:r>
          </w:p>
        </w:tc>
        <w:tc>
          <w:tcPr>
            <w:tcW w:w="1147" w:type="dxa"/>
            <w:tcBorders>
              <w:bottom w:val="single" w:sz="6" w:space="0" w:color="404040"/>
              <w:right w:val="single" w:sz="6" w:space="0" w:color="404040"/>
            </w:tcBorders>
            <w:shd w:val="clear" w:color="auto" w:fill="auto"/>
            <w:vAlign w:val="center"/>
          </w:tcPr>
          <w:p w14:paraId="6342A3A8" w14:textId="777CC09C" w:rsidR="006137ED" w:rsidRPr="005F426F" w:rsidRDefault="006137ED" w:rsidP="006137ED">
            <w:pPr>
              <w:tabs>
                <w:tab w:val="decimal" w:pos="625"/>
              </w:tabs>
              <w:jc w:val="left"/>
              <w:rPr>
                <w:sz w:val="18"/>
                <w:szCs w:val="18"/>
              </w:rPr>
            </w:pPr>
            <w:r>
              <w:rPr>
                <w:color w:val="000000"/>
                <w:sz w:val="18"/>
                <w:szCs w:val="18"/>
              </w:rPr>
              <w:t>4.0</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6137ED" w:rsidRPr="00C413B3" w14:paraId="6E88CAAA" w14:textId="77777777" w:rsidTr="006137ED">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6137ED" w:rsidRPr="00312A9E" w:rsidRDefault="006137ED" w:rsidP="006137ED">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4151BD0" w:rsidR="006137ED" w:rsidRPr="005F426F" w:rsidRDefault="006137ED" w:rsidP="006137ED">
            <w:pPr>
              <w:tabs>
                <w:tab w:val="decimal" w:pos="567"/>
              </w:tabs>
              <w:jc w:val="left"/>
              <w:rPr>
                <w:b/>
                <w:bCs/>
                <w:sz w:val="18"/>
                <w:szCs w:val="18"/>
                <w:lang w:val="es-MX" w:eastAsia="es-MX"/>
              </w:rPr>
            </w:pPr>
            <w:r>
              <w:rPr>
                <w:b/>
                <w:bCs/>
                <w:color w:val="000000"/>
                <w:sz w:val="18"/>
                <w:szCs w:val="18"/>
              </w:rPr>
              <w:t>38.3</w:t>
            </w:r>
          </w:p>
        </w:tc>
        <w:tc>
          <w:tcPr>
            <w:tcW w:w="1146" w:type="dxa"/>
            <w:tcBorders>
              <w:top w:val="single" w:sz="6" w:space="0" w:color="404040"/>
              <w:right w:val="single" w:sz="6" w:space="0" w:color="404040"/>
            </w:tcBorders>
            <w:shd w:val="clear" w:color="auto" w:fill="auto"/>
            <w:vAlign w:val="center"/>
          </w:tcPr>
          <w:p w14:paraId="147F372F" w14:textId="40876E88" w:rsidR="006137ED" w:rsidRPr="005F426F" w:rsidRDefault="006137ED" w:rsidP="006137ED">
            <w:pPr>
              <w:tabs>
                <w:tab w:val="decimal" w:pos="539"/>
              </w:tabs>
              <w:jc w:val="left"/>
              <w:rPr>
                <w:b/>
                <w:bCs/>
                <w:sz w:val="18"/>
                <w:szCs w:val="18"/>
              </w:rPr>
            </w:pPr>
            <w:r>
              <w:rPr>
                <w:b/>
                <w:bCs/>
                <w:color w:val="000000"/>
                <w:sz w:val="18"/>
                <w:szCs w:val="18"/>
              </w:rPr>
              <w:t>50.8</w:t>
            </w:r>
          </w:p>
        </w:tc>
        <w:tc>
          <w:tcPr>
            <w:tcW w:w="1147" w:type="dxa"/>
            <w:tcBorders>
              <w:top w:val="single" w:sz="6" w:space="0" w:color="404040"/>
              <w:right w:val="single" w:sz="6" w:space="0" w:color="404040"/>
            </w:tcBorders>
            <w:shd w:val="clear" w:color="auto" w:fill="auto"/>
            <w:vAlign w:val="center"/>
          </w:tcPr>
          <w:p w14:paraId="6F74CA7B" w14:textId="1C7BFAD0" w:rsidR="006137ED" w:rsidRPr="005F426F" w:rsidRDefault="006137ED" w:rsidP="006137ED">
            <w:pPr>
              <w:tabs>
                <w:tab w:val="decimal" w:pos="625"/>
              </w:tabs>
              <w:jc w:val="left"/>
              <w:rPr>
                <w:b/>
                <w:bCs/>
                <w:sz w:val="18"/>
                <w:szCs w:val="18"/>
              </w:rPr>
            </w:pPr>
            <w:r>
              <w:rPr>
                <w:b/>
                <w:bCs/>
                <w:color w:val="000000"/>
                <w:sz w:val="18"/>
                <w:szCs w:val="18"/>
              </w:rPr>
              <w:t>12.5</w:t>
            </w:r>
          </w:p>
        </w:tc>
      </w:tr>
      <w:tr w:rsidR="006137ED" w:rsidRPr="00C413B3" w14:paraId="52DAAA20"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6137ED" w:rsidRPr="00312A9E" w:rsidRDefault="006137ED" w:rsidP="006137ED">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9ED2830" w:rsidR="006137ED" w:rsidRPr="005F426F" w:rsidRDefault="006137ED" w:rsidP="006137ED">
            <w:pPr>
              <w:tabs>
                <w:tab w:val="decimal" w:pos="567"/>
              </w:tabs>
              <w:jc w:val="left"/>
              <w:rPr>
                <w:sz w:val="18"/>
                <w:szCs w:val="18"/>
              </w:rPr>
            </w:pPr>
            <w:r w:rsidRPr="006137ED">
              <w:rPr>
                <w:sz w:val="18"/>
                <w:szCs w:val="18"/>
              </w:rPr>
              <w:t>12.1</w:t>
            </w:r>
          </w:p>
        </w:tc>
        <w:tc>
          <w:tcPr>
            <w:tcW w:w="1146" w:type="dxa"/>
            <w:tcBorders>
              <w:right w:val="single" w:sz="6" w:space="0" w:color="404040"/>
            </w:tcBorders>
            <w:shd w:val="clear" w:color="auto" w:fill="auto"/>
            <w:vAlign w:val="center"/>
          </w:tcPr>
          <w:p w14:paraId="1F688714" w14:textId="084D1379" w:rsidR="006137ED" w:rsidRPr="005F426F" w:rsidRDefault="006137ED" w:rsidP="006137ED">
            <w:pPr>
              <w:tabs>
                <w:tab w:val="decimal" w:pos="539"/>
              </w:tabs>
              <w:jc w:val="left"/>
              <w:rPr>
                <w:bCs/>
                <w:sz w:val="18"/>
                <w:szCs w:val="18"/>
              </w:rPr>
            </w:pPr>
            <w:r>
              <w:rPr>
                <w:color w:val="000000"/>
                <w:sz w:val="18"/>
                <w:szCs w:val="18"/>
              </w:rPr>
              <w:t>23.6</w:t>
            </w:r>
          </w:p>
        </w:tc>
        <w:tc>
          <w:tcPr>
            <w:tcW w:w="1147" w:type="dxa"/>
            <w:tcBorders>
              <w:right w:val="single" w:sz="6" w:space="0" w:color="404040"/>
            </w:tcBorders>
            <w:shd w:val="clear" w:color="auto" w:fill="auto"/>
            <w:vAlign w:val="center"/>
          </w:tcPr>
          <w:p w14:paraId="0812C34A" w14:textId="211AE444" w:rsidR="006137ED" w:rsidRPr="005F426F" w:rsidRDefault="006137ED" w:rsidP="006137ED">
            <w:pPr>
              <w:tabs>
                <w:tab w:val="decimal" w:pos="625"/>
              </w:tabs>
              <w:jc w:val="left"/>
              <w:rPr>
                <w:sz w:val="18"/>
                <w:szCs w:val="18"/>
              </w:rPr>
            </w:pPr>
            <w:r>
              <w:rPr>
                <w:color w:val="000000"/>
                <w:sz w:val="18"/>
                <w:szCs w:val="18"/>
              </w:rPr>
              <w:t>11.5</w:t>
            </w:r>
          </w:p>
        </w:tc>
      </w:tr>
      <w:tr w:rsidR="006137ED" w:rsidRPr="00C413B3" w14:paraId="3F877B3B"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6137ED" w:rsidRPr="00312A9E" w:rsidRDefault="006137ED" w:rsidP="006137ED">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4FBE4B14" w:rsidR="006137ED" w:rsidRPr="005F426F" w:rsidRDefault="006137ED" w:rsidP="006137ED">
            <w:pPr>
              <w:tabs>
                <w:tab w:val="decimal" w:pos="567"/>
              </w:tabs>
              <w:jc w:val="left"/>
              <w:rPr>
                <w:sz w:val="18"/>
                <w:szCs w:val="18"/>
              </w:rPr>
            </w:pPr>
            <w:r w:rsidRPr="006137ED">
              <w:rPr>
                <w:sz w:val="18"/>
                <w:szCs w:val="18"/>
              </w:rPr>
              <w:t>29.1</w:t>
            </w:r>
          </w:p>
        </w:tc>
        <w:tc>
          <w:tcPr>
            <w:tcW w:w="1146" w:type="dxa"/>
            <w:tcBorders>
              <w:right w:val="single" w:sz="6" w:space="0" w:color="404040"/>
            </w:tcBorders>
            <w:shd w:val="clear" w:color="auto" w:fill="auto"/>
            <w:vAlign w:val="center"/>
          </w:tcPr>
          <w:p w14:paraId="1336EA20" w14:textId="56DF4BDA" w:rsidR="006137ED" w:rsidRPr="005F426F" w:rsidRDefault="006137ED" w:rsidP="006137ED">
            <w:pPr>
              <w:tabs>
                <w:tab w:val="decimal" w:pos="539"/>
              </w:tabs>
              <w:jc w:val="left"/>
              <w:rPr>
                <w:bCs/>
                <w:sz w:val="18"/>
                <w:szCs w:val="18"/>
              </w:rPr>
            </w:pPr>
            <w:r>
              <w:rPr>
                <w:color w:val="000000"/>
                <w:sz w:val="18"/>
                <w:szCs w:val="18"/>
              </w:rPr>
              <w:t>51.1</w:t>
            </w:r>
          </w:p>
        </w:tc>
        <w:tc>
          <w:tcPr>
            <w:tcW w:w="1147" w:type="dxa"/>
            <w:tcBorders>
              <w:right w:val="single" w:sz="6" w:space="0" w:color="404040"/>
            </w:tcBorders>
            <w:shd w:val="clear" w:color="auto" w:fill="auto"/>
            <w:vAlign w:val="center"/>
          </w:tcPr>
          <w:p w14:paraId="3CC07CFB" w14:textId="4450990D" w:rsidR="006137ED" w:rsidRPr="005F426F" w:rsidRDefault="006137ED" w:rsidP="006137ED">
            <w:pPr>
              <w:tabs>
                <w:tab w:val="decimal" w:pos="625"/>
              </w:tabs>
              <w:jc w:val="left"/>
              <w:rPr>
                <w:sz w:val="18"/>
                <w:szCs w:val="18"/>
              </w:rPr>
            </w:pPr>
            <w:r>
              <w:rPr>
                <w:color w:val="000000"/>
                <w:sz w:val="18"/>
                <w:szCs w:val="18"/>
              </w:rPr>
              <w:t>21.9</w:t>
            </w:r>
          </w:p>
        </w:tc>
      </w:tr>
      <w:tr w:rsidR="006137ED" w:rsidRPr="00C413B3" w14:paraId="5C917B4A"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6137ED" w:rsidRPr="00312A9E" w:rsidRDefault="006137ED" w:rsidP="006137ED">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6A3BE32F" w:rsidR="006137ED" w:rsidRPr="005F426F" w:rsidRDefault="006137ED" w:rsidP="006137ED">
            <w:pPr>
              <w:tabs>
                <w:tab w:val="decimal" w:pos="567"/>
              </w:tabs>
              <w:jc w:val="left"/>
              <w:rPr>
                <w:sz w:val="18"/>
                <w:szCs w:val="18"/>
              </w:rPr>
            </w:pPr>
            <w:r w:rsidRPr="006137ED">
              <w:rPr>
                <w:sz w:val="18"/>
                <w:szCs w:val="18"/>
              </w:rPr>
              <w:t>54.7</w:t>
            </w:r>
          </w:p>
        </w:tc>
        <w:tc>
          <w:tcPr>
            <w:tcW w:w="1146" w:type="dxa"/>
            <w:tcBorders>
              <w:right w:val="single" w:sz="6" w:space="0" w:color="404040"/>
            </w:tcBorders>
            <w:shd w:val="clear" w:color="auto" w:fill="auto"/>
            <w:vAlign w:val="center"/>
          </w:tcPr>
          <w:p w14:paraId="6120E5A1" w14:textId="6619A0EC" w:rsidR="006137ED" w:rsidRPr="005F426F" w:rsidRDefault="006137ED" w:rsidP="006137ED">
            <w:pPr>
              <w:tabs>
                <w:tab w:val="decimal" w:pos="539"/>
              </w:tabs>
              <w:jc w:val="left"/>
              <w:rPr>
                <w:bCs/>
                <w:sz w:val="18"/>
                <w:szCs w:val="18"/>
              </w:rPr>
            </w:pPr>
            <w:r>
              <w:rPr>
                <w:color w:val="000000"/>
                <w:sz w:val="18"/>
                <w:szCs w:val="18"/>
              </w:rPr>
              <w:t>60.9</w:t>
            </w:r>
          </w:p>
        </w:tc>
        <w:tc>
          <w:tcPr>
            <w:tcW w:w="1147" w:type="dxa"/>
            <w:tcBorders>
              <w:right w:val="single" w:sz="6" w:space="0" w:color="404040"/>
            </w:tcBorders>
            <w:shd w:val="clear" w:color="auto" w:fill="auto"/>
            <w:vAlign w:val="center"/>
          </w:tcPr>
          <w:p w14:paraId="46163238" w14:textId="1BE0F39E" w:rsidR="006137ED" w:rsidRPr="005F426F" w:rsidRDefault="006137ED" w:rsidP="006137ED">
            <w:pPr>
              <w:tabs>
                <w:tab w:val="decimal" w:pos="625"/>
              </w:tabs>
              <w:jc w:val="left"/>
              <w:rPr>
                <w:sz w:val="18"/>
                <w:szCs w:val="18"/>
              </w:rPr>
            </w:pPr>
            <w:r>
              <w:rPr>
                <w:color w:val="000000"/>
                <w:sz w:val="18"/>
                <w:szCs w:val="18"/>
              </w:rPr>
              <w:t>6.2</w:t>
            </w:r>
          </w:p>
        </w:tc>
      </w:tr>
      <w:tr w:rsidR="006137ED" w:rsidRPr="00C413B3" w14:paraId="354A91A9" w14:textId="77777777" w:rsidTr="006137ED">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6137ED" w:rsidRPr="00312A9E" w:rsidRDefault="006137ED" w:rsidP="006137ED">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21D07AC1" w:rsidR="006137ED" w:rsidRPr="005F426F" w:rsidRDefault="006137ED" w:rsidP="006137ED">
            <w:pPr>
              <w:tabs>
                <w:tab w:val="decimal" w:pos="567"/>
              </w:tabs>
              <w:jc w:val="left"/>
              <w:rPr>
                <w:sz w:val="18"/>
                <w:szCs w:val="18"/>
              </w:rPr>
            </w:pPr>
            <w:r w:rsidRPr="006137ED">
              <w:rPr>
                <w:sz w:val="18"/>
                <w:szCs w:val="18"/>
              </w:rPr>
              <w:t>34.2</w:t>
            </w:r>
          </w:p>
        </w:tc>
        <w:tc>
          <w:tcPr>
            <w:tcW w:w="1146" w:type="dxa"/>
            <w:tcBorders>
              <w:right w:val="single" w:sz="6" w:space="0" w:color="404040"/>
            </w:tcBorders>
            <w:shd w:val="clear" w:color="auto" w:fill="auto"/>
            <w:vAlign w:val="center"/>
          </w:tcPr>
          <w:p w14:paraId="1A29E03A" w14:textId="264D009F" w:rsidR="006137ED" w:rsidRPr="005F426F" w:rsidRDefault="006137ED" w:rsidP="006137ED">
            <w:pPr>
              <w:tabs>
                <w:tab w:val="decimal" w:pos="539"/>
              </w:tabs>
              <w:jc w:val="left"/>
              <w:rPr>
                <w:bCs/>
                <w:sz w:val="18"/>
                <w:szCs w:val="18"/>
              </w:rPr>
            </w:pPr>
            <w:r>
              <w:rPr>
                <w:color w:val="000000"/>
                <w:sz w:val="18"/>
                <w:szCs w:val="18"/>
              </w:rPr>
              <w:t>54.1</w:t>
            </w:r>
          </w:p>
        </w:tc>
        <w:tc>
          <w:tcPr>
            <w:tcW w:w="1147" w:type="dxa"/>
            <w:tcBorders>
              <w:right w:val="single" w:sz="6" w:space="0" w:color="404040"/>
            </w:tcBorders>
            <w:shd w:val="clear" w:color="auto" w:fill="auto"/>
            <w:vAlign w:val="center"/>
          </w:tcPr>
          <w:p w14:paraId="538BCD29" w14:textId="50A8CC03" w:rsidR="006137ED" w:rsidRPr="005F426F" w:rsidRDefault="006137ED" w:rsidP="006137ED">
            <w:pPr>
              <w:tabs>
                <w:tab w:val="decimal" w:pos="625"/>
              </w:tabs>
              <w:jc w:val="left"/>
              <w:rPr>
                <w:sz w:val="18"/>
                <w:szCs w:val="18"/>
              </w:rPr>
            </w:pPr>
            <w:r>
              <w:rPr>
                <w:color w:val="000000"/>
                <w:sz w:val="18"/>
                <w:szCs w:val="18"/>
              </w:rPr>
              <w:t>19.8</w:t>
            </w:r>
          </w:p>
        </w:tc>
      </w:tr>
      <w:tr w:rsidR="006137ED" w:rsidRPr="00C413B3" w14:paraId="5B394BAE" w14:textId="77777777" w:rsidTr="006137ED">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6137ED" w:rsidRPr="00312A9E" w:rsidRDefault="006137ED" w:rsidP="006137ED">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0DB0D850" w:rsidR="006137ED" w:rsidRPr="005F426F" w:rsidRDefault="006137ED" w:rsidP="006137ED">
            <w:pPr>
              <w:tabs>
                <w:tab w:val="decimal" w:pos="567"/>
              </w:tabs>
              <w:jc w:val="left"/>
              <w:rPr>
                <w:sz w:val="18"/>
                <w:szCs w:val="18"/>
              </w:rPr>
            </w:pPr>
            <w:r w:rsidRPr="006137ED">
              <w:rPr>
                <w:sz w:val="18"/>
                <w:szCs w:val="18"/>
              </w:rPr>
              <w:t>61.5</w:t>
            </w:r>
          </w:p>
        </w:tc>
        <w:tc>
          <w:tcPr>
            <w:tcW w:w="1146" w:type="dxa"/>
            <w:tcBorders>
              <w:bottom w:val="single" w:sz="6" w:space="0" w:color="404040"/>
              <w:right w:val="single" w:sz="6" w:space="0" w:color="404040"/>
            </w:tcBorders>
            <w:shd w:val="clear" w:color="auto" w:fill="auto"/>
            <w:vAlign w:val="center"/>
          </w:tcPr>
          <w:p w14:paraId="0344D86F" w14:textId="131B185D" w:rsidR="006137ED" w:rsidRPr="005F426F" w:rsidRDefault="006137ED" w:rsidP="006137ED">
            <w:pPr>
              <w:tabs>
                <w:tab w:val="decimal" w:pos="539"/>
              </w:tabs>
              <w:jc w:val="left"/>
              <w:rPr>
                <w:bCs/>
                <w:sz w:val="18"/>
                <w:szCs w:val="18"/>
              </w:rPr>
            </w:pPr>
            <w:r>
              <w:rPr>
                <w:color w:val="000000"/>
                <w:sz w:val="18"/>
                <w:szCs w:val="18"/>
              </w:rPr>
              <w:t>64.6</w:t>
            </w:r>
          </w:p>
        </w:tc>
        <w:tc>
          <w:tcPr>
            <w:tcW w:w="1147" w:type="dxa"/>
            <w:tcBorders>
              <w:bottom w:val="single" w:sz="6" w:space="0" w:color="404040"/>
              <w:right w:val="single" w:sz="6" w:space="0" w:color="404040"/>
            </w:tcBorders>
            <w:shd w:val="clear" w:color="auto" w:fill="auto"/>
            <w:vAlign w:val="center"/>
          </w:tcPr>
          <w:p w14:paraId="032FC8DC" w14:textId="4F72BC57" w:rsidR="006137ED" w:rsidRPr="005F426F" w:rsidRDefault="006137ED" w:rsidP="006137ED">
            <w:pPr>
              <w:tabs>
                <w:tab w:val="decimal" w:pos="625"/>
              </w:tabs>
              <w:jc w:val="left"/>
              <w:rPr>
                <w:sz w:val="18"/>
                <w:szCs w:val="18"/>
              </w:rPr>
            </w:pPr>
            <w:r>
              <w:rPr>
                <w:color w:val="000000"/>
                <w:sz w:val="18"/>
                <w:szCs w:val="18"/>
              </w:rPr>
              <w:t>3.1</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7318604F" w:rsidR="00482ABB" w:rsidRPr="00443B05" w:rsidRDefault="007148E1" w:rsidP="006137ED">
            <w:pPr>
              <w:widowControl w:val="0"/>
              <w:spacing w:before="20" w:after="20" w:line="240" w:lineRule="atLeast"/>
              <w:jc w:val="center"/>
              <w:rPr>
                <w:sz w:val="18"/>
                <w:szCs w:val="18"/>
              </w:rPr>
            </w:pPr>
            <w:r>
              <w:rPr>
                <w:sz w:val="18"/>
                <w:szCs w:val="18"/>
              </w:rPr>
              <w:t>Ju</w:t>
            </w:r>
            <w:r w:rsidR="006137ED">
              <w:rPr>
                <w:sz w:val="18"/>
                <w:szCs w:val="18"/>
              </w:rPr>
              <w:t>l</w:t>
            </w:r>
            <w:r>
              <w:rPr>
                <w:sz w:val="18"/>
                <w:szCs w:val="18"/>
              </w:rPr>
              <w:t>i</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6137ED" w:rsidRPr="00C413B3" w14:paraId="475C1375" w14:textId="77777777" w:rsidTr="006137ED">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6137ED" w:rsidRPr="00443B05" w:rsidRDefault="006137ED" w:rsidP="006137ED">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48BFF07F" w:rsidR="006137ED" w:rsidRPr="00B42486" w:rsidRDefault="006137ED" w:rsidP="006137ED">
            <w:pPr>
              <w:tabs>
                <w:tab w:val="decimal" w:pos="503"/>
              </w:tabs>
              <w:jc w:val="left"/>
              <w:rPr>
                <w:b/>
                <w:bCs/>
                <w:sz w:val="18"/>
                <w:szCs w:val="18"/>
                <w:lang w:val="es-MX" w:eastAsia="es-MX"/>
              </w:rPr>
            </w:pPr>
            <w:r>
              <w:rPr>
                <w:b/>
                <w:bCs/>
                <w:color w:val="000000"/>
                <w:sz w:val="18"/>
                <w:szCs w:val="18"/>
              </w:rPr>
              <w:t>39.3</w:t>
            </w:r>
          </w:p>
        </w:tc>
        <w:tc>
          <w:tcPr>
            <w:tcW w:w="991" w:type="dxa"/>
            <w:tcBorders>
              <w:top w:val="single" w:sz="6" w:space="0" w:color="404040"/>
              <w:right w:val="single" w:sz="6" w:space="0" w:color="404040"/>
            </w:tcBorders>
            <w:vAlign w:val="center"/>
          </w:tcPr>
          <w:p w14:paraId="61170B9B" w14:textId="151EA957" w:rsidR="006137ED" w:rsidRPr="00B42486" w:rsidRDefault="006137ED" w:rsidP="006137ED">
            <w:pPr>
              <w:tabs>
                <w:tab w:val="decimal" w:pos="519"/>
              </w:tabs>
              <w:jc w:val="left"/>
              <w:rPr>
                <w:b/>
                <w:bCs/>
                <w:sz w:val="18"/>
                <w:szCs w:val="18"/>
              </w:rPr>
            </w:pPr>
            <w:r>
              <w:rPr>
                <w:b/>
                <w:bCs/>
                <w:color w:val="000000"/>
                <w:sz w:val="18"/>
                <w:szCs w:val="18"/>
              </w:rPr>
              <w:t>52.2</w:t>
            </w:r>
          </w:p>
        </w:tc>
        <w:tc>
          <w:tcPr>
            <w:tcW w:w="991" w:type="dxa"/>
            <w:tcBorders>
              <w:top w:val="single" w:sz="6" w:space="0" w:color="404040"/>
              <w:left w:val="single" w:sz="6" w:space="0" w:color="404040"/>
              <w:right w:val="single" w:sz="6" w:space="0" w:color="404040"/>
            </w:tcBorders>
            <w:vAlign w:val="center"/>
          </w:tcPr>
          <w:p w14:paraId="4C25207C" w14:textId="13AE588C" w:rsidR="006137ED" w:rsidRPr="00B42486" w:rsidRDefault="006137ED" w:rsidP="006137ED">
            <w:pPr>
              <w:tabs>
                <w:tab w:val="decimal" w:pos="454"/>
              </w:tabs>
              <w:jc w:val="left"/>
              <w:rPr>
                <w:b/>
                <w:bCs/>
                <w:sz w:val="18"/>
                <w:szCs w:val="18"/>
              </w:rPr>
            </w:pPr>
            <w:r>
              <w:rPr>
                <w:b/>
                <w:bCs/>
                <w:color w:val="000000"/>
                <w:sz w:val="18"/>
                <w:szCs w:val="18"/>
              </w:rPr>
              <w:t>12.9</w:t>
            </w:r>
          </w:p>
        </w:tc>
      </w:tr>
      <w:tr w:rsidR="006137ED" w:rsidRPr="00C413B3" w14:paraId="0A2C6274" w14:textId="77777777" w:rsidTr="006137ED">
        <w:trPr>
          <w:cantSplit/>
          <w:trHeight w:val="20"/>
          <w:jc w:val="center"/>
        </w:trPr>
        <w:tc>
          <w:tcPr>
            <w:tcW w:w="6418" w:type="dxa"/>
            <w:tcBorders>
              <w:left w:val="single" w:sz="6" w:space="0" w:color="404040"/>
              <w:right w:val="single" w:sz="6" w:space="0" w:color="404040"/>
            </w:tcBorders>
            <w:vAlign w:val="center"/>
          </w:tcPr>
          <w:p w14:paraId="32634440" w14:textId="77777777" w:rsidR="006137ED" w:rsidRPr="00443B05" w:rsidRDefault="006137ED" w:rsidP="006137ED">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490AC2A8" w:rsidR="006137ED" w:rsidRPr="00B42486" w:rsidRDefault="006137ED" w:rsidP="006137ED">
            <w:pPr>
              <w:tabs>
                <w:tab w:val="decimal" w:pos="503"/>
              </w:tabs>
              <w:jc w:val="left"/>
              <w:rPr>
                <w:bCs/>
                <w:sz w:val="18"/>
                <w:szCs w:val="18"/>
                <w:lang w:val="es-MX" w:eastAsia="es-MX"/>
              </w:rPr>
            </w:pPr>
            <w:r>
              <w:rPr>
                <w:color w:val="000000"/>
                <w:sz w:val="18"/>
                <w:szCs w:val="18"/>
              </w:rPr>
              <w:t>39.3</w:t>
            </w:r>
          </w:p>
        </w:tc>
        <w:tc>
          <w:tcPr>
            <w:tcW w:w="991" w:type="dxa"/>
            <w:tcBorders>
              <w:right w:val="single" w:sz="6" w:space="0" w:color="404040"/>
            </w:tcBorders>
            <w:vAlign w:val="center"/>
          </w:tcPr>
          <w:p w14:paraId="58E2FA67" w14:textId="24414BB0" w:rsidR="006137ED" w:rsidRPr="00B42486" w:rsidRDefault="006137ED" w:rsidP="006137ED">
            <w:pPr>
              <w:tabs>
                <w:tab w:val="decimal" w:pos="519"/>
              </w:tabs>
              <w:jc w:val="left"/>
              <w:rPr>
                <w:sz w:val="18"/>
                <w:szCs w:val="18"/>
              </w:rPr>
            </w:pPr>
            <w:r>
              <w:rPr>
                <w:color w:val="000000"/>
                <w:sz w:val="18"/>
                <w:szCs w:val="18"/>
              </w:rPr>
              <w:t>50.9</w:t>
            </w:r>
          </w:p>
        </w:tc>
        <w:tc>
          <w:tcPr>
            <w:tcW w:w="991" w:type="dxa"/>
            <w:tcBorders>
              <w:left w:val="single" w:sz="6" w:space="0" w:color="404040"/>
              <w:right w:val="single" w:sz="6" w:space="0" w:color="404040"/>
            </w:tcBorders>
            <w:vAlign w:val="center"/>
          </w:tcPr>
          <w:p w14:paraId="16AD1C89" w14:textId="6858A06F" w:rsidR="006137ED" w:rsidRPr="00B42486" w:rsidRDefault="006137ED" w:rsidP="006137ED">
            <w:pPr>
              <w:tabs>
                <w:tab w:val="decimal" w:pos="454"/>
              </w:tabs>
              <w:jc w:val="left"/>
              <w:rPr>
                <w:bCs/>
                <w:sz w:val="18"/>
                <w:szCs w:val="18"/>
              </w:rPr>
            </w:pPr>
            <w:r>
              <w:rPr>
                <w:color w:val="000000"/>
                <w:sz w:val="18"/>
                <w:szCs w:val="18"/>
              </w:rPr>
              <w:t>11.6</w:t>
            </w:r>
          </w:p>
        </w:tc>
      </w:tr>
      <w:tr w:rsidR="006137ED" w:rsidRPr="00C413B3" w14:paraId="768B1463" w14:textId="77777777" w:rsidTr="006137ED">
        <w:trPr>
          <w:cantSplit/>
          <w:trHeight w:val="20"/>
          <w:jc w:val="center"/>
        </w:trPr>
        <w:tc>
          <w:tcPr>
            <w:tcW w:w="6418" w:type="dxa"/>
            <w:tcBorders>
              <w:left w:val="single" w:sz="6" w:space="0" w:color="404040"/>
              <w:right w:val="single" w:sz="6" w:space="0" w:color="404040"/>
            </w:tcBorders>
            <w:vAlign w:val="center"/>
          </w:tcPr>
          <w:p w14:paraId="63C9B5D5" w14:textId="77777777" w:rsidR="006137ED" w:rsidRPr="00443B05" w:rsidRDefault="006137ED" w:rsidP="006137ED">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1284B64F" w:rsidR="006137ED" w:rsidRPr="00B42486" w:rsidRDefault="006137ED" w:rsidP="006137ED">
            <w:pPr>
              <w:tabs>
                <w:tab w:val="decimal" w:pos="503"/>
              </w:tabs>
              <w:jc w:val="left"/>
              <w:rPr>
                <w:bCs/>
                <w:sz w:val="18"/>
                <w:szCs w:val="18"/>
                <w:lang w:val="es-MX" w:eastAsia="es-MX"/>
              </w:rPr>
            </w:pPr>
            <w:r>
              <w:rPr>
                <w:color w:val="000000"/>
                <w:sz w:val="18"/>
                <w:szCs w:val="18"/>
              </w:rPr>
              <w:t>42.4</w:t>
            </w:r>
          </w:p>
        </w:tc>
        <w:tc>
          <w:tcPr>
            <w:tcW w:w="991" w:type="dxa"/>
            <w:tcBorders>
              <w:right w:val="single" w:sz="6" w:space="0" w:color="404040"/>
            </w:tcBorders>
            <w:vAlign w:val="center"/>
          </w:tcPr>
          <w:p w14:paraId="738D6ADA" w14:textId="6907359E" w:rsidR="006137ED" w:rsidRPr="00B42486" w:rsidRDefault="006137ED" w:rsidP="006137ED">
            <w:pPr>
              <w:tabs>
                <w:tab w:val="decimal" w:pos="519"/>
              </w:tabs>
              <w:jc w:val="left"/>
              <w:rPr>
                <w:sz w:val="18"/>
                <w:szCs w:val="18"/>
              </w:rPr>
            </w:pPr>
            <w:r>
              <w:rPr>
                <w:color w:val="000000"/>
                <w:sz w:val="18"/>
                <w:szCs w:val="18"/>
              </w:rPr>
              <w:t>54.4</w:t>
            </w:r>
          </w:p>
        </w:tc>
        <w:tc>
          <w:tcPr>
            <w:tcW w:w="991" w:type="dxa"/>
            <w:tcBorders>
              <w:left w:val="single" w:sz="6" w:space="0" w:color="404040"/>
              <w:right w:val="single" w:sz="6" w:space="0" w:color="404040"/>
            </w:tcBorders>
            <w:vAlign w:val="center"/>
          </w:tcPr>
          <w:p w14:paraId="13491A85" w14:textId="3990026A" w:rsidR="006137ED" w:rsidRPr="00B42486" w:rsidRDefault="006137ED" w:rsidP="006137ED">
            <w:pPr>
              <w:tabs>
                <w:tab w:val="decimal" w:pos="454"/>
              </w:tabs>
              <w:jc w:val="left"/>
              <w:rPr>
                <w:bCs/>
                <w:sz w:val="18"/>
                <w:szCs w:val="18"/>
              </w:rPr>
            </w:pPr>
            <w:r>
              <w:rPr>
                <w:color w:val="000000"/>
                <w:sz w:val="18"/>
                <w:szCs w:val="18"/>
              </w:rPr>
              <w:t>12.0</w:t>
            </w:r>
          </w:p>
        </w:tc>
      </w:tr>
      <w:tr w:rsidR="006137ED" w:rsidRPr="00C413B3" w14:paraId="076B1399" w14:textId="77777777" w:rsidTr="006137ED">
        <w:trPr>
          <w:cantSplit/>
          <w:trHeight w:val="20"/>
          <w:jc w:val="center"/>
        </w:trPr>
        <w:tc>
          <w:tcPr>
            <w:tcW w:w="6418" w:type="dxa"/>
            <w:tcBorders>
              <w:left w:val="single" w:sz="6" w:space="0" w:color="404040"/>
              <w:right w:val="single" w:sz="6" w:space="0" w:color="404040"/>
            </w:tcBorders>
            <w:vAlign w:val="center"/>
          </w:tcPr>
          <w:p w14:paraId="509A2362" w14:textId="77777777" w:rsidR="006137ED" w:rsidRPr="00443B05" w:rsidRDefault="006137ED" w:rsidP="006137ED">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3B3A37C7" w:rsidR="006137ED" w:rsidRPr="00B42486" w:rsidRDefault="006137ED" w:rsidP="006137ED">
            <w:pPr>
              <w:tabs>
                <w:tab w:val="decimal" w:pos="503"/>
              </w:tabs>
              <w:jc w:val="left"/>
              <w:rPr>
                <w:bCs/>
                <w:sz w:val="18"/>
                <w:szCs w:val="18"/>
                <w:lang w:val="es-MX" w:eastAsia="es-MX"/>
              </w:rPr>
            </w:pPr>
            <w:r>
              <w:rPr>
                <w:color w:val="000000"/>
                <w:sz w:val="18"/>
                <w:szCs w:val="18"/>
              </w:rPr>
              <w:t>36.1</w:t>
            </w:r>
          </w:p>
        </w:tc>
        <w:tc>
          <w:tcPr>
            <w:tcW w:w="991" w:type="dxa"/>
            <w:tcBorders>
              <w:right w:val="single" w:sz="6" w:space="0" w:color="404040"/>
            </w:tcBorders>
            <w:vAlign w:val="center"/>
          </w:tcPr>
          <w:p w14:paraId="3D1477EE" w14:textId="546789A4" w:rsidR="006137ED" w:rsidRPr="00B42486" w:rsidRDefault="006137ED" w:rsidP="006137ED">
            <w:pPr>
              <w:tabs>
                <w:tab w:val="decimal" w:pos="519"/>
              </w:tabs>
              <w:jc w:val="left"/>
              <w:rPr>
                <w:sz w:val="18"/>
                <w:szCs w:val="18"/>
              </w:rPr>
            </w:pPr>
            <w:r>
              <w:rPr>
                <w:color w:val="000000"/>
                <w:sz w:val="18"/>
                <w:szCs w:val="18"/>
              </w:rPr>
              <w:t>52.0</w:t>
            </w:r>
          </w:p>
        </w:tc>
        <w:tc>
          <w:tcPr>
            <w:tcW w:w="991" w:type="dxa"/>
            <w:tcBorders>
              <w:left w:val="single" w:sz="6" w:space="0" w:color="404040"/>
              <w:right w:val="single" w:sz="6" w:space="0" w:color="404040"/>
            </w:tcBorders>
            <w:vAlign w:val="center"/>
          </w:tcPr>
          <w:p w14:paraId="5549B329" w14:textId="7566A11B" w:rsidR="006137ED" w:rsidRPr="00B42486" w:rsidRDefault="006137ED" w:rsidP="006137ED">
            <w:pPr>
              <w:tabs>
                <w:tab w:val="decimal" w:pos="454"/>
              </w:tabs>
              <w:jc w:val="left"/>
              <w:rPr>
                <w:bCs/>
                <w:sz w:val="18"/>
                <w:szCs w:val="18"/>
              </w:rPr>
            </w:pPr>
            <w:r>
              <w:rPr>
                <w:color w:val="000000"/>
                <w:sz w:val="18"/>
                <w:szCs w:val="18"/>
              </w:rPr>
              <w:t>15.9</w:t>
            </w:r>
          </w:p>
        </w:tc>
      </w:tr>
      <w:tr w:rsidR="006137ED" w:rsidRPr="00C413B3" w14:paraId="4754ADBE" w14:textId="77777777" w:rsidTr="006137ED">
        <w:trPr>
          <w:cantSplit/>
          <w:trHeight w:val="20"/>
          <w:jc w:val="center"/>
        </w:trPr>
        <w:tc>
          <w:tcPr>
            <w:tcW w:w="6418" w:type="dxa"/>
            <w:tcBorders>
              <w:left w:val="single" w:sz="6" w:space="0" w:color="404040"/>
              <w:right w:val="single" w:sz="6" w:space="0" w:color="404040"/>
            </w:tcBorders>
            <w:vAlign w:val="center"/>
          </w:tcPr>
          <w:p w14:paraId="31DB970B" w14:textId="77777777" w:rsidR="006137ED" w:rsidRPr="00443B05" w:rsidRDefault="006137ED" w:rsidP="006137ED">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06E8A754" w:rsidR="006137ED" w:rsidRPr="00B42486" w:rsidRDefault="006137ED" w:rsidP="006137ED">
            <w:pPr>
              <w:tabs>
                <w:tab w:val="decimal" w:pos="503"/>
              </w:tabs>
              <w:jc w:val="left"/>
              <w:rPr>
                <w:bCs/>
                <w:sz w:val="18"/>
                <w:szCs w:val="18"/>
                <w:lang w:val="es-MX" w:eastAsia="es-MX"/>
              </w:rPr>
            </w:pPr>
            <w:r>
              <w:rPr>
                <w:color w:val="000000"/>
                <w:sz w:val="18"/>
                <w:szCs w:val="18"/>
              </w:rPr>
              <w:t>43.2</w:t>
            </w:r>
          </w:p>
        </w:tc>
        <w:tc>
          <w:tcPr>
            <w:tcW w:w="991" w:type="dxa"/>
            <w:tcBorders>
              <w:right w:val="single" w:sz="6" w:space="0" w:color="404040"/>
            </w:tcBorders>
            <w:vAlign w:val="center"/>
          </w:tcPr>
          <w:p w14:paraId="03D92DCA" w14:textId="7B401C30" w:rsidR="006137ED" w:rsidRPr="00B42486" w:rsidRDefault="006137ED" w:rsidP="006137ED">
            <w:pPr>
              <w:tabs>
                <w:tab w:val="decimal" w:pos="519"/>
              </w:tabs>
              <w:jc w:val="left"/>
              <w:rPr>
                <w:sz w:val="18"/>
                <w:szCs w:val="18"/>
              </w:rPr>
            </w:pPr>
            <w:r>
              <w:rPr>
                <w:color w:val="000000"/>
                <w:sz w:val="18"/>
                <w:szCs w:val="18"/>
              </w:rPr>
              <w:t>52.5</w:t>
            </w:r>
          </w:p>
        </w:tc>
        <w:tc>
          <w:tcPr>
            <w:tcW w:w="991" w:type="dxa"/>
            <w:tcBorders>
              <w:left w:val="single" w:sz="6" w:space="0" w:color="404040"/>
              <w:right w:val="single" w:sz="6" w:space="0" w:color="404040"/>
            </w:tcBorders>
            <w:vAlign w:val="center"/>
          </w:tcPr>
          <w:p w14:paraId="3DBE4472" w14:textId="6BAF91C2" w:rsidR="006137ED" w:rsidRPr="00B42486" w:rsidRDefault="006137ED" w:rsidP="006137ED">
            <w:pPr>
              <w:tabs>
                <w:tab w:val="decimal" w:pos="454"/>
              </w:tabs>
              <w:jc w:val="left"/>
              <w:rPr>
                <w:bCs/>
                <w:sz w:val="18"/>
                <w:szCs w:val="18"/>
              </w:rPr>
            </w:pPr>
            <w:r>
              <w:rPr>
                <w:color w:val="000000"/>
                <w:sz w:val="18"/>
                <w:szCs w:val="18"/>
              </w:rPr>
              <w:t>9.4</w:t>
            </w:r>
          </w:p>
        </w:tc>
      </w:tr>
      <w:tr w:rsidR="006137ED" w:rsidRPr="00C413B3" w14:paraId="1DB56B16" w14:textId="77777777" w:rsidTr="006137ED">
        <w:trPr>
          <w:cantSplit/>
          <w:trHeight w:val="20"/>
          <w:jc w:val="center"/>
        </w:trPr>
        <w:tc>
          <w:tcPr>
            <w:tcW w:w="6418" w:type="dxa"/>
            <w:tcBorders>
              <w:left w:val="single" w:sz="6" w:space="0" w:color="404040"/>
              <w:right w:val="single" w:sz="6" w:space="0" w:color="404040"/>
            </w:tcBorders>
            <w:vAlign w:val="center"/>
          </w:tcPr>
          <w:p w14:paraId="169A342F" w14:textId="77777777" w:rsidR="006137ED" w:rsidRPr="00443B05" w:rsidRDefault="006137ED" w:rsidP="006137ED">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FB9C224" w:rsidR="006137ED" w:rsidRPr="00B42486" w:rsidRDefault="006137ED" w:rsidP="006137ED">
            <w:pPr>
              <w:tabs>
                <w:tab w:val="decimal" w:pos="503"/>
              </w:tabs>
              <w:jc w:val="left"/>
              <w:rPr>
                <w:bCs/>
                <w:sz w:val="18"/>
                <w:szCs w:val="18"/>
                <w:lang w:val="es-MX" w:eastAsia="es-MX"/>
              </w:rPr>
            </w:pPr>
            <w:r>
              <w:rPr>
                <w:color w:val="000000"/>
                <w:sz w:val="18"/>
                <w:szCs w:val="18"/>
              </w:rPr>
              <w:t>37.2</w:t>
            </w:r>
          </w:p>
        </w:tc>
        <w:tc>
          <w:tcPr>
            <w:tcW w:w="991" w:type="dxa"/>
            <w:tcBorders>
              <w:right w:val="single" w:sz="6" w:space="0" w:color="404040"/>
            </w:tcBorders>
            <w:vAlign w:val="center"/>
          </w:tcPr>
          <w:p w14:paraId="42AE1042" w14:textId="5A2A50D6" w:rsidR="006137ED" w:rsidRPr="00B42486" w:rsidRDefault="006137ED" w:rsidP="006137ED">
            <w:pPr>
              <w:tabs>
                <w:tab w:val="decimal" w:pos="519"/>
              </w:tabs>
              <w:jc w:val="left"/>
              <w:rPr>
                <w:sz w:val="18"/>
                <w:szCs w:val="18"/>
              </w:rPr>
            </w:pPr>
            <w:r>
              <w:rPr>
                <w:color w:val="000000"/>
                <w:sz w:val="18"/>
                <w:szCs w:val="18"/>
              </w:rPr>
              <w:t>51.6</w:t>
            </w:r>
          </w:p>
        </w:tc>
        <w:tc>
          <w:tcPr>
            <w:tcW w:w="991" w:type="dxa"/>
            <w:tcBorders>
              <w:left w:val="single" w:sz="6" w:space="0" w:color="404040"/>
              <w:right w:val="single" w:sz="6" w:space="0" w:color="404040"/>
            </w:tcBorders>
            <w:vAlign w:val="center"/>
          </w:tcPr>
          <w:p w14:paraId="2AB2856D" w14:textId="5F292315" w:rsidR="006137ED" w:rsidRPr="00B42486" w:rsidRDefault="006137ED" w:rsidP="006137ED">
            <w:pPr>
              <w:tabs>
                <w:tab w:val="decimal" w:pos="454"/>
              </w:tabs>
              <w:jc w:val="left"/>
              <w:rPr>
                <w:bCs/>
                <w:sz w:val="18"/>
                <w:szCs w:val="18"/>
              </w:rPr>
            </w:pPr>
            <w:r>
              <w:rPr>
                <w:color w:val="000000"/>
                <w:sz w:val="18"/>
                <w:szCs w:val="18"/>
              </w:rPr>
              <w:t>14.4</w:t>
            </w:r>
          </w:p>
        </w:tc>
      </w:tr>
      <w:tr w:rsidR="006137ED" w:rsidRPr="00C413B3" w14:paraId="4AFDA05B" w14:textId="77777777" w:rsidTr="006137ED">
        <w:trPr>
          <w:cantSplit/>
          <w:trHeight w:val="20"/>
          <w:jc w:val="center"/>
        </w:trPr>
        <w:tc>
          <w:tcPr>
            <w:tcW w:w="6418" w:type="dxa"/>
            <w:tcBorders>
              <w:left w:val="single" w:sz="6" w:space="0" w:color="404040"/>
              <w:right w:val="single" w:sz="6" w:space="0" w:color="404040"/>
            </w:tcBorders>
            <w:vAlign w:val="center"/>
          </w:tcPr>
          <w:p w14:paraId="53D9DF37" w14:textId="77777777" w:rsidR="006137ED" w:rsidRPr="00443B05" w:rsidRDefault="006137ED" w:rsidP="006137ED">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047B794B" w:rsidR="006137ED" w:rsidRPr="00B42486" w:rsidRDefault="006137ED" w:rsidP="006137ED">
            <w:pPr>
              <w:tabs>
                <w:tab w:val="decimal" w:pos="503"/>
              </w:tabs>
              <w:jc w:val="left"/>
              <w:rPr>
                <w:bCs/>
                <w:sz w:val="18"/>
                <w:szCs w:val="18"/>
                <w:lang w:val="es-MX" w:eastAsia="es-MX"/>
              </w:rPr>
            </w:pPr>
            <w:r>
              <w:rPr>
                <w:color w:val="000000"/>
                <w:sz w:val="18"/>
                <w:szCs w:val="18"/>
              </w:rPr>
              <w:t>35.9</w:t>
            </w:r>
          </w:p>
        </w:tc>
        <w:tc>
          <w:tcPr>
            <w:tcW w:w="991" w:type="dxa"/>
            <w:tcBorders>
              <w:right w:val="single" w:sz="6" w:space="0" w:color="404040"/>
            </w:tcBorders>
            <w:vAlign w:val="center"/>
          </w:tcPr>
          <w:p w14:paraId="276AF400" w14:textId="75151820" w:rsidR="006137ED" w:rsidRPr="00B42486" w:rsidRDefault="006137ED" w:rsidP="006137ED">
            <w:pPr>
              <w:tabs>
                <w:tab w:val="decimal" w:pos="519"/>
              </w:tabs>
              <w:jc w:val="left"/>
              <w:rPr>
                <w:sz w:val="18"/>
                <w:szCs w:val="18"/>
              </w:rPr>
            </w:pPr>
            <w:r>
              <w:rPr>
                <w:color w:val="000000"/>
                <w:sz w:val="18"/>
                <w:szCs w:val="18"/>
              </w:rPr>
              <w:t>53.7</w:t>
            </w:r>
          </w:p>
        </w:tc>
        <w:tc>
          <w:tcPr>
            <w:tcW w:w="991" w:type="dxa"/>
            <w:tcBorders>
              <w:left w:val="single" w:sz="6" w:space="0" w:color="404040"/>
              <w:right w:val="single" w:sz="6" w:space="0" w:color="404040"/>
            </w:tcBorders>
            <w:vAlign w:val="center"/>
          </w:tcPr>
          <w:p w14:paraId="4D1F75F9" w14:textId="7C52563D" w:rsidR="006137ED" w:rsidRPr="00B42486" w:rsidRDefault="006137ED" w:rsidP="006137ED">
            <w:pPr>
              <w:tabs>
                <w:tab w:val="decimal" w:pos="454"/>
              </w:tabs>
              <w:jc w:val="left"/>
              <w:rPr>
                <w:bCs/>
                <w:sz w:val="18"/>
                <w:szCs w:val="18"/>
              </w:rPr>
            </w:pPr>
            <w:r>
              <w:rPr>
                <w:color w:val="000000"/>
                <w:sz w:val="18"/>
                <w:szCs w:val="18"/>
              </w:rPr>
              <w:t>17.8</w:t>
            </w:r>
          </w:p>
        </w:tc>
      </w:tr>
      <w:tr w:rsidR="006137ED" w:rsidRPr="00C413B3" w14:paraId="719B9BE9" w14:textId="77777777" w:rsidTr="006137ED">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6137ED" w:rsidRPr="00443B05" w:rsidRDefault="006137ED" w:rsidP="006137ED">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4D8CE57E" w:rsidR="006137ED" w:rsidRPr="00B42486" w:rsidRDefault="006137ED" w:rsidP="006137ED">
            <w:pPr>
              <w:tabs>
                <w:tab w:val="decimal" w:pos="503"/>
              </w:tabs>
              <w:jc w:val="left"/>
              <w:rPr>
                <w:bCs/>
                <w:sz w:val="18"/>
                <w:szCs w:val="18"/>
                <w:lang w:val="es-MX" w:eastAsia="es-MX"/>
              </w:rPr>
            </w:pPr>
            <w:r>
              <w:rPr>
                <w:color w:val="000000"/>
                <w:sz w:val="18"/>
                <w:szCs w:val="18"/>
              </w:rPr>
              <w:t>35.7</w:t>
            </w:r>
          </w:p>
        </w:tc>
        <w:tc>
          <w:tcPr>
            <w:tcW w:w="991" w:type="dxa"/>
            <w:tcBorders>
              <w:bottom w:val="single" w:sz="6" w:space="0" w:color="404040"/>
              <w:right w:val="single" w:sz="6" w:space="0" w:color="404040"/>
            </w:tcBorders>
            <w:vAlign w:val="center"/>
          </w:tcPr>
          <w:p w14:paraId="5913368E" w14:textId="6F0715BD" w:rsidR="006137ED" w:rsidRPr="00B42486" w:rsidRDefault="006137ED" w:rsidP="006137ED">
            <w:pPr>
              <w:tabs>
                <w:tab w:val="decimal" w:pos="519"/>
              </w:tabs>
              <w:jc w:val="left"/>
              <w:rPr>
                <w:sz w:val="18"/>
                <w:szCs w:val="18"/>
              </w:rPr>
            </w:pPr>
            <w:r>
              <w:rPr>
                <w:color w:val="000000"/>
                <w:sz w:val="18"/>
                <w:szCs w:val="18"/>
              </w:rPr>
              <w:t>46.6</w:t>
            </w:r>
          </w:p>
        </w:tc>
        <w:tc>
          <w:tcPr>
            <w:tcW w:w="991" w:type="dxa"/>
            <w:tcBorders>
              <w:left w:val="single" w:sz="6" w:space="0" w:color="404040"/>
              <w:bottom w:val="single" w:sz="6" w:space="0" w:color="404040"/>
              <w:right w:val="single" w:sz="6" w:space="0" w:color="404040"/>
            </w:tcBorders>
            <w:vAlign w:val="center"/>
          </w:tcPr>
          <w:p w14:paraId="5120C7BE" w14:textId="2C8D011F" w:rsidR="006137ED" w:rsidRPr="00B42486" w:rsidRDefault="006137ED" w:rsidP="006137ED">
            <w:pPr>
              <w:tabs>
                <w:tab w:val="decimal" w:pos="454"/>
              </w:tabs>
              <w:jc w:val="left"/>
              <w:rPr>
                <w:bCs/>
                <w:sz w:val="18"/>
                <w:szCs w:val="18"/>
              </w:rPr>
            </w:pPr>
            <w:r>
              <w:rPr>
                <w:color w:val="000000"/>
                <w:sz w:val="18"/>
                <w:szCs w:val="18"/>
              </w:rPr>
              <w:t>10.9</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5A2380DC" w:rsidR="00044DA6" w:rsidRPr="00443B05" w:rsidRDefault="007148E1" w:rsidP="006137ED">
            <w:pPr>
              <w:widowControl w:val="0"/>
              <w:spacing w:before="20" w:after="20" w:line="240" w:lineRule="atLeast"/>
              <w:jc w:val="center"/>
              <w:rPr>
                <w:sz w:val="18"/>
                <w:szCs w:val="18"/>
              </w:rPr>
            </w:pPr>
            <w:r>
              <w:rPr>
                <w:sz w:val="18"/>
                <w:szCs w:val="18"/>
              </w:rPr>
              <w:t>Ju</w:t>
            </w:r>
            <w:r w:rsidR="006137ED">
              <w:rPr>
                <w:sz w:val="18"/>
                <w:szCs w:val="18"/>
              </w:rPr>
              <w:t>l</w:t>
            </w:r>
            <w:r>
              <w:rPr>
                <w:sz w:val="18"/>
                <w:szCs w:val="18"/>
              </w:rPr>
              <w:t>i</w:t>
            </w:r>
            <w:r w:rsidR="008D159C">
              <w:rPr>
                <w:sz w:val="18"/>
                <w:szCs w:val="18"/>
              </w:rPr>
              <w:t>o</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6137ED" w:rsidRPr="00433822" w14:paraId="6F3EA357" w14:textId="77777777" w:rsidTr="006137ED">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6137ED" w:rsidRPr="00393E6B" w:rsidRDefault="006137ED" w:rsidP="006137ED">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6B8D8DE3" w:rsidR="006137ED" w:rsidRPr="00B42486" w:rsidRDefault="006137ED" w:rsidP="006137ED">
            <w:pPr>
              <w:tabs>
                <w:tab w:val="decimal" w:pos="521"/>
              </w:tabs>
              <w:jc w:val="left"/>
              <w:rPr>
                <w:b/>
                <w:bCs/>
                <w:sz w:val="18"/>
                <w:szCs w:val="18"/>
                <w:lang w:val="es-MX" w:eastAsia="es-MX"/>
              </w:rPr>
            </w:pPr>
            <w:r>
              <w:rPr>
                <w:b/>
                <w:bCs/>
                <w:color w:val="000000"/>
                <w:sz w:val="18"/>
                <w:szCs w:val="18"/>
              </w:rPr>
              <w:t>38.3</w:t>
            </w:r>
          </w:p>
        </w:tc>
        <w:tc>
          <w:tcPr>
            <w:tcW w:w="991" w:type="dxa"/>
            <w:tcBorders>
              <w:top w:val="single" w:sz="6" w:space="0" w:color="404040"/>
              <w:right w:val="single" w:sz="6" w:space="0" w:color="404040"/>
            </w:tcBorders>
            <w:vAlign w:val="center"/>
          </w:tcPr>
          <w:p w14:paraId="1E190DEB" w14:textId="19973752" w:rsidR="006137ED" w:rsidRPr="00B42486" w:rsidRDefault="006137ED" w:rsidP="006137ED">
            <w:pPr>
              <w:tabs>
                <w:tab w:val="decimal" w:pos="504"/>
              </w:tabs>
              <w:jc w:val="left"/>
              <w:rPr>
                <w:b/>
                <w:bCs/>
                <w:sz w:val="18"/>
                <w:szCs w:val="18"/>
              </w:rPr>
            </w:pPr>
            <w:r>
              <w:rPr>
                <w:b/>
                <w:bCs/>
                <w:color w:val="000000"/>
                <w:sz w:val="18"/>
                <w:szCs w:val="18"/>
              </w:rPr>
              <w:t>50.8</w:t>
            </w:r>
          </w:p>
        </w:tc>
        <w:tc>
          <w:tcPr>
            <w:tcW w:w="991" w:type="dxa"/>
            <w:tcBorders>
              <w:top w:val="single" w:sz="6" w:space="0" w:color="404040"/>
              <w:left w:val="single" w:sz="6" w:space="0" w:color="404040"/>
              <w:right w:val="single" w:sz="6" w:space="0" w:color="404040"/>
            </w:tcBorders>
            <w:vAlign w:val="center"/>
          </w:tcPr>
          <w:p w14:paraId="4237BC46" w14:textId="71AB8538" w:rsidR="006137ED" w:rsidRPr="00B42486" w:rsidRDefault="006137ED" w:rsidP="006137ED">
            <w:pPr>
              <w:tabs>
                <w:tab w:val="decimal" w:pos="468"/>
              </w:tabs>
              <w:jc w:val="left"/>
              <w:rPr>
                <w:b/>
                <w:bCs/>
                <w:sz w:val="18"/>
                <w:szCs w:val="18"/>
              </w:rPr>
            </w:pPr>
            <w:r>
              <w:rPr>
                <w:b/>
                <w:bCs/>
                <w:color w:val="000000"/>
                <w:sz w:val="18"/>
                <w:szCs w:val="18"/>
              </w:rPr>
              <w:t>12.5</w:t>
            </w:r>
          </w:p>
        </w:tc>
      </w:tr>
      <w:tr w:rsidR="006137ED" w:rsidRPr="00433822" w14:paraId="23D85AFF" w14:textId="77777777" w:rsidTr="006137ED">
        <w:trPr>
          <w:cantSplit/>
          <w:trHeight w:val="20"/>
          <w:jc w:val="center"/>
        </w:trPr>
        <w:tc>
          <w:tcPr>
            <w:tcW w:w="6418" w:type="dxa"/>
            <w:tcBorders>
              <w:left w:val="single" w:sz="6" w:space="0" w:color="404040"/>
              <w:right w:val="single" w:sz="6" w:space="0" w:color="404040"/>
            </w:tcBorders>
            <w:vAlign w:val="center"/>
          </w:tcPr>
          <w:p w14:paraId="510D3F9C" w14:textId="77777777" w:rsidR="006137ED" w:rsidRPr="00312A9E" w:rsidRDefault="006137ED" w:rsidP="006137ED">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39ACF844" w:rsidR="006137ED" w:rsidRPr="00B42486" w:rsidRDefault="006137ED" w:rsidP="006137ED">
            <w:pPr>
              <w:tabs>
                <w:tab w:val="decimal" w:pos="521"/>
              </w:tabs>
              <w:jc w:val="left"/>
              <w:rPr>
                <w:bCs/>
                <w:sz w:val="18"/>
                <w:szCs w:val="18"/>
                <w:lang w:val="es-MX" w:eastAsia="es-MX"/>
              </w:rPr>
            </w:pPr>
            <w:r>
              <w:rPr>
                <w:color w:val="000000"/>
                <w:sz w:val="18"/>
                <w:szCs w:val="18"/>
              </w:rPr>
              <w:t>38.0</w:t>
            </w:r>
          </w:p>
        </w:tc>
        <w:tc>
          <w:tcPr>
            <w:tcW w:w="991" w:type="dxa"/>
            <w:tcBorders>
              <w:right w:val="single" w:sz="6" w:space="0" w:color="404040"/>
            </w:tcBorders>
            <w:vAlign w:val="center"/>
          </w:tcPr>
          <w:p w14:paraId="43228405" w14:textId="61562681" w:rsidR="006137ED" w:rsidRPr="00B42486" w:rsidRDefault="006137ED" w:rsidP="006137ED">
            <w:pPr>
              <w:tabs>
                <w:tab w:val="decimal" w:pos="504"/>
              </w:tabs>
              <w:jc w:val="left"/>
              <w:rPr>
                <w:bCs/>
                <w:sz w:val="18"/>
                <w:szCs w:val="18"/>
              </w:rPr>
            </w:pPr>
            <w:r>
              <w:rPr>
                <w:color w:val="000000"/>
                <w:sz w:val="18"/>
                <w:szCs w:val="18"/>
              </w:rPr>
              <w:t>54.5</w:t>
            </w:r>
          </w:p>
        </w:tc>
        <w:tc>
          <w:tcPr>
            <w:tcW w:w="991" w:type="dxa"/>
            <w:tcBorders>
              <w:left w:val="single" w:sz="6" w:space="0" w:color="404040"/>
              <w:right w:val="single" w:sz="6" w:space="0" w:color="404040"/>
            </w:tcBorders>
            <w:vAlign w:val="center"/>
          </w:tcPr>
          <w:p w14:paraId="1E2F9E4B" w14:textId="1ED12662" w:rsidR="006137ED" w:rsidRPr="00B42486" w:rsidRDefault="006137ED" w:rsidP="006137ED">
            <w:pPr>
              <w:tabs>
                <w:tab w:val="decimal" w:pos="468"/>
              </w:tabs>
              <w:jc w:val="left"/>
              <w:rPr>
                <w:sz w:val="18"/>
                <w:szCs w:val="18"/>
              </w:rPr>
            </w:pPr>
            <w:r>
              <w:rPr>
                <w:color w:val="000000"/>
                <w:sz w:val="18"/>
                <w:szCs w:val="18"/>
              </w:rPr>
              <w:t>16.5</w:t>
            </w:r>
          </w:p>
        </w:tc>
      </w:tr>
      <w:tr w:rsidR="006137ED" w:rsidRPr="00433822" w14:paraId="75D6FFF0" w14:textId="77777777" w:rsidTr="006137ED">
        <w:trPr>
          <w:cantSplit/>
          <w:trHeight w:val="20"/>
          <w:jc w:val="center"/>
        </w:trPr>
        <w:tc>
          <w:tcPr>
            <w:tcW w:w="6418" w:type="dxa"/>
            <w:tcBorders>
              <w:left w:val="single" w:sz="6" w:space="0" w:color="404040"/>
              <w:right w:val="single" w:sz="6" w:space="0" w:color="404040"/>
            </w:tcBorders>
            <w:vAlign w:val="center"/>
          </w:tcPr>
          <w:p w14:paraId="3E27A182" w14:textId="77777777" w:rsidR="006137ED" w:rsidRPr="00312A9E" w:rsidRDefault="006137ED" w:rsidP="006137ED">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7ABA3545" w:rsidR="006137ED" w:rsidRPr="00B42486" w:rsidRDefault="006137ED" w:rsidP="006137ED">
            <w:pPr>
              <w:tabs>
                <w:tab w:val="decimal" w:pos="521"/>
              </w:tabs>
              <w:jc w:val="left"/>
              <w:rPr>
                <w:bCs/>
                <w:sz w:val="18"/>
                <w:szCs w:val="18"/>
                <w:lang w:val="es-MX" w:eastAsia="es-MX"/>
              </w:rPr>
            </w:pPr>
            <w:r>
              <w:rPr>
                <w:color w:val="000000"/>
                <w:sz w:val="18"/>
                <w:szCs w:val="18"/>
              </w:rPr>
              <w:t>38.7</w:t>
            </w:r>
          </w:p>
        </w:tc>
        <w:tc>
          <w:tcPr>
            <w:tcW w:w="991" w:type="dxa"/>
            <w:tcBorders>
              <w:right w:val="single" w:sz="6" w:space="0" w:color="404040"/>
            </w:tcBorders>
            <w:vAlign w:val="center"/>
          </w:tcPr>
          <w:p w14:paraId="6FA050C5" w14:textId="489CCE93" w:rsidR="006137ED" w:rsidRPr="00B42486" w:rsidRDefault="006137ED" w:rsidP="006137ED">
            <w:pPr>
              <w:tabs>
                <w:tab w:val="decimal" w:pos="504"/>
              </w:tabs>
              <w:jc w:val="left"/>
              <w:rPr>
                <w:bCs/>
                <w:sz w:val="18"/>
                <w:szCs w:val="18"/>
              </w:rPr>
            </w:pPr>
            <w:r>
              <w:rPr>
                <w:color w:val="000000"/>
                <w:sz w:val="18"/>
                <w:szCs w:val="18"/>
              </w:rPr>
              <w:t>48.7</w:t>
            </w:r>
          </w:p>
        </w:tc>
        <w:tc>
          <w:tcPr>
            <w:tcW w:w="991" w:type="dxa"/>
            <w:tcBorders>
              <w:left w:val="single" w:sz="6" w:space="0" w:color="404040"/>
              <w:right w:val="single" w:sz="6" w:space="0" w:color="404040"/>
            </w:tcBorders>
            <w:vAlign w:val="center"/>
          </w:tcPr>
          <w:p w14:paraId="74477EC3" w14:textId="20219741" w:rsidR="006137ED" w:rsidRPr="00B42486" w:rsidRDefault="006137ED" w:rsidP="006137ED">
            <w:pPr>
              <w:tabs>
                <w:tab w:val="decimal" w:pos="468"/>
              </w:tabs>
              <w:jc w:val="left"/>
              <w:rPr>
                <w:sz w:val="18"/>
                <w:szCs w:val="18"/>
              </w:rPr>
            </w:pPr>
            <w:r>
              <w:rPr>
                <w:color w:val="000000"/>
                <w:sz w:val="18"/>
                <w:szCs w:val="18"/>
              </w:rPr>
              <w:t>10.0</w:t>
            </w:r>
          </w:p>
        </w:tc>
      </w:tr>
      <w:tr w:rsidR="006137ED" w:rsidRPr="00433822" w14:paraId="6BE470A3" w14:textId="77777777" w:rsidTr="006137ED">
        <w:trPr>
          <w:cantSplit/>
          <w:trHeight w:val="20"/>
          <w:jc w:val="center"/>
        </w:trPr>
        <w:tc>
          <w:tcPr>
            <w:tcW w:w="6418" w:type="dxa"/>
            <w:tcBorders>
              <w:left w:val="single" w:sz="6" w:space="0" w:color="404040"/>
              <w:right w:val="single" w:sz="6" w:space="0" w:color="404040"/>
            </w:tcBorders>
            <w:vAlign w:val="center"/>
          </w:tcPr>
          <w:p w14:paraId="54259931" w14:textId="77777777" w:rsidR="006137ED" w:rsidRPr="00312A9E" w:rsidRDefault="006137ED" w:rsidP="006137ED">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7975A1E4" w:rsidR="006137ED" w:rsidRPr="00B42486" w:rsidRDefault="006137ED" w:rsidP="006137ED">
            <w:pPr>
              <w:tabs>
                <w:tab w:val="decimal" w:pos="521"/>
              </w:tabs>
              <w:jc w:val="left"/>
              <w:rPr>
                <w:bCs/>
                <w:sz w:val="18"/>
                <w:szCs w:val="18"/>
                <w:lang w:val="es-MX" w:eastAsia="es-MX"/>
              </w:rPr>
            </w:pPr>
            <w:r>
              <w:rPr>
                <w:color w:val="000000"/>
                <w:sz w:val="18"/>
                <w:szCs w:val="18"/>
              </w:rPr>
              <w:t>34.9</w:t>
            </w:r>
          </w:p>
        </w:tc>
        <w:tc>
          <w:tcPr>
            <w:tcW w:w="991" w:type="dxa"/>
            <w:tcBorders>
              <w:right w:val="single" w:sz="6" w:space="0" w:color="404040"/>
            </w:tcBorders>
            <w:vAlign w:val="center"/>
          </w:tcPr>
          <w:p w14:paraId="6A8EDB02" w14:textId="4F8EAF71" w:rsidR="006137ED" w:rsidRPr="00B42486" w:rsidRDefault="006137ED" w:rsidP="006137ED">
            <w:pPr>
              <w:tabs>
                <w:tab w:val="decimal" w:pos="504"/>
              </w:tabs>
              <w:jc w:val="left"/>
              <w:rPr>
                <w:bCs/>
                <w:sz w:val="18"/>
                <w:szCs w:val="18"/>
              </w:rPr>
            </w:pPr>
            <w:r>
              <w:rPr>
                <w:color w:val="000000"/>
                <w:sz w:val="18"/>
                <w:szCs w:val="18"/>
              </w:rPr>
              <w:t>46.5</w:t>
            </w:r>
          </w:p>
        </w:tc>
        <w:tc>
          <w:tcPr>
            <w:tcW w:w="991" w:type="dxa"/>
            <w:tcBorders>
              <w:left w:val="single" w:sz="6" w:space="0" w:color="404040"/>
              <w:right w:val="single" w:sz="6" w:space="0" w:color="404040"/>
            </w:tcBorders>
            <w:vAlign w:val="center"/>
          </w:tcPr>
          <w:p w14:paraId="0574C634" w14:textId="43690348" w:rsidR="006137ED" w:rsidRPr="00B42486" w:rsidRDefault="006137ED" w:rsidP="006137ED">
            <w:pPr>
              <w:tabs>
                <w:tab w:val="decimal" w:pos="468"/>
              </w:tabs>
              <w:jc w:val="left"/>
              <w:rPr>
                <w:sz w:val="18"/>
                <w:szCs w:val="18"/>
              </w:rPr>
            </w:pPr>
            <w:r>
              <w:rPr>
                <w:color w:val="000000"/>
                <w:sz w:val="18"/>
                <w:szCs w:val="18"/>
              </w:rPr>
              <w:t>11.6</w:t>
            </w:r>
          </w:p>
        </w:tc>
      </w:tr>
      <w:tr w:rsidR="006137ED" w:rsidRPr="00433822" w14:paraId="276445A4" w14:textId="77777777" w:rsidTr="006137ED">
        <w:trPr>
          <w:cantSplit/>
          <w:trHeight w:val="20"/>
          <w:jc w:val="center"/>
        </w:trPr>
        <w:tc>
          <w:tcPr>
            <w:tcW w:w="6418" w:type="dxa"/>
            <w:tcBorders>
              <w:left w:val="single" w:sz="6" w:space="0" w:color="404040"/>
              <w:right w:val="single" w:sz="6" w:space="0" w:color="404040"/>
            </w:tcBorders>
            <w:vAlign w:val="center"/>
          </w:tcPr>
          <w:p w14:paraId="35C1FC73" w14:textId="77777777" w:rsidR="006137ED" w:rsidRPr="00312A9E" w:rsidRDefault="006137ED" w:rsidP="006137ED">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243B961E" w:rsidR="006137ED" w:rsidRPr="00B42486" w:rsidRDefault="006137ED" w:rsidP="006137ED">
            <w:pPr>
              <w:tabs>
                <w:tab w:val="decimal" w:pos="521"/>
              </w:tabs>
              <w:jc w:val="left"/>
              <w:rPr>
                <w:bCs/>
                <w:sz w:val="18"/>
                <w:szCs w:val="18"/>
                <w:lang w:val="es-MX" w:eastAsia="es-MX"/>
              </w:rPr>
            </w:pPr>
            <w:r>
              <w:rPr>
                <w:color w:val="000000"/>
                <w:sz w:val="18"/>
                <w:szCs w:val="18"/>
              </w:rPr>
              <w:t>39.2</w:t>
            </w:r>
          </w:p>
        </w:tc>
        <w:tc>
          <w:tcPr>
            <w:tcW w:w="991" w:type="dxa"/>
            <w:tcBorders>
              <w:right w:val="single" w:sz="6" w:space="0" w:color="404040"/>
            </w:tcBorders>
            <w:vAlign w:val="center"/>
          </w:tcPr>
          <w:p w14:paraId="5BC784DD" w14:textId="58C8BEFC" w:rsidR="006137ED" w:rsidRPr="00B42486" w:rsidRDefault="006137ED" w:rsidP="006137ED">
            <w:pPr>
              <w:tabs>
                <w:tab w:val="decimal" w:pos="504"/>
              </w:tabs>
              <w:jc w:val="left"/>
              <w:rPr>
                <w:bCs/>
                <w:sz w:val="18"/>
                <w:szCs w:val="18"/>
              </w:rPr>
            </w:pPr>
            <w:r>
              <w:rPr>
                <w:color w:val="000000"/>
                <w:sz w:val="18"/>
                <w:szCs w:val="18"/>
              </w:rPr>
              <w:t>47.9</w:t>
            </w:r>
          </w:p>
        </w:tc>
        <w:tc>
          <w:tcPr>
            <w:tcW w:w="991" w:type="dxa"/>
            <w:tcBorders>
              <w:left w:val="single" w:sz="6" w:space="0" w:color="404040"/>
              <w:right w:val="single" w:sz="6" w:space="0" w:color="404040"/>
            </w:tcBorders>
            <w:vAlign w:val="center"/>
          </w:tcPr>
          <w:p w14:paraId="1040F784" w14:textId="2DCF2632" w:rsidR="006137ED" w:rsidRPr="00B42486" w:rsidRDefault="006137ED" w:rsidP="006137ED">
            <w:pPr>
              <w:tabs>
                <w:tab w:val="decimal" w:pos="468"/>
              </w:tabs>
              <w:jc w:val="left"/>
              <w:rPr>
                <w:sz w:val="18"/>
                <w:szCs w:val="18"/>
              </w:rPr>
            </w:pPr>
            <w:r>
              <w:rPr>
                <w:color w:val="000000"/>
                <w:sz w:val="18"/>
                <w:szCs w:val="18"/>
              </w:rPr>
              <w:t>8.8</w:t>
            </w:r>
          </w:p>
        </w:tc>
      </w:tr>
      <w:tr w:rsidR="006137ED" w:rsidRPr="00433822" w14:paraId="42F90EB8" w14:textId="77777777" w:rsidTr="006137ED">
        <w:trPr>
          <w:cantSplit/>
          <w:trHeight w:val="20"/>
          <w:jc w:val="center"/>
        </w:trPr>
        <w:tc>
          <w:tcPr>
            <w:tcW w:w="6418" w:type="dxa"/>
            <w:tcBorders>
              <w:left w:val="single" w:sz="6" w:space="0" w:color="404040"/>
              <w:right w:val="single" w:sz="6" w:space="0" w:color="404040"/>
            </w:tcBorders>
            <w:vAlign w:val="center"/>
          </w:tcPr>
          <w:p w14:paraId="4CD07161" w14:textId="77777777" w:rsidR="006137ED" w:rsidRPr="00312A9E" w:rsidRDefault="006137ED" w:rsidP="006137ED">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3564FADC" w:rsidR="006137ED" w:rsidRPr="00B42486" w:rsidRDefault="006137ED" w:rsidP="006137ED">
            <w:pPr>
              <w:tabs>
                <w:tab w:val="decimal" w:pos="521"/>
              </w:tabs>
              <w:jc w:val="left"/>
              <w:rPr>
                <w:bCs/>
                <w:sz w:val="18"/>
                <w:szCs w:val="18"/>
                <w:lang w:val="es-MX" w:eastAsia="es-MX"/>
              </w:rPr>
            </w:pPr>
            <w:r>
              <w:rPr>
                <w:color w:val="000000"/>
                <w:sz w:val="18"/>
                <w:szCs w:val="18"/>
              </w:rPr>
              <w:t>37.8</w:t>
            </w:r>
          </w:p>
        </w:tc>
        <w:tc>
          <w:tcPr>
            <w:tcW w:w="991" w:type="dxa"/>
            <w:tcBorders>
              <w:right w:val="single" w:sz="6" w:space="0" w:color="404040"/>
            </w:tcBorders>
            <w:vAlign w:val="center"/>
          </w:tcPr>
          <w:p w14:paraId="07D5D4EA" w14:textId="429330D8" w:rsidR="006137ED" w:rsidRPr="00B42486" w:rsidRDefault="006137ED" w:rsidP="006137ED">
            <w:pPr>
              <w:tabs>
                <w:tab w:val="decimal" w:pos="504"/>
              </w:tabs>
              <w:jc w:val="left"/>
              <w:rPr>
                <w:bCs/>
                <w:sz w:val="18"/>
                <w:szCs w:val="18"/>
              </w:rPr>
            </w:pPr>
            <w:r>
              <w:rPr>
                <w:color w:val="000000"/>
                <w:sz w:val="18"/>
                <w:szCs w:val="18"/>
              </w:rPr>
              <w:t>58.1</w:t>
            </w:r>
          </w:p>
        </w:tc>
        <w:tc>
          <w:tcPr>
            <w:tcW w:w="991" w:type="dxa"/>
            <w:tcBorders>
              <w:left w:val="single" w:sz="6" w:space="0" w:color="404040"/>
              <w:right w:val="single" w:sz="6" w:space="0" w:color="404040"/>
            </w:tcBorders>
            <w:vAlign w:val="center"/>
          </w:tcPr>
          <w:p w14:paraId="3155C87C" w14:textId="72971C32" w:rsidR="006137ED" w:rsidRPr="00B42486" w:rsidRDefault="006137ED" w:rsidP="006137ED">
            <w:pPr>
              <w:tabs>
                <w:tab w:val="decimal" w:pos="468"/>
              </w:tabs>
              <w:jc w:val="left"/>
              <w:rPr>
                <w:sz w:val="18"/>
                <w:szCs w:val="18"/>
              </w:rPr>
            </w:pPr>
            <w:r>
              <w:rPr>
                <w:color w:val="000000"/>
                <w:sz w:val="18"/>
                <w:szCs w:val="18"/>
              </w:rPr>
              <w:t>20.4</w:t>
            </w:r>
          </w:p>
        </w:tc>
      </w:tr>
      <w:tr w:rsidR="006137ED" w:rsidRPr="00433822" w14:paraId="28845C5B" w14:textId="77777777" w:rsidTr="006137ED">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6137ED" w:rsidRPr="00312A9E" w:rsidRDefault="006137ED" w:rsidP="006137ED">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64251CD9" w:rsidR="006137ED" w:rsidRPr="00B42486" w:rsidRDefault="006137ED" w:rsidP="006137ED">
            <w:pPr>
              <w:tabs>
                <w:tab w:val="decimal" w:pos="521"/>
              </w:tabs>
              <w:jc w:val="left"/>
              <w:rPr>
                <w:bCs/>
                <w:sz w:val="18"/>
                <w:szCs w:val="18"/>
                <w:lang w:val="es-MX" w:eastAsia="es-MX"/>
              </w:rPr>
            </w:pPr>
            <w:r>
              <w:rPr>
                <w:color w:val="000000"/>
                <w:sz w:val="18"/>
                <w:szCs w:val="18"/>
              </w:rPr>
              <w:t>38.6</w:t>
            </w:r>
          </w:p>
        </w:tc>
        <w:tc>
          <w:tcPr>
            <w:tcW w:w="991" w:type="dxa"/>
            <w:tcBorders>
              <w:bottom w:val="single" w:sz="6" w:space="0" w:color="404040"/>
              <w:right w:val="single" w:sz="6" w:space="0" w:color="404040"/>
            </w:tcBorders>
            <w:vAlign w:val="center"/>
          </w:tcPr>
          <w:p w14:paraId="5886DFEE" w14:textId="243BF970" w:rsidR="006137ED" w:rsidRPr="00B42486" w:rsidRDefault="006137ED" w:rsidP="006137ED">
            <w:pPr>
              <w:tabs>
                <w:tab w:val="decimal" w:pos="504"/>
              </w:tabs>
              <w:jc w:val="left"/>
              <w:rPr>
                <w:bCs/>
                <w:sz w:val="18"/>
                <w:szCs w:val="18"/>
              </w:rPr>
            </w:pPr>
            <w:r>
              <w:rPr>
                <w:color w:val="000000"/>
                <w:sz w:val="18"/>
                <w:szCs w:val="18"/>
              </w:rPr>
              <w:t>50.3</w:t>
            </w:r>
          </w:p>
        </w:tc>
        <w:tc>
          <w:tcPr>
            <w:tcW w:w="991" w:type="dxa"/>
            <w:tcBorders>
              <w:left w:val="single" w:sz="6" w:space="0" w:color="404040"/>
              <w:bottom w:val="single" w:sz="6" w:space="0" w:color="404040"/>
              <w:right w:val="single" w:sz="6" w:space="0" w:color="404040"/>
            </w:tcBorders>
            <w:vAlign w:val="center"/>
          </w:tcPr>
          <w:p w14:paraId="49499FCD" w14:textId="5AC87421" w:rsidR="006137ED" w:rsidRPr="00B42486" w:rsidRDefault="006137ED" w:rsidP="006137ED">
            <w:pPr>
              <w:tabs>
                <w:tab w:val="decimal" w:pos="468"/>
              </w:tabs>
              <w:jc w:val="left"/>
              <w:rPr>
                <w:sz w:val="18"/>
                <w:szCs w:val="18"/>
              </w:rPr>
            </w:pPr>
            <w:r>
              <w:rPr>
                <w:color w:val="000000"/>
                <w:sz w:val="18"/>
                <w:szCs w:val="18"/>
              </w:rPr>
              <w:t>11.7</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678715C5"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w:t>
      </w:r>
      <w:r>
        <w:t>,</w:t>
      </w:r>
      <w:r w:rsidRPr="006D24F7">
        <w:t xml:space="preserve"> </w:t>
      </w:r>
      <w:r>
        <w:t xml:space="preserve">correspondiente a </w:t>
      </w:r>
      <w:r w:rsidR="007148E1">
        <w:t>ju</w:t>
      </w:r>
      <w:r w:rsidR="006137ED">
        <w:t>l</w:t>
      </w:r>
      <w:r w:rsidR="007148E1">
        <w:t>i</w:t>
      </w:r>
      <w:r w:rsidR="008D159C">
        <w:t>o</w:t>
      </w:r>
      <w:r>
        <w:t xml:space="preserve"> de 2021</w:t>
      </w:r>
      <w:r w:rsidRPr="00E32E0C">
        <w:t xml:space="preserve">, registró porcentajes apropiados conforme al diseño estadístico de la encuesta, lo que permitió la generación de estadísticas con niveles adecuados de precisión, </w:t>
      </w:r>
      <w:r w:rsidRPr="005F5EC0">
        <w:t>salvo en el dominio de Servicios profesionales, científicos y técnicos</w:t>
      </w:r>
      <w:r w:rsidRPr="005F5EC0">
        <w:rPr>
          <w:iCs/>
        </w:rPr>
        <w:t xml:space="preserve">, que tiene una participación de 5% de los ingresos de los Servicios privados no financieros, para el que se recomienda </w:t>
      </w:r>
      <w:r w:rsidRPr="005F5EC0">
        <w:t>el uso con reserva de las estimaciones</w:t>
      </w:r>
      <w:r w:rsidR="003D675B" w:rsidRPr="005F5EC0">
        <w:t>.</w:t>
      </w:r>
    </w:p>
    <w:bookmarkEnd w:id="1"/>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F86CE7" w:rsidP="00F524E1">
      <w:pPr>
        <w:pStyle w:val="Default"/>
        <w:widowControl w:val="0"/>
        <w:spacing w:before="120"/>
        <w:jc w:val="both"/>
        <w:rPr>
          <w:color w:val="auto"/>
        </w:rPr>
      </w:pPr>
      <w:hyperlink r:id="rId36" w:history="1">
        <w:r w:rsidR="009D4D64" w:rsidRPr="00F93660">
          <w:rPr>
            <w:rStyle w:val="Hipervnculo"/>
          </w:rPr>
          <w:t>https://www.inegi.org.mx/programas/emoe/2013/</w:t>
        </w:r>
      </w:hyperlink>
    </w:p>
    <w:bookmarkEnd w:id="5"/>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F86CE7" w:rsidP="0022536A">
      <w:pPr>
        <w:spacing w:before="120"/>
        <w:rPr>
          <w:rStyle w:val="Hipervnculo"/>
        </w:rPr>
      </w:pPr>
      <w:hyperlink r:id="rId37"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8">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9"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40"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41" w:history="1">
        <w:r w:rsidR="00F9370C" w:rsidRPr="00403458">
          <w:rPr>
            <w:rStyle w:val="Hipervnculo"/>
          </w:rPr>
          <w:t>www.inegi.org.mx/sistemas/bie/</w:t>
        </w:r>
      </w:hyperlink>
      <w:bookmarkEnd w:id="6"/>
    </w:p>
    <w:sectPr w:rsidR="009E64F3" w:rsidRPr="00945CEA" w:rsidSect="004A0AD6">
      <w:headerReference w:type="default" r:id="rId42"/>
      <w:footerReference w:type="default" r:id="rId43"/>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A430" w14:textId="77777777" w:rsidR="00F86CE7" w:rsidRDefault="00F86CE7">
      <w:r>
        <w:separator/>
      </w:r>
    </w:p>
  </w:endnote>
  <w:endnote w:type="continuationSeparator" w:id="0">
    <w:p w14:paraId="53E32F27" w14:textId="77777777" w:rsidR="00F86CE7" w:rsidRDefault="00F8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E758" w14:textId="77777777" w:rsidR="00F737BC" w:rsidRDefault="00F737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10B3" w14:textId="77777777" w:rsidR="00633F78" w:rsidRPr="00854414" w:rsidRDefault="00633F78" w:rsidP="00633F78">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75DC" w14:textId="77777777" w:rsidR="00F737BC" w:rsidRDefault="00F737B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633F78" w:rsidRPr="00BF44FA" w:rsidRDefault="00633F78" w:rsidP="003076C4">
    <w:pPr>
      <w:pStyle w:val="Piedepgina"/>
      <w:jc w:val="center"/>
      <w:rPr>
        <w:b/>
        <w:color w:val="002060"/>
        <w:sz w:val="20"/>
        <w:szCs w:val="20"/>
        <w:lang w:val="es-MX"/>
      </w:rPr>
    </w:pPr>
    <w:r w:rsidRPr="00BF44FA">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142E" w14:textId="77777777" w:rsidR="00F86CE7" w:rsidRDefault="00F86CE7">
      <w:r>
        <w:separator/>
      </w:r>
    </w:p>
  </w:footnote>
  <w:footnote w:type="continuationSeparator" w:id="0">
    <w:p w14:paraId="2AD934A8" w14:textId="77777777" w:rsidR="00F86CE7" w:rsidRDefault="00F86CE7">
      <w:r>
        <w:continuationSeparator/>
      </w:r>
    </w:p>
  </w:footnote>
  <w:footnote w:id="1">
    <w:p w14:paraId="2BFEA5C2" w14:textId="77777777" w:rsidR="00633F78" w:rsidRPr="00C96E02" w:rsidRDefault="00633F78" w:rsidP="007A5405">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6329BF31" w14:textId="77777777" w:rsidR="00633F78" w:rsidRPr="00441D5A" w:rsidRDefault="00633F78" w:rsidP="007A5405">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5398B216" w14:textId="77777777" w:rsidR="00633F78" w:rsidRPr="001F221E" w:rsidRDefault="00633F78" w:rsidP="007A5405">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23F4D66D" w14:textId="77777777" w:rsidR="00633F78" w:rsidRPr="007B6478" w:rsidRDefault="00633F78" w:rsidP="00B570EB">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633F78" w:rsidRPr="00066F23" w:rsidRDefault="00633F78"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633F78" w:rsidRPr="008C5EDE" w:rsidRDefault="00633F78"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633F78" w:rsidRPr="00AB7AD0" w:rsidRDefault="00633F78"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374" w14:textId="77777777" w:rsidR="00F737BC" w:rsidRDefault="00F737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627D" w14:textId="7A39FB06" w:rsidR="00633F78" w:rsidRPr="00E0416A" w:rsidRDefault="00F86CE7" w:rsidP="00633F78">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633F78"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B721C1D" wp14:editId="53AD57E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D2E4AD" w14:textId="77777777" w:rsidR="00633F78" w:rsidRDefault="00633F78" w:rsidP="00633F78">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21C1D" id="Elipse 16"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J87f4nQCAADyBAAADgAAAAAAAAAAAAAA&#10;AAAuAgAAZHJzL2Uyb0RvYy54bWxQSwECLQAUAAYACAAAACEA7LBIn9gAAAADAQAADwAAAAAAAAAA&#10;AAAAAADOBAAAZHJzL2Rvd25yZXYueG1sUEsFBgAAAAAEAAQA8wAAANMFAAAAAA==&#10;" o:allowincell="f" fillcolor="#9dbb61" stroked="f">
                  <v:textbox inset="0,,0">
                    <w:txbxContent>
                      <w:p w14:paraId="02D2E4AD" w14:textId="77777777" w:rsidR="00633F78" w:rsidRDefault="00633F78" w:rsidP="00633F78">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633F78">
      <w:rPr>
        <w:b/>
        <w:color w:val="002060"/>
      </w:rPr>
      <w:t>COMUNICADO DE</w:t>
    </w:r>
    <w:r w:rsidR="00633F78" w:rsidRPr="00E0416A">
      <w:rPr>
        <w:b/>
        <w:color w:val="002060"/>
      </w:rPr>
      <w:t xml:space="preserve"> PRENSA NÚM. </w:t>
    </w:r>
    <w:r w:rsidR="009F51ED">
      <w:rPr>
        <w:b/>
        <w:color w:val="002060"/>
      </w:rPr>
      <w:t>437</w:t>
    </w:r>
    <w:r w:rsidR="00633F78" w:rsidRPr="00E0416A">
      <w:rPr>
        <w:b/>
        <w:color w:val="002060"/>
      </w:rPr>
      <w:t>/</w:t>
    </w:r>
    <w:r w:rsidR="00633F78">
      <w:rPr>
        <w:b/>
        <w:color w:val="002060"/>
      </w:rPr>
      <w:t>21</w:t>
    </w:r>
  </w:p>
  <w:p w14:paraId="371E449B" w14:textId="77777777" w:rsidR="00633F78" w:rsidRPr="00E0416A" w:rsidRDefault="00633F78" w:rsidP="00633F78">
    <w:pPr>
      <w:pStyle w:val="Encabezado"/>
      <w:framePr w:w="5383" w:hSpace="141" w:vSpace="141" w:wrap="auto" w:vAnchor="page" w:hAnchor="page" w:x="5890" w:y="331"/>
      <w:ind w:left="567" w:hanging="11"/>
      <w:jc w:val="right"/>
      <w:rPr>
        <w:b/>
        <w:color w:val="002060"/>
        <w:lang w:val="pt-BR"/>
      </w:rPr>
    </w:pPr>
    <w:r>
      <w:rPr>
        <w:b/>
        <w:color w:val="002060"/>
        <w:lang w:val="pt-BR"/>
      </w:rPr>
      <w:t xml:space="preserve">2 DE AGOSTO </w:t>
    </w:r>
    <w:r w:rsidRPr="00E0416A">
      <w:rPr>
        <w:b/>
        <w:color w:val="002060"/>
        <w:lang w:val="pt-BR"/>
      </w:rPr>
      <w:t>DE 20</w:t>
    </w:r>
    <w:r>
      <w:rPr>
        <w:b/>
        <w:color w:val="002060"/>
        <w:lang w:val="pt-BR"/>
      </w:rPr>
      <w:t>21</w:t>
    </w:r>
  </w:p>
  <w:p w14:paraId="1F3ACE25" w14:textId="77777777" w:rsidR="00633F78" w:rsidRPr="00ED588B" w:rsidRDefault="00633F78" w:rsidP="00633F78">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2E032122" w14:textId="77777777" w:rsidR="00633F78" w:rsidRPr="00E0416A" w:rsidRDefault="00633F78" w:rsidP="00633F78">
    <w:pPr>
      <w:pStyle w:val="Encabezado"/>
      <w:framePr w:w="5383" w:hSpace="141" w:vSpace="141" w:wrap="auto" w:vAnchor="page" w:hAnchor="page" w:x="5890" w:y="331"/>
      <w:spacing w:after="120"/>
      <w:ind w:left="567" w:hanging="11"/>
      <w:jc w:val="right"/>
      <w:rPr>
        <w:b/>
      </w:rPr>
    </w:pPr>
  </w:p>
  <w:p w14:paraId="491AD7F6" w14:textId="77777777" w:rsidR="00633F78" w:rsidRPr="00040E4E" w:rsidRDefault="00633F78" w:rsidP="00633F78">
    <w:pPr>
      <w:pStyle w:val="Encabezado"/>
      <w:framePr w:w="5383" w:hSpace="141" w:vSpace="141" w:wrap="auto" w:vAnchor="page" w:hAnchor="page" w:x="5890" w:y="331"/>
      <w:ind w:left="567" w:hanging="11"/>
      <w:rPr>
        <w:b/>
        <w:lang w:val="pt-BR"/>
      </w:rPr>
    </w:pPr>
  </w:p>
  <w:p w14:paraId="25DBE491" w14:textId="77777777" w:rsidR="00633F78" w:rsidRDefault="00633F78" w:rsidP="00F737BC">
    <w:pPr>
      <w:pStyle w:val="Encabezado"/>
      <w:tabs>
        <w:tab w:val="center" w:pos="4164"/>
        <w:tab w:val="center" w:pos="4537"/>
        <w:tab w:val="left" w:pos="7410"/>
      </w:tabs>
      <w:ind w:left="-142"/>
      <w:rPr>
        <w:b/>
        <w:color w:val="000000"/>
        <w:spacing w:val="5"/>
      </w:rPr>
    </w:pPr>
    <w:bookmarkStart w:id="0" w:name="_GoBack"/>
    <w:r>
      <w:rPr>
        <w:noProof/>
      </w:rPr>
      <w:drawing>
        <wp:inline distT="0" distB="0" distL="0" distR="0" wp14:anchorId="3C1325AB" wp14:editId="3DAF06D9">
          <wp:extent cx="780383" cy="810610"/>
          <wp:effectExtent l="0" t="0" r="127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17" cy="83827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97BCB" w14:textId="77777777" w:rsidR="00F737BC" w:rsidRDefault="00F737B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24805461" w:rsidR="00633F78" w:rsidRDefault="00633F78" w:rsidP="00B570EB">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2E8E5F28" w14:textId="77777777" w:rsidR="00633F78" w:rsidRDefault="00633F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6AC"/>
    <w:rsid w:val="000200C5"/>
    <w:rsid w:val="000200D7"/>
    <w:rsid w:val="0002113E"/>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0895"/>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060"/>
    <w:rsid w:val="00282479"/>
    <w:rsid w:val="0028276E"/>
    <w:rsid w:val="002827F3"/>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BF0"/>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41A"/>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3F78"/>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C6D"/>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44"/>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5405"/>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B33"/>
    <w:rsid w:val="0083118A"/>
    <w:rsid w:val="00831784"/>
    <w:rsid w:val="00832727"/>
    <w:rsid w:val="008337C1"/>
    <w:rsid w:val="00833B2E"/>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8B6"/>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1ED"/>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7F8"/>
    <w:rsid w:val="00A709AE"/>
    <w:rsid w:val="00A70DCB"/>
    <w:rsid w:val="00A70E5B"/>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60E"/>
    <w:rsid w:val="00B20665"/>
    <w:rsid w:val="00B206B5"/>
    <w:rsid w:val="00B20DCF"/>
    <w:rsid w:val="00B20F8A"/>
    <w:rsid w:val="00B215EB"/>
    <w:rsid w:val="00B22522"/>
    <w:rsid w:val="00B2288A"/>
    <w:rsid w:val="00B24D66"/>
    <w:rsid w:val="00B24F60"/>
    <w:rsid w:val="00B2575A"/>
    <w:rsid w:val="00B258AF"/>
    <w:rsid w:val="00B263F2"/>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0EB"/>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4FA"/>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650"/>
    <w:rsid w:val="00E73957"/>
    <w:rsid w:val="00E73C90"/>
    <w:rsid w:val="00E73D3A"/>
    <w:rsid w:val="00E7412C"/>
    <w:rsid w:val="00E743A1"/>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37BC"/>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57E"/>
    <w:rsid w:val="00F8476D"/>
    <w:rsid w:val="00F85501"/>
    <w:rsid w:val="00F856DE"/>
    <w:rsid w:val="00F85851"/>
    <w:rsid w:val="00F86486"/>
    <w:rsid w:val="00F86769"/>
    <w:rsid w:val="00F8676D"/>
    <w:rsid w:val="00F86C16"/>
    <w:rsid w:val="00F86CE7"/>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B570EB"/>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B570EB"/>
    <w:rPr>
      <w:rFonts w:ascii="Arial" w:hAnsi="Arial" w:cs="Arial"/>
      <w:sz w:val="24"/>
      <w:szCs w:val="24"/>
      <w:lang w:val="es-ES_tradnl" w:eastAsia="es-ES"/>
    </w:rPr>
  </w:style>
  <w:style w:type="character" w:styleId="Nmerodepgina">
    <w:name w:val="page number"/>
    <w:basedOn w:val="Fuentedeprrafopredeter"/>
    <w:uiPriority w:val="99"/>
    <w:rsid w:val="00B5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hyperlink" Target="http://www.inegi.org.mx/temas/opinion/" TargetMode="Externa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hyperlink" Target="https://www.inegi.org.mx/app/biblioteca/ficha.html?upc=702825099060" TargetMode="External"/><Relationship Id="rId40" Type="http://schemas.openxmlformats.org/officeDocument/2006/relationships/hyperlink" Target="http://www.inegi.org.mx/programas/emoe/201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yperlink" Target="https://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image" Target="media/image7.png"/><Relationship Id="rId20" Type="http://schemas.openxmlformats.org/officeDocument/2006/relationships/header" Target="header1.xml"/><Relationship Id="rId41" Type="http://schemas.openxmlformats.org/officeDocument/2006/relationships/hyperlink" Target="http://www.inegi.org.mx/sistemas/b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Datos!$C$151:$C$222</c:f>
              <c:numCache>
                <c:formatCode>0.0</c:formatCode>
                <c:ptCount val="67"/>
                <c:pt idx="0">
                  <c:v>49.047787662108803</c:v>
                </c:pt>
                <c:pt idx="1">
                  <c:v>48.031411647021201</c:v>
                </c:pt>
                <c:pt idx="2">
                  <c:v>48.095352804975001</c:v>
                </c:pt>
                <c:pt idx="3">
                  <c:v>49.578761959375399</c:v>
                </c:pt>
                <c:pt idx="4">
                  <c:v>49.889260788702202</c:v>
                </c:pt>
                <c:pt idx="5">
                  <c:v>49.7792463036469</c:v>
                </c:pt>
                <c:pt idx="6">
                  <c:v>49.0558503284011</c:v>
                </c:pt>
                <c:pt idx="7">
                  <c:v>49.152154427349402</c:v>
                </c:pt>
                <c:pt idx="8">
                  <c:v>48.864470733512697</c:v>
                </c:pt>
                <c:pt idx="9">
                  <c:v>48.297413013989299</c:v>
                </c:pt>
                <c:pt idx="10">
                  <c:v>47.892755339609998</c:v>
                </c:pt>
                <c:pt idx="11">
                  <c:v>47.8890491999719</c:v>
                </c:pt>
                <c:pt idx="12">
                  <c:v>43.623042678619598</c:v>
                </c:pt>
                <c:pt idx="13">
                  <c:v>43.445725840863098</c:v>
                </c:pt>
                <c:pt idx="14">
                  <c:v>46.540821345613701</c:v>
                </c:pt>
                <c:pt idx="15">
                  <c:v>47.538674436734603</c:v>
                </c:pt>
                <c:pt idx="16">
                  <c:v>48.501261111185499</c:v>
                </c:pt>
                <c:pt idx="17">
                  <c:v>49.336974195003201</c:v>
                </c:pt>
                <c:pt idx="18">
                  <c:v>49.933236983572598</c:v>
                </c:pt>
                <c:pt idx="19">
                  <c:v>50.075201941873097</c:v>
                </c:pt>
                <c:pt idx="20">
                  <c:v>49.964192776426202</c:v>
                </c:pt>
                <c:pt idx="21">
                  <c:v>49.551686102318001</c:v>
                </c:pt>
                <c:pt idx="22">
                  <c:v>49.967052097371997</c:v>
                </c:pt>
                <c:pt idx="23">
                  <c:v>50.033726032011899</c:v>
                </c:pt>
                <c:pt idx="24">
                  <c:v>49.856975514018302</c:v>
                </c:pt>
                <c:pt idx="25">
                  <c:v>50.387257626145598</c:v>
                </c:pt>
                <c:pt idx="26">
                  <c:v>51.3499542734071</c:v>
                </c:pt>
                <c:pt idx="27">
                  <c:v>51.433783115853601</c:v>
                </c:pt>
                <c:pt idx="28">
                  <c:v>50.655550046423798</c:v>
                </c:pt>
                <c:pt idx="29">
                  <c:v>49.481088950566701</c:v>
                </c:pt>
                <c:pt idx="30">
                  <c:v>51.973591104762697</c:v>
                </c:pt>
                <c:pt idx="31">
                  <c:v>53.107886166397101</c:v>
                </c:pt>
                <c:pt idx="32">
                  <c:v>51.931972745704101</c:v>
                </c:pt>
                <c:pt idx="33">
                  <c:v>51.485298621293602</c:v>
                </c:pt>
                <c:pt idx="34">
                  <c:v>50.866139116879502</c:v>
                </c:pt>
                <c:pt idx="35">
                  <c:v>50.529131105275603</c:v>
                </c:pt>
                <c:pt idx="36">
                  <c:v>52.153070931525903</c:v>
                </c:pt>
                <c:pt idx="37">
                  <c:v>52.914955634510299</c:v>
                </c:pt>
                <c:pt idx="38">
                  <c:v>52.9764303228079</c:v>
                </c:pt>
                <c:pt idx="39">
                  <c:v>52.681526403455202</c:v>
                </c:pt>
                <c:pt idx="40">
                  <c:v>52.886095977275303</c:v>
                </c:pt>
                <c:pt idx="41">
                  <c:v>51.296444872606799</c:v>
                </c:pt>
                <c:pt idx="42">
                  <c:v>49.566587057244902</c:v>
                </c:pt>
                <c:pt idx="43">
                  <c:v>50.150101379904797</c:v>
                </c:pt>
                <c:pt idx="44">
                  <c:v>50.107037194055998</c:v>
                </c:pt>
                <c:pt idx="45">
                  <c:v>49.552648083073201</c:v>
                </c:pt>
                <c:pt idx="46">
                  <c:v>49.240653584923798</c:v>
                </c:pt>
                <c:pt idx="47">
                  <c:v>48.723682723209798</c:v>
                </c:pt>
                <c:pt idx="48">
                  <c:v>47.597006798974498</c:v>
                </c:pt>
                <c:pt idx="49">
                  <c:v>47.279439439482601</c:v>
                </c:pt>
                <c:pt idx="50">
                  <c:v>44.280848622144198</c:v>
                </c:pt>
                <c:pt idx="51">
                  <c:v>37.087397294161697</c:v>
                </c:pt>
                <c:pt idx="52">
                  <c:v>35.225343045011101</c:v>
                </c:pt>
                <c:pt idx="53">
                  <c:v>37.993647910770001</c:v>
                </c:pt>
                <c:pt idx="54">
                  <c:v>38.814933403148203</c:v>
                </c:pt>
                <c:pt idx="55">
                  <c:v>39.105476487910998</c:v>
                </c:pt>
                <c:pt idx="56">
                  <c:v>40.739003534186203</c:v>
                </c:pt>
                <c:pt idx="57">
                  <c:v>41.681585180427099</c:v>
                </c:pt>
                <c:pt idx="58">
                  <c:v>42.432656675412296</c:v>
                </c:pt>
                <c:pt idx="59">
                  <c:v>43.294795066382399</c:v>
                </c:pt>
                <c:pt idx="60">
                  <c:v>43.621870148811098</c:v>
                </c:pt>
                <c:pt idx="61">
                  <c:v>44.6504963838997</c:v>
                </c:pt>
                <c:pt idx="62">
                  <c:v>45.824736516383098</c:v>
                </c:pt>
                <c:pt idx="63">
                  <c:v>48.725693766259198</c:v>
                </c:pt>
                <c:pt idx="64">
                  <c:v>50.325826120202102</c:v>
                </c:pt>
                <c:pt idx="65">
                  <c:v>51.967695614517297</c:v>
                </c:pt>
                <c:pt idx="66">
                  <c:v>51.803960280800602</c:v>
                </c:pt>
              </c:numCache>
            </c:numRef>
          </c:val>
          <c:smooth val="0"/>
          <c:extLst>
            <c:ext xmlns:c16="http://schemas.microsoft.com/office/drawing/2014/chart" uri="{C3380CC4-5D6E-409C-BE32-E72D297353CC}">
              <c16:uniqueId val="{00000000-523E-4EE5-B112-4A04815525BD}"/>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7"/>
                <c:pt idx="0">
                  <c:v>49.324482460161903</c:v>
                </c:pt>
                <c:pt idx="1">
                  <c:v>48.961719075489498</c:v>
                </c:pt>
                <c:pt idx="2">
                  <c:v>49.018938953498598</c:v>
                </c:pt>
                <c:pt idx="3">
                  <c:v>49.334984893960197</c:v>
                </c:pt>
                <c:pt idx="4">
                  <c:v>49.6203692044202</c:v>
                </c:pt>
                <c:pt idx="5">
                  <c:v>49.638267794489302</c:v>
                </c:pt>
                <c:pt idx="6">
                  <c:v>49.418420945482502</c:v>
                </c:pt>
                <c:pt idx="7">
                  <c:v>49.062052058313803</c:v>
                </c:pt>
                <c:pt idx="8">
                  <c:v>48.693846655693598</c:v>
                </c:pt>
                <c:pt idx="9">
                  <c:v>48.339847548463702</c:v>
                </c:pt>
                <c:pt idx="10">
                  <c:v>48.0400479235605</c:v>
                </c:pt>
                <c:pt idx="11">
                  <c:v>47.889395928458903</c:v>
                </c:pt>
                <c:pt idx="12">
                  <c:v>47.920871195449898</c:v>
                </c:pt>
                <c:pt idx="13">
                  <c:v>48.039192302771198</c:v>
                </c:pt>
                <c:pt idx="14">
                  <c:v>48.205656631454502</c:v>
                </c:pt>
                <c:pt idx="15">
                  <c:v>48.479815292126503</c:v>
                </c:pt>
                <c:pt idx="16">
                  <c:v>48.903986387196099</c:v>
                </c:pt>
                <c:pt idx="17">
                  <c:v>49.413875420306802</c:v>
                </c:pt>
                <c:pt idx="18">
                  <c:v>49.815837291555397</c:v>
                </c:pt>
                <c:pt idx="19">
                  <c:v>49.982081378234597</c:v>
                </c:pt>
                <c:pt idx="20">
                  <c:v>49.950825164072803</c:v>
                </c:pt>
                <c:pt idx="21">
                  <c:v>49.859776109306303</c:v>
                </c:pt>
                <c:pt idx="22">
                  <c:v>49.800710536800601</c:v>
                </c:pt>
                <c:pt idx="23">
                  <c:v>49.8826585009543</c:v>
                </c:pt>
                <c:pt idx="24">
                  <c:v>50.185935591505597</c:v>
                </c:pt>
                <c:pt idx="25">
                  <c:v>50.573912993271797</c:v>
                </c:pt>
                <c:pt idx="26">
                  <c:v>50.8987592774237</c:v>
                </c:pt>
                <c:pt idx="27">
                  <c:v>51.126867834858501</c:v>
                </c:pt>
                <c:pt idx="28">
                  <c:v>51.300579220530203</c:v>
                </c:pt>
                <c:pt idx="29">
                  <c:v>51.526149713743003</c:v>
                </c:pt>
                <c:pt idx="30">
                  <c:v>51.831646101768698</c:v>
                </c:pt>
                <c:pt idx="31">
                  <c:v>52.028858698383999</c:v>
                </c:pt>
                <c:pt idx="32">
                  <c:v>51.822182726354598</c:v>
                </c:pt>
                <c:pt idx="33">
                  <c:v>51.338799186896402</c:v>
                </c:pt>
                <c:pt idx="34">
                  <c:v>51.055708300826403</c:v>
                </c:pt>
                <c:pt idx="35">
                  <c:v>51.254310901123503</c:v>
                </c:pt>
                <c:pt idx="36">
                  <c:v>51.848892514454199</c:v>
                </c:pt>
                <c:pt idx="37">
                  <c:v>52.562599429582399</c:v>
                </c:pt>
                <c:pt idx="38">
                  <c:v>52.982944451962602</c:v>
                </c:pt>
                <c:pt idx="39">
                  <c:v>52.891415912778598</c:v>
                </c:pt>
                <c:pt idx="40">
                  <c:v>52.357336322782402</c:v>
                </c:pt>
                <c:pt idx="41">
                  <c:v>51.652810915514102</c:v>
                </c:pt>
                <c:pt idx="42">
                  <c:v>50.937995636689998</c:v>
                </c:pt>
                <c:pt idx="43">
                  <c:v>50.350273548949701</c:v>
                </c:pt>
                <c:pt idx="44">
                  <c:v>49.957341291818501</c:v>
                </c:pt>
                <c:pt idx="45">
                  <c:v>49.7112401526499</c:v>
                </c:pt>
                <c:pt idx="46">
                  <c:v>49.330977139085199</c:v>
                </c:pt>
                <c:pt idx="47">
                  <c:v>48.551370342882102</c:v>
                </c:pt>
                <c:pt idx="48">
                  <c:v>47.108190928365801</c:v>
                </c:pt>
                <c:pt idx="49">
                  <c:v>45.016496937043399</c:v>
                </c:pt>
                <c:pt idx="50">
                  <c:v>42.557586808514003</c:v>
                </c:pt>
                <c:pt idx="51">
                  <c:v>40.342693460205098</c:v>
                </c:pt>
                <c:pt idx="52">
                  <c:v>38.843460125761503</c:v>
                </c:pt>
                <c:pt idx="53">
                  <c:v>38.269120694281199</c:v>
                </c:pt>
                <c:pt idx="54">
                  <c:v>38.539595646746001</c:v>
                </c:pt>
                <c:pt idx="55">
                  <c:v>39.3942477153631</c:v>
                </c:pt>
                <c:pt idx="56">
                  <c:v>40.497572168415502</c:v>
                </c:pt>
                <c:pt idx="57">
                  <c:v>41.554889561201499</c:v>
                </c:pt>
                <c:pt idx="58">
                  <c:v>42.4148785269822</c:v>
                </c:pt>
                <c:pt idx="59">
                  <c:v>43.069474168258999</c:v>
                </c:pt>
                <c:pt idx="60">
                  <c:v>43.764704943671703</c:v>
                </c:pt>
                <c:pt idx="61">
                  <c:v>44.851094121985597</c:v>
                </c:pt>
                <c:pt idx="62">
                  <c:v>46.479378205616399</c:v>
                </c:pt>
                <c:pt idx="63">
                  <c:v>48.430469057399897</c:v>
                </c:pt>
                <c:pt idx="64">
                  <c:v>50.263883676854398</c:v>
                </c:pt>
                <c:pt idx="65">
                  <c:v>51.495295824998699</c:v>
                </c:pt>
                <c:pt idx="66">
                  <c:v>51.993363855210802</c:v>
                </c:pt>
              </c:numCache>
            </c:numRef>
          </c:val>
          <c:smooth val="0"/>
          <c:extLst>
            <c:ext xmlns:c16="http://schemas.microsoft.com/office/drawing/2014/chart" uri="{C3380CC4-5D6E-409C-BE32-E72D297353CC}">
              <c16:uniqueId val="{00000001-523E-4EE5-B112-4A04815525BD}"/>
            </c:ext>
          </c:extLst>
        </c:ser>
        <c:dLbls>
          <c:showLegendKey val="0"/>
          <c:showVal val="0"/>
          <c:showCatName val="0"/>
          <c:showSerName val="0"/>
          <c:showPercent val="0"/>
          <c:showBubbleSize val="0"/>
        </c:dLbls>
        <c:smooth val="0"/>
        <c:axId val="416315880"/>
        <c:axId val="416311176"/>
      </c:lineChart>
      <c:catAx>
        <c:axId val="416315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6311176"/>
        <c:crossesAt val="50"/>
        <c:auto val="1"/>
        <c:lblAlgn val="ctr"/>
        <c:lblOffset val="50"/>
        <c:tickLblSkip val="1"/>
        <c:tickMarkSkip val="12"/>
        <c:noMultiLvlLbl val="1"/>
      </c:catAx>
      <c:valAx>
        <c:axId val="4163111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63158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Datos!$N$151:$N$222</c:f>
              <c:numCache>
                <c:formatCode>0.0</c:formatCode>
                <c:ptCount val="67"/>
                <c:pt idx="0">
                  <c:v>58.737218233495703</c:v>
                </c:pt>
                <c:pt idx="1">
                  <c:v>58.557087053570299</c:v>
                </c:pt>
                <c:pt idx="2">
                  <c:v>58.508466396235697</c:v>
                </c:pt>
                <c:pt idx="3">
                  <c:v>58.6173193727343</c:v>
                </c:pt>
                <c:pt idx="4">
                  <c:v>58.822342195532997</c:v>
                </c:pt>
                <c:pt idx="5">
                  <c:v>58.987492722771101</c:v>
                </c:pt>
                <c:pt idx="6">
                  <c:v>59.014314577270902</c:v>
                </c:pt>
                <c:pt idx="7">
                  <c:v>58.862903603194297</c:v>
                </c:pt>
                <c:pt idx="8">
                  <c:v>58.593215998570798</c:v>
                </c:pt>
                <c:pt idx="9">
                  <c:v>58.248273353139503</c:v>
                </c:pt>
                <c:pt idx="10">
                  <c:v>57.876322965042199</c:v>
                </c:pt>
                <c:pt idx="11">
                  <c:v>57.526269183510898</c:v>
                </c:pt>
                <c:pt idx="12">
                  <c:v>57.270843214523602</c:v>
                </c:pt>
                <c:pt idx="13">
                  <c:v>57.197803392732503</c:v>
                </c:pt>
                <c:pt idx="14">
                  <c:v>57.3307443228666</c:v>
                </c:pt>
                <c:pt idx="15">
                  <c:v>57.626353315170498</c:v>
                </c:pt>
                <c:pt idx="16">
                  <c:v>57.969125275985299</c:v>
                </c:pt>
                <c:pt idx="17">
                  <c:v>58.269244242992798</c:v>
                </c:pt>
                <c:pt idx="18">
                  <c:v>58.452838491057697</c:v>
                </c:pt>
                <c:pt idx="19">
                  <c:v>58.479042901501401</c:v>
                </c:pt>
                <c:pt idx="20">
                  <c:v>58.4082077875685</c:v>
                </c:pt>
                <c:pt idx="21">
                  <c:v>58.342815670397698</c:v>
                </c:pt>
                <c:pt idx="22">
                  <c:v>58.359780781138397</c:v>
                </c:pt>
                <c:pt idx="23">
                  <c:v>58.439080840327897</c:v>
                </c:pt>
                <c:pt idx="24">
                  <c:v>58.533824219074297</c:v>
                </c:pt>
                <c:pt idx="25">
                  <c:v>58.6286494844611</c:v>
                </c:pt>
                <c:pt idx="26">
                  <c:v>58.732452384492703</c:v>
                </c:pt>
                <c:pt idx="27">
                  <c:v>58.880129895302296</c:v>
                </c:pt>
                <c:pt idx="28">
                  <c:v>59.088067465873301</c:v>
                </c:pt>
                <c:pt idx="29">
                  <c:v>59.309918113654298</c:v>
                </c:pt>
                <c:pt idx="30">
                  <c:v>59.441733434415198</c:v>
                </c:pt>
                <c:pt idx="31">
                  <c:v>59.4194297048275</c:v>
                </c:pt>
                <c:pt idx="32">
                  <c:v>59.237440894133996</c:v>
                </c:pt>
                <c:pt idx="33">
                  <c:v>59.001452413762401</c:v>
                </c:pt>
                <c:pt idx="34">
                  <c:v>58.846157876335397</c:v>
                </c:pt>
                <c:pt idx="35">
                  <c:v>58.874743081337598</c:v>
                </c:pt>
                <c:pt idx="36">
                  <c:v>59.062431990179299</c:v>
                </c:pt>
                <c:pt idx="37">
                  <c:v>59.264592566147201</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58.228426271794099</c:v>
                </c:pt>
                <c:pt idx="60">
                  <c:v>58.578220210848599</c:v>
                </c:pt>
                <c:pt idx="61">
                  <c:v>58.919178905281299</c:v>
                </c:pt>
                <c:pt idx="62">
                  <c:v>59.303270534598397</c:v>
                </c:pt>
                <c:pt idx="63">
                  <c:v>59.7318499314527</c:v>
                </c:pt>
                <c:pt idx="64">
                  <c:v>60.1621714726395</c:v>
                </c:pt>
                <c:pt idx="65">
                  <c:v>60.543162213899699</c:v>
                </c:pt>
                <c:pt idx="66">
                  <c:v>60.838220811000198</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Datos!$AA$151:$AA$222</c:f>
              <c:numCache>
                <c:formatCode>0.0</c:formatCode>
                <c:ptCount val="67"/>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64.146563569826895</c:v>
                </c:pt>
                <c:pt idx="10">
                  <c:v>63.717069937661698</c:v>
                </c:pt>
                <c:pt idx="11">
                  <c:v>63.487573441011001</c:v>
                </c:pt>
                <c:pt idx="12">
                  <c:v>63.556389528834103</c:v>
                </c:pt>
                <c:pt idx="13">
                  <c:v>63.888132998667203</c:v>
                </c:pt>
                <c:pt idx="14">
                  <c:v>64.381971873236296</c:v>
                </c:pt>
                <c:pt idx="15">
                  <c:v>64.889035697729</c:v>
                </c:pt>
                <c:pt idx="16">
                  <c:v>65.279010935108303</c:v>
                </c:pt>
                <c:pt idx="17">
                  <c:v>65.442662083086702</c:v>
                </c:pt>
                <c:pt idx="18">
                  <c:v>65.344042695000496</c:v>
                </c:pt>
                <c:pt idx="19">
                  <c:v>64.996934973761796</c:v>
                </c:pt>
                <c:pt idx="20">
                  <c:v>64.492224819705001</c:v>
                </c:pt>
                <c:pt idx="21">
                  <c:v>63.918544581254203</c:v>
                </c:pt>
                <c:pt idx="22">
                  <c:v>63.340293672760502</c:v>
                </c:pt>
                <c:pt idx="23">
                  <c:v>62.863020158813796</c:v>
                </c:pt>
                <c:pt idx="24">
                  <c:v>62.5474208832103</c:v>
                </c:pt>
                <c:pt idx="25">
                  <c:v>62.460159852348603</c:v>
                </c:pt>
                <c:pt idx="26">
                  <c:v>62.6418654076368</c:v>
                </c:pt>
                <c:pt idx="27">
                  <c:v>63.107449395336999</c:v>
                </c:pt>
                <c:pt idx="28">
                  <c:v>63.815231867204901</c:v>
                </c:pt>
                <c:pt idx="29">
                  <c:v>64.618674184295799</c:v>
                </c:pt>
                <c:pt idx="30">
                  <c:v>65.318813088603605</c:v>
                </c:pt>
                <c:pt idx="31">
                  <c:v>65.812976555694803</c:v>
                </c:pt>
                <c:pt idx="32">
                  <c:v>66.016547518474098</c:v>
                </c:pt>
                <c:pt idx="33">
                  <c:v>65.938341581068499</c:v>
                </c:pt>
                <c:pt idx="34">
                  <c:v>65.746117446529695</c:v>
                </c:pt>
                <c:pt idx="35">
                  <c:v>65.615153274057704</c:v>
                </c:pt>
                <c:pt idx="36">
                  <c:v>65.601127480786005</c:v>
                </c:pt>
                <c:pt idx="37">
                  <c:v>65.670546698294999</c:v>
                </c:pt>
                <c:pt idx="38">
                  <c:v>65.632256379871706</c:v>
                </c:pt>
                <c:pt idx="39">
                  <c:v>65.401244254150299</c:v>
                </c:pt>
                <c:pt idx="40">
                  <c:v>65.076677492648301</c:v>
                </c:pt>
                <c:pt idx="41">
                  <c:v>64.750387970955998</c:v>
                </c:pt>
                <c:pt idx="42">
                  <c:v>64.470091142739705</c:v>
                </c:pt>
                <c:pt idx="43">
                  <c:v>64.253446773041205</c:v>
                </c:pt>
                <c:pt idx="44">
                  <c:v>64.051197844724996</c:v>
                </c:pt>
                <c:pt idx="45">
                  <c:v>63.816305906168097</c:v>
                </c:pt>
                <c:pt idx="46">
                  <c:v>63.404255362127202</c:v>
                </c:pt>
                <c:pt idx="47">
                  <c:v>62.752689106176</c:v>
                </c:pt>
                <c:pt idx="48">
                  <c:v>61.894977086580397</c:v>
                </c:pt>
                <c:pt idx="49">
                  <c:v>60.9479512568942</c:v>
                </c:pt>
                <c:pt idx="50">
                  <c:v>60.064331123241303</c:v>
                </c:pt>
                <c:pt idx="51">
                  <c:v>59.4049180179871</c:v>
                </c:pt>
                <c:pt idx="52">
                  <c:v>59.084662902546</c:v>
                </c:pt>
                <c:pt idx="53">
                  <c:v>59.216882960124202</c:v>
                </c:pt>
                <c:pt idx="54">
                  <c:v>59.8072526210346</c:v>
                </c:pt>
                <c:pt idx="55">
                  <c:v>60.679840889312402</c:v>
                </c:pt>
                <c:pt idx="56">
                  <c:v>61.646424210959403</c:v>
                </c:pt>
                <c:pt idx="57">
                  <c:v>62.526749469072101</c:v>
                </c:pt>
                <c:pt idx="58">
                  <c:v>63.220141684763398</c:v>
                </c:pt>
                <c:pt idx="59">
                  <c:v>63.727273544663902</c:v>
                </c:pt>
                <c:pt idx="60">
                  <c:v>64.113325045916099</c:v>
                </c:pt>
                <c:pt idx="61">
                  <c:v>64.490702210948399</c:v>
                </c:pt>
                <c:pt idx="62">
                  <c:v>64.929701732160694</c:v>
                </c:pt>
                <c:pt idx="63">
                  <c:v>65.437238811577203</c:v>
                </c:pt>
                <c:pt idx="64">
                  <c:v>65.949322381181901</c:v>
                </c:pt>
                <c:pt idx="65">
                  <c:v>66.391942399744394</c:v>
                </c:pt>
                <c:pt idx="66">
                  <c:v>66.701763400933899</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Datos!$AO$151:$AO$222</c:f>
              <c:numCache>
                <c:formatCode>0.0</c:formatCode>
                <c:ptCount val="67"/>
                <c:pt idx="0">
                  <c:v>65.808195641819495</c:v>
                </c:pt>
                <c:pt idx="1">
                  <c:v>65.754349607049306</c:v>
                </c:pt>
                <c:pt idx="2">
                  <c:v>65.742040128602</c:v>
                </c:pt>
                <c:pt idx="3">
                  <c:v>65.800127649440299</c:v>
                </c:pt>
                <c:pt idx="4">
                  <c:v>65.875407477970896</c:v>
                </c:pt>
                <c:pt idx="5">
                  <c:v>65.867466182424394</c:v>
                </c:pt>
                <c:pt idx="6">
                  <c:v>65.690686627748306</c:v>
                </c:pt>
                <c:pt idx="7">
                  <c:v>65.263101945538097</c:v>
                </c:pt>
                <c:pt idx="8">
                  <c:v>64.518912810228301</c:v>
                </c:pt>
                <c:pt idx="9">
                  <c:v>63.517842900392701</c:v>
                </c:pt>
                <c:pt idx="10">
                  <c:v>62.463510052525201</c:v>
                </c:pt>
                <c:pt idx="11">
                  <c:v>61.658583589535901</c:v>
                </c:pt>
                <c:pt idx="12">
                  <c:v>61.385394316666698</c:v>
                </c:pt>
                <c:pt idx="13">
                  <c:v>61.666792140460998</c:v>
                </c:pt>
                <c:pt idx="14">
                  <c:v>62.349181753779</c:v>
                </c:pt>
                <c:pt idx="15">
                  <c:v>63.225665335920503</c:v>
                </c:pt>
                <c:pt idx="16">
                  <c:v>64.128482689333396</c:v>
                </c:pt>
                <c:pt idx="17">
                  <c:v>64.902433867625405</c:v>
                </c:pt>
                <c:pt idx="18">
                  <c:v>65.458024907075497</c:v>
                </c:pt>
                <c:pt idx="19">
                  <c:v>65.774978706923307</c:v>
                </c:pt>
                <c:pt idx="20">
                  <c:v>65.919141027544796</c:v>
                </c:pt>
                <c:pt idx="21">
                  <c:v>65.934868771521394</c:v>
                </c:pt>
                <c:pt idx="22">
                  <c:v>65.860968757250802</c:v>
                </c:pt>
                <c:pt idx="23">
                  <c:v>65.765353340247302</c:v>
                </c:pt>
                <c:pt idx="24">
                  <c:v>65.735136819189904</c:v>
                </c:pt>
                <c:pt idx="25">
                  <c:v>65.871346558386804</c:v>
                </c:pt>
                <c:pt idx="26">
                  <c:v>66.2273850465631</c:v>
                </c:pt>
                <c:pt idx="27">
                  <c:v>66.729763812812607</c:v>
                </c:pt>
                <c:pt idx="28">
                  <c:v>67.271916391278793</c:v>
                </c:pt>
                <c:pt idx="29">
                  <c:v>67.726447205845901</c:v>
                </c:pt>
                <c:pt idx="30">
                  <c:v>68.063622274375902</c:v>
                </c:pt>
                <c:pt idx="31">
                  <c:v>68.216544070544998</c:v>
                </c:pt>
                <c:pt idx="32">
                  <c:v>68.187474209890496</c:v>
                </c:pt>
                <c:pt idx="33">
                  <c:v>68.027249896045006</c:v>
                </c:pt>
                <c:pt idx="34">
                  <c:v>67.915645322576196</c:v>
                </c:pt>
                <c:pt idx="35">
                  <c:v>67.8971212845737</c:v>
                </c:pt>
                <c:pt idx="36">
                  <c:v>67.983073425902703</c:v>
                </c:pt>
                <c:pt idx="37">
                  <c:v>68.080090389543201</c:v>
                </c:pt>
                <c:pt idx="38">
                  <c:v>68.022836512111894</c:v>
                </c:pt>
                <c:pt idx="39">
                  <c:v>67.764811014004493</c:v>
                </c:pt>
                <c:pt idx="40">
                  <c:v>67.408596571597698</c:v>
                </c:pt>
                <c:pt idx="41">
                  <c:v>67.017680285627605</c:v>
                </c:pt>
                <c:pt idx="42">
                  <c:v>66.622685850782204</c:v>
                </c:pt>
                <c:pt idx="43">
                  <c:v>66.223909851306502</c:v>
                </c:pt>
                <c:pt idx="44">
                  <c:v>65.782460608046094</c:v>
                </c:pt>
                <c:pt idx="45">
                  <c:v>65.265298404381994</c:v>
                </c:pt>
                <c:pt idx="46">
                  <c:v>64.639008551552706</c:v>
                </c:pt>
                <c:pt idx="47">
                  <c:v>63.8654645019447</c:v>
                </c:pt>
                <c:pt idx="48">
                  <c:v>63.010182171587502</c:v>
                </c:pt>
                <c:pt idx="49">
                  <c:v>62.1868484365462</c:v>
                </c:pt>
                <c:pt idx="50">
                  <c:v>61.634162800379002</c:v>
                </c:pt>
                <c:pt idx="51">
                  <c:v>61.528497200989598</c:v>
                </c:pt>
                <c:pt idx="52">
                  <c:v>61.924174319431202</c:v>
                </c:pt>
                <c:pt idx="53">
                  <c:v>62.785055229599102</c:v>
                </c:pt>
                <c:pt idx="54">
                  <c:v>63.981362784192001</c:v>
                </c:pt>
                <c:pt idx="55">
                  <c:v>65.188579272918602</c:v>
                </c:pt>
                <c:pt idx="56">
                  <c:v>66.103104337015196</c:v>
                </c:pt>
                <c:pt idx="57">
                  <c:v>66.519300339398498</c:v>
                </c:pt>
                <c:pt idx="58">
                  <c:v>66.465096135352894</c:v>
                </c:pt>
                <c:pt idx="59">
                  <c:v>66.200363340148002</c:v>
                </c:pt>
                <c:pt idx="60">
                  <c:v>65.951648918373806</c:v>
                </c:pt>
                <c:pt idx="61">
                  <c:v>65.914767499166501</c:v>
                </c:pt>
                <c:pt idx="62">
                  <c:v>66.152898381943999</c:v>
                </c:pt>
                <c:pt idx="63">
                  <c:v>66.639930039484597</c:v>
                </c:pt>
                <c:pt idx="64">
                  <c:v>67.234729617493898</c:v>
                </c:pt>
                <c:pt idx="65">
                  <c:v>67.759449483609899</c:v>
                </c:pt>
                <c:pt idx="66">
                  <c:v>68.0802362828409</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413650296"/>
        <c:axId val="413647552"/>
      </c:lineChart>
      <c:catAx>
        <c:axId val="4136502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3647552"/>
        <c:crossesAt val="50"/>
        <c:auto val="1"/>
        <c:lblAlgn val="ctr"/>
        <c:lblOffset val="100"/>
        <c:tickLblSkip val="1"/>
        <c:tickMarkSkip val="12"/>
        <c:noMultiLvlLbl val="1"/>
      </c:catAx>
      <c:valAx>
        <c:axId val="413647552"/>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3650296"/>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Datos!$BB$163:$BB$222</c:f>
              <c:numCache>
                <c:formatCode>0.0</c:formatCode>
                <c:ptCount val="55"/>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51.96</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413651472"/>
        <c:axId val="413639320"/>
      </c:lineChart>
      <c:catAx>
        <c:axId val="4136514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3639320"/>
        <c:crossesAt val="50"/>
        <c:auto val="1"/>
        <c:lblAlgn val="ctr"/>
        <c:lblOffset val="50"/>
        <c:tickLblSkip val="1"/>
        <c:tickMarkSkip val="12"/>
        <c:noMultiLvlLbl val="1"/>
      </c:catAx>
      <c:valAx>
        <c:axId val="41363932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1365147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Datos!$C$151:$C$222</c:f>
              <c:numCache>
                <c:formatCode>0.0</c:formatCode>
                <c:ptCount val="67"/>
                <c:pt idx="0">
                  <c:v>49.047787662108803</c:v>
                </c:pt>
                <c:pt idx="1">
                  <c:v>48.031411647021201</c:v>
                </c:pt>
                <c:pt idx="2">
                  <c:v>48.095352804975001</c:v>
                </c:pt>
                <c:pt idx="3">
                  <c:v>49.578761959375399</c:v>
                </c:pt>
                <c:pt idx="4">
                  <c:v>49.889260788702202</c:v>
                </c:pt>
                <c:pt idx="5">
                  <c:v>49.7792463036469</c:v>
                </c:pt>
                <c:pt idx="6">
                  <c:v>49.0558503284011</c:v>
                </c:pt>
                <c:pt idx="7">
                  <c:v>49.152154427349402</c:v>
                </c:pt>
                <c:pt idx="8">
                  <c:v>48.864470733512697</c:v>
                </c:pt>
                <c:pt idx="9">
                  <c:v>48.297413013989299</c:v>
                </c:pt>
                <c:pt idx="10">
                  <c:v>47.892755339609998</c:v>
                </c:pt>
                <c:pt idx="11">
                  <c:v>47.8890491999719</c:v>
                </c:pt>
                <c:pt idx="12">
                  <c:v>43.623042678619598</c:v>
                </c:pt>
                <c:pt idx="13">
                  <c:v>43.445725840863098</c:v>
                </c:pt>
                <c:pt idx="14">
                  <c:v>46.540821345613701</c:v>
                </c:pt>
                <c:pt idx="15">
                  <c:v>47.538674436734603</c:v>
                </c:pt>
                <c:pt idx="16">
                  <c:v>48.501261111185499</c:v>
                </c:pt>
                <c:pt idx="17">
                  <c:v>49.336974195003201</c:v>
                </c:pt>
                <c:pt idx="18">
                  <c:v>49.933236983572598</c:v>
                </c:pt>
                <c:pt idx="19">
                  <c:v>50.075201941873097</c:v>
                </c:pt>
                <c:pt idx="20">
                  <c:v>49.964192776426202</c:v>
                </c:pt>
                <c:pt idx="21">
                  <c:v>49.551686102318001</c:v>
                </c:pt>
                <c:pt idx="22">
                  <c:v>49.967052097371997</c:v>
                </c:pt>
                <c:pt idx="23">
                  <c:v>50.033726032011899</c:v>
                </c:pt>
                <c:pt idx="24">
                  <c:v>49.856975514018302</c:v>
                </c:pt>
                <c:pt idx="25">
                  <c:v>50.387257626145598</c:v>
                </c:pt>
                <c:pt idx="26">
                  <c:v>51.3499542734071</c:v>
                </c:pt>
                <c:pt idx="27">
                  <c:v>51.433783115853601</c:v>
                </c:pt>
                <c:pt idx="28">
                  <c:v>50.655550046423798</c:v>
                </c:pt>
                <c:pt idx="29">
                  <c:v>49.481088950566701</c:v>
                </c:pt>
                <c:pt idx="30">
                  <c:v>51.973591104762697</c:v>
                </c:pt>
                <c:pt idx="31">
                  <c:v>53.107886166397101</c:v>
                </c:pt>
                <c:pt idx="32">
                  <c:v>51.931972745704101</c:v>
                </c:pt>
                <c:pt idx="33">
                  <c:v>51.485298621293602</c:v>
                </c:pt>
                <c:pt idx="34">
                  <c:v>50.866139116879502</c:v>
                </c:pt>
                <c:pt idx="35">
                  <c:v>50.529131105275603</c:v>
                </c:pt>
                <c:pt idx="36">
                  <c:v>52.153070931525903</c:v>
                </c:pt>
                <c:pt idx="37">
                  <c:v>52.914955634510299</c:v>
                </c:pt>
                <c:pt idx="38">
                  <c:v>52.9764303228079</c:v>
                </c:pt>
                <c:pt idx="39">
                  <c:v>52.681526403455202</c:v>
                </c:pt>
                <c:pt idx="40">
                  <c:v>52.886095977275303</c:v>
                </c:pt>
                <c:pt idx="41">
                  <c:v>51.296444872606799</c:v>
                </c:pt>
                <c:pt idx="42">
                  <c:v>49.566587057244902</c:v>
                </c:pt>
                <c:pt idx="43">
                  <c:v>50.150101379904797</c:v>
                </c:pt>
                <c:pt idx="44">
                  <c:v>50.107037194055998</c:v>
                </c:pt>
                <c:pt idx="45">
                  <c:v>49.552648083073201</c:v>
                </c:pt>
                <c:pt idx="46">
                  <c:v>49.240653584923798</c:v>
                </c:pt>
                <c:pt idx="47">
                  <c:v>48.723682723209798</c:v>
                </c:pt>
                <c:pt idx="48">
                  <c:v>47.597006798974498</c:v>
                </c:pt>
                <c:pt idx="49">
                  <c:v>47.279439439482601</c:v>
                </c:pt>
                <c:pt idx="50">
                  <c:v>44.280848622144198</c:v>
                </c:pt>
                <c:pt idx="51">
                  <c:v>37.087397294161697</c:v>
                </c:pt>
                <c:pt idx="52">
                  <c:v>35.225343045011101</c:v>
                </c:pt>
                <c:pt idx="53">
                  <c:v>37.993647910770001</c:v>
                </c:pt>
                <c:pt idx="54">
                  <c:v>38.814933403148203</c:v>
                </c:pt>
                <c:pt idx="55">
                  <c:v>39.105476487910998</c:v>
                </c:pt>
                <c:pt idx="56">
                  <c:v>40.739003534186203</c:v>
                </c:pt>
                <c:pt idx="57">
                  <c:v>41.681585180427099</c:v>
                </c:pt>
                <c:pt idx="58">
                  <c:v>42.432656675412296</c:v>
                </c:pt>
                <c:pt idx="59">
                  <c:v>43.294795066382399</c:v>
                </c:pt>
                <c:pt idx="60">
                  <c:v>43.621870148811098</c:v>
                </c:pt>
                <c:pt idx="61">
                  <c:v>44.6504963838997</c:v>
                </c:pt>
                <c:pt idx="62">
                  <c:v>45.824736516383098</c:v>
                </c:pt>
                <c:pt idx="63">
                  <c:v>48.725693766259198</c:v>
                </c:pt>
                <c:pt idx="64">
                  <c:v>50.325826120202102</c:v>
                </c:pt>
                <c:pt idx="65">
                  <c:v>51.967695614517297</c:v>
                </c:pt>
                <c:pt idx="66">
                  <c:v>51.803960280800602</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7"/>
                <c:pt idx="0">
                  <c:v>49.324482460161903</c:v>
                </c:pt>
                <c:pt idx="1">
                  <c:v>48.961719075489498</c:v>
                </c:pt>
                <c:pt idx="2">
                  <c:v>49.018938953498598</c:v>
                </c:pt>
                <c:pt idx="3">
                  <c:v>49.334984893960197</c:v>
                </c:pt>
                <c:pt idx="4">
                  <c:v>49.6203692044202</c:v>
                </c:pt>
                <c:pt idx="5">
                  <c:v>49.638267794489302</c:v>
                </c:pt>
                <c:pt idx="6">
                  <c:v>49.418420945482502</c:v>
                </c:pt>
                <c:pt idx="7">
                  <c:v>49.062052058313803</c:v>
                </c:pt>
                <c:pt idx="8">
                  <c:v>48.693846655693598</c:v>
                </c:pt>
                <c:pt idx="9">
                  <c:v>48.339847548463702</c:v>
                </c:pt>
                <c:pt idx="10">
                  <c:v>48.0400479235605</c:v>
                </c:pt>
                <c:pt idx="11">
                  <c:v>47.889395928458903</c:v>
                </c:pt>
                <c:pt idx="12">
                  <c:v>47.920871195449898</c:v>
                </c:pt>
                <c:pt idx="13">
                  <c:v>48.039192302771198</c:v>
                </c:pt>
                <c:pt idx="14">
                  <c:v>48.205656631454502</c:v>
                </c:pt>
                <c:pt idx="15">
                  <c:v>48.479815292126503</c:v>
                </c:pt>
                <c:pt idx="16">
                  <c:v>48.903986387196099</c:v>
                </c:pt>
                <c:pt idx="17">
                  <c:v>49.413875420306802</c:v>
                </c:pt>
                <c:pt idx="18">
                  <c:v>49.815837291555397</c:v>
                </c:pt>
                <c:pt idx="19">
                  <c:v>49.982081378234597</c:v>
                </c:pt>
                <c:pt idx="20">
                  <c:v>49.950825164072803</c:v>
                </c:pt>
                <c:pt idx="21">
                  <c:v>49.859776109306303</c:v>
                </c:pt>
                <c:pt idx="22">
                  <c:v>49.800710536800601</c:v>
                </c:pt>
                <c:pt idx="23">
                  <c:v>49.8826585009543</c:v>
                </c:pt>
                <c:pt idx="24">
                  <c:v>50.185935591505597</c:v>
                </c:pt>
                <c:pt idx="25">
                  <c:v>50.573912993271797</c:v>
                </c:pt>
                <c:pt idx="26">
                  <c:v>50.8987592774237</c:v>
                </c:pt>
                <c:pt idx="27">
                  <c:v>51.126867834858501</c:v>
                </c:pt>
                <c:pt idx="28">
                  <c:v>51.300579220530203</c:v>
                </c:pt>
                <c:pt idx="29">
                  <c:v>51.526149713743003</c:v>
                </c:pt>
                <c:pt idx="30">
                  <c:v>51.831646101768698</c:v>
                </c:pt>
                <c:pt idx="31">
                  <c:v>52.028858698383999</c:v>
                </c:pt>
                <c:pt idx="32">
                  <c:v>51.822182726354598</c:v>
                </c:pt>
                <c:pt idx="33">
                  <c:v>51.338799186896402</c:v>
                </c:pt>
                <c:pt idx="34">
                  <c:v>51.055708300826403</c:v>
                </c:pt>
                <c:pt idx="35">
                  <c:v>51.254310901123503</c:v>
                </c:pt>
                <c:pt idx="36">
                  <c:v>51.848892514454199</c:v>
                </c:pt>
                <c:pt idx="37">
                  <c:v>52.562599429582399</c:v>
                </c:pt>
                <c:pt idx="38">
                  <c:v>52.982944451962602</c:v>
                </c:pt>
                <c:pt idx="39">
                  <c:v>52.891415912778598</c:v>
                </c:pt>
                <c:pt idx="40">
                  <c:v>52.357336322782402</c:v>
                </c:pt>
                <c:pt idx="41">
                  <c:v>51.652810915514102</c:v>
                </c:pt>
                <c:pt idx="42">
                  <c:v>50.937995636689998</c:v>
                </c:pt>
                <c:pt idx="43">
                  <c:v>50.350273548949701</c:v>
                </c:pt>
                <c:pt idx="44">
                  <c:v>49.957341291818501</c:v>
                </c:pt>
                <c:pt idx="45">
                  <c:v>49.7112401526499</c:v>
                </c:pt>
                <c:pt idx="46">
                  <c:v>49.330977139085199</c:v>
                </c:pt>
                <c:pt idx="47">
                  <c:v>48.551370342882102</c:v>
                </c:pt>
                <c:pt idx="48">
                  <c:v>47.108190928365801</c:v>
                </c:pt>
                <c:pt idx="49">
                  <c:v>45.016496937043399</c:v>
                </c:pt>
                <c:pt idx="50">
                  <c:v>42.557586808514003</c:v>
                </c:pt>
                <c:pt idx="51">
                  <c:v>40.342693460205098</c:v>
                </c:pt>
                <c:pt idx="52">
                  <c:v>38.843460125761503</c:v>
                </c:pt>
                <c:pt idx="53">
                  <c:v>38.269120694281199</c:v>
                </c:pt>
                <c:pt idx="54">
                  <c:v>38.539595646746001</c:v>
                </c:pt>
                <c:pt idx="55">
                  <c:v>39.3942477153631</c:v>
                </c:pt>
                <c:pt idx="56">
                  <c:v>40.497572168415502</c:v>
                </c:pt>
                <c:pt idx="57">
                  <c:v>41.554889561201499</c:v>
                </c:pt>
                <c:pt idx="58">
                  <c:v>42.4148785269822</c:v>
                </c:pt>
                <c:pt idx="59">
                  <c:v>43.069474168258999</c:v>
                </c:pt>
                <c:pt idx="60">
                  <c:v>43.764704943671703</c:v>
                </c:pt>
                <c:pt idx="61">
                  <c:v>44.851094121985597</c:v>
                </c:pt>
                <c:pt idx="62">
                  <c:v>46.479378205616399</c:v>
                </c:pt>
                <c:pt idx="63">
                  <c:v>48.430469057399897</c:v>
                </c:pt>
                <c:pt idx="64">
                  <c:v>50.263883676854398</c:v>
                </c:pt>
                <c:pt idx="65">
                  <c:v>51.495295824998699</c:v>
                </c:pt>
                <c:pt idx="66">
                  <c:v>51.993363855210802</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416315880"/>
        <c:axId val="416311176"/>
      </c:lineChart>
      <c:catAx>
        <c:axId val="416315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6311176"/>
        <c:crossesAt val="50"/>
        <c:auto val="1"/>
        <c:lblAlgn val="ctr"/>
        <c:lblOffset val="50"/>
        <c:tickLblSkip val="1"/>
        <c:tickMarkSkip val="12"/>
        <c:noMultiLvlLbl val="1"/>
      </c:catAx>
      <c:valAx>
        <c:axId val="41631117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63158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Datos!$O$151:$O$222</c:f>
              <c:numCache>
                <c:formatCode>0.0</c:formatCode>
                <c:ptCount val="67"/>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49.241</c:v>
                </c:pt>
                <c:pt idx="66">
                  <c:v>50.417999999999999</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Datos!$P$151:$P$222</c:f>
              <c:numCache>
                <c:formatCode>0.0</c:formatCode>
                <c:ptCount val="67"/>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47.379426458793198</c:v>
                </c:pt>
                <c:pt idx="9">
                  <c:v>46.719213266954696</c:v>
                </c:pt>
                <c:pt idx="10">
                  <c:v>46.126657039727398</c:v>
                </c:pt>
                <c:pt idx="11">
                  <c:v>45.715019883793403</c:v>
                </c:pt>
                <c:pt idx="12">
                  <c:v>45.570981849309398</c:v>
                </c:pt>
                <c:pt idx="13">
                  <c:v>45.7480858141531</c:v>
                </c:pt>
                <c:pt idx="14">
                  <c:v>46.252824426764903</c:v>
                </c:pt>
                <c:pt idx="15">
                  <c:v>47.015402723414702</c:v>
                </c:pt>
                <c:pt idx="16">
                  <c:v>47.942586969028198</c:v>
                </c:pt>
                <c:pt idx="17">
                  <c:v>48.841444827261199</c:v>
                </c:pt>
                <c:pt idx="18">
                  <c:v>49.536868772507503</c:v>
                </c:pt>
                <c:pt idx="19">
                  <c:v>49.881094273061301</c:v>
                </c:pt>
                <c:pt idx="20">
                  <c:v>49.799878437918501</c:v>
                </c:pt>
                <c:pt idx="21">
                  <c:v>49.330993704116601</c:v>
                </c:pt>
                <c:pt idx="22">
                  <c:v>48.612093374748099</c:v>
                </c:pt>
                <c:pt idx="23">
                  <c:v>47.871623205716503</c:v>
                </c:pt>
                <c:pt idx="24">
                  <c:v>47.349029534005297</c:v>
                </c:pt>
                <c:pt idx="25">
                  <c:v>47.1500843419525</c:v>
                </c:pt>
                <c:pt idx="26">
                  <c:v>47.232570025787098</c:v>
                </c:pt>
                <c:pt idx="27">
                  <c:v>47.521986020488299</c:v>
                </c:pt>
                <c:pt idx="28">
                  <c:v>47.995215190619</c:v>
                </c:pt>
                <c:pt idx="29">
                  <c:v>48.560734511721002</c:v>
                </c:pt>
                <c:pt idx="30">
                  <c:v>49.156818115172399</c:v>
                </c:pt>
                <c:pt idx="31">
                  <c:v>49.653772995216102</c:v>
                </c:pt>
                <c:pt idx="32">
                  <c:v>49.971138604740098</c:v>
                </c:pt>
                <c:pt idx="33">
                  <c:v>50.042637724088003</c:v>
                </c:pt>
                <c:pt idx="34">
                  <c:v>49.885796162468701</c:v>
                </c:pt>
                <c:pt idx="35">
                  <c:v>49.624350699425499</c:v>
                </c:pt>
                <c:pt idx="36">
                  <c:v>49.431626418317698</c:v>
                </c:pt>
                <c:pt idx="37">
                  <c:v>49.402542031603801</c:v>
                </c:pt>
                <c:pt idx="38">
                  <c:v>49.461328384086201</c:v>
                </c:pt>
                <c:pt idx="39">
                  <c:v>49.485772743510402</c:v>
                </c:pt>
                <c:pt idx="40">
                  <c:v>49.412315469794599</c:v>
                </c:pt>
                <c:pt idx="41">
                  <c:v>49.213703069073901</c:v>
                </c:pt>
                <c:pt idx="42">
                  <c:v>48.980722017146903</c:v>
                </c:pt>
                <c:pt idx="43">
                  <c:v>48.775563349563498</c:v>
                </c:pt>
                <c:pt idx="44">
                  <c:v>48.653394989320198</c:v>
                </c:pt>
                <c:pt idx="45">
                  <c:v>48.583187949316297</c:v>
                </c:pt>
                <c:pt idx="46">
                  <c:v>48.422631329074797</c:v>
                </c:pt>
                <c:pt idx="47">
                  <c:v>47.970107532179597</c:v>
                </c:pt>
                <c:pt idx="48">
                  <c:v>47.078400113815697</c:v>
                </c:pt>
                <c:pt idx="49">
                  <c:v>45.755615639241299</c:v>
                </c:pt>
                <c:pt idx="50">
                  <c:v>44.135854737281498</c:v>
                </c:pt>
                <c:pt idx="51">
                  <c:v>42.463839713496697</c:v>
                </c:pt>
                <c:pt idx="52">
                  <c:v>41.048729528618999</c:v>
                </c:pt>
                <c:pt idx="53">
                  <c:v>40.182807006284001</c:v>
                </c:pt>
                <c:pt idx="54">
                  <c:v>39.9840225723703</c:v>
                </c:pt>
                <c:pt idx="55">
                  <c:v>40.338718097458703</c:v>
                </c:pt>
                <c:pt idx="56">
                  <c:v>41.044269870740997</c:v>
                </c:pt>
                <c:pt idx="57">
                  <c:v>41.860963234789899</c:v>
                </c:pt>
                <c:pt idx="58">
                  <c:v>42.623985032140403</c:v>
                </c:pt>
                <c:pt idx="59">
                  <c:v>43.277866583849303</c:v>
                </c:pt>
                <c:pt idx="60">
                  <c:v>43.862379817144898</c:v>
                </c:pt>
                <c:pt idx="61">
                  <c:v>44.518645689449897</c:v>
                </c:pt>
                <c:pt idx="62">
                  <c:v>45.372830554894001</c:v>
                </c:pt>
                <c:pt idx="63">
                  <c:v>46.453900154798802</c:v>
                </c:pt>
                <c:pt idx="64">
                  <c:v>47.644822755417998</c:v>
                </c:pt>
                <c:pt idx="65">
                  <c:v>48.779044891640901</c:v>
                </c:pt>
                <c:pt idx="66">
                  <c:v>49.694792986425298</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416309608"/>
        <c:axId val="416310000"/>
      </c:lineChart>
      <c:catAx>
        <c:axId val="416309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6310000"/>
        <c:crossesAt val="50"/>
        <c:auto val="1"/>
        <c:lblAlgn val="ctr"/>
        <c:lblOffset val="50"/>
        <c:tickLblSkip val="1"/>
        <c:tickMarkSkip val="12"/>
        <c:noMultiLvlLbl val="1"/>
      </c:catAx>
      <c:valAx>
        <c:axId val="41631000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63096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Datos!$AB$151:$AB$222</c:f>
              <c:numCache>
                <c:formatCode>0.0</c:formatCode>
                <c:ptCount val="67"/>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52.622999999999998</c:v>
                </c:pt>
                <c:pt idx="66">
                  <c:v>54.862000000000002</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Datos!$AC$151:$AC$222</c:f>
              <c:numCache>
                <c:formatCode>0.0</c:formatCode>
                <c:ptCount val="67"/>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48.877238999280003</c:v>
                </c:pt>
                <c:pt idx="10">
                  <c:v>48.302935596075201</c:v>
                </c:pt>
                <c:pt idx="11">
                  <c:v>47.893500573344802</c:v>
                </c:pt>
                <c:pt idx="12">
                  <c:v>47.745432047080698</c:v>
                </c:pt>
                <c:pt idx="13">
                  <c:v>47.933245561577998</c:v>
                </c:pt>
                <c:pt idx="14">
                  <c:v>48.457466921726798</c:v>
                </c:pt>
                <c:pt idx="15">
                  <c:v>49.297773124675402</c:v>
                </c:pt>
                <c:pt idx="16">
                  <c:v>50.3385045906344</c:v>
                </c:pt>
                <c:pt idx="17">
                  <c:v>51.388227801679697</c:v>
                </c:pt>
                <c:pt idx="18">
                  <c:v>52.226955740879099</c:v>
                </c:pt>
                <c:pt idx="19">
                  <c:v>52.684157544612198</c:v>
                </c:pt>
                <c:pt idx="20">
                  <c:v>52.720717445460103</c:v>
                </c:pt>
                <c:pt idx="21">
                  <c:v>52.4211830931119</c:v>
                </c:pt>
                <c:pt idx="22">
                  <c:v>51.964377616118902</c:v>
                </c:pt>
                <c:pt idx="23">
                  <c:v>51.469924453972602</c:v>
                </c:pt>
                <c:pt idx="24">
                  <c:v>51.054468037344499</c:v>
                </c:pt>
                <c:pt idx="25">
                  <c:v>50.822467756395099</c:v>
                </c:pt>
                <c:pt idx="26">
                  <c:v>50.827418035218699</c:v>
                </c:pt>
                <c:pt idx="27">
                  <c:v>51.068662928062302</c:v>
                </c:pt>
                <c:pt idx="28">
                  <c:v>51.538637262064</c:v>
                </c:pt>
                <c:pt idx="29">
                  <c:v>52.167833391987799</c:v>
                </c:pt>
                <c:pt idx="30">
                  <c:v>52.8030789615758</c:v>
                </c:pt>
                <c:pt idx="31">
                  <c:v>53.280507397656599</c:v>
                </c:pt>
                <c:pt idx="32">
                  <c:v>53.483144610247898</c:v>
                </c:pt>
                <c:pt idx="33">
                  <c:v>53.411035978241401</c:v>
                </c:pt>
                <c:pt idx="34">
                  <c:v>53.227307823154803</c:v>
                </c:pt>
                <c:pt idx="35">
                  <c:v>53.120903857333097</c:v>
                </c:pt>
                <c:pt idx="36">
                  <c:v>53.170791878891599</c:v>
                </c:pt>
                <c:pt idx="37">
                  <c:v>53.281297213622302</c:v>
                </c:pt>
                <c:pt idx="38">
                  <c:v>53.2733110859728</c:v>
                </c:pt>
                <c:pt idx="39">
                  <c:v>53.045536139557001</c:v>
                </c:pt>
                <c:pt idx="40">
                  <c:v>52.636591628959302</c:v>
                </c:pt>
                <c:pt idx="41">
                  <c:v>52.114719099785702</c:v>
                </c:pt>
                <c:pt idx="42">
                  <c:v>51.611503274589197</c:v>
                </c:pt>
                <c:pt idx="43">
                  <c:v>51.2114971119573</c:v>
                </c:pt>
                <c:pt idx="44">
                  <c:v>50.916734950530298</c:v>
                </c:pt>
                <c:pt idx="45">
                  <c:v>50.632930376799798</c:v>
                </c:pt>
                <c:pt idx="46">
                  <c:v>50.181985860554597</c:v>
                </c:pt>
                <c:pt idx="47">
                  <c:v>49.407465841937601</c:v>
                </c:pt>
                <c:pt idx="48">
                  <c:v>48.244836677180203</c:v>
                </c:pt>
                <c:pt idx="49">
                  <c:v>46.735905473202699</c:v>
                </c:pt>
                <c:pt idx="50">
                  <c:v>45.0610961140491</c:v>
                </c:pt>
                <c:pt idx="51">
                  <c:v>43.4661772470172</c:v>
                </c:pt>
                <c:pt idx="52">
                  <c:v>42.189960519804302</c:v>
                </c:pt>
                <c:pt idx="53">
                  <c:v>41.428181577455902</c:v>
                </c:pt>
                <c:pt idx="54">
                  <c:v>41.238033834252398</c:v>
                </c:pt>
                <c:pt idx="55">
                  <c:v>41.470217693241601</c:v>
                </c:pt>
                <c:pt idx="56">
                  <c:v>41.919740479398399</c:v>
                </c:pt>
                <c:pt idx="57">
                  <c:v>42.435739984957003</c:v>
                </c:pt>
                <c:pt idx="58">
                  <c:v>42.963653232099396</c:v>
                </c:pt>
                <c:pt idx="59">
                  <c:v>43.591493076624801</c:v>
                </c:pt>
                <c:pt idx="60">
                  <c:v>44.425352709406397</c:v>
                </c:pt>
                <c:pt idx="61">
                  <c:v>45.600041617051701</c:v>
                </c:pt>
                <c:pt idx="62">
                  <c:v>47.158173076923099</c:v>
                </c:pt>
                <c:pt idx="63">
                  <c:v>49.006527387473199</c:v>
                </c:pt>
                <c:pt idx="64">
                  <c:v>50.919196058585399</c:v>
                </c:pt>
                <c:pt idx="65">
                  <c:v>52.626156763515098</c:v>
                </c:pt>
                <c:pt idx="66">
                  <c:v>53.909201059776102</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416310784"/>
        <c:axId val="416311568"/>
      </c:lineChart>
      <c:catAx>
        <c:axId val="4163107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16311568"/>
        <c:crossesAt val="50"/>
        <c:auto val="1"/>
        <c:lblAlgn val="ctr"/>
        <c:lblOffset val="50"/>
        <c:tickLblSkip val="1"/>
        <c:tickMarkSkip val="12"/>
        <c:noMultiLvlLbl val="1"/>
      </c:catAx>
      <c:valAx>
        <c:axId val="41631156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1631078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Datos!$D$151:$D$222</c:f>
              <c:numCache>
                <c:formatCode>0.0</c:formatCode>
                <c:ptCount val="67"/>
                <c:pt idx="0">
                  <c:v>49.324482460161903</c:v>
                </c:pt>
                <c:pt idx="1">
                  <c:v>48.961719075489498</c:v>
                </c:pt>
                <c:pt idx="2">
                  <c:v>49.018938953498598</c:v>
                </c:pt>
                <c:pt idx="3">
                  <c:v>49.334984893960197</c:v>
                </c:pt>
                <c:pt idx="4">
                  <c:v>49.6203692044202</c:v>
                </c:pt>
                <c:pt idx="5">
                  <c:v>49.638267794489302</c:v>
                </c:pt>
                <c:pt idx="6">
                  <c:v>49.418420945482502</c:v>
                </c:pt>
                <c:pt idx="7">
                  <c:v>49.062052058313803</c:v>
                </c:pt>
                <c:pt idx="8">
                  <c:v>48.693846655693598</c:v>
                </c:pt>
                <c:pt idx="9">
                  <c:v>48.339847548463702</c:v>
                </c:pt>
                <c:pt idx="10">
                  <c:v>48.0400479235605</c:v>
                </c:pt>
                <c:pt idx="11">
                  <c:v>47.889395928458903</c:v>
                </c:pt>
                <c:pt idx="12">
                  <c:v>47.920871195449898</c:v>
                </c:pt>
                <c:pt idx="13">
                  <c:v>48.039192302771198</c:v>
                </c:pt>
                <c:pt idx="14">
                  <c:v>48.205656631454502</c:v>
                </c:pt>
                <c:pt idx="15">
                  <c:v>48.479815292126503</c:v>
                </c:pt>
                <c:pt idx="16">
                  <c:v>48.903986387196099</c:v>
                </c:pt>
                <c:pt idx="17">
                  <c:v>49.413875420306802</c:v>
                </c:pt>
                <c:pt idx="18">
                  <c:v>49.815837291555397</c:v>
                </c:pt>
                <c:pt idx="19">
                  <c:v>49.982081378234597</c:v>
                </c:pt>
                <c:pt idx="20">
                  <c:v>49.950825164072803</c:v>
                </c:pt>
                <c:pt idx="21">
                  <c:v>49.859776109306303</c:v>
                </c:pt>
                <c:pt idx="22">
                  <c:v>49.800710536800601</c:v>
                </c:pt>
                <c:pt idx="23">
                  <c:v>49.8826585009543</c:v>
                </c:pt>
                <c:pt idx="24">
                  <c:v>50.185935591505597</c:v>
                </c:pt>
                <c:pt idx="25">
                  <c:v>50.573912993271797</c:v>
                </c:pt>
                <c:pt idx="26">
                  <c:v>50.8987592774237</c:v>
                </c:pt>
                <c:pt idx="27">
                  <c:v>51.126867834858501</c:v>
                </c:pt>
                <c:pt idx="28">
                  <c:v>51.300579220530203</c:v>
                </c:pt>
                <c:pt idx="29">
                  <c:v>51.526149713743003</c:v>
                </c:pt>
                <c:pt idx="30">
                  <c:v>51.831646101768698</c:v>
                </c:pt>
                <c:pt idx="31">
                  <c:v>52.028858698383999</c:v>
                </c:pt>
                <c:pt idx="32">
                  <c:v>51.822182726354598</c:v>
                </c:pt>
                <c:pt idx="33">
                  <c:v>51.338799186896402</c:v>
                </c:pt>
                <c:pt idx="34">
                  <c:v>51.055708300826403</c:v>
                </c:pt>
                <c:pt idx="35">
                  <c:v>51.254310901123503</c:v>
                </c:pt>
                <c:pt idx="36">
                  <c:v>51.848892514454199</c:v>
                </c:pt>
                <c:pt idx="37">
                  <c:v>52.562599429582399</c:v>
                </c:pt>
                <c:pt idx="38">
                  <c:v>52.982944451962602</c:v>
                </c:pt>
                <c:pt idx="39">
                  <c:v>52.891415912778598</c:v>
                </c:pt>
                <c:pt idx="40">
                  <c:v>52.357336322782402</c:v>
                </c:pt>
                <c:pt idx="41">
                  <c:v>51.652810915514102</c:v>
                </c:pt>
                <c:pt idx="42">
                  <c:v>50.937995636689998</c:v>
                </c:pt>
                <c:pt idx="43">
                  <c:v>50.350273548949701</c:v>
                </c:pt>
                <c:pt idx="44">
                  <c:v>49.957341291818501</c:v>
                </c:pt>
                <c:pt idx="45">
                  <c:v>49.7112401526499</c:v>
                </c:pt>
                <c:pt idx="46">
                  <c:v>49.330977139085199</c:v>
                </c:pt>
                <c:pt idx="47">
                  <c:v>48.551370342882102</c:v>
                </c:pt>
                <c:pt idx="48">
                  <c:v>47.108190928365801</c:v>
                </c:pt>
                <c:pt idx="49">
                  <c:v>45.016496937043399</c:v>
                </c:pt>
                <c:pt idx="50">
                  <c:v>42.557586808514003</c:v>
                </c:pt>
                <c:pt idx="51">
                  <c:v>40.342693460205098</c:v>
                </c:pt>
                <c:pt idx="52">
                  <c:v>38.843460125761503</c:v>
                </c:pt>
                <c:pt idx="53">
                  <c:v>38.269120694281199</c:v>
                </c:pt>
                <c:pt idx="54">
                  <c:v>38.539595646746001</c:v>
                </c:pt>
                <c:pt idx="55">
                  <c:v>39.3942477153631</c:v>
                </c:pt>
                <c:pt idx="56">
                  <c:v>40.497572168415502</c:v>
                </c:pt>
                <c:pt idx="57">
                  <c:v>41.554889561201499</c:v>
                </c:pt>
                <c:pt idx="58">
                  <c:v>42.4148785269822</c:v>
                </c:pt>
                <c:pt idx="59">
                  <c:v>43.069474168258999</c:v>
                </c:pt>
                <c:pt idx="60">
                  <c:v>43.764704943671703</c:v>
                </c:pt>
                <c:pt idx="61">
                  <c:v>44.851094121985597</c:v>
                </c:pt>
                <c:pt idx="62">
                  <c:v>46.479378205616399</c:v>
                </c:pt>
                <c:pt idx="63">
                  <c:v>48.430469057399897</c:v>
                </c:pt>
                <c:pt idx="64">
                  <c:v>50.263883676854398</c:v>
                </c:pt>
                <c:pt idx="65">
                  <c:v>51.495295824998699</c:v>
                </c:pt>
                <c:pt idx="66">
                  <c:v>51.993363855210802</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Datos!$P$151:$P$222</c:f>
              <c:numCache>
                <c:formatCode>0.0</c:formatCode>
                <c:ptCount val="67"/>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47.379426458793198</c:v>
                </c:pt>
                <c:pt idx="9">
                  <c:v>46.719213266954696</c:v>
                </c:pt>
                <c:pt idx="10">
                  <c:v>46.126657039727398</c:v>
                </c:pt>
                <c:pt idx="11">
                  <c:v>45.715019883793403</c:v>
                </c:pt>
                <c:pt idx="12">
                  <c:v>45.570981849309398</c:v>
                </c:pt>
                <c:pt idx="13">
                  <c:v>45.7480858141531</c:v>
                </c:pt>
                <c:pt idx="14">
                  <c:v>46.252824426764903</c:v>
                </c:pt>
                <c:pt idx="15">
                  <c:v>47.015402723414702</c:v>
                </c:pt>
                <c:pt idx="16">
                  <c:v>47.942586969028198</c:v>
                </c:pt>
                <c:pt idx="17">
                  <c:v>48.841444827261199</c:v>
                </c:pt>
                <c:pt idx="18">
                  <c:v>49.536868772507503</c:v>
                </c:pt>
                <c:pt idx="19">
                  <c:v>49.881094273061301</c:v>
                </c:pt>
                <c:pt idx="20">
                  <c:v>49.799878437918501</c:v>
                </c:pt>
                <c:pt idx="21">
                  <c:v>49.330993704116601</c:v>
                </c:pt>
                <c:pt idx="22">
                  <c:v>48.612093374748099</c:v>
                </c:pt>
                <c:pt idx="23">
                  <c:v>47.871623205716503</c:v>
                </c:pt>
                <c:pt idx="24">
                  <c:v>47.349029534005297</c:v>
                </c:pt>
                <c:pt idx="25">
                  <c:v>47.1500843419525</c:v>
                </c:pt>
                <c:pt idx="26">
                  <c:v>47.232570025787098</c:v>
                </c:pt>
                <c:pt idx="27">
                  <c:v>47.521986020488299</c:v>
                </c:pt>
                <c:pt idx="28">
                  <c:v>47.995215190619</c:v>
                </c:pt>
                <c:pt idx="29">
                  <c:v>48.560734511721002</c:v>
                </c:pt>
                <c:pt idx="30">
                  <c:v>49.156818115172399</c:v>
                </c:pt>
                <c:pt idx="31">
                  <c:v>49.653772995216102</c:v>
                </c:pt>
                <c:pt idx="32">
                  <c:v>49.971138604740098</c:v>
                </c:pt>
                <c:pt idx="33">
                  <c:v>50.042637724088003</c:v>
                </c:pt>
                <c:pt idx="34">
                  <c:v>49.885796162468701</c:v>
                </c:pt>
                <c:pt idx="35">
                  <c:v>49.624350699425499</c:v>
                </c:pt>
                <c:pt idx="36">
                  <c:v>49.431626418317698</c:v>
                </c:pt>
                <c:pt idx="37">
                  <c:v>49.402542031603801</c:v>
                </c:pt>
                <c:pt idx="38">
                  <c:v>49.461328384086201</c:v>
                </c:pt>
                <c:pt idx="39">
                  <c:v>49.485772743510402</c:v>
                </c:pt>
                <c:pt idx="40">
                  <c:v>49.412315469794599</c:v>
                </c:pt>
                <c:pt idx="41">
                  <c:v>49.213703069073901</c:v>
                </c:pt>
                <c:pt idx="42">
                  <c:v>48.980722017146903</c:v>
                </c:pt>
                <c:pt idx="43">
                  <c:v>48.775563349563498</c:v>
                </c:pt>
                <c:pt idx="44">
                  <c:v>48.653394989320198</c:v>
                </c:pt>
                <c:pt idx="45">
                  <c:v>48.583187949316297</c:v>
                </c:pt>
                <c:pt idx="46">
                  <c:v>48.422631329074797</c:v>
                </c:pt>
                <c:pt idx="47">
                  <c:v>47.970107532179597</c:v>
                </c:pt>
                <c:pt idx="48">
                  <c:v>47.078400113815697</c:v>
                </c:pt>
                <c:pt idx="49">
                  <c:v>45.755615639241299</c:v>
                </c:pt>
                <c:pt idx="50">
                  <c:v>44.135854737281498</c:v>
                </c:pt>
                <c:pt idx="51">
                  <c:v>42.463839713496697</c:v>
                </c:pt>
                <c:pt idx="52">
                  <c:v>41.048729528618999</c:v>
                </c:pt>
                <c:pt idx="53">
                  <c:v>40.182807006284001</c:v>
                </c:pt>
                <c:pt idx="54">
                  <c:v>39.9840225723703</c:v>
                </c:pt>
                <c:pt idx="55">
                  <c:v>40.338718097458703</c:v>
                </c:pt>
                <c:pt idx="56">
                  <c:v>41.044269870740997</c:v>
                </c:pt>
                <c:pt idx="57">
                  <c:v>41.860963234789899</c:v>
                </c:pt>
                <c:pt idx="58">
                  <c:v>42.623985032140403</c:v>
                </c:pt>
                <c:pt idx="59">
                  <c:v>43.277866583849303</c:v>
                </c:pt>
                <c:pt idx="60">
                  <c:v>43.862379817144898</c:v>
                </c:pt>
                <c:pt idx="61">
                  <c:v>44.518645689449897</c:v>
                </c:pt>
                <c:pt idx="62">
                  <c:v>45.372830554894001</c:v>
                </c:pt>
                <c:pt idx="63">
                  <c:v>46.453900154798802</c:v>
                </c:pt>
                <c:pt idx="64">
                  <c:v>47.644822755417998</c:v>
                </c:pt>
                <c:pt idx="65">
                  <c:v>48.779044891640901</c:v>
                </c:pt>
                <c:pt idx="66">
                  <c:v>49.694792986425298</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Datos!$AC$151:$AC$222</c:f>
              <c:numCache>
                <c:formatCode>0.0</c:formatCode>
                <c:ptCount val="67"/>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48.877238999280003</c:v>
                </c:pt>
                <c:pt idx="10">
                  <c:v>48.302935596075201</c:v>
                </c:pt>
                <c:pt idx="11">
                  <c:v>47.893500573344802</c:v>
                </c:pt>
                <c:pt idx="12">
                  <c:v>47.745432047080698</c:v>
                </c:pt>
                <c:pt idx="13">
                  <c:v>47.933245561577998</c:v>
                </c:pt>
                <c:pt idx="14">
                  <c:v>48.457466921726798</c:v>
                </c:pt>
                <c:pt idx="15">
                  <c:v>49.297773124675402</c:v>
                </c:pt>
                <c:pt idx="16">
                  <c:v>50.3385045906344</c:v>
                </c:pt>
                <c:pt idx="17">
                  <c:v>51.388227801679697</c:v>
                </c:pt>
                <c:pt idx="18">
                  <c:v>52.226955740879099</c:v>
                </c:pt>
                <c:pt idx="19">
                  <c:v>52.684157544612198</c:v>
                </c:pt>
                <c:pt idx="20">
                  <c:v>52.720717445460103</c:v>
                </c:pt>
                <c:pt idx="21">
                  <c:v>52.4211830931119</c:v>
                </c:pt>
                <c:pt idx="22">
                  <c:v>51.964377616118902</c:v>
                </c:pt>
                <c:pt idx="23">
                  <c:v>51.469924453972602</c:v>
                </c:pt>
                <c:pt idx="24">
                  <c:v>51.054468037344499</c:v>
                </c:pt>
                <c:pt idx="25">
                  <c:v>50.822467756395099</c:v>
                </c:pt>
                <c:pt idx="26">
                  <c:v>50.827418035218699</c:v>
                </c:pt>
                <c:pt idx="27">
                  <c:v>51.068662928062302</c:v>
                </c:pt>
                <c:pt idx="28">
                  <c:v>51.538637262064</c:v>
                </c:pt>
                <c:pt idx="29">
                  <c:v>52.167833391987799</c:v>
                </c:pt>
                <c:pt idx="30">
                  <c:v>52.8030789615758</c:v>
                </c:pt>
                <c:pt idx="31">
                  <c:v>53.280507397656599</c:v>
                </c:pt>
                <c:pt idx="32">
                  <c:v>53.483144610247898</c:v>
                </c:pt>
                <c:pt idx="33">
                  <c:v>53.411035978241401</c:v>
                </c:pt>
                <c:pt idx="34">
                  <c:v>53.227307823154803</c:v>
                </c:pt>
                <c:pt idx="35">
                  <c:v>53.120903857333097</c:v>
                </c:pt>
                <c:pt idx="36">
                  <c:v>53.170791878891599</c:v>
                </c:pt>
                <c:pt idx="37">
                  <c:v>53.281297213622302</c:v>
                </c:pt>
                <c:pt idx="38">
                  <c:v>53.2733110859728</c:v>
                </c:pt>
                <c:pt idx="39">
                  <c:v>53.045536139557001</c:v>
                </c:pt>
                <c:pt idx="40">
                  <c:v>52.636591628959302</c:v>
                </c:pt>
                <c:pt idx="41">
                  <c:v>52.114719099785702</c:v>
                </c:pt>
                <c:pt idx="42">
                  <c:v>51.611503274589197</c:v>
                </c:pt>
                <c:pt idx="43">
                  <c:v>51.2114971119573</c:v>
                </c:pt>
                <c:pt idx="44">
                  <c:v>50.916734950530298</c:v>
                </c:pt>
                <c:pt idx="45">
                  <c:v>50.632930376799798</c:v>
                </c:pt>
                <c:pt idx="46">
                  <c:v>50.181985860554597</c:v>
                </c:pt>
                <c:pt idx="47">
                  <c:v>49.407465841937601</c:v>
                </c:pt>
                <c:pt idx="48">
                  <c:v>48.244836677180203</c:v>
                </c:pt>
                <c:pt idx="49">
                  <c:v>46.735905473202699</c:v>
                </c:pt>
                <c:pt idx="50">
                  <c:v>45.0610961140491</c:v>
                </c:pt>
                <c:pt idx="51">
                  <c:v>43.4661772470172</c:v>
                </c:pt>
                <c:pt idx="52">
                  <c:v>42.189960519804302</c:v>
                </c:pt>
                <c:pt idx="53">
                  <c:v>41.428181577455902</c:v>
                </c:pt>
                <c:pt idx="54">
                  <c:v>41.238033834252398</c:v>
                </c:pt>
                <c:pt idx="55">
                  <c:v>41.470217693241601</c:v>
                </c:pt>
                <c:pt idx="56">
                  <c:v>41.919740479398399</c:v>
                </c:pt>
                <c:pt idx="57">
                  <c:v>42.435739984957003</c:v>
                </c:pt>
                <c:pt idx="58">
                  <c:v>42.963653232099396</c:v>
                </c:pt>
                <c:pt idx="59">
                  <c:v>43.591493076624801</c:v>
                </c:pt>
                <c:pt idx="60">
                  <c:v>44.425352709406397</c:v>
                </c:pt>
                <c:pt idx="61">
                  <c:v>45.600041617051701</c:v>
                </c:pt>
                <c:pt idx="62">
                  <c:v>47.158173076923099</c:v>
                </c:pt>
                <c:pt idx="63">
                  <c:v>49.006527387473199</c:v>
                </c:pt>
                <c:pt idx="64">
                  <c:v>50.919196058585399</c:v>
                </c:pt>
                <c:pt idx="65">
                  <c:v>52.626156763515098</c:v>
                </c:pt>
                <c:pt idx="66">
                  <c:v>53.909201059776102</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416312744"/>
        <c:axId val="416313136"/>
      </c:lineChart>
      <c:catAx>
        <c:axId val="4163127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6313136"/>
        <c:crossesAt val="50"/>
        <c:auto val="1"/>
        <c:lblAlgn val="ctr"/>
        <c:lblOffset val="100"/>
        <c:tickLblSkip val="1"/>
        <c:tickMarkSkip val="12"/>
        <c:noMultiLvlLbl val="1"/>
      </c:catAx>
      <c:valAx>
        <c:axId val="41631313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6312744"/>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Datos!$F$151:$F$222</c:f>
              <c:numCache>
                <c:formatCode>0.0</c:formatCode>
                <c:ptCount val="67"/>
                <c:pt idx="0">
                  <c:v>38.582801803028197</c:v>
                </c:pt>
                <c:pt idx="1">
                  <c:v>38.422510531447699</c:v>
                </c:pt>
                <c:pt idx="2">
                  <c:v>38.345405962268003</c:v>
                </c:pt>
                <c:pt idx="3">
                  <c:v>38.433849761615797</c:v>
                </c:pt>
                <c:pt idx="4">
                  <c:v>38.618619036544999</c:v>
                </c:pt>
                <c:pt idx="5">
                  <c:v>38.735671718572497</c:v>
                </c:pt>
                <c:pt idx="6">
                  <c:v>38.753837250891301</c:v>
                </c:pt>
                <c:pt idx="7">
                  <c:v>38.680046604146803</c:v>
                </c:pt>
                <c:pt idx="8">
                  <c:v>38.496067997783101</c:v>
                </c:pt>
                <c:pt idx="9">
                  <c:v>38.175225962092</c:v>
                </c:pt>
                <c:pt idx="10">
                  <c:v>37.690364771481697</c:v>
                </c:pt>
                <c:pt idx="11">
                  <c:v>37.0581155237128</c:v>
                </c:pt>
                <c:pt idx="12">
                  <c:v>36.416589076277702</c:v>
                </c:pt>
                <c:pt idx="13">
                  <c:v>36.060125526198298</c:v>
                </c:pt>
                <c:pt idx="14">
                  <c:v>36.276142540162603</c:v>
                </c:pt>
                <c:pt idx="15">
                  <c:v>37.208192509975802</c:v>
                </c:pt>
                <c:pt idx="16">
                  <c:v>38.728860809145999</c:v>
                </c:pt>
                <c:pt idx="17">
                  <c:v>40.469213742519301</c:v>
                </c:pt>
                <c:pt idx="18">
                  <c:v>41.9201998766396</c:v>
                </c:pt>
                <c:pt idx="19">
                  <c:v>42.744675501302602</c:v>
                </c:pt>
                <c:pt idx="20">
                  <c:v>42.941859814314398</c:v>
                </c:pt>
                <c:pt idx="21">
                  <c:v>42.801199757608799</c:v>
                </c:pt>
                <c:pt idx="22">
                  <c:v>42.736920986369597</c:v>
                </c:pt>
                <c:pt idx="23">
                  <c:v>43.000957438519798</c:v>
                </c:pt>
                <c:pt idx="24">
                  <c:v>43.622746421785799</c:v>
                </c:pt>
                <c:pt idx="25">
                  <c:v>44.398306710099703</c:v>
                </c:pt>
                <c:pt idx="26">
                  <c:v>45.088626956976597</c:v>
                </c:pt>
                <c:pt idx="27">
                  <c:v>45.508320534140097</c:v>
                </c:pt>
                <c:pt idx="28">
                  <c:v>45.582234378497702</c:v>
                </c:pt>
                <c:pt idx="29">
                  <c:v>45.422417117126201</c:v>
                </c:pt>
                <c:pt idx="30">
                  <c:v>45.154905517226702</c:v>
                </c:pt>
                <c:pt idx="31">
                  <c:v>44.867450547477802</c:v>
                </c:pt>
                <c:pt idx="32">
                  <c:v>44.671624142147103</c:v>
                </c:pt>
                <c:pt idx="33">
                  <c:v>44.629492603200603</c:v>
                </c:pt>
                <c:pt idx="34">
                  <c:v>44.811563422730202</c:v>
                </c:pt>
                <c:pt idx="35">
                  <c:v>45.347690516164903</c:v>
                </c:pt>
                <c:pt idx="36">
                  <c:v>46.2248489149055</c:v>
                </c:pt>
                <c:pt idx="37">
                  <c:v>47.139820288341397</c:v>
                </c:pt>
                <c:pt idx="38">
                  <c:v>47.684682392023703</c:v>
                </c:pt>
                <c:pt idx="39">
                  <c:v>47.564002497849003</c:v>
                </c:pt>
                <c:pt idx="40">
                  <c:v>46.761247655399799</c:v>
                </c:pt>
                <c:pt idx="41">
                  <c:v>45.453537639291604</c:v>
                </c:pt>
                <c:pt idx="42">
                  <c:v>43.977065311478199</c:v>
                </c:pt>
                <c:pt idx="43">
                  <c:v>42.703834977117602</c:v>
                </c:pt>
                <c:pt idx="44">
                  <c:v>41.780052473931399</c:v>
                </c:pt>
                <c:pt idx="45">
                  <c:v>41.076686125551298</c:v>
                </c:pt>
                <c:pt idx="46">
                  <c:v>40.234611747730597</c:v>
                </c:pt>
                <c:pt idx="47">
                  <c:v>38.781707420512198</c:v>
                </c:pt>
                <c:pt idx="48">
                  <c:v>36.376220045988802</c:v>
                </c:pt>
                <c:pt idx="49">
                  <c:v>33.104550140134002</c:v>
                </c:pt>
                <c:pt idx="50">
                  <c:v>29.3818920680168</c:v>
                </c:pt>
                <c:pt idx="51">
                  <c:v>25.820162333324301</c:v>
                </c:pt>
                <c:pt idx="52">
                  <c:v>23.046452620389999</c:v>
                </c:pt>
                <c:pt idx="53">
                  <c:v>21.513799574994898</c:v>
                </c:pt>
                <c:pt idx="54">
                  <c:v>21.3315564250466</c:v>
                </c:pt>
                <c:pt idx="55">
                  <c:v>22.1806339152809</c:v>
                </c:pt>
                <c:pt idx="56">
                  <c:v>23.530611965864399</c:v>
                </c:pt>
                <c:pt idx="57">
                  <c:v>24.878640536137599</c:v>
                </c:pt>
                <c:pt idx="58">
                  <c:v>25.915158551619101</c:v>
                </c:pt>
                <c:pt idx="59">
                  <c:v>26.656969744738301</c:v>
                </c:pt>
                <c:pt idx="60">
                  <c:v>27.4307046014906</c:v>
                </c:pt>
                <c:pt idx="61">
                  <c:v>28.6249752515726</c:v>
                </c:pt>
                <c:pt idx="62">
                  <c:v>30.418368646407799</c:v>
                </c:pt>
                <c:pt idx="63">
                  <c:v>32.713193438075997</c:v>
                </c:pt>
                <c:pt idx="64">
                  <c:v>35.100393483850503</c:v>
                </c:pt>
                <c:pt idx="65">
                  <c:v>37.105253833040699</c:v>
                </c:pt>
                <c:pt idx="66">
                  <c:v>38.356902064564103</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Datos!$S$151:$S$222</c:f>
              <c:numCache>
                <c:formatCode>0.0</c:formatCode>
                <c:ptCount val="67"/>
                <c:pt idx="0">
                  <c:v>38.7388988234569</c:v>
                </c:pt>
                <c:pt idx="1">
                  <c:v>38.7222071481821</c:v>
                </c:pt>
                <c:pt idx="2">
                  <c:v>38.181492354194802</c:v>
                </c:pt>
                <c:pt idx="3">
                  <c:v>37.311105398069401</c:v>
                </c:pt>
                <c:pt idx="4">
                  <c:v>36.2327897527407</c:v>
                </c:pt>
                <c:pt idx="5">
                  <c:v>34.927813959078698</c:v>
                </c:pt>
                <c:pt idx="6">
                  <c:v>33.410722238352498</c:v>
                </c:pt>
                <c:pt idx="7">
                  <c:v>32.044812331104801</c:v>
                </c:pt>
                <c:pt idx="8">
                  <c:v>31.1194859376244</c:v>
                </c:pt>
                <c:pt idx="9">
                  <c:v>30.483838694822001</c:v>
                </c:pt>
                <c:pt idx="10">
                  <c:v>29.7673183064292</c:v>
                </c:pt>
                <c:pt idx="11">
                  <c:v>28.640622219016901</c:v>
                </c:pt>
                <c:pt idx="12">
                  <c:v>27.4305442019262</c:v>
                </c:pt>
                <c:pt idx="13">
                  <c:v>26.9514569281449</c:v>
                </c:pt>
                <c:pt idx="14">
                  <c:v>27.764516297249699</c:v>
                </c:pt>
                <c:pt idx="15">
                  <c:v>29.7094587664923</c:v>
                </c:pt>
                <c:pt idx="16">
                  <c:v>31.9329268327369</c:v>
                </c:pt>
                <c:pt idx="17">
                  <c:v>33.795672812718898</c:v>
                </c:pt>
                <c:pt idx="18">
                  <c:v>35.0441788074816</c:v>
                </c:pt>
                <c:pt idx="19">
                  <c:v>35.337147848820301</c:v>
                </c:pt>
                <c:pt idx="20">
                  <c:v>34.820946039404198</c:v>
                </c:pt>
                <c:pt idx="21">
                  <c:v>33.661976919663303</c:v>
                </c:pt>
                <c:pt idx="22">
                  <c:v>32.080619438517999</c:v>
                </c:pt>
                <c:pt idx="23">
                  <c:v>30.6730774748155</c:v>
                </c:pt>
                <c:pt idx="24">
                  <c:v>29.9772625268726</c:v>
                </c:pt>
                <c:pt idx="25">
                  <c:v>30.027936084037002</c:v>
                </c:pt>
                <c:pt idx="26">
                  <c:v>30.342541148923502</c:v>
                </c:pt>
                <c:pt idx="27">
                  <c:v>30.8134569432837</c:v>
                </c:pt>
                <c:pt idx="28">
                  <c:v>31.604280547685899</c:v>
                </c:pt>
                <c:pt idx="29">
                  <c:v>32.579559855055599</c:v>
                </c:pt>
                <c:pt idx="30">
                  <c:v>33.484737901897503</c:v>
                </c:pt>
                <c:pt idx="31">
                  <c:v>33.944151831788801</c:v>
                </c:pt>
                <c:pt idx="32">
                  <c:v>33.523293012805297</c:v>
                </c:pt>
                <c:pt idx="33">
                  <c:v>32.405906843914103</c:v>
                </c:pt>
                <c:pt idx="34">
                  <c:v>31.408966507864498</c:v>
                </c:pt>
                <c:pt idx="35">
                  <c:v>30.801939345093299</c:v>
                </c:pt>
                <c:pt idx="36">
                  <c:v>30.3932364119187</c:v>
                </c:pt>
                <c:pt idx="37">
                  <c:v>29.9573851613427</c:v>
                </c:pt>
                <c:pt idx="38">
                  <c:v>29.496585800279</c:v>
                </c:pt>
                <c:pt idx="39">
                  <c:v>28.844930495812299</c:v>
                </c:pt>
                <c:pt idx="40">
                  <c:v>27.835337962849898</c:v>
                </c:pt>
                <c:pt idx="41">
                  <c:v>26.670335543556099</c:v>
                </c:pt>
                <c:pt idx="42">
                  <c:v>25.6105423866852</c:v>
                </c:pt>
                <c:pt idx="43">
                  <c:v>24.9455069665973</c:v>
                </c:pt>
                <c:pt idx="44">
                  <c:v>24.9675284687847</c:v>
                </c:pt>
                <c:pt idx="45">
                  <c:v>25.395200251261102</c:v>
                </c:pt>
                <c:pt idx="46">
                  <c:v>25.7779292313183</c:v>
                </c:pt>
                <c:pt idx="47">
                  <c:v>25.638953748362798</c:v>
                </c:pt>
                <c:pt idx="48">
                  <c:v>24.7109709072007</c:v>
                </c:pt>
                <c:pt idx="49">
                  <c:v>22.9010684359246</c:v>
                </c:pt>
                <c:pt idx="50">
                  <c:v>20.401361263987699</c:v>
                </c:pt>
                <c:pt idx="51">
                  <c:v>17.839590102682799</c:v>
                </c:pt>
                <c:pt idx="52">
                  <c:v>15.905864106478299</c:v>
                </c:pt>
                <c:pt idx="53">
                  <c:v>15.0447178457571</c:v>
                </c:pt>
                <c:pt idx="54">
                  <c:v>15.321426993664099</c:v>
                </c:pt>
                <c:pt idx="55">
                  <c:v>16.382073592617701</c:v>
                </c:pt>
                <c:pt idx="56">
                  <c:v>17.710907486064201</c:v>
                </c:pt>
                <c:pt idx="57">
                  <c:v>18.899879926082502</c:v>
                </c:pt>
                <c:pt idx="58">
                  <c:v>19.812221093307102</c:v>
                </c:pt>
                <c:pt idx="59">
                  <c:v>20.7284790638784</c:v>
                </c:pt>
                <c:pt idx="60">
                  <c:v>21.892117246668999</c:v>
                </c:pt>
                <c:pt idx="61">
                  <c:v>23.3581981386927</c:v>
                </c:pt>
                <c:pt idx="62">
                  <c:v>25.126269773982401</c:v>
                </c:pt>
                <c:pt idx="63">
                  <c:v>27.0698489599759</c:v>
                </c:pt>
                <c:pt idx="64">
                  <c:v>28.854143848262002</c:v>
                </c:pt>
                <c:pt idx="65">
                  <c:v>29.980432394413398</c:v>
                </c:pt>
                <c:pt idx="66">
                  <c:v>30.122625405515599</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Datos!$AF$151:$AF$222</c:f>
              <c:numCache>
                <c:formatCode>0.0</c:formatCode>
                <c:ptCount val="67"/>
                <c:pt idx="0">
                  <c:v>36.921908142575703</c:v>
                </c:pt>
                <c:pt idx="1">
                  <c:v>36.709378619584101</c:v>
                </c:pt>
                <c:pt idx="2">
                  <c:v>36.631049595141697</c:v>
                </c:pt>
                <c:pt idx="3">
                  <c:v>36.589747079291499</c:v>
                </c:pt>
                <c:pt idx="4">
                  <c:v>36.400285444276598</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40.349178056607698</c:v>
                </c:pt>
                <c:pt idx="21">
                  <c:v>40.077709223615599</c:v>
                </c:pt>
                <c:pt idx="22">
                  <c:v>39.214153846153799</c:v>
                </c:pt>
                <c:pt idx="23">
                  <c:v>37.847316176020399</c:v>
                </c:pt>
                <c:pt idx="24">
                  <c:v>36.239550780349198</c:v>
                </c:pt>
                <c:pt idx="25">
                  <c:v>34.789948262856797</c:v>
                </c:pt>
                <c:pt idx="26">
                  <c:v>33.849516907428203</c:v>
                </c:pt>
                <c:pt idx="27">
                  <c:v>33.659919348655201</c:v>
                </c:pt>
                <c:pt idx="28">
                  <c:v>34.2736755175724</c:v>
                </c:pt>
                <c:pt idx="29">
                  <c:v>35.378449446058603</c:v>
                </c:pt>
                <c:pt idx="30">
                  <c:v>36.3942480663924</c:v>
                </c:pt>
                <c:pt idx="31">
                  <c:v>36.949127570310303</c:v>
                </c:pt>
                <c:pt idx="32">
                  <c:v>36.895867817732103</c:v>
                </c:pt>
                <c:pt idx="33">
                  <c:v>36.266342478097599</c:v>
                </c:pt>
                <c:pt idx="34">
                  <c:v>35.3935382820681</c:v>
                </c:pt>
                <c:pt idx="35">
                  <c:v>34.695415078201201</c:v>
                </c:pt>
                <c:pt idx="36">
                  <c:v>34.378457885459802</c:v>
                </c:pt>
                <c:pt idx="37">
                  <c:v>34.425892085497701</c:v>
                </c:pt>
                <c:pt idx="38">
                  <c:v>34.606970494080002</c:v>
                </c:pt>
                <c:pt idx="39">
                  <c:v>34.7167829240449</c:v>
                </c:pt>
                <c:pt idx="40">
                  <c:v>34.625556578562701</c:v>
                </c:pt>
                <c:pt idx="41">
                  <c:v>34.244797689926202</c:v>
                </c:pt>
                <c:pt idx="42">
                  <c:v>33.664007144936598</c:v>
                </c:pt>
                <c:pt idx="43">
                  <c:v>32.990173609832397</c:v>
                </c:pt>
                <c:pt idx="44">
                  <c:v>32.2930223572694</c:v>
                </c:pt>
                <c:pt idx="45">
                  <c:v>31.538585078687198</c:v>
                </c:pt>
                <c:pt idx="46">
                  <c:v>30.498121770199301</c:v>
                </c:pt>
                <c:pt idx="47">
                  <c:v>28.912883638721901</c:v>
                </c:pt>
                <c:pt idx="48">
                  <c:v>26.6485734037615</c:v>
                </c:pt>
                <c:pt idx="49">
                  <c:v>23.786577998287701</c:v>
                </c:pt>
                <c:pt idx="50">
                  <c:v>20.696104095424701</c:v>
                </c:pt>
                <c:pt idx="51">
                  <c:v>17.922497016264298</c:v>
                </c:pt>
                <c:pt idx="52">
                  <c:v>15.930298699610599</c:v>
                </c:pt>
                <c:pt idx="53">
                  <c:v>14.979617910758501</c:v>
                </c:pt>
                <c:pt idx="54">
                  <c:v>15.011239990467599</c:v>
                </c:pt>
                <c:pt idx="55">
                  <c:v>15.6330442447513</c:v>
                </c:pt>
                <c:pt idx="56">
                  <c:v>16.433147866035199</c:v>
                </c:pt>
                <c:pt idx="57">
                  <c:v>17.1608641180866</c:v>
                </c:pt>
                <c:pt idx="58">
                  <c:v>17.7299413544754</c:v>
                </c:pt>
                <c:pt idx="59">
                  <c:v>18.245939402613502</c:v>
                </c:pt>
                <c:pt idx="60">
                  <c:v>18.858832730818001</c:v>
                </c:pt>
                <c:pt idx="61">
                  <c:v>19.8080401332248</c:v>
                </c:pt>
                <c:pt idx="62">
                  <c:v>21.2289438264662</c:v>
                </c:pt>
                <c:pt idx="63">
                  <c:v>23.041431477635498</c:v>
                </c:pt>
                <c:pt idx="64">
                  <c:v>25.010256051847001</c:v>
                </c:pt>
                <c:pt idx="65">
                  <c:v>26.8015213298482</c:v>
                </c:pt>
                <c:pt idx="66">
                  <c:v>28.116845064211802</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16314704"/>
        <c:axId val="413643240"/>
      </c:lineChart>
      <c:catAx>
        <c:axId val="4163147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3643240"/>
        <c:crossesAt val="50"/>
        <c:auto val="1"/>
        <c:lblAlgn val="ctr"/>
        <c:lblOffset val="100"/>
        <c:tickLblSkip val="1"/>
        <c:tickMarkSkip val="12"/>
        <c:noMultiLvlLbl val="1"/>
      </c:catAx>
      <c:valAx>
        <c:axId val="413643240"/>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6314704"/>
        <c:crosses val="autoZero"/>
        <c:crossBetween val="between"/>
        <c:majorUnit val="10"/>
        <c:minorUnit val="2"/>
      </c:valAx>
      <c:spPr>
        <a:noFill/>
      </c:spPr>
    </c:plotArea>
    <c:legend>
      <c:legendPos val="b"/>
      <c:legendEntry>
        <c:idx val="1"/>
        <c:txPr>
          <a:bodyPr/>
          <a:lstStyle/>
          <a:p>
            <a:pPr>
              <a:defRPr sz="4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Datos!$H$151:$H$222</c:f>
              <c:numCache>
                <c:formatCode>0.0</c:formatCode>
                <c:ptCount val="67"/>
                <c:pt idx="0">
                  <c:v>44.736636895171898</c:v>
                </c:pt>
                <c:pt idx="1">
                  <c:v>44.368193872884198</c:v>
                </c:pt>
                <c:pt idx="2">
                  <c:v>44.426969660806101</c:v>
                </c:pt>
                <c:pt idx="3">
                  <c:v>44.779959563744697</c:v>
                </c:pt>
                <c:pt idx="4">
                  <c:v>45.075366444998998</c:v>
                </c:pt>
                <c:pt idx="5">
                  <c:v>45.0081038912613</c:v>
                </c:pt>
                <c:pt idx="6">
                  <c:v>44.572456920690101</c:v>
                </c:pt>
                <c:pt idx="7">
                  <c:v>43.9459843203609</c:v>
                </c:pt>
                <c:pt idx="8">
                  <c:v>43.385744329441202</c:v>
                </c:pt>
                <c:pt idx="9">
                  <c:v>42.949176575433498</c:v>
                </c:pt>
                <c:pt idx="10">
                  <c:v>42.658630591250798</c:v>
                </c:pt>
                <c:pt idx="11">
                  <c:v>42.650425315385597</c:v>
                </c:pt>
                <c:pt idx="12">
                  <c:v>42.918964384482003</c:v>
                </c:pt>
                <c:pt idx="13">
                  <c:v>43.300617963726197</c:v>
                </c:pt>
                <c:pt idx="14">
                  <c:v>43.634614406651203</c:v>
                </c:pt>
                <c:pt idx="15">
                  <c:v>44.000763523500602</c:v>
                </c:pt>
                <c:pt idx="16">
                  <c:v>44.532552121319497</c:v>
                </c:pt>
                <c:pt idx="17">
                  <c:v>45.113468882556901</c:v>
                </c:pt>
                <c:pt idx="18">
                  <c:v>45.447097728558902</c:v>
                </c:pt>
                <c:pt idx="19">
                  <c:v>45.436949142888899</c:v>
                </c:pt>
                <c:pt idx="20">
                  <c:v>45.305055422530401</c:v>
                </c:pt>
                <c:pt idx="21">
                  <c:v>45.287224314002103</c:v>
                </c:pt>
                <c:pt idx="22">
                  <c:v>45.3368971754714</c:v>
                </c:pt>
                <c:pt idx="23">
                  <c:v>45.359630489391598</c:v>
                </c:pt>
                <c:pt idx="24">
                  <c:v>45.314163385268202</c:v>
                </c:pt>
                <c:pt idx="25">
                  <c:v>45.261025490004798</c:v>
                </c:pt>
                <c:pt idx="26">
                  <c:v>45.346756605119502</c:v>
                </c:pt>
                <c:pt idx="27">
                  <c:v>45.599999041741498</c:v>
                </c:pt>
                <c:pt idx="28">
                  <c:v>46.001831543941201</c:v>
                </c:pt>
                <c:pt idx="29">
                  <c:v>46.573499697355302</c:v>
                </c:pt>
                <c:pt idx="30">
                  <c:v>47.278326150122702</c:v>
                </c:pt>
                <c:pt idx="31">
                  <c:v>47.808547902067602</c:v>
                </c:pt>
                <c:pt idx="32">
                  <c:v>47.772491922398402</c:v>
                </c:pt>
                <c:pt idx="33">
                  <c:v>47.342764578744102</c:v>
                </c:pt>
                <c:pt idx="34">
                  <c:v>47.065936471758498</c:v>
                </c:pt>
                <c:pt idx="35">
                  <c:v>47.312065300200899</c:v>
                </c:pt>
                <c:pt idx="36">
                  <c:v>48.0379289650405</c:v>
                </c:pt>
                <c:pt idx="37">
                  <c:v>48.778113304467503</c:v>
                </c:pt>
                <c:pt idx="38">
                  <c:v>49.134102330680598</c:v>
                </c:pt>
                <c:pt idx="39">
                  <c:v>48.876804687218097</c:v>
                </c:pt>
                <c:pt idx="40">
                  <c:v>48.182260056895501</c:v>
                </c:pt>
                <c:pt idx="41">
                  <c:v>47.409336835283298</c:v>
                </c:pt>
                <c:pt idx="42">
                  <c:v>46.755501490456098</c:v>
                </c:pt>
                <c:pt idx="43">
                  <c:v>46.293171990244502</c:v>
                </c:pt>
                <c:pt idx="44">
                  <c:v>46.019202108014603</c:v>
                </c:pt>
                <c:pt idx="45">
                  <c:v>45.898491671957203</c:v>
                </c:pt>
                <c:pt idx="46">
                  <c:v>45.670006995602598</c:v>
                </c:pt>
                <c:pt idx="47">
                  <c:v>44.935036179543999</c:v>
                </c:pt>
                <c:pt idx="48">
                  <c:v>43.388585368448702</c:v>
                </c:pt>
                <c:pt idx="49">
                  <c:v>40.873305658008199</c:v>
                </c:pt>
                <c:pt idx="50">
                  <c:v>37.588581511795297</c:v>
                </c:pt>
                <c:pt idx="51">
                  <c:v>34.276328258547402</c:v>
                </c:pt>
                <c:pt idx="52">
                  <c:v>31.604935604281302</c:v>
                </c:pt>
                <c:pt idx="53">
                  <c:v>30.055961153930198</c:v>
                </c:pt>
                <c:pt idx="54">
                  <c:v>29.744183405499498</c:v>
                </c:pt>
                <c:pt idx="55">
                  <c:v>30.443155040322601</c:v>
                </c:pt>
                <c:pt idx="56">
                  <c:v>31.6088141563615</c:v>
                </c:pt>
                <c:pt idx="57">
                  <c:v>32.751413862450903</c:v>
                </c:pt>
                <c:pt idx="58">
                  <c:v>33.661753130655399</c:v>
                </c:pt>
                <c:pt idx="59">
                  <c:v>34.498224878936597</c:v>
                </c:pt>
                <c:pt idx="60">
                  <c:v>35.706547092706401</c:v>
                </c:pt>
                <c:pt idx="61">
                  <c:v>37.785300341891002</c:v>
                </c:pt>
                <c:pt idx="62">
                  <c:v>40.660219734757902</c:v>
                </c:pt>
                <c:pt idx="63">
                  <c:v>43.923698681087998</c:v>
                </c:pt>
                <c:pt idx="64">
                  <c:v>46.911061603829197</c:v>
                </c:pt>
                <c:pt idx="65">
                  <c:v>48.995587064283598</c:v>
                </c:pt>
                <c:pt idx="66">
                  <c:v>49.963753325361502</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Datos!$U$151:$U$222</c:f>
              <c:numCache>
                <c:formatCode>0.0</c:formatCode>
                <c:ptCount val="67"/>
                <c:pt idx="0">
                  <c:v>37.916006195984799</c:v>
                </c:pt>
                <c:pt idx="1">
                  <c:v>38.096367535266801</c:v>
                </c:pt>
                <c:pt idx="2">
                  <c:v>38.273420541130299</c:v>
                </c:pt>
                <c:pt idx="3">
                  <c:v>38.414624150669901</c:v>
                </c:pt>
                <c:pt idx="4">
                  <c:v>38.405164578395997</c:v>
                </c:pt>
                <c:pt idx="5">
                  <c:v>38.0994959848584</c:v>
                </c:pt>
                <c:pt idx="6">
                  <c:v>37.395523226348701</c:v>
                </c:pt>
                <c:pt idx="7">
                  <c:v>36.389762995046297</c:v>
                </c:pt>
                <c:pt idx="8">
                  <c:v>35.297131033820897</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39.445614364121099</c:v>
                </c:pt>
                <c:pt idx="24">
                  <c:v>39.116782507391903</c:v>
                </c:pt>
                <c:pt idx="25">
                  <c:v>38.960213321055299</c:v>
                </c:pt>
                <c:pt idx="26">
                  <c:v>39.056053332527803</c:v>
                </c:pt>
                <c:pt idx="27">
                  <c:v>39.392293933724098</c:v>
                </c:pt>
                <c:pt idx="28">
                  <c:v>39.9478441578689</c:v>
                </c:pt>
                <c:pt idx="29">
                  <c:v>40.625214131165002</c:v>
                </c:pt>
                <c:pt idx="30">
                  <c:v>41.2691352437039</c:v>
                </c:pt>
                <c:pt idx="31">
                  <c:v>41.780038904103897</c:v>
                </c:pt>
                <c:pt idx="32">
                  <c:v>42.085389930926702</c:v>
                </c:pt>
                <c:pt idx="33">
                  <c:v>42.197808004458203</c:v>
                </c:pt>
                <c:pt idx="34">
                  <c:v>42.200713957649199</c:v>
                </c:pt>
                <c:pt idx="35">
                  <c:v>42.254799149909502</c:v>
                </c:pt>
                <c:pt idx="36">
                  <c:v>42.543733375967399</c:v>
                </c:pt>
                <c:pt idx="37">
                  <c:v>43.024182307213998</c:v>
                </c:pt>
                <c:pt idx="38">
                  <c:v>43.531475947211199</c:v>
                </c:pt>
                <c:pt idx="39">
                  <c:v>43.9690782925557</c:v>
                </c:pt>
                <c:pt idx="40">
                  <c:v>44.245562763813197</c:v>
                </c:pt>
                <c:pt idx="41">
                  <c:v>44.220869770654602</c:v>
                </c:pt>
                <c:pt idx="42">
                  <c:v>43.947893856773902</c:v>
                </c:pt>
                <c:pt idx="43">
                  <c:v>43.600370009560798</c:v>
                </c:pt>
                <c:pt idx="44">
                  <c:v>43.353799989232002</c:v>
                </c:pt>
                <c:pt idx="45">
                  <c:v>43.2483836408245</c:v>
                </c:pt>
                <c:pt idx="46">
                  <c:v>43.128155400630703</c:v>
                </c:pt>
                <c:pt idx="47">
                  <c:v>42.673900965874701</c:v>
                </c:pt>
                <c:pt idx="48">
                  <c:v>41.589387327682402</c:v>
                </c:pt>
                <c:pt idx="49">
                  <c:v>39.800915242459197</c:v>
                </c:pt>
                <c:pt idx="50">
                  <c:v>37.414790524864898</c:v>
                </c:pt>
                <c:pt idx="51">
                  <c:v>34.698222032619597</c:v>
                </c:pt>
                <c:pt idx="52">
                  <c:v>32.076084255288499</c:v>
                </c:pt>
                <c:pt idx="53">
                  <c:v>29.997189423846098</c:v>
                </c:pt>
                <c:pt idx="54">
                  <c:v>28.7098350698204</c:v>
                </c:pt>
                <c:pt idx="55">
                  <c:v>28.1919140268433</c:v>
                </c:pt>
                <c:pt idx="56">
                  <c:v>28.3000585397142</c:v>
                </c:pt>
                <c:pt idx="57">
                  <c:v>28.795568580324801</c:v>
                </c:pt>
                <c:pt idx="58">
                  <c:v>29.402732237206799</c:v>
                </c:pt>
                <c:pt idx="59">
                  <c:v>29.995122499903001</c:v>
                </c:pt>
                <c:pt idx="60">
                  <c:v>30.623911997832298</c:v>
                </c:pt>
                <c:pt idx="61">
                  <c:v>31.491356353801599</c:v>
                </c:pt>
                <c:pt idx="62">
                  <c:v>32.818017682781601</c:v>
                </c:pt>
                <c:pt idx="63">
                  <c:v>34.659136995593997</c:v>
                </c:pt>
                <c:pt idx="64">
                  <c:v>36.820958618152702</c:v>
                </c:pt>
                <c:pt idx="65">
                  <c:v>38.967075105587298</c:v>
                </c:pt>
                <c:pt idx="66">
                  <c:v>40.736549500491599</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Datos!$AH$151:$AH$222</c:f>
              <c:numCache>
                <c:formatCode>0.0</c:formatCode>
                <c:ptCount val="67"/>
                <c:pt idx="0">
                  <c:v>41.260370463205803</c:v>
                </c:pt>
                <c:pt idx="1">
                  <c:v>41.193082156093901</c:v>
                </c:pt>
                <c:pt idx="2">
                  <c:v>40.9256602072915</c:v>
                </c:pt>
                <c:pt idx="3">
                  <c:v>40.423098416289598</c:v>
                </c:pt>
                <c:pt idx="4">
                  <c:v>39.642126350976397</c:v>
                </c:pt>
                <c:pt idx="5">
                  <c:v>38.575873843179501</c:v>
                </c:pt>
                <c:pt idx="6">
                  <c:v>37.4056338431688</c:v>
                </c:pt>
                <c:pt idx="7">
                  <c:v>36.479824460080302</c:v>
                </c:pt>
                <c:pt idx="8">
                  <c:v>36.067633316898899</c:v>
                </c:pt>
                <c:pt idx="9">
                  <c:v>36.155360548480999</c:v>
                </c:pt>
                <c:pt idx="10">
                  <c:v>36.549424774584601</c:v>
                </c:pt>
                <c:pt idx="11">
                  <c:v>37.018191154194298</c:v>
                </c:pt>
                <c:pt idx="12">
                  <c:v>37.399067609049801</c:v>
                </c:pt>
                <c:pt idx="13">
                  <c:v>37.705894574403899</c:v>
                </c:pt>
                <c:pt idx="14">
                  <c:v>38.0652889926086</c:v>
                </c:pt>
                <c:pt idx="15">
                  <c:v>38.689500682371303</c:v>
                </c:pt>
                <c:pt idx="16">
                  <c:v>39.716505902877003</c:v>
                </c:pt>
                <c:pt idx="17">
                  <c:v>41.054818427255299</c:v>
                </c:pt>
                <c:pt idx="18">
                  <c:v>42.367987558021099</c:v>
                </c:pt>
                <c:pt idx="19">
                  <c:v>43.3248927282837</c:v>
                </c:pt>
                <c:pt idx="20">
                  <c:v>43.752384734215198</c:v>
                </c:pt>
                <c:pt idx="21">
                  <c:v>43.660987427494199</c:v>
                </c:pt>
                <c:pt idx="22">
                  <c:v>43.279151288379502</c:v>
                </c:pt>
                <c:pt idx="23">
                  <c:v>42.788935814664903</c:v>
                </c:pt>
                <c:pt idx="24">
                  <c:v>42.397497357868097</c:v>
                </c:pt>
                <c:pt idx="25">
                  <c:v>42.2431681975918</c:v>
                </c:pt>
                <c:pt idx="26">
                  <c:v>42.310763967179597</c:v>
                </c:pt>
                <c:pt idx="27">
                  <c:v>42.5938098614224</c:v>
                </c:pt>
                <c:pt idx="28">
                  <c:v>43.056817524562497</c:v>
                </c:pt>
                <c:pt idx="29">
                  <c:v>43.653187774506002</c:v>
                </c:pt>
                <c:pt idx="30">
                  <c:v>44.230610520503198</c:v>
                </c:pt>
                <c:pt idx="31">
                  <c:v>44.731196715027998</c:v>
                </c:pt>
                <c:pt idx="32">
                  <c:v>45.136734963882297</c:v>
                </c:pt>
                <c:pt idx="33">
                  <c:v>45.479708864090497</c:v>
                </c:pt>
                <c:pt idx="34">
                  <c:v>45.911387862578202</c:v>
                </c:pt>
                <c:pt idx="35">
                  <c:v>46.523582098773403</c:v>
                </c:pt>
                <c:pt idx="36">
                  <c:v>47.217802586728901</c:v>
                </c:pt>
                <c:pt idx="37">
                  <c:v>47.631641461967</c:v>
                </c:pt>
                <c:pt idx="38">
                  <c:v>47.464578094464201</c:v>
                </c:pt>
                <c:pt idx="39">
                  <c:v>46.700452905167701</c:v>
                </c:pt>
                <c:pt idx="40">
                  <c:v>45.614025139717697</c:v>
                </c:pt>
                <c:pt idx="41">
                  <c:v>44.610488039392898</c:v>
                </c:pt>
                <c:pt idx="42">
                  <c:v>44.008232972136199</c:v>
                </c:pt>
                <c:pt idx="43">
                  <c:v>43.911202755118701</c:v>
                </c:pt>
                <c:pt idx="44">
                  <c:v>44.155119766536203</c:v>
                </c:pt>
                <c:pt idx="45">
                  <c:v>44.477139024103202</c:v>
                </c:pt>
                <c:pt idx="46">
                  <c:v>44.4963789514034</c:v>
                </c:pt>
                <c:pt idx="47">
                  <c:v>43.867790099116597</c:v>
                </c:pt>
                <c:pt idx="48">
                  <c:v>42.447031462165697</c:v>
                </c:pt>
                <c:pt idx="49">
                  <c:v>40.242421748289203</c:v>
                </c:pt>
                <c:pt idx="50">
                  <c:v>37.389847846033099</c:v>
                </c:pt>
                <c:pt idx="51">
                  <c:v>34.1713489391962</c:v>
                </c:pt>
                <c:pt idx="52">
                  <c:v>30.995106558372601</c:v>
                </c:pt>
                <c:pt idx="53">
                  <c:v>28.2979528101216</c:v>
                </c:pt>
                <c:pt idx="54">
                  <c:v>26.3736321625681</c:v>
                </c:pt>
                <c:pt idx="55">
                  <c:v>25.332751632196398</c:v>
                </c:pt>
                <c:pt idx="56">
                  <c:v>25.153781772591799</c:v>
                </c:pt>
                <c:pt idx="57">
                  <c:v>25.7680183313695</c:v>
                </c:pt>
                <c:pt idx="58">
                  <c:v>27.069474052770602</c:v>
                </c:pt>
                <c:pt idx="59">
                  <c:v>28.9881679072836</c:v>
                </c:pt>
                <c:pt idx="60">
                  <c:v>31.389427720885902</c:v>
                </c:pt>
                <c:pt idx="61">
                  <c:v>34.161395153607998</c:v>
                </c:pt>
                <c:pt idx="62">
                  <c:v>37.207135865682297</c:v>
                </c:pt>
                <c:pt idx="63">
                  <c:v>40.366297392236298</c:v>
                </c:pt>
                <c:pt idx="64">
                  <c:v>43.389608894974998</c:v>
                </c:pt>
                <c:pt idx="65">
                  <c:v>46.007555668016202</c:v>
                </c:pt>
                <c:pt idx="66">
                  <c:v>47.988610562038602</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13644808"/>
        <c:axId val="413642456"/>
      </c:lineChart>
      <c:catAx>
        <c:axId val="413644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3642456"/>
        <c:crossesAt val="50"/>
        <c:auto val="1"/>
        <c:lblAlgn val="ctr"/>
        <c:lblOffset val="100"/>
        <c:tickLblSkip val="1"/>
        <c:tickMarkSkip val="12"/>
        <c:noMultiLvlLbl val="1"/>
      </c:catAx>
      <c:valAx>
        <c:axId val="413642456"/>
        <c:scaling>
          <c:orientation val="minMax"/>
          <c:max val="5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3644808"/>
        <c:crosses val="autoZero"/>
        <c:crossBetween val="between"/>
        <c:majorUnit val="5"/>
        <c:minorUnit val="2"/>
      </c:valAx>
      <c:spPr>
        <a:noFill/>
      </c:spPr>
    </c:plotArea>
    <c:legend>
      <c:legendPos val="b"/>
      <c:layout>
        <c:manualLayout>
          <c:xMode val="edge"/>
          <c:yMode val="edge"/>
          <c:x val="3.6781609195402297E-3"/>
          <c:y val="0.93799494949494977"/>
          <c:w val="0.99632172021652443"/>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Datos!$J$151:$J$222</c:f>
              <c:numCache>
                <c:formatCode>0.0</c:formatCode>
                <c:ptCount val="67"/>
                <c:pt idx="0">
                  <c:v>49.817844982664496</c:v>
                </c:pt>
                <c:pt idx="1">
                  <c:v>49.822351319772302</c:v>
                </c:pt>
                <c:pt idx="2">
                  <c:v>50.081194360915198</c:v>
                </c:pt>
                <c:pt idx="3">
                  <c:v>50.484885885647401</c:v>
                </c:pt>
                <c:pt idx="4">
                  <c:v>50.864830566222899</c:v>
                </c:pt>
                <c:pt idx="5">
                  <c:v>50.993340741022102</c:v>
                </c:pt>
                <c:pt idx="6">
                  <c:v>50.724971407347603</c:v>
                </c:pt>
                <c:pt idx="7">
                  <c:v>50.056099749164503</c:v>
                </c:pt>
                <c:pt idx="8">
                  <c:v>49.151364641393897</c:v>
                </c:pt>
                <c:pt idx="9">
                  <c:v>48.224499436722397</c:v>
                </c:pt>
                <c:pt idx="10">
                  <c:v>47.466710213007197</c:v>
                </c:pt>
                <c:pt idx="11">
                  <c:v>46.971274689411999</c:v>
                </c:pt>
                <c:pt idx="12">
                  <c:v>46.816328760429201</c:v>
                </c:pt>
                <c:pt idx="13">
                  <c:v>47.050572951343298</c:v>
                </c:pt>
                <c:pt idx="14">
                  <c:v>47.615613862211198</c:v>
                </c:pt>
                <c:pt idx="15">
                  <c:v>48.344882656245503</c:v>
                </c:pt>
                <c:pt idx="16">
                  <c:v>49.025566981691703</c:v>
                </c:pt>
                <c:pt idx="17">
                  <c:v>49.5564351323724</c:v>
                </c:pt>
                <c:pt idx="18">
                  <c:v>49.922221965365203</c:v>
                </c:pt>
                <c:pt idx="19">
                  <c:v>50.091280317935002</c:v>
                </c:pt>
                <c:pt idx="20">
                  <c:v>50.063597939985698</c:v>
                </c:pt>
                <c:pt idx="21">
                  <c:v>49.931471957608899</c:v>
                </c:pt>
                <c:pt idx="22">
                  <c:v>49.831940997856599</c:v>
                </c:pt>
                <c:pt idx="23">
                  <c:v>49.860167331747498</c:v>
                </c:pt>
                <c:pt idx="24">
                  <c:v>49.998230157553202</c:v>
                </c:pt>
                <c:pt idx="25">
                  <c:v>50.165809400017899</c:v>
                </c:pt>
                <c:pt idx="26">
                  <c:v>50.3417278894091</c:v>
                </c:pt>
                <c:pt idx="27">
                  <c:v>50.597339864951799</c:v>
                </c:pt>
                <c:pt idx="28">
                  <c:v>50.973217510508199</c:v>
                </c:pt>
                <c:pt idx="29">
                  <c:v>51.4512373624015</c:v>
                </c:pt>
                <c:pt idx="30">
                  <c:v>51.942227968975601</c:v>
                </c:pt>
                <c:pt idx="31">
                  <c:v>52.406347108976497</c:v>
                </c:pt>
                <c:pt idx="32">
                  <c:v>52.767136647713997</c:v>
                </c:pt>
                <c:pt idx="33">
                  <c:v>53.016727822405301</c:v>
                </c:pt>
                <c:pt idx="34">
                  <c:v>53.1676023928337</c:v>
                </c:pt>
                <c:pt idx="35">
                  <c:v>53.2917456607506</c:v>
                </c:pt>
                <c:pt idx="36">
                  <c:v>53.449239230698801</c:v>
                </c:pt>
                <c:pt idx="37">
                  <c:v>53.5941540009307</c:v>
                </c:pt>
                <c:pt idx="38">
                  <c:v>53.567485198826702</c:v>
                </c:pt>
                <c:pt idx="39">
                  <c:v>53.276598389961499</c:v>
                </c:pt>
                <c:pt idx="40">
                  <c:v>52.785771450177101</c:v>
                </c:pt>
                <c:pt idx="41">
                  <c:v>52.245169805700499</c:v>
                </c:pt>
                <c:pt idx="42">
                  <c:v>51.793580142733397</c:v>
                </c:pt>
                <c:pt idx="43">
                  <c:v>51.5234650620379</c:v>
                </c:pt>
                <c:pt idx="44">
                  <c:v>51.377635879914003</c:v>
                </c:pt>
                <c:pt idx="45">
                  <c:v>51.205086286737597</c:v>
                </c:pt>
                <c:pt idx="46">
                  <c:v>50.8110395970699</c:v>
                </c:pt>
                <c:pt idx="47">
                  <c:v>50.0869028214209</c:v>
                </c:pt>
                <c:pt idx="48">
                  <c:v>49.073249440166599</c:v>
                </c:pt>
                <c:pt idx="49">
                  <c:v>47.964275443408098</c:v>
                </c:pt>
                <c:pt idx="50">
                  <c:v>46.988757021748398</c:v>
                </c:pt>
                <c:pt idx="51">
                  <c:v>46.355030907369397</c:v>
                </c:pt>
                <c:pt idx="52">
                  <c:v>46.216990883237798</c:v>
                </c:pt>
                <c:pt idx="53">
                  <c:v>46.593427683782501</c:v>
                </c:pt>
                <c:pt idx="54">
                  <c:v>47.346125317586299</c:v>
                </c:pt>
                <c:pt idx="55">
                  <c:v>48.257134444448297</c:v>
                </c:pt>
                <c:pt idx="56">
                  <c:v>49.1836088233092</c:v>
                </c:pt>
                <c:pt idx="57">
                  <c:v>50.085485782622797</c:v>
                </c:pt>
                <c:pt idx="58">
                  <c:v>50.944901493859298</c:v>
                </c:pt>
                <c:pt idx="59">
                  <c:v>51.745841138119303</c:v>
                </c:pt>
                <c:pt idx="60">
                  <c:v>52.4809679160578</c:v>
                </c:pt>
                <c:pt idx="61">
                  <c:v>53.1647209949002</c:v>
                </c:pt>
                <c:pt idx="62">
                  <c:v>53.837240570769097</c:v>
                </c:pt>
                <c:pt idx="63">
                  <c:v>54.485013979072498</c:v>
                </c:pt>
                <c:pt idx="64">
                  <c:v>55.0755755036176</c:v>
                </c:pt>
                <c:pt idx="65">
                  <c:v>55.617864009306402</c:v>
                </c:pt>
                <c:pt idx="66">
                  <c:v>56.110405692401997</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Datos!$W$151:$W$222</c:f>
              <c:numCache>
                <c:formatCode>0.0</c:formatCode>
                <c:ptCount val="67"/>
                <c:pt idx="0">
                  <c:v>57.518829668587401</c:v>
                </c:pt>
                <c:pt idx="1">
                  <c:v>57.586573485686799</c:v>
                </c:pt>
                <c:pt idx="2">
                  <c:v>57.531437373067497</c:v>
                </c:pt>
                <c:pt idx="3">
                  <c:v>57.408832341033602</c:v>
                </c:pt>
                <c:pt idx="4">
                  <c:v>57.245609767517998</c:v>
                </c:pt>
                <c:pt idx="5">
                  <c:v>57.024445672218299</c:v>
                </c:pt>
                <c:pt idx="6">
                  <c:v>56.695874574246098</c:v>
                </c:pt>
                <c:pt idx="7">
                  <c:v>56.232760747135899</c:v>
                </c:pt>
                <c:pt idx="8">
                  <c:v>55.699650083260401</c:v>
                </c:pt>
                <c:pt idx="9">
                  <c:v>55.206344094227099</c:v>
                </c:pt>
                <c:pt idx="10">
                  <c:v>54.819766415103899</c:v>
                </c:pt>
                <c:pt idx="11">
                  <c:v>54.644271939041197</c:v>
                </c:pt>
                <c:pt idx="12">
                  <c:v>54.7696199204861</c:v>
                </c:pt>
                <c:pt idx="13">
                  <c:v>55.208489878203899</c:v>
                </c:pt>
                <c:pt idx="14">
                  <c:v>55.871282476313198</c:v>
                </c:pt>
                <c:pt idx="15">
                  <c:v>56.531774609073601</c:v>
                </c:pt>
                <c:pt idx="16">
                  <c:v>57.011781160300004</c:v>
                </c:pt>
                <c:pt idx="17">
                  <c:v>57.230311089514402</c:v>
                </c:pt>
                <c:pt idx="18">
                  <c:v>57.182295808108996</c:v>
                </c:pt>
                <c:pt idx="19">
                  <c:v>56.856279170093501</c:v>
                </c:pt>
                <c:pt idx="20">
                  <c:v>56.358653219626603</c:v>
                </c:pt>
                <c:pt idx="21">
                  <c:v>55.8229235528201</c:v>
                </c:pt>
                <c:pt idx="22">
                  <c:v>55.343749123268701</c:v>
                </c:pt>
                <c:pt idx="23">
                  <c:v>54.9912416578224</c:v>
                </c:pt>
                <c:pt idx="24">
                  <c:v>54.848377852067301</c:v>
                </c:pt>
                <c:pt idx="25">
                  <c:v>54.985643725763197</c:v>
                </c:pt>
                <c:pt idx="26">
                  <c:v>55.441909399176602</c:v>
                </c:pt>
                <c:pt idx="27">
                  <c:v>56.141150902664499</c:v>
                </c:pt>
                <c:pt idx="28">
                  <c:v>57.025656174279803</c:v>
                </c:pt>
                <c:pt idx="29">
                  <c:v>57.888548077232201</c:v>
                </c:pt>
                <c:pt idx="30">
                  <c:v>58.546283712146398</c:v>
                </c:pt>
                <c:pt idx="31">
                  <c:v>58.845985725066797</c:v>
                </c:pt>
                <c:pt idx="32">
                  <c:v>58.787530774102699</c:v>
                </c:pt>
                <c:pt idx="33">
                  <c:v>58.489577647946298</c:v>
                </c:pt>
                <c:pt idx="34">
                  <c:v>58.188252277263302</c:v>
                </c:pt>
                <c:pt idx="35">
                  <c:v>58.113256567600097</c:v>
                </c:pt>
                <c:pt idx="36">
                  <c:v>58.388606802404098</c:v>
                </c:pt>
                <c:pt idx="37">
                  <c:v>58.973256284294301</c:v>
                </c:pt>
                <c:pt idx="38">
                  <c:v>59.680368063220101</c:v>
                </c:pt>
                <c:pt idx="39">
                  <c:v>60.309145778567803</c:v>
                </c:pt>
                <c:pt idx="40">
                  <c:v>60.767234171926901</c:v>
                </c:pt>
                <c:pt idx="41">
                  <c:v>61.023902076516102</c:v>
                </c:pt>
                <c:pt idx="42">
                  <c:v>61.167967610086599</c:v>
                </c:pt>
                <c:pt idx="43">
                  <c:v>61.240300939347897</c:v>
                </c:pt>
                <c:pt idx="44">
                  <c:v>61.212721106863903</c:v>
                </c:pt>
                <c:pt idx="45">
                  <c:v>61.024898064733598</c:v>
                </c:pt>
                <c:pt idx="46">
                  <c:v>60.596958798616903</c:v>
                </c:pt>
                <c:pt idx="47">
                  <c:v>59.791667880631003</c:v>
                </c:pt>
                <c:pt idx="48">
                  <c:v>58.5526314064481</c:v>
                </c:pt>
                <c:pt idx="49">
                  <c:v>57.035022029690701</c:v>
                </c:pt>
                <c:pt idx="50">
                  <c:v>55.462341212343603</c:v>
                </c:pt>
                <c:pt idx="51">
                  <c:v>54.134659804958702</c:v>
                </c:pt>
                <c:pt idx="52">
                  <c:v>53.348170035891599</c:v>
                </c:pt>
                <c:pt idx="53">
                  <c:v>53.308488185705897</c:v>
                </c:pt>
                <c:pt idx="54">
                  <c:v>53.985584537463097</c:v>
                </c:pt>
                <c:pt idx="55">
                  <c:v>55.134706187132302</c:v>
                </c:pt>
                <c:pt idx="56">
                  <c:v>56.410775462335899</c:v>
                </c:pt>
                <c:pt idx="57">
                  <c:v>57.524700881163398</c:v>
                </c:pt>
                <c:pt idx="58">
                  <c:v>58.309800484596003</c:v>
                </c:pt>
                <c:pt idx="59">
                  <c:v>58.788580171178999</c:v>
                </c:pt>
                <c:pt idx="60">
                  <c:v>59.081031655225701</c:v>
                </c:pt>
                <c:pt idx="61">
                  <c:v>59.358570842417997</c:v>
                </c:pt>
                <c:pt idx="62">
                  <c:v>59.756360863332702</c:v>
                </c:pt>
                <c:pt idx="63">
                  <c:v>60.297225884299998</c:v>
                </c:pt>
                <c:pt idx="64">
                  <c:v>60.885387224578103</c:v>
                </c:pt>
                <c:pt idx="65">
                  <c:v>61.421746048197299</c:v>
                </c:pt>
                <c:pt idx="66">
                  <c:v>61.828147300060003</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Datos!$AK$151:$AK$222</c:f>
              <c:numCache>
                <c:formatCode>0.0</c:formatCode>
                <c:ptCount val="67"/>
                <c:pt idx="0">
                  <c:v>56.264390211955202</c:v>
                </c:pt>
                <c:pt idx="1">
                  <c:v>56.8653278408161</c:v>
                </c:pt>
                <c:pt idx="2">
                  <c:v>57.495686559562301</c:v>
                </c:pt>
                <c:pt idx="3">
                  <c:v>58.058650095260802</c:v>
                </c:pt>
                <c:pt idx="4">
                  <c:v>58.454481126458703</c:v>
                </c:pt>
                <c:pt idx="5">
                  <c:v>58.532754465348901</c:v>
                </c:pt>
                <c:pt idx="6">
                  <c:v>58.151392355322699</c:v>
                </c:pt>
                <c:pt idx="7">
                  <c:v>57.294886189991203</c:v>
                </c:pt>
                <c:pt idx="8">
                  <c:v>56.077030944325202</c:v>
                </c:pt>
                <c:pt idx="9">
                  <c:v>54.6828384860383</c:v>
                </c:pt>
                <c:pt idx="10">
                  <c:v>53.391964680797699</c:v>
                </c:pt>
                <c:pt idx="11">
                  <c:v>52.461695722546999</c:v>
                </c:pt>
                <c:pt idx="12">
                  <c:v>52.102525764663199</c:v>
                </c:pt>
                <c:pt idx="13">
                  <c:v>52.377668946160902</c:v>
                </c:pt>
                <c:pt idx="14">
                  <c:v>53.210344024881003</c:v>
                </c:pt>
                <c:pt idx="15">
                  <c:v>54.405063196904003</c:v>
                </c:pt>
                <c:pt idx="16">
                  <c:v>55.641723066116498</c:v>
                </c:pt>
                <c:pt idx="17">
                  <c:v>56.577160814619901</c:v>
                </c:pt>
                <c:pt idx="18">
                  <c:v>56.972992113432298</c:v>
                </c:pt>
                <c:pt idx="19">
                  <c:v>56.842859232274201</c:v>
                </c:pt>
                <c:pt idx="20">
                  <c:v>56.355069974246597</c:v>
                </c:pt>
                <c:pt idx="21">
                  <c:v>55.729698856472702</c:v>
                </c:pt>
                <c:pt idx="22">
                  <c:v>55.235790366754003</c:v>
                </c:pt>
                <c:pt idx="23">
                  <c:v>55.0552447011193</c:v>
                </c:pt>
                <c:pt idx="24">
                  <c:v>55.236488538487798</c:v>
                </c:pt>
                <c:pt idx="25">
                  <c:v>55.722058426109697</c:v>
                </c:pt>
                <c:pt idx="26">
                  <c:v>56.4896823617282</c:v>
                </c:pt>
                <c:pt idx="27">
                  <c:v>57.4720662398217</c:v>
                </c:pt>
                <c:pt idx="28">
                  <c:v>58.626353875794898</c:v>
                </c:pt>
                <c:pt idx="29">
                  <c:v>59.7718901178023</c:v>
                </c:pt>
                <c:pt idx="30">
                  <c:v>60.694849445199601</c:v>
                </c:pt>
                <c:pt idx="31">
                  <c:v>61.253965458620101</c:v>
                </c:pt>
                <c:pt idx="32">
                  <c:v>61.382774018949902</c:v>
                </c:pt>
                <c:pt idx="33">
                  <c:v>61.174673886117603</c:v>
                </c:pt>
                <c:pt idx="34">
                  <c:v>60.763134417643997</c:v>
                </c:pt>
                <c:pt idx="35">
                  <c:v>60.404090997208598</c:v>
                </c:pt>
                <c:pt idx="36">
                  <c:v>60.3298156965961</c:v>
                </c:pt>
                <c:pt idx="37">
                  <c:v>60.540110379603703</c:v>
                </c:pt>
                <c:pt idx="38">
                  <c:v>60.830124732079099</c:v>
                </c:pt>
                <c:pt idx="39">
                  <c:v>61.024111693260302</c:v>
                </c:pt>
                <c:pt idx="40">
                  <c:v>61.086172064777301</c:v>
                </c:pt>
                <c:pt idx="41">
                  <c:v>60.976038759228402</c:v>
                </c:pt>
                <c:pt idx="42">
                  <c:v>60.7330643010241</c:v>
                </c:pt>
                <c:pt idx="43">
                  <c:v>60.369573112645902</c:v>
                </c:pt>
                <c:pt idx="44">
                  <c:v>59.920728476986</c:v>
                </c:pt>
                <c:pt idx="45">
                  <c:v>59.476286469188999</c:v>
                </c:pt>
                <c:pt idx="46">
                  <c:v>59.005382390197099</c:v>
                </c:pt>
                <c:pt idx="47">
                  <c:v>58.454524418304999</c:v>
                </c:pt>
                <c:pt idx="48">
                  <c:v>57.792579354700699</c:v>
                </c:pt>
                <c:pt idx="49">
                  <c:v>57.082707073335897</c:v>
                </c:pt>
                <c:pt idx="50">
                  <c:v>56.476324201402797</c:v>
                </c:pt>
                <c:pt idx="51">
                  <c:v>56.135731813100399</c:v>
                </c:pt>
                <c:pt idx="52">
                  <c:v>56.191181858569998</c:v>
                </c:pt>
                <c:pt idx="53">
                  <c:v>56.736382847793898</c:v>
                </c:pt>
                <c:pt idx="54">
                  <c:v>57.748494219810397</c:v>
                </c:pt>
                <c:pt idx="55">
                  <c:v>58.990442436898398</c:v>
                </c:pt>
                <c:pt idx="56">
                  <c:v>60.152727786568597</c:v>
                </c:pt>
                <c:pt idx="57">
                  <c:v>60.9815668983602</c:v>
                </c:pt>
                <c:pt idx="58">
                  <c:v>61.440721430271097</c:v>
                </c:pt>
                <c:pt idx="59">
                  <c:v>61.7131412137621</c:v>
                </c:pt>
                <c:pt idx="60">
                  <c:v>62.050092536591201</c:v>
                </c:pt>
                <c:pt idx="61">
                  <c:v>62.682107585139299</c:v>
                </c:pt>
                <c:pt idx="62">
                  <c:v>63.661197427959003</c:v>
                </c:pt>
                <c:pt idx="63">
                  <c:v>64.872109907120702</c:v>
                </c:pt>
                <c:pt idx="64">
                  <c:v>66.122244582043294</c:v>
                </c:pt>
                <c:pt idx="65">
                  <c:v>67.175981066920698</c:v>
                </c:pt>
                <c:pt idx="66">
                  <c:v>67.868548225767995</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413643632"/>
        <c:axId val="413644024"/>
      </c:lineChart>
      <c:catAx>
        <c:axId val="4136436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3644024"/>
        <c:crossesAt val="50"/>
        <c:auto val="1"/>
        <c:lblAlgn val="ctr"/>
        <c:lblOffset val="100"/>
        <c:tickLblSkip val="1"/>
        <c:tickMarkSkip val="12"/>
        <c:noMultiLvlLbl val="1"/>
      </c:catAx>
      <c:valAx>
        <c:axId val="41364402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3643632"/>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Datos!$L$151:$L$222</c:f>
              <c:numCache>
                <c:formatCode>0.0</c:formatCode>
                <c:ptCount val="67"/>
                <c:pt idx="0">
                  <c:v>53.922568412738997</c:v>
                </c:pt>
                <c:pt idx="1">
                  <c:v>53.789128582192198</c:v>
                </c:pt>
                <c:pt idx="2">
                  <c:v>53.809528238641498</c:v>
                </c:pt>
                <c:pt idx="3">
                  <c:v>53.972782031436097</c:v>
                </c:pt>
                <c:pt idx="4">
                  <c:v>54.190739962619197</c:v>
                </c:pt>
                <c:pt idx="5">
                  <c:v>54.334280169722703</c:v>
                </c:pt>
                <c:pt idx="6">
                  <c:v>54.330820303082099</c:v>
                </c:pt>
                <c:pt idx="7">
                  <c:v>54.178660042403102</c:v>
                </c:pt>
                <c:pt idx="8">
                  <c:v>53.919168137989502</c:v>
                </c:pt>
                <c:pt idx="9">
                  <c:v>53.621027015276702</c:v>
                </c:pt>
                <c:pt idx="10">
                  <c:v>53.332079529984597</c:v>
                </c:pt>
                <c:pt idx="11">
                  <c:v>53.076987449583903</c:v>
                </c:pt>
                <c:pt idx="12">
                  <c:v>52.888929836449698</c:v>
                </c:pt>
                <c:pt idx="13">
                  <c:v>52.791459866356597</c:v>
                </c:pt>
                <c:pt idx="14">
                  <c:v>52.771424153269002</c:v>
                </c:pt>
                <c:pt idx="15">
                  <c:v>52.818877131234501</c:v>
                </c:pt>
                <c:pt idx="16">
                  <c:v>52.907860775353903</c:v>
                </c:pt>
                <c:pt idx="17">
                  <c:v>52.981554478621199</c:v>
                </c:pt>
                <c:pt idx="18">
                  <c:v>53.010311264397998</c:v>
                </c:pt>
                <c:pt idx="19">
                  <c:v>52.999855000515197</c:v>
                </c:pt>
                <c:pt idx="20">
                  <c:v>52.965796241674099</c:v>
                </c:pt>
                <c:pt idx="21">
                  <c:v>52.962664459994201</c:v>
                </c:pt>
                <c:pt idx="22">
                  <c:v>53.048264140749303</c:v>
                </c:pt>
                <c:pt idx="23">
                  <c:v>53.246517694880303</c:v>
                </c:pt>
                <c:pt idx="24">
                  <c:v>53.4769310836678</c:v>
                </c:pt>
                <c:pt idx="25">
                  <c:v>53.688889342254903</c:v>
                </c:pt>
                <c:pt idx="26">
                  <c:v>53.845815822636702</c:v>
                </c:pt>
                <c:pt idx="27">
                  <c:v>53.957884712003001</c:v>
                </c:pt>
                <c:pt idx="28">
                  <c:v>54.042521305615701</c:v>
                </c:pt>
                <c:pt idx="29">
                  <c:v>54.125316381260298</c:v>
                </c:pt>
                <c:pt idx="30">
                  <c:v>54.150529922354103</c:v>
                </c:pt>
                <c:pt idx="31">
                  <c:v>54.064527341649402</c:v>
                </c:pt>
                <c:pt idx="32">
                  <c:v>53.880749922132502</c:v>
                </c:pt>
                <c:pt idx="33">
                  <c:v>53.6711314644472</c:v>
                </c:pt>
                <c:pt idx="34">
                  <c:v>53.500198775347798</c:v>
                </c:pt>
                <c:pt idx="35">
                  <c:v>53.478519519665198</c:v>
                </c:pt>
                <c:pt idx="36">
                  <c:v>53.622938136515799</c:v>
                </c:pt>
                <c:pt idx="37">
                  <c:v>53.852305368919197</c:v>
                </c:pt>
                <c:pt idx="38">
                  <c:v>53.9828605019378</c:v>
                </c:pt>
                <c:pt idx="39">
                  <c:v>53.936717730186899</c:v>
                </c:pt>
                <c:pt idx="40">
                  <c:v>53.709213443586997</c:v>
                </c:pt>
                <c:pt idx="41">
                  <c:v>53.412410395296199</c:v>
                </c:pt>
                <c:pt idx="42">
                  <c:v>53.154460585839402</c:v>
                </c:pt>
                <c:pt idx="43">
                  <c:v>53.003351890111503</c:v>
                </c:pt>
                <c:pt idx="44">
                  <c:v>52.898676063038202</c:v>
                </c:pt>
                <c:pt idx="45">
                  <c:v>52.695250547689298</c:v>
                </c:pt>
                <c:pt idx="46">
                  <c:v>52.199814987996902</c:v>
                </c:pt>
                <c:pt idx="47">
                  <c:v>51.233900878488498</c:v>
                </c:pt>
                <c:pt idx="48">
                  <c:v>49.675148444980003</c:v>
                </c:pt>
                <c:pt idx="49">
                  <c:v>47.632999041551699</c:v>
                </c:pt>
                <c:pt idx="50">
                  <c:v>45.304885211787401</c:v>
                </c:pt>
                <c:pt idx="51">
                  <c:v>43.011818405008697</c:v>
                </c:pt>
                <c:pt idx="52">
                  <c:v>41.1232130127649</c:v>
                </c:pt>
                <c:pt idx="53">
                  <c:v>39.949996159553699</c:v>
                </c:pt>
                <c:pt idx="54">
                  <c:v>39.609164000159502</c:v>
                </c:pt>
                <c:pt idx="55">
                  <c:v>40.008761089177803</c:v>
                </c:pt>
                <c:pt idx="56">
                  <c:v>40.874296320261998</c:v>
                </c:pt>
                <c:pt idx="57">
                  <c:v>41.946305846244897</c:v>
                </c:pt>
                <c:pt idx="58">
                  <c:v>43.076868245053198</c:v>
                </c:pt>
                <c:pt idx="59">
                  <c:v>44.270767443975402</c:v>
                </c:pt>
                <c:pt idx="60">
                  <c:v>45.631618396912103</c:v>
                </c:pt>
                <c:pt idx="61">
                  <c:v>47.235875786293597</c:v>
                </c:pt>
                <c:pt idx="62">
                  <c:v>49.041014717312102</c:v>
                </c:pt>
                <c:pt idx="63">
                  <c:v>50.891361599408299</c:v>
                </c:pt>
                <c:pt idx="64">
                  <c:v>52.501342836579497</c:v>
                </c:pt>
                <c:pt idx="65">
                  <c:v>53.670484268777699</c:v>
                </c:pt>
                <c:pt idx="66">
                  <c:v>54.347048987847003</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Datos!$Y$151:$Y$222</c:f>
              <c:numCache>
                <c:formatCode>0.0</c:formatCode>
                <c:ptCount val="67"/>
                <c:pt idx="0">
                  <c:v>49.729344276379003</c:v>
                </c:pt>
                <c:pt idx="1">
                  <c:v>49.672579272836799</c:v>
                </c:pt>
                <c:pt idx="2">
                  <c:v>49.683429867004499</c:v>
                </c:pt>
                <c:pt idx="3">
                  <c:v>49.752288652303399</c:v>
                </c:pt>
                <c:pt idx="4">
                  <c:v>49.8076964838002</c:v>
                </c:pt>
                <c:pt idx="5">
                  <c:v>49.7533884254943</c:v>
                </c:pt>
                <c:pt idx="6">
                  <c:v>49.530756702401497</c:v>
                </c:pt>
                <c:pt idx="7">
                  <c:v>49.141764453348998</c:v>
                </c:pt>
                <c:pt idx="8">
                  <c:v>48.675839318071901</c:v>
                </c:pt>
                <c:pt idx="9">
                  <c:v>48.233815319066998</c:v>
                </c:pt>
                <c:pt idx="10">
                  <c:v>47.9192385559668</c:v>
                </c:pt>
                <c:pt idx="11">
                  <c:v>47.787337861900497</c:v>
                </c:pt>
                <c:pt idx="12">
                  <c:v>47.906320375597197</c:v>
                </c:pt>
                <c:pt idx="13">
                  <c:v>48.300809003955102</c:v>
                </c:pt>
                <c:pt idx="14">
                  <c:v>48.951774982240003</c:v>
                </c:pt>
                <c:pt idx="15">
                  <c:v>49.732791156488901</c:v>
                </c:pt>
                <c:pt idx="16">
                  <c:v>50.480133330001202</c:v>
                </c:pt>
                <c:pt idx="17">
                  <c:v>51.088144559897501</c:v>
                </c:pt>
                <c:pt idx="18">
                  <c:v>51.529007850638799</c:v>
                </c:pt>
                <c:pt idx="19">
                  <c:v>51.838886678073202</c:v>
                </c:pt>
                <c:pt idx="20">
                  <c:v>52.067243595883298</c:v>
                </c:pt>
                <c:pt idx="21">
                  <c:v>52.1772736536834</c:v>
                </c:pt>
                <c:pt idx="22">
                  <c:v>52.173215166557902</c:v>
                </c:pt>
                <c:pt idx="23">
                  <c:v>52.056329139433402</c:v>
                </c:pt>
                <c:pt idx="24">
                  <c:v>51.8066596909472</c:v>
                </c:pt>
                <c:pt idx="25">
                  <c:v>51.462928696119498</c:v>
                </c:pt>
                <c:pt idx="26">
                  <c:v>51.129618135209398</c:v>
                </c:pt>
                <c:pt idx="27">
                  <c:v>50.948552778411397</c:v>
                </c:pt>
                <c:pt idx="28">
                  <c:v>51.030856725354703</c:v>
                </c:pt>
                <c:pt idx="29">
                  <c:v>51.278099921213702</c:v>
                </c:pt>
                <c:pt idx="30">
                  <c:v>51.498146694546897</c:v>
                </c:pt>
                <c:pt idx="31">
                  <c:v>51.555276410658799</c:v>
                </c:pt>
                <c:pt idx="32">
                  <c:v>51.413778878088699</c:v>
                </c:pt>
                <c:pt idx="33">
                  <c:v>51.130819471230602</c:v>
                </c:pt>
                <c:pt idx="34">
                  <c:v>50.833332694106403</c:v>
                </c:pt>
                <c:pt idx="35">
                  <c:v>50.626476182984099</c:v>
                </c:pt>
                <c:pt idx="36">
                  <c:v>50.587751364900399</c:v>
                </c:pt>
                <c:pt idx="37">
                  <c:v>50.6919774281033</c:v>
                </c:pt>
                <c:pt idx="38">
                  <c:v>50.809740457300499</c:v>
                </c:pt>
                <c:pt idx="39">
                  <c:v>50.823748547542003</c:v>
                </c:pt>
                <c:pt idx="40">
                  <c:v>50.640335611229602</c:v>
                </c:pt>
                <c:pt idx="41">
                  <c:v>50.240216416525598</c:v>
                </c:pt>
                <c:pt idx="42">
                  <c:v>49.661302844247103</c:v>
                </c:pt>
                <c:pt idx="43">
                  <c:v>48.999678280202197</c:v>
                </c:pt>
                <c:pt idx="44">
                  <c:v>48.416035896032298</c:v>
                </c:pt>
                <c:pt idx="45">
                  <c:v>48.033213209657298</c:v>
                </c:pt>
                <c:pt idx="46">
                  <c:v>47.856849186752797</c:v>
                </c:pt>
                <c:pt idx="47">
                  <c:v>47.735317615252697</c:v>
                </c:pt>
                <c:pt idx="48">
                  <c:v>47.435318924223601</c:v>
                </c:pt>
                <c:pt idx="49">
                  <c:v>46.715032722001801</c:v>
                </c:pt>
                <c:pt idx="50">
                  <c:v>45.502068880100403</c:v>
                </c:pt>
                <c:pt idx="51">
                  <c:v>43.961605981018103</c:v>
                </c:pt>
                <c:pt idx="52">
                  <c:v>42.390457161276501</c:v>
                </c:pt>
                <c:pt idx="53">
                  <c:v>41.089556036468302</c:v>
                </c:pt>
                <c:pt idx="54">
                  <c:v>40.281486668015503</c:v>
                </c:pt>
                <c:pt idx="55">
                  <c:v>40.029643447612699</c:v>
                </c:pt>
                <c:pt idx="56">
                  <c:v>40.2512232036607</c:v>
                </c:pt>
                <c:pt idx="57">
                  <c:v>40.821733682922599</c:v>
                </c:pt>
                <c:pt idx="58">
                  <c:v>41.596329913990402</c:v>
                </c:pt>
                <c:pt idx="59">
                  <c:v>42.414165262361102</c:v>
                </c:pt>
                <c:pt idx="60">
                  <c:v>43.207144379614199</c:v>
                </c:pt>
                <c:pt idx="61">
                  <c:v>44.038804927095001</c:v>
                </c:pt>
                <c:pt idx="62">
                  <c:v>45.037565587797502</c:v>
                </c:pt>
                <c:pt idx="63">
                  <c:v>46.276842064284203</c:v>
                </c:pt>
                <c:pt idx="64">
                  <c:v>47.6988946186192</c:v>
                </c:pt>
                <c:pt idx="65">
                  <c:v>49.138911697009497</c:v>
                </c:pt>
                <c:pt idx="66">
                  <c:v>50.382312362977501</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2016</c:v>
                  </c:pt>
                  <c:pt idx="12">
                    <c:v>2017</c:v>
                  </c:pt>
                  <c:pt idx="24">
                    <c:v>2018</c:v>
                  </c:pt>
                  <c:pt idx="36">
                    <c:v>2019</c:v>
                  </c:pt>
                  <c:pt idx="48">
                    <c:v>2020</c:v>
                  </c:pt>
                  <c:pt idx="60">
                    <c:v>2021</c:v>
                  </c:pt>
                </c:lvl>
              </c:multiLvlStrCache>
            </c:multiLvlStrRef>
          </c:cat>
          <c:val>
            <c:numRef>
              <c:f>Datos!$AM$151:$AM$222</c:f>
              <c:numCache>
                <c:formatCode>0.0</c:formatCode>
                <c:ptCount val="67"/>
                <c:pt idx="0">
                  <c:v>56.530742277457001</c:v>
                </c:pt>
                <c:pt idx="1">
                  <c:v>56.396699718959397</c:v>
                </c:pt>
                <c:pt idx="2">
                  <c:v>56.345809228179299</c:v>
                </c:pt>
                <c:pt idx="3">
                  <c:v>56.454689584716498</c:v>
                </c:pt>
                <c:pt idx="4">
                  <c:v>56.762997607655301</c:v>
                </c:pt>
                <c:pt idx="5">
                  <c:v>57.125970135964003</c:v>
                </c:pt>
                <c:pt idx="6">
                  <c:v>57.3744681197483</c:v>
                </c:pt>
                <c:pt idx="7">
                  <c:v>57.438454813135202</c:v>
                </c:pt>
                <c:pt idx="8">
                  <c:v>57.280171018490698</c:v>
                </c:pt>
                <c:pt idx="9">
                  <c:v>56.952695498639599</c:v>
                </c:pt>
                <c:pt idx="10">
                  <c:v>56.553031441811498</c:v>
                </c:pt>
                <c:pt idx="11">
                  <c:v>56.199781769380699</c:v>
                </c:pt>
                <c:pt idx="12">
                  <c:v>55.974460883543699</c:v>
                </c:pt>
                <c:pt idx="13">
                  <c:v>55.970154288677698</c:v>
                </c:pt>
                <c:pt idx="14">
                  <c:v>56.196331496964</c:v>
                </c:pt>
                <c:pt idx="15">
                  <c:v>56.508708801649298</c:v>
                </c:pt>
                <c:pt idx="16">
                  <c:v>56.759738882466401</c:v>
                </c:pt>
                <c:pt idx="17">
                  <c:v>56.871885615895501</c:v>
                </c:pt>
                <c:pt idx="18">
                  <c:v>56.795133938783799</c:v>
                </c:pt>
                <c:pt idx="19">
                  <c:v>56.519223618900099</c:v>
                </c:pt>
                <c:pt idx="20">
                  <c:v>56.175345452972401</c:v>
                </c:pt>
                <c:pt idx="21">
                  <c:v>55.890780679848298</c:v>
                </c:pt>
                <c:pt idx="22">
                  <c:v>55.664464450776002</c:v>
                </c:pt>
                <c:pt idx="23">
                  <c:v>55.427704333709997</c:v>
                </c:pt>
                <c:pt idx="24">
                  <c:v>55.132603835301701</c:v>
                </c:pt>
                <c:pt idx="25">
                  <c:v>54.782787901935897</c:v>
                </c:pt>
                <c:pt idx="26">
                  <c:v>54.417452464618499</c:v>
                </c:pt>
                <c:pt idx="27">
                  <c:v>54.143008546764896</c:v>
                </c:pt>
                <c:pt idx="28">
                  <c:v>54.039951125137897</c:v>
                </c:pt>
                <c:pt idx="29">
                  <c:v>54.188312276732603</c:v>
                </c:pt>
                <c:pt idx="30">
                  <c:v>54.634099391170601</c:v>
                </c:pt>
                <c:pt idx="31">
                  <c:v>55.236099844279501</c:v>
                </c:pt>
                <c:pt idx="32">
                  <c:v>55.774204989283199</c:v>
                </c:pt>
                <c:pt idx="33">
                  <c:v>56.102312953272097</c:v>
                </c:pt>
                <c:pt idx="34">
                  <c:v>56.225555956221697</c:v>
                </c:pt>
                <c:pt idx="35">
                  <c:v>56.174723229164002</c:v>
                </c:pt>
                <c:pt idx="36">
                  <c:v>55.993493912850298</c:v>
                </c:pt>
                <c:pt idx="37">
                  <c:v>55.704925734706997</c:v>
                </c:pt>
                <c:pt idx="38">
                  <c:v>55.309276170547797</c:v>
                </c:pt>
                <c:pt idx="39">
                  <c:v>54.840904662849198</c:v>
                </c:pt>
                <c:pt idx="40">
                  <c:v>54.3267096425662</c:v>
                </c:pt>
                <c:pt idx="41">
                  <c:v>53.756934258779303</c:v>
                </c:pt>
                <c:pt idx="42">
                  <c:v>53.170086016954201</c:v>
                </c:pt>
                <c:pt idx="43">
                  <c:v>52.709001902654997</c:v>
                </c:pt>
                <c:pt idx="44">
                  <c:v>52.468750212824403</c:v>
                </c:pt>
                <c:pt idx="45">
                  <c:v>52.397803910434298</c:v>
                </c:pt>
                <c:pt idx="46">
                  <c:v>52.311010374222803</c:v>
                </c:pt>
                <c:pt idx="47">
                  <c:v>51.961872191747503</c:v>
                </c:pt>
                <c:pt idx="48">
                  <c:v>51.1498518809845</c:v>
                </c:pt>
                <c:pt idx="49">
                  <c:v>49.7829666540771</c:v>
                </c:pt>
                <c:pt idx="50">
                  <c:v>47.953329932176999</c:v>
                </c:pt>
                <c:pt idx="51">
                  <c:v>45.9090563309449</c:v>
                </c:pt>
                <c:pt idx="52">
                  <c:v>43.9774266784651</c:v>
                </c:pt>
                <c:pt idx="53">
                  <c:v>42.488449922988799</c:v>
                </c:pt>
                <c:pt idx="54">
                  <c:v>41.609962345564703</c:v>
                </c:pt>
                <c:pt idx="55">
                  <c:v>41.285070249781398</c:v>
                </c:pt>
                <c:pt idx="56">
                  <c:v>41.387011539801897</c:v>
                </c:pt>
                <c:pt idx="57">
                  <c:v>41.794837536457997</c:v>
                </c:pt>
                <c:pt idx="58">
                  <c:v>42.396000954599302</c:v>
                </c:pt>
                <c:pt idx="59">
                  <c:v>43.215627091208297</c:v>
                </c:pt>
                <c:pt idx="60">
                  <c:v>44.351568628444497</c:v>
                </c:pt>
                <c:pt idx="61">
                  <c:v>45.9204721467827</c:v>
                </c:pt>
                <c:pt idx="62">
                  <c:v>47.964318158285799</c:v>
                </c:pt>
                <c:pt idx="63">
                  <c:v>50.372956510613101</c:v>
                </c:pt>
                <c:pt idx="64">
                  <c:v>52.855380713965502</c:v>
                </c:pt>
                <c:pt idx="65">
                  <c:v>55.074260338729303</c:v>
                </c:pt>
                <c:pt idx="66">
                  <c:v>56.751855940084099</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13645592"/>
        <c:axId val="413647944"/>
      </c:lineChart>
      <c:catAx>
        <c:axId val="4136455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13647944"/>
        <c:crossesAt val="50"/>
        <c:auto val="1"/>
        <c:lblAlgn val="ctr"/>
        <c:lblOffset val="100"/>
        <c:tickLblSkip val="1"/>
        <c:tickMarkSkip val="12"/>
        <c:noMultiLvlLbl val="1"/>
      </c:catAx>
      <c:valAx>
        <c:axId val="41364794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13645592"/>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4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AD63B-63BA-4652-BCB7-695174A5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22</TotalTime>
  <Pages>16</Pages>
  <Words>4321</Words>
  <Characters>23771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15</cp:revision>
  <cp:lastPrinted>2021-03-30T01:44:00Z</cp:lastPrinted>
  <dcterms:created xsi:type="dcterms:W3CDTF">2021-07-29T22:20:00Z</dcterms:created>
  <dcterms:modified xsi:type="dcterms:W3CDTF">2021-07-31T00:34:00Z</dcterms:modified>
  <cp:category>Encuesta Mensual de Opinión Empresarial (EMOE)</cp:category>
  <cp:version>1</cp:version>
</cp:coreProperties>
</file>