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2"/>
      </w:tblGrid>
      <w:tr w:rsidR="000B5AEF" w14:paraId="3C5F1CDF" w14:textId="77777777"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7"/>
              <w:gridCol w:w="7945"/>
            </w:tblGrid>
            <w:tr w:rsidR="000B5AEF" w14:paraId="57F7D6E7" w14:textId="77777777">
              <w:trPr>
                <w:divId w:val="1526359289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DCC7574" w14:textId="77777777" w:rsidR="000B5AEF" w:rsidRDefault="00253D4A">
                  <w:pPr>
                    <w:rPr>
                      <w:rFonts w:ascii="Calibri" w:eastAsia="Times New Roman" w:hAnsi="Calibri" w:cs="Calibri"/>
                      <w:sz w:val="17"/>
                      <w:szCs w:val="17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7"/>
                      <w:szCs w:val="17"/>
                    </w:rPr>
                    <w:drawing>
                      <wp:inline distT="0" distB="0" distL="0" distR="0" wp14:anchorId="53AAB7DD" wp14:editId="575C8B40">
                        <wp:extent cx="678180" cy="693420"/>
                        <wp:effectExtent l="0" t="0" r="7620" b="0"/>
                        <wp:docPr id="1" name="img_logo_encabezado_repo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repo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7C2D1D0" w14:textId="5C02BD7A" w:rsidR="000B5AEF" w:rsidRDefault="00253D4A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COMUNICADO DE PRENSA NÚM. </w:t>
                  </w:r>
                  <w:r w:rsidR="00776738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637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/2</w:t>
                  </w:r>
                  <w:r w:rsidR="009B7BEF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8 DE NOVIEMBRE DE 2021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>PÁGINA 1/</w:t>
                  </w:r>
                  <w:r w:rsidR="009B7BEF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</w:p>
              </w:tc>
            </w:tr>
          </w:tbl>
          <w:p w14:paraId="59FC3A8D" w14:textId="77777777" w:rsidR="000B5AEF" w:rsidRDefault="000B5AEF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0B5AEF" w14:paraId="5C13E55D" w14:textId="77777777">
        <w:tc>
          <w:tcPr>
            <w:tcW w:w="0" w:type="auto"/>
            <w:vAlign w:val="center"/>
            <w:hideMark/>
          </w:tcPr>
          <w:p w14:paraId="27E37533" w14:textId="7CD4CDB1" w:rsidR="000B5AEF" w:rsidRDefault="00253D4A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</w:rPr>
            </w:pPr>
            <w:bookmarkStart w:id="0" w:name="_GoBack"/>
            <w:bookmarkEnd w:id="0"/>
            <w:r>
              <w:rPr>
                <w:rStyle w:val="Textoennegrita"/>
                <w:rFonts w:ascii="Arial" w:eastAsia="Times New Roman" w:hAnsi="Arial" w:cs="Arial"/>
              </w:rPr>
              <w:t>RESULTADOS DEL REGISTRO ADMINISTRATIVO DE LA INDUSTRIA AUTOMOTRIZ DE VEHÍCULOS LIGEROS CORRESPONDIENTE A OCTUBRE DE 2021</w:t>
            </w:r>
            <w:r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</w:tr>
      <w:tr w:rsidR="000B5AEF" w14:paraId="4722C667" w14:textId="77777777">
        <w:tc>
          <w:tcPr>
            <w:tcW w:w="0" w:type="auto"/>
            <w:vAlign w:val="center"/>
            <w:hideMark/>
          </w:tcPr>
          <w:p w14:paraId="025317B3" w14:textId="77777777" w:rsidR="000B5AEF" w:rsidRDefault="00253D4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el mercado nacional se vendieron 76 640 vehículos ligeros durante el mes de octubre. </w:t>
            </w:r>
          </w:p>
          <w:p w14:paraId="48C0EB9E" w14:textId="3ECC06F7" w:rsidR="000B5AEF" w:rsidRDefault="00253D4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producción total de vehículos ligeros en el periodo enero–octubre de 2021 fue de </w:t>
            </w:r>
            <w:r w:rsidR="006F7B22">
              <w:rPr>
                <w:rFonts w:ascii="Arial" w:eastAsia="Times New Roman" w:hAnsi="Arial" w:cs="Arial"/>
              </w:rPr>
              <w:t xml:space="preserve">   </w:t>
            </w:r>
            <w:r>
              <w:rPr>
                <w:rFonts w:ascii="Arial" w:eastAsia="Times New Roman" w:hAnsi="Arial" w:cs="Arial"/>
              </w:rPr>
              <w:t xml:space="preserve">2 520 488 unidades. </w:t>
            </w:r>
          </w:p>
          <w:p w14:paraId="2C1BF214" w14:textId="77777777" w:rsidR="000B5AEF" w:rsidRDefault="00253D4A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total de exportaciones realizadas durante el periodo enero–octubre de 2021 fue de 2 239 174 unidades. </w:t>
            </w:r>
          </w:p>
        </w:tc>
      </w:tr>
      <w:tr w:rsidR="000B5AEF" w14:paraId="65560CAD" w14:textId="77777777">
        <w:tc>
          <w:tcPr>
            <w:tcW w:w="0" w:type="auto"/>
            <w:vAlign w:val="center"/>
            <w:hideMark/>
          </w:tcPr>
          <w:p w14:paraId="1C222ECB" w14:textId="77777777" w:rsidR="000B5AEF" w:rsidRDefault="00253D4A">
            <w:pPr>
              <w:jc w:val="both"/>
              <w:divId w:val="1455782119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INEGI da a conocer el Registro Administrativo de la Industria Automotriz de Vehículos Ligeros (RAIAVL), información que proviene de 23 empresas afiliadas a la Asociación Mexicana de la Industria Automotriz, A.C. (AMIA), </w:t>
            </w:r>
            <w:proofErr w:type="spellStart"/>
            <w:r>
              <w:rPr>
                <w:rFonts w:ascii="Arial" w:eastAsia="Times New Roman" w:hAnsi="Arial" w:cs="Arial"/>
              </w:rPr>
              <w:t>Giant</w:t>
            </w:r>
            <w:proofErr w:type="spellEnd"/>
            <w:r>
              <w:rPr>
                <w:rFonts w:ascii="Arial" w:eastAsia="Times New Roman" w:hAnsi="Arial" w:cs="Arial"/>
              </w:rPr>
              <w:t xml:space="preserve"> Motors Latinoamérica y Autos Orientales Picacho. </w:t>
            </w:r>
          </w:p>
          <w:p w14:paraId="6669DF43" w14:textId="77777777" w:rsidR="000B5AEF" w:rsidRDefault="000B5AEF">
            <w:pPr>
              <w:jc w:val="both"/>
              <w:rPr>
                <w:rFonts w:ascii="Arial" w:eastAsia="Times New Roman" w:hAnsi="Arial" w:cs="Arial"/>
              </w:rPr>
            </w:pPr>
          </w:p>
          <w:p w14:paraId="06A6EC0E" w14:textId="2555D387" w:rsidR="000B5AEF" w:rsidRDefault="00253D4A">
            <w:pPr>
              <w:jc w:val="both"/>
              <w:divId w:val="1748845653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 octubre se vendieron al público en el mercado interno 76 640 unidades, lo que representa una variación de (-)</w:t>
            </w:r>
            <w:r w:rsidR="005C7A14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 xml:space="preserve">9.1% respecto al mismo mes de 2020. En el periodo enero-octubre 2021 se comercializaron 834 486 unidades. </w:t>
            </w:r>
          </w:p>
          <w:p w14:paraId="4CBA78FA" w14:textId="77777777" w:rsidR="000B5AEF" w:rsidRDefault="000B5AEF">
            <w:pPr>
              <w:jc w:val="both"/>
              <w:rPr>
                <w:rFonts w:ascii="Arial" w:eastAsia="Times New Roman" w:hAnsi="Arial" w:cs="Arial"/>
              </w:rPr>
            </w:pPr>
          </w:p>
          <w:p w14:paraId="28BFE8E3" w14:textId="34340979" w:rsidR="000B5AEF" w:rsidRDefault="00253D4A">
            <w:pPr>
              <w:jc w:val="both"/>
              <w:divId w:val="18973255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La producción total de vehículos ligeros en México, para el periodo enero-octubre de 2021 es de 2 520 488 unidades, se muestra que los camiones ligeros representa</w:t>
            </w:r>
            <w:r w:rsidR="006F7B22">
              <w:rPr>
                <w:rFonts w:ascii="Arial" w:eastAsia="Times New Roman" w:hAnsi="Arial" w:cs="Arial"/>
              </w:rPr>
              <w:t>n</w:t>
            </w:r>
            <w:r>
              <w:rPr>
                <w:rFonts w:ascii="Arial" w:eastAsia="Times New Roman" w:hAnsi="Arial" w:cs="Arial"/>
              </w:rPr>
              <w:t xml:space="preserve"> el 75.9% del total, mientras que el resto corresponde a la fabricación de automóviles. </w:t>
            </w:r>
          </w:p>
        </w:tc>
      </w:tr>
      <w:tr w:rsidR="000B5AEF" w14:paraId="77081C16" w14:textId="77777777">
        <w:tc>
          <w:tcPr>
            <w:tcW w:w="0" w:type="auto"/>
            <w:vAlign w:val="center"/>
            <w:hideMark/>
          </w:tcPr>
          <w:p w14:paraId="31313C3D" w14:textId="77777777" w:rsidR="000B5AEF" w:rsidRDefault="000B5AEF">
            <w:pPr>
              <w:spacing w:after="24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27"/>
              <w:gridCol w:w="45"/>
            </w:tblGrid>
            <w:tr w:rsidR="000B5AEF" w14:paraId="711FC5C6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8E0BF82" w14:textId="77777777" w:rsidR="000B5AEF" w:rsidRPr="009B7BEF" w:rsidRDefault="00253D4A">
                  <w:pPr>
                    <w:spacing w:before="150"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B7BEF">
                    <w:rPr>
                      <w:rFonts w:ascii="Arial" w:eastAsia="Times New Roman" w:hAnsi="Arial" w:cs="Arial"/>
                      <w:b/>
                      <w:bCs/>
                    </w:rPr>
                    <w:t>Producción de vehículos ligeros</w:t>
                  </w:r>
                </w:p>
              </w:tc>
            </w:tr>
            <w:tr w:rsidR="000B5AEF" w14:paraId="10A5514A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AF33E2E" w14:textId="77777777" w:rsidR="000B5AEF" w:rsidRPr="009B7BEF" w:rsidRDefault="00253D4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B7BEF">
                    <w:rPr>
                      <w:rFonts w:ascii="Arial" w:eastAsia="Times New Roman" w:hAnsi="Arial" w:cs="Arial"/>
                      <w:b/>
                      <w:bCs/>
                    </w:rPr>
                    <w:t xml:space="preserve">Enero - </w:t>
                  </w:r>
                  <w:proofErr w:type="gramStart"/>
                  <w:r w:rsidRPr="009B7BEF">
                    <w:rPr>
                      <w:rStyle w:val="Textoennegrita"/>
                      <w:rFonts w:ascii="Arial" w:eastAsia="Times New Roman" w:hAnsi="Arial" w:cs="Arial"/>
                    </w:rPr>
                    <w:t>Octubre</w:t>
                  </w:r>
                  <w:proofErr w:type="gramEnd"/>
                  <w:r w:rsidRPr="009B7BEF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9B7BEF">
                    <w:rPr>
                      <w:rStyle w:val="Textoennegrita"/>
                      <w:rFonts w:ascii="Arial" w:eastAsia="Times New Roman" w:hAnsi="Arial" w:cs="Arial"/>
                    </w:rPr>
                    <w:t>2021</w:t>
                  </w:r>
                  <w:r w:rsidRPr="009B7BEF">
                    <w:rPr>
                      <w:rFonts w:ascii="Arial" w:eastAsia="Times New Roman" w:hAnsi="Arial" w:cs="Arial"/>
                      <w:b/>
                      <w:bCs/>
                    </w:rPr>
                    <w:t xml:space="preserve"> </w:t>
                  </w:r>
                </w:p>
              </w:tc>
            </w:tr>
            <w:tr w:rsidR="000B5AEF" w14:paraId="0C2BA9DE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5E742864" w14:textId="77777777" w:rsidR="000B5AEF" w:rsidRDefault="00253D4A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B7BEF">
                    <w:rPr>
                      <w:rFonts w:ascii="Arial" w:eastAsia="Times New Roman" w:hAnsi="Arial" w:cs="Arial"/>
                      <w:b/>
                      <w:bCs/>
                    </w:rPr>
                    <w:t>(Unidades)</w:t>
                  </w:r>
                </w:p>
                <w:p w14:paraId="312C50FC" w14:textId="606D5C20" w:rsidR="009B7BEF" w:rsidRPr="009B7BEF" w:rsidRDefault="009B7BEF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0B5AEF" w14:paraId="301155B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22066B8" w14:textId="77777777" w:rsidR="000B5AEF" w:rsidRDefault="00253D4A">
                  <w:pPr>
                    <w:jc w:val="center"/>
                    <w:divId w:val="1984894033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 wp14:anchorId="1456FAA8" wp14:editId="67DAC1CA">
                        <wp:extent cx="5532120" cy="2575560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2120" cy="2575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5AEF" w14:paraId="11183E2F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133D02" w14:textId="77777777" w:rsidR="000B5AEF" w:rsidRDefault="00253D4A" w:rsidP="009B7BEF">
                  <w:pPr>
                    <w:ind w:left="-827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6A165D59" w14:textId="77777777" w:rsidR="000B5AEF" w:rsidRDefault="000B5AEF">
            <w:pPr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0B5AEF" w14:paraId="542D77F3" w14:textId="77777777" w:rsidTr="009B7BEF">
        <w:trPr>
          <w:trHeight w:val="1636"/>
        </w:trPr>
        <w:tc>
          <w:tcPr>
            <w:tcW w:w="0" w:type="auto"/>
            <w:vAlign w:val="center"/>
            <w:hideMark/>
          </w:tcPr>
          <w:p w14:paraId="6DC7D5AA" w14:textId="77777777" w:rsidR="00AB4286" w:rsidRDefault="00AB4286" w:rsidP="00833A2E">
            <w:pPr>
              <w:spacing w:after="240"/>
              <w:jc w:val="center"/>
              <w:rPr>
                <w:rFonts w:ascii="Arial" w:eastAsia="Times New Roman" w:hAnsi="Arial" w:cs="Arial"/>
              </w:rPr>
            </w:pPr>
          </w:p>
          <w:p w14:paraId="2E0D6D79" w14:textId="14F926DA" w:rsidR="000B5AEF" w:rsidRDefault="00253D4A" w:rsidP="00AB4286">
            <w:pPr>
              <w:spacing w:after="240"/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 w:rsidR="00833A2E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</w:t>
            </w:r>
            <w:r w:rsidRPr="009B7BE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OMUNICACIÓN SOCIAL</w:t>
            </w:r>
          </w:p>
        </w:tc>
      </w:tr>
    </w:tbl>
    <w:p w14:paraId="6F5F7992" w14:textId="77777777" w:rsidR="000B5AEF" w:rsidRDefault="000B5AEF">
      <w:pPr>
        <w:divId w:val="2064257431"/>
        <w:rPr>
          <w:rFonts w:eastAsia="Times New Roman"/>
          <w:vanish/>
        </w:rPr>
      </w:pPr>
    </w:p>
    <w:tbl>
      <w:tblPr>
        <w:tblW w:w="5824" w:type="pct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"/>
        <w:gridCol w:w="3064"/>
        <w:gridCol w:w="6806"/>
        <w:gridCol w:w="743"/>
      </w:tblGrid>
      <w:tr w:rsidR="000B5AEF" w14:paraId="30F354B4" w14:textId="77777777" w:rsidTr="009B7BEF">
        <w:trPr>
          <w:gridBefore w:val="1"/>
          <w:gridAfter w:val="1"/>
          <w:divId w:val="2064257431"/>
          <w:wBefore w:w="431" w:type="pct"/>
          <w:wAfter w:w="320" w:type="pct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1"/>
              <w:gridCol w:w="7969"/>
            </w:tblGrid>
            <w:tr w:rsidR="000B5AEF" w14:paraId="5804F82E" w14:textId="77777777">
              <w:trPr>
                <w:divId w:val="92611737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CC7BD24" w14:textId="77777777" w:rsidR="000B5AEF" w:rsidRDefault="00253D4A">
                  <w:pPr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sz w:val="14"/>
                      <w:szCs w:val="14"/>
                    </w:rPr>
                    <w:lastRenderedPageBreak/>
                    <w:drawing>
                      <wp:inline distT="0" distB="0" distL="0" distR="0" wp14:anchorId="4E495C84" wp14:editId="6F6F10A3">
                        <wp:extent cx="678180" cy="693420"/>
                        <wp:effectExtent l="0" t="0" r="7620" b="0"/>
                        <wp:docPr id="3" name="img_logo_encabezado_dos_repor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logo_encabezado_dos_repor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" cy="693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5AFE585" w14:textId="19788F6C" w:rsidR="000B5AEF" w:rsidRDefault="00253D4A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COMUNICADO DE PRENSA NÚM. XXX/2</w:t>
                  </w:r>
                  <w:r w:rsidR="009B7BEF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1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 xml:space="preserve">8 DE NOVIEMBRE DE 2021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br/>
                    <w:t>PÁGINA 2/</w:t>
                  </w:r>
                  <w:r w:rsidR="009B7BEF"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>2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2060"/>
                    </w:rPr>
                    <w:t xml:space="preserve"> </w:t>
                  </w:r>
                </w:p>
              </w:tc>
            </w:tr>
          </w:tbl>
          <w:p w14:paraId="51B1E6E2" w14:textId="77777777" w:rsidR="000B5AEF" w:rsidRDefault="000B5AEF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0B5AEF" w14:paraId="54EE9941" w14:textId="77777777" w:rsidTr="009B7BEF">
        <w:trPr>
          <w:gridBefore w:val="1"/>
          <w:gridAfter w:val="1"/>
          <w:divId w:val="2064257431"/>
          <w:wBefore w:w="431" w:type="pct"/>
          <w:wAfter w:w="320" w:type="pct"/>
        </w:trPr>
        <w:tc>
          <w:tcPr>
            <w:tcW w:w="0" w:type="auto"/>
            <w:gridSpan w:val="2"/>
            <w:vAlign w:val="center"/>
            <w:hideMark/>
          </w:tcPr>
          <w:p w14:paraId="38822117" w14:textId="77777777" w:rsidR="009B7BEF" w:rsidRDefault="009B7BEF">
            <w:pPr>
              <w:spacing w:before="150" w:after="150"/>
              <w:jc w:val="both"/>
              <w:divId w:val="1979912448"/>
              <w:rPr>
                <w:rFonts w:ascii="Arial" w:eastAsia="Times New Roman" w:hAnsi="Arial" w:cs="Arial"/>
              </w:rPr>
            </w:pPr>
          </w:p>
          <w:p w14:paraId="020546C0" w14:textId="697B4139" w:rsidR="000B5AEF" w:rsidRDefault="00253D4A">
            <w:pPr>
              <w:spacing w:before="150" w:after="150"/>
              <w:jc w:val="both"/>
              <w:divId w:val="1979912448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En el mes de octubre se exportaron 224 535 vehículos ligeros y para el periodo enero-octubre de 2021 se reportó un total 2 239 174 unidades exportadas. En este mismo periodo, se presentó una variación de 5.7% respecto a 2020. </w:t>
            </w:r>
          </w:p>
          <w:p w14:paraId="1F77E08F" w14:textId="77777777" w:rsidR="000B5AEF" w:rsidRDefault="000B5AEF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</w:tc>
      </w:tr>
      <w:tr w:rsidR="000B5AEF" w14:paraId="10C333AC" w14:textId="77777777" w:rsidTr="009B7BEF">
        <w:trPr>
          <w:gridBefore w:val="1"/>
          <w:gridAfter w:val="1"/>
          <w:divId w:val="2064257431"/>
          <w:wBefore w:w="431" w:type="pct"/>
          <w:wAfter w:w="320" w:type="pct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825"/>
              <w:gridCol w:w="45"/>
            </w:tblGrid>
            <w:tr w:rsidR="000B5AEF" w14:paraId="740687A4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AE2A5FC" w14:textId="77777777" w:rsidR="000B5AEF" w:rsidRPr="009B7BEF" w:rsidRDefault="00253D4A">
                  <w:pPr>
                    <w:spacing w:before="150"/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B7BEF">
                    <w:rPr>
                      <w:rFonts w:ascii="Arial" w:eastAsia="Times New Roman" w:hAnsi="Arial" w:cs="Arial"/>
                      <w:b/>
                      <w:bCs/>
                    </w:rPr>
                    <w:t>Exportación de vehículos ligeros</w:t>
                  </w:r>
                </w:p>
              </w:tc>
            </w:tr>
            <w:tr w:rsidR="000B5AEF" w14:paraId="2C353572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98E8947" w14:textId="77777777" w:rsidR="000B5AEF" w:rsidRPr="009B7BEF" w:rsidRDefault="00253D4A">
                  <w:pPr>
                    <w:contextualSpacing/>
                    <w:jc w:val="center"/>
                    <w:rPr>
                      <w:rFonts w:ascii="Arial" w:eastAsia="Times New Roman" w:hAnsi="Arial" w:cs="Arial"/>
                    </w:rPr>
                  </w:pPr>
                  <w:r w:rsidRPr="009B7BEF">
                    <w:rPr>
                      <w:rStyle w:val="Textoennegrita"/>
                      <w:rFonts w:ascii="Arial" w:eastAsia="Times New Roman" w:hAnsi="Arial" w:cs="Arial"/>
                    </w:rPr>
                    <w:t>Octubre</w:t>
                  </w:r>
                  <w:r w:rsidRPr="009B7BEF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9B7BEF">
                    <w:rPr>
                      <w:rStyle w:val="Textoennegrita"/>
                      <w:rFonts w:ascii="Arial" w:eastAsia="Times New Roman" w:hAnsi="Arial" w:cs="Arial"/>
                    </w:rPr>
                    <w:t>2020</w:t>
                  </w:r>
                  <w:r w:rsidRPr="009B7BEF">
                    <w:rPr>
                      <w:rFonts w:ascii="Arial" w:eastAsia="Times New Roman" w:hAnsi="Arial" w:cs="Arial"/>
                    </w:rPr>
                    <w:t xml:space="preserve"> - </w:t>
                  </w:r>
                  <w:proofErr w:type="gramStart"/>
                  <w:r w:rsidRPr="009B7BEF">
                    <w:rPr>
                      <w:rStyle w:val="Textoennegrita"/>
                      <w:rFonts w:ascii="Arial" w:eastAsia="Times New Roman" w:hAnsi="Arial" w:cs="Arial"/>
                    </w:rPr>
                    <w:t>Octubre</w:t>
                  </w:r>
                  <w:proofErr w:type="gramEnd"/>
                  <w:r w:rsidRPr="009B7BEF">
                    <w:rPr>
                      <w:rFonts w:ascii="Arial" w:eastAsia="Times New Roman" w:hAnsi="Arial" w:cs="Arial"/>
                    </w:rPr>
                    <w:t xml:space="preserve"> </w:t>
                  </w:r>
                  <w:r w:rsidRPr="009B7BEF">
                    <w:rPr>
                      <w:rStyle w:val="Textoennegrita"/>
                      <w:rFonts w:ascii="Arial" w:eastAsia="Times New Roman" w:hAnsi="Arial" w:cs="Arial"/>
                    </w:rPr>
                    <w:t>2021</w:t>
                  </w:r>
                  <w:r w:rsidRPr="009B7BEF">
                    <w:rPr>
                      <w:rFonts w:ascii="Arial" w:eastAsia="Times New Roman" w:hAnsi="Arial" w:cs="Arial"/>
                    </w:rPr>
                    <w:t xml:space="preserve"> </w:t>
                  </w:r>
                </w:p>
              </w:tc>
            </w:tr>
            <w:tr w:rsidR="000B5AEF" w14:paraId="6E4CAB4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9334AD7" w14:textId="77777777" w:rsidR="000B5AEF" w:rsidRDefault="00253D4A">
                  <w:pPr>
                    <w:contextualSpacing/>
                    <w:jc w:val="center"/>
                    <w:rPr>
                      <w:rFonts w:ascii="Arial" w:eastAsia="Times New Roman" w:hAnsi="Arial" w:cs="Arial"/>
                      <w:b/>
                      <w:bCs/>
                    </w:rPr>
                  </w:pPr>
                  <w:r w:rsidRPr="009B7BEF">
                    <w:rPr>
                      <w:rFonts w:ascii="Arial" w:eastAsia="Times New Roman" w:hAnsi="Arial" w:cs="Arial"/>
                      <w:b/>
                      <w:bCs/>
                    </w:rPr>
                    <w:t>(Unidades)</w:t>
                  </w:r>
                </w:p>
                <w:p w14:paraId="1050294A" w14:textId="138F3D67" w:rsidR="009B7BEF" w:rsidRPr="009B7BEF" w:rsidRDefault="009B7BEF" w:rsidP="00E70CDF">
                  <w:pPr>
                    <w:contextualSpacing/>
                    <w:rPr>
                      <w:rFonts w:ascii="Arial" w:eastAsia="Times New Roman" w:hAnsi="Arial" w:cs="Arial"/>
                      <w:b/>
                      <w:bCs/>
                    </w:rPr>
                  </w:pPr>
                </w:p>
              </w:tc>
            </w:tr>
            <w:tr w:rsidR="000B5AEF" w14:paraId="6C4AD203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E54F515" w14:textId="77777777" w:rsidR="000B5AEF" w:rsidRDefault="00253D4A">
                  <w:pPr>
                    <w:jc w:val="center"/>
                    <w:divId w:val="699740792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FFFFFF"/>
                      <w:sz w:val="20"/>
                      <w:szCs w:val="20"/>
                    </w:rPr>
                    <w:drawing>
                      <wp:inline distT="0" distB="0" distL="0" distR="0" wp14:anchorId="12DE3182" wp14:editId="711DF81A">
                        <wp:extent cx="5532120" cy="2575560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32120" cy="2575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B5AEF" w14:paraId="5B100F08" w14:textId="77777777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15" w:type="dxa"/>
                    <w:left w:w="1350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D679D73" w14:textId="77777777" w:rsidR="000B5AEF" w:rsidRDefault="00253D4A" w:rsidP="009B7BEF">
                  <w:pPr>
                    <w:ind w:left="-827"/>
                    <w:jc w:val="both"/>
                    <w:rPr>
                      <w:rFonts w:ascii="Arial" w:eastAsia="Times New Roman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Times New Roman" w:hAnsi="Arial" w:cs="Arial"/>
                      <w:sz w:val="17"/>
                      <w:szCs w:val="17"/>
                    </w:rPr>
                    <w:t>Fuente: INEGI. Registro administrativo de la industria automotriz de vehículos ligeros.</w:t>
                  </w:r>
                </w:p>
              </w:tc>
            </w:tr>
          </w:tbl>
          <w:p w14:paraId="121D7FF9" w14:textId="77777777" w:rsidR="000B5AEF" w:rsidRDefault="000B5AEF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0B5AEF" w14:paraId="6BF8F25C" w14:textId="77777777" w:rsidTr="009B7BEF">
        <w:trPr>
          <w:gridBefore w:val="1"/>
          <w:gridAfter w:val="1"/>
          <w:divId w:val="2064257431"/>
          <w:wBefore w:w="431" w:type="pct"/>
          <w:wAfter w:w="320" w:type="pct"/>
        </w:trPr>
        <w:tc>
          <w:tcPr>
            <w:tcW w:w="0" w:type="auto"/>
            <w:gridSpan w:val="2"/>
            <w:vAlign w:val="center"/>
            <w:hideMark/>
          </w:tcPr>
          <w:p w14:paraId="2BA21A83" w14:textId="77777777" w:rsidR="000B5AEF" w:rsidRDefault="000B5AEF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04DFE2F1" w14:textId="77777777" w:rsidR="000B5AEF" w:rsidRDefault="00253D4A">
            <w:pPr>
              <w:spacing w:before="150" w:after="150"/>
              <w:jc w:val="both"/>
              <w:divId w:val="211998563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La divulgación de información referente a la producción y comercialización de automóviles y camiones ligeros nuevos apoya a los usuarios de los ámbitos público, privado y académico, de manera particular, en la elaboración de políticas en este sector de la economía nacional. </w:t>
            </w:r>
          </w:p>
          <w:p w14:paraId="1C11F8BE" w14:textId="77777777" w:rsidR="000B5AEF" w:rsidRDefault="000B5AEF">
            <w:pPr>
              <w:spacing w:before="150" w:after="150"/>
              <w:jc w:val="both"/>
              <w:rPr>
                <w:rFonts w:ascii="Arial" w:eastAsia="Times New Roman" w:hAnsi="Arial" w:cs="Arial"/>
              </w:rPr>
            </w:pPr>
          </w:p>
          <w:p w14:paraId="7880458C" w14:textId="77777777" w:rsidR="000B5AEF" w:rsidRDefault="00253D4A">
            <w:pPr>
              <w:spacing w:before="150" w:after="150"/>
              <w:jc w:val="both"/>
              <w:divId w:val="674764917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El Registro Administrativo de la Industria Automotriz de Vehículos Ligeros puede ser consultado en: </w:t>
            </w:r>
            <w:hyperlink r:id="rId8" w:history="1">
              <w:r>
                <w:rPr>
                  <w:rStyle w:val="Hipervnculo"/>
                  <w:rFonts w:ascii="Arial" w:eastAsia="Times New Roman" w:hAnsi="Arial" w:cs="Arial"/>
                </w:rPr>
                <w:t xml:space="preserve">https://www.inegi.org.mx/datosprimarios/iavl/ </w:t>
              </w:r>
            </w:hyperlink>
          </w:p>
        </w:tc>
      </w:tr>
      <w:tr w:rsidR="000B5AEF" w14:paraId="09DEF504" w14:textId="77777777" w:rsidTr="009B7BEF">
        <w:trPr>
          <w:gridBefore w:val="1"/>
          <w:gridAfter w:val="1"/>
          <w:divId w:val="2064257431"/>
          <w:wBefore w:w="431" w:type="pct"/>
          <w:wAfter w:w="320" w:type="pct"/>
        </w:trPr>
        <w:tc>
          <w:tcPr>
            <w:tcW w:w="0" w:type="auto"/>
            <w:gridSpan w:val="2"/>
            <w:vAlign w:val="center"/>
            <w:hideMark/>
          </w:tcPr>
          <w:p w14:paraId="48769FD8" w14:textId="77777777" w:rsidR="000B5AEF" w:rsidRDefault="00253D4A">
            <w:pPr>
              <w:spacing w:before="150" w:after="15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Fonts w:ascii="Arial" w:eastAsia="Times New Roman" w:hAnsi="Arial" w:cs="Arial"/>
              </w:rPr>
              <w:br/>
            </w:r>
            <w:r>
              <w:rPr>
                <w:rStyle w:val="Textoennegrita"/>
                <w:rFonts w:ascii="Arial" w:eastAsia="Times New Roman" w:hAnsi="Arial" w:cs="Arial"/>
              </w:rPr>
              <w:t>Se anexa nota técnica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br/>
              <w:t xml:space="preserve">Para consultas de medios y periodistas contactar a: comunicacionsocial@inegi.org.mx </w:t>
            </w:r>
            <w:r>
              <w:rPr>
                <w:rFonts w:ascii="Arial" w:eastAsia="Times New Roman" w:hAnsi="Arial" w:cs="Arial"/>
              </w:rPr>
              <w:br/>
              <w:t xml:space="preserve">o llamar al teléfono (55) 52-78-10-00, </w:t>
            </w:r>
            <w:proofErr w:type="spellStart"/>
            <w:r>
              <w:rPr>
                <w:rFonts w:ascii="Arial" w:eastAsia="Times New Roman" w:hAnsi="Arial" w:cs="Arial"/>
              </w:rPr>
              <w:t>exts</w:t>
            </w:r>
            <w:proofErr w:type="spellEnd"/>
            <w:r>
              <w:rPr>
                <w:rFonts w:ascii="Arial" w:eastAsia="Times New Roman" w:hAnsi="Arial" w:cs="Arial"/>
              </w:rPr>
              <w:t xml:space="preserve">. 1134, 1260 y 1241. </w:t>
            </w:r>
            <w:r>
              <w:rPr>
                <w:rFonts w:ascii="Arial" w:eastAsia="Times New Roman" w:hAnsi="Arial" w:cs="Arial"/>
              </w:rPr>
              <w:br/>
              <w:t xml:space="preserve">Dirección de Atención a Medios / Dirección General Adjunta de Comunicación </w:t>
            </w:r>
          </w:p>
        </w:tc>
      </w:tr>
      <w:tr w:rsidR="000B5AEF" w14:paraId="11477217" w14:textId="77777777" w:rsidTr="009B7BEF">
        <w:trPr>
          <w:gridBefore w:val="1"/>
          <w:gridAfter w:val="1"/>
          <w:divId w:val="2064257431"/>
          <w:wBefore w:w="431" w:type="pct"/>
          <w:wAfter w:w="320" w:type="pct"/>
        </w:trPr>
        <w:tc>
          <w:tcPr>
            <w:tcW w:w="0" w:type="auto"/>
            <w:gridSpan w:val="2"/>
            <w:vAlign w:val="center"/>
            <w:hideMark/>
          </w:tcPr>
          <w:p w14:paraId="496A623C" w14:textId="77777777" w:rsidR="000B5AEF" w:rsidRDefault="00253D4A">
            <w:pPr>
              <w:spacing w:before="150" w:after="150"/>
              <w:jc w:val="center"/>
              <w:divId w:val="1240480027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5C40046" wp14:editId="6B4B3699">
                  <wp:extent cx="2095500" cy="190500"/>
                  <wp:effectExtent l="0" t="0" r="0" b="0"/>
                  <wp:docPr id="5" name="img_logo_inegiInforma_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logo_inegiInforma_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5AEF" w14:paraId="5E7CAD13" w14:textId="77777777" w:rsidTr="009B7BEF">
        <w:trPr>
          <w:gridBefore w:val="1"/>
          <w:gridAfter w:val="1"/>
          <w:divId w:val="2064257431"/>
          <w:wBefore w:w="431" w:type="pct"/>
          <w:wAfter w:w="320" w:type="pct"/>
        </w:trPr>
        <w:tc>
          <w:tcPr>
            <w:tcW w:w="0" w:type="auto"/>
            <w:gridSpan w:val="2"/>
            <w:vAlign w:val="center"/>
            <w:hideMark/>
          </w:tcPr>
          <w:p w14:paraId="7CF08B1B" w14:textId="77777777" w:rsidR="000B5AEF" w:rsidRDefault="00253D4A">
            <w:pPr>
              <w:spacing w:before="150" w:after="240"/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</w:rPr>
              <w:br/>
            </w:r>
          </w:p>
          <w:p w14:paraId="33159833" w14:textId="77777777" w:rsidR="000B5AEF" w:rsidRDefault="00253D4A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2060"/>
              </w:rPr>
            </w:pPr>
            <w:r w:rsidRPr="009B7BEF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</w:rPr>
              <w:t>COMUNICACIÓN SOCIAL</w:t>
            </w:r>
          </w:p>
        </w:tc>
      </w:tr>
      <w:tr w:rsidR="009B7BEF" w14:paraId="657D520B" w14:textId="77777777" w:rsidTr="009B7BEF">
        <w:trPr>
          <w:divId w:val="2064257431"/>
        </w:trPr>
        <w:tc>
          <w:tcPr>
            <w:tcW w:w="1750" w:type="pct"/>
            <w:gridSpan w:val="2"/>
            <w:vAlign w:val="center"/>
            <w:hideMark/>
          </w:tcPr>
          <w:p w14:paraId="32993888" w14:textId="77777777" w:rsidR="009B7BEF" w:rsidRDefault="009B7BEF" w:rsidP="009B7BEF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lastRenderedPageBreak/>
              <w:drawing>
                <wp:inline distT="0" distB="0" distL="0" distR="0" wp14:anchorId="0AE3EB64" wp14:editId="64CA1432">
                  <wp:extent cx="932815" cy="969010"/>
                  <wp:effectExtent l="0" t="0" r="635" b="2540"/>
                  <wp:docPr id="7" name="Imagen 7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7" descr="Icon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69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gridSpan w:val="2"/>
            <w:vAlign w:val="center"/>
            <w:hideMark/>
          </w:tcPr>
          <w:tbl>
            <w:tblPr>
              <w:tblW w:w="0" w:type="auto"/>
              <w:shd w:val="clear" w:color="auto" w:fill="95B3D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49"/>
            </w:tblGrid>
            <w:tr w:rsidR="009B7BEF" w14:paraId="01E0D3FB" w14:textId="77777777" w:rsidTr="000B42A1">
              <w:trPr>
                <w:trHeight w:val="300"/>
              </w:trPr>
              <w:tc>
                <w:tcPr>
                  <w:tcW w:w="0" w:type="auto"/>
                  <w:shd w:val="clear" w:color="auto" w:fill="4F81BD"/>
                  <w:vAlign w:val="center"/>
                  <w:hideMark/>
                </w:tcPr>
                <w:p w14:paraId="3B1A7AAB" w14:textId="77777777" w:rsidR="009B7BEF" w:rsidRDefault="009B7BEF" w:rsidP="000B42A1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8 de noviembre de 2021     </w:t>
                  </w:r>
                </w:p>
              </w:tc>
            </w:tr>
            <w:tr w:rsidR="009B7BEF" w14:paraId="57E19153" w14:textId="77777777" w:rsidTr="000B42A1"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29310034" w14:textId="77777777" w:rsidR="009B7BEF" w:rsidRDefault="009B7BEF" w:rsidP="000B42A1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9B7BEF" w14:paraId="6D574950" w14:textId="77777777" w:rsidTr="000B42A1">
              <w:trPr>
                <w:trHeight w:val="525"/>
              </w:trPr>
              <w:tc>
                <w:tcPr>
                  <w:tcW w:w="0" w:type="auto"/>
                  <w:shd w:val="clear" w:color="auto" w:fill="95B3D7"/>
                  <w:vAlign w:val="center"/>
                  <w:hideMark/>
                </w:tcPr>
                <w:p w14:paraId="0391041C" w14:textId="77777777" w:rsidR="009B7BEF" w:rsidRDefault="009B7BEF" w:rsidP="000B42A1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ligeros</w:t>
                  </w:r>
                </w:p>
              </w:tc>
            </w:tr>
          </w:tbl>
          <w:p w14:paraId="48A4632B" w14:textId="77777777" w:rsidR="009B7BEF" w:rsidRDefault="009B7BEF" w:rsidP="000B42A1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9B7BEF" w14:paraId="5FACFFF3" w14:textId="77777777" w:rsidTr="009B7BEF">
        <w:trPr>
          <w:divId w:val="2064257431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7"/>
              <w:gridCol w:w="5808"/>
            </w:tblGrid>
            <w:tr w:rsidR="009B7BEF" w14:paraId="58C30DE5" w14:textId="77777777" w:rsidTr="000B42A1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7"/>
                  </w:tblGrid>
                  <w:tr w:rsidR="009B7BEF" w14:paraId="5DC407C9" w14:textId="77777777" w:rsidTr="000B4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627"/>
                        </w:tblGrid>
                        <w:tr w:rsidR="009B7BEF" w14:paraId="7C7EE2C7" w14:textId="77777777" w:rsidTr="000B42A1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3C15FA4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El INEGI da a conocer los registros administrativos de la Industria Automotriz de vehículos ligeros que se desarrolla en el país, provenientes de 23 empresas afiliadas a la Asociación Mexicana de la Industria Automotriz, A.C. (AMIA),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>Giant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20"/>
                                  <w:szCs w:val="20"/>
                                </w:rPr>
                                <w:t xml:space="preserve"> Motors Latinoamérica y Autos Orientales Picacho, como son las ventas al público en el mercado interno, producción y exportaciones para el mes de octubre del presente año. </w:t>
                              </w:r>
                            </w:p>
                          </w:tc>
                        </w:tr>
                      </w:tbl>
                      <w:p w14:paraId="2ACEE215" w14:textId="77777777" w:rsidR="009B7BEF" w:rsidRDefault="009B7BEF" w:rsidP="009B7BEF">
                        <w:pPr>
                          <w:jc w:val="both"/>
                          <w:rPr>
                            <w:rFonts w:ascii="Calibri" w:eastAsia="Times New Roman" w:hAnsi="Calibri" w:cs="Calibri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9B7BEF" w14:paraId="6B3885E5" w14:textId="77777777" w:rsidTr="000B42A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46B80C9" w14:textId="77777777" w:rsidR="009B7BEF" w:rsidRDefault="009B7BEF" w:rsidP="009B7BE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PÚBLICO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INTERNO DE VEHÍCULOS LIGEROS </w:t>
                        </w:r>
                      </w:p>
                    </w:tc>
                  </w:tr>
                  <w:tr w:rsidR="009B7BEF" w14:paraId="2265D696" w14:textId="77777777" w:rsidTr="000B4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2758B17" w14:textId="77777777" w:rsidR="009B7BEF" w:rsidRDefault="009B7BEF" w:rsidP="009B7BE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9B7BEF" w14:paraId="4C99BBBA" w14:textId="77777777" w:rsidTr="000B4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31"/>
                          <w:gridCol w:w="225"/>
                          <w:gridCol w:w="675"/>
                          <w:gridCol w:w="1904"/>
                          <w:gridCol w:w="151"/>
                          <w:gridCol w:w="725"/>
                        </w:tblGrid>
                        <w:tr w:rsidR="009B7BEF" w14:paraId="48265B71" w14:textId="77777777" w:rsidTr="000B42A1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7E5FB41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Octubre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E4C06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84,351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A500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B54C4A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Ene-Oct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3C80C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748,753</w:t>
                              </w:r>
                            </w:p>
                          </w:tc>
                        </w:tr>
                        <w:tr w:rsidR="009B7BEF" w14:paraId="69BF360C" w14:textId="77777777" w:rsidTr="000B42A1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8EDA84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Octubre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61B2F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76,640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A50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1BDD10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Ene-Oct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FCA12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834,486</w:t>
                              </w:r>
                            </w:p>
                          </w:tc>
                        </w:tr>
                        <w:tr w:rsidR="009B7BEF" w14:paraId="68E22557" w14:textId="77777777" w:rsidTr="000B42A1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89653D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CFDD12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4E29B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A29204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C88310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58CDF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11.45</w:t>
                              </w:r>
                            </w:p>
                          </w:tc>
                        </w:tr>
                        <w:tr w:rsidR="009B7BEF" w14:paraId="318A5EB0" w14:textId="77777777" w:rsidTr="000B42A1">
                          <w:tc>
                            <w:tcPr>
                              <w:tcW w:w="0" w:type="auto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BF65AE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7AC8D5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B7273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7,711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690077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439CC9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F79646"/>
                              </w:tcBorders>
                              <w:shd w:val="clear" w:color="auto" w:fill="FFFF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E2B6C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85,733</w:t>
                              </w:r>
                            </w:p>
                          </w:tc>
                        </w:tr>
                        <w:tr w:rsidR="009B7BEF" w14:paraId="75F9345B" w14:textId="77777777" w:rsidTr="000B42A1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5F457B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9B7BEF" w14:paraId="4E409B77" w14:textId="77777777" w:rsidTr="000B42A1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5A7B7F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1F990677" w14:textId="77777777" w:rsidR="009B7BEF" w:rsidRDefault="009B7BEF" w:rsidP="009B7BEF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7BEF" w14:paraId="2CE158AA" w14:textId="77777777" w:rsidTr="000B42A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0C3A6C3" w14:textId="77777777" w:rsidR="009B7BEF" w:rsidRDefault="009B7BEF" w:rsidP="009B7BE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PÚBLICO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INTERNO DE VEHÍCULOS LIGEROS </w:t>
                        </w:r>
                      </w:p>
                    </w:tc>
                  </w:tr>
                  <w:tr w:rsidR="009B7BEF" w14:paraId="678DA930" w14:textId="77777777" w:rsidTr="000B4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5C1332B8" w14:textId="77777777" w:rsidR="009B7BEF" w:rsidRDefault="009B7BEF" w:rsidP="009B7BE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9B7BEF" w14:paraId="4FDB55DF" w14:textId="77777777" w:rsidTr="000B4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06"/>
                          <w:gridCol w:w="572"/>
                          <w:gridCol w:w="572"/>
                          <w:gridCol w:w="227"/>
                          <w:gridCol w:w="698"/>
                          <w:gridCol w:w="657"/>
                          <w:gridCol w:w="657"/>
                          <w:gridCol w:w="224"/>
                          <w:gridCol w:w="698"/>
                        </w:tblGrid>
                        <w:tr w:rsidR="009B7BEF" w14:paraId="1D1C88B7" w14:textId="77777777" w:rsidTr="000B42A1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A0894E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69C03A45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Octubre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0E88471B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Enero-Octubre</w:t>
                              </w:r>
                            </w:p>
                          </w:tc>
                        </w:tr>
                        <w:tr w:rsidR="009B7BEF" w14:paraId="3C6D7A95" w14:textId="77777777" w:rsidTr="000B42A1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6AB586E8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105557C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4AD62C4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1AB2E88D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5C90198D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1F311622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392ADD02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9B7BEF" w14:paraId="69158C5D" w14:textId="77777777" w:rsidTr="000B42A1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046C56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BD00A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84,351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CEBF3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76,640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8B666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E4055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9.14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AE7E0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748,753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24AF3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834,486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62124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63934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11.45</w:t>
                              </w:r>
                            </w:p>
                          </w:tc>
                        </w:tr>
                        <w:tr w:rsidR="009B7BEF" w14:paraId="359BF2F9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AB6C4DE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AB66D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83,782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9633F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75,632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F54FC2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5A211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9.73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B4165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744,272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C90CA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826,941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4F7135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AEFFE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11.11</w:t>
                              </w:r>
                            </w:p>
                          </w:tc>
                        </w:tr>
                        <w:tr w:rsidR="009B7BEF" w14:paraId="3705360A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C4FAD2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Acura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D7254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BCF5B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2B7C2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466B4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8EB32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7C8F2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8CA1D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2A54D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0.9</w:t>
                              </w:r>
                            </w:p>
                          </w:tc>
                        </w:tr>
                        <w:tr w:rsidR="009B7BEF" w14:paraId="4035903C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F6DC1F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677DD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5335C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433EF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D2F5C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2C872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7,497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4A8AB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8,359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B7446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C7DB5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11.5</w:t>
                              </w:r>
                            </w:p>
                          </w:tc>
                        </w:tr>
                        <w:tr w:rsidR="009B7BEF" w14:paraId="5DE88EDB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EB3785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Bentley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BDCE7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A6B3A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47C4C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549A0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A4C31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DC836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A8BAD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14901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133.3</w:t>
                              </w:r>
                            </w:p>
                          </w:tc>
                        </w:tr>
                        <w:tr w:rsidR="009B7BEF" w14:paraId="674AEE40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BD52DB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20799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E5947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7E31D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4AC1F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FF4DA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12,515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522F3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14,154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E967D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421C7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13.1</w:t>
                              </w:r>
                            </w:p>
                          </w:tc>
                        </w:tr>
                        <w:tr w:rsidR="009B7BEF" w14:paraId="6C523CCA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A2F21B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2EBC0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EFC6D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3,664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ACC4D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08E4B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3B348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29,757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5BA03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31,079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1D86F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D0762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4.4</w:t>
                              </w:r>
                            </w:p>
                          </w:tc>
                        </w:tr>
                        <w:tr w:rsidR="009B7BEF" w14:paraId="37AA8221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F3042D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F3F05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570F3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7,065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EFAF6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282CD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4D706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118,581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DDE4A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106,115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99AE3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BD3BC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10.5</w:t>
                              </w:r>
                            </w:p>
                          </w:tc>
                        </w:tr>
                        <w:tr w:rsidR="009B7BEF" w14:paraId="572EC99E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4F011C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EA4FD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4,705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05953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3,263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3A3BF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1B5C8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B9932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38,938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4F903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35,289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5C85A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7FC17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9.4</w:t>
                              </w:r>
                            </w:p>
                          </w:tc>
                        </w:tr>
                        <w:tr w:rsidR="009B7BEF" w14:paraId="4CBC9258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F98E97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Hyundai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E001C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2,669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B1481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26C26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FC46B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32239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25,602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8C1F6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31,112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9DEAE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490E7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21.5</w:t>
                              </w:r>
                            </w:p>
                          </w:tc>
                        </w:tr>
                        <w:tr w:rsidR="009B7BEF" w14:paraId="3B05D410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470CC3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Infiniti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C18A0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D90BA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A1E39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A4AF0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DABE7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C898F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A02F9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4F809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16.9</w:t>
                              </w:r>
                            </w:p>
                          </w:tc>
                        </w:tr>
                        <w:tr w:rsidR="009B7BEF" w14:paraId="6ED9CEE2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A53929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8EC17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A00D4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2B297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E30A6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121C0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C93A5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D0E01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32D31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8.5</w:t>
                              </w:r>
                            </w:p>
                          </w:tc>
                        </w:tr>
                        <w:tr w:rsidR="009B7BEF" w14:paraId="05223243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E29BA7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Jaguar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7A30B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AB5DD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3B725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9E7C2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0CAF8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B6374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72FD2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6685A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25.0</w:t>
                              </w:r>
                            </w:p>
                          </w:tc>
                        </w:tr>
                        <w:tr w:rsidR="009B7BEF" w14:paraId="72561D0F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EED8AF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FB68B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7,405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ED4F0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7,039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FEC1B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5AB6C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23427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58,160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B9BC5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68,738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7AA7F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8AE3E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18.2</w:t>
                              </w:r>
                            </w:p>
                          </w:tc>
                        </w:tr>
                        <w:tr w:rsidR="009B7BEF" w14:paraId="385CA05E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A5CA39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Land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Rover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4BDDA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8212C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1712F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4064A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6328E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25CB0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EB084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A9C7A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28.0</w:t>
                              </w:r>
                            </w:p>
                          </w:tc>
                        </w:tr>
                        <w:tr w:rsidR="009B7BEF" w14:paraId="5B3453A5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80FC0E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Lincoln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5290F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90DC9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6BDDA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243EF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90732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9E8EC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D98DC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2067A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11.7</w:t>
                              </w:r>
                            </w:p>
                          </w:tc>
                        </w:tr>
                        <w:tr w:rsidR="009B7BEF" w14:paraId="23406079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79B7B6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8981A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4,428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3EE66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4,416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1954A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D1921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DD524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35,506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A9EE7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37,380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2E3D6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F72B2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5.3</w:t>
                              </w:r>
                            </w:p>
                          </w:tc>
                        </w:tr>
                        <w:tr w:rsidR="009B7BEF" w14:paraId="339D36D7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C1D6D9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5C3B5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5C6F4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1,602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25393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104DE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89010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11,741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F9C35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11,490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C87B6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324C1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2.1</w:t>
                              </w:r>
                            </w:p>
                          </w:tc>
                        </w:tr>
                        <w:tr w:rsidR="009B7BEF" w14:paraId="020171B4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4DA9F4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MG Motor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7DB2E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4644A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2,199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C3AB1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8803C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10,895.0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04A78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9BCA8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11,813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4B5407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77ABA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58,965.0</w:t>
                              </w:r>
                            </w:p>
                          </w:tc>
                        </w:tr>
                        <w:tr w:rsidR="009B7BEF" w14:paraId="4F81820C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73AACF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Mitsubishi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c/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6C855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43552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26707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B5612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5D839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8,381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8E10F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12,812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2CECA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7EB8B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52.9</w:t>
                              </w:r>
                            </w:p>
                          </w:tc>
                        </w:tr>
                        <w:tr w:rsidR="009B7BEF" w14:paraId="770853A5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66F554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DE71B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17,953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BDE11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15,391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70CDC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931B6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8EABD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154,637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6308C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171,960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54CAE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F8EF7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11.2</w:t>
                              </w:r>
                            </w:p>
                          </w:tc>
                        </w:tr>
                        <w:tr w:rsidR="009B7BEF" w14:paraId="41BF05BA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7DCB7E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Porsche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F45FA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05D94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6CD28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D47FA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32B70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A4AE0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B55A2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4F42B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3.8</w:t>
                              </w:r>
                            </w:p>
                          </w:tc>
                        </w:tr>
                        <w:tr w:rsidR="009B7BEF" w14:paraId="11D46C25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4B80AB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Renault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9400A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E8F88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933D4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A32F7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603A6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20,193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AC486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21,900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631F0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A9B6B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8.5</w:t>
                              </w:r>
                            </w:p>
                          </w:tc>
                        </w:tr>
                        <w:tr w:rsidR="009B7BEF" w14:paraId="1AC2DEFD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45881B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SEAT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83444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1,157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DF5B2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B85DE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F6467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FB541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12,227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D6146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17,904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D8AA3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07368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46.4</w:t>
                              </w:r>
                            </w:p>
                          </w:tc>
                        </w:tr>
                        <w:tr w:rsidR="009B7BEF" w14:paraId="2BEC05D0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F14782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Smart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51178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004C9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B871FA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D783D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E8E3E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7B31B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2F007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30A30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9B7BEF" w14:paraId="1618CE1B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A7B92F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>d/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77F18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4,986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799D6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5,274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97B49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F88FC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AF92E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44,846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A2FC0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55,621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AAC82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CD112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24.0</w:t>
                              </w:r>
                            </w:p>
                          </w:tc>
                        </w:tr>
                        <w:tr w:rsidR="009B7BEF" w14:paraId="24C47870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A7A4B8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Subaru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67088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BFDDA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A7B7C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42DC7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105C2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1,093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AB3FD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BD23D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1528A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54.1</w:t>
                              </w:r>
                            </w:p>
                          </w:tc>
                        </w:tr>
                        <w:tr w:rsidR="009B7BEF" w14:paraId="543462F4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4D3356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Suzuki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B72B2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2,265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FE765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2,380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0FC4C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FCA47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3F30F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19,431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46609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25,925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F4CAD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174EB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33.4</w:t>
                              </w:r>
                            </w:p>
                          </w:tc>
                        </w:tr>
                        <w:tr w:rsidR="009B7BEF" w14:paraId="5B892FCA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C510C4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211F2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5,408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B4B6A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5,157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D08B0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71406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C0F77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60,425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E16C8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73,114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0CBBD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8F610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21.0</w:t>
                              </w:r>
                            </w:p>
                          </w:tc>
                        </w:tr>
                        <w:tr w:rsidR="009B7BEF" w14:paraId="46FE8511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FB3CB6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54F44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9,731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2BF95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8,312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089B1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3305E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75E6A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78,128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1F557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82,987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51D745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041DF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6.2</w:t>
                              </w:r>
                            </w:p>
                          </w:tc>
                        </w:tr>
                        <w:tr w:rsidR="009B7BEF" w14:paraId="0DAA7439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43AC14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2D390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F0CEF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41311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04811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D92B5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1,841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61911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2,701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07CDF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752F7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46.7</w:t>
                              </w:r>
                            </w:p>
                          </w:tc>
                        </w:tr>
                        <w:tr w:rsidR="009B7BEF" w14:paraId="0D2DBCD7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396494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D4729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569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3D934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1,008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147E50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294BE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77.15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50BB8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4,481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36D3C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7,545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F6759C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ECE58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68.38</w:t>
                              </w:r>
                            </w:p>
                          </w:tc>
                        </w:tr>
                        <w:tr w:rsidR="009B7BEF" w14:paraId="2B48924D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B24D50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4CBB4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BA262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803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56945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849B5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88.9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48A0D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3,281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4E329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6,049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F79B5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0EC28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84.4</w:t>
                              </w:r>
                            </w:p>
                          </w:tc>
                        </w:tr>
                        <w:tr w:rsidR="009B7BEF" w14:paraId="237A63E8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2159BC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MOTORNATION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e/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7C38E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9F7A7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52AEA5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6C2E9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4553A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A6982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28581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C7C26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24.7</w:t>
                              </w:r>
                            </w:p>
                          </w:tc>
                        </w:tr>
                        <w:tr w:rsidR="009B7BEF" w14:paraId="1B8E4B26" w14:textId="77777777" w:rsidTr="000B42A1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577773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9B7BEF" w14:paraId="53E44CE9" w14:textId="77777777" w:rsidTr="000B42A1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E5B883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Group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los datos de las marcas BMW y Mini.</w:t>
                              </w:r>
                            </w:p>
                          </w:tc>
                        </w:tr>
                        <w:tr w:rsidR="009B7BEF" w14:paraId="30D647C1" w14:textId="77777777" w:rsidTr="000B42A1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675FE2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b/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MG Motor reporta datos a partir de octubre 2020.</w:t>
                              </w:r>
                            </w:p>
                          </w:tc>
                        </w:tr>
                        <w:tr w:rsidR="009B7BEF" w14:paraId="2F6A3C24" w14:textId="77777777" w:rsidTr="000B42A1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8B8B42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c/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Incluye las ventas realizadas por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</w:t>
                              </w:r>
                            </w:p>
                          </w:tc>
                        </w:tr>
                        <w:tr w:rsidR="009B7BEF" w14:paraId="1399E0F5" w14:textId="77777777" w:rsidTr="000B42A1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9210C4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d/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A partir de mayo 2021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Alfa Romeo, Chrysler, Fiat y Peugeot.</w:t>
                              </w:r>
                            </w:p>
                          </w:tc>
                        </w:tr>
                        <w:tr w:rsidR="009B7BEF" w14:paraId="73807A01" w14:textId="77777777" w:rsidTr="000B42A1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14:paraId="1157E1DC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e/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MOTORNATION incluye las marcas BAIC, JMC y CHANGAN.</w:t>
                              </w:r>
                            </w:p>
                          </w:tc>
                        </w:tr>
                        <w:tr w:rsidR="009B7BEF" w14:paraId="6F770757" w14:textId="77777777" w:rsidTr="000B42A1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D56456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9B7BEF" w14:paraId="69D6B193" w14:textId="77777777" w:rsidTr="000B42A1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61751D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6C673EA6" w14:textId="77777777" w:rsidR="009B7BEF" w:rsidRDefault="009B7BEF" w:rsidP="009B7BEF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C7A37AF" w14:textId="77777777" w:rsidR="009B7BEF" w:rsidRDefault="009B7BEF" w:rsidP="009B7BEF">
                  <w:pPr>
                    <w:spacing w:before="150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9B7BEF" w14:paraId="74CAA903" w14:textId="77777777" w:rsidTr="000B4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7B70F16" w14:textId="77777777" w:rsidR="009B7BEF" w:rsidRDefault="009B7BEF" w:rsidP="009B7BE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LIGEROS </w:t>
                        </w:r>
                      </w:p>
                    </w:tc>
                  </w:tr>
                  <w:tr w:rsidR="009B7BEF" w14:paraId="571025A5" w14:textId="77777777" w:rsidTr="000B4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DC2D91E" w14:textId="77777777" w:rsidR="009B7BEF" w:rsidRDefault="009B7BEF" w:rsidP="009B7BE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9B7BEF" w14:paraId="0810D2FE" w14:textId="77777777" w:rsidTr="000B4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1"/>
                          <w:gridCol w:w="195"/>
                          <w:gridCol w:w="606"/>
                          <w:gridCol w:w="1927"/>
                          <w:gridCol w:w="184"/>
                          <w:gridCol w:w="749"/>
                        </w:tblGrid>
                        <w:tr w:rsidR="009B7BEF" w14:paraId="613EDF14" w14:textId="77777777" w:rsidTr="000B42A1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810B4D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Octubre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9B531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347,906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CEF264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Ene-Oct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35D52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2,473,743</w:t>
                              </w:r>
                            </w:p>
                          </w:tc>
                        </w:tr>
                        <w:tr w:rsidR="009B7BEF" w14:paraId="2741C791" w14:textId="77777777" w:rsidTr="000B42A1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400FF05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Octubre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444D3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257,813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530E1F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Ene-Oct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519EB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2,520,488</w:t>
                              </w:r>
                            </w:p>
                          </w:tc>
                        </w:tr>
                        <w:tr w:rsidR="009B7BEF" w14:paraId="49F0B01A" w14:textId="77777777" w:rsidTr="000B42A1"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91C24C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FD78F0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982E2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2F8A2C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D4AB6D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D0F4F3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C14E9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1.89</w:t>
                              </w:r>
                            </w:p>
                          </w:tc>
                        </w:tr>
                        <w:tr w:rsidR="009B7BEF" w14:paraId="0DC1B4AA" w14:textId="77777777" w:rsidTr="000B42A1"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1A0A698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B23E43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F616E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90,093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7FE1DF"/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D85895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CB115D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7FE1DF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65F05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46,745</w:t>
                              </w:r>
                            </w:p>
                          </w:tc>
                        </w:tr>
                        <w:tr w:rsidR="009B7BEF" w14:paraId="3DADBBB1" w14:textId="77777777" w:rsidTr="000B42A1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3C91AF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4D065C54" w14:textId="77777777" w:rsidR="009B7BEF" w:rsidRDefault="009B7BEF" w:rsidP="009B7BEF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7BEF" w14:paraId="74440AFD" w14:textId="77777777" w:rsidTr="000B42A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87B10E6" w14:textId="77777777" w:rsidR="009B7BEF" w:rsidRDefault="009B7BEF" w:rsidP="009B7BE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LIGEROS </w:t>
                        </w:r>
                      </w:p>
                    </w:tc>
                  </w:tr>
                  <w:tr w:rsidR="009B7BEF" w14:paraId="0317A8F2" w14:textId="77777777" w:rsidTr="000B4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1667807" w14:textId="77777777" w:rsidR="009B7BEF" w:rsidRDefault="009B7BEF" w:rsidP="009B7BE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9B7BEF" w14:paraId="092F1325" w14:textId="77777777" w:rsidTr="000B4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7FE1DF"/>
                            <w:left w:val="single" w:sz="6" w:space="0" w:color="7FE1DF"/>
                            <w:bottom w:val="single" w:sz="6" w:space="0" w:color="7FE1DF"/>
                            <w:right w:val="single" w:sz="6" w:space="0" w:color="7FE1DF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75"/>
                          <w:gridCol w:w="657"/>
                          <w:gridCol w:w="657"/>
                          <w:gridCol w:w="227"/>
                          <w:gridCol w:w="614"/>
                          <w:gridCol w:w="784"/>
                          <w:gridCol w:w="784"/>
                          <w:gridCol w:w="224"/>
                          <w:gridCol w:w="490"/>
                        </w:tblGrid>
                        <w:tr w:rsidR="009B7BEF" w14:paraId="03388CCD" w14:textId="77777777" w:rsidTr="000B42A1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B8FDE4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7CF0F396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Octubre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42BDB794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Enero-Octubre</w:t>
                              </w:r>
                            </w:p>
                          </w:tc>
                        </w:tr>
                        <w:tr w:rsidR="009B7BEF" w14:paraId="13A700B1" w14:textId="77777777" w:rsidTr="000B42A1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2B7E3465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23ACC8B5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369C9335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2FC82EB9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2DB53A36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1C86FCA4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7FE1DF"/>
                              <w:vAlign w:val="center"/>
                              <w:hideMark/>
                            </w:tcPr>
                            <w:p w14:paraId="0196DCF3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9B7BEF" w14:paraId="6D24BAEF" w14:textId="77777777" w:rsidTr="000B42A1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D23270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E5B12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347,906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C987F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257,813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729ED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44471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25.90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6824E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2,473,743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5CB32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2,520,488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7FE1D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525F3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7FE1D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1AF48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1.89</w:t>
                              </w:r>
                            </w:p>
                          </w:tc>
                        </w:tr>
                        <w:tr w:rsidR="009B7BEF" w14:paraId="6C7BDA47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244A60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461FE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347,714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43221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257,681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F7F63C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24D06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25.89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5C790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2,470,677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9AF6E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2,518,603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1FFBA9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A5FA3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1.94</w:t>
                              </w:r>
                            </w:p>
                          </w:tc>
                        </w:tr>
                        <w:tr w:rsidR="009B7BEF" w14:paraId="6ABD9836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71C3A3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6B292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16,278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163D9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11,027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46B3A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681FF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9EDC9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97,720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82280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124,111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45BEA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B0C68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27.0</w:t>
                              </w:r>
                            </w:p>
                          </w:tc>
                        </w:tr>
                        <w:tr w:rsidR="009B7BEF" w14:paraId="75B7D6F0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854808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290A6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6,840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813E2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4,719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39459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3078C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95E42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43,995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5E63D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58,086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29077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0F804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32.0</w:t>
                              </w:r>
                            </w:p>
                          </w:tc>
                        </w:tr>
                        <w:tr w:rsidR="009B7BEF" w14:paraId="7BC9D9A0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BD9E2A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69772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0D722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21,877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E1319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38252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1,284.6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F6251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114,752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FA51D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184,154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22F85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9D8A2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60.5</w:t>
                              </w:r>
                            </w:p>
                          </w:tc>
                        </w:tr>
                        <w:tr w:rsidR="009B7BEF" w14:paraId="2782CDA8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AEB8B4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F0825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79,738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C44EB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25,018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0CB4E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849D0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897F8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607,724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EEDB7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451,272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065B07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2F3EA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25.7</w:t>
                              </w:r>
                            </w:p>
                          </w:tc>
                        </w:tr>
                        <w:tr w:rsidR="009B7BEF" w14:paraId="1AB1D2E9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18711C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B8192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14,956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AA198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13,741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A13B0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61B11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D29DE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104,786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FFD69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127,500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D869D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61818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21.7</w:t>
                              </w:r>
                            </w:p>
                          </w:tc>
                        </w:tr>
                        <w:tr w:rsidR="009B7BEF" w14:paraId="53C8C930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2F4EC18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12181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23,200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329C6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EA7971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5C9F4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584B8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167,154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564BD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186,600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A9449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BA011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11.6</w:t>
                              </w:r>
                            </w:p>
                          </w:tc>
                        </w:tr>
                        <w:tr w:rsidR="009B7BEF" w14:paraId="3729E5CE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8DB1D9D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0BEE7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14,920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C7602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11,300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0C0C91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EEE95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7AB01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112,101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C1EAA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110,157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54A89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D5910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1.7</w:t>
                              </w:r>
                            </w:p>
                          </w:tc>
                        </w:tr>
                        <w:tr w:rsidR="009B7BEF" w14:paraId="746936EF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61DA03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F59E8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12,116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D04B8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8,393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EF799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18DBD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DB5B6B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67,193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2F89D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66,941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C88EA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16167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0.4</w:t>
                              </w:r>
                            </w:p>
                          </w:tc>
                        </w:tr>
                        <w:tr w:rsidR="009B7BEF" w14:paraId="0A53E41F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6D6F41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51D0F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65,606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CAE1C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53,918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44A32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32EAE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6B59F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417,289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66563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463,420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05F90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308B1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11.1</w:t>
                              </w:r>
                            </w:p>
                          </w:tc>
                        </w:tr>
                        <w:tr w:rsidR="009B7BEF" w14:paraId="2FEB07A7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631DAD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765A5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50,012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74123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45,160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ECCA8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22C6D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32A3C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353,722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C22EA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328,383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84DEA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5EEE5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7.2</w:t>
                              </w:r>
                            </w:p>
                          </w:tc>
                        </w:tr>
                        <w:tr w:rsidR="009B7BEF" w14:paraId="10C54C08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916F67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6BA52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AC724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22,372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2A82FC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3D00E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57F56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134,782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6D802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183,507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DB147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BAC019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36.2</w:t>
                              </w:r>
                            </w:p>
                          </w:tc>
                        </w:tr>
                        <w:tr w:rsidR="009B7BEF" w14:paraId="2551CBCB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028A79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872D4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41,446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E1F22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25,856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13ED2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7DDE5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37.6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C77C0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249,459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0EE233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234,472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CA96F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0DE68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6.0</w:t>
                              </w:r>
                            </w:p>
                          </w:tc>
                        </w:tr>
                        <w:tr w:rsidR="009B7BEF" w14:paraId="2C4B415D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shd w:val="clear" w:color="auto" w:fill="D0F4F3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04033C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FD027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55729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vAlign w:val="center"/>
                              <w:hideMark/>
                            </w:tcPr>
                            <w:p w14:paraId="141ADEE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E5428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31.25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35A78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3,066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69D81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1,885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vAlign w:val="center"/>
                              <w:hideMark/>
                            </w:tcPr>
                            <w:p w14:paraId="0794AF1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D0F4F3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0E0E6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38.52</w:t>
                              </w:r>
                            </w:p>
                          </w:tc>
                        </w:tr>
                        <w:tr w:rsidR="009B7BEF" w14:paraId="2BA85794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174C3F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JAC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D5075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86A6F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C0F55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91556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87781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3,066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15EE8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1,885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6BABE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AE52B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38.5</w:t>
                              </w:r>
                            </w:p>
                          </w:tc>
                        </w:tr>
                        <w:tr w:rsidR="009B7BEF" w14:paraId="1F974548" w14:textId="77777777" w:rsidTr="000B42A1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7FE1DF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349078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A partir de mayo 2021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Chrysler y Fiat.</w:t>
                              </w:r>
                            </w:p>
                          </w:tc>
                        </w:tr>
                        <w:tr w:rsidR="009B7BEF" w14:paraId="65DAAF8E" w14:textId="77777777" w:rsidTr="000B42A1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498E09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118DD4F2" w14:textId="77777777" w:rsidR="009B7BEF" w:rsidRDefault="009B7BEF" w:rsidP="009B7BEF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7BEF" w14:paraId="4C1DE1BB" w14:textId="77777777" w:rsidTr="000B42A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DFE3400" w14:textId="77777777" w:rsidR="009B7BEF" w:rsidRDefault="009B7BEF" w:rsidP="009B7BE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LIGEROS </w:t>
                        </w:r>
                      </w:p>
                    </w:tc>
                  </w:tr>
                  <w:tr w:rsidR="009B7BEF" w14:paraId="3A85370D" w14:textId="77777777" w:rsidTr="000B4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16994FB" w14:textId="77777777" w:rsidR="009B7BEF" w:rsidRDefault="009B7BEF" w:rsidP="009B7BE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9B7BEF" w14:paraId="5AD759F6" w14:textId="77777777" w:rsidTr="000B4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195"/>
                          <w:gridCol w:w="606"/>
                          <w:gridCol w:w="1931"/>
                          <w:gridCol w:w="162"/>
                          <w:gridCol w:w="762"/>
                        </w:tblGrid>
                        <w:tr w:rsidR="009B7BEF" w14:paraId="08F70764" w14:textId="77777777" w:rsidTr="000B42A1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9DCDB5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Octubre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E9666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280,474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0977F8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Ene-Oct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4C521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2,119,022</w:t>
                              </w:r>
                            </w:p>
                          </w:tc>
                        </w:tr>
                        <w:tr w:rsidR="009B7BEF" w14:paraId="07528521" w14:textId="77777777" w:rsidTr="000B42A1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E34D8A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Octubre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22622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224,535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1D3748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Ene-Oct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DEA45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2,239,174</w:t>
                              </w:r>
                            </w:p>
                          </w:tc>
                        </w:tr>
                        <w:tr w:rsidR="009B7BEF" w14:paraId="7B3746EB" w14:textId="77777777" w:rsidTr="000B42A1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CA0454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814CCF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08711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E6F996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01C9DA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A9B2A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5.67</w:t>
                              </w:r>
                            </w:p>
                          </w:tc>
                        </w:tr>
                        <w:tr w:rsidR="009B7BEF" w14:paraId="33015F6F" w14:textId="77777777" w:rsidTr="000B42A1"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A8A38E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A972D9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BBE93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55,939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EFD9FE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8AE9BF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9BBB59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36239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120,152</w:t>
                              </w:r>
                            </w:p>
                          </w:tc>
                        </w:tr>
                        <w:tr w:rsidR="009B7BEF" w14:paraId="411DB155" w14:textId="77777777" w:rsidTr="000B42A1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6B6E28A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2B28E49E" w14:textId="77777777" w:rsidR="009B7BEF" w:rsidRDefault="009B7BEF" w:rsidP="009B7BEF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9B7BEF" w14:paraId="181D30A1" w14:textId="77777777" w:rsidTr="000B42A1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2A32709" w14:textId="77777777" w:rsidR="009B7BEF" w:rsidRDefault="009B7BEF" w:rsidP="009B7BE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LIGEROS </w:t>
                        </w:r>
                      </w:p>
                    </w:tc>
                  </w:tr>
                  <w:tr w:rsidR="009B7BEF" w14:paraId="3D4D093A" w14:textId="77777777" w:rsidTr="000B4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2DF5858" w14:textId="77777777" w:rsidR="009B7BEF" w:rsidRDefault="009B7BEF" w:rsidP="009B7BE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9B7BEF" w14:paraId="721FCDB0" w14:textId="77777777" w:rsidTr="000B42A1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81"/>
                          <w:gridCol w:w="658"/>
                          <w:gridCol w:w="658"/>
                          <w:gridCol w:w="228"/>
                          <w:gridCol w:w="651"/>
                          <w:gridCol w:w="786"/>
                          <w:gridCol w:w="786"/>
                          <w:gridCol w:w="224"/>
                          <w:gridCol w:w="440"/>
                        </w:tblGrid>
                        <w:tr w:rsidR="009B7BEF" w14:paraId="41805B3A" w14:textId="77777777" w:rsidTr="000B42A1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67C711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5B4CBE93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Octubre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2A3800B8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Enero-Octubre</w:t>
                              </w:r>
                            </w:p>
                          </w:tc>
                        </w:tr>
                        <w:tr w:rsidR="009B7BEF" w14:paraId="48CC9F97" w14:textId="77777777" w:rsidTr="000B42A1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74388560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761B4C1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A6013C6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12E36D99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9F031D1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EB3F159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83EB5AD" w14:textId="77777777" w:rsidR="009B7BEF" w:rsidRDefault="009B7BEF" w:rsidP="009B7BE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9B7BEF" w14:paraId="16CEF67D" w14:textId="77777777" w:rsidTr="000B42A1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13335A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A5F93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280,474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5552B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224,535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53441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68321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19.94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56B9B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2,119,022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1F195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2,239,174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1AF39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00E14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5.67</w:t>
                              </w:r>
                            </w:p>
                          </w:tc>
                        </w:tr>
                        <w:tr w:rsidR="009B7BEF" w14:paraId="0317C647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CD2D026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Audi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87FC8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16,571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1EF005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10,673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8ED34E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12F18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C7EA8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92,870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7D493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122,676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6F56D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6454D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32.1</w:t>
                              </w:r>
                            </w:p>
                          </w:tc>
                        </w:tr>
                        <w:tr w:rsidR="009B7BEF" w14:paraId="52802173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21E432C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BMW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Group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03BD5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7,268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84631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4,806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DB309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E30D2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7B9EC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40,299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861DF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57,286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37797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3CD9E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42.2</w:t>
                              </w:r>
                            </w:p>
                          </w:tc>
                        </w:tr>
                        <w:tr w:rsidR="009B7BEF" w14:paraId="5F3BC355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8900AFA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Ford Motor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01D64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85A01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28,904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5B140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1B440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6,010.8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0E90D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114,171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D6A9E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176,140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41903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463A6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54.3</w:t>
                              </w:r>
                            </w:p>
                          </w:tc>
                        </w:tr>
                        <w:tr w:rsidR="009B7BEF" w14:paraId="590903AD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C17105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General Motors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1977D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69,698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16BD8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31,228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71E91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08EE2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55.2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A5285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550,752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0825E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429,335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A2180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7FD48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22.0</w:t>
                              </w:r>
                            </w:p>
                          </w:tc>
                        </w:tr>
                        <w:tr w:rsidR="009B7BEF" w14:paraId="0269A0CC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DEEC5F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Honda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1EE14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15,711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B49EA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12,216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3677C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9DFFB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67AA9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97,001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08CCB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115,140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A211C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90A07C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18.7</w:t>
                              </w:r>
                            </w:p>
                          </w:tc>
                        </w:tr>
                        <w:tr w:rsidR="009B7BEF" w14:paraId="0CCC6FC2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4A6D61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KIA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52EFB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17,800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C3294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12,280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11374EA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7912F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D9856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129,531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DF2A3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144,326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6448F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51022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11.4</w:t>
                              </w:r>
                            </w:p>
                          </w:tc>
                        </w:tr>
                        <w:tr w:rsidR="009B7BEF" w14:paraId="54654025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E813EF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Mazda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5182F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11,235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1A91C8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9,566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575AE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483BE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2F8FF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90,734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B20E2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94,810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D4F25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60B74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4.5</w:t>
                              </w:r>
                            </w:p>
                          </w:tc>
                        </w:tr>
                        <w:tr w:rsidR="009B7BEF" w14:paraId="615DFA2D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B5A9B64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 Benz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081DE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9,056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6FE0D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5,878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115B5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E909A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35.1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23C2E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68,351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F8E81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62,502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ECA1D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093C60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8.6</w:t>
                              </w:r>
                            </w:p>
                          </w:tc>
                        </w:tr>
                        <w:tr w:rsidR="009B7BEF" w14:paraId="33155271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537F3D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Nissan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4540C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32,855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D297E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29,288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1AB76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FA209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C2041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257,260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23FD7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331,548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C0660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17B8B2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28.9</w:t>
                              </w:r>
                            </w:p>
                          </w:tc>
                        </w:tr>
                        <w:tr w:rsidR="009B7BEF" w14:paraId="4F7BD66C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08815B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  <w:vertAlign w:val="superscript"/>
                                </w:rPr>
                                <w:t xml:space="preserve"> a/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5764C3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46,625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C16B79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38,321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44EA9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E91A7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AA3A0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328,979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81DC3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318,087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EAEFF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05E05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3.3</w:t>
                              </w:r>
                            </w:p>
                          </w:tc>
                        </w:tr>
                        <w:tr w:rsidR="009B7BEF" w14:paraId="0F8E93EF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DDDA41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Toyota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0AD47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20,923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85C5CE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21,564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022AE1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33D8AD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0C1DA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126,714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DA10A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178,940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CBD56BF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B597D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41.2</w:t>
                              </w:r>
                            </w:p>
                          </w:tc>
                        </w:tr>
                        <w:tr w:rsidR="009B7BEF" w14:paraId="77A2D1B8" w14:textId="77777777" w:rsidTr="000B42A1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CDEB39" w14:textId="77777777" w:rsidR="009B7BEF" w:rsidRDefault="009B7BEF" w:rsidP="009B7BE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C5DAC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32,259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66BB8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19,811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348BC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E2F616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076497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222,360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AAA9FB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208,384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647D3B5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919234" w14:textId="77777777" w:rsidR="009B7BEF" w:rsidRDefault="009B7BEF" w:rsidP="009B7BE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6.3</w:t>
                              </w:r>
                            </w:p>
                          </w:tc>
                        </w:tr>
                        <w:tr w:rsidR="009B7BEF" w14:paraId="0E8DB775" w14:textId="77777777" w:rsidTr="000B42A1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54715C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 xml:space="preserve">a/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A partir de mayo 2021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Stellantis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integra las marcas Chrysler y Fiat.</w:t>
                              </w:r>
                            </w:p>
                          </w:tc>
                        </w:tr>
                        <w:tr w:rsidR="009B7BEF" w14:paraId="099A1DFD" w14:textId="77777777" w:rsidTr="000B42A1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C3BF98" w14:textId="77777777" w:rsidR="009B7BEF" w:rsidRDefault="009B7BEF" w:rsidP="009B7BE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ligeros.</w:t>
                              </w:r>
                            </w:p>
                          </w:tc>
                        </w:tr>
                      </w:tbl>
                      <w:p w14:paraId="787D1872" w14:textId="77777777" w:rsidR="009B7BEF" w:rsidRDefault="009B7BEF" w:rsidP="009B7BEF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4922D7F1" w14:textId="77777777" w:rsidR="009B7BEF" w:rsidRDefault="009B7BEF" w:rsidP="009B7BEF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Información más amplia sobre los resultados publicados en este reporte puede obtenerse en la página del Instituto en Internet: </w:t>
                  </w:r>
                  <w:hyperlink r:id="rId11" w:history="1">
                    <w:r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https://www.inegi.org.mx/datosprimarios/iavl/</w:t>
                    </w:r>
                  </w:hyperlink>
                </w:p>
              </w:tc>
            </w:tr>
          </w:tbl>
          <w:p w14:paraId="4DF8DFC2" w14:textId="77777777" w:rsidR="009B7BEF" w:rsidRDefault="009B7BEF" w:rsidP="009B7BEF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4EDF598C" w14:textId="77777777" w:rsidR="009B7BEF" w:rsidRDefault="009B7BEF" w:rsidP="009B7BEF">
      <w:pPr>
        <w:jc w:val="center"/>
        <w:divId w:val="2064257431"/>
        <w:rPr>
          <w:rFonts w:ascii="Arial" w:eastAsia="Times New Roman" w:hAnsi="Arial" w:cs="Arial"/>
          <w:b/>
          <w:bCs/>
          <w:color w:val="002060"/>
          <w:sz w:val="20"/>
          <w:szCs w:val="20"/>
        </w:rPr>
      </w:pPr>
    </w:p>
    <w:p w14:paraId="40A34C16" w14:textId="58159419" w:rsidR="00253D4A" w:rsidRPr="009B7BEF" w:rsidRDefault="009B7BEF" w:rsidP="009B7BEF">
      <w:pPr>
        <w:jc w:val="center"/>
        <w:divId w:val="2064257431"/>
        <w:rPr>
          <w:rFonts w:eastAsia="Times New Roman"/>
          <w:sz w:val="20"/>
          <w:szCs w:val="20"/>
        </w:rPr>
      </w:pPr>
      <w:r w:rsidRPr="009B7BEF">
        <w:rPr>
          <w:rFonts w:ascii="Arial" w:eastAsia="Times New Roman" w:hAnsi="Arial" w:cs="Arial"/>
          <w:b/>
          <w:bCs/>
          <w:color w:val="002060"/>
          <w:sz w:val="20"/>
          <w:szCs w:val="20"/>
        </w:rPr>
        <w:t>COMUNICACIÓN SOCIAL</w:t>
      </w:r>
    </w:p>
    <w:sectPr w:rsidR="00253D4A" w:rsidRPr="009B7BEF" w:rsidSect="009B7BEF">
      <w:pgSz w:w="12240" w:h="15840"/>
      <w:pgMar w:top="22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122A6"/>
    <w:multiLevelType w:val="multilevel"/>
    <w:tmpl w:val="C8D8B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EF"/>
    <w:rsid w:val="000B5AEF"/>
    <w:rsid w:val="000F24C4"/>
    <w:rsid w:val="001E02BF"/>
    <w:rsid w:val="00253D4A"/>
    <w:rsid w:val="005C7A14"/>
    <w:rsid w:val="006F7B22"/>
    <w:rsid w:val="00776738"/>
    <w:rsid w:val="00833A2E"/>
    <w:rsid w:val="009B7BEF"/>
    <w:rsid w:val="00AB4286"/>
    <w:rsid w:val="00C1735F"/>
    <w:rsid w:val="00E545C2"/>
    <w:rsid w:val="00E70CDF"/>
    <w:rsid w:val="00F1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157EE"/>
  <w15:chartTrackingRefBased/>
  <w15:docId w15:val="{F9606CFE-9DCE-4533-94E6-7EAD319B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egi.org.mx/datosprimarios/iav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inegi.org.mx/datosprimarios/iavl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1371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Resultados del Registro Administrativo de la Industria Automotriz de Vehículos Ligeros</vt:lpstr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Resultados del Registro Administrativo de la Industria Automotriz de Vehículos Ligeros</dc:title>
  <dc:subject/>
  <dc:creator>INEGI</dc:creator>
  <cp:keywords/>
  <dc:description/>
  <cp:lastModifiedBy>GUILLEN MEDINA MOISES</cp:lastModifiedBy>
  <cp:revision>7</cp:revision>
  <dcterms:created xsi:type="dcterms:W3CDTF">2021-11-05T23:42:00Z</dcterms:created>
  <dcterms:modified xsi:type="dcterms:W3CDTF">2021-11-06T01:58:00Z</dcterms:modified>
</cp:coreProperties>
</file>