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81379" w14:textId="77777777" w:rsidR="0017620E" w:rsidRPr="00FC3C74" w:rsidRDefault="0017620E" w:rsidP="0017620E">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73B603ED" wp14:editId="28C18E30">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98D4F53" w14:textId="77777777" w:rsidR="006B3722" w:rsidRPr="003D4E37" w:rsidRDefault="006B3722" w:rsidP="0017620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5D28E384" w14:textId="77777777" w:rsidR="006B3722" w:rsidRPr="003D4E37" w:rsidRDefault="006B3722" w:rsidP="0017620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603ED"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98D4F53" w14:textId="77777777" w:rsidR="006B3722" w:rsidRPr="003D4E37" w:rsidRDefault="006B3722" w:rsidP="0017620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30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p w14:paraId="5D28E384" w14:textId="77777777" w:rsidR="006B3722" w:rsidRPr="003D4E37" w:rsidRDefault="006B3722" w:rsidP="0017620E">
                      <w:pPr>
                        <w:jc w:val="right"/>
                      </w:pPr>
                    </w:p>
                  </w:txbxContent>
                </v:textbox>
                <w10:wrap type="square"/>
              </v:shape>
            </w:pict>
          </mc:Fallback>
        </mc:AlternateContent>
      </w:r>
      <w:bookmarkStart w:id="0" w:name="_Hlk61875621"/>
    </w:p>
    <w:p w14:paraId="39A0179F" w14:textId="77777777" w:rsidR="0017620E" w:rsidRDefault="0017620E" w:rsidP="0017620E">
      <w:pPr>
        <w:jc w:val="center"/>
        <w:rPr>
          <w:b/>
          <w:bCs/>
          <w:caps/>
          <w:sz w:val="28"/>
          <w:szCs w:val="28"/>
          <w:lang w:val="es-MX"/>
        </w:rPr>
      </w:pPr>
    </w:p>
    <w:p w14:paraId="4DB7029B" w14:textId="77777777" w:rsidR="0017620E" w:rsidRDefault="0017620E" w:rsidP="0017620E">
      <w:pPr>
        <w:pStyle w:val="Ttulo"/>
        <w:tabs>
          <w:tab w:val="left" w:pos="567"/>
        </w:tabs>
        <w:rPr>
          <w:rFonts w:cs="Arial"/>
          <w:spacing w:val="20"/>
          <w:szCs w:val="24"/>
        </w:rPr>
      </w:pPr>
    </w:p>
    <w:p w14:paraId="72C8E888" w14:textId="3E5C5347" w:rsidR="0017620E" w:rsidRPr="006B3722" w:rsidRDefault="0017620E" w:rsidP="00383F1F">
      <w:pPr>
        <w:pStyle w:val="Ttulo"/>
        <w:tabs>
          <w:tab w:val="left" w:pos="567"/>
        </w:tabs>
        <w:spacing w:before="100" w:beforeAutospacing="1"/>
        <w:rPr>
          <w:rFonts w:cs="Arial"/>
          <w:spacing w:val="20"/>
          <w:szCs w:val="24"/>
        </w:rPr>
      </w:pPr>
      <w:bookmarkStart w:id="1" w:name="_GoBack"/>
      <w:bookmarkEnd w:id="1"/>
      <w:r w:rsidRPr="006B3722">
        <w:rPr>
          <w:rFonts w:cs="Arial"/>
          <w:spacing w:val="20"/>
          <w:szCs w:val="24"/>
        </w:rPr>
        <w:t>INDICADORES DE OCUPACIÓN Y EMPLEO</w:t>
      </w:r>
      <w:r w:rsidRPr="006B3722">
        <w:rPr>
          <w:rStyle w:val="Refdenotaalpie"/>
          <w:rFonts w:cs="Arial"/>
          <w:spacing w:val="20"/>
          <w:szCs w:val="24"/>
        </w:rPr>
        <w:footnoteReference w:id="2"/>
      </w:r>
    </w:p>
    <w:p w14:paraId="208DA664" w14:textId="77777777" w:rsidR="0017620E" w:rsidRPr="006B3722" w:rsidRDefault="0017620E" w:rsidP="0017620E">
      <w:pPr>
        <w:pStyle w:val="Subttulo"/>
        <w:spacing w:before="60"/>
      </w:pPr>
      <w:r w:rsidRPr="006B3722">
        <w:t>JUNIO DE 2022</w:t>
      </w:r>
    </w:p>
    <w:p w14:paraId="75350871" w14:textId="15767863" w:rsidR="0017620E" w:rsidRPr="005D1083" w:rsidRDefault="0017620E" w:rsidP="0017620E">
      <w:pPr>
        <w:tabs>
          <w:tab w:val="left" w:pos="1276"/>
          <w:tab w:val="left" w:pos="8222"/>
        </w:tabs>
        <w:spacing w:before="240"/>
        <w:ind w:right="49"/>
        <w:rPr>
          <w:spacing w:val="8"/>
        </w:rPr>
      </w:pPr>
      <w:r w:rsidRPr="005D1083">
        <w:rPr>
          <w:spacing w:val="8"/>
        </w:rPr>
        <w:t>De acuerdo con la Encuesta Nacional de Ocupación y Empleo, Nueva Edición (ENOE</w:t>
      </w:r>
      <w:r w:rsidRPr="005D1083">
        <w:rPr>
          <w:spacing w:val="8"/>
          <w:vertAlign w:val="superscript"/>
        </w:rPr>
        <w:t>N</w:t>
      </w:r>
      <w:r w:rsidRPr="005D1083">
        <w:rPr>
          <w:spacing w:val="8"/>
        </w:rPr>
        <w:t>), en junio de 2022 y con cifras originales, la Población Económicamente Activa (PEA) fue de 59.4 millones de personas, lo que implicó una Tasa de Participación de 59.8</w:t>
      </w:r>
      <w:r w:rsidRPr="005D1083">
        <w:rPr>
          <w:spacing w:val="8"/>
        </w:rPr>
        <w:br/>
        <w:t>por ciento.</w:t>
      </w:r>
      <w:r w:rsidRPr="005D1083">
        <w:rPr>
          <w:rStyle w:val="Refdenotaalpie"/>
          <w:spacing w:val="8"/>
        </w:rPr>
        <w:footnoteReference w:id="3"/>
      </w:r>
      <w:r w:rsidRPr="005D1083">
        <w:rPr>
          <w:spacing w:val="8"/>
        </w:rPr>
        <w:t xml:space="preserve"> Dicha población es superior en dos millones a la de junio de 2021. La Población No Económicamente Activa (PNEA) fue de 39.9 millones de personas, </w:t>
      </w:r>
      <w:r w:rsidR="00AD72CF">
        <w:rPr>
          <w:spacing w:val="8"/>
        </w:rPr>
        <w:t xml:space="preserve">         </w:t>
      </w:r>
      <w:r w:rsidRPr="005D1083">
        <w:rPr>
          <w:spacing w:val="8"/>
        </w:rPr>
        <w:t>806 mil menos que en junio de 2021. A su interior, la PNEA disponible descendió en 811 mil.</w:t>
      </w:r>
    </w:p>
    <w:p w14:paraId="0E91C726" w14:textId="03E5CB06" w:rsidR="0017620E" w:rsidRPr="005D1083" w:rsidRDefault="0017620E" w:rsidP="0017620E">
      <w:pPr>
        <w:tabs>
          <w:tab w:val="left" w:pos="1276"/>
          <w:tab w:val="left" w:pos="8222"/>
        </w:tabs>
        <w:spacing w:before="360"/>
        <w:ind w:right="49"/>
        <w:rPr>
          <w:spacing w:val="8"/>
        </w:rPr>
      </w:pPr>
      <w:r w:rsidRPr="005D1083">
        <w:rPr>
          <w:spacing w:val="8"/>
        </w:rPr>
        <w:t xml:space="preserve">De la PEA, 57.4 millones de personas (96.7 %) estuvieron ocupadas durante junio pasado, 2.3 millones más que en junio de un año antes. A su interior, las personas </w:t>
      </w:r>
      <w:proofErr w:type="spellStart"/>
      <w:r w:rsidRPr="005D1083">
        <w:rPr>
          <w:spacing w:val="8"/>
        </w:rPr>
        <w:t>subocupadas</w:t>
      </w:r>
      <w:proofErr w:type="spellEnd"/>
      <w:r w:rsidRPr="005D1083">
        <w:rPr>
          <w:spacing w:val="8"/>
        </w:rPr>
        <w:t xml:space="preserve">, es decir, las que declararon tener necesidad y disponibilidad para trabajar más horas, fueron 5.1 millones (8.9 % de la población ocupada), una reducción de </w:t>
      </w:r>
      <w:r w:rsidR="00AD72CF">
        <w:rPr>
          <w:spacing w:val="8"/>
        </w:rPr>
        <w:t xml:space="preserve">       </w:t>
      </w:r>
      <w:r w:rsidRPr="005D1083">
        <w:rPr>
          <w:spacing w:val="8"/>
        </w:rPr>
        <w:t>1.7 millones de personas con relación a</w:t>
      </w:r>
      <w:r>
        <w:rPr>
          <w:spacing w:val="8"/>
        </w:rPr>
        <w:t xml:space="preserve"> </w:t>
      </w:r>
      <w:r w:rsidRPr="005D1083">
        <w:rPr>
          <w:spacing w:val="8"/>
        </w:rPr>
        <w:t>junio de 2021.</w:t>
      </w:r>
    </w:p>
    <w:p w14:paraId="0991A618" w14:textId="77777777" w:rsidR="0017620E" w:rsidRPr="005D1083" w:rsidRDefault="0017620E" w:rsidP="0017620E">
      <w:pPr>
        <w:tabs>
          <w:tab w:val="left" w:pos="1276"/>
          <w:tab w:val="left" w:pos="8222"/>
        </w:tabs>
        <w:spacing w:before="360"/>
        <w:ind w:right="49"/>
        <w:rPr>
          <w:spacing w:val="8"/>
        </w:rPr>
      </w:pPr>
      <w:r w:rsidRPr="005D1083">
        <w:rPr>
          <w:spacing w:val="8"/>
        </w:rPr>
        <w:t>La población desocupada</w:t>
      </w:r>
      <w:r w:rsidRPr="005D1083">
        <w:rPr>
          <w:spacing w:val="8"/>
          <w:vertAlign w:val="superscript"/>
        </w:rPr>
        <w:footnoteReference w:id="4"/>
      </w:r>
      <w:r w:rsidRPr="005D1083">
        <w:rPr>
          <w:spacing w:val="8"/>
        </w:rPr>
        <w:t xml:space="preserve"> fue de dos millones de personas y la Tasa de Desocupación (TD) de 3.3 % de la PEA. Respecto a junio de 2021, la población desocupada descendió en 319 mil personas y la TD fue menor en 0.7 puntos porcentuales. </w:t>
      </w:r>
    </w:p>
    <w:p w14:paraId="339D9D6B" w14:textId="77777777" w:rsidR="0017620E" w:rsidRPr="005D1083" w:rsidRDefault="0017620E" w:rsidP="0017620E">
      <w:pPr>
        <w:tabs>
          <w:tab w:val="left" w:pos="1276"/>
          <w:tab w:val="left" w:pos="8222"/>
        </w:tabs>
        <w:spacing w:before="360"/>
        <w:ind w:right="49"/>
        <w:rPr>
          <w:spacing w:val="8"/>
        </w:rPr>
      </w:pPr>
      <w:r w:rsidRPr="005D1083">
        <w:rPr>
          <w:spacing w:val="8"/>
        </w:rPr>
        <w:t xml:space="preserve">En junio de 2022, a tasa mensual y con cifras desestacionalizadas, la Tasa de Desocupación no varió, al ubicarse en 3.3 por ciento. La Tasa de Subocupación aumentó 0.3 puntos, al situarse en 8.7 % en el mismo periodo. </w:t>
      </w:r>
    </w:p>
    <w:bookmarkEnd w:id="0"/>
    <w:p w14:paraId="40ACDC46" w14:textId="77777777" w:rsidR="0017620E" w:rsidRPr="005D1083" w:rsidRDefault="0017620E" w:rsidP="0017620E">
      <w:pPr>
        <w:pStyle w:val="bulnot"/>
        <w:widowControl w:val="0"/>
        <w:tabs>
          <w:tab w:val="clear" w:pos="851"/>
        </w:tabs>
        <w:spacing w:before="240"/>
        <w:ind w:left="0" w:right="49" w:firstLine="0"/>
        <w:rPr>
          <w:b w:val="0"/>
          <w:color w:val="auto"/>
          <w:sz w:val="24"/>
          <w:szCs w:val="24"/>
        </w:rPr>
      </w:pPr>
    </w:p>
    <w:p w14:paraId="428B516E" w14:textId="77777777" w:rsidR="0017620E" w:rsidRDefault="0017620E" w:rsidP="0017620E">
      <w:pPr>
        <w:pStyle w:val="bulnot"/>
        <w:widowControl w:val="0"/>
        <w:tabs>
          <w:tab w:val="clear" w:pos="851"/>
        </w:tabs>
        <w:spacing w:before="240"/>
        <w:ind w:left="0" w:right="49" w:firstLine="0"/>
        <w:rPr>
          <w:b w:val="0"/>
          <w:color w:val="auto"/>
          <w:sz w:val="24"/>
          <w:szCs w:val="24"/>
        </w:rPr>
      </w:pPr>
    </w:p>
    <w:p w14:paraId="75BFC74B" w14:textId="77777777" w:rsidR="0017620E" w:rsidRDefault="0017620E" w:rsidP="0017620E">
      <w:pPr>
        <w:pStyle w:val="bulnot"/>
        <w:widowControl w:val="0"/>
        <w:tabs>
          <w:tab w:val="clear" w:pos="851"/>
        </w:tabs>
        <w:spacing w:before="240"/>
        <w:ind w:left="0" w:right="49" w:firstLine="0"/>
        <w:rPr>
          <w:b w:val="0"/>
          <w:color w:val="auto"/>
          <w:sz w:val="24"/>
          <w:szCs w:val="24"/>
        </w:rPr>
      </w:pPr>
    </w:p>
    <w:p w14:paraId="594D7C62" w14:textId="77777777" w:rsidR="0017620E" w:rsidRDefault="0017620E" w:rsidP="0017620E">
      <w:pPr>
        <w:ind w:left="-284" w:right="-547"/>
        <w:jc w:val="center"/>
        <w:rPr>
          <w:b/>
          <w:color w:val="000000"/>
        </w:rPr>
      </w:pPr>
    </w:p>
    <w:p w14:paraId="0CA9AA6D" w14:textId="77777777" w:rsidR="0017620E" w:rsidRPr="007422D5" w:rsidRDefault="0017620E" w:rsidP="0017620E">
      <w:pPr>
        <w:spacing w:before="100" w:beforeAutospacing="1"/>
        <w:ind w:left="-284" w:right="-547"/>
        <w:jc w:val="center"/>
        <w:rPr>
          <w:sz w:val="2"/>
          <w:szCs w:val="2"/>
        </w:rPr>
      </w:pPr>
    </w:p>
    <w:p w14:paraId="63FBBD82" w14:textId="77777777" w:rsidR="0017620E" w:rsidRPr="001F72A2" w:rsidRDefault="0017620E" w:rsidP="0017620E">
      <w:pPr>
        <w:pStyle w:val="n0"/>
        <w:keepNext/>
        <w:spacing w:before="480"/>
        <w:ind w:left="0" w:right="0" w:firstLine="0"/>
        <w:jc w:val="left"/>
        <w:rPr>
          <w:rFonts w:ascii="Arial Negrita" w:hAnsi="Arial Negrita"/>
          <w:b/>
          <w:i/>
          <w:smallCaps/>
          <w:color w:val="auto"/>
          <w:lang w:val="es-ES"/>
        </w:rPr>
      </w:pPr>
      <w:r w:rsidRPr="001F72A2">
        <w:rPr>
          <w:rFonts w:ascii="Arial Negrita" w:hAnsi="Arial Negrita"/>
          <w:b/>
          <w:i/>
          <w:smallCaps/>
          <w:color w:val="auto"/>
          <w:lang w:val="es-ES"/>
        </w:rPr>
        <w:lastRenderedPageBreak/>
        <w:t>Nota al usuario</w:t>
      </w:r>
    </w:p>
    <w:p w14:paraId="4BA220FB" w14:textId="77777777" w:rsidR="0017620E" w:rsidRDefault="0017620E" w:rsidP="0017620E">
      <w:pPr>
        <w:pStyle w:val="Default"/>
        <w:spacing w:before="200"/>
        <w:jc w:val="both"/>
        <w:rPr>
          <w:iCs/>
          <w:highlight w:val="yellow"/>
        </w:rPr>
      </w:pPr>
      <w:r w:rsidRPr="00346C5A">
        <w:rPr>
          <w:iCs/>
        </w:rPr>
        <w:t xml:space="preserve">La </w:t>
      </w:r>
      <w:r>
        <w:rPr>
          <w:iCs/>
        </w:rPr>
        <w:t>ENOE</w:t>
      </w:r>
      <w:r w:rsidRPr="00217A17">
        <w:rPr>
          <w:iCs/>
          <w:vertAlign w:val="superscript"/>
        </w:rPr>
        <w:t>N</w:t>
      </w:r>
      <w:r>
        <w:rPr>
          <w:iCs/>
        </w:rPr>
        <w:t xml:space="preserve"> </w:t>
      </w:r>
      <w:r w:rsidRPr="00346C5A">
        <w:rPr>
          <w:iCs/>
        </w:rPr>
        <w:t xml:space="preserve">toma como referencia la estimación de población que se genera </w:t>
      </w:r>
      <w:r>
        <w:rPr>
          <w:iCs/>
        </w:rPr>
        <w:t xml:space="preserve">mediante </w:t>
      </w:r>
      <w:r w:rsidRPr="00346C5A">
        <w:rPr>
          <w:iCs/>
        </w:rPr>
        <w:t xml:space="preserve">el marco de muestreo del </w:t>
      </w:r>
      <w:r>
        <w:rPr>
          <w:iCs/>
        </w:rPr>
        <w:t>INEGI.</w:t>
      </w:r>
    </w:p>
    <w:p w14:paraId="25D82795" w14:textId="77777777" w:rsidR="0017620E" w:rsidRDefault="0017620E" w:rsidP="0017620E">
      <w:pPr>
        <w:spacing w:before="200"/>
        <w:ind w:left="-284" w:right="49"/>
        <w:rPr>
          <w:iCs/>
        </w:rPr>
      </w:pPr>
    </w:p>
    <w:p w14:paraId="70735645" w14:textId="77777777" w:rsidR="0017620E" w:rsidRDefault="0017620E" w:rsidP="0017620E">
      <w:pPr>
        <w:spacing w:before="360"/>
        <w:ind w:left="-284" w:right="-547"/>
        <w:jc w:val="center"/>
        <w:rPr>
          <w:sz w:val="20"/>
          <w:szCs w:val="20"/>
        </w:rPr>
      </w:pPr>
    </w:p>
    <w:p w14:paraId="13C1786D" w14:textId="77777777" w:rsidR="0017620E" w:rsidRDefault="0017620E" w:rsidP="0017620E">
      <w:pPr>
        <w:spacing w:before="360"/>
        <w:ind w:left="-284" w:right="-547"/>
        <w:jc w:val="center"/>
        <w:rPr>
          <w:sz w:val="20"/>
          <w:szCs w:val="20"/>
        </w:rPr>
      </w:pPr>
    </w:p>
    <w:p w14:paraId="00359BAF" w14:textId="77777777" w:rsidR="0017620E" w:rsidRDefault="0017620E" w:rsidP="0017620E">
      <w:pPr>
        <w:spacing w:before="360"/>
        <w:ind w:left="-284" w:right="-547"/>
        <w:jc w:val="center"/>
        <w:rPr>
          <w:sz w:val="20"/>
          <w:szCs w:val="20"/>
        </w:rPr>
      </w:pPr>
    </w:p>
    <w:p w14:paraId="23A230E3" w14:textId="77777777" w:rsidR="0017620E" w:rsidRDefault="0017620E" w:rsidP="0017620E">
      <w:pPr>
        <w:spacing w:before="360"/>
        <w:ind w:left="-284" w:right="-547"/>
        <w:jc w:val="center"/>
        <w:rPr>
          <w:sz w:val="20"/>
          <w:szCs w:val="20"/>
        </w:rPr>
      </w:pPr>
    </w:p>
    <w:p w14:paraId="203A43AB" w14:textId="77777777" w:rsidR="0017620E" w:rsidRDefault="0017620E" w:rsidP="0017620E">
      <w:pPr>
        <w:spacing w:before="360"/>
        <w:ind w:left="-284" w:right="-547"/>
        <w:jc w:val="center"/>
        <w:rPr>
          <w:sz w:val="20"/>
          <w:szCs w:val="20"/>
        </w:rPr>
      </w:pPr>
    </w:p>
    <w:p w14:paraId="7642B8C1" w14:textId="77777777" w:rsidR="0017620E" w:rsidRDefault="0017620E" w:rsidP="0017620E">
      <w:pPr>
        <w:spacing w:before="360"/>
        <w:ind w:left="-284" w:right="-547"/>
        <w:jc w:val="center"/>
        <w:rPr>
          <w:sz w:val="20"/>
          <w:szCs w:val="20"/>
        </w:rPr>
      </w:pPr>
    </w:p>
    <w:p w14:paraId="78B6C8CF" w14:textId="77777777" w:rsidR="0017620E" w:rsidRDefault="0017620E" w:rsidP="0017620E">
      <w:pPr>
        <w:spacing w:before="360"/>
        <w:ind w:left="-284" w:right="-547"/>
        <w:jc w:val="center"/>
        <w:rPr>
          <w:sz w:val="20"/>
          <w:szCs w:val="20"/>
        </w:rPr>
      </w:pPr>
    </w:p>
    <w:p w14:paraId="1742A16A" w14:textId="77777777" w:rsidR="0017620E" w:rsidRDefault="0017620E" w:rsidP="0017620E">
      <w:pPr>
        <w:spacing w:before="360"/>
        <w:ind w:left="-284" w:right="-547"/>
        <w:jc w:val="center"/>
        <w:rPr>
          <w:sz w:val="20"/>
          <w:szCs w:val="20"/>
        </w:rPr>
      </w:pPr>
    </w:p>
    <w:p w14:paraId="72372EDB" w14:textId="77777777" w:rsidR="0017620E" w:rsidRDefault="0017620E" w:rsidP="0017620E">
      <w:pPr>
        <w:spacing w:before="360"/>
        <w:ind w:left="-284" w:right="-547"/>
        <w:jc w:val="center"/>
        <w:rPr>
          <w:sz w:val="20"/>
          <w:szCs w:val="20"/>
        </w:rPr>
      </w:pPr>
    </w:p>
    <w:p w14:paraId="4A0D6F1C" w14:textId="77777777" w:rsidR="0017620E" w:rsidRDefault="0017620E" w:rsidP="0017620E">
      <w:pPr>
        <w:spacing w:before="360"/>
        <w:ind w:left="-284" w:right="-547"/>
        <w:jc w:val="center"/>
        <w:rPr>
          <w:sz w:val="20"/>
          <w:szCs w:val="20"/>
        </w:rPr>
      </w:pPr>
    </w:p>
    <w:p w14:paraId="006C6037" w14:textId="77777777" w:rsidR="0017620E" w:rsidRPr="00CA0D23" w:rsidRDefault="0017620E" w:rsidP="0017620E">
      <w:pPr>
        <w:spacing w:before="240"/>
        <w:jc w:val="center"/>
        <w:rPr>
          <w:sz w:val="22"/>
          <w:szCs w:val="22"/>
        </w:rPr>
      </w:pPr>
      <w:r w:rsidRPr="00CA0D23">
        <w:rPr>
          <w:sz w:val="22"/>
          <w:szCs w:val="22"/>
        </w:rPr>
        <w:t xml:space="preserve">Para consultas de medios y periodistas, contactar a: </w:t>
      </w:r>
      <w:hyperlink r:id="rId8" w:history="1">
        <w:r w:rsidRPr="00CA0D23">
          <w:rPr>
            <w:rStyle w:val="Hipervnculo"/>
            <w:sz w:val="22"/>
            <w:szCs w:val="22"/>
          </w:rPr>
          <w:t>comunicacionsocial@inegi.org.mx</w:t>
        </w:r>
      </w:hyperlink>
    </w:p>
    <w:p w14:paraId="58B3C5B1" w14:textId="77777777" w:rsidR="0017620E" w:rsidRPr="00CA0D23" w:rsidRDefault="0017620E" w:rsidP="0017620E">
      <w:pPr>
        <w:pStyle w:val="NormalWeb"/>
        <w:spacing w:before="0" w:beforeAutospacing="0" w:after="0" w:afterAutospacing="0"/>
        <w:ind w:left="-426" w:right="-518"/>
        <w:contextualSpacing/>
        <w:jc w:val="center"/>
        <w:rPr>
          <w:rFonts w:ascii="Arial" w:hAnsi="Arial" w:cs="Arial"/>
          <w:sz w:val="22"/>
          <w:szCs w:val="22"/>
        </w:rPr>
      </w:pPr>
      <w:r w:rsidRPr="00CA0D23">
        <w:rPr>
          <w:rFonts w:ascii="Arial" w:hAnsi="Arial" w:cs="Arial"/>
          <w:sz w:val="22"/>
          <w:szCs w:val="22"/>
        </w:rPr>
        <w:t xml:space="preserve">o llamar al teléfono (55) 52-78-10-00, </w:t>
      </w:r>
      <w:proofErr w:type="spellStart"/>
      <w:r w:rsidRPr="00CA0D23">
        <w:rPr>
          <w:rFonts w:ascii="Arial" w:hAnsi="Arial" w:cs="Arial"/>
          <w:sz w:val="22"/>
          <w:szCs w:val="22"/>
        </w:rPr>
        <w:t>exts</w:t>
      </w:r>
      <w:proofErr w:type="spellEnd"/>
      <w:r w:rsidRPr="00CA0D23">
        <w:rPr>
          <w:rFonts w:ascii="Arial" w:hAnsi="Arial" w:cs="Arial"/>
          <w:sz w:val="22"/>
          <w:szCs w:val="22"/>
        </w:rPr>
        <w:t>. 1134, 1260 y 1241.</w:t>
      </w:r>
    </w:p>
    <w:p w14:paraId="03B3FB7C" w14:textId="77777777" w:rsidR="0017620E" w:rsidRPr="00CA0D23" w:rsidRDefault="0017620E" w:rsidP="0017620E">
      <w:pPr>
        <w:pStyle w:val="NormalWeb"/>
        <w:spacing w:before="0" w:beforeAutospacing="0" w:after="0" w:afterAutospacing="0"/>
        <w:ind w:left="-426" w:right="-518"/>
        <w:contextualSpacing/>
        <w:jc w:val="center"/>
        <w:rPr>
          <w:rFonts w:ascii="Arial" w:hAnsi="Arial" w:cs="Arial"/>
          <w:sz w:val="22"/>
          <w:szCs w:val="22"/>
        </w:rPr>
      </w:pPr>
    </w:p>
    <w:p w14:paraId="2AC37D5E" w14:textId="77777777" w:rsidR="0017620E" w:rsidRPr="00CA0D23" w:rsidRDefault="0017620E" w:rsidP="0017620E">
      <w:pPr>
        <w:pStyle w:val="NormalWeb"/>
        <w:spacing w:before="0" w:beforeAutospacing="0" w:after="0" w:afterAutospacing="0"/>
        <w:ind w:left="-426" w:right="-518"/>
        <w:contextualSpacing/>
        <w:jc w:val="center"/>
        <w:rPr>
          <w:rFonts w:ascii="Arial" w:hAnsi="Arial" w:cs="Arial"/>
          <w:sz w:val="22"/>
          <w:szCs w:val="22"/>
        </w:rPr>
      </w:pPr>
      <w:r w:rsidRPr="00CA0D23">
        <w:rPr>
          <w:rFonts w:ascii="Arial" w:hAnsi="Arial" w:cs="Arial"/>
          <w:sz w:val="22"/>
          <w:szCs w:val="22"/>
        </w:rPr>
        <w:t>Dirección de Atención a Medios / Dirección General Adjunta de Comunicación</w:t>
      </w:r>
    </w:p>
    <w:p w14:paraId="28AD5744" w14:textId="77777777" w:rsidR="0017620E" w:rsidRPr="00017CC2" w:rsidRDefault="0017620E" w:rsidP="0017620E">
      <w:pPr>
        <w:pStyle w:val="NormalWeb"/>
        <w:spacing w:before="0" w:beforeAutospacing="0" w:after="0" w:afterAutospacing="0"/>
        <w:ind w:left="-426" w:right="-518"/>
        <w:contextualSpacing/>
        <w:jc w:val="center"/>
        <w:rPr>
          <w:rFonts w:ascii="Arial" w:hAnsi="Arial" w:cs="Arial"/>
        </w:rPr>
      </w:pPr>
    </w:p>
    <w:p w14:paraId="1CF9968F" w14:textId="77777777" w:rsidR="0017620E" w:rsidRPr="008F0992" w:rsidRDefault="0017620E" w:rsidP="0017620E">
      <w:pPr>
        <w:spacing w:before="120"/>
        <w:ind w:left="-425" w:right="-516"/>
        <w:contextualSpacing/>
        <w:jc w:val="center"/>
        <w:rPr>
          <w:noProof/>
          <w:lang w:eastAsia="es-MX"/>
        </w:rPr>
      </w:pPr>
      <w:r w:rsidRPr="00FF1218">
        <w:rPr>
          <w:noProof/>
          <w:lang w:val="es-MX" w:eastAsia="es-MX"/>
        </w:rPr>
        <w:drawing>
          <wp:inline distT="0" distB="0" distL="0" distR="0" wp14:anchorId="2478A147" wp14:editId="42CFF277">
            <wp:extent cx="274320" cy="365760"/>
            <wp:effectExtent l="0" t="0" r="0" b="0"/>
            <wp:docPr id="20" name="Imagen 2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95989F" wp14:editId="0C0CD9FE">
            <wp:extent cx="365760" cy="365760"/>
            <wp:effectExtent l="0" t="0" r="0" b="0"/>
            <wp:docPr id="21" name="Imagen 2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138AA9" wp14:editId="5CBB67BC">
            <wp:extent cx="365760" cy="365760"/>
            <wp:effectExtent l="0" t="0" r="0" b="0"/>
            <wp:docPr id="24" name="Imagen 2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C87782F" wp14:editId="141A513C">
            <wp:extent cx="365760" cy="365760"/>
            <wp:effectExtent l="0" t="0" r="0" b="0"/>
            <wp:docPr id="25" name="Imagen 2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0AB1A13" wp14:editId="4F143C58">
            <wp:extent cx="2286000" cy="274320"/>
            <wp:effectExtent l="0" t="0" r="0" b="0"/>
            <wp:docPr id="26" name="Imagen 2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E11B109" w14:textId="77777777" w:rsidR="0017620E" w:rsidRPr="0083010F" w:rsidRDefault="0017620E" w:rsidP="0017620E">
      <w:pPr>
        <w:pStyle w:val="NormalWeb"/>
        <w:spacing w:before="360" w:beforeAutospacing="0" w:after="0" w:afterAutospacing="0"/>
        <w:ind w:left="-567" w:right="-518"/>
        <w:contextualSpacing/>
        <w:jc w:val="center"/>
        <w:rPr>
          <w:rFonts w:ascii="Arial" w:hAnsi="Arial" w:cs="Arial"/>
          <w:sz w:val="20"/>
          <w:szCs w:val="20"/>
        </w:rPr>
      </w:pPr>
    </w:p>
    <w:p w14:paraId="77C16BE0" w14:textId="77777777" w:rsidR="0017620E" w:rsidRPr="0083010F" w:rsidRDefault="0017620E" w:rsidP="0017620E">
      <w:pPr>
        <w:ind w:left="-567" w:right="-518"/>
        <w:contextualSpacing/>
        <w:jc w:val="center"/>
        <w:rPr>
          <w:sz w:val="20"/>
          <w:szCs w:val="20"/>
        </w:rPr>
      </w:pPr>
    </w:p>
    <w:p w14:paraId="525466C3" w14:textId="77777777" w:rsidR="0017620E" w:rsidRDefault="0017620E" w:rsidP="0017620E">
      <w:pPr>
        <w:tabs>
          <w:tab w:val="left" w:pos="2484"/>
          <w:tab w:val="center" w:pos="4702"/>
        </w:tabs>
        <w:ind w:left="-567"/>
        <w:jc w:val="left"/>
        <w:rPr>
          <w:noProof/>
          <w:lang w:eastAsia="es-MX"/>
        </w:rPr>
        <w:sectPr w:rsidR="0017620E" w:rsidSect="006B3722">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0AF72062" w14:textId="77777777" w:rsidR="0017620E" w:rsidRPr="005E274C" w:rsidRDefault="0017620E" w:rsidP="0017620E">
      <w:pPr>
        <w:pStyle w:val="Profesin"/>
        <w:spacing w:before="240"/>
        <w:outlineLvl w:val="0"/>
        <w:rPr>
          <w:sz w:val="24"/>
          <w:szCs w:val="24"/>
          <w:lang w:val="es-MX"/>
        </w:rPr>
      </w:pPr>
      <w:r w:rsidRPr="005E274C">
        <w:rPr>
          <w:sz w:val="24"/>
          <w:szCs w:val="24"/>
          <w:lang w:val="es-MX"/>
        </w:rPr>
        <w:lastRenderedPageBreak/>
        <w:t>ANEXO</w:t>
      </w:r>
    </w:p>
    <w:p w14:paraId="45A20566" w14:textId="77777777" w:rsidR="0017620E" w:rsidRPr="005E274C" w:rsidRDefault="0017620E" w:rsidP="0017620E">
      <w:pPr>
        <w:pStyle w:val="Profesin"/>
        <w:spacing w:before="360"/>
        <w:outlineLvl w:val="0"/>
        <w:rPr>
          <w:sz w:val="24"/>
          <w:szCs w:val="24"/>
          <w:lang w:val="es-MX"/>
        </w:rPr>
      </w:pPr>
      <w:r w:rsidRPr="005E274C">
        <w:rPr>
          <w:sz w:val="24"/>
          <w:szCs w:val="24"/>
          <w:lang w:val="es-MX"/>
        </w:rPr>
        <w:t>Nota técnica</w:t>
      </w:r>
    </w:p>
    <w:p w14:paraId="5EC076E8" w14:textId="77777777" w:rsidR="00624475" w:rsidRPr="00A159E4" w:rsidRDefault="00624475" w:rsidP="0017620E">
      <w:pPr>
        <w:keepNext/>
        <w:keepLines/>
        <w:widowControl w:val="0"/>
        <w:spacing w:before="840"/>
        <w:rPr>
          <w:b/>
          <w:i/>
          <w:szCs w:val="26"/>
          <w:lang w:val="es-ES"/>
        </w:rPr>
      </w:pPr>
      <w:r w:rsidRPr="00A159E4">
        <w:rPr>
          <w:b/>
          <w:i/>
          <w:szCs w:val="26"/>
          <w:lang w:val="es-ES"/>
        </w:rPr>
        <w:t>Cifras originales</w:t>
      </w:r>
    </w:p>
    <w:p w14:paraId="189E89AF" w14:textId="77777777" w:rsidR="002D6584" w:rsidRPr="00C776F4" w:rsidRDefault="008E7550" w:rsidP="00C053DB">
      <w:pPr>
        <w:keepNext/>
        <w:keepLines/>
        <w:widowControl w:val="0"/>
        <w:spacing w:before="360"/>
        <w:rPr>
          <w:lang w:val="es-ES"/>
        </w:rPr>
      </w:pPr>
      <w:r>
        <w:rPr>
          <w:lang w:val="es-ES"/>
        </w:rPr>
        <w:t xml:space="preserve">Para </w:t>
      </w:r>
      <w:r w:rsidR="00A82316">
        <w:rPr>
          <w:lang w:val="es-ES"/>
        </w:rPr>
        <w:t>juni</w:t>
      </w:r>
      <w:r w:rsidR="001C6EA0">
        <w:rPr>
          <w:lang w:val="es-ES"/>
        </w:rPr>
        <w:t>o</w:t>
      </w:r>
      <w:r>
        <w:rPr>
          <w:lang w:val="es-ES"/>
        </w:rPr>
        <w:t xml:space="preserve"> de 2022 y c</w:t>
      </w:r>
      <w:r w:rsidR="002D6584" w:rsidRPr="00FD18F6">
        <w:rPr>
          <w:lang w:val="es-ES"/>
        </w:rPr>
        <w:t>on base en la Encuesta Nacional de Ocupación y Empleo</w:t>
      </w:r>
      <w:r w:rsidR="00F55076">
        <w:rPr>
          <w:lang w:val="es-ES"/>
        </w:rPr>
        <w:t>,</w:t>
      </w:r>
      <w:r w:rsidR="009B2220">
        <w:rPr>
          <w:lang w:val="es-ES"/>
        </w:rPr>
        <w:t xml:space="preserve"> </w:t>
      </w:r>
      <w:r w:rsidR="00E13B65">
        <w:rPr>
          <w:lang w:val="es-ES"/>
        </w:rPr>
        <w:t xml:space="preserve">Nueva Edición </w:t>
      </w:r>
      <w:r w:rsidR="002D6584" w:rsidRPr="00FD18F6">
        <w:rPr>
          <w:lang w:val="es-ES"/>
        </w:rPr>
        <w:t>(ENOE</w:t>
      </w:r>
      <w:r w:rsidR="00E13B65" w:rsidRPr="00E13B65">
        <w:rPr>
          <w:vertAlign w:val="superscript"/>
          <w:lang w:val="es-ES"/>
        </w:rPr>
        <w:t>N</w:t>
      </w:r>
      <w:r w:rsidR="002D6584" w:rsidRPr="00FD18F6">
        <w:rPr>
          <w:lang w:val="es-ES"/>
        </w:rPr>
        <w:t>)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 a </w:t>
      </w:r>
      <w:r w:rsidR="003C14DC" w:rsidRPr="00FD18F6">
        <w:rPr>
          <w:lang w:val="es-ES"/>
        </w:rPr>
        <w:t>continuación</w:t>
      </w:r>
      <w:r w:rsidR="003C14DC">
        <w:rPr>
          <w:lang w:val="es-ES"/>
        </w:rPr>
        <w:t xml:space="preserve"> </w:t>
      </w:r>
      <w:r w:rsidR="002D6584" w:rsidRPr="00FD18F6">
        <w:rPr>
          <w:lang w:val="es-ES"/>
        </w:rPr>
        <w:t xml:space="preserve">se </w:t>
      </w:r>
      <w:r w:rsidR="00BB76A8" w:rsidRPr="00FD18F6">
        <w:rPr>
          <w:lang w:val="es-ES"/>
        </w:rPr>
        <w:t>muestra</w:t>
      </w:r>
      <w:r w:rsidR="002D6584" w:rsidRPr="00FD18F6">
        <w:rPr>
          <w:lang w:val="es-ES"/>
        </w:rPr>
        <w:t>n los resultados más relevantes</w:t>
      </w:r>
      <w:r w:rsidR="000170EC">
        <w:rPr>
          <w:lang w:val="es-ES"/>
        </w:rPr>
        <w:t>.</w:t>
      </w:r>
    </w:p>
    <w:p w14:paraId="1514CB87" w14:textId="77777777" w:rsidR="002D6584" w:rsidRPr="00A159E4" w:rsidRDefault="002D6584" w:rsidP="00737E1C">
      <w:pPr>
        <w:pStyle w:val="Prrafodelista"/>
        <w:widowControl w:val="0"/>
        <w:spacing w:before="360"/>
        <w:ind w:left="284"/>
        <w:rPr>
          <w:b/>
          <w:i/>
          <w:lang w:val="es-ES"/>
        </w:rPr>
      </w:pPr>
      <w:r w:rsidRPr="00A159E4">
        <w:rPr>
          <w:b/>
          <w:i/>
          <w:lang w:val="es-ES"/>
        </w:rPr>
        <w:t>Composición de la población de 15 años y más</w:t>
      </w:r>
    </w:p>
    <w:p w14:paraId="59D0C26C" w14:textId="72906E92" w:rsidR="002D6584" w:rsidRPr="00C776F4" w:rsidRDefault="002D6584" w:rsidP="002D6584">
      <w:pPr>
        <w:widowControl w:val="0"/>
        <w:spacing w:before="200"/>
      </w:pPr>
      <w:r w:rsidRPr="00C776F4">
        <w:t>En el esquema de la ENOE</w:t>
      </w:r>
      <w:r w:rsidR="00E13B65" w:rsidRPr="00C776F4">
        <w:rPr>
          <w:vertAlign w:val="superscript"/>
        </w:rPr>
        <w:t>N</w:t>
      </w:r>
      <w:r w:rsidRPr="00C776F4">
        <w:t xml:space="preserve"> se considera </w:t>
      </w:r>
      <w:r w:rsidR="00B12EDC">
        <w:t xml:space="preserve">como </w:t>
      </w:r>
      <w:r w:rsidRPr="00C776F4">
        <w:t xml:space="preserve">población en edad de trabajar </w:t>
      </w:r>
      <w:r w:rsidR="00426E49">
        <w:t xml:space="preserve">a </w:t>
      </w:r>
      <w:r w:rsidR="00F14AEE">
        <w:t>la</w:t>
      </w:r>
      <w:r w:rsidRPr="00C776F4">
        <w:t xml:space="preserve"> de </w:t>
      </w:r>
      <w:r w:rsidR="002D312D">
        <w:t>15</w:t>
      </w:r>
      <w:r w:rsidRPr="00C776F4">
        <w:t xml:space="preserve"> años en adelante.</w:t>
      </w:r>
    </w:p>
    <w:p w14:paraId="38BF94E8" w14:textId="7401EF20" w:rsidR="003D79BD" w:rsidRPr="00C776F4" w:rsidRDefault="00BA469C" w:rsidP="00B2441D">
      <w:pPr>
        <w:keepLines/>
        <w:widowControl w:val="0"/>
        <w:spacing w:before="200"/>
        <w:rPr>
          <w:lang w:val="es-ES"/>
        </w:rPr>
      </w:pPr>
      <w:r>
        <w:t xml:space="preserve">En </w:t>
      </w:r>
      <w:r w:rsidR="008E0B9D">
        <w:t>junio</w:t>
      </w:r>
      <w:r>
        <w:t xml:space="preserve"> de 2022, </w:t>
      </w:r>
      <w:r w:rsidR="00B12EDC">
        <w:rPr>
          <w:lang w:val="es-ES"/>
        </w:rPr>
        <w:t xml:space="preserve">la </w:t>
      </w:r>
      <w:r w:rsidR="00B12EDC" w:rsidRPr="00C776F4">
        <w:rPr>
          <w:lang w:val="es-ES"/>
        </w:rPr>
        <w:t>Población Económicamente Activa</w:t>
      </w:r>
      <w:r w:rsidR="00B12EDC">
        <w:rPr>
          <w:lang w:val="es-ES"/>
        </w:rPr>
        <w:t xml:space="preserve"> (PEA)</w:t>
      </w:r>
      <w:r w:rsidR="00B12EDC">
        <w:rPr>
          <w:rStyle w:val="Refdenotaalpie"/>
          <w:lang w:val="es-ES"/>
        </w:rPr>
        <w:footnoteReference w:id="5"/>
      </w:r>
      <w:r w:rsidR="00B12EDC">
        <w:rPr>
          <w:lang w:val="es-ES"/>
        </w:rPr>
        <w:t xml:space="preserve"> fue de </w:t>
      </w:r>
      <w:r w:rsidR="007A58E9" w:rsidRPr="00C776F4">
        <w:rPr>
          <w:lang w:val="es-ES"/>
        </w:rPr>
        <w:t>5</w:t>
      </w:r>
      <w:r w:rsidR="00974BBA">
        <w:rPr>
          <w:lang w:val="es-ES"/>
        </w:rPr>
        <w:t>9.</w:t>
      </w:r>
      <w:r w:rsidR="008E0B9D">
        <w:rPr>
          <w:lang w:val="es-ES"/>
        </w:rPr>
        <w:t>4</w:t>
      </w:r>
      <w:r w:rsidR="007A58E9" w:rsidRPr="00C776F4">
        <w:rPr>
          <w:lang w:val="es-ES"/>
        </w:rPr>
        <w:t xml:space="preserve"> millones de personas </w:t>
      </w:r>
      <w:r w:rsidR="00E33E40" w:rsidRPr="00C776F4">
        <w:rPr>
          <w:lang w:val="es-ES"/>
        </w:rPr>
        <w:t xml:space="preserve">de 15 </w:t>
      </w:r>
      <w:r w:rsidR="00254878" w:rsidRPr="00C776F4">
        <w:rPr>
          <w:lang w:val="es-ES"/>
        </w:rPr>
        <w:t xml:space="preserve">años </w:t>
      </w:r>
      <w:r w:rsidR="00E33E40" w:rsidRPr="00C776F4">
        <w:rPr>
          <w:lang w:val="es-ES"/>
        </w:rPr>
        <w:t>y más</w:t>
      </w:r>
      <w:r w:rsidR="00B12EDC">
        <w:rPr>
          <w:lang w:val="es-ES"/>
        </w:rPr>
        <w:t xml:space="preserve">, lo </w:t>
      </w:r>
      <w:r w:rsidR="009D1D65" w:rsidRPr="00C776F4">
        <w:rPr>
          <w:lang w:val="es-ES"/>
        </w:rPr>
        <w:t>que represent</w:t>
      </w:r>
      <w:r w:rsidR="00CD0545">
        <w:rPr>
          <w:lang w:val="es-ES"/>
        </w:rPr>
        <w:t>ó</w:t>
      </w:r>
      <w:r w:rsidR="009D1D65" w:rsidRPr="00C776F4">
        <w:rPr>
          <w:lang w:val="es-ES"/>
        </w:rPr>
        <w:t xml:space="preserve"> una Tasa de Participación de</w:t>
      </w:r>
      <w:r w:rsidR="00285718">
        <w:rPr>
          <w:lang w:val="es-ES"/>
        </w:rPr>
        <w:t xml:space="preserve"> </w:t>
      </w:r>
      <w:r w:rsidR="001C6EA0">
        <w:rPr>
          <w:lang w:val="es-ES"/>
        </w:rPr>
        <w:t>59.</w:t>
      </w:r>
      <w:r w:rsidR="008E0B9D">
        <w:rPr>
          <w:lang w:val="es-ES"/>
        </w:rPr>
        <w:t>8</w:t>
      </w:r>
      <w:r w:rsidR="001C6EA0">
        <w:rPr>
          <w:lang w:val="es-ES"/>
        </w:rPr>
        <w:t xml:space="preserve"> </w:t>
      </w:r>
      <w:r w:rsidR="00285718">
        <w:rPr>
          <w:lang w:val="es-ES"/>
        </w:rPr>
        <w:br/>
      </w:r>
      <w:r w:rsidR="00302ED0">
        <w:rPr>
          <w:lang w:val="es-ES"/>
        </w:rPr>
        <w:t>por ciento</w:t>
      </w:r>
      <w:r w:rsidR="009D1D65">
        <w:rPr>
          <w:lang w:val="es-ES"/>
        </w:rPr>
        <w:t>.</w:t>
      </w:r>
      <w:r w:rsidR="002D6584" w:rsidRPr="00C776F4">
        <w:rPr>
          <w:lang w:val="es-ES"/>
        </w:rPr>
        <w:t xml:space="preserve"> </w:t>
      </w:r>
      <w:r w:rsidR="009D1D65">
        <w:rPr>
          <w:lang w:val="es-ES"/>
        </w:rPr>
        <w:t>D</w:t>
      </w:r>
      <w:r w:rsidR="002D6584" w:rsidRPr="00C776F4">
        <w:rPr>
          <w:lang w:val="es-ES"/>
        </w:rPr>
        <w:t xml:space="preserve">icha </w:t>
      </w:r>
      <w:r w:rsidR="007A58E9" w:rsidRPr="00C776F4">
        <w:rPr>
          <w:lang w:val="es-ES"/>
        </w:rPr>
        <w:t>cantidad</w:t>
      </w:r>
      <w:r w:rsidR="00966DBE" w:rsidRPr="00C776F4">
        <w:rPr>
          <w:lang w:val="es-ES"/>
        </w:rPr>
        <w:t xml:space="preserve"> </w:t>
      </w:r>
      <w:r w:rsidR="00A764C0">
        <w:rPr>
          <w:lang w:val="es-ES"/>
        </w:rPr>
        <w:t>signific</w:t>
      </w:r>
      <w:r w:rsidR="001E243E" w:rsidRPr="00C776F4">
        <w:rPr>
          <w:lang w:val="es-ES"/>
        </w:rPr>
        <w:t>ó</w:t>
      </w:r>
      <w:r w:rsidR="00A764C0">
        <w:rPr>
          <w:lang w:val="es-ES"/>
        </w:rPr>
        <w:t xml:space="preserve"> un aumento de</w:t>
      </w:r>
      <w:r w:rsidR="004E15E0" w:rsidRPr="00C776F4">
        <w:rPr>
          <w:lang w:val="es-ES"/>
        </w:rPr>
        <w:t xml:space="preserve"> </w:t>
      </w:r>
      <w:r w:rsidR="0010297E">
        <w:rPr>
          <w:lang w:val="es-ES"/>
        </w:rPr>
        <w:t>dos</w:t>
      </w:r>
      <w:r w:rsidR="00254878" w:rsidRPr="00C776F4">
        <w:rPr>
          <w:lang w:val="es-ES"/>
        </w:rPr>
        <w:t xml:space="preserve"> </w:t>
      </w:r>
      <w:r w:rsidR="007A58E9" w:rsidRPr="00C776F4">
        <w:rPr>
          <w:lang w:val="es-ES"/>
        </w:rPr>
        <w:t>millones de personas</w:t>
      </w:r>
      <w:r w:rsidR="0045210D" w:rsidRPr="00C776F4">
        <w:rPr>
          <w:lang w:val="es-ES"/>
        </w:rPr>
        <w:t xml:space="preserve"> </w:t>
      </w:r>
      <w:r w:rsidR="00752BDF">
        <w:t>con relación a</w:t>
      </w:r>
      <w:r w:rsidR="001C6EA0">
        <w:t xml:space="preserve"> </w:t>
      </w:r>
      <w:r w:rsidR="008E0B9D">
        <w:t>juni</w:t>
      </w:r>
      <w:r w:rsidR="001C6EA0">
        <w:t xml:space="preserve">o </w:t>
      </w:r>
      <w:r w:rsidR="00250D92" w:rsidRPr="00C776F4">
        <w:t>de</w:t>
      </w:r>
      <w:r w:rsidR="000D2D3E" w:rsidRPr="00C776F4">
        <w:t xml:space="preserve"> </w:t>
      </w:r>
      <w:r w:rsidR="00CE7E5F">
        <w:t>202</w:t>
      </w:r>
      <w:r w:rsidR="00C80C97">
        <w:t xml:space="preserve">1 </w:t>
      </w:r>
      <w:r w:rsidR="00C80C97" w:rsidRPr="00C776F4">
        <w:rPr>
          <w:lang w:val="es-ES"/>
        </w:rPr>
        <w:t>(</w:t>
      </w:r>
      <w:r w:rsidR="00C80C97" w:rsidRPr="00AD407E">
        <w:rPr>
          <w:lang w:val="es-ES"/>
        </w:rPr>
        <w:t>5</w:t>
      </w:r>
      <w:r w:rsidR="00974BBA">
        <w:rPr>
          <w:lang w:val="es-ES"/>
        </w:rPr>
        <w:t>7.</w:t>
      </w:r>
      <w:r w:rsidR="008E0B9D">
        <w:rPr>
          <w:lang w:val="es-ES"/>
        </w:rPr>
        <w:t>4</w:t>
      </w:r>
      <w:r w:rsidR="00C80C97" w:rsidRPr="00AD407E">
        <w:rPr>
          <w:lang w:val="es-ES"/>
        </w:rPr>
        <w:t xml:space="preserve"> millones)</w:t>
      </w:r>
      <w:r w:rsidR="002D6584" w:rsidRPr="00AD407E">
        <w:rPr>
          <w:lang w:val="es-ES"/>
        </w:rPr>
        <w:t>.</w:t>
      </w:r>
      <w:r w:rsidR="004E15E0" w:rsidRPr="00AD407E">
        <w:rPr>
          <w:lang w:val="es-ES"/>
        </w:rPr>
        <w:t xml:space="preserve"> </w:t>
      </w:r>
      <w:r w:rsidR="006550BD">
        <w:rPr>
          <w:lang w:val="es-ES"/>
        </w:rPr>
        <w:t>Al distinguir p</w:t>
      </w:r>
      <w:r w:rsidR="004E15E0" w:rsidRPr="00AD407E">
        <w:rPr>
          <w:lang w:val="es-ES"/>
        </w:rPr>
        <w:t xml:space="preserve">or sexo, la tasa de participación </w:t>
      </w:r>
      <w:r w:rsidR="00E33E40" w:rsidRPr="00AD407E">
        <w:rPr>
          <w:lang w:val="es-ES"/>
        </w:rPr>
        <w:t xml:space="preserve">de los hombres </w:t>
      </w:r>
      <w:r w:rsidR="004E15E0" w:rsidRPr="00AD407E">
        <w:rPr>
          <w:lang w:val="es-ES"/>
        </w:rPr>
        <w:t xml:space="preserve">fue </w:t>
      </w:r>
      <w:r w:rsidR="00E33E40" w:rsidRPr="00AD407E">
        <w:rPr>
          <w:lang w:val="es-ES"/>
        </w:rPr>
        <w:t>7</w:t>
      </w:r>
      <w:r w:rsidR="002E7F97">
        <w:rPr>
          <w:lang w:val="es-ES"/>
        </w:rPr>
        <w:t>6.</w:t>
      </w:r>
      <w:r w:rsidR="008E0B9D">
        <w:rPr>
          <w:lang w:val="es-ES"/>
        </w:rPr>
        <w:t>3</w:t>
      </w:r>
      <w:r w:rsidR="001C6EA0">
        <w:rPr>
          <w:lang w:val="es-ES"/>
        </w:rPr>
        <w:t xml:space="preserve"> </w:t>
      </w:r>
      <w:r w:rsidR="004E15E0" w:rsidRPr="00AD407E">
        <w:rPr>
          <w:lang w:val="es-ES"/>
        </w:rPr>
        <w:t xml:space="preserve">% y la </w:t>
      </w:r>
      <w:r w:rsidR="00E33E40" w:rsidRPr="00AD407E">
        <w:rPr>
          <w:lang w:val="es-ES"/>
        </w:rPr>
        <w:t>de las mujeres</w:t>
      </w:r>
      <w:r w:rsidR="00220DF2">
        <w:rPr>
          <w:lang w:val="es-ES"/>
        </w:rPr>
        <w:t>,</w:t>
      </w:r>
      <w:r w:rsidR="00E33E40" w:rsidRPr="00AD407E">
        <w:rPr>
          <w:lang w:val="es-ES"/>
        </w:rPr>
        <w:t xml:space="preserve"> 4</w:t>
      </w:r>
      <w:r w:rsidR="008E0B9D">
        <w:rPr>
          <w:lang w:val="es-ES"/>
        </w:rPr>
        <w:t>5.1</w:t>
      </w:r>
      <w:r w:rsidR="00F60845">
        <w:rPr>
          <w:lang w:val="es-ES"/>
        </w:rPr>
        <w:t xml:space="preserve"> por ciento</w:t>
      </w:r>
      <w:r w:rsidR="00F77F8A">
        <w:rPr>
          <w:lang w:val="es-ES"/>
        </w:rPr>
        <w:t>. C</w:t>
      </w:r>
      <w:r w:rsidR="00982B13" w:rsidRPr="00AD407E">
        <w:rPr>
          <w:lang w:val="es-ES"/>
        </w:rPr>
        <w:t xml:space="preserve">on relación a un año antes, </w:t>
      </w:r>
      <w:r w:rsidR="00F77F8A">
        <w:rPr>
          <w:lang w:val="es-ES"/>
        </w:rPr>
        <w:t>esta tasa en</w:t>
      </w:r>
      <w:r w:rsidR="00982B13" w:rsidRPr="00AD407E">
        <w:rPr>
          <w:lang w:val="es-ES"/>
        </w:rPr>
        <w:t xml:space="preserve"> hombres </w:t>
      </w:r>
      <w:r w:rsidR="008C5DFE" w:rsidRPr="00AD407E">
        <w:rPr>
          <w:lang w:val="es-ES"/>
        </w:rPr>
        <w:t xml:space="preserve">creció </w:t>
      </w:r>
      <w:r w:rsidR="0010297E">
        <w:rPr>
          <w:lang w:val="es-ES"/>
        </w:rPr>
        <w:t>un</w:t>
      </w:r>
      <w:r w:rsidR="002D312D">
        <w:rPr>
          <w:lang w:val="es-ES"/>
        </w:rPr>
        <w:t xml:space="preserve"> punto porcentual</w:t>
      </w:r>
      <w:r w:rsidR="00F60845">
        <w:rPr>
          <w:lang w:val="es-ES"/>
        </w:rPr>
        <w:t xml:space="preserve"> </w:t>
      </w:r>
      <w:r w:rsidR="00982B13" w:rsidRPr="00AD407E">
        <w:rPr>
          <w:lang w:val="es-ES"/>
        </w:rPr>
        <w:t xml:space="preserve">y </w:t>
      </w:r>
      <w:r w:rsidR="00F77F8A">
        <w:rPr>
          <w:lang w:val="es-ES"/>
        </w:rPr>
        <w:t>en</w:t>
      </w:r>
      <w:r w:rsidR="00982B13" w:rsidRPr="00AD407E">
        <w:rPr>
          <w:lang w:val="es-ES"/>
        </w:rPr>
        <w:t xml:space="preserve"> mujeres</w:t>
      </w:r>
      <w:r w:rsidR="007A0B5B">
        <w:rPr>
          <w:lang w:val="es-ES"/>
        </w:rPr>
        <w:t>,</w:t>
      </w:r>
      <w:r w:rsidR="00982B13" w:rsidRPr="00AD407E">
        <w:rPr>
          <w:lang w:val="es-ES"/>
        </w:rPr>
        <w:t xml:space="preserve"> </w:t>
      </w:r>
      <w:r w:rsidR="008E0B9D">
        <w:rPr>
          <w:lang w:val="es-ES"/>
        </w:rPr>
        <w:t>1</w:t>
      </w:r>
      <w:r w:rsidR="00F60845">
        <w:rPr>
          <w:lang w:val="es-ES"/>
        </w:rPr>
        <w:t>.9</w:t>
      </w:r>
      <w:r w:rsidR="007A0B5B">
        <w:rPr>
          <w:lang w:val="es-ES"/>
        </w:rPr>
        <w:t>.</w:t>
      </w:r>
    </w:p>
    <w:p w14:paraId="28C062CC" w14:textId="6AC6F0F0" w:rsidR="00FB3945" w:rsidRDefault="00F77F8A" w:rsidP="00804DFB">
      <w:pPr>
        <w:pStyle w:val="Ttulo"/>
        <w:widowControl w:val="0"/>
        <w:spacing w:before="240"/>
        <w:jc w:val="both"/>
        <w:rPr>
          <w:rFonts w:cs="Arial"/>
          <w:b w:val="0"/>
          <w:bCs/>
          <w:szCs w:val="24"/>
          <w:lang w:val="es-MX"/>
        </w:rPr>
      </w:pPr>
      <w:r>
        <w:rPr>
          <w:b w:val="0"/>
        </w:rPr>
        <w:t>L</w:t>
      </w:r>
      <w:r w:rsidR="003D79BD" w:rsidRPr="00C776F4">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1A379E">
        <w:rPr>
          <w:b w:val="0"/>
        </w:rPr>
        <w:t>,</w:t>
      </w:r>
      <w:r w:rsidR="003D79BD" w:rsidRPr="00C776F4">
        <w:rPr>
          <w:b w:val="0"/>
        </w:rPr>
        <w:t xml:space="preserve"> que 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8B7BFB" w:rsidRPr="00C776F4">
        <w:rPr>
          <w:b w:val="0"/>
        </w:rPr>
        <w:t>,</w:t>
      </w:r>
      <w:r w:rsidR="003D79BD" w:rsidRPr="00C776F4">
        <w:rPr>
          <w:b w:val="0"/>
        </w:rPr>
        <w:t xml:space="preserve"> </w:t>
      </w:r>
      <w:r>
        <w:rPr>
          <w:b w:val="0"/>
        </w:rPr>
        <w:t>fue de</w:t>
      </w:r>
      <w:r w:rsidR="003D79BD" w:rsidRPr="00C776F4">
        <w:rPr>
          <w:b w:val="0"/>
        </w:rPr>
        <w:t xml:space="preserve"> </w:t>
      </w:r>
      <w:r w:rsidR="008E0B9D">
        <w:rPr>
          <w:b w:val="0"/>
        </w:rPr>
        <w:t>39.9</w:t>
      </w:r>
      <w:r w:rsidR="003D79BD" w:rsidRPr="00C776F4">
        <w:rPr>
          <w:b w:val="0"/>
        </w:rPr>
        <w:t xml:space="preserve"> millones de personas</w:t>
      </w:r>
      <w:r w:rsidR="00C472F7" w:rsidRPr="00C776F4">
        <w:rPr>
          <w:b w:val="0"/>
        </w:rPr>
        <w:t xml:space="preserve"> (</w:t>
      </w:r>
      <w:r w:rsidR="00F60845">
        <w:rPr>
          <w:b w:val="0"/>
        </w:rPr>
        <w:t>40.</w:t>
      </w:r>
      <w:r w:rsidR="008E0B9D">
        <w:rPr>
          <w:b w:val="0"/>
        </w:rPr>
        <w:t>2</w:t>
      </w:r>
      <w:r w:rsidR="00F60845">
        <w:rPr>
          <w:b w:val="0"/>
        </w:rPr>
        <w:t xml:space="preserve"> </w:t>
      </w:r>
      <w:r w:rsidR="00C472F7" w:rsidRPr="00C776F4">
        <w:rPr>
          <w:b w:val="0"/>
        </w:rPr>
        <w:t>% de la población de 15 años y más)</w:t>
      </w:r>
      <w:r w:rsidR="009D470C" w:rsidRPr="00C776F4">
        <w:rPr>
          <w:b w:val="0"/>
        </w:rPr>
        <w:t xml:space="preserve">, </w:t>
      </w:r>
      <w:r w:rsidR="008E0B9D">
        <w:rPr>
          <w:b w:val="0"/>
        </w:rPr>
        <w:t>8</w:t>
      </w:r>
      <w:r w:rsidR="00F60845">
        <w:rPr>
          <w:b w:val="0"/>
        </w:rPr>
        <w:t>06</w:t>
      </w:r>
      <w:r w:rsidR="00C472F7" w:rsidRPr="00C776F4">
        <w:rPr>
          <w:b w:val="0"/>
        </w:rPr>
        <w:t xml:space="preserve"> mil</w:t>
      </w:r>
      <w:r w:rsidR="001B321F">
        <w:rPr>
          <w:b w:val="0"/>
        </w:rPr>
        <w:t xml:space="preserve"> </w:t>
      </w:r>
      <w:r w:rsidR="00982B13" w:rsidRPr="00C776F4">
        <w:rPr>
          <w:b w:val="0"/>
        </w:rPr>
        <w:t xml:space="preserve">menos </w:t>
      </w:r>
      <w:r w:rsidR="00C472F7" w:rsidRPr="00C776F4">
        <w:rPr>
          <w:b w:val="0"/>
        </w:rPr>
        <w:t xml:space="preserve">que en </w:t>
      </w:r>
      <w:r w:rsidR="008E0B9D">
        <w:rPr>
          <w:b w:val="0"/>
        </w:rPr>
        <w:t>juni</w:t>
      </w:r>
      <w:r w:rsidR="00F60845">
        <w:rPr>
          <w:b w:val="0"/>
        </w:rPr>
        <w:t>o</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950C02">
        <w:rPr>
          <w:b w:val="0"/>
        </w:rPr>
        <w:t>7.</w:t>
      </w:r>
      <w:r w:rsidR="00F60845">
        <w:rPr>
          <w:b w:val="0"/>
        </w:rPr>
        <w:t>3</w:t>
      </w:r>
      <w:r w:rsidR="003D79BD" w:rsidRPr="00C776F4">
        <w:rPr>
          <w:b w:val="0"/>
        </w:rPr>
        <w:t xml:space="preserve"> millones </w:t>
      </w:r>
      <w:r w:rsidR="003D79BD" w:rsidRPr="00C776F4">
        <w:rPr>
          <w:rFonts w:cs="Arial"/>
          <w:b w:val="0"/>
          <w:bCs/>
          <w:szCs w:val="24"/>
          <w:lang w:val="es-MX"/>
        </w:rPr>
        <w:t>se declararon disponibles para trabajar, pero no</w:t>
      </w:r>
      <w:r w:rsidR="001A379E">
        <w:rPr>
          <w:rFonts w:cs="Arial"/>
          <w:b w:val="0"/>
          <w:bCs/>
          <w:szCs w:val="24"/>
          <w:lang w:val="es-MX"/>
        </w:rPr>
        <w:t xml:space="preserve"> </w:t>
      </w:r>
      <w:r w:rsidR="003D79BD" w:rsidRPr="00C776F4">
        <w:rPr>
          <w:rFonts w:cs="Arial"/>
          <w:b w:val="0"/>
          <w:bCs/>
          <w:szCs w:val="24"/>
          <w:lang w:val="es-MX"/>
        </w:rPr>
        <w:t xml:space="preserve">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 Esto</w:t>
      </w:r>
      <w:r w:rsidR="00270704" w:rsidRPr="00C776F4">
        <w:rPr>
          <w:rFonts w:cs="Arial"/>
          <w:b w:val="0"/>
          <w:bCs/>
          <w:szCs w:val="24"/>
          <w:lang w:val="es-MX"/>
        </w:rPr>
        <w:t xml:space="preserve"> </w:t>
      </w:r>
      <w:r w:rsidR="001D0A3F">
        <w:rPr>
          <w:rFonts w:cs="Arial"/>
          <w:b w:val="0"/>
          <w:bCs/>
          <w:szCs w:val="24"/>
          <w:lang w:val="es-MX"/>
        </w:rPr>
        <w:t>signific</w:t>
      </w:r>
      <w:r w:rsidR="00270704" w:rsidRPr="00C776F4">
        <w:rPr>
          <w:rFonts w:cs="Arial"/>
          <w:b w:val="0"/>
          <w:bCs/>
          <w:szCs w:val="24"/>
          <w:lang w:val="es-MX"/>
        </w:rPr>
        <w:t>ó un</w:t>
      </w:r>
      <w:r w:rsidR="00F60845">
        <w:rPr>
          <w:rFonts w:cs="Arial"/>
          <w:b w:val="0"/>
          <w:bCs/>
          <w:szCs w:val="24"/>
          <w:lang w:val="es-MX"/>
        </w:rPr>
        <w:t>a caída</w:t>
      </w:r>
      <w:r w:rsidR="00270704" w:rsidRPr="00C776F4">
        <w:rPr>
          <w:rFonts w:cs="Arial"/>
          <w:b w:val="0"/>
          <w:bCs/>
          <w:szCs w:val="24"/>
          <w:lang w:val="es-MX"/>
        </w:rPr>
        <w:t xml:space="preserve"> de </w:t>
      </w:r>
      <w:r w:rsidR="008E0B9D">
        <w:rPr>
          <w:rFonts w:cs="Arial"/>
          <w:b w:val="0"/>
          <w:bCs/>
          <w:szCs w:val="24"/>
          <w:lang w:val="es-MX"/>
        </w:rPr>
        <w:t>811</w:t>
      </w:r>
      <w:r w:rsidR="008A6671" w:rsidRPr="00C776F4">
        <w:rPr>
          <w:rFonts w:cs="Arial"/>
          <w:b w:val="0"/>
          <w:bCs/>
          <w:szCs w:val="24"/>
          <w:lang w:val="es-MX"/>
        </w:rPr>
        <w:t xml:space="preserve"> mil persona</w:t>
      </w:r>
      <w:r w:rsidR="008B7BFB" w:rsidRPr="00C776F4">
        <w:rPr>
          <w:rFonts w:cs="Arial"/>
          <w:b w:val="0"/>
          <w:bCs/>
          <w:szCs w:val="24"/>
          <w:lang w:val="es-MX"/>
        </w:rPr>
        <w:t>s</w:t>
      </w:r>
      <w:r w:rsidR="003D79BD" w:rsidRPr="00C776F4">
        <w:rPr>
          <w:rFonts w:cs="Arial"/>
          <w:b w:val="0"/>
          <w:bCs/>
          <w:szCs w:val="24"/>
          <w:lang w:val="es-MX"/>
        </w:rPr>
        <w:t xml:space="preserve"> con relación a</w:t>
      </w:r>
      <w:r w:rsidR="00F60845">
        <w:rPr>
          <w:rFonts w:cs="Arial"/>
          <w:b w:val="0"/>
          <w:bCs/>
          <w:szCs w:val="24"/>
          <w:lang w:val="es-MX"/>
        </w:rPr>
        <w:t xml:space="preserve"> </w:t>
      </w:r>
      <w:r w:rsidR="008E0B9D">
        <w:rPr>
          <w:rFonts w:cs="Arial"/>
          <w:b w:val="0"/>
          <w:bCs/>
          <w:szCs w:val="24"/>
          <w:lang w:val="es-MX"/>
        </w:rPr>
        <w:t>juni</w:t>
      </w:r>
      <w:r w:rsidR="00F60845">
        <w:rPr>
          <w:rFonts w:cs="Arial"/>
          <w:b w:val="0"/>
          <w:bCs/>
          <w:szCs w:val="24"/>
          <w:lang w:val="es-MX"/>
        </w:rPr>
        <w:t>o</w:t>
      </w:r>
      <w:r w:rsidR="00BD3B79">
        <w:rPr>
          <w:rFonts w:cs="Arial"/>
          <w:b w:val="0"/>
          <w:bCs/>
          <w:szCs w:val="24"/>
          <w:lang w:val="es-MX"/>
        </w:rPr>
        <w:t xml:space="preserve"> </w:t>
      </w:r>
      <w:r w:rsidR="003D79BD" w:rsidRPr="00C776F4">
        <w:rPr>
          <w:rFonts w:cs="Arial"/>
          <w:b w:val="0"/>
          <w:bCs/>
          <w:szCs w:val="24"/>
          <w:lang w:val="es-MX"/>
        </w:rPr>
        <w:t>de</w:t>
      </w:r>
      <w:r w:rsidR="00FB293A">
        <w:rPr>
          <w:rFonts w:cs="Arial"/>
          <w:b w:val="0"/>
          <w:bCs/>
          <w:szCs w:val="24"/>
          <w:lang w:val="es-MX"/>
        </w:rPr>
        <w:t xml:space="preserve"> un</w:t>
      </w:r>
      <w:r w:rsidR="003D79BD" w:rsidRPr="00C776F4">
        <w:rPr>
          <w:rFonts w:cs="Arial"/>
          <w:b w:val="0"/>
          <w:bCs/>
          <w:szCs w:val="24"/>
          <w:lang w:val="es-MX"/>
        </w:rPr>
        <w:t xml:space="preserve"> año </w:t>
      </w:r>
      <w:r w:rsidR="00FB293A">
        <w:rPr>
          <w:rFonts w:cs="Arial"/>
          <w:b w:val="0"/>
          <w:bCs/>
          <w:szCs w:val="24"/>
          <w:lang w:val="es-MX"/>
        </w:rPr>
        <w:t>antes</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F60845">
        <w:rPr>
          <w:rFonts w:cs="Arial"/>
          <w:b w:val="0"/>
          <w:bCs/>
          <w:szCs w:val="24"/>
          <w:lang w:val="es-MX"/>
        </w:rPr>
        <w:t>8.</w:t>
      </w:r>
      <w:r w:rsidR="008E0B9D">
        <w:rPr>
          <w:rFonts w:cs="Arial"/>
          <w:b w:val="0"/>
          <w:bCs/>
          <w:szCs w:val="24"/>
          <w:lang w:val="es-MX"/>
        </w:rPr>
        <w:t>4</w:t>
      </w:r>
      <w:r w:rsidR="00F60845">
        <w:rPr>
          <w:rFonts w:cs="Arial"/>
          <w:b w:val="0"/>
          <w:bCs/>
          <w:szCs w:val="24"/>
          <w:lang w:val="es-MX"/>
        </w:rPr>
        <w:t xml:space="preserve"> </w:t>
      </w:r>
      <w:r w:rsidR="00804DFB" w:rsidRPr="00C776F4">
        <w:rPr>
          <w:rFonts w:cs="Arial"/>
          <w:b w:val="0"/>
          <w:bCs/>
          <w:szCs w:val="24"/>
          <w:lang w:val="es-MX"/>
        </w:rPr>
        <w:t>% de la PNEA</w:t>
      </w:r>
      <w:bookmarkStart w:id="2" w:name="_Hlk49818448"/>
      <w:r w:rsidR="001A379E">
        <w:rPr>
          <w:rFonts w:cs="Arial"/>
          <w:b w:val="0"/>
          <w:bCs/>
          <w:szCs w:val="24"/>
          <w:lang w:val="es-MX"/>
        </w:rPr>
        <w:t xml:space="preserve">. En </w:t>
      </w:r>
      <w:r w:rsidR="008E0B9D">
        <w:rPr>
          <w:rFonts w:cs="Arial"/>
          <w:b w:val="0"/>
          <w:bCs/>
          <w:szCs w:val="24"/>
          <w:lang w:val="es-MX"/>
        </w:rPr>
        <w:t>juni</w:t>
      </w:r>
      <w:r w:rsidR="001A379E">
        <w:rPr>
          <w:rFonts w:cs="Arial"/>
          <w:b w:val="0"/>
          <w:bCs/>
          <w:szCs w:val="24"/>
          <w:lang w:val="es-MX"/>
        </w:rPr>
        <w:t xml:space="preserve">o de </w:t>
      </w:r>
      <w:r w:rsidR="00966838" w:rsidRPr="00C776F4">
        <w:rPr>
          <w:rFonts w:cs="Arial"/>
          <w:b w:val="0"/>
          <w:bCs/>
          <w:szCs w:val="24"/>
          <w:lang w:val="es-MX"/>
        </w:rPr>
        <w:t>202</w:t>
      </w:r>
      <w:r w:rsidR="005B3A8F">
        <w:rPr>
          <w:rFonts w:cs="Arial"/>
          <w:b w:val="0"/>
          <w:bCs/>
          <w:szCs w:val="24"/>
          <w:lang w:val="es-MX"/>
        </w:rPr>
        <w:t>1</w:t>
      </w:r>
      <w:r w:rsidR="00827B27">
        <w:rPr>
          <w:rFonts w:cs="Arial"/>
          <w:b w:val="0"/>
          <w:bCs/>
          <w:szCs w:val="24"/>
          <w:lang w:val="es-MX"/>
        </w:rPr>
        <w:t xml:space="preserve"> </w:t>
      </w:r>
      <w:r w:rsidR="00F67B78">
        <w:rPr>
          <w:rFonts w:cs="Arial"/>
          <w:b w:val="0"/>
          <w:bCs/>
          <w:szCs w:val="24"/>
          <w:lang w:val="es-MX"/>
        </w:rPr>
        <w:t>fue</w:t>
      </w:r>
      <w:r w:rsidR="00F67B78" w:rsidRPr="00C776F4">
        <w:rPr>
          <w:rFonts w:cs="Arial"/>
          <w:b w:val="0"/>
          <w:bCs/>
          <w:szCs w:val="24"/>
          <w:lang w:val="es-MX"/>
        </w:rPr>
        <w:t xml:space="preserve"> </w:t>
      </w:r>
      <w:r w:rsidR="008E0B9D">
        <w:rPr>
          <w:rFonts w:cs="Arial"/>
          <w:b w:val="0"/>
          <w:bCs/>
          <w:szCs w:val="24"/>
          <w:lang w:val="es-MX"/>
        </w:rPr>
        <w:t>20</w:t>
      </w:r>
      <w:r w:rsidR="00F60845">
        <w:rPr>
          <w:rFonts w:cs="Arial"/>
          <w:b w:val="0"/>
          <w:bCs/>
          <w:szCs w:val="24"/>
          <w:lang w:val="es-MX"/>
        </w:rPr>
        <w:t xml:space="preserve"> por ciento</w:t>
      </w:r>
      <w:r w:rsidR="00804DFB">
        <w:rPr>
          <w:rFonts w:cs="Arial"/>
          <w:b w:val="0"/>
          <w:bCs/>
          <w:szCs w:val="24"/>
          <w:lang w:val="es-MX"/>
        </w:rPr>
        <w:t>.</w:t>
      </w:r>
    </w:p>
    <w:p w14:paraId="779AEFC4" w14:textId="77777777" w:rsidR="00003693" w:rsidRDefault="00003693" w:rsidP="00804DFB">
      <w:pPr>
        <w:pStyle w:val="Ttulo"/>
        <w:widowControl w:val="0"/>
        <w:spacing w:before="240"/>
        <w:jc w:val="both"/>
        <w:rPr>
          <w:sz w:val="20"/>
          <w:szCs w:val="22"/>
        </w:rPr>
      </w:pPr>
      <w:r>
        <w:rPr>
          <w:b w:val="0"/>
          <w:sz w:val="20"/>
          <w:szCs w:val="22"/>
        </w:rPr>
        <w:br w:type="page"/>
      </w:r>
    </w:p>
    <w:p w14:paraId="0DED333C" w14:textId="7777777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5FD3302E" w14:textId="77777777"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CCC3645"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43EC3512" w14:textId="77777777"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7BCBDA4" w14:textId="77777777" w:rsidR="00C3555C" w:rsidRPr="00C3555C" w:rsidRDefault="008E0B9D" w:rsidP="00BD3B79">
            <w:pPr>
              <w:jc w:val="center"/>
              <w:rPr>
                <w:b/>
                <w:bCs/>
                <w:sz w:val="16"/>
                <w:szCs w:val="16"/>
                <w:lang w:val="es-MX" w:eastAsia="es-MX"/>
              </w:rPr>
            </w:pPr>
            <w:r>
              <w:rPr>
                <w:b/>
                <w:bCs/>
                <w:sz w:val="16"/>
                <w:szCs w:val="16"/>
                <w:lang w:val="es-MX" w:eastAsia="es-MX"/>
              </w:rPr>
              <w:t>Juni</w:t>
            </w:r>
            <w:r w:rsidR="00F60845">
              <w:rPr>
                <w:b/>
                <w:bCs/>
                <w:sz w:val="16"/>
                <w:szCs w:val="16"/>
                <w:lang w:val="es-MX" w:eastAsia="es-MX"/>
              </w:rPr>
              <w:t>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EC42F11" w14:textId="77777777" w:rsidR="00C3555C" w:rsidRPr="00C3555C" w:rsidRDefault="00C3555C" w:rsidP="005B3A8F">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74E8DFF" w14:textId="77777777" w:rsidR="00C3555C" w:rsidRPr="00C3555C" w:rsidRDefault="008E0B9D" w:rsidP="00C3555C">
            <w:pPr>
              <w:jc w:val="center"/>
              <w:rPr>
                <w:b/>
                <w:bCs/>
                <w:sz w:val="16"/>
                <w:szCs w:val="16"/>
                <w:lang w:val="es-MX" w:eastAsia="es-MX"/>
              </w:rPr>
            </w:pPr>
            <w:r>
              <w:rPr>
                <w:b/>
                <w:bCs/>
                <w:sz w:val="16"/>
                <w:szCs w:val="16"/>
                <w:lang w:val="es-MX" w:eastAsia="es-MX"/>
              </w:rPr>
              <w:t>Juni</w:t>
            </w:r>
            <w:r w:rsidR="00834EAA">
              <w:rPr>
                <w:b/>
                <w:bCs/>
                <w:sz w:val="16"/>
                <w:szCs w:val="16"/>
                <w:lang w:val="es-MX" w:eastAsia="es-MX"/>
              </w:rPr>
              <w:t>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BAA3BFD" w14:textId="77777777" w:rsidR="00C3555C" w:rsidRPr="00C3555C" w:rsidRDefault="00C3555C" w:rsidP="005B3A8F">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0E2E2AEB"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014ADB59"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2FCD967C"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02" w:type="dxa"/>
            <w:tcBorders>
              <w:top w:val="nil"/>
              <w:left w:val="nil"/>
              <w:bottom w:val="single" w:sz="4" w:space="0" w:color="1F497D"/>
              <w:right w:val="single" w:sz="4" w:space="0" w:color="1F497D"/>
            </w:tcBorders>
            <w:shd w:val="clear" w:color="000000" w:fill="BDD7EE"/>
            <w:vAlign w:val="center"/>
            <w:hideMark/>
          </w:tcPr>
          <w:p w14:paraId="7D12F2E1"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AFC934A"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26AB758C"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1AC93269" w14:textId="77777777"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39FA29D" w14:textId="77777777" w:rsidR="00C3555C" w:rsidRPr="00C3555C" w:rsidRDefault="00C3555C" w:rsidP="00C3555C">
            <w:pPr>
              <w:jc w:val="center"/>
              <w:rPr>
                <w:b/>
                <w:bCs/>
                <w:color w:val="000000"/>
                <w:sz w:val="16"/>
                <w:szCs w:val="16"/>
                <w:lang w:val="es-MX" w:eastAsia="es-MX"/>
              </w:rPr>
            </w:pPr>
          </w:p>
        </w:tc>
      </w:tr>
      <w:tr w:rsidR="00C3555C" w:rsidRPr="00C3555C" w14:paraId="15EF4DFB"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1C313099"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6220C0A"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334A6CA"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8E0B9D" w:rsidRPr="00C3555C" w14:paraId="0827AB26"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188F4B50" w14:textId="77777777" w:rsidR="008E0B9D" w:rsidRPr="00C3555C" w:rsidRDefault="008E0B9D" w:rsidP="008E0B9D">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4C48FE39" w14:textId="77777777" w:rsidR="008E0B9D" w:rsidRPr="00C3555C" w:rsidRDefault="008E0B9D" w:rsidP="008E0B9D">
            <w:pPr>
              <w:tabs>
                <w:tab w:val="decimal" w:pos="618"/>
              </w:tabs>
              <w:ind w:left="-57"/>
              <w:jc w:val="left"/>
              <w:rPr>
                <w:b/>
                <w:bCs/>
                <w:color w:val="000000"/>
                <w:sz w:val="16"/>
                <w:szCs w:val="16"/>
                <w:lang w:val="es-MX" w:eastAsia="es-MX"/>
              </w:rPr>
            </w:pPr>
            <w:r>
              <w:rPr>
                <w:b/>
                <w:bCs/>
                <w:sz w:val="16"/>
                <w:szCs w:val="16"/>
              </w:rPr>
              <w:t xml:space="preserve"> 98 129 366</w:t>
            </w:r>
          </w:p>
        </w:tc>
        <w:tc>
          <w:tcPr>
            <w:tcW w:w="1002" w:type="dxa"/>
            <w:tcBorders>
              <w:top w:val="nil"/>
              <w:left w:val="nil"/>
              <w:bottom w:val="nil"/>
              <w:right w:val="nil"/>
            </w:tcBorders>
            <w:shd w:val="clear" w:color="auto" w:fill="auto"/>
            <w:noWrap/>
            <w:vAlign w:val="center"/>
          </w:tcPr>
          <w:p w14:paraId="274DB975" w14:textId="77777777" w:rsidR="008E0B9D" w:rsidRPr="00C3555C" w:rsidRDefault="008E0B9D" w:rsidP="008E0B9D">
            <w:pPr>
              <w:tabs>
                <w:tab w:val="decimal" w:pos="548"/>
              </w:tabs>
              <w:ind w:left="-57"/>
              <w:jc w:val="left"/>
              <w:rPr>
                <w:b/>
                <w:bCs/>
                <w:color w:val="000000"/>
                <w:sz w:val="16"/>
                <w:szCs w:val="16"/>
                <w:lang w:val="es-MX" w:eastAsia="es-MX"/>
              </w:rPr>
            </w:pPr>
            <w:r>
              <w:rPr>
                <w:b/>
                <w:bCs/>
                <w:sz w:val="16"/>
                <w:szCs w:val="16"/>
              </w:rPr>
              <w:t xml:space="preserve"> 99 353 034</w:t>
            </w:r>
          </w:p>
        </w:tc>
        <w:tc>
          <w:tcPr>
            <w:tcW w:w="999" w:type="dxa"/>
            <w:tcBorders>
              <w:top w:val="nil"/>
              <w:left w:val="nil"/>
              <w:bottom w:val="nil"/>
              <w:right w:val="single" w:sz="4" w:space="0" w:color="1F497D"/>
            </w:tcBorders>
            <w:shd w:val="clear" w:color="auto" w:fill="auto"/>
            <w:noWrap/>
            <w:vAlign w:val="center"/>
          </w:tcPr>
          <w:p w14:paraId="6BD094CB" w14:textId="77777777" w:rsidR="008E0B9D" w:rsidRPr="00C3555C" w:rsidRDefault="008E0B9D" w:rsidP="008E0B9D">
            <w:pPr>
              <w:tabs>
                <w:tab w:val="decimal" w:pos="548"/>
              </w:tabs>
              <w:ind w:left="-57"/>
              <w:jc w:val="left"/>
              <w:rPr>
                <w:b/>
                <w:bCs/>
                <w:color w:val="000000"/>
                <w:sz w:val="16"/>
                <w:szCs w:val="16"/>
                <w:lang w:val="es-MX" w:eastAsia="es-MX"/>
              </w:rPr>
            </w:pPr>
            <w:r>
              <w:rPr>
                <w:b/>
                <w:bCs/>
                <w:color w:val="000000"/>
                <w:sz w:val="16"/>
                <w:szCs w:val="16"/>
              </w:rPr>
              <w:t xml:space="preserve"> 1 223 668</w:t>
            </w:r>
          </w:p>
        </w:tc>
        <w:tc>
          <w:tcPr>
            <w:tcW w:w="693" w:type="dxa"/>
            <w:tcBorders>
              <w:top w:val="nil"/>
              <w:left w:val="nil"/>
              <w:bottom w:val="nil"/>
              <w:right w:val="nil"/>
            </w:tcBorders>
            <w:shd w:val="clear" w:color="auto" w:fill="auto"/>
            <w:noWrap/>
            <w:vAlign w:val="center"/>
          </w:tcPr>
          <w:p w14:paraId="3BE9210A" w14:textId="77777777" w:rsidR="008E0B9D" w:rsidRPr="00C3555C" w:rsidRDefault="008E0B9D" w:rsidP="008E0B9D">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79A548AF" w14:textId="77777777" w:rsidR="008E0B9D" w:rsidRPr="00CF11A1" w:rsidRDefault="008E0B9D" w:rsidP="008E0B9D">
            <w:pPr>
              <w:tabs>
                <w:tab w:val="decimal" w:pos="324"/>
              </w:tabs>
              <w:ind w:left="-57"/>
              <w:jc w:val="left"/>
              <w:rPr>
                <w:b/>
                <w:color w:val="000000"/>
                <w:sz w:val="16"/>
                <w:szCs w:val="16"/>
              </w:rPr>
            </w:pPr>
            <w:r w:rsidRPr="00CF11A1">
              <w:rPr>
                <w:b/>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E2496D" w14:textId="77777777" w:rsidR="008E0B9D" w:rsidRPr="00C3555C" w:rsidRDefault="008E0B9D" w:rsidP="008E0B9D">
            <w:pPr>
              <w:jc w:val="left"/>
              <w:rPr>
                <w:b/>
                <w:bCs/>
                <w:color w:val="000000"/>
                <w:sz w:val="16"/>
                <w:szCs w:val="16"/>
                <w:lang w:val="es-MX" w:eastAsia="es-MX"/>
              </w:rPr>
            </w:pPr>
          </w:p>
        </w:tc>
      </w:tr>
      <w:tr w:rsidR="008E0B9D" w:rsidRPr="00C3555C" w14:paraId="5C398A34"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74DD8E65" w14:textId="77777777" w:rsidR="008E0B9D" w:rsidRPr="00C3555C" w:rsidRDefault="008E0B9D" w:rsidP="008E0B9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2AC9E5E" w14:textId="77777777" w:rsidR="008E0B9D" w:rsidRPr="00E86D1D" w:rsidRDefault="008E0B9D" w:rsidP="008E0B9D">
            <w:pPr>
              <w:tabs>
                <w:tab w:val="decimal" w:pos="618"/>
              </w:tabs>
              <w:ind w:left="-57"/>
              <w:jc w:val="left"/>
              <w:rPr>
                <w:color w:val="000000"/>
                <w:sz w:val="16"/>
                <w:szCs w:val="16"/>
              </w:rPr>
            </w:pPr>
            <w:r>
              <w:rPr>
                <w:color w:val="000000"/>
                <w:sz w:val="16"/>
                <w:szCs w:val="16"/>
              </w:rPr>
              <w:t xml:space="preserve"> 57 386 628</w:t>
            </w:r>
          </w:p>
        </w:tc>
        <w:tc>
          <w:tcPr>
            <w:tcW w:w="1002" w:type="dxa"/>
            <w:tcBorders>
              <w:top w:val="nil"/>
              <w:left w:val="nil"/>
              <w:bottom w:val="nil"/>
              <w:right w:val="nil"/>
            </w:tcBorders>
            <w:shd w:val="clear" w:color="auto" w:fill="auto"/>
            <w:noWrap/>
            <w:vAlign w:val="center"/>
          </w:tcPr>
          <w:p w14:paraId="634468B8" w14:textId="77777777" w:rsidR="008E0B9D" w:rsidRPr="00E86D1D" w:rsidRDefault="008E0B9D" w:rsidP="008E0B9D">
            <w:pPr>
              <w:tabs>
                <w:tab w:val="decimal" w:pos="548"/>
              </w:tabs>
              <w:ind w:left="-57"/>
              <w:jc w:val="left"/>
              <w:rPr>
                <w:color w:val="000000"/>
                <w:sz w:val="16"/>
                <w:szCs w:val="16"/>
              </w:rPr>
            </w:pPr>
            <w:r>
              <w:rPr>
                <w:color w:val="000000"/>
                <w:sz w:val="16"/>
                <w:szCs w:val="16"/>
              </w:rPr>
              <w:t xml:space="preserve"> 59 416 433</w:t>
            </w:r>
          </w:p>
        </w:tc>
        <w:tc>
          <w:tcPr>
            <w:tcW w:w="999" w:type="dxa"/>
            <w:tcBorders>
              <w:top w:val="nil"/>
              <w:left w:val="nil"/>
              <w:bottom w:val="nil"/>
              <w:right w:val="single" w:sz="4" w:space="0" w:color="1F497D"/>
            </w:tcBorders>
            <w:shd w:val="clear" w:color="auto" w:fill="auto"/>
            <w:noWrap/>
            <w:vAlign w:val="center"/>
          </w:tcPr>
          <w:p w14:paraId="52723C53" w14:textId="77777777" w:rsidR="008E0B9D" w:rsidRPr="00E86D1D" w:rsidRDefault="008E0B9D" w:rsidP="008E0B9D">
            <w:pPr>
              <w:tabs>
                <w:tab w:val="decimal" w:pos="548"/>
              </w:tabs>
              <w:ind w:left="-57"/>
              <w:jc w:val="left"/>
              <w:rPr>
                <w:color w:val="000000"/>
                <w:sz w:val="16"/>
                <w:szCs w:val="16"/>
              </w:rPr>
            </w:pPr>
            <w:r>
              <w:rPr>
                <w:color w:val="000000"/>
                <w:sz w:val="16"/>
                <w:szCs w:val="16"/>
              </w:rPr>
              <w:t xml:space="preserve"> 2 029 805</w:t>
            </w:r>
          </w:p>
        </w:tc>
        <w:tc>
          <w:tcPr>
            <w:tcW w:w="693" w:type="dxa"/>
            <w:tcBorders>
              <w:top w:val="nil"/>
              <w:left w:val="nil"/>
              <w:bottom w:val="nil"/>
              <w:right w:val="nil"/>
            </w:tcBorders>
            <w:shd w:val="clear" w:color="auto" w:fill="auto"/>
            <w:noWrap/>
            <w:vAlign w:val="center"/>
          </w:tcPr>
          <w:p w14:paraId="0381220F" w14:textId="77777777" w:rsidR="008E0B9D" w:rsidRPr="00E86D1D" w:rsidRDefault="008E0B9D" w:rsidP="008E0B9D">
            <w:pPr>
              <w:tabs>
                <w:tab w:val="decimal" w:pos="317"/>
              </w:tabs>
              <w:ind w:left="-57"/>
              <w:jc w:val="left"/>
              <w:rPr>
                <w:color w:val="000000"/>
                <w:sz w:val="16"/>
                <w:szCs w:val="16"/>
              </w:rPr>
            </w:pPr>
            <w:r>
              <w:rPr>
                <w:color w:val="000000"/>
                <w:sz w:val="16"/>
                <w:szCs w:val="16"/>
              </w:rPr>
              <w:t>58.5</w:t>
            </w:r>
          </w:p>
        </w:tc>
        <w:tc>
          <w:tcPr>
            <w:tcW w:w="693" w:type="dxa"/>
            <w:tcBorders>
              <w:top w:val="nil"/>
              <w:left w:val="nil"/>
              <w:bottom w:val="nil"/>
              <w:right w:val="nil"/>
            </w:tcBorders>
            <w:shd w:val="clear" w:color="auto" w:fill="auto"/>
            <w:noWrap/>
            <w:vAlign w:val="center"/>
          </w:tcPr>
          <w:p w14:paraId="0C044E21" w14:textId="77777777" w:rsidR="008E0B9D" w:rsidRPr="00E86D1D" w:rsidRDefault="008E0B9D" w:rsidP="008E0B9D">
            <w:pPr>
              <w:tabs>
                <w:tab w:val="decimal" w:pos="324"/>
              </w:tabs>
              <w:ind w:left="-57"/>
              <w:jc w:val="left"/>
              <w:rPr>
                <w:color w:val="000000"/>
                <w:sz w:val="16"/>
                <w:szCs w:val="16"/>
              </w:rPr>
            </w:pPr>
            <w:r>
              <w:rPr>
                <w:color w:val="000000"/>
                <w:sz w:val="16"/>
                <w:szCs w:val="16"/>
              </w:rPr>
              <w:t>59.8</w:t>
            </w:r>
          </w:p>
        </w:tc>
        <w:tc>
          <w:tcPr>
            <w:tcW w:w="914" w:type="dxa"/>
            <w:tcBorders>
              <w:top w:val="nil"/>
              <w:left w:val="nil"/>
              <w:bottom w:val="nil"/>
              <w:right w:val="single" w:sz="4" w:space="0" w:color="1F497D"/>
            </w:tcBorders>
            <w:shd w:val="clear" w:color="auto" w:fill="auto"/>
            <w:noWrap/>
            <w:vAlign w:val="center"/>
          </w:tcPr>
          <w:p w14:paraId="1C35EFB4" w14:textId="77777777" w:rsidR="008E0B9D" w:rsidRPr="00E86D1D" w:rsidRDefault="008E0B9D" w:rsidP="008E0B9D">
            <w:pPr>
              <w:tabs>
                <w:tab w:val="decimal" w:pos="359"/>
              </w:tabs>
              <w:ind w:left="-57"/>
              <w:jc w:val="left"/>
              <w:rPr>
                <w:color w:val="000000"/>
                <w:sz w:val="16"/>
                <w:szCs w:val="16"/>
              </w:rPr>
            </w:pPr>
            <w:r>
              <w:rPr>
                <w:color w:val="000000"/>
                <w:sz w:val="16"/>
                <w:szCs w:val="16"/>
              </w:rPr>
              <w:t>1.3</w:t>
            </w:r>
          </w:p>
        </w:tc>
      </w:tr>
      <w:tr w:rsidR="008E0B9D" w:rsidRPr="00C3555C" w14:paraId="6A595F24"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2677E77A"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60F7ED17" w14:textId="77777777" w:rsidR="008E0B9D" w:rsidRPr="00E86D1D" w:rsidRDefault="008E0B9D" w:rsidP="008E0B9D">
            <w:pPr>
              <w:tabs>
                <w:tab w:val="decimal" w:pos="618"/>
              </w:tabs>
              <w:ind w:left="-57"/>
              <w:jc w:val="left"/>
              <w:rPr>
                <w:color w:val="000000"/>
                <w:sz w:val="16"/>
                <w:szCs w:val="16"/>
              </w:rPr>
            </w:pPr>
            <w:r>
              <w:rPr>
                <w:color w:val="000000"/>
                <w:sz w:val="16"/>
                <w:szCs w:val="16"/>
              </w:rPr>
              <w:t xml:space="preserve"> 55 077 521</w:t>
            </w:r>
          </w:p>
        </w:tc>
        <w:tc>
          <w:tcPr>
            <w:tcW w:w="1002" w:type="dxa"/>
            <w:tcBorders>
              <w:top w:val="nil"/>
              <w:left w:val="nil"/>
              <w:bottom w:val="nil"/>
              <w:right w:val="nil"/>
            </w:tcBorders>
            <w:shd w:val="clear" w:color="auto" w:fill="auto"/>
            <w:noWrap/>
            <w:vAlign w:val="center"/>
          </w:tcPr>
          <w:p w14:paraId="224F66EC" w14:textId="77777777" w:rsidR="008E0B9D" w:rsidRPr="00E86D1D" w:rsidRDefault="008E0B9D" w:rsidP="008E0B9D">
            <w:pPr>
              <w:tabs>
                <w:tab w:val="decimal" w:pos="548"/>
              </w:tabs>
              <w:ind w:left="-57"/>
              <w:jc w:val="left"/>
              <w:rPr>
                <w:color w:val="000000"/>
                <w:sz w:val="16"/>
                <w:szCs w:val="16"/>
              </w:rPr>
            </w:pPr>
            <w:r>
              <w:rPr>
                <w:color w:val="000000"/>
                <w:sz w:val="16"/>
                <w:szCs w:val="16"/>
              </w:rPr>
              <w:t xml:space="preserve"> 57 426 749</w:t>
            </w:r>
          </w:p>
        </w:tc>
        <w:tc>
          <w:tcPr>
            <w:tcW w:w="999" w:type="dxa"/>
            <w:tcBorders>
              <w:top w:val="nil"/>
              <w:left w:val="nil"/>
              <w:bottom w:val="nil"/>
              <w:right w:val="single" w:sz="4" w:space="0" w:color="1F497D"/>
            </w:tcBorders>
            <w:shd w:val="clear" w:color="auto" w:fill="auto"/>
            <w:noWrap/>
            <w:vAlign w:val="center"/>
          </w:tcPr>
          <w:p w14:paraId="5B2C1DDC" w14:textId="77777777" w:rsidR="008E0B9D" w:rsidRPr="00E86D1D" w:rsidRDefault="008E0B9D" w:rsidP="008E0B9D">
            <w:pPr>
              <w:tabs>
                <w:tab w:val="decimal" w:pos="548"/>
              </w:tabs>
              <w:ind w:left="-57"/>
              <w:jc w:val="left"/>
              <w:rPr>
                <w:color w:val="000000"/>
                <w:sz w:val="16"/>
                <w:szCs w:val="16"/>
              </w:rPr>
            </w:pPr>
            <w:r>
              <w:rPr>
                <w:color w:val="000000"/>
                <w:sz w:val="16"/>
                <w:szCs w:val="16"/>
              </w:rPr>
              <w:t xml:space="preserve"> 2 349 228</w:t>
            </w:r>
          </w:p>
        </w:tc>
        <w:tc>
          <w:tcPr>
            <w:tcW w:w="693" w:type="dxa"/>
            <w:tcBorders>
              <w:top w:val="nil"/>
              <w:left w:val="nil"/>
              <w:bottom w:val="nil"/>
              <w:right w:val="nil"/>
            </w:tcBorders>
            <w:shd w:val="clear" w:color="auto" w:fill="auto"/>
            <w:noWrap/>
            <w:vAlign w:val="center"/>
          </w:tcPr>
          <w:p w14:paraId="46826E9E" w14:textId="77777777" w:rsidR="008E0B9D" w:rsidRPr="00E86D1D" w:rsidRDefault="008E0B9D" w:rsidP="008E0B9D">
            <w:pPr>
              <w:tabs>
                <w:tab w:val="decimal" w:pos="317"/>
              </w:tabs>
              <w:ind w:left="-57"/>
              <w:jc w:val="left"/>
              <w:rPr>
                <w:color w:val="000000"/>
                <w:sz w:val="16"/>
                <w:szCs w:val="16"/>
              </w:rPr>
            </w:pPr>
            <w:r>
              <w:rPr>
                <w:color w:val="000000"/>
                <w:sz w:val="16"/>
                <w:szCs w:val="16"/>
              </w:rPr>
              <w:t>96.0</w:t>
            </w:r>
          </w:p>
        </w:tc>
        <w:tc>
          <w:tcPr>
            <w:tcW w:w="693" w:type="dxa"/>
            <w:tcBorders>
              <w:top w:val="nil"/>
              <w:left w:val="nil"/>
              <w:bottom w:val="nil"/>
              <w:right w:val="nil"/>
            </w:tcBorders>
            <w:shd w:val="clear" w:color="auto" w:fill="auto"/>
            <w:noWrap/>
            <w:vAlign w:val="center"/>
          </w:tcPr>
          <w:p w14:paraId="14DA7A3E" w14:textId="77777777" w:rsidR="008E0B9D" w:rsidRPr="00E86D1D" w:rsidRDefault="008E0B9D" w:rsidP="008E0B9D">
            <w:pPr>
              <w:tabs>
                <w:tab w:val="decimal" w:pos="324"/>
              </w:tabs>
              <w:ind w:left="-57"/>
              <w:jc w:val="left"/>
              <w:rPr>
                <w:color w:val="000000"/>
                <w:sz w:val="16"/>
                <w:szCs w:val="16"/>
              </w:rPr>
            </w:pPr>
            <w:r>
              <w:rPr>
                <w:color w:val="000000"/>
                <w:sz w:val="16"/>
                <w:szCs w:val="16"/>
              </w:rPr>
              <w:t>96.7</w:t>
            </w:r>
          </w:p>
        </w:tc>
        <w:tc>
          <w:tcPr>
            <w:tcW w:w="914" w:type="dxa"/>
            <w:tcBorders>
              <w:top w:val="nil"/>
              <w:left w:val="nil"/>
              <w:bottom w:val="nil"/>
              <w:right w:val="single" w:sz="4" w:space="0" w:color="1F497D"/>
            </w:tcBorders>
            <w:shd w:val="clear" w:color="auto" w:fill="auto"/>
            <w:noWrap/>
            <w:vAlign w:val="center"/>
          </w:tcPr>
          <w:p w14:paraId="1C906402" w14:textId="77777777" w:rsidR="008E0B9D" w:rsidRPr="00E86D1D" w:rsidRDefault="008E0B9D" w:rsidP="008E0B9D">
            <w:pPr>
              <w:tabs>
                <w:tab w:val="decimal" w:pos="359"/>
              </w:tabs>
              <w:ind w:left="-57"/>
              <w:jc w:val="left"/>
              <w:rPr>
                <w:color w:val="000000"/>
                <w:sz w:val="16"/>
                <w:szCs w:val="16"/>
              </w:rPr>
            </w:pPr>
            <w:r>
              <w:rPr>
                <w:color w:val="000000"/>
                <w:sz w:val="16"/>
                <w:szCs w:val="16"/>
              </w:rPr>
              <w:t>0.7</w:t>
            </w:r>
          </w:p>
        </w:tc>
      </w:tr>
      <w:tr w:rsidR="008E0B9D" w:rsidRPr="00C3555C" w14:paraId="7BAEE68E"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01A3CDAF"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041671BE" w14:textId="77777777" w:rsidR="008E0B9D" w:rsidRPr="00E86D1D" w:rsidRDefault="008E0B9D" w:rsidP="008E0B9D">
            <w:pPr>
              <w:tabs>
                <w:tab w:val="decimal" w:pos="618"/>
              </w:tabs>
              <w:ind w:left="-57"/>
              <w:jc w:val="left"/>
              <w:rPr>
                <w:color w:val="000000"/>
                <w:sz w:val="16"/>
                <w:szCs w:val="16"/>
              </w:rPr>
            </w:pPr>
            <w:r>
              <w:rPr>
                <w:color w:val="000000"/>
                <w:sz w:val="16"/>
                <w:szCs w:val="16"/>
              </w:rPr>
              <w:t xml:space="preserve"> 2 309 107</w:t>
            </w:r>
          </w:p>
        </w:tc>
        <w:tc>
          <w:tcPr>
            <w:tcW w:w="1002" w:type="dxa"/>
            <w:tcBorders>
              <w:top w:val="nil"/>
              <w:left w:val="nil"/>
              <w:bottom w:val="nil"/>
              <w:right w:val="nil"/>
            </w:tcBorders>
            <w:shd w:val="clear" w:color="auto" w:fill="auto"/>
            <w:noWrap/>
            <w:vAlign w:val="center"/>
          </w:tcPr>
          <w:p w14:paraId="6C163E38" w14:textId="77777777" w:rsidR="008E0B9D" w:rsidRPr="00E86D1D" w:rsidRDefault="008E0B9D" w:rsidP="008E0B9D">
            <w:pPr>
              <w:tabs>
                <w:tab w:val="decimal" w:pos="548"/>
              </w:tabs>
              <w:ind w:left="-57"/>
              <w:jc w:val="left"/>
              <w:rPr>
                <w:color w:val="000000"/>
                <w:sz w:val="16"/>
                <w:szCs w:val="16"/>
              </w:rPr>
            </w:pPr>
            <w:r>
              <w:rPr>
                <w:color w:val="000000"/>
                <w:sz w:val="16"/>
                <w:szCs w:val="16"/>
              </w:rPr>
              <w:t xml:space="preserve"> 1 989 684</w:t>
            </w:r>
          </w:p>
        </w:tc>
        <w:tc>
          <w:tcPr>
            <w:tcW w:w="999" w:type="dxa"/>
            <w:tcBorders>
              <w:top w:val="nil"/>
              <w:left w:val="nil"/>
              <w:bottom w:val="nil"/>
              <w:right w:val="single" w:sz="4" w:space="0" w:color="1F497D"/>
            </w:tcBorders>
            <w:shd w:val="clear" w:color="auto" w:fill="auto"/>
            <w:noWrap/>
            <w:vAlign w:val="center"/>
          </w:tcPr>
          <w:p w14:paraId="2C5DD886" w14:textId="77777777" w:rsidR="008E0B9D" w:rsidRPr="00E86D1D" w:rsidRDefault="008E0B9D" w:rsidP="0068194F">
            <w:pPr>
              <w:tabs>
                <w:tab w:val="decimal" w:pos="548"/>
              </w:tabs>
              <w:ind w:left="-57"/>
              <w:jc w:val="left"/>
              <w:rPr>
                <w:color w:val="000000"/>
                <w:sz w:val="16"/>
                <w:szCs w:val="16"/>
              </w:rPr>
            </w:pPr>
            <w:r>
              <w:rPr>
                <w:color w:val="000000"/>
                <w:sz w:val="16"/>
                <w:szCs w:val="16"/>
              </w:rPr>
              <w:t>-319 423</w:t>
            </w:r>
          </w:p>
        </w:tc>
        <w:tc>
          <w:tcPr>
            <w:tcW w:w="693" w:type="dxa"/>
            <w:tcBorders>
              <w:top w:val="nil"/>
              <w:left w:val="nil"/>
              <w:bottom w:val="nil"/>
              <w:right w:val="nil"/>
            </w:tcBorders>
            <w:shd w:val="clear" w:color="auto" w:fill="auto"/>
            <w:noWrap/>
            <w:vAlign w:val="center"/>
          </w:tcPr>
          <w:p w14:paraId="27484FBE" w14:textId="77777777" w:rsidR="008E0B9D" w:rsidRPr="00E86D1D" w:rsidRDefault="008E0B9D" w:rsidP="008E0B9D">
            <w:pPr>
              <w:tabs>
                <w:tab w:val="decimal" w:pos="317"/>
              </w:tabs>
              <w:ind w:left="-57"/>
              <w:jc w:val="left"/>
              <w:rPr>
                <w:color w:val="000000"/>
                <w:sz w:val="16"/>
                <w:szCs w:val="16"/>
              </w:rPr>
            </w:pPr>
            <w:r>
              <w:rPr>
                <w:color w:val="000000"/>
                <w:sz w:val="16"/>
                <w:szCs w:val="16"/>
              </w:rPr>
              <w:t>4.0</w:t>
            </w:r>
          </w:p>
        </w:tc>
        <w:tc>
          <w:tcPr>
            <w:tcW w:w="693" w:type="dxa"/>
            <w:tcBorders>
              <w:top w:val="nil"/>
              <w:left w:val="nil"/>
              <w:bottom w:val="nil"/>
              <w:right w:val="nil"/>
            </w:tcBorders>
            <w:shd w:val="clear" w:color="auto" w:fill="auto"/>
            <w:noWrap/>
            <w:vAlign w:val="center"/>
          </w:tcPr>
          <w:p w14:paraId="1C27F54E" w14:textId="77777777" w:rsidR="008E0B9D" w:rsidRPr="00E86D1D" w:rsidRDefault="008E0B9D" w:rsidP="008E0B9D">
            <w:pPr>
              <w:tabs>
                <w:tab w:val="decimal" w:pos="324"/>
              </w:tabs>
              <w:ind w:left="-57"/>
              <w:jc w:val="left"/>
              <w:rPr>
                <w:color w:val="000000"/>
                <w:sz w:val="16"/>
                <w:szCs w:val="16"/>
              </w:rPr>
            </w:pPr>
            <w:r>
              <w:rPr>
                <w:color w:val="000000"/>
                <w:sz w:val="16"/>
                <w:szCs w:val="16"/>
              </w:rPr>
              <w:t>3.3</w:t>
            </w:r>
          </w:p>
        </w:tc>
        <w:tc>
          <w:tcPr>
            <w:tcW w:w="914" w:type="dxa"/>
            <w:tcBorders>
              <w:top w:val="nil"/>
              <w:left w:val="nil"/>
              <w:bottom w:val="nil"/>
              <w:right w:val="single" w:sz="4" w:space="0" w:color="1F497D"/>
            </w:tcBorders>
            <w:shd w:val="clear" w:color="auto" w:fill="auto"/>
            <w:noWrap/>
            <w:vAlign w:val="center"/>
          </w:tcPr>
          <w:p w14:paraId="43FA7D8A" w14:textId="77777777" w:rsidR="008E0B9D" w:rsidRPr="00E86D1D" w:rsidRDefault="008E0B9D" w:rsidP="008E0B9D">
            <w:pPr>
              <w:tabs>
                <w:tab w:val="decimal" w:pos="359"/>
              </w:tabs>
              <w:ind w:left="-57"/>
              <w:jc w:val="left"/>
              <w:rPr>
                <w:color w:val="000000"/>
                <w:sz w:val="16"/>
                <w:szCs w:val="16"/>
              </w:rPr>
            </w:pPr>
            <w:r>
              <w:rPr>
                <w:color w:val="000000"/>
                <w:sz w:val="16"/>
                <w:szCs w:val="16"/>
              </w:rPr>
              <w:t>-0.7</w:t>
            </w:r>
          </w:p>
        </w:tc>
      </w:tr>
      <w:tr w:rsidR="008E0B9D" w:rsidRPr="00C3555C" w14:paraId="4F9C0655"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7FCFC41A" w14:textId="77777777" w:rsidR="008E0B9D" w:rsidRPr="00C3555C" w:rsidRDefault="008E0B9D" w:rsidP="008E0B9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0A316A6" w14:textId="77777777" w:rsidR="008E0B9D" w:rsidRPr="00E86D1D" w:rsidRDefault="008E0B9D" w:rsidP="008E0B9D">
            <w:pPr>
              <w:tabs>
                <w:tab w:val="decimal" w:pos="618"/>
              </w:tabs>
              <w:ind w:left="-57"/>
              <w:jc w:val="left"/>
              <w:rPr>
                <w:color w:val="000000"/>
                <w:sz w:val="16"/>
                <w:szCs w:val="16"/>
              </w:rPr>
            </w:pPr>
            <w:r>
              <w:rPr>
                <w:color w:val="000000"/>
                <w:sz w:val="16"/>
                <w:szCs w:val="16"/>
              </w:rPr>
              <w:t xml:space="preserve"> 40 742 738</w:t>
            </w:r>
          </w:p>
        </w:tc>
        <w:tc>
          <w:tcPr>
            <w:tcW w:w="1002" w:type="dxa"/>
            <w:tcBorders>
              <w:top w:val="nil"/>
              <w:left w:val="nil"/>
              <w:bottom w:val="nil"/>
              <w:right w:val="nil"/>
            </w:tcBorders>
            <w:shd w:val="clear" w:color="auto" w:fill="auto"/>
            <w:noWrap/>
            <w:vAlign w:val="center"/>
          </w:tcPr>
          <w:p w14:paraId="6BA8CC39" w14:textId="77777777" w:rsidR="008E0B9D" w:rsidRPr="00E86D1D" w:rsidRDefault="008E0B9D" w:rsidP="008E0B9D">
            <w:pPr>
              <w:tabs>
                <w:tab w:val="decimal" w:pos="548"/>
              </w:tabs>
              <w:ind w:left="-57"/>
              <w:jc w:val="left"/>
              <w:rPr>
                <w:color w:val="000000"/>
                <w:sz w:val="16"/>
                <w:szCs w:val="16"/>
              </w:rPr>
            </w:pPr>
            <w:r>
              <w:rPr>
                <w:color w:val="000000"/>
                <w:sz w:val="16"/>
                <w:szCs w:val="16"/>
              </w:rPr>
              <w:t xml:space="preserve"> 39 936 601</w:t>
            </w:r>
          </w:p>
        </w:tc>
        <w:tc>
          <w:tcPr>
            <w:tcW w:w="999" w:type="dxa"/>
            <w:tcBorders>
              <w:top w:val="nil"/>
              <w:left w:val="nil"/>
              <w:bottom w:val="nil"/>
              <w:right w:val="single" w:sz="4" w:space="0" w:color="1F497D"/>
            </w:tcBorders>
            <w:shd w:val="clear" w:color="auto" w:fill="auto"/>
            <w:noWrap/>
            <w:vAlign w:val="center"/>
          </w:tcPr>
          <w:p w14:paraId="45AF9274" w14:textId="77777777" w:rsidR="008E0B9D" w:rsidRPr="00E86D1D" w:rsidRDefault="008E0B9D" w:rsidP="0068194F">
            <w:pPr>
              <w:tabs>
                <w:tab w:val="decimal" w:pos="548"/>
              </w:tabs>
              <w:ind w:left="-57"/>
              <w:jc w:val="left"/>
              <w:rPr>
                <w:color w:val="000000"/>
                <w:sz w:val="16"/>
                <w:szCs w:val="16"/>
              </w:rPr>
            </w:pPr>
            <w:r>
              <w:rPr>
                <w:color w:val="000000"/>
                <w:sz w:val="16"/>
                <w:szCs w:val="16"/>
              </w:rPr>
              <w:t>-806 137</w:t>
            </w:r>
          </w:p>
        </w:tc>
        <w:tc>
          <w:tcPr>
            <w:tcW w:w="693" w:type="dxa"/>
            <w:tcBorders>
              <w:top w:val="nil"/>
              <w:left w:val="nil"/>
              <w:bottom w:val="nil"/>
              <w:right w:val="nil"/>
            </w:tcBorders>
            <w:shd w:val="clear" w:color="auto" w:fill="auto"/>
            <w:noWrap/>
            <w:vAlign w:val="center"/>
          </w:tcPr>
          <w:p w14:paraId="7B924DC5" w14:textId="77777777" w:rsidR="008E0B9D" w:rsidRPr="00E86D1D" w:rsidRDefault="008E0B9D" w:rsidP="008E0B9D">
            <w:pPr>
              <w:tabs>
                <w:tab w:val="decimal" w:pos="317"/>
              </w:tabs>
              <w:ind w:left="-57"/>
              <w:jc w:val="left"/>
              <w:rPr>
                <w:color w:val="000000"/>
                <w:sz w:val="16"/>
                <w:szCs w:val="16"/>
              </w:rPr>
            </w:pPr>
            <w:r>
              <w:rPr>
                <w:color w:val="000000"/>
                <w:sz w:val="16"/>
                <w:szCs w:val="16"/>
              </w:rPr>
              <w:t>41.5</w:t>
            </w:r>
          </w:p>
        </w:tc>
        <w:tc>
          <w:tcPr>
            <w:tcW w:w="693" w:type="dxa"/>
            <w:tcBorders>
              <w:top w:val="nil"/>
              <w:left w:val="nil"/>
              <w:bottom w:val="nil"/>
              <w:right w:val="nil"/>
            </w:tcBorders>
            <w:shd w:val="clear" w:color="auto" w:fill="auto"/>
            <w:noWrap/>
            <w:vAlign w:val="center"/>
          </w:tcPr>
          <w:p w14:paraId="36BE7268" w14:textId="77777777" w:rsidR="008E0B9D" w:rsidRPr="00E86D1D" w:rsidRDefault="008E0B9D" w:rsidP="008E0B9D">
            <w:pPr>
              <w:tabs>
                <w:tab w:val="decimal" w:pos="324"/>
              </w:tabs>
              <w:ind w:left="-57"/>
              <w:jc w:val="left"/>
              <w:rPr>
                <w:color w:val="000000"/>
                <w:sz w:val="16"/>
                <w:szCs w:val="16"/>
              </w:rPr>
            </w:pPr>
            <w:r>
              <w:rPr>
                <w:color w:val="000000"/>
                <w:sz w:val="16"/>
                <w:szCs w:val="16"/>
              </w:rPr>
              <w:t>40.2</w:t>
            </w:r>
          </w:p>
        </w:tc>
        <w:tc>
          <w:tcPr>
            <w:tcW w:w="914" w:type="dxa"/>
            <w:tcBorders>
              <w:top w:val="nil"/>
              <w:left w:val="nil"/>
              <w:bottom w:val="nil"/>
              <w:right w:val="single" w:sz="4" w:space="0" w:color="1F497D"/>
            </w:tcBorders>
            <w:shd w:val="clear" w:color="auto" w:fill="auto"/>
            <w:noWrap/>
            <w:vAlign w:val="center"/>
          </w:tcPr>
          <w:p w14:paraId="4337D2BA" w14:textId="77777777" w:rsidR="008E0B9D" w:rsidRPr="00E86D1D" w:rsidRDefault="008E0B9D" w:rsidP="008E0B9D">
            <w:pPr>
              <w:tabs>
                <w:tab w:val="decimal" w:pos="359"/>
              </w:tabs>
              <w:ind w:left="-57"/>
              <w:jc w:val="left"/>
              <w:rPr>
                <w:color w:val="000000"/>
                <w:sz w:val="16"/>
                <w:szCs w:val="16"/>
              </w:rPr>
            </w:pPr>
            <w:r>
              <w:rPr>
                <w:color w:val="000000"/>
                <w:sz w:val="16"/>
                <w:szCs w:val="16"/>
              </w:rPr>
              <w:t>-1.3</w:t>
            </w:r>
          </w:p>
        </w:tc>
      </w:tr>
      <w:tr w:rsidR="008E0B9D" w:rsidRPr="00C3555C" w14:paraId="03C35762"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2FABBFC6"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AE8E10C" w14:textId="77777777" w:rsidR="008E0B9D" w:rsidRPr="00E86D1D" w:rsidRDefault="008E0B9D" w:rsidP="008E0B9D">
            <w:pPr>
              <w:tabs>
                <w:tab w:val="decimal" w:pos="618"/>
              </w:tabs>
              <w:ind w:left="-57"/>
              <w:jc w:val="left"/>
              <w:rPr>
                <w:color w:val="000000"/>
                <w:sz w:val="16"/>
                <w:szCs w:val="16"/>
              </w:rPr>
            </w:pPr>
            <w:r>
              <w:rPr>
                <w:color w:val="000000"/>
                <w:sz w:val="16"/>
                <w:szCs w:val="16"/>
              </w:rPr>
              <w:t xml:space="preserve"> 8 146 833</w:t>
            </w:r>
          </w:p>
        </w:tc>
        <w:tc>
          <w:tcPr>
            <w:tcW w:w="1002" w:type="dxa"/>
            <w:tcBorders>
              <w:top w:val="nil"/>
              <w:left w:val="nil"/>
              <w:bottom w:val="nil"/>
              <w:right w:val="nil"/>
            </w:tcBorders>
            <w:shd w:val="clear" w:color="auto" w:fill="auto"/>
            <w:noWrap/>
            <w:vAlign w:val="center"/>
          </w:tcPr>
          <w:p w14:paraId="030E8C90" w14:textId="77777777" w:rsidR="008E0B9D" w:rsidRPr="00E86D1D" w:rsidRDefault="008E0B9D" w:rsidP="008E0B9D">
            <w:pPr>
              <w:tabs>
                <w:tab w:val="decimal" w:pos="548"/>
              </w:tabs>
              <w:ind w:left="-57"/>
              <w:jc w:val="left"/>
              <w:rPr>
                <w:color w:val="000000"/>
                <w:sz w:val="16"/>
                <w:szCs w:val="16"/>
              </w:rPr>
            </w:pPr>
            <w:r>
              <w:rPr>
                <w:color w:val="000000"/>
                <w:sz w:val="16"/>
                <w:szCs w:val="16"/>
              </w:rPr>
              <w:t xml:space="preserve"> 7 336 092</w:t>
            </w:r>
          </w:p>
        </w:tc>
        <w:tc>
          <w:tcPr>
            <w:tcW w:w="999" w:type="dxa"/>
            <w:tcBorders>
              <w:top w:val="nil"/>
              <w:left w:val="nil"/>
              <w:bottom w:val="nil"/>
              <w:right w:val="single" w:sz="4" w:space="0" w:color="1F497D"/>
            </w:tcBorders>
            <w:shd w:val="clear" w:color="auto" w:fill="auto"/>
            <w:noWrap/>
            <w:vAlign w:val="center"/>
          </w:tcPr>
          <w:p w14:paraId="603325E2" w14:textId="77777777" w:rsidR="008E0B9D" w:rsidRPr="00E86D1D" w:rsidRDefault="008E0B9D" w:rsidP="0068194F">
            <w:pPr>
              <w:tabs>
                <w:tab w:val="decimal" w:pos="548"/>
              </w:tabs>
              <w:ind w:left="-57"/>
              <w:jc w:val="left"/>
              <w:rPr>
                <w:color w:val="000000"/>
                <w:sz w:val="16"/>
                <w:szCs w:val="16"/>
              </w:rPr>
            </w:pPr>
            <w:r>
              <w:rPr>
                <w:color w:val="000000"/>
                <w:sz w:val="16"/>
                <w:szCs w:val="16"/>
              </w:rPr>
              <w:t>-810 741</w:t>
            </w:r>
          </w:p>
        </w:tc>
        <w:tc>
          <w:tcPr>
            <w:tcW w:w="693" w:type="dxa"/>
            <w:tcBorders>
              <w:top w:val="nil"/>
              <w:left w:val="nil"/>
              <w:bottom w:val="nil"/>
              <w:right w:val="nil"/>
            </w:tcBorders>
            <w:shd w:val="clear" w:color="auto" w:fill="auto"/>
            <w:noWrap/>
            <w:vAlign w:val="center"/>
          </w:tcPr>
          <w:p w14:paraId="25414A70" w14:textId="77777777" w:rsidR="008E0B9D" w:rsidRPr="00E86D1D" w:rsidRDefault="008E0B9D" w:rsidP="008E0B9D">
            <w:pPr>
              <w:tabs>
                <w:tab w:val="decimal" w:pos="317"/>
              </w:tabs>
              <w:ind w:left="-57"/>
              <w:jc w:val="left"/>
              <w:rPr>
                <w:color w:val="000000"/>
                <w:sz w:val="16"/>
                <w:szCs w:val="16"/>
              </w:rPr>
            </w:pPr>
            <w:r>
              <w:rPr>
                <w:color w:val="000000"/>
                <w:sz w:val="16"/>
                <w:szCs w:val="16"/>
              </w:rPr>
              <w:t>20.0</w:t>
            </w:r>
          </w:p>
        </w:tc>
        <w:tc>
          <w:tcPr>
            <w:tcW w:w="693" w:type="dxa"/>
            <w:tcBorders>
              <w:top w:val="nil"/>
              <w:left w:val="nil"/>
              <w:bottom w:val="nil"/>
              <w:right w:val="nil"/>
            </w:tcBorders>
            <w:shd w:val="clear" w:color="auto" w:fill="auto"/>
            <w:noWrap/>
            <w:vAlign w:val="center"/>
          </w:tcPr>
          <w:p w14:paraId="54D1746A" w14:textId="77777777" w:rsidR="008E0B9D" w:rsidRPr="00E86D1D" w:rsidRDefault="008E0B9D" w:rsidP="008E0B9D">
            <w:pPr>
              <w:tabs>
                <w:tab w:val="decimal" w:pos="324"/>
              </w:tabs>
              <w:ind w:left="-57"/>
              <w:jc w:val="left"/>
              <w:rPr>
                <w:color w:val="000000"/>
                <w:sz w:val="16"/>
                <w:szCs w:val="16"/>
              </w:rPr>
            </w:pPr>
            <w:r>
              <w:rPr>
                <w:color w:val="000000"/>
                <w:sz w:val="16"/>
                <w:szCs w:val="16"/>
              </w:rPr>
              <w:t>18.4</w:t>
            </w:r>
          </w:p>
        </w:tc>
        <w:tc>
          <w:tcPr>
            <w:tcW w:w="914" w:type="dxa"/>
            <w:tcBorders>
              <w:top w:val="nil"/>
              <w:left w:val="nil"/>
              <w:bottom w:val="nil"/>
              <w:right w:val="single" w:sz="4" w:space="0" w:color="1F497D"/>
            </w:tcBorders>
            <w:shd w:val="clear" w:color="auto" w:fill="auto"/>
            <w:noWrap/>
            <w:vAlign w:val="center"/>
          </w:tcPr>
          <w:p w14:paraId="026BFC86" w14:textId="77777777" w:rsidR="008E0B9D" w:rsidRPr="00E86D1D" w:rsidRDefault="008E0B9D" w:rsidP="008E0B9D">
            <w:pPr>
              <w:tabs>
                <w:tab w:val="decimal" w:pos="359"/>
              </w:tabs>
              <w:ind w:left="-57"/>
              <w:jc w:val="left"/>
              <w:rPr>
                <w:color w:val="000000"/>
                <w:sz w:val="16"/>
                <w:szCs w:val="16"/>
              </w:rPr>
            </w:pPr>
            <w:r>
              <w:rPr>
                <w:color w:val="000000"/>
                <w:sz w:val="16"/>
                <w:szCs w:val="16"/>
              </w:rPr>
              <w:t>-1.6</w:t>
            </w:r>
          </w:p>
        </w:tc>
      </w:tr>
      <w:tr w:rsidR="008E0B9D" w:rsidRPr="00C3555C" w14:paraId="526D35FE"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77FBEEA4"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16FF0893" w14:textId="77777777" w:rsidR="008E0B9D" w:rsidRPr="00E86D1D" w:rsidRDefault="008E0B9D" w:rsidP="008E0B9D">
            <w:pPr>
              <w:tabs>
                <w:tab w:val="decimal" w:pos="618"/>
              </w:tabs>
              <w:ind w:left="-57"/>
              <w:jc w:val="left"/>
              <w:rPr>
                <w:color w:val="000000"/>
                <w:sz w:val="16"/>
                <w:szCs w:val="16"/>
              </w:rPr>
            </w:pPr>
            <w:r>
              <w:rPr>
                <w:color w:val="000000"/>
                <w:sz w:val="16"/>
                <w:szCs w:val="16"/>
              </w:rPr>
              <w:t xml:space="preserve"> 32 595 905</w:t>
            </w:r>
          </w:p>
        </w:tc>
        <w:tc>
          <w:tcPr>
            <w:tcW w:w="1002" w:type="dxa"/>
            <w:tcBorders>
              <w:top w:val="nil"/>
              <w:left w:val="nil"/>
              <w:bottom w:val="nil"/>
              <w:right w:val="nil"/>
            </w:tcBorders>
            <w:shd w:val="clear" w:color="auto" w:fill="auto"/>
            <w:noWrap/>
            <w:vAlign w:val="center"/>
          </w:tcPr>
          <w:p w14:paraId="50F8B576" w14:textId="77777777" w:rsidR="008E0B9D" w:rsidRPr="00E86D1D" w:rsidRDefault="008E0B9D" w:rsidP="008E0B9D">
            <w:pPr>
              <w:tabs>
                <w:tab w:val="decimal" w:pos="548"/>
              </w:tabs>
              <w:ind w:left="-57"/>
              <w:jc w:val="left"/>
              <w:rPr>
                <w:color w:val="000000"/>
                <w:sz w:val="16"/>
                <w:szCs w:val="16"/>
              </w:rPr>
            </w:pPr>
            <w:r>
              <w:rPr>
                <w:color w:val="000000"/>
                <w:sz w:val="16"/>
                <w:szCs w:val="16"/>
              </w:rPr>
              <w:t xml:space="preserve"> 32 600 509</w:t>
            </w:r>
          </w:p>
        </w:tc>
        <w:tc>
          <w:tcPr>
            <w:tcW w:w="999" w:type="dxa"/>
            <w:tcBorders>
              <w:top w:val="nil"/>
              <w:left w:val="nil"/>
              <w:bottom w:val="nil"/>
              <w:right w:val="single" w:sz="4" w:space="0" w:color="1F497D"/>
            </w:tcBorders>
            <w:shd w:val="clear" w:color="auto" w:fill="auto"/>
            <w:noWrap/>
            <w:vAlign w:val="center"/>
          </w:tcPr>
          <w:p w14:paraId="70564356" w14:textId="77777777" w:rsidR="008E0B9D" w:rsidRPr="00E86D1D" w:rsidRDefault="008E0B9D" w:rsidP="008E0B9D">
            <w:pPr>
              <w:tabs>
                <w:tab w:val="decimal" w:pos="548"/>
              </w:tabs>
              <w:ind w:left="-57"/>
              <w:jc w:val="left"/>
              <w:rPr>
                <w:color w:val="000000"/>
                <w:sz w:val="16"/>
                <w:szCs w:val="16"/>
              </w:rPr>
            </w:pPr>
            <w:r>
              <w:rPr>
                <w:color w:val="000000"/>
                <w:sz w:val="16"/>
                <w:szCs w:val="16"/>
              </w:rPr>
              <w:t xml:space="preserve">  4 604</w:t>
            </w:r>
          </w:p>
        </w:tc>
        <w:tc>
          <w:tcPr>
            <w:tcW w:w="693" w:type="dxa"/>
            <w:tcBorders>
              <w:top w:val="nil"/>
              <w:left w:val="nil"/>
              <w:bottom w:val="nil"/>
              <w:right w:val="nil"/>
            </w:tcBorders>
            <w:shd w:val="clear" w:color="auto" w:fill="auto"/>
            <w:noWrap/>
            <w:vAlign w:val="center"/>
          </w:tcPr>
          <w:p w14:paraId="3862216B" w14:textId="77777777" w:rsidR="008E0B9D" w:rsidRPr="00E86D1D" w:rsidRDefault="008E0B9D" w:rsidP="008E0B9D">
            <w:pPr>
              <w:tabs>
                <w:tab w:val="decimal" w:pos="317"/>
              </w:tabs>
              <w:ind w:left="-57"/>
              <w:jc w:val="left"/>
              <w:rPr>
                <w:color w:val="000000"/>
                <w:sz w:val="16"/>
                <w:szCs w:val="16"/>
              </w:rPr>
            </w:pPr>
            <w:r>
              <w:rPr>
                <w:color w:val="000000"/>
                <w:sz w:val="16"/>
                <w:szCs w:val="16"/>
              </w:rPr>
              <w:t>80.0</w:t>
            </w:r>
          </w:p>
        </w:tc>
        <w:tc>
          <w:tcPr>
            <w:tcW w:w="693" w:type="dxa"/>
            <w:tcBorders>
              <w:top w:val="nil"/>
              <w:left w:val="nil"/>
              <w:bottom w:val="nil"/>
              <w:right w:val="nil"/>
            </w:tcBorders>
            <w:shd w:val="clear" w:color="auto" w:fill="auto"/>
            <w:noWrap/>
            <w:vAlign w:val="center"/>
          </w:tcPr>
          <w:p w14:paraId="27A8E45C" w14:textId="77777777" w:rsidR="008E0B9D" w:rsidRPr="00E86D1D" w:rsidRDefault="008E0B9D" w:rsidP="008E0B9D">
            <w:pPr>
              <w:tabs>
                <w:tab w:val="decimal" w:pos="324"/>
              </w:tabs>
              <w:ind w:left="-57"/>
              <w:jc w:val="left"/>
              <w:rPr>
                <w:color w:val="000000"/>
                <w:sz w:val="16"/>
                <w:szCs w:val="16"/>
              </w:rPr>
            </w:pPr>
            <w:r>
              <w:rPr>
                <w:color w:val="000000"/>
                <w:sz w:val="16"/>
                <w:szCs w:val="16"/>
              </w:rPr>
              <w:t>81.6</w:t>
            </w:r>
          </w:p>
        </w:tc>
        <w:tc>
          <w:tcPr>
            <w:tcW w:w="914" w:type="dxa"/>
            <w:tcBorders>
              <w:top w:val="nil"/>
              <w:left w:val="nil"/>
              <w:bottom w:val="nil"/>
              <w:right w:val="single" w:sz="4" w:space="0" w:color="1F497D"/>
            </w:tcBorders>
            <w:shd w:val="clear" w:color="auto" w:fill="auto"/>
            <w:noWrap/>
            <w:vAlign w:val="center"/>
          </w:tcPr>
          <w:p w14:paraId="154D52C6" w14:textId="77777777" w:rsidR="008E0B9D" w:rsidRPr="00E86D1D" w:rsidRDefault="008E0B9D" w:rsidP="008E0B9D">
            <w:pPr>
              <w:tabs>
                <w:tab w:val="decimal" w:pos="359"/>
              </w:tabs>
              <w:ind w:left="-57"/>
              <w:jc w:val="left"/>
              <w:rPr>
                <w:color w:val="000000"/>
                <w:sz w:val="16"/>
                <w:szCs w:val="16"/>
              </w:rPr>
            </w:pPr>
            <w:r>
              <w:rPr>
                <w:color w:val="000000"/>
                <w:sz w:val="16"/>
                <w:szCs w:val="16"/>
              </w:rPr>
              <w:t>1.6</w:t>
            </w:r>
          </w:p>
        </w:tc>
      </w:tr>
      <w:tr w:rsidR="008E0B9D" w:rsidRPr="00C3555C" w14:paraId="59C05CDD"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42BD36BA" w14:textId="77777777" w:rsidR="008E0B9D" w:rsidRPr="00C3555C" w:rsidRDefault="008E0B9D" w:rsidP="008E0B9D">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6FE95529" w14:textId="77777777" w:rsidR="008E0B9D" w:rsidRPr="002520E6" w:rsidRDefault="008E0B9D" w:rsidP="008E0B9D">
            <w:pPr>
              <w:tabs>
                <w:tab w:val="decimal" w:pos="618"/>
              </w:tabs>
              <w:ind w:left="-57"/>
              <w:jc w:val="left"/>
              <w:rPr>
                <w:b/>
                <w:bCs/>
                <w:color w:val="000000"/>
                <w:sz w:val="16"/>
                <w:szCs w:val="16"/>
                <w:lang w:val="es-MX" w:eastAsia="es-MX"/>
              </w:rPr>
            </w:pPr>
            <w:r>
              <w:rPr>
                <w:b/>
                <w:bCs/>
                <w:sz w:val="16"/>
                <w:szCs w:val="16"/>
              </w:rPr>
              <w:t xml:space="preserve"> 46 558 528</w:t>
            </w:r>
          </w:p>
        </w:tc>
        <w:tc>
          <w:tcPr>
            <w:tcW w:w="1002" w:type="dxa"/>
            <w:tcBorders>
              <w:top w:val="nil"/>
              <w:left w:val="nil"/>
              <w:bottom w:val="nil"/>
              <w:right w:val="nil"/>
            </w:tcBorders>
            <w:shd w:val="clear" w:color="auto" w:fill="auto"/>
            <w:noWrap/>
            <w:vAlign w:val="center"/>
          </w:tcPr>
          <w:p w14:paraId="6574ECB2" w14:textId="77777777" w:rsidR="008E0B9D" w:rsidRPr="002520E6" w:rsidRDefault="008E0B9D" w:rsidP="008E0B9D">
            <w:pPr>
              <w:tabs>
                <w:tab w:val="decimal" w:pos="548"/>
              </w:tabs>
              <w:ind w:left="-57"/>
              <w:jc w:val="left"/>
              <w:rPr>
                <w:b/>
                <w:bCs/>
                <w:color w:val="000000"/>
                <w:sz w:val="16"/>
                <w:szCs w:val="16"/>
                <w:lang w:val="es-MX" w:eastAsia="es-MX"/>
              </w:rPr>
            </w:pPr>
            <w:r>
              <w:rPr>
                <w:b/>
                <w:bCs/>
                <w:sz w:val="16"/>
                <w:szCs w:val="16"/>
              </w:rPr>
              <w:t xml:space="preserve"> 46 744 782</w:t>
            </w:r>
          </w:p>
        </w:tc>
        <w:tc>
          <w:tcPr>
            <w:tcW w:w="999" w:type="dxa"/>
            <w:tcBorders>
              <w:top w:val="nil"/>
              <w:left w:val="nil"/>
              <w:bottom w:val="nil"/>
              <w:right w:val="single" w:sz="4" w:space="0" w:color="1F497D"/>
            </w:tcBorders>
            <w:shd w:val="clear" w:color="auto" w:fill="auto"/>
            <w:noWrap/>
            <w:vAlign w:val="center"/>
          </w:tcPr>
          <w:p w14:paraId="51A94A98" w14:textId="77777777" w:rsidR="008E0B9D" w:rsidRPr="002520E6" w:rsidRDefault="008E0B9D" w:rsidP="008E0B9D">
            <w:pPr>
              <w:tabs>
                <w:tab w:val="decimal" w:pos="548"/>
              </w:tabs>
              <w:ind w:left="-57"/>
              <w:jc w:val="left"/>
              <w:rPr>
                <w:b/>
                <w:bCs/>
                <w:color w:val="000000"/>
                <w:sz w:val="16"/>
                <w:szCs w:val="16"/>
                <w:lang w:val="es-MX" w:eastAsia="es-MX"/>
              </w:rPr>
            </w:pPr>
            <w:r>
              <w:rPr>
                <w:b/>
                <w:bCs/>
                <w:color w:val="000000"/>
                <w:sz w:val="16"/>
                <w:szCs w:val="16"/>
              </w:rPr>
              <w:t xml:space="preserve">  186 254</w:t>
            </w:r>
          </w:p>
        </w:tc>
        <w:tc>
          <w:tcPr>
            <w:tcW w:w="693" w:type="dxa"/>
            <w:tcBorders>
              <w:top w:val="nil"/>
              <w:left w:val="nil"/>
              <w:bottom w:val="nil"/>
              <w:right w:val="nil"/>
            </w:tcBorders>
            <w:shd w:val="clear" w:color="auto" w:fill="auto"/>
            <w:noWrap/>
            <w:vAlign w:val="center"/>
          </w:tcPr>
          <w:p w14:paraId="669F9291" w14:textId="77777777" w:rsidR="008E0B9D" w:rsidRPr="002520E6" w:rsidRDefault="008E0B9D" w:rsidP="008E0B9D">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2C6AD5B" w14:textId="77777777" w:rsidR="008E0B9D" w:rsidRPr="002520E6" w:rsidRDefault="008E0B9D" w:rsidP="008E0B9D">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AF52604" w14:textId="77777777" w:rsidR="008E0B9D" w:rsidRPr="002520E6" w:rsidRDefault="008E0B9D" w:rsidP="008E0B9D">
            <w:pPr>
              <w:tabs>
                <w:tab w:val="decimal" w:pos="359"/>
              </w:tabs>
              <w:ind w:left="-57"/>
              <w:jc w:val="left"/>
              <w:rPr>
                <w:b/>
                <w:bCs/>
                <w:color w:val="000000"/>
                <w:sz w:val="16"/>
                <w:szCs w:val="16"/>
                <w:lang w:val="es-MX" w:eastAsia="es-MX"/>
              </w:rPr>
            </w:pPr>
            <w:r>
              <w:rPr>
                <w:b/>
                <w:bCs/>
                <w:color w:val="000000"/>
                <w:sz w:val="16"/>
                <w:szCs w:val="16"/>
              </w:rPr>
              <w:t> </w:t>
            </w:r>
          </w:p>
        </w:tc>
      </w:tr>
      <w:tr w:rsidR="008E0B9D" w:rsidRPr="00C3555C" w14:paraId="3658F6A3"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43B77C67" w14:textId="77777777" w:rsidR="008E0B9D" w:rsidRPr="00C3555C" w:rsidRDefault="008E0B9D" w:rsidP="008E0B9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12C4765"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35 070 281</w:t>
            </w:r>
          </w:p>
        </w:tc>
        <w:tc>
          <w:tcPr>
            <w:tcW w:w="1002" w:type="dxa"/>
            <w:tcBorders>
              <w:top w:val="nil"/>
              <w:left w:val="nil"/>
              <w:bottom w:val="nil"/>
              <w:right w:val="nil"/>
            </w:tcBorders>
            <w:shd w:val="clear" w:color="auto" w:fill="auto"/>
            <w:noWrap/>
            <w:vAlign w:val="center"/>
          </w:tcPr>
          <w:p w14:paraId="4ABBCE93"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35 672 202</w:t>
            </w:r>
          </w:p>
        </w:tc>
        <w:tc>
          <w:tcPr>
            <w:tcW w:w="999" w:type="dxa"/>
            <w:tcBorders>
              <w:top w:val="nil"/>
              <w:left w:val="nil"/>
              <w:bottom w:val="nil"/>
              <w:right w:val="single" w:sz="4" w:space="0" w:color="1F497D"/>
            </w:tcBorders>
            <w:shd w:val="clear" w:color="auto" w:fill="auto"/>
            <w:noWrap/>
            <w:vAlign w:val="center"/>
          </w:tcPr>
          <w:p w14:paraId="21F0B200"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601 921</w:t>
            </w:r>
          </w:p>
        </w:tc>
        <w:tc>
          <w:tcPr>
            <w:tcW w:w="693" w:type="dxa"/>
            <w:tcBorders>
              <w:top w:val="nil"/>
              <w:left w:val="nil"/>
              <w:bottom w:val="nil"/>
              <w:right w:val="nil"/>
            </w:tcBorders>
            <w:shd w:val="clear" w:color="auto" w:fill="auto"/>
            <w:noWrap/>
            <w:vAlign w:val="center"/>
          </w:tcPr>
          <w:p w14:paraId="29E96040"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75.3</w:t>
            </w:r>
          </w:p>
        </w:tc>
        <w:tc>
          <w:tcPr>
            <w:tcW w:w="693" w:type="dxa"/>
            <w:tcBorders>
              <w:top w:val="nil"/>
              <w:left w:val="nil"/>
              <w:bottom w:val="nil"/>
              <w:right w:val="nil"/>
            </w:tcBorders>
            <w:shd w:val="clear" w:color="auto" w:fill="auto"/>
            <w:noWrap/>
            <w:vAlign w:val="center"/>
          </w:tcPr>
          <w:p w14:paraId="791E3E34"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76.3</w:t>
            </w:r>
          </w:p>
        </w:tc>
        <w:tc>
          <w:tcPr>
            <w:tcW w:w="914" w:type="dxa"/>
            <w:tcBorders>
              <w:top w:val="nil"/>
              <w:left w:val="nil"/>
              <w:bottom w:val="nil"/>
              <w:right w:val="single" w:sz="4" w:space="0" w:color="1F497D"/>
            </w:tcBorders>
            <w:shd w:val="clear" w:color="auto" w:fill="auto"/>
            <w:noWrap/>
            <w:vAlign w:val="center"/>
          </w:tcPr>
          <w:p w14:paraId="1845519F"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1.0</w:t>
            </w:r>
          </w:p>
        </w:tc>
      </w:tr>
      <w:tr w:rsidR="008E0B9D" w:rsidRPr="00C3555C" w14:paraId="73744A69"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0DFA95B2"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614D9645"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33 634 358</w:t>
            </w:r>
          </w:p>
        </w:tc>
        <w:tc>
          <w:tcPr>
            <w:tcW w:w="1002" w:type="dxa"/>
            <w:tcBorders>
              <w:top w:val="nil"/>
              <w:left w:val="nil"/>
              <w:bottom w:val="nil"/>
              <w:right w:val="nil"/>
            </w:tcBorders>
            <w:shd w:val="clear" w:color="auto" w:fill="auto"/>
            <w:noWrap/>
            <w:vAlign w:val="center"/>
          </w:tcPr>
          <w:p w14:paraId="788AAF47"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34 446 181</w:t>
            </w:r>
          </w:p>
        </w:tc>
        <w:tc>
          <w:tcPr>
            <w:tcW w:w="999" w:type="dxa"/>
            <w:tcBorders>
              <w:top w:val="nil"/>
              <w:left w:val="nil"/>
              <w:bottom w:val="nil"/>
              <w:right w:val="single" w:sz="4" w:space="0" w:color="1F497D"/>
            </w:tcBorders>
            <w:shd w:val="clear" w:color="auto" w:fill="auto"/>
            <w:noWrap/>
            <w:vAlign w:val="center"/>
          </w:tcPr>
          <w:p w14:paraId="7B732B4E"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811 823</w:t>
            </w:r>
          </w:p>
        </w:tc>
        <w:tc>
          <w:tcPr>
            <w:tcW w:w="693" w:type="dxa"/>
            <w:tcBorders>
              <w:top w:val="nil"/>
              <w:left w:val="nil"/>
              <w:bottom w:val="nil"/>
              <w:right w:val="nil"/>
            </w:tcBorders>
            <w:shd w:val="clear" w:color="auto" w:fill="auto"/>
            <w:noWrap/>
            <w:vAlign w:val="center"/>
          </w:tcPr>
          <w:p w14:paraId="0C513A90"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95.9</w:t>
            </w:r>
          </w:p>
        </w:tc>
        <w:tc>
          <w:tcPr>
            <w:tcW w:w="693" w:type="dxa"/>
            <w:tcBorders>
              <w:top w:val="nil"/>
              <w:left w:val="nil"/>
              <w:bottom w:val="nil"/>
              <w:right w:val="nil"/>
            </w:tcBorders>
            <w:shd w:val="clear" w:color="auto" w:fill="auto"/>
            <w:noWrap/>
            <w:vAlign w:val="center"/>
          </w:tcPr>
          <w:p w14:paraId="23405718"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96.6</w:t>
            </w:r>
          </w:p>
        </w:tc>
        <w:tc>
          <w:tcPr>
            <w:tcW w:w="914" w:type="dxa"/>
            <w:tcBorders>
              <w:top w:val="nil"/>
              <w:left w:val="nil"/>
              <w:bottom w:val="nil"/>
              <w:right w:val="single" w:sz="4" w:space="0" w:color="1F497D"/>
            </w:tcBorders>
            <w:shd w:val="clear" w:color="auto" w:fill="auto"/>
            <w:noWrap/>
            <w:vAlign w:val="center"/>
          </w:tcPr>
          <w:p w14:paraId="7659F0B5"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0.7</w:t>
            </w:r>
          </w:p>
        </w:tc>
      </w:tr>
      <w:tr w:rsidR="008E0B9D" w:rsidRPr="00C3555C" w14:paraId="601EC58B"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4F578552"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6BA27945"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1 435 923</w:t>
            </w:r>
          </w:p>
        </w:tc>
        <w:tc>
          <w:tcPr>
            <w:tcW w:w="1002" w:type="dxa"/>
            <w:tcBorders>
              <w:top w:val="nil"/>
              <w:left w:val="nil"/>
              <w:bottom w:val="nil"/>
              <w:right w:val="nil"/>
            </w:tcBorders>
            <w:shd w:val="clear" w:color="auto" w:fill="auto"/>
            <w:noWrap/>
            <w:vAlign w:val="center"/>
          </w:tcPr>
          <w:p w14:paraId="53134E24"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1 226 021</w:t>
            </w:r>
          </w:p>
        </w:tc>
        <w:tc>
          <w:tcPr>
            <w:tcW w:w="999" w:type="dxa"/>
            <w:tcBorders>
              <w:top w:val="nil"/>
              <w:left w:val="nil"/>
              <w:bottom w:val="nil"/>
              <w:right w:val="single" w:sz="4" w:space="0" w:color="1F497D"/>
            </w:tcBorders>
            <w:shd w:val="clear" w:color="auto" w:fill="auto"/>
            <w:noWrap/>
            <w:vAlign w:val="center"/>
          </w:tcPr>
          <w:p w14:paraId="26A9A182" w14:textId="77777777" w:rsidR="008E0B9D" w:rsidRPr="002520E6" w:rsidRDefault="008E0B9D" w:rsidP="0068194F">
            <w:pPr>
              <w:tabs>
                <w:tab w:val="decimal" w:pos="548"/>
              </w:tabs>
              <w:ind w:left="-57"/>
              <w:jc w:val="left"/>
              <w:rPr>
                <w:color w:val="000000"/>
                <w:sz w:val="16"/>
                <w:szCs w:val="16"/>
                <w:lang w:val="es-MX" w:eastAsia="es-MX"/>
              </w:rPr>
            </w:pPr>
            <w:r>
              <w:rPr>
                <w:color w:val="000000"/>
                <w:sz w:val="16"/>
                <w:szCs w:val="16"/>
              </w:rPr>
              <w:t>-209 902</w:t>
            </w:r>
          </w:p>
        </w:tc>
        <w:tc>
          <w:tcPr>
            <w:tcW w:w="693" w:type="dxa"/>
            <w:tcBorders>
              <w:top w:val="nil"/>
              <w:left w:val="nil"/>
              <w:bottom w:val="nil"/>
              <w:right w:val="nil"/>
            </w:tcBorders>
            <w:shd w:val="clear" w:color="auto" w:fill="auto"/>
            <w:noWrap/>
            <w:vAlign w:val="center"/>
          </w:tcPr>
          <w:p w14:paraId="54A5B751"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4.1</w:t>
            </w:r>
          </w:p>
        </w:tc>
        <w:tc>
          <w:tcPr>
            <w:tcW w:w="693" w:type="dxa"/>
            <w:tcBorders>
              <w:top w:val="nil"/>
              <w:left w:val="nil"/>
              <w:bottom w:val="nil"/>
              <w:right w:val="nil"/>
            </w:tcBorders>
            <w:shd w:val="clear" w:color="auto" w:fill="auto"/>
            <w:noWrap/>
            <w:vAlign w:val="center"/>
          </w:tcPr>
          <w:p w14:paraId="74767604"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3.4</w:t>
            </w:r>
          </w:p>
        </w:tc>
        <w:tc>
          <w:tcPr>
            <w:tcW w:w="914" w:type="dxa"/>
            <w:tcBorders>
              <w:top w:val="nil"/>
              <w:left w:val="nil"/>
              <w:bottom w:val="nil"/>
              <w:right w:val="single" w:sz="4" w:space="0" w:color="1F497D"/>
            </w:tcBorders>
            <w:shd w:val="clear" w:color="auto" w:fill="auto"/>
            <w:noWrap/>
            <w:vAlign w:val="center"/>
          </w:tcPr>
          <w:p w14:paraId="7F9A5E40"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-0.7</w:t>
            </w:r>
          </w:p>
        </w:tc>
      </w:tr>
      <w:tr w:rsidR="008E0B9D" w:rsidRPr="00C3555C" w14:paraId="4CCE6977"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178D4EEC" w14:textId="77777777" w:rsidR="008E0B9D" w:rsidRPr="00C3555C" w:rsidRDefault="008E0B9D" w:rsidP="008E0B9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3197D04"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11 488 247</w:t>
            </w:r>
          </w:p>
        </w:tc>
        <w:tc>
          <w:tcPr>
            <w:tcW w:w="1002" w:type="dxa"/>
            <w:tcBorders>
              <w:top w:val="nil"/>
              <w:left w:val="nil"/>
              <w:bottom w:val="nil"/>
              <w:right w:val="nil"/>
            </w:tcBorders>
            <w:shd w:val="clear" w:color="auto" w:fill="auto"/>
            <w:noWrap/>
            <w:vAlign w:val="center"/>
          </w:tcPr>
          <w:p w14:paraId="23DDCEA8"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11 072 580</w:t>
            </w:r>
          </w:p>
        </w:tc>
        <w:tc>
          <w:tcPr>
            <w:tcW w:w="999" w:type="dxa"/>
            <w:tcBorders>
              <w:top w:val="nil"/>
              <w:left w:val="nil"/>
              <w:bottom w:val="nil"/>
              <w:right w:val="single" w:sz="4" w:space="0" w:color="1F497D"/>
            </w:tcBorders>
            <w:shd w:val="clear" w:color="auto" w:fill="auto"/>
            <w:noWrap/>
            <w:vAlign w:val="center"/>
          </w:tcPr>
          <w:p w14:paraId="0F4DD275" w14:textId="77777777" w:rsidR="008E0B9D" w:rsidRPr="002520E6" w:rsidRDefault="008E0B9D" w:rsidP="0068194F">
            <w:pPr>
              <w:tabs>
                <w:tab w:val="decimal" w:pos="548"/>
              </w:tabs>
              <w:ind w:left="-57"/>
              <w:jc w:val="left"/>
              <w:rPr>
                <w:color w:val="000000"/>
                <w:sz w:val="16"/>
                <w:szCs w:val="16"/>
                <w:lang w:val="es-MX" w:eastAsia="es-MX"/>
              </w:rPr>
            </w:pPr>
            <w:r>
              <w:rPr>
                <w:color w:val="000000"/>
                <w:sz w:val="16"/>
                <w:szCs w:val="16"/>
              </w:rPr>
              <w:t>-415 667</w:t>
            </w:r>
          </w:p>
        </w:tc>
        <w:tc>
          <w:tcPr>
            <w:tcW w:w="693" w:type="dxa"/>
            <w:tcBorders>
              <w:top w:val="nil"/>
              <w:left w:val="nil"/>
              <w:bottom w:val="nil"/>
              <w:right w:val="nil"/>
            </w:tcBorders>
            <w:shd w:val="clear" w:color="auto" w:fill="auto"/>
            <w:noWrap/>
            <w:vAlign w:val="center"/>
          </w:tcPr>
          <w:p w14:paraId="378F9AA9"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24.7</w:t>
            </w:r>
          </w:p>
        </w:tc>
        <w:tc>
          <w:tcPr>
            <w:tcW w:w="693" w:type="dxa"/>
            <w:tcBorders>
              <w:top w:val="nil"/>
              <w:left w:val="nil"/>
              <w:bottom w:val="nil"/>
              <w:right w:val="nil"/>
            </w:tcBorders>
            <w:shd w:val="clear" w:color="auto" w:fill="auto"/>
            <w:noWrap/>
            <w:vAlign w:val="center"/>
          </w:tcPr>
          <w:p w14:paraId="1B2D1C2A"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23.7</w:t>
            </w:r>
          </w:p>
        </w:tc>
        <w:tc>
          <w:tcPr>
            <w:tcW w:w="914" w:type="dxa"/>
            <w:tcBorders>
              <w:top w:val="nil"/>
              <w:left w:val="nil"/>
              <w:bottom w:val="nil"/>
              <w:right w:val="single" w:sz="4" w:space="0" w:color="1F497D"/>
            </w:tcBorders>
            <w:shd w:val="clear" w:color="auto" w:fill="auto"/>
            <w:noWrap/>
            <w:vAlign w:val="center"/>
          </w:tcPr>
          <w:p w14:paraId="2C9E37C6"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-1.0</w:t>
            </w:r>
          </w:p>
        </w:tc>
      </w:tr>
      <w:tr w:rsidR="008E0B9D" w:rsidRPr="00C3555C" w14:paraId="7F31CD31"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25B0DF76"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D79748F"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3 049 215</w:t>
            </w:r>
          </w:p>
        </w:tc>
        <w:tc>
          <w:tcPr>
            <w:tcW w:w="1002" w:type="dxa"/>
            <w:tcBorders>
              <w:top w:val="nil"/>
              <w:left w:val="nil"/>
              <w:bottom w:val="nil"/>
              <w:right w:val="nil"/>
            </w:tcBorders>
            <w:shd w:val="clear" w:color="auto" w:fill="auto"/>
            <w:noWrap/>
            <w:vAlign w:val="center"/>
          </w:tcPr>
          <w:p w14:paraId="07793864"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2 859 006</w:t>
            </w:r>
          </w:p>
        </w:tc>
        <w:tc>
          <w:tcPr>
            <w:tcW w:w="999" w:type="dxa"/>
            <w:tcBorders>
              <w:top w:val="nil"/>
              <w:left w:val="nil"/>
              <w:bottom w:val="nil"/>
              <w:right w:val="single" w:sz="4" w:space="0" w:color="1F497D"/>
            </w:tcBorders>
            <w:shd w:val="clear" w:color="auto" w:fill="auto"/>
            <w:noWrap/>
            <w:vAlign w:val="center"/>
          </w:tcPr>
          <w:p w14:paraId="50750EC6" w14:textId="77777777" w:rsidR="008E0B9D" w:rsidRPr="002520E6" w:rsidRDefault="008E0B9D" w:rsidP="0068194F">
            <w:pPr>
              <w:tabs>
                <w:tab w:val="decimal" w:pos="548"/>
              </w:tabs>
              <w:ind w:left="-57"/>
              <w:jc w:val="left"/>
              <w:rPr>
                <w:color w:val="000000"/>
                <w:sz w:val="16"/>
                <w:szCs w:val="16"/>
                <w:lang w:val="es-MX" w:eastAsia="es-MX"/>
              </w:rPr>
            </w:pPr>
            <w:r>
              <w:rPr>
                <w:color w:val="000000"/>
                <w:sz w:val="16"/>
                <w:szCs w:val="16"/>
              </w:rPr>
              <w:t>-190 209</w:t>
            </w:r>
          </w:p>
        </w:tc>
        <w:tc>
          <w:tcPr>
            <w:tcW w:w="693" w:type="dxa"/>
            <w:tcBorders>
              <w:top w:val="nil"/>
              <w:left w:val="nil"/>
              <w:bottom w:val="nil"/>
              <w:right w:val="nil"/>
            </w:tcBorders>
            <w:shd w:val="clear" w:color="auto" w:fill="auto"/>
            <w:noWrap/>
            <w:vAlign w:val="center"/>
          </w:tcPr>
          <w:p w14:paraId="35C48F7B"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26.5</w:t>
            </w:r>
          </w:p>
        </w:tc>
        <w:tc>
          <w:tcPr>
            <w:tcW w:w="693" w:type="dxa"/>
            <w:tcBorders>
              <w:top w:val="nil"/>
              <w:left w:val="nil"/>
              <w:bottom w:val="nil"/>
              <w:right w:val="nil"/>
            </w:tcBorders>
            <w:shd w:val="clear" w:color="auto" w:fill="auto"/>
            <w:noWrap/>
            <w:vAlign w:val="center"/>
          </w:tcPr>
          <w:p w14:paraId="50C13B72"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25.8</w:t>
            </w:r>
          </w:p>
        </w:tc>
        <w:tc>
          <w:tcPr>
            <w:tcW w:w="914" w:type="dxa"/>
            <w:tcBorders>
              <w:top w:val="nil"/>
              <w:left w:val="nil"/>
              <w:bottom w:val="nil"/>
              <w:right w:val="single" w:sz="4" w:space="0" w:color="1F497D"/>
            </w:tcBorders>
            <w:shd w:val="clear" w:color="auto" w:fill="auto"/>
            <w:noWrap/>
            <w:vAlign w:val="center"/>
          </w:tcPr>
          <w:p w14:paraId="2012757C"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-0.7</w:t>
            </w:r>
          </w:p>
        </w:tc>
      </w:tr>
      <w:tr w:rsidR="008E0B9D" w:rsidRPr="00C3555C" w14:paraId="5CD64DF2"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3499C504"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A27F9CE"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8 439 032</w:t>
            </w:r>
          </w:p>
        </w:tc>
        <w:tc>
          <w:tcPr>
            <w:tcW w:w="1002" w:type="dxa"/>
            <w:tcBorders>
              <w:top w:val="nil"/>
              <w:left w:val="nil"/>
              <w:bottom w:val="nil"/>
              <w:right w:val="nil"/>
            </w:tcBorders>
            <w:shd w:val="clear" w:color="auto" w:fill="auto"/>
            <w:noWrap/>
            <w:vAlign w:val="center"/>
          </w:tcPr>
          <w:p w14:paraId="3AA71506"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8 213 574</w:t>
            </w:r>
          </w:p>
        </w:tc>
        <w:tc>
          <w:tcPr>
            <w:tcW w:w="999" w:type="dxa"/>
            <w:tcBorders>
              <w:top w:val="nil"/>
              <w:left w:val="nil"/>
              <w:bottom w:val="nil"/>
              <w:right w:val="single" w:sz="4" w:space="0" w:color="1F497D"/>
            </w:tcBorders>
            <w:shd w:val="clear" w:color="auto" w:fill="auto"/>
            <w:noWrap/>
            <w:vAlign w:val="center"/>
          </w:tcPr>
          <w:p w14:paraId="36DE6212" w14:textId="77777777" w:rsidR="008E0B9D" w:rsidRPr="002520E6" w:rsidRDefault="008E0B9D" w:rsidP="0068194F">
            <w:pPr>
              <w:tabs>
                <w:tab w:val="decimal" w:pos="548"/>
              </w:tabs>
              <w:ind w:left="-57"/>
              <w:jc w:val="left"/>
              <w:rPr>
                <w:color w:val="000000"/>
                <w:sz w:val="16"/>
                <w:szCs w:val="16"/>
                <w:lang w:val="es-MX" w:eastAsia="es-MX"/>
              </w:rPr>
            </w:pPr>
            <w:r>
              <w:rPr>
                <w:color w:val="000000"/>
                <w:sz w:val="16"/>
                <w:szCs w:val="16"/>
              </w:rPr>
              <w:t>-225 458</w:t>
            </w:r>
          </w:p>
        </w:tc>
        <w:tc>
          <w:tcPr>
            <w:tcW w:w="693" w:type="dxa"/>
            <w:tcBorders>
              <w:top w:val="nil"/>
              <w:left w:val="nil"/>
              <w:bottom w:val="nil"/>
              <w:right w:val="nil"/>
            </w:tcBorders>
            <w:shd w:val="clear" w:color="auto" w:fill="auto"/>
            <w:noWrap/>
            <w:vAlign w:val="center"/>
          </w:tcPr>
          <w:p w14:paraId="0C650CAE"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73.5</w:t>
            </w:r>
          </w:p>
        </w:tc>
        <w:tc>
          <w:tcPr>
            <w:tcW w:w="693" w:type="dxa"/>
            <w:tcBorders>
              <w:top w:val="nil"/>
              <w:left w:val="nil"/>
              <w:bottom w:val="nil"/>
              <w:right w:val="nil"/>
            </w:tcBorders>
            <w:shd w:val="clear" w:color="auto" w:fill="auto"/>
            <w:noWrap/>
            <w:vAlign w:val="center"/>
          </w:tcPr>
          <w:p w14:paraId="1BA43545"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74.2</w:t>
            </w:r>
          </w:p>
        </w:tc>
        <w:tc>
          <w:tcPr>
            <w:tcW w:w="914" w:type="dxa"/>
            <w:tcBorders>
              <w:top w:val="nil"/>
              <w:left w:val="nil"/>
              <w:bottom w:val="nil"/>
              <w:right w:val="single" w:sz="4" w:space="0" w:color="1F497D"/>
            </w:tcBorders>
            <w:shd w:val="clear" w:color="auto" w:fill="auto"/>
            <w:noWrap/>
            <w:vAlign w:val="center"/>
          </w:tcPr>
          <w:p w14:paraId="059C6B8A"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0.7</w:t>
            </w:r>
          </w:p>
        </w:tc>
      </w:tr>
      <w:tr w:rsidR="008E0B9D" w:rsidRPr="00C3555C" w14:paraId="6220CE8C"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24791B53" w14:textId="77777777" w:rsidR="008E0B9D" w:rsidRPr="00C3555C" w:rsidRDefault="008E0B9D" w:rsidP="008E0B9D">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551A13E5" w14:textId="77777777" w:rsidR="008E0B9D" w:rsidRPr="002520E6" w:rsidRDefault="008E0B9D" w:rsidP="008E0B9D">
            <w:pPr>
              <w:tabs>
                <w:tab w:val="decimal" w:pos="618"/>
              </w:tabs>
              <w:ind w:left="-57"/>
              <w:jc w:val="left"/>
              <w:rPr>
                <w:b/>
                <w:bCs/>
                <w:color w:val="000000"/>
                <w:sz w:val="16"/>
                <w:szCs w:val="16"/>
                <w:lang w:val="es-MX" w:eastAsia="es-MX"/>
              </w:rPr>
            </w:pPr>
            <w:r>
              <w:rPr>
                <w:b/>
                <w:bCs/>
                <w:sz w:val="16"/>
                <w:szCs w:val="16"/>
              </w:rPr>
              <w:t xml:space="preserve"> 51 570 838</w:t>
            </w:r>
          </w:p>
        </w:tc>
        <w:tc>
          <w:tcPr>
            <w:tcW w:w="1002" w:type="dxa"/>
            <w:tcBorders>
              <w:top w:val="nil"/>
              <w:left w:val="nil"/>
              <w:bottom w:val="nil"/>
              <w:right w:val="nil"/>
            </w:tcBorders>
            <w:shd w:val="clear" w:color="auto" w:fill="auto"/>
            <w:noWrap/>
            <w:vAlign w:val="center"/>
          </w:tcPr>
          <w:p w14:paraId="647A22BD" w14:textId="77777777" w:rsidR="008E0B9D" w:rsidRPr="002520E6" w:rsidRDefault="008E0B9D" w:rsidP="008E0B9D">
            <w:pPr>
              <w:tabs>
                <w:tab w:val="decimal" w:pos="548"/>
              </w:tabs>
              <w:ind w:left="-57"/>
              <w:jc w:val="left"/>
              <w:rPr>
                <w:b/>
                <w:bCs/>
                <w:color w:val="000000"/>
                <w:sz w:val="16"/>
                <w:szCs w:val="16"/>
                <w:lang w:val="es-MX" w:eastAsia="es-MX"/>
              </w:rPr>
            </w:pPr>
            <w:r>
              <w:rPr>
                <w:b/>
                <w:bCs/>
                <w:sz w:val="16"/>
                <w:szCs w:val="16"/>
              </w:rPr>
              <w:t xml:space="preserve"> 52 608 252</w:t>
            </w:r>
          </w:p>
        </w:tc>
        <w:tc>
          <w:tcPr>
            <w:tcW w:w="999" w:type="dxa"/>
            <w:tcBorders>
              <w:top w:val="nil"/>
              <w:left w:val="nil"/>
              <w:bottom w:val="nil"/>
              <w:right w:val="single" w:sz="4" w:space="0" w:color="1F497D"/>
            </w:tcBorders>
            <w:shd w:val="clear" w:color="auto" w:fill="auto"/>
            <w:noWrap/>
            <w:vAlign w:val="center"/>
          </w:tcPr>
          <w:p w14:paraId="3C9391BD" w14:textId="77777777" w:rsidR="008E0B9D" w:rsidRPr="002520E6" w:rsidRDefault="008E0B9D" w:rsidP="008E0B9D">
            <w:pPr>
              <w:tabs>
                <w:tab w:val="decimal" w:pos="548"/>
              </w:tabs>
              <w:ind w:left="-57"/>
              <w:jc w:val="left"/>
              <w:rPr>
                <w:b/>
                <w:bCs/>
                <w:color w:val="000000"/>
                <w:sz w:val="16"/>
                <w:szCs w:val="16"/>
                <w:lang w:val="es-MX" w:eastAsia="es-MX"/>
              </w:rPr>
            </w:pPr>
            <w:r>
              <w:rPr>
                <w:b/>
                <w:bCs/>
                <w:color w:val="000000"/>
                <w:sz w:val="16"/>
                <w:szCs w:val="16"/>
              </w:rPr>
              <w:t xml:space="preserve"> 1 037 414</w:t>
            </w:r>
          </w:p>
        </w:tc>
        <w:tc>
          <w:tcPr>
            <w:tcW w:w="693" w:type="dxa"/>
            <w:tcBorders>
              <w:top w:val="nil"/>
              <w:left w:val="nil"/>
              <w:bottom w:val="nil"/>
              <w:right w:val="nil"/>
            </w:tcBorders>
            <w:shd w:val="clear" w:color="auto" w:fill="auto"/>
            <w:noWrap/>
            <w:vAlign w:val="center"/>
          </w:tcPr>
          <w:p w14:paraId="044ADAC7" w14:textId="77777777" w:rsidR="008E0B9D" w:rsidRPr="002520E6" w:rsidRDefault="008E0B9D" w:rsidP="008E0B9D">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46B7B2F9" w14:textId="77777777" w:rsidR="008E0B9D" w:rsidRPr="002520E6" w:rsidRDefault="008E0B9D" w:rsidP="008E0B9D">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1059DA85" w14:textId="77777777" w:rsidR="008E0B9D" w:rsidRPr="002520E6" w:rsidRDefault="008E0B9D" w:rsidP="008E0B9D">
            <w:pPr>
              <w:tabs>
                <w:tab w:val="decimal" w:pos="359"/>
              </w:tabs>
              <w:ind w:left="-57"/>
              <w:jc w:val="left"/>
              <w:rPr>
                <w:b/>
                <w:bCs/>
                <w:color w:val="000000"/>
                <w:sz w:val="16"/>
                <w:szCs w:val="16"/>
                <w:lang w:val="es-MX" w:eastAsia="es-MX"/>
              </w:rPr>
            </w:pPr>
            <w:r>
              <w:rPr>
                <w:b/>
                <w:bCs/>
                <w:color w:val="000000"/>
                <w:sz w:val="16"/>
                <w:szCs w:val="16"/>
              </w:rPr>
              <w:t> </w:t>
            </w:r>
          </w:p>
        </w:tc>
      </w:tr>
      <w:tr w:rsidR="008E0B9D" w:rsidRPr="00C3555C" w14:paraId="71D117FB"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1FA0AD79" w14:textId="77777777" w:rsidR="008E0B9D" w:rsidRPr="00C3555C" w:rsidRDefault="008E0B9D" w:rsidP="008E0B9D">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22BC1E9"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22 316 347</w:t>
            </w:r>
          </w:p>
        </w:tc>
        <w:tc>
          <w:tcPr>
            <w:tcW w:w="1002" w:type="dxa"/>
            <w:tcBorders>
              <w:top w:val="nil"/>
              <w:left w:val="nil"/>
              <w:bottom w:val="nil"/>
              <w:right w:val="nil"/>
            </w:tcBorders>
            <w:shd w:val="clear" w:color="auto" w:fill="auto"/>
            <w:noWrap/>
            <w:vAlign w:val="center"/>
          </w:tcPr>
          <w:p w14:paraId="13BB0860"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23 744 231</w:t>
            </w:r>
          </w:p>
        </w:tc>
        <w:tc>
          <w:tcPr>
            <w:tcW w:w="999" w:type="dxa"/>
            <w:tcBorders>
              <w:top w:val="nil"/>
              <w:left w:val="nil"/>
              <w:bottom w:val="nil"/>
              <w:right w:val="single" w:sz="4" w:space="0" w:color="1F497D"/>
            </w:tcBorders>
            <w:shd w:val="clear" w:color="auto" w:fill="auto"/>
            <w:noWrap/>
            <w:vAlign w:val="center"/>
          </w:tcPr>
          <w:p w14:paraId="093D00C1"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1 427 884</w:t>
            </w:r>
          </w:p>
        </w:tc>
        <w:tc>
          <w:tcPr>
            <w:tcW w:w="693" w:type="dxa"/>
            <w:tcBorders>
              <w:top w:val="nil"/>
              <w:left w:val="nil"/>
              <w:bottom w:val="nil"/>
              <w:right w:val="nil"/>
            </w:tcBorders>
            <w:shd w:val="clear" w:color="auto" w:fill="auto"/>
            <w:noWrap/>
            <w:vAlign w:val="center"/>
          </w:tcPr>
          <w:p w14:paraId="0452903C"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43.3</w:t>
            </w:r>
          </w:p>
        </w:tc>
        <w:tc>
          <w:tcPr>
            <w:tcW w:w="693" w:type="dxa"/>
            <w:tcBorders>
              <w:top w:val="nil"/>
              <w:left w:val="nil"/>
              <w:bottom w:val="nil"/>
              <w:right w:val="nil"/>
            </w:tcBorders>
            <w:shd w:val="clear" w:color="auto" w:fill="auto"/>
            <w:noWrap/>
            <w:vAlign w:val="center"/>
          </w:tcPr>
          <w:p w14:paraId="6E73F009"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45.1</w:t>
            </w:r>
          </w:p>
        </w:tc>
        <w:tc>
          <w:tcPr>
            <w:tcW w:w="914" w:type="dxa"/>
            <w:tcBorders>
              <w:top w:val="nil"/>
              <w:left w:val="nil"/>
              <w:bottom w:val="nil"/>
              <w:right w:val="single" w:sz="4" w:space="0" w:color="1F497D"/>
            </w:tcBorders>
            <w:shd w:val="clear" w:color="auto" w:fill="auto"/>
            <w:noWrap/>
            <w:vAlign w:val="center"/>
          </w:tcPr>
          <w:p w14:paraId="70CC89D8"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1.9</w:t>
            </w:r>
          </w:p>
        </w:tc>
      </w:tr>
      <w:tr w:rsidR="008E0B9D" w:rsidRPr="00C3555C" w14:paraId="6965FB1E"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7D91E367"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60CDE3EC"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21 443 163</w:t>
            </w:r>
          </w:p>
        </w:tc>
        <w:tc>
          <w:tcPr>
            <w:tcW w:w="1002" w:type="dxa"/>
            <w:tcBorders>
              <w:top w:val="nil"/>
              <w:left w:val="nil"/>
              <w:bottom w:val="nil"/>
              <w:right w:val="nil"/>
            </w:tcBorders>
            <w:shd w:val="clear" w:color="auto" w:fill="auto"/>
            <w:noWrap/>
            <w:vAlign w:val="center"/>
          </w:tcPr>
          <w:p w14:paraId="55ADB82A"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22 980 568</w:t>
            </w:r>
          </w:p>
        </w:tc>
        <w:tc>
          <w:tcPr>
            <w:tcW w:w="999" w:type="dxa"/>
            <w:tcBorders>
              <w:top w:val="nil"/>
              <w:left w:val="nil"/>
              <w:bottom w:val="nil"/>
              <w:right w:val="single" w:sz="4" w:space="0" w:color="1F497D"/>
            </w:tcBorders>
            <w:shd w:val="clear" w:color="auto" w:fill="auto"/>
            <w:noWrap/>
            <w:vAlign w:val="center"/>
          </w:tcPr>
          <w:p w14:paraId="047EFE86"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1 537 405</w:t>
            </w:r>
          </w:p>
        </w:tc>
        <w:tc>
          <w:tcPr>
            <w:tcW w:w="693" w:type="dxa"/>
            <w:tcBorders>
              <w:top w:val="nil"/>
              <w:left w:val="nil"/>
              <w:bottom w:val="nil"/>
              <w:right w:val="nil"/>
            </w:tcBorders>
            <w:shd w:val="clear" w:color="auto" w:fill="auto"/>
            <w:noWrap/>
            <w:vAlign w:val="center"/>
          </w:tcPr>
          <w:p w14:paraId="16F7174D"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96.1</w:t>
            </w:r>
          </w:p>
        </w:tc>
        <w:tc>
          <w:tcPr>
            <w:tcW w:w="693" w:type="dxa"/>
            <w:tcBorders>
              <w:top w:val="nil"/>
              <w:left w:val="nil"/>
              <w:bottom w:val="nil"/>
              <w:right w:val="nil"/>
            </w:tcBorders>
            <w:shd w:val="clear" w:color="auto" w:fill="auto"/>
            <w:noWrap/>
            <w:vAlign w:val="center"/>
          </w:tcPr>
          <w:p w14:paraId="2045966D"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96.8</w:t>
            </w:r>
          </w:p>
        </w:tc>
        <w:tc>
          <w:tcPr>
            <w:tcW w:w="914" w:type="dxa"/>
            <w:tcBorders>
              <w:top w:val="nil"/>
              <w:left w:val="nil"/>
              <w:bottom w:val="nil"/>
              <w:right w:val="single" w:sz="4" w:space="0" w:color="1F497D"/>
            </w:tcBorders>
            <w:shd w:val="clear" w:color="auto" w:fill="auto"/>
            <w:noWrap/>
            <w:vAlign w:val="center"/>
          </w:tcPr>
          <w:p w14:paraId="28A8A8F1"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0.7</w:t>
            </w:r>
          </w:p>
        </w:tc>
      </w:tr>
      <w:tr w:rsidR="008E0B9D" w:rsidRPr="00C3555C" w14:paraId="3FC197D7"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085F9860"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01" w:type="dxa"/>
            <w:tcBorders>
              <w:top w:val="nil"/>
              <w:left w:val="single" w:sz="4" w:space="0" w:color="1F497D"/>
              <w:bottom w:val="nil"/>
              <w:right w:val="nil"/>
            </w:tcBorders>
            <w:shd w:val="clear" w:color="auto" w:fill="auto"/>
            <w:noWrap/>
            <w:vAlign w:val="center"/>
          </w:tcPr>
          <w:p w14:paraId="5665529F"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873 184</w:t>
            </w:r>
          </w:p>
        </w:tc>
        <w:tc>
          <w:tcPr>
            <w:tcW w:w="1002" w:type="dxa"/>
            <w:tcBorders>
              <w:top w:val="nil"/>
              <w:left w:val="nil"/>
              <w:bottom w:val="nil"/>
              <w:right w:val="nil"/>
            </w:tcBorders>
            <w:shd w:val="clear" w:color="auto" w:fill="auto"/>
            <w:noWrap/>
            <w:vAlign w:val="center"/>
          </w:tcPr>
          <w:p w14:paraId="081F7D00"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763 663</w:t>
            </w:r>
          </w:p>
        </w:tc>
        <w:tc>
          <w:tcPr>
            <w:tcW w:w="999" w:type="dxa"/>
            <w:tcBorders>
              <w:top w:val="nil"/>
              <w:left w:val="nil"/>
              <w:bottom w:val="nil"/>
              <w:right w:val="single" w:sz="4" w:space="0" w:color="1F497D"/>
            </w:tcBorders>
            <w:shd w:val="clear" w:color="auto" w:fill="auto"/>
            <w:noWrap/>
            <w:vAlign w:val="center"/>
          </w:tcPr>
          <w:p w14:paraId="3B0B174E" w14:textId="77777777" w:rsidR="008E0B9D" w:rsidRPr="002520E6" w:rsidRDefault="008E0B9D" w:rsidP="0068194F">
            <w:pPr>
              <w:tabs>
                <w:tab w:val="decimal" w:pos="548"/>
              </w:tabs>
              <w:ind w:left="-57"/>
              <w:jc w:val="left"/>
              <w:rPr>
                <w:color w:val="000000"/>
                <w:sz w:val="16"/>
                <w:szCs w:val="16"/>
                <w:lang w:val="es-MX" w:eastAsia="es-MX"/>
              </w:rPr>
            </w:pPr>
            <w:r>
              <w:rPr>
                <w:color w:val="000000"/>
                <w:sz w:val="16"/>
                <w:szCs w:val="16"/>
              </w:rPr>
              <w:t>-109 521</w:t>
            </w:r>
          </w:p>
        </w:tc>
        <w:tc>
          <w:tcPr>
            <w:tcW w:w="693" w:type="dxa"/>
            <w:tcBorders>
              <w:top w:val="nil"/>
              <w:left w:val="nil"/>
              <w:bottom w:val="nil"/>
              <w:right w:val="nil"/>
            </w:tcBorders>
            <w:shd w:val="clear" w:color="auto" w:fill="auto"/>
            <w:noWrap/>
            <w:vAlign w:val="center"/>
          </w:tcPr>
          <w:p w14:paraId="3389EEEB"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3.9</w:t>
            </w:r>
          </w:p>
        </w:tc>
        <w:tc>
          <w:tcPr>
            <w:tcW w:w="693" w:type="dxa"/>
            <w:tcBorders>
              <w:top w:val="nil"/>
              <w:left w:val="nil"/>
              <w:bottom w:val="nil"/>
              <w:right w:val="nil"/>
            </w:tcBorders>
            <w:shd w:val="clear" w:color="auto" w:fill="auto"/>
            <w:noWrap/>
            <w:vAlign w:val="center"/>
          </w:tcPr>
          <w:p w14:paraId="4D9F7035"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3.2</w:t>
            </w:r>
          </w:p>
        </w:tc>
        <w:tc>
          <w:tcPr>
            <w:tcW w:w="914" w:type="dxa"/>
            <w:tcBorders>
              <w:top w:val="nil"/>
              <w:left w:val="nil"/>
              <w:bottom w:val="nil"/>
              <w:right w:val="single" w:sz="4" w:space="0" w:color="1F497D"/>
            </w:tcBorders>
            <w:shd w:val="clear" w:color="auto" w:fill="auto"/>
            <w:noWrap/>
            <w:vAlign w:val="center"/>
          </w:tcPr>
          <w:p w14:paraId="78A07BFD"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-0.7</w:t>
            </w:r>
          </w:p>
        </w:tc>
      </w:tr>
      <w:tr w:rsidR="008E0B9D" w:rsidRPr="00C3555C" w14:paraId="0C265668"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00EAE18F" w14:textId="77777777" w:rsidR="008E0B9D" w:rsidRPr="00C3555C" w:rsidRDefault="008E0B9D" w:rsidP="008E0B9D">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DDBE53E"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29 254 491</w:t>
            </w:r>
          </w:p>
        </w:tc>
        <w:tc>
          <w:tcPr>
            <w:tcW w:w="1002" w:type="dxa"/>
            <w:tcBorders>
              <w:top w:val="nil"/>
              <w:left w:val="nil"/>
              <w:bottom w:val="nil"/>
              <w:right w:val="nil"/>
            </w:tcBorders>
            <w:shd w:val="clear" w:color="auto" w:fill="auto"/>
            <w:noWrap/>
            <w:vAlign w:val="center"/>
          </w:tcPr>
          <w:p w14:paraId="07F66181"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28 864 021</w:t>
            </w:r>
          </w:p>
        </w:tc>
        <w:tc>
          <w:tcPr>
            <w:tcW w:w="999" w:type="dxa"/>
            <w:tcBorders>
              <w:top w:val="nil"/>
              <w:left w:val="nil"/>
              <w:bottom w:val="nil"/>
              <w:right w:val="single" w:sz="4" w:space="0" w:color="1F497D"/>
            </w:tcBorders>
            <w:shd w:val="clear" w:color="auto" w:fill="auto"/>
            <w:noWrap/>
            <w:vAlign w:val="center"/>
          </w:tcPr>
          <w:p w14:paraId="120758F9" w14:textId="77777777" w:rsidR="008E0B9D" w:rsidRPr="002520E6" w:rsidRDefault="0068194F" w:rsidP="0068194F">
            <w:pPr>
              <w:tabs>
                <w:tab w:val="decimal" w:pos="548"/>
              </w:tabs>
              <w:ind w:left="-57"/>
              <w:jc w:val="left"/>
              <w:rPr>
                <w:color w:val="000000"/>
                <w:sz w:val="16"/>
                <w:szCs w:val="16"/>
                <w:lang w:val="es-MX" w:eastAsia="es-MX"/>
              </w:rPr>
            </w:pPr>
            <w:r>
              <w:rPr>
                <w:color w:val="000000"/>
                <w:sz w:val="16"/>
                <w:szCs w:val="16"/>
              </w:rPr>
              <w:t>-</w:t>
            </w:r>
            <w:r w:rsidR="008E0B9D">
              <w:rPr>
                <w:color w:val="000000"/>
                <w:sz w:val="16"/>
                <w:szCs w:val="16"/>
              </w:rPr>
              <w:t>390 470</w:t>
            </w:r>
          </w:p>
        </w:tc>
        <w:tc>
          <w:tcPr>
            <w:tcW w:w="693" w:type="dxa"/>
            <w:tcBorders>
              <w:top w:val="nil"/>
              <w:left w:val="nil"/>
              <w:bottom w:val="nil"/>
              <w:right w:val="nil"/>
            </w:tcBorders>
            <w:shd w:val="clear" w:color="auto" w:fill="auto"/>
            <w:noWrap/>
            <w:vAlign w:val="center"/>
          </w:tcPr>
          <w:p w14:paraId="3EED0A65"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56.7</w:t>
            </w:r>
          </w:p>
        </w:tc>
        <w:tc>
          <w:tcPr>
            <w:tcW w:w="693" w:type="dxa"/>
            <w:tcBorders>
              <w:top w:val="nil"/>
              <w:left w:val="nil"/>
              <w:bottom w:val="nil"/>
              <w:right w:val="nil"/>
            </w:tcBorders>
            <w:shd w:val="clear" w:color="auto" w:fill="auto"/>
            <w:noWrap/>
            <w:vAlign w:val="center"/>
          </w:tcPr>
          <w:p w14:paraId="26B4988A"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54.9</w:t>
            </w:r>
          </w:p>
        </w:tc>
        <w:tc>
          <w:tcPr>
            <w:tcW w:w="914" w:type="dxa"/>
            <w:tcBorders>
              <w:top w:val="nil"/>
              <w:left w:val="nil"/>
              <w:bottom w:val="nil"/>
              <w:right w:val="single" w:sz="4" w:space="0" w:color="1F497D"/>
            </w:tcBorders>
            <w:shd w:val="clear" w:color="auto" w:fill="auto"/>
            <w:noWrap/>
            <w:vAlign w:val="center"/>
          </w:tcPr>
          <w:p w14:paraId="794CA36C"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-1.9</w:t>
            </w:r>
          </w:p>
        </w:tc>
      </w:tr>
      <w:tr w:rsidR="008E0B9D" w:rsidRPr="00C3555C" w14:paraId="07D64F80" w14:textId="77777777" w:rsidTr="008E0B9D">
        <w:trPr>
          <w:trHeight w:val="227"/>
          <w:jc w:val="center"/>
        </w:trPr>
        <w:tc>
          <w:tcPr>
            <w:tcW w:w="3843" w:type="dxa"/>
            <w:tcBorders>
              <w:top w:val="nil"/>
              <w:left w:val="single" w:sz="4" w:space="0" w:color="1F497D"/>
              <w:bottom w:val="nil"/>
              <w:right w:val="nil"/>
            </w:tcBorders>
            <w:shd w:val="clear" w:color="auto" w:fill="auto"/>
            <w:noWrap/>
            <w:vAlign w:val="center"/>
            <w:hideMark/>
          </w:tcPr>
          <w:p w14:paraId="35CD841C"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28520615"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5 097 618</w:t>
            </w:r>
          </w:p>
        </w:tc>
        <w:tc>
          <w:tcPr>
            <w:tcW w:w="1002" w:type="dxa"/>
            <w:tcBorders>
              <w:top w:val="nil"/>
              <w:left w:val="nil"/>
              <w:bottom w:val="nil"/>
              <w:right w:val="nil"/>
            </w:tcBorders>
            <w:shd w:val="clear" w:color="auto" w:fill="auto"/>
            <w:noWrap/>
            <w:vAlign w:val="center"/>
          </w:tcPr>
          <w:p w14:paraId="6DC01A49"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4 477 086</w:t>
            </w:r>
          </w:p>
        </w:tc>
        <w:tc>
          <w:tcPr>
            <w:tcW w:w="999" w:type="dxa"/>
            <w:tcBorders>
              <w:top w:val="nil"/>
              <w:left w:val="nil"/>
              <w:bottom w:val="nil"/>
              <w:right w:val="single" w:sz="4" w:space="0" w:color="1F497D"/>
            </w:tcBorders>
            <w:shd w:val="clear" w:color="auto" w:fill="auto"/>
            <w:noWrap/>
            <w:vAlign w:val="center"/>
          </w:tcPr>
          <w:p w14:paraId="7DBD475F" w14:textId="77777777" w:rsidR="008E0B9D" w:rsidRPr="002520E6" w:rsidRDefault="008E0B9D" w:rsidP="0068194F">
            <w:pPr>
              <w:tabs>
                <w:tab w:val="decimal" w:pos="548"/>
              </w:tabs>
              <w:ind w:left="-57"/>
              <w:jc w:val="left"/>
              <w:rPr>
                <w:color w:val="000000"/>
                <w:sz w:val="16"/>
                <w:szCs w:val="16"/>
                <w:lang w:val="es-MX" w:eastAsia="es-MX"/>
              </w:rPr>
            </w:pPr>
            <w:r>
              <w:rPr>
                <w:color w:val="000000"/>
                <w:sz w:val="16"/>
                <w:szCs w:val="16"/>
              </w:rPr>
              <w:t>-620 532</w:t>
            </w:r>
          </w:p>
        </w:tc>
        <w:tc>
          <w:tcPr>
            <w:tcW w:w="693" w:type="dxa"/>
            <w:tcBorders>
              <w:top w:val="nil"/>
              <w:left w:val="nil"/>
              <w:bottom w:val="nil"/>
              <w:right w:val="nil"/>
            </w:tcBorders>
            <w:shd w:val="clear" w:color="auto" w:fill="auto"/>
            <w:noWrap/>
            <w:vAlign w:val="center"/>
          </w:tcPr>
          <w:p w14:paraId="6167F43B"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17.4</w:t>
            </w:r>
          </w:p>
        </w:tc>
        <w:tc>
          <w:tcPr>
            <w:tcW w:w="693" w:type="dxa"/>
            <w:tcBorders>
              <w:top w:val="nil"/>
              <w:left w:val="nil"/>
              <w:bottom w:val="nil"/>
              <w:right w:val="nil"/>
            </w:tcBorders>
            <w:shd w:val="clear" w:color="auto" w:fill="auto"/>
            <w:noWrap/>
            <w:vAlign w:val="center"/>
          </w:tcPr>
          <w:p w14:paraId="6C116AD9"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15.5</w:t>
            </w:r>
          </w:p>
        </w:tc>
        <w:tc>
          <w:tcPr>
            <w:tcW w:w="914" w:type="dxa"/>
            <w:tcBorders>
              <w:top w:val="nil"/>
              <w:left w:val="nil"/>
              <w:bottom w:val="nil"/>
              <w:right w:val="single" w:sz="4" w:space="0" w:color="1F497D"/>
            </w:tcBorders>
            <w:shd w:val="clear" w:color="auto" w:fill="auto"/>
            <w:noWrap/>
            <w:vAlign w:val="center"/>
          </w:tcPr>
          <w:p w14:paraId="733D0ADA"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-1.9</w:t>
            </w:r>
          </w:p>
        </w:tc>
      </w:tr>
      <w:tr w:rsidR="008E0B9D" w:rsidRPr="00C3555C" w14:paraId="5D6D1FBA" w14:textId="77777777" w:rsidTr="008E0B9D">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43B4902E" w14:textId="77777777" w:rsidR="008E0B9D" w:rsidRPr="00C3555C" w:rsidRDefault="008E0B9D" w:rsidP="008E0B9D">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010C14C6" w14:textId="77777777" w:rsidR="008E0B9D" w:rsidRPr="002520E6" w:rsidRDefault="008E0B9D" w:rsidP="008E0B9D">
            <w:pPr>
              <w:tabs>
                <w:tab w:val="decimal" w:pos="618"/>
              </w:tabs>
              <w:ind w:left="-57"/>
              <w:jc w:val="left"/>
              <w:rPr>
                <w:color w:val="000000"/>
                <w:sz w:val="16"/>
                <w:szCs w:val="16"/>
                <w:lang w:val="es-MX" w:eastAsia="es-MX"/>
              </w:rPr>
            </w:pPr>
            <w:r>
              <w:rPr>
                <w:color w:val="000000"/>
                <w:sz w:val="16"/>
                <w:szCs w:val="16"/>
              </w:rPr>
              <w:t xml:space="preserve"> 24 156 873</w:t>
            </w:r>
          </w:p>
        </w:tc>
        <w:tc>
          <w:tcPr>
            <w:tcW w:w="1002" w:type="dxa"/>
            <w:tcBorders>
              <w:top w:val="nil"/>
              <w:left w:val="nil"/>
              <w:bottom w:val="single" w:sz="4" w:space="0" w:color="1F497D"/>
              <w:right w:val="nil"/>
            </w:tcBorders>
            <w:shd w:val="clear" w:color="auto" w:fill="auto"/>
            <w:noWrap/>
            <w:vAlign w:val="center"/>
          </w:tcPr>
          <w:p w14:paraId="47859E29"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24 386 935</w:t>
            </w:r>
          </w:p>
        </w:tc>
        <w:tc>
          <w:tcPr>
            <w:tcW w:w="999" w:type="dxa"/>
            <w:tcBorders>
              <w:top w:val="nil"/>
              <w:left w:val="nil"/>
              <w:bottom w:val="single" w:sz="4" w:space="0" w:color="1F497D"/>
              <w:right w:val="single" w:sz="4" w:space="0" w:color="1F497D"/>
            </w:tcBorders>
            <w:shd w:val="clear" w:color="auto" w:fill="auto"/>
            <w:noWrap/>
            <w:vAlign w:val="center"/>
          </w:tcPr>
          <w:p w14:paraId="6C116781" w14:textId="77777777" w:rsidR="008E0B9D" w:rsidRPr="002520E6" w:rsidRDefault="008E0B9D" w:rsidP="008E0B9D">
            <w:pPr>
              <w:tabs>
                <w:tab w:val="decimal" w:pos="548"/>
              </w:tabs>
              <w:ind w:left="-57"/>
              <w:jc w:val="left"/>
              <w:rPr>
                <w:color w:val="000000"/>
                <w:sz w:val="16"/>
                <w:szCs w:val="16"/>
                <w:lang w:val="es-MX" w:eastAsia="es-MX"/>
              </w:rPr>
            </w:pPr>
            <w:r>
              <w:rPr>
                <w:color w:val="000000"/>
                <w:sz w:val="16"/>
                <w:szCs w:val="16"/>
              </w:rPr>
              <w:t xml:space="preserve">  230 062</w:t>
            </w:r>
          </w:p>
        </w:tc>
        <w:tc>
          <w:tcPr>
            <w:tcW w:w="693" w:type="dxa"/>
            <w:tcBorders>
              <w:top w:val="nil"/>
              <w:left w:val="nil"/>
              <w:bottom w:val="single" w:sz="4" w:space="0" w:color="1F497D"/>
              <w:right w:val="nil"/>
            </w:tcBorders>
            <w:shd w:val="clear" w:color="auto" w:fill="auto"/>
            <w:noWrap/>
            <w:vAlign w:val="center"/>
          </w:tcPr>
          <w:p w14:paraId="72BCB8A5" w14:textId="77777777" w:rsidR="008E0B9D" w:rsidRPr="002520E6" w:rsidRDefault="008E0B9D" w:rsidP="008E0B9D">
            <w:pPr>
              <w:tabs>
                <w:tab w:val="decimal" w:pos="317"/>
              </w:tabs>
              <w:ind w:left="-57"/>
              <w:jc w:val="left"/>
              <w:rPr>
                <w:color w:val="000000"/>
                <w:sz w:val="16"/>
                <w:szCs w:val="16"/>
                <w:lang w:val="es-MX" w:eastAsia="es-MX"/>
              </w:rPr>
            </w:pPr>
            <w:r>
              <w:rPr>
                <w:color w:val="000000"/>
                <w:sz w:val="16"/>
                <w:szCs w:val="16"/>
              </w:rPr>
              <w:t>82.6</w:t>
            </w:r>
          </w:p>
        </w:tc>
        <w:tc>
          <w:tcPr>
            <w:tcW w:w="693" w:type="dxa"/>
            <w:tcBorders>
              <w:top w:val="nil"/>
              <w:left w:val="nil"/>
              <w:bottom w:val="single" w:sz="4" w:space="0" w:color="1F497D"/>
              <w:right w:val="nil"/>
            </w:tcBorders>
            <w:shd w:val="clear" w:color="auto" w:fill="auto"/>
            <w:noWrap/>
            <w:vAlign w:val="center"/>
          </w:tcPr>
          <w:p w14:paraId="4D048AA7" w14:textId="77777777" w:rsidR="008E0B9D" w:rsidRPr="002520E6" w:rsidRDefault="008E0B9D" w:rsidP="008E0B9D">
            <w:pPr>
              <w:tabs>
                <w:tab w:val="decimal" w:pos="324"/>
              </w:tabs>
              <w:ind w:left="-57"/>
              <w:jc w:val="left"/>
              <w:rPr>
                <w:color w:val="000000"/>
                <w:sz w:val="16"/>
                <w:szCs w:val="16"/>
                <w:lang w:val="es-MX" w:eastAsia="es-MX"/>
              </w:rPr>
            </w:pPr>
            <w:r>
              <w:rPr>
                <w:color w:val="000000"/>
                <w:sz w:val="16"/>
                <w:szCs w:val="16"/>
              </w:rPr>
              <w:t>84.5</w:t>
            </w:r>
          </w:p>
        </w:tc>
        <w:tc>
          <w:tcPr>
            <w:tcW w:w="914" w:type="dxa"/>
            <w:tcBorders>
              <w:top w:val="nil"/>
              <w:left w:val="nil"/>
              <w:bottom w:val="single" w:sz="4" w:space="0" w:color="1F497D"/>
              <w:right w:val="single" w:sz="4" w:space="0" w:color="1F497D"/>
            </w:tcBorders>
            <w:shd w:val="clear" w:color="auto" w:fill="auto"/>
            <w:noWrap/>
            <w:vAlign w:val="center"/>
          </w:tcPr>
          <w:p w14:paraId="4247F41F" w14:textId="77777777" w:rsidR="008E0B9D" w:rsidRPr="002520E6" w:rsidRDefault="008E0B9D" w:rsidP="008E0B9D">
            <w:pPr>
              <w:tabs>
                <w:tab w:val="decimal" w:pos="359"/>
              </w:tabs>
              <w:ind w:left="-57"/>
              <w:jc w:val="left"/>
              <w:rPr>
                <w:color w:val="000000"/>
                <w:sz w:val="16"/>
                <w:szCs w:val="16"/>
                <w:lang w:val="es-MX" w:eastAsia="es-MX"/>
              </w:rPr>
            </w:pPr>
            <w:r>
              <w:rPr>
                <w:color w:val="000000"/>
                <w:sz w:val="16"/>
                <w:szCs w:val="16"/>
              </w:rPr>
              <w:t>1.9</w:t>
            </w:r>
          </w:p>
        </w:tc>
      </w:tr>
    </w:tbl>
    <w:bookmarkEnd w:id="3"/>
    <w:p w14:paraId="3E6713F0" w14:textId="6D160D8A"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806008">
        <w:rPr>
          <w:color w:val="auto"/>
          <w:sz w:val="16"/>
          <w:szCs w:val="16"/>
        </w:rPr>
        <w:t>ENOE</w:t>
      </w:r>
      <w:r w:rsidRPr="00806008">
        <w:rPr>
          <w:color w:val="auto"/>
          <w:sz w:val="16"/>
          <w:szCs w:val="16"/>
          <w:vertAlign w:val="superscript"/>
        </w:rPr>
        <w:t>N</w:t>
      </w:r>
      <w:r w:rsidRPr="001B2D5C">
        <w:rPr>
          <w:color w:val="auto"/>
          <w:sz w:val="16"/>
          <w:szCs w:val="16"/>
        </w:rPr>
        <w:t>, en este rubro se clasifica a las personas ausentes temporales de una actividad u oficio y a las personas con necesidad o deseos de trabajar</w:t>
      </w:r>
      <w:r w:rsidR="00240D84">
        <w:rPr>
          <w:color w:val="auto"/>
          <w:sz w:val="16"/>
          <w:szCs w:val="16"/>
        </w:rPr>
        <w:t>.</w:t>
      </w:r>
      <w:r w:rsidRPr="001B2D5C">
        <w:rPr>
          <w:color w:val="auto"/>
          <w:sz w:val="16"/>
          <w:szCs w:val="16"/>
        </w:rPr>
        <w:t xml:space="preserve"> </w:t>
      </w:r>
      <w:r w:rsidR="004A38FC">
        <w:rPr>
          <w:color w:val="auto"/>
          <w:sz w:val="16"/>
          <w:szCs w:val="16"/>
        </w:rPr>
        <w:t xml:space="preserve">En la ENOE, </w:t>
      </w:r>
      <w:r w:rsidR="00240D84">
        <w:rPr>
          <w:color w:val="auto"/>
          <w:sz w:val="16"/>
          <w:szCs w:val="16"/>
        </w:rPr>
        <w:t>estas</w:t>
      </w:r>
      <w:r w:rsidR="004A38FC">
        <w:rPr>
          <w:color w:val="auto"/>
          <w:sz w:val="16"/>
          <w:szCs w:val="16"/>
        </w:rPr>
        <w:t xml:space="preserve"> estaban bajo el </w:t>
      </w:r>
      <w:r w:rsidRPr="001B2D5C">
        <w:rPr>
          <w:color w:val="auto"/>
          <w:sz w:val="16"/>
          <w:szCs w:val="16"/>
        </w:rPr>
        <w:t xml:space="preserve">rubro </w:t>
      </w:r>
      <w:r w:rsidR="00834EAA">
        <w:rPr>
          <w:color w:val="auto"/>
          <w:sz w:val="16"/>
          <w:szCs w:val="16"/>
        </w:rPr>
        <w:t>«</w:t>
      </w:r>
      <w:r w:rsidRPr="001B2D5C">
        <w:rPr>
          <w:color w:val="auto"/>
          <w:sz w:val="16"/>
          <w:szCs w:val="16"/>
        </w:rPr>
        <w:t>Otros</w:t>
      </w:r>
      <w:r w:rsidR="00834EAA">
        <w:rPr>
          <w:color w:val="auto"/>
          <w:sz w:val="16"/>
          <w:szCs w:val="16"/>
        </w:rPr>
        <w:t>»</w:t>
      </w:r>
      <w:r w:rsidRPr="001B2D5C">
        <w:rPr>
          <w:color w:val="auto"/>
          <w:sz w:val="16"/>
          <w:szCs w:val="16"/>
        </w:rPr>
        <w:t xml:space="preserve"> de la Población No Económicamente Activa No Disponible. La razón de este cambio es </w:t>
      </w:r>
      <w:r w:rsidR="00196E21">
        <w:rPr>
          <w:color w:val="auto"/>
          <w:sz w:val="16"/>
          <w:szCs w:val="16"/>
        </w:rPr>
        <w:t>que</w:t>
      </w:r>
      <w:r w:rsidR="007E2492">
        <w:rPr>
          <w:color w:val="auto"/>
          <w:sz w:val="16"/>
          <w:szCs w:val="16"/>
        </w:rPr>
        <w:t xml:space="preserve">, </w:t>
      </w:r>
      <w:r w:rsidRPr="001B2D5C">
        <w:rPr>
          <w:color w:val="auto"/>
          <w:sz w:val="16"/>
          <w:szCs w:val="16"/>
        </w:rPr>
        <w:t>debido a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w:t>
      </w:r>
      <w:r w:rsidR="00E45736">
        <w:rPr>
          <w:color w:val="auto"/>
          <w:sz w:val="16"/>
          <w:szCs w:val="16"/>
        </w:rPr>
        <w:t>estas personas</w:t>
      </w:r>
      <w:r w:rsidR="00613B74" w:rsidRPr="00613B74">
        <w:rPr>
          <w:color w:val="auto"/>
          <w:sz w:val="16"/>
          <w:szCs w:val="16"/>
        </w:rPr>
        <w:t xml:space="preserve"> qued</w:t>
      </w:r>
      <w:r w:rsidR="00E45736">
        <w:rPr>
          <w:color w:val="auto"/>
          <w:sz w:val="16"/>
          <w:szCs w:val="16"/>
        </w:rPr>
        <w:t>aron</w:t>
      </w:r>
      <w:r w:rsidR="00613B74" w:rsidRPr="00613B74">
        <w:rPr>
          <w:color w:val="auto"/>
          <w:sz w:val="16"/>
          <w:szCs w:val="16"/>
        </w:rPr>
        <w:t xml:space="preserve"> fuera de la fuerza de trabajo al perder el vínculo con la unidad empleadora, </w:t>
      </w:r>
      <w:r w:rsidR="00233706">
        <w:rPr>
          <w:color w:val="auto"/>
          <w:sz w:val="16"/>
          <w:szCs w:val="16"/>
        </w:rPr>
        <w:t xml:space="preserve">pero </w:t>
      </w:r>
      <w:r w:rsidR="00613B74" w:rsidRPr="00613B74">
        <w:rPr>
          <w:color w:val="auto"/>
          <w:sz w:val="16"/>
          <w:szCs w:val="16"/>
        </w:rPr>
        <w:t>much</w:t>
      </w:r>
      <w:r w:rsidR="005D570F">
        <w:rPr>
          <w:color w:val="auto"/>
          <w:sz w:val="16"/>
          <w:szCs w:val="16"/>
        </w:rPr>
        <w:t>a</w:t>
      </w:r>
      <w:r w:rsidR="00613B74" w:rsidRPr="00613B74">
        <w:rPr>
          <w:color w:val="auto"/>
          <w:sz w:val="16"/>
          <w:szCs w:val="16"/>
        </w:rPr>
        <w:t>s retornarán a su trabajo una vez que se reactiven las actividades</w:t>
      </w:r>
      <w:r w:rsidR="005D570F">
        <w:rPr>
          <w:color w:val="auto"/>
          <w:sz w:val="16"/>
          <w:szCs w:val="16"/>
        </w:rPr>
        <w:t>. P</w:t>
      </w:r>
      <w:r w:rsidR="00613B74" w:rsidRPr="00613B74">
        <w:rPr>
          <w:color w:val="auto"/>
          <w:sz w:val="16"/>
          <w:szCs w:val="16"/>
        </w:rPr>
        <w:t xml:space="preserve">or lo </w:t>
      </w:r>
      <w:r w:rsidR="00C95B4F">
        <w:rPr>
          <w:color w:val="auto"/>
          <w:sz w:val="16"/>
          <w:szCs w:val="16"/>
        </w:rPr>
        <w:t xml:space="preserve">anterior, </w:t>
      </w:r>
      <w:r w:rsidR="001A5175">
        <w:rPr>
          <w:color w:val="auto"/>
          <w:sz w:val="16"/>
          <w:szCs w:val="16"/>
        </w:rPr>
        <w:t>conceptualmente</w:t>
      </w:r>
      <w:r w:rsidR="007A0B5B">
        <w:rPr>
          <w:color w:val="auto"/>
          <w:sz w:val="16"/>
          <w:szCs w:val="16"/>
        </w:rPr>
        <w:t>,</w:t>
      </w:r>
      <w:r w:rsidR="007B4EFD">
        <w:rPr>
          <w:color w:val="auto"/>
          <w:sz w:val="16"/>
          <w:szCs w:val="16"/>
        </w:rPr>
        <w:t xml:space="preserve"> </w:t>
      </w:r>
      <w:r w:rsidR="001A5175">
        <w:rPr>
          <w:color w:val="auto"/>
          <w:sz w:val="16"/>
          <w:szCs w:val="16"/>
        </w:rPr>
        <w:t xml:space="preserve">es más pertinente </w:t>
      </w:r>
      <w:r w:rsidR="00613B74" w:rsidRPr="00613B74">
        <w:rPr>
          <w:color w:val="auto"/>
          <w:sz w:val="16"/>
          <w:szCs w:val="16"/>
        </w:rPr>
        <w:t xml:space="preserve">darles un tratamiento de </w:t>
      </w:r>
      <w:r w:rsidR="00834EAA">
        <w:rPr>
          <w:color w:val="auto"/>
          <w:sz w:val="16"/>
          <w:szCs w:val="16"/>
        </w:rPr>
        <w:t>«</w:t>
      </w:r>
      <w:r w:rsidR="00613B74" w:rsidRPr="00613B74">
        <w:rPr>
          <w:color w:val="auto"/>
          <w:sz w:val="16"/>
          <w:szCs w:val="16"/>
        </w:rPr>
        <w:t>personas disponibles para trabajar sin posibilidades de búsqueda de trabajo</w:t>
      </w:r>
      <w:r w:rsidR="00834EAA">
        <w:rPr>
          <w:color w:val="auto"/>
          <w:sz w:val="16"/>
          <w:szCs w:val="16"/>
        </w:rPr>
        <w:t>»</w:t>
      </w:r>
      <w:r w:rsidR="00613B74" w:rsidRPr="00613B74">
        <w:rPr>
          <w:color w:val="auto"/>
          <w:sz w:val="16"/>
          <w:szCs w:val="16"/>
        </w:rPr>
        <w:t>, que dejarl</w:t>
      </w:r>
      <w:r w:rsidR="00DB64A1">
        <w:rPr>
          <w:color w:val="auto"/>
          <w:sz w:val="16"/>
          <w:szCs w:val="16"/>
        </w:rPr>
        <w:t>a</w:t>
      </w:r>
      <w:r w:rsidR="00613B74" w:rsidRPr="00613B74">
        <w:rPr>
          <w:color w:val="auto"/>
          <w:sz w:val="16"/>
          <w:szCs w:val="16"/>
        </w:rPr>
        <w:t xml:space="preserve">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374B136" w14:textId="77777777"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7EBF21FB" w14:textId="77777777"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la PEA</w:t>
      </w:r>
    </w:p>
    <w:p w14:paraId="05879153" w14:textId="77777777"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3CDEC96F" w14:textId="77777777"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49E28E93" w14:textId="77777777" w:rsidR="00A0548E" w:rsidRPr="00804DFB" w:rsidRDefault="00330F9E" w:rsidP="00B420C8">
      <w:pPr>
        <w:keepLines/>
        <w:widowControl w:val="0"/>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de alta densidad de población</w:t>
      </w:r>
      <w:r w:rsidR="002E7F97">
        <w:rPr>
          <w:lang w:val="es-ES"/>
        </w:rPr>
        <w:t>,</w:t>
      </w:r>
      <w:r w:rsidR="00EF14C4" w:rsidRPr="0035411B">
        <w:rPr>
          <w:szCs w:val="23"/>
          <w:vertAlign w:val="superscript"/>
        </w:rPr>
        <w:footnoteReference w:id="6"/>
      </w:r>
      <w:r w:rsidR="009F09ED" w:rsidRPr="0035411B">
        <w:rPr>
          <w:lang w:val="es-ES"/>
        </w:rPr>
        <w:t xml:space="preserve"> conformado por 32 ciudades de más de 100 mil habitante</w:t>
      </w:r>
      <w:r w:rsidR="00B420C8" w:rsidRPr="0035411B">
        <w:rPr>
          <w:lang w:val="es-ES"/>
        </w:rPr>
        <w:t>s</w:t>
      </w:r>
      <w:r w:rsidR="00416635">
        <w:rPr>
          <w:lang w:val="es-ES"/>
        </w:rPr>
        <w:t>,</w:t>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 de edad)</w:t>
      </w:r>
      <w:r w:rsidR="00F8033F" w:rsidRPr="0035411B">
        <w:rPr>
          <w:lang w:val="es-ES"/>
        </w:rPr>
        <w:t xml:space="preserve"> </w:t>
      </w:r>
      <w:r w:rsidR="00BD5B7F" w:rsidRPr="0035411B">
        <w:rPr>
          <w:lang w:val="es-ES"/>
        </w:rPr>
        <w:t xml:space="preserve">se ubicó en </w:t>
      </w:r>
      <w:r w:rsidR="00834EAA">
        <w:rPr>
          <w:lang w:val="es-ES"/>
        </w:rPr>
        <w:t>6</w:t>
      </w:r>
      <w:r w:rsidR="0068194F">
        <w:rPr>
          <w:lang w:val="es-ES"/>
        </w:rPr>
        <w:t>1</w:t>
      </w:r>
      <w:r w:rsidR="00834EAA">
        <w:rPr>
          <w:lang w:val="es-ES"/>
        </w:rPr>
        <w:t xml:space="preserve"> por ciento</w:t>
      </w:r>
      <w:r w:rsidR="00557A15" w:rsidRPr="0035411B">
        <w:rPr>
          <w:lang w:val="es-ES"/>
        </w:rPr>
        <w:t>.</w:t>
      </w:r>
    </w:p>
    <w:p w14:paraId="138482C9" w14:textId="77777777" w:rsidR="002A6AA6" w:rsidRDefault="002A6AA6">
      <w:pPr>
        <w:jc w:val="left"/>
        <w:rPr>
          <w:sz w:val="20"/>
          <w:szCs w:val="22"/>
          <w:lang w:val="es-ES"/>
        </w:rPr>
      </w:pPr>
      <w:r>
        <w:rPr>
          <w:b/>
          <w:sz w:val="20"/>
          <w:szCs w:val="22"/>
        </w:rPr>
        <w:br w:type="page"/>
      </w:r>
    </w:p>
    <w:p w14:paraId="5D9A0347" w14:textId="77777777" w:rsidR="0076675E" w:rsidRPr="008D5C8D" w:rsidRDefault="0076675E" w:rsidP="00285718">
      <w:pPr>
        <w:pStyle w:val="Ttulo"/>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787CA5B6" w14:textId="77777777" w:rsidR="00762487" w:rsidRPr="00BB69BA" w:rsidRDefault="00762487" w:rsidP="00E25F17">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60EE3F09" w14:textId="77777777" w:rsidR="00762487" w:rsidRPr="00BB69BA" w:rsidRDefault="0068194F" w:rsidP="00762487">
      <w:pPr>
        <w:contextualSpacing/>
        <w:jc w:val="center"/>
        <w:rPr>
          <w:b/>
          <w:smallCaps/>
          <w:sz w:val="22"/>
          <w:szCs w:val="22"/>
        </w:rPr>
      </w:pPr>
      <w:r>
        <w:rPr>
          <w:b/>
          <w:smallCaps/>
          <w:sz w:val="22"/>
          <w:szCs w:val="22"/>
        </w:rPr>
        <w:t>juni</w:t>
      </w:r>
      <w:r w:rsidR="00834EAA">
        <w:rPr>
          <w:b/>
          <w:smallCaps/>
          <w:sz w:val="22"/>
          <w:szCs w:val="22"/>
        </w:rPr>
        <w:t xml:space="preserve">o </w:t>
      </w:r>
      <w:r w:rsidR="00762487" w:rsidRPr="00BB69BA">
        <w:rPr>
          <w:b/>
          <w:smallCaps/>
          <w:sz w:val="22"/>
          <w:szCs w:val="22"/>
        </w:rPr>
        <w:t>de 202</w:t>
      </w:r>
      <w:r w:rsidR="009D740C">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6F8A8E04"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2EF5294B"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0E3DE0BD"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6E378DD"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FA0BE0F"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4A7FE0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BC8E4F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5051885"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7B791481"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3177184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EB3A21"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1B21D1C4"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68194F" w:rsidRPr="00C3555C" w14:paraId="4DEA9972" w14:textId="77777777" w:rsidTr="0068194F">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F14A3ED" w14:textId="77777777" w:rsidR="0068194F" w:rsidRPr="00C3555C" w:rsidRDefault="0068194F" w:rsidP="0068194F">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05E1C019"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26 271 989</w:t>
            </w:r>
          </w:p>
        </w:tc>
        <w:tc>
          <w:tcPr>
            <w:tcW w:w="1054" w:type="dxa"/>
            <w:tcBorders>
              <w:top w:val="single" w:sz="4" w:space="0" w:color="1F497D"/>
              <w:bottom w:val="nil"/>
            </w:tcBorders>
            <w:shd w:val="clear" w:color="auto" w:fill="auto"/>
            <w:noWrap/>
            <w:vAlign w:val="center"/>
          </w:tcPr>
          <w:p w14:paraId="40934271"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15 222 115</w:t>
            </w:r>
          </w:p>
        </w:tc>
        <w:tc>
          <w:tcPr>
            <w:tcW w:w="1054" w:type="dxa"/>
            <w:tcBorders>
              <w:top w:val="single" w:sz="4" w:space="0" w:color="1F497D"/>
              <w:bottom w:val="nil"/>
              <w:right w:val="single" w:sz="4" w:space="0" w:color="1F497D"/>
            </w:tcBorders>
            <w:shd w:val="clear" w:color="auto" w:fill="auto"/>
            <w:noWrap/>
            <w:vAlign w:val="center"/>
          </w:tcPr>
          <w:p w14:paraId="6C68CE34"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11 049 874</w:t>
            </w:r>
          </w:p>
        </w:tc>
        <w:tc>
          <w:tcPr>
            <w:tcW w:w="794" w:type="dxa"/>
            <w:tcBorders>
              <w:top w:val="single" w:sz="4" w:space="0" w:color="1F497D"/>
              <w:left w:val="single" w:sz="4" w:space="0" w:color="1F497D"/>
              <w:bottom w:val="nil"/>
            </w:tcBorders>
            <w:vAlign w:val="center"/>
          </w:tcPr>
          <w:p w14:paraId="0BBB82FA" w14:textId="77777777" w:rsidR="0068194F" w:rsidRPr="00C3555C" w:rsidRDefault="0068194F" w:rsidP="0068194F">
            <w:pPr>
              <w:tabs>
                <w:tab w:val="decimal" w:pos="388"/>
              </w:tabs>
              <w:ind w:firstLineChars="37" w:firstLine="59"/>
              <w:jc w:val="left"/>
              <w:rPr>
                <w:color w:val="000000"/>
                <w:sz w:val="16"/>
                <w:szCs w:val="16"/>
                <w:lang w:val="es-MX" w:eastAsia="es-MX"/>
              </w:rPr>
            </w:pPr>
            <w:r>
              <w:rPr>
                <w:color w:val="000000"/>
                <w:sz w:val="16"/>
                <w:szCs w:val="16"/>
              </w:rPr>
              <w:t>61.0</w:t>
            </w:r>
          </w:p>
        </w:tc>
        <w:tc>
          <w:tcPr>
            <w:tcW w:w="846" w:type="dxa"/>
            <w:tcBorders>
              <w:top w:val="single" w:sz="4" w:space="0" w:color="1F497D"/>
              <w:bottom w:val="nil"/>
            </w:tcBorders>
            <w:vAlign w:val="center"/>
          </w:tcPr>
          <w:p w14:paraId="339C5B75" w14:textId="77777777" w:rsidR="0068194F" w:rsidRPr="00C3555C" w:rsidRDefault="0068194F" w:rsidP="0068194F">
            <w:pPr>
              <w:tabs>
                <w:tab w:val="decimal" w:pos="423"/>
              </w:tabs>
              <w:ind w:firstLineChars="37" w:firstLine="59"/>
              <w:jc w:val="left"/>
              <w:rPr>
                <w:color w:val="000000"/>
                <w:sz w:val="16"/>
                <w:szCs w:val="16"/>
                <w:lang w:val="es-MX" w:eastAsia="es-MX"/>
              </w:rPr>
            </w:pPr>
            <w:r>
              <w:rPr>
                <w:color w:val="000000"/>
                <w:sz w:val="16"/>
                <w:szCs w:val="16"/>
              </w:rPr>
              <w:t>74.6</w:t>
            </w:r>
          </w:p>
        </w:tc>
        <w:tc>
          <w:tcPr>
            <w:tcW w:w="828" w:type="dxa"/>
            <w:tcBorders>
              <w:top w:val="single" w:sz="4" w:space="0" w:color="1F497D"/>
              <w:bottom w:val="nil"/>
              <w:right w:val="single" w:sz="4" w:space="0" w:color="1F497D"/>
            </w:tcBorders>
            <w:shd w:val="clear" w:color="auto" w:fill="auto"/>
            <w:noWrap/>
            <w:vAlign w:val="center"/>
          </w:tcPr>
          <w:p w14:paraId="106D588B" w14:textId="77777777" w:rsidR="0068194F" w:rsidRPr="00C3555C" w:rsidRDefault="0068194F" w:rsidP="0068194F">
            <w:pPr>
              <w:tabs>
                <w:tab w:val="decimal" w:pos="386"/>
              </w:tabs>
              <w:ind w:firstLineChars="37" w:firstLine="59"/>
              <w:jc w:val="left"/>
              <w:rPr>
                <w:color w:val="000000"/>
                <w:sz w:val="16"/>
                <w:szCs w:val="16"/>
                <w:lang w:val="es-MX" w:eastAsia="es-MX"/>
              </w:rPr>
            </w:pPr>
            <w:r>
              <w:rPr>
                <w:color w:val="000000"/>
                <w:sz w:val="16"/>
                <w:szCs w:val="16"/>
              </w:rPr>
              <w:t>48.7</w:t>
            </w:r>
          </w:p>
        </w:tc>
      </w:tr>
      <w:tr w:rsidR="0068194F" w:rsidRPr="00C3555C" w14:paraId="4A718B49" w14:textId="77777777" w:rsidTr="0068194F">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C0D9929" w14:textId="77777777" w:rsidR="0068194F" w:rsidRPr="00C3555C" w:rsidRDefault="0068194F" w:rsidP="0068194F">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54" w:type="dxa"/>
            <w:tcBorders>
              <w:top w:val="nil"/>
              <w:left w:val="single" w:sz="4" w:space="0" w:color="1F497D"/>
              <w:bottom w:val="nil"/>
            </w:tcBorders>
            <w:shd w:val="clear" w:color="auto" w:fill="auto"/>
            <w:noWrap/>
            <w:vAlign w:val="center"/>
          </w:tcPr>
          <w:p w14:paraId="70B97F33"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25 150 316</w:t>
            </w:r>
          </w:p>
        </w:tc>
        <w:tc>
          <w:tcPr>
            <w:tcW w:w="1054" w:type="dxa"/>
            <w:tcBorders>
              <w:top w:val="nil"/>
              <w:bottom w:val="nil"/>
            </w:tcBorders>
            <w:shd w:val="clear" w:color="auto" w:fill="auto"/>
            <w:noWrap/>
            <w:vAlign w:val="center"/>
          </w:tcPr>
          <w:p w14:paraId="1751C868"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14 514 089</w:t>
            </w:r>
          </w:p>
        </w:tc>
        <w:tc>
          <w:tcPr>
            <w:tcW w:w="1054" w:type="dxa"/>
            <w:tcBorders>
              <w:top w:val="nil"/>
              <w:bottom w:val="nil"/>
              <w:right w:val="single" w:sz="4" w:space="0" w:color="1F497D"/>
            </w:tcBorders>
            <w:shd w:val="clear" w:color="auto" w:fill="auto"/>
            <w:noWrap/>
            <w:vAlign w:val="center"/>
          </w:tcPr>
          <w:p w14:paraId="37820171" w14:textId="77777777" w:rsidR="0068194F" w:rsidRPr="00C3555C" w:rsidRDefault="0068194F" w:rsidP="0068194F">
            <w:pPr>
              <w:tabs>
                <w:tab w:val="decimal" w:pos="252"/>
              </w:tabs>
              <w:ind w:firstLineChars="37" w:firstLine="59"/>
              <w:jc w:val="left"/>
              <w:rPr>
                <w:color w:val="000000"/>
                <w:sz w:val="16"/>
                <w:szCs w:val="16"/>
                <w:lang w:val="es-MX" w:eastAsia="es-MX"/>
              </w:rPr>
            </w:pPr>
            <w:r>
              <w:rPr>
                <w:sz w:val="16"/>
                <w:szCs w:val="16"/>
              </w:rPr>
              <w:t xml:space="preserve"> 10 636 227</w:t>
            </w:r>
          </w:p>
        </w:tc>
        <w:tc>
          <w:tcPr>
            <w:tcW w:w="794" w:type="dxa"/>
            <w:tcBorders>
              <w:top w:val="nil"/>
              <w:left w:val="single" w:sz="4" w:space="0" w:color="1F497D"/>
              <w:bottom w:val="nil"/>
            </w:tcBorders>
            <w:vAlign w:val="center"/>
          </w:tcPr>
          <w:p w14:paraId="117E26B8" w14:textId="77777777" w:rsidR="0068194F" w:rsidRPr="00C3555C" w:rsidRDefault="0068194F" w:rsidP="0068194F">
            <w:pPr>
              <w:tabs>
                <w:tab w:val="decimal" w:pos="388"/>
              </w:tabs>
              <w:ind w:firstLineChars="37" w:firstLine="59"/>
              <w:jc w:val="left"/>
              <w:rPr>
                <w:color w:val="000000"/>
                <w:sz w:val="16"/>
                <w:szCs w:val="16"/>
                <w:lang w:val="es-MX" w:eastAsia="es-MX"/>
              </w:rPr>
            </w:pPr>
            <w:r>
              <w:rPr>
                <w:color w:val="000000"/>
                <w:sz w:val="16"/>
                <w:szCs w:val="16"/>
              </w:rPr>
              <w:t>95.7</w:t>
            </w:r>
          </w:p>
        </w:tc>
        <w:tc>
          <w:tcPr>
            <w:tcW w:w="846" w:type="dxa"/>
            <w:tcBorders>
              <w:top w:val="nil"/>
              <w:bottom w:val="nil"/>
            </w:tcBorders>
            <w:vAlign w:val="center"/>
          </w:tcPr>
          <w:p w14:paraId="2FA00C14" w14:textId="77777777" w:rsidR="0068194F" w:rsidRPr="00C3555C" w:rsidRDefault="0068194F" w:rsidP="0068194F">
            <w:pPr>
              <w:tabs>
                <w:tab w:val="decimal" w:pos="423"/>
              </w:tabs>
              <w:ind w:firstLineChars="37" w:firstLine="59"/>
              <w:jc w:val="left"/>
              <w:rPr>
                <w:color w:val="000000"/>
                <w:sz w:val="16"/>
                <w:szCs w:val="16"/>
                <w:lang w:val="es-MX" w:eastAsia="es-MX"/>
              </w:rPr>
            </w:pPr>
            <w:r>
              <w:rPr>
                <w:color w:val="000000"/>
                <w:sz w:val="16"/>
                <w:szCs w:val="16"/>
              </w:rPr>
              <w:t>95.3</w:t>
            </w:r>
          </w:p>
        </w:tc>
        <w:tc>
          <w:tcPr>
            <w:tcW w:w="828" w:type="dxa"/>
            <w:tcBorders>
              <w:top w:val="nil"/>
              <w:bottom w:val="nil"/>
              <w:right w:val="single" w:sz="4" w:space="0" w:color="1F497D"/>
            </w:tcBorders>
            <w:shd w:val="clear" w:color="auto" w:fill="auto"/>
            <w:noWrap/>
            <w:vAlign w:val="center"/>
          </w:tcPr>
          <w:p w14:paraId="29FC2DB0" w14:textId="77777777" w:rsidR="0068194F" w:rsidRPr="00C3555C" w:rsidRDefault="0068194F" w:rsidP="0068194F">
            <w:pPr>
              <w:tabs>
                <w:tab w:val="decimal" w:pos="386"/>
              </w:tabs>
              <w:ind w:firstLineChars="37" w:firstLine="59"/>
              <w:jc w:val="left"/>
              <w:rPr>
                <w:color w:val="000000"/>
                <w:sz w:val="16"/>
                <w:szCs w:val="16"/>
                <w:lang w:val="es-MX" w:eastAsia="es-MX"/>
              </w:rPr>
            </w:pPr>
            <w:r>
              <w:rPr>
                <w:color w:val="000000"/>
                <w:sz w:val="16"/>
                <w:szCs w:val="16"/>
              </w:rPr>
              <w:t>96.3</w:t>
            </w:r>
          </w:p>
        </w:tc>
      </w:tr>
      <w:tr w:rsidR="0068194F" w:rsidRPr="00C3555C" w14:paraId="2BF6C69F" w14:textId="77777777" w:rsidTr="0068194F">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0F93AE7" w14:textId="77777777" w:rsidR="0068194F" w:rsidRPr="00C3555C" w:rsidRDefault="0068194F" w:rsidP="0068194F">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r w:rsidRPr="00E02E94">
              <w:rPr>
                <w:color w:val="000000"/>
                <w:sz w:val="18"/>
                <w:szCs w:val="16"/>
                <w:vertAlign w:val="superscript"/>
                <w:lang w:val="es-MX" w:eastAsia="es-MX"/>
              </w:rPr>
              <w:t>b/</w:t>
            </w:r>
          </w:p>
        </w:tc>
        <w:tc>
          <w:tcPr>
            <w:tcW w:w="1054" w:type="dxa"/>
            <w:tcBorders>
              <w:top w:val="nil"/>
              <w:left w:val="single" w:sz="4" w:space="0" w:color="1F497D"/>
              <w:bottom w:val="nil"/>
            </w:tcBorders>
            <w:shd w:val="clear" w:color="auto" w:fill="auto"/>
            <w:noWrap/>
            <w:vAlign w:val="center"/>
          </w:tcPr>
          <w:p w14:paraId="7455590D"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1 121 673</w:t>
            </w:r>
          </w:p>
        </w:tc>
        <w:tc>
          <w:tcPr>
            <w:tcW w:w="1054" w:type="dxa"/>
            <w:tcBorders>
              <w:top w:val="nil"/>
              <w:bottom w:val="nil"/>
            </w:tcBorders>
            <w:shd w:val="clear" w:color="auto" w:fill="auto"/>
            <w:noWrap/>
            <w:vAlign w:val="center"/>
          </w:tcPr>
          <w:p w14:paraId="09463D37" w14:textId="77777777" w:rsidR="0068194F" w:rsidRPr="00C3555C" w:rsidRDefault="0068194F" w:rsidP="0068194F">
            <w:pPr>
              <w:tabs>
                <w:tab w:val="decimal" w:pos="579"/>
              </w:tabs>
              <w:ind w:firstLineChars="37" w:firstLine="59"/>
              <w:jc w:val="left"/>
              <w:rPr>
                <w:color w:val="000000"/>
                <w:sz w:val="16"/>
                <w:szCs w:val="16"/>
                <w:lang w:val="es-MX" w:eastAsia="es-MX"/>
              </w:rPr>
            </w:pPr>
            <w:r>
              <w:rPr>
                <w:sz w:val="16"/>
                <w:szCs w:val="16"/>
              </w:rPr>
              <w:t xml:space="preserve">  708 026</w:t>
            </w:r>
          </w:p>
        </w:tc>
        <w:tc>
          <w:tcPr>
            <w:tcW w:w="1054" w:type="dxa"/>
            <w:tcBorders>
              <w:top w:val="nil"/>
              <w:bottom w:val="nil"/>
              <w:right w:val="single" w:sz="4" w:space="0" w:color="1F497D"/>
            </w:tcBorders>
            <w:shd w:val="clear" w:color="auto" w:fill="auto"/>
            <w:noWrap/>
            <w:vAlign w:val="center"/>
          </w:tcPr>
          <w:p w14:paraId="66A71ECD" w14:textId="77777777" w:rsidR="0068194F" w:rsidRPr="00C3555C" w:rsidRDefault="0068194F" w:rsidP="0068194F">
            <w:pPr>
              <w:tabs>
                <w:tab w:val="decimal" w:pos="560"/>
              </w:tabs>
              <w:ind w:firstLineChars="37" w:firstLine="59"/>
              <w:jc w:val="left"/>
              <w:rPr>
                <w:color w:val="000000"/>
                <w:sz w:val="16"/>
                <w:szCs w:val="16"/>
                <w:lang w:val="es-MX" w:eastAsia="es-MX"/>
              </w:rPr>
            </w:pPr>
            <w:r>
              <w:rPr>
                <w:sz w:val="16"/>
                <w:szCs w:val="16"/>
              </w:rPr>
              <w:t xml:space="preserve">  413 647</w:t>
            </w:r>
          </w:p>
        </w:tc>
        <w:tc>
          <w:tcPr>
            <w:tcW w:w="794" w:type="dxa"/>
            <w:tcBorders>
              <w:top w:val="nil"/>
              <w:left w:val="single" w:sz="4" w:space="0" w:color="1F497D"/>
              <w:bottom w:val="nil"/>
            </w:tcBorders>
            <w:vAlign w:val="center"/>
          </w:tcPr>
          <w:p w14:paraId="345584AD" w14:textId="77777777" w:rsidR="0068194F" w:rsidRPr="00C3555C" w:rsidRDefault="0068194F" w:rsidP="0068194F">
            <w:pPr>
              <w:tabs>
                <w:tab w:val="decimal" w:pos="388"/>
              </w:tabs>
              <w:ind w:firstLineChars="37" w:firstLine="59"/>
              <w:jc w:val="left"/>
              <w:rPr>
                <w:color w:val="000000"/>
                <w:sz w:val="16"/>
                <w:szCs w:val="16"/>
                <w:lang w:val="es-MX" w:eastAsia="es-MX"/>
              </w:rPr>
            </w:pPr>
            <w:r>
              <w:rPr>
                <w:color w:val="000000"/>
                <w:sz w:val="16"/>
                <w:szCs w:val="16"/>
              </w:rPr>
              <w:t>4.3</w:t>
            </w:r>
          </w:p>
        </w:tc>
        <w:tc>
          <w:tcPr>
            <w:tcW w:w="846" w:type="dxa"/>
            <w:tcBorders>
              <w:top w:val="nil"/>
              <w:bottom w:val="nil"/>
            </w:tcBorders>
            <w:vAlign w:val="center"/>
          </w:tcPr>
          <w:p w14:paraId="4FCFB165" w14:textId="77777777" w:rsidR="0068194F" w:rsidRPr="00C3555C" w:rsidRDefault="0068194F" w:rsidP="0068194F">
            <w:pPr>
              <w:tabs>
                <w:tab w:val="decimal" w:pos="423"/>
              </w:tabs>
              <w:ind w:firstLineChars="37" w:firstLine="59"/>
              <w:jc w:val="left"/>
              <w:rPr>
                <w:color w:val="000000"/>
                <w:sz w:val="16"/>
                <w:szCs w:val="16"/>
                <w:lang w:val="es-MX" w:eastAsia="es-MX"/>
              </w:rPr>
            </w:pPr>
            <w:r>
              <w:rPr>
                <w:color w:val="000000"/>
                <w:sz w:val="16"/>
                <w:szCs w:val="16"/>
              </w:rPr>
              <w:t>4.7</w:t>
            </w:r>
          </w:p>
        </w:tc>
        <w:tc>
          <w:tcPr>
            <w:tcW w:w="828" w:type="dxa"/>
            <w:tcBorders>
              <w:top w:val="nil"/>
              <w:bottom w:val="nil"/>
              <w:right w:val="single" w:sz="4" w:space="0" w:color="1F497D"/>
            </w:tcBorders>
            <w:shd w:val="clear" w:color="auto" w:fill="auto"/>
            <w:noWrap/>
            <w:vAlign w:val="center"/>
          </w:tcPr>
          <w:p w14:paraId="6DD553A5" w14:textId="77777777" w:rsidR="0068194F" w:rsidRPr="00C3555C" w:rsidRDefault="0068194F" w:rsidP="0068194F">
            <w:pPr>
              <w:tabs>
                <w:tab w:val="decimal" w:pos="386"/>
              </w:tabs>
              <w:ind w:firstLineChars="37" w:firstLine="59"/>
              <w:jc w:val="left"/>
              <w:rPr>
                <w:color w:val="000000"/>
                <w:sz w:val="16"/>
                <w:szCs w:val="16"/>
                <w:lang w:val="es-MX" w:eastAsia="es-MX"/>
              </w:rPr>
            </w:pPr>
            <w:r>
              <w:rPr>
                <w:color w:val="000000"/>
                <w:sz w:val="16"/>
                <w:szCs w:val="16"/>
              </w:rPr>
              <w:t>3.7</w:t>
            </w:r>
          </w:p>
        </w:tc>
      </w:tr>
      <w:tr w:rsidR="0068194F" w:rsidRPr="00C3555C" w14:paraId="3DBC7D30" w14:textId="77777777" w:rsidTr="0068194F">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52E87F8" w14:textId="77777777" w:rsidR="0068194F" w:rsidRPr="00C3555C" w:rsidRDefault="0068194F" w:rsidP="0068194F">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55231680"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16 807 518</w:t>
            </w:r>
          </w:p>
        </w:tc>
        <w:tc>
          <w:tcPr>
            <w:tcW w:w="1054" w:type="dxa"/>
            <w:tcBorders>
              <w:top w:val="nil"/>
              <w:bottom w:val="nil"/>
            </w:tcBorders>
            <w:shd w:val="clear" w:color="auto" w:fill="auto"/>
            <w:noWrap/>
            <w:vAlign w:val="center"/>
          </w:tcPr>
          <w:p w14:paraId="3E230B6F"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5 186 861</w:t>
            </w:r>
          </w:p>
        </w:tc>
        <w:tc>
          <w:tcPr>
            <w:tcW w:w="1054" w:type="dxa"/>
            <w:tcBorders>
              <w:top w:val="nil"/>
              <w:bottom w:val="nil"/>
              <w:right w:val="single" w:sz="4" w:space="0" w:color="1F497D"/>
            </w:tcBorders>
            <w:shd w:val="clear" w:color="auto" w:fill="auto"/>
            <w:noWrap/>
            <w:vAlign w:val="center"/>
          </w:tcPr>
          <w:p w14:paraId="617A807B"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11 620 657</w:t>
            </w:r>
          </w:p>
        </w:tc>
        <w:tc>
          <w:tcPr>
            <w:tcW w:w="794" w:type="dxa"/>
            <w:tcBorders>
              <w:top w:val="nil"/>
              <w:left w:val="single" w:sz="4" w:space="0" w:color="1F497D"/>
              <w:bottom w:val="nil"/>
            </w:tcBorders>
            <w:vAlign w:val="center"/>
          </w:tcPr>
          <w:p w14:paraId="339FE2C0" w14:textId="77777777" w:rsidR="0068194F" w:rsidRPr="00C3555C" w:rsidRDefault="0068194F" w:rsidP="0068194F">
            <w:pPr>
              <w:tabs>
                <w:tab w:val="decimal" w:pos="388"/>
              </w:tabs>
              <w:ind w:firstLineChars="37" w:firstLine="59"/>
              <w:jc w:val="left"/>
              <w:rPr>
                <w:color w:val="000000"/>
                <w:sz w:val="16"/>
                <w:szCs w:val="16"/>
                <w:lang w:val="es-MX" w:eastAsia="es-MX"/>
              </w:rPr>
            </w:pPr>
            <w:r>
              <w:rPr>
                <w:color w:val="000000"/>
                <w:sz w:val="16"/>
                <w:szCs w:val="16"/>
              </w:rPr>
              <w:t>39.0</w:t>
            </w:r>
          </w:p>
        </w:tc>
        <w:tc>
          <w:tcPr>
            <w:tcW w:w="846" w:type="dxa"/>
            <w:tcBorders>
              <w:top w:val="nil"/>
              <w:bottom w:val="nil"/>
            </w:tcBorders>
            <w:vAlign w:val="center"/>
          </w:tcPr>
          <w:p w14:paraId="17CAA117" w14:textId="77777777" w:rsidR="0068194F" w:rsidRPr="00C3555C" w:rsidRDefault="0068194F" w:rsidP="0068194F">
            <w:pPr>
              <w:tabs>
                <w:tab w:val="decimal" w:pos="423"/>
              </w:tabs>
              <w:ind w:firstLineChars="37" w:firstLine="59"/>
              <w:jc w:val="left"/>
              <w:rPr>
                <w:color w:val="000000"/>
                <w:sz w:val="16"/>
                <w:szCs w:val="16"/>
                <w:lang w:val="es-MX" w:eastAsia="es-MX"/>
              </w:rPr>
            </w:pPr>
            <w:r>
              <w:rPr>
                <w:color w:val="000000"/>
                <w:sz w:val="16"/>
                <w:szCs w:val="16"/>
              </w:rPr>
              <w:t>25.4</w:t>
            </w:r>
          </w:p>
        </w:tc>
        <w:tc>
          <w:tcPr>
            <w:tcW w:w="828" w:type="dxa"/>
            <w:tcBorders>
              <w:top w:val="nil"/>
              <w:bottom w:val="nil"/>
              <w:right w:val="single" w:sz="4" w:space="0" w:color="1F497D"/>
            </w:tcBorders>
            <w:shd w:val="clear" w:color="auto" w:fill="auto"/>
            <w:noWrap/>
            <w:vAlign w:val="center"/>
          </w:tcPr>
          <w:p w14:paraId="5392B1D1" w14:textId="77777777" w:rsidR="0068194F" w:rsidRPr="00C3555C" w:rsidRDefault="0068194F" w:rsidP="0068194F">
            <w:pPr>
              <w:tabs>
                <w:tab w:val="decimal" w:pos="386"/>
              </w:tabs>
              <w:ind w:firstLineChars="37" w:firstLine="59"/>
              <w:jc w:val="left"/>
              <w:rPr>
                <w:color w:val="000000"/>
                <w:sz w:val="16"/>
                <w:szCs w:val="16"/>
                <w:lang w:val="es-MX" w:eastAsia="es-MX"/>
              </w:rPr>
            </w:pPr>
            <w:r>
              <w:rPr>
                <w:color w:val="000000"/>
                <w:sz w:val="16"/>
                <w:szCs w:val="16"/>
              </w:rPr>
              <w:t>51.3</w:t>
            </w:r>
          </w:p>
        </w:tc>
      </w:tr>
      <w:tr w:rsidR="0068194F" w:rsidRPr="00C3555C" w14:paraId="0FEA33EB" w14:textId="77777777" w:rsidTr="0068194F">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31B6140" w14:textId="77777777" w:rsidR="0068194F" w:rsidRPr="00C3555C" w:rsidRDefault="0068194F" w:rsidP="0068194F">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4C6E7A50"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2 809 522</w:t>
            </w:r>
          </w:p>
        </w:tc>
        <w:tc>
          <w:tcPr>
            <w:tcW w:w="1054" w:type="dxa"/>
            <w:tcBorders>
              <w:top w:val="nil"/>
              <w:bottom w:val="nil"/>
            </w:tcBorders>
            <w:shd w:val="clear" w:color="auto" w:fill="auto"/>
            <w:noWrap/>
            <w:vAlign w:val="center"/>
          </w:tcPr>
          <w:p w14:paraId="45573365"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1 139 777</w:t>
            </w:r>
          </w:p>
        </w:tc>
        <w:tc>
          <w:tcPr>
            <w:tcW w:w="1054" w:type="dxa"/>
            <w:tcBorders>
              <w:top w:val="nil"/>
              <w:bottom w:val="nil"/>
              <w:right w:val="single" w:sz="4" w:space="0" w:color="1F497D"/>
            </w:tcBorders>
            <w:shd w:val="clear" w:color="auto" w:fill="auto"/>
            <w:noWrap/>
            <w:vAlign w:val="center"/>
          </w:tcPr>
          <w:p w14:paraId="3D5B7C7D"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1 669 745</w:t>
            </w:r>
          </w:p>
        </w:tc>
        <w:tc>
          <w:tcPr>
            <w:tcW w:w="794" w:type="dxa"/>
            <w:tcBorders>
              <w:top w:val="nil"/>
              <w:left w:val="single" w:sz="4" w:space="0" w:color="1F497D"/>
              <w:bottom w:val="nil"/>
            </w:tcBorders>
            <w:vAlign w:val="center"/>
          </w:tcPr>
          <w:p w14:paraId="79C3963B" w14:textId="77777777" w:rsidR="0068194F" w:rsidRPr="00C3555C" w:rsidRDefault="0068194F" w:rsidP="0068194F">
            <w:pPr>
              <w:tabs>
                <w:tab w:val="decimal" w:pos="388"/>
              </w:tabs>
              <w:ind w:firstLineChars="37" w:firstLine="59"/>
              <w:jc w:val="left"/>
              <w:rPr>
                <w:color w:val="000000"/>
                <w:sz w:val="16"/>
                <w:szCs w:val="16"/>
                <w:lang w:val="es-MX" w:eastAsia="es-MX"/>
              </w:rPr>
            </w:pPr>
            <w:r>
              <w:rPr>
                <w:color w:val="000000"/>
                <w:sz w:val="16"/>
                <w:szCs w:val="16"/>
              </w:rPr>
              <w:t>16.7</w:t>
            </w:r>
          </w:p>
        </w:tc>
        <w:tc>
          <w:tcPr>
            <w:tcW w:w="846" w:type="dxa"/>
            <w:tcBorders>
              <w:top w:val="nil"/>
              <w:bottom w:val="nil"/>
            </w:tcBorders>
            <w:vAlign w:val="center"/>
          </w:tcPr>
          <w:p w14:paraId="5F6758EE" w14:textId="77777777" w:rsidR="0068194F" w:rsidRPr="00C3555C" w:rsidRDefault="0068194F" w:rsidP="0068194F">
            <w:pPr>
              <w:tabs>
                <w:tab w:val="decimal" w:pos="423"/>
              </w:tabs>
              <w:ind w:firstLineChars="37" w:firstLine="59"/>
              <w:jc w:val="left"/>
              <w:rPr>
                <w:color w:val="000000"/>
                <w:sz w:val="16"/>
                <w:szCs w:val="16"/>
                <w:lang w:val="es-MX" w:eastAsia="es-MX"/>
              </w:rPr>
            </w:pPr>
            <w:r>
              <w:rPr>
                <w:color w:val="000000"/>
                <w:sz w:val="16"/>
                <w:szCs w:val="16"/>
              </w:rPr>
              <w:t>22.0</w:t>
            </w:r>
          </w:p>
        </w:tc>
        <w:tc>
          <w:tcPr>
            <w:tcW w:w="828" w:type="dxa"/>
            <w:tcBorders>
              <w:top w:val="nil"/>
              <w:bottom w:val="nil"/>
              <w:right w:val="single" w:sz="4" w:space="0" w:color="1F497D"/>
            </w:tcBorders>
            <w:shd w:val="clear" w:color="auto" w:fill="auto"/>
            <w:noWrap/>
            <w:vAlign w:val="center"/>
          </w:tcPr>
          <w:p w14:paraId="1ACB9A46" w14:textId="77777777" w:rsidR="0068194F" w:rsidRPr="00C3555C" w:rsidRDefault="0068194F" w:rsidP="0068194F">
            <w:pPr>
              <w:tabs>
                <w:tab w:val="decimal" w:pos="386"/>
              </w:tabs>
              <w:ind w:firstLineChars="37" w:firstLine="59"/>
              <w:jc w:val="left"/>
              <w:rPr>
                <w:color w:val="000000"/>
                <w:sz w:val="16"/>
                <w:szCs w:val="16"/>
                <w:lang w:val="es-MX" w:eastAsia="es-MX"/>
              </w:rPr>
            </w:pPr>
            <w:r>
              <w:rPr>
                <w:color w:val="000000"/>
                <w:sz w:val="16"/>
                <w:szCs w:val="16"/>
              </w:rPr>
              <w:t>14.4</w:t>
            </w:r>
          </w:p>
        </w:tc>
      </w:tr>
      <w:tr w:rsidR="0068194F" w:rsidRPr="00C3555C" w14:paraId="52C63C70" w14:textId="77777777" w:rsidTr="0068194F">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26D67299" w14:textId="77777777" w:rsidR="0068194F" w:rsidRPr="00C3555C" w:rsidRDefault="0068194F" w:rsidP="0068194F">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0BF72237" w14:textId="77777777" w:rsidR="0068194F" w:rsidRPr="00A476FE" w:rsidRDefault="0068194F" w:rsidP="0068194F">
            <w:pPr>
              <w:tabs>
                <w:tab w:val="decimal" w:pos="261"/>
              </w:tabs>
              <w:ind w:firstLineChars="37" w:firstLine="59"/>
              <w:jc w:val="left"/>
              <w:rPr>
                <w:sz w:val="16"/>
                <w:szCs w:val="16"/>
              </w:rPr>
            </w:pPr>
            <w:r>
              <w:rPr>
                <w:sz w:val="16"/>
                <w:szCs w:val="16"/>
              </w:rPr>
              <w:t xml:space="preserve"> 13 997 996</w:t>
            </w:r>
          </w:p>
        </w:tc>
        <w:tc>
          <w:tcPr>
            <w:tcW w:w="1054" w:type="dxa"/>
            <w:tcBorders>
              <w:top w:val="nil"/>
              <w:bottom w:val="single" w:sz="4" w:space="0" w:color="1F497D"/>
            </w:tcBorders>
            <w:shd w:val="clear" w:color="auto" w:fill="auto"/>
            <w:noWrap/>
            <w:vAlign w:val="center"/>
          </w:tcPr>
          <w:p w14:paraId="22E84829"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4 047 084</w:t>
            </w:r>
          </w:p>
        </w:tc>
        <w:tc>
          <w:tcPr>
            <w:tcW w:w="1054" w:type="dxa"/>
            <w:tcBorders>
              <w:top w:val="nil"/>
              <w:bottom w:val="single" w:sz="4" w:space="0" w:color="1F497D"/>
              <w:right w:val="single" w:sz="4" w:space="0" w:color="1F497D"/>
            </w:tcBorders>
            <w:shd w:val="clear" w:color="auto" w:fill="auto"/>
            <w:noWrap/>
            <w:vAlign w:val="center"/>
          </w:tcPr>
          <w:p w14:paraId="44251EDE" w14:textId="77777777" w:rsidR="0068194F" w:rsidRPr="00C3555C" w:rsidRDefault="0068194F" w:rsidP="0068194F">
            <w:pPr>
              <w:tabs>
                <w:tab w:val="decimal" w:pos="261"/>
              </w:tabs>
              <w:ind w:firstLineChars="37" w:firstLine="59"/>
              <w:jc w:val="left"/>
              <w:rPr>
                <w:color w:val="000000"/>
                <w:sz w:val="16"/>
                <w:szCs w:val="16"/>
                <w:lang w:val="es-MX" w:eastAsia="es-MX"/>
              </w:rPr>
            </w:pPr>
            <w:r>
              <w:rPr>
                <w:sz w:val="16"/>
                <w:szCs w:val="16"/>
              </w:rPr>
              <w:t xml:space="preserve"> 9 950 912</w:t>
            </w:r>
          </w:p>
        </w:tc>
        <w:tc>
          <w:tcPr>
            <w:tcW w:w="794" w:type="dxa"/>
            <w:tcBorders>
              <w:top w:val="nil"/>
              <w:left w:val="single" w:sz="4" w:space="0" w:color="1F497D"/>
              <w:bottom w:val="single" w:sz="4" w:space="0" w:color="1F497D"/>
            </w:tcBorders>
            <w:vAlign w:val="center"/>
          </w:tcPr>
          <w:p w14:paraId="5F1DF98C" w14:textId="77777777" w:rsidR="0068194F" w:rsidRPr="00C3555C" w:rsidRDefault="0068194F" w:rsidP="0068194F">
            <w:pPr>
              <w:tabs>
                <w:tab w:val="decimal" w:pos="388"/>
              </w:tabs>
              <w:ind w:firstLineChars="37" w:firstLine="59"/>
              <w:jc w:val="left"/>
              <w:rPr>
                <w:color w:val="000000"/>
                <w:sz w:val="16"/>
                <w:szCs w:val="16"/>
                <w:lang w:val="es-MX" w:eastAsia="es-MX"/>
              </w:rPr>
            </w:pPr>
            <w:r>
              <w:rPr>
                <w:color w:val="000000"/>
                <w:sz w:val="16"/>
                <w:szCs w:val="16"/>
              </w:rPr>
              <w:t>83.3</w:t>
            </w:r>
          </w:p>
        </w:tc>
        <w:tc>
          <w:tcPr>
            <w:tcW w:w="846" w:type="dxa"/>
            <w:tcBorders>
              <w:top w:val="nil"/>
              <w:bottom w:val="single" w:sz="4" w:space="0" w:color="1F497D"/>
            </w:tcBorders>
            <w:vAlign w:val="center"/>
          </w:tcPr>
          <w:p w14:paraId="1BFB53F7" w14:textId="77777777" w:rsidR="0068194F" w:rsidRPr="00C3555C" w:rsidRDefault="0068194F" w:rsidP="0068194F">
            <w:pPr>
              <w:tabs>
                <w:tab w:val="decimal" w:pos="423"/>
              </w:tabs>
              <w:ind w:firstLineChars="37" w:firstLine="59"/>
              <w:jc w:val="left"/>
              <w:rPr>
                <w:color w:val="000000"/>
                <w:sz w:val="16"/>
                <w:szCs w:val="16"/>
                <w:lang w:val="es-MX" w:eastAsia="es-MX"/>
              </w:rPr>
            </w:pPr>
            <w:r>
              <w:rPr>
                <w:color w:val="000000"/>
                <w:sz w:val="16"/>
                <w:szCs w:val="16"/>
              </w:rPr>
              <w:t>78.0</w:t>
            </w:r>
          </w:p>
        </w:tc>
        <w:tc>
          <w:tcPr>
            <w:tcW w:w="828" w:type="dxa"/>
            <w:tcBorders>
              <w:top w:val="nil"/>
              <w:bottom w:val="single" w:sz="4" w:space="0" w:color="1F497D"/>
              <w:right w:val="single" w:sz="4" w:space="0" w:color="1F497D"/>
            </w:tcBorders>
            <w:shd w:val="clear" w:color="auto" w:fill="auto"/>
            <w:noWrap/>
            <w:vAlign w:val="center"/>
          </w:tcPr>
          <w:p w14:paraId="13D0F7FC" w14:textId="77777777" w:rsidR="0068194F" w:rsidRPr="00C3555C" w:rsidRDefault="0068194F" w:rsidP="0068194F">
            <w:pPr>
              <w:tabs>
                <w:tab w:val="decimal" w:pos="386"/>
              </w:tabs>
              <w:ind w:firstLineChars="37" w:firstLine="59"/>
              <w:jc w:val="left"/>
              <w:rPr>
                <w:color w:val="000000"/>
                <w:sz w:val="16"/>
                <w:szCs w:val="16"/>
                <w:lang w:val="es-MX" w:eastAsia="es-MX"/>
              </w:rPr>
            </w:pPr>
            <w:r>
              <w:rPr>
                <w:color w:val="000000"/>
                <w:sz w:val="16"/>
                <w:szCs w:val="16"/>
              </w:rPr>
              <w:t>85.6</w:t>
            </w:r>
          </w:p>
        </w:tc>
      </w:tr>
    </w:tbl>
    <w:p w14:paraId="1A096FE1"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7715C062"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188271E8"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5F587FF6" w14:textId="77777777"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131E06C" w14:textId="77777777" w:rsidR="00655EAD" w:rsidRPr="007C1B6D" w:rsidRDefault="00655EAD" w:rsidP="00737E1C">
      <w:pPr>
        <w:pStyle w:val="Prrafodelista"/>
        <w:widowControl w:val="0"/>
        <w:spacing w:before="360"/>
        <w:ind w:left="284"/>
        <w:rPr>
          <w:b/>
          <w:i/>
          <w:lang w:val="es-ES"/>
        </w:rPr>
      </w:pPr>
      <w:r w:rsidRPr="007C1B6D">
        <w:rPr>
          <w:b/>
          <w:i/>
          <w:lang w:val="es-ES"/>
        </w:rPr>
        <w:t>Características de la población ocupada</w:t>
      </w:r>
    </w:p>
    <w:p w14:paraId="517B8A31" w14:textId="77777777" w:rsidR="00E60191" w:rsidRPr="00E931B3" w:rsidRDefault="00366D1D" w:rsidP="00655EAD">
      <w:pPr>
        <w:spacing w:before="240"/>
        <w:rPr>
          <w:bCs/>
        </w:rPr>
      </w:pPr>
      <w:r>
        <w:rPr>
          <w:lang w:val="es-ES"/>
        </w:rPr>
        <w:t xml:space="preserve">En </w:t>
      </w:r>
      <w:r w:rsidR="0068194F">
        <w:rPr>
          <w:lang w:val="es-ES"/>
        </w:rPr>
        <w:t>juni</w:t>
      </w:r>
      <w:r w:rsidR="00A476FE">
        <w:rPr>
          <w:lang w:val="es-ES"/>
        </w:rPr>
        <w:t>o</w:t>
      </w:r>
      <w:r>
        <w:rPr>
          <w:lang w:val="es-ES"/>
        </w:rPr>
        <w:t xml:space="preserve"> de 2022, l</w:t>
      </w:r>
      <w:r w:rsidR="00655EAD" w:rsidRPr="00E931B3">
        <w:t>a población ocupada</w:t>
      </w:r>
      <w:r w:rsidR="009C5CDF">
        <w:t xml:space="preserve"> (PO)</w:t>
      </w:r>
      <w:r w:rsidR="00655EAD" w:rsidRPr="00E931B3">
        <w:t xml:space="preserve"> alcanzó</w:t>
      </w:r>
      <w:r w:rsidR="00664DBB" w:rsidRPr="00E931B3">
        <w:t xml:space="preserve"> </w:t>
      </w:r>
      <w:r w:rsidR="00B420C8" w:rsidRPr="00E931B3">
        <w:t>5</w:t>
      </w:r>
      <w:r w:rsidR="00A476FE">
        <w:t>7.</w:t>
      </w:r>
      <w:r w:rsidR="0068194F">
        <w:t>4</w:t>
      </w:r>
      <w:r w:rsidR="00664DBB" w:rsidRPr="00E931B3">
        <w:t xml:space="preserve"> millones de personas</w:t>
      </w:r>
      <w:r w:rsidR="003247C7">
        <w:t xml:space="preserve"> </w:t>
      </w:r>
      <w:r w:rsidR="003247C7">
        <w:br/>
      </w:r>
      <w:r w:rsidR="00664DBB" w:rsidRPr="00E931B3">
        <w:t>(9</w:t>
      </w:r>
      <w:r w:rsidR="00A476FE">
        <w:t>6.</w:t>
      </w:r>
      <w:r w:rsidR="006155C8">
        <w:t>7</w:t>
      </w:r>
      <w:r w:rsidR="00A476FE">
        <w:t xml:space="preserve"> </w:t>
      </w:r>
      <w:r w:rsidR="00664DBB" w:rsidRPr="00E931B3">
        <w:t xml:space="preserve">% </w:t>
      </w:r>
      <w:r w:rsidR="009845D0" w:rsidRPr="00E931B3">
        <w:t>de la PEA)</w:t>
      </w:r>
      <w:r>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CF11A1">
        <w:t>2.</w:t>
      </w:r>
      <w:r w:rsidR="0068194F">
        <w:t>3</w:t>
      </w:r>
      <w:r w:rsidR="00B420C8" w:rsidRPr="009A4B47">
        <w:t xml:space="preserve"> </w:t>
      </w:r>
      <w:r w:rsidR="00664DBB" w:rsidRPr="009A4B47">
        <w:t>millones</w:t>
      </w:r>
      <w:r w:rsidR="004D5FD7">
        <w:t>;</w:t>
      </w:r>
      <w:r w:rsidR="00664DBB" w:rsidRPr="009A4B47">
        <w:t xml:space="preserve"> en </w:t>
      </w:r>
      <w:r w:rsidR="004B3639">
        <w:t xml:space="preserve">el mismo </w:t>
      </w:r>
      <w:r w:rsidR="00664DBB" w:rsidRPr="009A4B47">
        <w:t xml:space="preserve">mes </w:t>
      </w:r>
      <w:r w:rsidR="0035411B">
        <w:t>de 202</w:t>
      </w:r>
      <w:r w:rsidR="009D740C">
        <w:t>1</w:t>
      </w:r>
      <w:r w:rsidR="00664DBB" w:rsidRPr="009A4B47">
        <w:t xml:space="preserve"> </w:t>
      </w:r>
      <w:r w:rsidR="00C7056E">
        <w:t>fue de</w:t>
      </w:r>
      <w:r w:rsidR="00664DBB" w:rsidRPr="009A4B47">
        <w:t xml:space="preserve"> </w:t>
      </w:r>
      <w:r w:rsidR="006778ED" w:rsidRPr="009A4B47">
        <w:t>5</w:t>
      </w:r>
      <w:r w:rsidR="0068194F">
        <w:t>5.1</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68194F">
        <w:rPr>
          <w:bCs/>
        </w:rPr>
        <w:t>4</w:t>
      </w:r>
      <w:r w:rsidR="006155C8">
        <w:rPr>
          <w:bCs/>
        </w:rPr>
        <w:t xml:space="preserve"> </w:t>
      </w:r>
      <w:r w:rsidR="00E60191" w:rsidRPr="009A4B47">
        <w:rPr>
          <w:bCs/>
        </w:rPr>
        <w:t>millones,</w:t>
      </w:r>
      <w:r w:rsidR="00E25F17" w:rsidRPr="00E25F17">
        <w:rPr>
          <w:b/>
          <w:smallCaps/>
          <w:sz w:val="22"/>
          <w:szCs w:val="22"/>
        </w:rPr>
        <w:t xml:space="preserve"> </w:t>
      </w:r>
      <w:r w:rsidR="003247C7">
        <w:rPr>
          <w:b/>
          <w:smallCaps/>
          <w:sz w:val="22"/>
          <w:szCs w:val="22"/>
        </w:rPr>
        <w:br/>
      </w:r>
      <w:r w:rsidR="0068194F">
        <w:rPr>
          <w:bCs/>
        </w:rPr>
        <w:t>81</w:t>
      </w:r>
      <w:r w:rsidR="00A476FE">
        <w:rPr>
          <w:bCs/>
        </w:rPr>
        <w:t>2</w:t>
      </w:r>
      <w:r w:rsidR="00E60191" w:rsidRPr="009A4B47">
        <w:rPr>
          <w:bCs/>
        </w:rPr>
        <w:t xml:space="preserve"> mi</w:t>
      </w:r>
      <w:r w:rsidR="00A476FE">
        <w:rPr>
          <w:bCs/>
        </w:rPr>
        <w:t>l</w:t>
      </w:r>
      <w:r w:rsidR="0068194F">
        <w:rPr>
          <w:bCs/>
        </w:rPr>
        <w:t xml:space="preserve"> personas</w:t>
      </w:r>
      <w:r w:rsidR="00E60191" w:rsidRPr="009A4B47">
        <w:rPr>
          <w:bCs/>
        </w:rPr>
        <w:t xml:space="preserve"> </w:t>
      </w:r>
      <w:r w:rsidR="00762BD4">
        <w:rPr>
          <w:bCs/>
        </w:rPr>
        <w:t xml:space="preserve">más </w:t>
      </w:r>
      <w:r w:rsidR="00FE575D" w:rsidRPr="009A4B47">
        <w:rPr>
          <w:bCs/>
        </w:rPr>
        <w:t xml:space="preserve">respecto </w:t>
      </w:r>
      <w:r w:rsidR="00E60191" w:rsidRPr="009A4B47">
        <w:rPr>
          <w:bCs/>
        </w:rPr>
        <w:t>al</w:t>
      </w:r>
      <w:r w:rsidR="0096737F" w:rsidRPr="009A4B47">
        <w:rPr>
          <w:bCs/>
        </w:rPr>
        <w:t xml:space="preserve"> </w:t>
      </w:r>
      <w:r w:rsidR="0068194F">
        <w:rPr>
          <w:bCs/>
        </w:rPr>
        <w:t>sex</w:t>
      </w:r>
      <w:r w:rsidR="00A476FE">
        <w:rPr>
          <w:bCs/>
        </w:rPr>
        <w:t>t</w:t>
      </w:r>
      <w:r w:rsidR="00C56F9D">
        <w:rPr>
          <w:bCs/>
        </w:rPr>
        <w:t>o</w:t>
      </w:r>
      <w:r w:rsidR="00292ABA">
        <w:rPr>
          <w:bCs/>
        </w:rPr>
        <w:t xml:space="preserve"> </w:t>
      </w:r>
      <w:r w:rsidR="0096737F">
        <w:rPr>
          <w:bCs/>
        </w:rPr>
        <w:t>mes</w:t>
      </w:r>
      <w:r w:rsidR="00E60191" w:rsidRPr="00E931B3">
        <w:rPr>
          <w:bCs/>
        </w:rPr>
        <w:t xml:space="preserve"> de 202</w:t>
      </w:r>
      <w:r w:rsidR="009D740C">
        <w:rPr>
          <w:bCs/>
        </w:rPr>
        <w:t>1</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3247C7">
        <w:rPr>
          <w:bCs/>
        </w:rPr>
        <w:br/>
      </w:r>
      <w:r w:rsidR="00E60191" w:rsidRPr="00E931B3">
        <w:rPr>
          <w:bCs/>
        </w:rPr>
        <w:t>2</w:t>
      </w:r>
      <w:r w:rsidR="0068194F">
        <w:rPr>
          <w:bCs/>
        </w:rPr>
        <w:t>3</w:t>
      </w:r>
      <w:r w:rsidR="00E60191" w:rsidRPr="00E931B3">
        <w:rPr>
          <w:bCs/>
        </w:rPr>
        <w:t xml:space="preserve"> millones, </w:t>
      </w:r>
      <w:r w:rsidR="0068194F">
        <w:rPr>
          <w:bCs/>
        </w:rPr>
        <w:t xml:space="preserve">1.5 </w:t>
      </w:r>
      <w:r w:rsidR="00E60191" w:rsidRPr="00E931B3">
        <w:rPr>
          <w:bCs/>
        </w:rPr>
        <w:t>mill</w:t>
      </w:r>
      <w:r w:rsidR="0068194F">
        <w:rPr>
          <w:bCs/>
        </w:rPr>
        <w:t>o</w:t>
      </w:r>
      <w:r w:rsidR="00A476FE">
        <w:rPr>
          <w:bCs/>
        </w:rPr>
        <w:t>n</w:t>
      </w:r>
      <w:r w:rsidR="0068194F">
        <w:rPr>
          <w:bCs/>
        </w:rPr>
        <w:t>es</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205D33">
        <w:rPr>
          <w:bCs/>
        </w:rPr>
        <w:t>el mismo</w:t>
      </w:r>
      <w:r w:rsidR="00F721FE">
        <w:rPr>
          <w:bCs/>
        </w:rPr>
        <w:t xml:space="preserve"> </w:t>
      </w:r>
      <w:r w:rsidR="00FA5AC9" w:rsidRPr="00205D33">
        <w:rPr>
          <w:bCs/>
        </w:rPr>
        <w:t>periodo</w:t>
      </w:r>
      <w:r w:rsidR="00FA5AC9" w:rsidRPr="00E931B3">
        <w:rPr>
          <w:bCs/>
        </w:rPr>
        <w:t xml:space="preserve"> </w:t>
      </w:r>
      <w:r w:rsidR="00E60191" w:rsidRPr="00E931B3">
        <w:rPr>
          <w:bCs/>
        </w:rPr>
        <w:t>de comparación.</w:t>
      </w:r>
    </w:p>
    <w:p w14:paraId="0B71566A"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160CE778"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C3FB43E" w14:textId="77777777" w:rsidTr="00645BAB">
        <w:trPr>
          <w:jc w:val="center"/>
        </w:trPr>
        <w:tc>
          <w:tcPr>
            <w:tcW w:w="4703" w:type="dxa"/>
          </w:tcPr>
          <w:p w14:paraId="08189A99"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32EF954F"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324FA404" w14:textId="77777777" w:rsidTr="00645BAB">
        <w:trPr>
          <w:jc w:val="center"/>
        </w:trPr>
        <w:tc>
          <w:tcPr>
            <w:tcW w:w="4703" w:type="dxa"/>
          </w:tcPr>
          <w:p w14:paraId="22F27F6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4C0D38FA"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304F2255" w14:textId="77777777" w:rsidTr="007F68FE">
        <w:tblPrEx>
          <w:tblCellMar>
            <w:left w:w="70" w:type="dxa"/>
            <w:right w:w="70" w:type="dxa"/>
          </w:tblCellMar>
        </w:tblPrEx>
        <w:trPr>
          <w:trHeight w:val="3006"/>
          <w:jc w:val="center"/>
        </w:trPr>
        <w:tc>
          <w:tcPr>
            <w:tcW w:w="4703" w:type="dxa"/>
          </w:tcPr>
          <w:p w14:paraId="3453F516" w14:textId="77777777" w:rsidR="00F119FB" w:rsidRDefault="007F68FE"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542FC501" wp14:editId="47A5A296">
                  <wp:extent cx="2897505" cy="1859915"/>
                  <wp:effectExtent l="0" t="0" r="17145" b="26035"/>
                  <wp:docPr id="9" name="Gráfico 9">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13EE1959" w14:textId="77777777" w:rsidR="00F119FB" w:rsidRDefault="007F68FE" w:rsidP="00474046">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385B2B8F" wp14:editId="1CA2E957">
                  <wp:extent cx="2897505" cy="1859915"/>
                  <wp:effectExtent l="0" t="0" r="17145" b="26035"/>
                  <wp:docPr id="10" name="Gráfico 10">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66E4D6CA" w14:textId="77777777"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74110142" w14:textId="77777777" w:rsidR="00655EAD" w:rsidRPr="00D441D9" w:rsidRDefault="00655EAD" w:rsidP="00655EAD">
      <w:pPr>
        <w:spacing w:before="240"/>
        <w:rPr>
          <w:spacing w:val="-2"/>
        </w:rPr>
      </w:pPr>
      <w:r w:rsidRPr="00FD18F6">
        <w:t xml:space="preserve">Del total de ocupados, </w:t>
      </w:r>
      <w:r w:rsidR="00614DA7">
        <w:t>3</w:t>
      </w:r>
      <w:r w:rsidR="008B4ED2">
        <w:t>9</w:t>
      </w:r>
      <w:r w:rsidR="00614DA7">
        <w:t xml:space="preserve"> millones de personas </w:t>
      </w:r>
      <w:r w:rsidR="00634752">
        <w:t>(</w:t>
      </w:r>
      <w:r w:rsidR="00614DA7">
        <w:t>6</w:t>
      </w:r>
      <w:r w:rsidR="00A476FE">
        <w:t>7.</w:t>
      </w:r>
      <w:r w:rsidR="008B4ED2">
        <w:t>9</w:t>
      </w:r>
      <w:r w:rsidR="00A476FE">
        <w:t xml:space="preserve"> </w:t>
      </w:r>
      <w:r w:rsidRPr="00FD18F6">
        <w:t>%</w:t>
      </w:r>
      <w:r w:rsidR="00634752">
        <w:t>)</w:t>
      </w:r>
      <w:r w:rsidRPr="00FD18F6">
        <w:t xml:space="preserve"> oper</w:t>
      </w:r>
      <w:r>
        <w:t>a</w:t>
      </w:r>
      <w:r w:rsidR="00775772">
        <w:t>ro</w:t>
      </w:r>
      <w:r w:rsidR="005B024A">
        <w:t>n</w:t>
      </w:r>
      <w:r w:rsidRPr="00FD18F6">
        <w:t xml:space="preserve"> como 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8B4ED2">
        <w:t>1.1</w:t>
      </w:r>
      <w:r w:rsidR="00614DA7">
        <w:t xml:space="preserve"> mi</w:t>
      </w:r>
      <w:r w:rsidR="008B4ED2">
        <w:t>l</w:t>
      </w:r>
      <w:r w:rsidR="00614DA7">
        <w:t>l</w:t>
      </w:r>
      <w:r w:rsidR="008B4ED2">
        <w:t>ones de</w:t>
      </w:r>
      <w:r w:rsidR="0068194F">
        <w:t xml:space="preserve"> </w:t>
      </w:r>
      <w:r w:rsidR="00614DA7">
        <w:t>personas</w:t>
      </w:r>
      <w:r w:rsidR="0067101F">
        <w:t>.</w:t>
      </w:r>
      <w:r w:rsidR="0067101F" w:rsidRPr="00FD18F6">
        <w:t xml:space="preserve"> </w:t>
      </w:r>
      <w:r w:rsidR="0067101F">
        <w:t xml:space="preserve">Además, </w:t>
      </w:r>
      <w:r w:rsidR="00614DA7">
        <w:t>1</w:t>
      </w:r>
      <w:r w:rsidR="00A476FE">
        <w:t>3.</w:t>
      </w:r>
      <w:r w:rsidR="00A45DC6">
        <w:t>2</w:t>
      </w:r>
      <w:r w:rsidR="00614DA7">
        <w:t xml:space="preserve"> millones (2</w:t>
      </w:r>
      <w:r w:rsidR="00995252">
        <w:t>3</w:t>
      </w:r>
      <w:r w:rsidR="00A476FE">
        <w:t xml:space="preserve"> </w:t>
      </w:r>
      <w:r w:rsidRPr="00FD18F6">
        <w:t>%</w:t>
      </w:r>
      <w:r w:rsidR="00614DA7">
        <w:t>)</w:t>
      </w:r>
      <w:r w:rsidRPr="00FD18F6">
        <w:t xml:space="preserve"> trabaja</w:t>
      </w:r>
      <w:r w:rsidR="00562EE6">
        <w:t>ro</w:t>
      </w:r>
      <w:r w:rsidR="00C871A4">
        <w:t>n</w:t>
      </w:r>
      <w:r w:rsidRPr="00FD18F6">
        <w:t xml:space="preserve"> de manera independiente o por su cuenta sin contratar empleados</w:t>
      </w:r>
      <w:r w:rsidR="00312781">
        <w:t>,</w:t>
      </w:r>
      <w:r w:rsidR="00C871A4">
        <w:t xml:space="preserve"> </w:t>
      </w:r>
      <w:r w:rsidR="00312781">
        <w:t xml:space="preserve">un incremento de </w:t>
      </w:r>
      <w:r w:rsidR="00E25F17" w:rsidRPr="00BB69BA">
        <w:rPr>
          <w:b/>
          <w:smallCaps/>
          <w:sz w:val="22"/>
          <w:szCs w:val="22"/>
        </w:rPr>
        <w:br/>
      </w:r>
      <w:r w:rsidR="008B4ED2">
        <w:t>82</w:t>
      </w:r>
      <w:r w:rsidR="00995252">
        <w:t>8</w:t>
      </w:r>
      <w:r w:rsidR="00A45DC6">
        <w:t xml:space="preserve"> mil</w:t>
      </w:r>
      <w:r w:rsidR="0072306F">
        <w:t>.</w:t>
      </w:r>
      <w:r w:rsidR="00710AD1">
        <w:t xml:space="preserve"> </w:t>
      </w:r>
      <w:r w:rsidR="0072306F">
        <w:t>P</w:t>
      </w:r>
      <w:r w:rsidR="00614DA7">
        <w:t>or su parte</w:t>
      </w:r>
      <w:r w:rsidR="008D18C5">
        <w:t>,</w:t>
      </w:r>
      <w:r w:rsidR="00614DA7">
        <w:t xml:space="preserve"> </w:t>
      </w:r>
      <w:r w:rsidR="00A5736D">
        <w:t>tres</w:t>
      </w:r>
      <w:r w:rsidR="00614DA7">
        <w:t xml:space="preserve"> millones (</w:t>
      </w:r>
      <w:r w:rsidR="00F40265">
        <w:t>5</w:t>
      </w:r>
      <w:r w:rsidR="00995252">
        <w:t>.2</w:t>
      </w:r>
      <w:r w:rsidR="00A476FE">
        <w:t xml:space="preserve"> </w:t>
      </w:r>
      <w:r w:rsidRPr="00FD18F6">
        <w:t>%</w:t>
      </w:r>
      <w:r w:rsidR="00614DA7">
        <w:t>)</w:t>
      </w:r>
      <w:r w:rsidRPr="00FD18F6">
        <w:t xml:space="preserve"> </w:t>
      </w:r>
      <w:r w:rsidR="00562EE6">
        <w:t>fueron</w:t>
      </w:r>
      <w:r w:rsidR="00562EE6" w:rsidRPr="00FD18F6">
        <w:t xml:space="preserve"> </w:t>
      </w:r>
      <w:r w:rsidRPr="00FD18F6">
        <w:t>patrones o empleadores</w:t>
      </w:r>
      <w:r w:rsidR="00FE48FB">
        <w:t xml:space="preserve">, cifra </w:t>
      </w:r>
      <w:r w:rsidR="008D18C5">
        <w:t>que se elevó en</w:t>
      </w:r>
      <w:r w:rsidR="006B7991">
        <w:t xml:space="preserve"> </w:t>
      </w:r>
      <w:r w:rsidR="00A476FE">
        <w:t>2</w:t>
      </w:r>
      <w:r w:rsidR="008B4ED2">
        <w:t>92</w:t>
      </w:r>
      <w:r w:rsidR="00BD2C86">
        <w:t xml:space="preserve"> </w:t>
      </w:r>
      <w:r w:rsidR="006B7991">
        <w:t>mil</w:t>
      </w:r>
      <w:r w:rsidR="0067101F">
        <w:t>. F</w:t>
      </w:r>
      <w:r w:rsidR="004C6544">
        <w:t>inalmente</w:t>
      </w:r>
      <w:r w:rsidR="0067101F">
        <w:t>,</w:t>
      </w:r>
      <w:r w:rsidR="004C6544">
        <w:t xml:space="preserve"> 2</w:t>
      </w:r>
      <w:r w:rsidR="00995252">
        <w:t>.</w:t>
      </w:r>
      <w:r w:rsidR="008B4ED2">
        <w:t>3</w:t>
      </w:r>
      <w:r w:rsidR="004C6544">
        <w:t xml:space="preserve"> millones de personas</w:t>
      </w:r>
      <w:r w:rsidR="0067101F">
        <w:t xml:space="preserve"> </w:t>
      </w:r>
      <w:r w:rsidR="0067101F" w:rsidRPr="00D441D9">
        <w:rPr>
          <w:spacing w:val="-2"/>
        </w:rPr>
        <w:t>(</w:t>
      </w:r>
      <w:r w:rsidR="008B4ED2">
        <w:rPr>
          <w:spacing w:val="-2"/>
        </w:rPr>
        <w:t>3.9</w:t>
      </w:r>
      <w:r w:rsidR="00E25F17">
        <w:rPr>
          <w:spacing w:val="-2"/>
        </w:rPr>
        <w:t xml:space="preserve"> </w:t>
      </w:r>
      <w:r w:rsidR="0067101F" w:rsidRPr="00D441D9">
        <w:rPr>
          <w:spacing w:val="-2"/>
        </w:rPr>
        <w:t>%)</w:t>
      </w:r>
      <w:r w:rsidRPr="00FD18F6">
        <w:t xml:space="preserve"> se desempeña</w:t>
      </w:r>
      <w:r w:rsidR="003C6506">
        <w:t>ro</w:t>
      </w:r>
      <w:r w:rsidR="006B7991">
        <w:t>n</w:t>
      </w:r>
      <w:r w:rsidRPr="00FD18F6">
        <w:t xml:space="preserve"> en los </w:t>
      </w:r>
      <w:r w:rsidRPr="00FD18F6">
        <w:lastRenderedPageBreak/>
        <w:t xml:space="preserve">negocios o en las parcelas familiares,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634752" w:rsidRPr="00D441D9">
        <w:rPr>
          <w:spacing w:val="-2"/>
        </w:rPr>
        <w:t xml:space="preserve">, </w:t>
      </w:r>
      <w:r w:rsidR="00E25F17">
        <w:rPr>
          <w:spacing w:val="-2"/>
        </w:rPr>
        <w:t>1</w:t>
      </w:r>
      <w:r w:rsidR="008B4ED2">
        <w:rPr>
          <w:spacing w:val="-2"/>
        </w:rPr>
        <w:t>10</w:t>
      </w:r>
      <w:r w:rsidR="009A4B47">
        <w:rPr>
          <w:spacing w:val="-2"/>
        </w:rPr>
        <w:t xml:space="preserve"> </w:t>
      </w:r>
      <w:r w:rsidR="00634752" w:rsidRPr="00D441D9">
        <w:rPr>
          <w:spacing w:val="-2"/>
        </w:rPr>
        <w:t xml:space="preserve">mil personas </w:t>
      </w:r>
      <w:r w:rsidR="00995252">
        <w:rPr>
          <w:spacing w:val="-2"/>
        </w:rPr>
        <w:t>más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8B4ED2">
        <w:rPr>
          <w:spacing w:val="-2"/>
        </w:rPr>
        <w:t>juni</w:t>
      </w:r>
      <w:r w:rsidR="00E25F17">
        <w:rPr>
          <w:spacing w:val="-2"/>
        </w:rPr>
        <w:t xml:space="preserve">o </w:t>
      </w:r>
      <w:r w:rsidR="006B7991" w:rsidRPr="00D441D9">
        <w:rPr>
          <w:spacing w:val="-2"/>
        </w:rPr>
        <w:t>de 202</w:t>
      </w:r>
      <w:r w:rsidR="00A45DC6">
        <w:rPr>
          <w:spacing w:val="-2"/>
        </w:rPr>
        <w:t>1</w:t>
      </w:r>
      <w:r w:rsidRPr="00D441D9">
        <w:rPr>
          <w:spacing w:val="-2"/>
        </w:rPr>
        <w:t>.</w:t>
      </w:r>
    </w:p>
    <w:p w14:paraId="4B6A472C" w14:textId="77777777"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4739491D"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7BB6A71D"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2935EB9D" w14:textId="77777777" w:rsidR="00657134" w:rsidRDefault="007F68FE" w:rsidP="00296F96">
      <w:pPr>
        <w:widowControl w:val="0"/>
        <w:jc w:val="center"/>
        <w:rPr>
          <w:strike/>
          <w:lang w:val="es-ES"/>
        </w:rPr>
      </w:pPr>
      <w:r>
        <w:rPr>
          <w:noProof/>
          <w:lang w:val="es-MX" w:eastAsia="es-MX"/>
        </w:rPr>
        <w:drawing>
          <wp:inline distT="0" distB="0" distL="0" distR="0" wp14:anchorId="30DE60A9" wp14:editId="5E2EF3C2">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9CA50E"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w:t>
      </w:r>
      <w:r w:rsidR="00A5736D">
        <w:rPr>
          <w:color w:val="auto"/>
          <w:sz w:val="16"/>
          <w:szCs w:val="16"/>
        </w:rPr>
        <w:t>. Por esta</w:t>
      </w:r>
      <w:r w:rsidRPr="00FD18F6">
        <w:rPr>
          <w:color w:val="auto"/>
          <w:sz w:val="16"/>
          <w:szCs w:val="16"/>
        </w:rPr>
        <w:t xml:space="preserve"> razón</w:t>
      </w:r>
      <w:r w:rsidR="00A5736D">
        <w:rPr>
          <w:color w:val="auto"/>
          <w:sz w:val="16"/>
          <w:szCs w:val="16"/>
        </w:rPr>
        <w:t xml:space="preserve">, </w:t>
      </w:r>
      <w:r w:rsidRPr="00FD18F6">
        <w:rPr>
          <w:color w:val="auto"/>
          <w:sz w:val="16"/>
          <w:szCs w:val="16"/>
        </w:rPr>
        <w:t>las sumas de los componentes a un decimal pueden no dar 100.</w:t>
      </w:r>
    </w:p>
    <w:p w14:paraId="5874B458" w14:textId="77777777"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10377EE5" w14:textId="77777777"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E25F17">
        <w:t>4.7</w:t>
      </w:r>
      <w:r w:rsidR="000A7107">
        <w:t xml:space="preserve"> millones de personas</w:t>
      </w:r>
      <w:r w:rsidRPr="00FD18F6">
        <w:t xml:space="preserve"> </w:t>
      </w:r>
      <w:r w:rsidR="000A7107">
        <w:t>(</w:t>
      </w:r>
      <w:r w:rsidR="00C45D6B">
        <w:t>4</w:t>
      </w:r>
      <w:r w:rsidR="00292ABA">
        <w:t>3</w:t>
      </w:r>
      <w:r w:rsidR="00E25F17">
        <w:t xml:space="preserve"> </w:t>
      </w:r>
      <w:r w:rsidRPr="00FD18F6">
        <w:t>% del total</w:t>
      </w:r>
      <w:r w:rsidR="000A7107">
        <w:t>)</w:t>
      </w:r>
      <w:r w:rsidR="00A5736D">
        <w:t>;</w:t>
      </w:r>
      <w:r w:rsidRPr="00FD18F6">
        <w:t xml:space="preserve"> en el comercio</w:t>
      </w:r>
      <w:r w:rsidR="00A5736D">
        <w:t>,</w:t>
      </w:r>
      <w:r w:rsidR="000A7107">
        <w:t xml:space="preserve"> 1</w:t>
      </w:r>
      <w:r w:rsidR="001F00FD">
        <w:t>1.</w:t>
      </w:r>
      <w:r w:rsidR="008B4ED2">
        <w:t>1</w:t>
      </w:r>
      <w:r w:rsidR="000A7107">
        <w:t xml:space="preserve"> millones</w:t>
      </w:r>
      <w:r w:rsidRPr="00FD18F6">
        <w:t xml:space="preserve"> </w:t>
      </w:r>
      <w:r w:rsidR="000A7107">
        <w:t>(</w:t>
      </w:r>
      <w:r w:rsidR="00C45D6B">
        <w:t>1</w:t>
      </w:r>
      <w:r w:rsidR="005C3428">
        <w:t>9.</w:t>
      </w:r>
      <w:r w:rsidR="008B4ED2">
        <w:t>3</w:t>
      </w:r>
      <w:r w:rsidR="00595356">
        <w:t> </w:t>
      </w:r>
      <w:r w:rsidRPr="00FD18F6">
        <w:t>%</w:t>
      </w:r>
      <w:r w:rsidR="000A7107">
        <w:t>)</w:t>
      </w:r>
      <w:r w:rsidR="00A5736D">
        <w:t>;</w:t>
      </w:r>
      <w:r w:rsidRPr="00FD18F6">
        <w:t xml:space="preserve"> </w:t>
      </w:r>
      <w:r w:rsidRPr="00E4569E">
        <w:t>en la industria manufacturera</w:t>
      </w:r>
      <w:r w:rsidR="00EF367D">
        <w:t>,</w:t>
      </w:r>
      <w:r w:rsidRPr="00E4569E">
        <w:t xml:space="preserve"> </w:t>
      </w:r>
      <w:r w:rsidR="009A4B47">
        <w:t>9</w:t>
      </w:r>
      <w:r w:rsidR="00004F62">
        <w:t>.</w:t>
      </w:r>
      <w:r w:rsidR="0073314E">
        <w:t>5</w:t>
      </w:r>
      <w:r w:rsidR="000A7107" w:rsidRPr="00E4569E">
        <w:t xml:space="preserve"> millones (</w:t>
      </w:r>
      <w:r w:rsidRPr="00E4569E">
        <w:t>1</w:t>
      </w:r>
      <w:r w:rsidR="00004F62">
        <w:t>6.</w:t>
      </w:r>
      <w:r w:rsidR="008B4ED2">
        <w:t>5</w:t>
      </w:r>
      <w:r w:rsidR="00595356">
        <w:t> </w:t>
      </w:r>
      <w:r w:rsidRPr="00E4569E">
        <w:t>%</w:t>
      </w:r>
      <w:r w:rsidR="000A7107" w:rsidRPr="00E4569E">
        <w:t>)</w:t>
      </w:r>
      <w:r w:rsidR="00EF367D">
        <w:t>;</w:t>
      </w:r>
      <w:r w:rsidRPr="00E4569E">
        <w:t xml:space="preserve"> en las actividades agropecuarias</w:t>
      </w:r>
      <w:r w:rsidR="00EF367D">
        <w:t>,</w:t>
      </w:r>
      <w:r w:rsidRPr="00E4569E">
        <w:t xml:space="preserve"> </w:t>
      </w:r>
      <w:r w:rsidR="00004F62">
        <w:t>6.</w:t>
      </w:r>
      <w:r w:rsidR="008B4ED2">
        <w:t>8</w:t>
      </w:r>
      <w:r w:rsidR="000A7107" w:rsidRPr="00E4569E">
        <w:t xml:space="preserve"> millones</w:t>
      </w:r>
      <w:r w:rsidR="000A7107">
        <w:t xml:space="preserve"> (1</w:t>
      </w:r>
      <w:r w:rsidR="0073314E">
        <w:t>1.</w:t>
      </w:r>
      <w:r w:rsidR="008B4ED2">
        <w:t>8</w:t>
      </w:r>
      <w:r w:rsidR="00595356">
        <w:t> </w:t>
      </w:r>
      <w:r w:rsidRPr="00FD18F6">
        <w:t>%</w:t>
      </w:r>
      <w:r w:rsidR="000A7107">
        <w:t>)</w:t>
      </w:r>
      <w:r w:rsidR="00EF367D">
        <w:t>;</w:t>
      </w:r>
      <w:r w:rsidRPr="00FD18F6">
        <w:t xml:space="preserve"> en la construcción</w:t>
      </w:r>
      <w:r w:rsidR="00EF367D">
        <w:t>,</w:t>
      </w:r>
      <w:r w:rsidRPr="00FD18F6">
        <w:t xml:space="preserve"> </w:t>
      </w:r>
      <w:r w:rsidR="00E4569E">
        <w:t>4.</w:t>
      </w:r>
      <w:r w:rsidR="008B4ED2">
        <w:t>7</w:t>
      </w:r>
      <w:r w:rsidR="00A45DC6">
        <w:t xml:space="preserve"> </w:t>
      </w:r>
      <w:r w:rsidR="000A7107">
        <w:t>millones</w:t>
      </w:r>
      <w:r w:rsidR="00E25F17">
        <w:t xml:space="preserve"> </w:t>
      </w:r>
      <w:r w:rsidR="000A7107">
        <w:t>(</w:t>
      </w:r>
      <w:r w:rsidR="008B4ED2">
        <w:t>8.1</w:t>
      </w:r>
      <w:r w:rsidR="00776080">
        <w:t> </w:t>
      </w:r>
      <w:r w:rsidRPr="00FD18F6">
        <w:t>%</w:t>
      </w:r>
      <w:r w:rsidR="000A7107">
        <w:t>)</w:t>
      </w:r>
      <w:r w:rsidR="00EF367D">
        <w:t>;</w:t>
      </w:r>
      <w:r w:rsidRPr="00FD18F6">
        <w:t xml:space="preserve"> en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45569C">
        <w:t>38</w:t>
      </w:r>
      <w:r w:rsidR="00E25F17">
        <w:t>6</w:t>
      </w:r>
      <w:r w:rsidR="000A7107">
        <w:t xml:space="preserve"> mil (</w:t>
      </w:r>
      <w:r w:rsidRPr="00FD18F6">
        <w:t>0.</w:t>
      </w:r>
      <w:r w:rsidR="001F00FD">
        <w:t>7</w:t>
      </w:r>
      <w:r w:rsidR="00595356">
        <w:t> </w:t>
      </w:r>
      <w:r w:rsidRPr="00FD18F6">
        <w:t>%</w:t>
      </w:r>
      <w:r w:rsidR="000A7107">
        <w:t xml:space="preserve">) y </w:t>
      </w:r>
      <w:r w:rsidR="00292ABA">
        <w:t>3</w:t>
      </w:r>
      <w:r w:rsidR="0045569C">
        <w:t>3</w:t>
      </w:r>
      <w:r w:rsidR="00E25F17">
        <w:t>7</w:t>
      </w:r>
      <w:r w:rsidR="000A7107">
        <w:t xml:space="preserve"> mil </w:t>
      </w:r>
      <w:r w:rsidR="005301D7">
        <w:t xml:space="preserve">personas </w:t>
      </w:r>
      <w:r w:rsidR="000A7107">
        <w:t>(</w:t>
      </w:r>
      <w:r w:rsidRPr="00FD18F6">
        <w:t>0.</w:t>
      </w:r>
      <w:r w:rsidR="001810BE">
        <w:t>6</w:t>
      </w:r>
      <w:r w:rsidR="00595356">
        <w:t>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A45DC6">
        <w:t>1</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el de</w:t>
      </w:r>
      <w:r w:rsidR="00086B0E">
        <w:t>l</w:t>
      </w:r>
      <w:r w:rsidR="001810BE">
        <w:t xml:space="preserve"> </w:t>
      </w:r>
      <w:r w:rsidR="00086B0E">
        <w:t xml:space="preserve">comercio, con </w:t>
      </w:r>
      <w:r w:rsidR="00F51E29">
        <w:t>737</w:t>
      </w:r>
      <w:r w:rsidR="00086B0E">
        <w:t xml:space="preserve"> mil personas</w:t>
      </w:r>
      <w:r w:rsidR="00F55076">
        <w:t>,</w:t>
      </w:r>
      <w:r w:rsidR="00086B0E">
        <w:t xml:space="preserve"> le siguieron </w:t>
      </w:r>
      <w:r w:rsidR="00F51E29" w:rsidRPr="00592710">
        <w:t>servicios diversos</w:t>
      </w:r>
      <w:r w:rsidR="00776080" w:rsidRPr="00592710">
        <w:t>,</w:t>
      </w:r>
      <w:r w:rsidR="00F51E29" w:rsidRPr="00592710">
        <w:t xml:space="preserve"> </w:t>
      </w:r>
      <w:r w:rsidR="00592710" w:rsidRPr="00592710">
        <w:t xml:space="preserve">construcción, </w:t>
      </w:r>
      <w:r w:rsidR="00776080" w:rsidRPr="00592710">
        <w:t xml:space="preserve">industrias manufactureras y restaurantes y servicios de alojamiento </w:t>
      </w:r>
      <w:r w:rsidR="00086B0E" w:rsidRPr="00592710">
        <w:t>con aumentos de 67</w:t>
      </w:r>
      <w:r w:rsidR="00F51E29" w:rsidRPr="00592710">
        <w:t>4</w:t>
      </w:r>
      <w:r w:rsidR="00776080" w:rsidRPr="00592710">
        <w:t>,</w:t>
      </w:r>
      <w:r w:rsidR="00086B0E" w:rsidRPr="00592710">
        <w:t xml:space="preserve"> </w:t>
      </w:r>
      <w:r w:rsidR="00592710" w:rsidRPr="00592710">
        <w:t xml:space="preserve">592, </w:t>
      </w:r>
      <w:r w:rsidR="00776080" w:rsidRPr="00592710">
        <w:t>565 y 560</w:t>
      </w:r>
      <w:r w:rsidR="00F40265" w:rsidRPr="00592710">
        <w:t xml:space="preserve"> mil personas</w:t>
      </w:r>
      <w:r w:rsidR="00614BA8" w:rsidRPr="00592710">
        <w:t>, respectivamente</w:t>
      </w:r>
      <w:r w:rsidR="002B2D24">
        <w:t>.</w:t>
      </w:r>
    </w:p>
    <w:p w14:paraId="3C0BD263" w14:textId="77777777" w:rsidR="007A631B" w:rsidRDefault="007A631B">
      <w:pPr>
        <w:jc w:val="left"/>
        <w:rPr>
          <w:sz w:val="20"/>
          <w:szCs w:val="22"/>
          <w:lang w:val="es-ES"/>
        </w:rPr>
      </w:pPr>
      <w:r>
        <w:rPr>
          <w:b/>
          <w:sz w:val="20"/>
          <w:szCs w:val="22"/>
        </w:rPr>
        <w:br w:type="page"/>
      </w:r>
    </w:p>
    <w:p w14:paraId="2C92E679"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AA086E0" w14:textId="77777777"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C3555C" w:rsidRPr="00C3555C" w14:paraId="1C48F725" w14:textId="77777777" w:rsidTr="00BC3308">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B630DD4"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216384F" w14:textId="77777777" w:rsidR="00C3555C" w:rsidRPr="00C3555C" w:rsidRDefault="00F51E29" w:rsidP="00C3555C">
            <w:pPr>
              <w:jc w:val="center"/>
              <w:rPr>
                <w:b/>
                <w:bCs/>
                <w:sz w:val="16"/>
                <w:szCs w:val="16"/>
                <w:lang w:val="es-MX" w:eastAsia="es-MX"/>
              </w:rPr>
            </w:pPr>
            <w:r>
              <w:rPr>
                <w:b/>
                <w:bCs/>
                <w:sz w:val="16"/>
                <w:szCs w:val="16"/>
                <w:lang w:val="es-MX" w:eastAsia="es-MX"/>
              </w:rPr>
              <w:t>Juni</w:t>
            </w:r>
            <w:r w:rsidR="009C5321">
              <w:rPr>
                <w:b/>
                <w:bCs/>
                <w:sz w:val="16"/>
                <w:szCs w:val="16"/>
                <w:lang w:val="es-MX" w:eastAsia="es-MX"/>
              </w:rPr>
              <w:t>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97B14AD" w14:textId="77777777"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CA476D">
              <w:rPr>
                <w:b/>
                <w:bCs/>
                <w:sz w:val="16"/>
                <w:szCs w:val="16"/>
                <w:lang w:val="es-MX" w:eastAsia="es-MX"/>
              </w:rPr>
              <w:t>2</w:t>
            </w:r>
            <w:r w:rsidRPr="00C3555C">
              <w:rPr>
                <w:b/>
                <w:bCs/>
                <w:sz w:val="16"/>
                <w:szCs w:val="16"/>
                <w:lang w:val="es-MX" w:eastAsia="es-MX"/>
              </w:rPr>
              <w:t>-202</w:t>
            </w:r>
            <w:r w:rsidR="00CA476D">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1D512DB" w14:textId="77777777" w:rsidR="00C3555C" w:rsidRPr="00C3555C" w:rsidRDefault="00F51E29" w:rsidP="001F00FD">
            <w:pPr>
              <w:jc w:val="center"/>
              <w:rPr>
                <w:b/>
                <w:bCs/>
                <w:sz w:val="16"/>
                <w:szCs w:val="16"/>
                <w:lang w:val="es-MX" w:eastAsia="es-MX"/>
              </w:rPr>
            </w:pPr>
            <w:r>
              <w:rPr>
                <w:b/>
                <w:bCs/>
                <w:sz w:val="16"/>
                <w:szCs w:val="16"/>
                <w:lang w:val="es-MX" w:eastAsia="es-MX"/>
              </w:rPr>
              <w:t>Junio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6412583" w14:textId="77777777"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CA476D">
              <w:rPr>
                <w:b/>
                <w:bCs/>
                <w:color w:val="000000"/>
                <w:sz w:val="16"/>
                <w:szCs w:val="16"/>
                <w:lang w:val="es-MX" w:eastAsia="es-MX"/>
              </w:rPr>
              <w:t>2</w:t>
            </w:r>
            <w:r w:rsidRPr="00C3555C">
              <w:rPr>
                <w:b/>
                <w:bCs/>
                <w:color w:val="000000"/>
                <w:sz w:val="16"/>
                <w:szCs w:val="16"/>
                <w:lang w:val="es-MX" w:eastAsia="es-MX"/>
              </w:rPr>
              <w:t>-202</w:t>
            </w:r>
            <w:r w:rsidR="00CA476D">
              <w:rPr>
                <w:b/>
                <w:bCs/>
                <w:color w:val="000000"/>
                <w:sz w:val="16"/>
                <w:szCs w:val="16"/>
                <w:lang w:val="es-MX" w:eastAsia="es-MX"/>
              </w:rPr>
              <w:t>1</w:t>
            </w:r>
          </w:p>
        </w:tc>
      </w:tr>
      <w:tr w:rsidR="00C3555C" w:rsidRPr="00C3555C" w14:paraId="5F86A2C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63E1724"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070A8B9C"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3A9A96BF"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5795E445"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C62FE77"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6CC8D513" w14:textId="77777777"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6FA31C6E" w14:textId="77777777" w:rsidR="00C3555C" w:rsidRPr="00C3555C" w:rsidRDefault="00C3555C" w:rsidP="00C3555C">
            <w:pPr>
              <w:jc w:val="center"/>
              <w:rPr>
                <w:b/>
                <w:bCs/>
                <w:color w:val="000000"/>
                <w:sz w:val="16"/>
                <w:szCs w:val="16"/>
                <w:lang w:val="es-MX" w:eastAsia="es-MX"/>
              </w:rPr>
            </w:pPr>
          </w:p>
        </w:tc>
      </w:tr>
      <w:tr w:rsidR="00C3555C" w:rsidRPr="00C3555C" w14:paraId="7B3C3C9E"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4B1F2E5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640AF99"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7A9D2FB5"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F51E29" w:rsidRPr="00C3555C" w14:paraId="614364C8"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50EE81FE" w14:textId="77777777" w:rsidR="00F51E29" w:rsidRPr="00C3555C" w:rsidRDefault="00F51E29" w:rsidP="00F51E29">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68FDCC35" w14:textId="77777777" w:rsidR="00F51E29" w:rsidRPr="00965310" w:rsidRDefault="00F51E29" w:rsidP="00F51E29">
            <w:pPr>
              <w:tabs>
                <w:tab w:val="decimal" w:pos="821"/>
              </w:tabs>
              <w:jc w:val="left"/>
              <w:rPr>
                <w:b/>
                <w:bCs/>
                <w:color w:val="000000"/>
                <w:sz w:val="16"/>
                <w:szCs w:val="16"/>
                <w:highlight w:val="yellow"/>
                <w:lang w:val="es-MX" w:eastAsia="es-MX"/>
              </w:rPr>
            </w:pPr>
            <w:r>
              <w:rPr>
                <w:b/>
                <w:bCs/>
                <w:color w:val="000000"/>
                <w:sz w:val="16"/>
                <w:szCs w:val="16"/>
              </w:rPr>
              <w:t xml:space="preserve"> 55 077 521</w:t>
            </w:r>
          </w:p>
        </w:tc>
        <w:tc>
          <w:tcPr>
            <w:tcW w:w="1020" w:type="dxa"/>
            <w:tcBorders>
              <w:top w:val="nil"/>
              <w:left w:val="nil"/>
              <w:bottom w:val="nil"/>
              <w:right w:val="nil"/>
            </w:tcBorders>
            <w:shd w:val="clear" w:color="auto" w:fill="auto"/>
            <w:noWrap/>
            <w:vAlign w:val="center"/>
          </w:tcPr>
          <w:p w14:paraId="6B8FEC69" w14:textId="77777777" w:rsidR="00F51E29" w:rsidRPr="002E7F97" w:rsidRDefault="00F51E29" w:rsidP="00F51E29">
            <w:pPr>
              <w:tabs>
                <w:tab w:val="decimal" w:pos="836"/>
              </w:tabs>
              <w:jc w:val="left"/>
              <w:rPr>
                <w:b/>
                <w:bCs/>
                <w:color w:val="000000"/>
                <w:sz w:val="16"/>
                <w:szCs w:val="16"/>
              </w:rPr>
            </w:pPr>
            <w:r>
              <w:rPr>
                <w:b/>
                <w:bCs/>
                <w:color w:val="000000"/>
                <w:sz w:val="16"/>
                <w:szCs w:val="16"/>
              </w:rPr>
              <w:t xml:space="preserve"> 57 426 749</w:t>
            </w:r>
          </w:p>
        </w:tc>
        <w:tc>
          <w:tcPr>
            <w:tcW w:w="1013" w:type="dxa"/>
            <w:tcBorders>
              <w:top w:val="nil"/>
              <w:left w:val="nil"/>
              <w:bottom w:val="nil"/>
              <w:right w:val="single" w:sz="4" w:space="0" w:color="1F497D"/>
            </w:tcBorders>
            <w:shd w:val="clear" w:color="auto" w:fill="auto"/>
            <w:noWrap/>
            <w:vAlign w:val="center"/>
          </w:tcPr>
          <w:p w14:paraId="0B6D6C36" w14:textId="77777777" w:rsidR="00F51E29" w:rsidRPr="00965310" w:rsidRDefault="00F51E29" w:rsidP="00F51E29">
            <w:pPr>
              <w:tabs>
                <w:tab w:val="decimal" w:pos="530"/>
              </w:tabs>
              <w:jc w:val="left"/>
              <w:rPr>
                <w:b/>
                <w:bCs/>
                <w:color w:val="000000"/>
                <w:sz w:val="16"/>
                <w:szCs w:val="16"/>
                <w:highlight w:val="yellow"/>
                <w:lang w:val="es-MX" w:eastAsia="es-MX"/>
              </w:rPr>
            </w:pPr>
            <w:r>
              <w:rPr>
                <w:b/>
                <w:bCs/>
                <w:color w:val="000000"/>
                <w:sz w:val="16"/>
                <w:szCs w:val="16"/>
              </w:rPr>
              <w:t xml:space="preserve"> 2 349 228</w:t>
            </w:r>
          </w:p>
        </w:tc>
        <w:tc>
          <w:tcPr>
            <w:tcW w:w="712" w:type="dxa"/>
            <w:tcBorders>
              <w:top w:val="nil"/>
              <w:left w:val="nil"/>
              <w:bottom w:val="nil"/>
              <w:right w:val="nil"/>
            </w:tcBorders>
            <w:shd w:val="clear" w:color="auto" w:fill="auto"/>
            <w:noWrap/>
            <w:vAlign w:val="center"/>
          </w:tcPr>
          <w:p w14:paraId="7FDD1507" w14:textId="77777777" w:rsidR="00F51E29" w:rsidRPr="00965310" w:rsidRDefault="00F51E29" w:rsidP="00F51E29">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F7C9D56" w14:textId="77777777" w:rsidR="00F51E29" w:rsidRPr="00965310" w:rsidRDefault="00F51E29" w:rsidP="00F51E29">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ACC661" w14:textId="77777777" w:rsidR="00F51E29" w:rsidRPr="00965310" w:rsidRDefault="00F51E29" w:rsidP="00F51E29">
            <w:pPr>
              <w:tabs>
                <w:tab w:val="decimal" w:pos="357"/>
              </w:tabs>
              <w:jc w:val="left"/>
              <w:rPr>
                <w:b/>
                <w:bCs/>
                <w:color w:val="000000"/>
                <w:sz w:val="16"/>
                <w:szCs w:val="16"/>
                <w:highlight w:val="yellow"/>
                <w:lang w:val="es-MX" w:eastAsia="es-MX"/>
              </w:rPr>
            </w:pPr>
            <w:r>
              <w:rPr>
                <w:b/>
                <w:bCs/>
                <w:color w:val="000000"/>
                <w:sz w:val="16"/>
                <w:szCs w:val="16"/>
              </w:rPr>
              <w:t> </w:t>
            </w:r>
          </w:p>
        </w:tc>
      </w:tr>
      <w:tr w:rsidR="00F51E29" w:rsidRPr="00C3555C" w14:paraId="7E0CC120"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717E3BEC" w14:textId="77777777" w:rsidR="00F51E29" w:rsidRPr="00C3555C" w:rsidRDefault="00F51E29" w:rsidP="00F51E29">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2CDC2D3" w14:textId="77777777" w:rsidR="00F51E29" w:rsidRPr="00965310" w:rsidRDefault="00F51E29" w:rsidP="00F51E29">
            <w:pPr>
              <w:tabs>
                <w:tab w:val="decimal" w:pos="821"/>
              </w:tabs>
              <w:jc w:val="left"/>
              <w:rPr>
                <w:color w:val="000000"/>
                <w:sz w:val="16"/>
                <w:szCs w:val="16"/>
                <w:highlight w:val="yellow"/>
                <w:lang w:val="es-MX" w:eastAsia="es-MX"/>
              </w:rPr>
            </w:pPr>
            <w:r>
              <w:rPr>
                <w:color w:val="000000"/>
                <w:sz w:val="16"/>
                <w:szCs w:val="16"/>
              </w:rPr>
              <w:t xml:space="preserve"> 37 866 405</w:t>
            </w:r>
          </w:p>
        </w:tc>
        <w:tc>
          <w:tcPr>
            <w:tcW w:w="1020" w:type="dxa"/>
            <w:tcBorders>
              <w:top w:val="nil"/>
              <w:left w:val="nil"/>
              <w:bottom w:val="nil"/>
              <w:right w:val="nil"/>
            </w:tcBorders>
            <w:shd w:val="clear" w:color="auto" w:fill="auto"/>
            <w:noWrap/>
            <w:vAlign w:val="center"/>
          </w:tcPr>
          <w:p w14:paraId="7AB7D651"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38 985 276</w:t>
            </w:r>
          </w:p>
        </w:tc>
        <w:tc>
          <w:tcPr>
            <w:tcW w:w="1013" w:type="dxa"/>
            <w:tcBorders>
              <w:top w:val="nil"/>
              <w:left w:val="nil"/>
              <w:bottom w:val="nil"/>
              <w:right w:val="single" w:sz="4" w:space="0" w:color="1F497D"/>
            </w:tcBorders>
            <w:shd w:val="clear" w:color="auto" w:fill="auto"/>
            <w:noWrap/>
            <w:vAlign w:val="center"/>
          </w:tcPr>
          <w:p w14:paraId="79A5CE12" w14:textId="77777777" w:rsidR="00F51E29" w:rsidRPr="00965310" w:rsidRDefault="00F51E29" w:rsidP="00F51E29">
            <w:pPr>
              <w:tabs>
                <w:tab w:val="decimal" w:pos="530"/>
              </w:tabs>
              <w:jc w:val="left"/>
              <w:rPr>
                <w:color w:val="000000"/>
                <w:sz w:val="16"/>
                <w:szCs w:val="16"/>
                <w:highlight w:val="yellow"/>
                <w:lang w:val="es-MX" w:eastAsia="es-MX"/>
              </w:rPr>
            </w:pPr>
            <w:r>
              <w:rPr>
                <w:color w:val="000000"/>
                <w:sz w:val="16"/>
                <w:szCs w:val="16"/>
              </w:rPr>
              <w:t xml:space="preserve"> 1 118 871</w:t>
            </w:r>
          </w:p>
        </w:tc>
        <w:tc>
          <w:tcPr>
            <w:tcW w:w="712" w:type="dxa"/>
            <w:tcBorders>
              <w:top w:val="nil"/>
              <w:left w:val="nil"/>
              <w:bottom w:val="nil"/>
              <w:right w:val="nil"/>
            </w:tcBorders>
            <w:shd w:val="clear" w:color="auto" w:fill="auto"/>
            <w:noWrap/>
            <w:vAlign w:val="center"/>
          </w:tcPr>
          <w:p w14:paraId="68DF7110"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68.8</w:t>
            </w:r>
          </w:p>
        </w:tc>
        <w:tc>
          <w:tcPr>
            <w:tcW w:w="712" w:type="dxa"/>
            <w:tcBorders>
              <w:top w:val="nil"/>
              <w:left w:val="nil"/>
              <w:bottom w:val="nil"/>
              <w:right w:val="nil"/>
            </w:tcBorders>
            <w:shd w:val="clear" w:color="auto" w:fill="auto"/>
            <w:noWrap/>
            <w:vAlign w:val="center"/>
          </w:tcPr>
          <w:p w14:paraId="5F015BA3"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67.9</w:t>
            </w:r>
          </w:p>
        </w:tc>
        <w:tc>
          <w:tcPr>
            <w:tcW w:w="916" w:type="dxa"/>
            <w:tcBorders>
              <w:top w:val="nil"/>
              <w:left w:val="nil"/>
              <w:bottom w:val="nil"/>
              <w:right w:val="single" w:sz="4" w:space="0" w:color="1F497D"/>
            </w:tcBorders>
            <w:shd w:val="clear" w:color="auto" w:fill="auto"/>
            <w:noWrap/>
            <w:vAlign w:val="center"/>
          </w:tcPr>
          <w:p w14:paraId="52255A79" w14:textId="77777777" w:rsidR="00F51E29" w:rsidRPr="00965310" w:rsidRDefault="00F51E29" w:rsidP="00F51E29">
            <w:pPr>
              <w:tabs>
                <w:tab w:val="decimal" w:pos="389"/>
              </w:tabs>
              <w:jc w:val="left"/>
              <w:rPr>
                <w:color w:val="000000"/>
                <w:sz w:val="16"/>
                <w:szCs w:val="16"/>
                <w:highlight w:val="yellow"/>
                <w:lang w:val="es-MX" w:eastAsia="es-MX"/>
              </w:rPr>
            </w:pPr>
            <w:r>
              <w:rPr>
                <w:color w:val="000000"/>
                <w:sz w:val="16"/>
                <w:szCs w:val="16"/>
              </w:rPr>
              <w:t>-0.9</w:t>
            </w:r>
          </w:p>
        </w:tc>
      </w:tr>
      <w:tr w:rsidR="00F51E29" w:rsidRPr="00C3555C" w14:paraId="2175784D"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4A59DB6A" w14:textId="77777777" w:rsidR="00F51E29" w:rsidRPr="00C3555C" w:rsidRDefault="00F51E29" w:rsidP="00F51E29">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744355D5" w14:textId="77777777" w:rsidR="00F51E29" w:rsidRPr="00965310" w:rsidRDefault="00F51E29" w:rsidP="00F51E29">
            <w:pPr>
              <w:tabs>
                <w:tab w:val="decimal" w:pos="821"/>
              </w:tabs>
              <w:jc w:val="left"/>
              <w:rPr>
                <w:color w:val="000000"/>
                <w:sz w:val="16"/>
                <w:szCs w:val="16"/>
                <w:highlight w:val="yellow"/>
                <w:lang w:val="es-MX" w:eastAsia="es-MX"/>
              </w:rPr>
            </w:pPr>
            <w:r>
              <w:rPr>
                <w:color w:val="000000"/>
                <w:sz w:val="16"/>
                <w:szCs w:val="16"/>
              </w:rPr>
              <w:t xml:space="preserve"> 2 701 696</w:t>
            </w:r>
          </w:p>
        </w:tc>
        <w:tc>
          <w:tcPr>
            <w:tcW w:w="1020" w:type="dxa"/>
            <w:tcBorders>
              <w:top w:val="nil"/>
              <w:left w:val="nil"/>
              <w:bottom w:val="nil"/>
              <w:right w:val="nil"/>
            </w:tcBorders>
            <w:shd w:val="clear" w:color="auto" w:fill="auto"/>
            <w:noWrap/>
            <w:vAlign w:val="center"/>
          </w:tcPr>
          <w:p w14:paraId="5640D4E6"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2 993 840</w:t>
            </w:r>
          </w:p>
        </w:tc>
        <w:tc>
          <w:tcPr>
            <w:tcW w:w="1013" w:type="dxa"/>
            <w:tcBorders>
              <w:top w:val="nil"/>
              <w:left w:val="nil"/>
              <w:bottom w:val="nil"/>
              <w:right w:val="single" w:sz="4" w:space="0" w:color="1F497D"/>
            </w:tcBorders>
            <w:shd w:val="clear" w:color="auto" w:fill="auto"/>
            <w:noWrap/>
            <w:vAlign w:val="center"/>
          </w:tcPr>
          <w:p w14:paraId="10345399" w14:textId="77777777" w:rsidR="00F51E29" w:rsidRPr="00965310" w:rsidRDefault="00F51E29" w:rsidP="00F51E29">
            <w:pPr>
              <w:tabs>
                <w:tab w:val="decimal" w:pos="530"/>
              </w:tabs>
              <w:jc w:val="left"/>
              <w:rPr>
                <w:color w:val="000000"/>
                <w:sz w:val="16"/>
                <w:szCs w:val="16"/>
                <w:highlight w:val="yellow"/>
                <w:lang w:val="es-MX" w:eastAsia="es-MX"/>
              </w:rPr>
            </w:pPr>
            <w:r>
              <w:rPr>
                <w:color w:val="000000"/>
                <w:sz w:val="16"/>
                <w:szCs w:val="16"/>
              </w:rPr>
              <w:t xml:space="preserve">  292 144</w:t>
            </w:r>
          </w:p>
        </w:tc>
        <w:tc>
          <w:tcPr>
            <w:tcW w:w="712" w:type="dxa"/>
            <w:tcBorders>
              <w:top w:val="nil"/>
              <w:left w:val="nil"/>
              <w:bottom w:val="nil"/>
              <w:right w:val="nil"/>
            </w:tcBorders>
            <w:shd w:val="clear" w:color="auto" w:fill="auto"/>
            <w:noWrap/>
            <w:vAlign w:val="center"/>
          </w:tcPr>
          <w:p w14:paraId="4277D878"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4.9</w:t>
            </w:r>
          </w:p>
        </w:tc>
        <w:tc>
          <w:tcPr>
            <w:tcW w:w="712" w:type="dxa"/>
            <w:tcBorders>
              <w:top w:val="nil"/>
              <w:left w:val="nil"/>
              <w:bottom w:val="nil"/>
              <w:right w:val="nil"/>
            </w:tcBorders>
            <w:shd w:val="clear" w:color="auto" w:fill="auto"/>
            <w:noWrap/>
            <w:vAlign w:val="center"/>
          </w:tcPr>
          <w:p w14:paraId="0AB83CCD"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590149B5" w14:textId="77777777" w:rsidR="00F51E29" w:rsidRPr="00965310" w:rsidRDefault="00F51E29" w:rsidP="00F51E29">
            <w:pPr>
              <w:tabs>
                <w:tab w:val="decimal" w:pos="389"/>
              </w:tabs>
              <w:jc w:val="left"/>
              <w:rPr>
                <w:color w:val="000000"/>
                <w:sz w:val="16"/>
                <w:szCs w:val="16"/>
                <w:highlight w:val="yellow"/>
                <w:lang w:val="es-MX" w:eastAsia="es-MX"/>
              </w:rPr>
            </w:pPr>
            <w:r>
              <w:rPr>
                <w:color w:val="000000"/>
                <w:sz w:val="16"/>
                <w:szCs w:val="16"/>
              </w:rPr>
              <w:t>0.3</w:t>
            </w:r>
          </w:p>
        </w:tc>
      </w:tr>
      <w:tr w:rsidR="00F51E29" w:rsidRPr="00C3555C" w14:paraId="081C5202"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3294E9C1" w14:textId="77777777" w:rsidR="00F51E29" w:rsidRPr="00C3555C" w:rsidRDefault="00F51E29" w:rsidP="00F51E29">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15D86B68" w14:textId="77777777" w:rsidR="00F51E29" w:rsidRPr="00965310" w:rsidRDefault="00F51E29" w:rsidP="00F51E29">
            <w:pPr>
              <w:tabs>
                <w:tab w:val="decimal" w:pos="821"/>
              </w:tabs>
              <w:jc w:val="left"/>
              <w:rPr>
                <w:color w:val="000000"/>
                <w:sz w:val="16"/>
                <w:szCs w:val="16"/>
                <w:highlight w:val="yellow"/>
                <w:lang w:val="es-MX" w:eastAsia="es-MX"/>
              </w:rPr>
            </w:pPr>
            <w:r>
              <w:rPr>
                <w:color w:val="000000"/>
                <w:sz w:val="16"/>
                <w:szCs w:val="16"/>
              </w:rPr>
              <w:t xml:space="preserve"> 12 365 763</w:t>
            </w:r>
          </w:p>
        </w:tc>
        <w:tc>
          <w:tcPr>
            <w:tcW w:w="1020" w:type="dxa"/>
            <w:tcBorders>
              <w:top w:val="nil"/>
              <w:left w:val="nil"/>
              <w:bottom w:val="nil"/>
              <w:right w:val="nil"/>
            </w:tcBorders>
            <w:shd w:val="clear" w:color="auto" w:fill="auto"/>
            <w:noWrap/>
            <w:vAlign w:val="center"/>
          </w:tcPr>
          <w:p w14:paraId="2A9D238A"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13 193 936</w:t>
            </w:r>
          </w:p>
        </w:tc>
        <w:tc>
          <w:tcPr>
            <w:tcW w:w="1013" w:type="dxa"/>
            <w:tcBorders>
              <w:top w:val="nil"/>
              <w:left w:val="nil"/>
              <w:bottom w:val="nil"/>
              <w:right w:val="single" w:sz="4" w:space="0" w:color="1F497D"/>
            </w:tcBorders>
            <w:shd w:val="clear" w:color="auto" w:fill="auto"/>
            <w:noWrap/>
            <w:vAlign w:val="center"/>
          </w:tcPr>
          <w:p w14:paraId="696925CB" w14:textId="77777777" w:rsidR="00F51E29" w:rsidRPr="00965310" w:rsidRDefault="00F51E29" w:rsidP="00F51E29">
            <w:pPr>
              <w:tabs>
                <w:tab w:val="decimal" w:pos="530"/>
              </w:tabs>
              <w:jc w:val="left"/>
              <w:rPr>
                <w:color w:val="000000"/>
                <w:sz w:val="16"/>
                <w:szCs w:val="16"/>
                <w:highlight w:val="yellow"/>
                <w:lang w:val="es-MX" w:eastAsia="es-MX"/>
              </w:rPr>
            </w:pPr>
            <w:r>
              <w:rPr>
                <w:color w:val="000000"/>
                <w:sz w:val="16"/>
                <w:szCs w:val="16"/>
              </w:rPr>
              <w:t xml:space="preserve">  828 173</w:t>
            </w:r>
          </w:p>
        </w:tc>
        <w:tc>
          <w:tcPr>
            <w:tcW w:w="712" w:type="dxa"/>
            <w:tcBorders>
              <w:top w:val="nil"/>
              <w:left w:val="nil"/>
              <w:bottom w:val="nil"/>
              <w:right w:val="nil"/>
            </w:tcBorders>
            <w:shd w:val="clear" w:color="auto" w:fill="auto"/>
            <w:noWrap/>
            <w:vAlign w:val="center"/>
          </w:tcPr>
          <w:p w14:paraId="01DBD396"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22.5</w:t>
            </w:r>
          </w:p>
        </w:tc>
        <w:tc>
          <w:tcPr>
            <w:tcW w:w="712" w:type="dxa"/>
            <w:tcBorders>
              <w:top w:val="nil"/>
              <w:left w:val="nil"/>
              <w:bottom w:val="nil"/>
              <w:right w:val="nil"/>
            </w:tcBorders>
            <w:shd w:val="clear" w:color="auto" w:fill="auto"/>
            <w:noWrap/>
            <w:vAlign w:val="center"/>
          </w:tcPr>
          <w:p w14:paraId="6950D81D"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23.0</w:t>
            </w:r>
          </w:p>
        </w:tc>
        <w:tc>
          <w:tcPr>
            <w:tcW w:w="916" w:type="dxa"/>
            <w:tcBorders>
              <w:top w:val="nil"/>
              <w:left w:val="nil"/>
              <w:bottom w:val="nil"/>
              <w:right w:val="single" w:sz="4" w:space="0" w:color="1F497D"/>
            </w:tcBorders>
            <w:shd w:val="clear" w:color="auto" w:fill="auto"/>
            <w:noWrap/>
            <w:vAlign w:val="center"/>
          </w:tcPr>
          <w:p w14:paraId="5D7FBA56" w14:textId="77777777" w:rsidR="00F51E29" w:rsidRPr="00965310" w:rsidRDefault="00F51E29" w:rsidP="00F51E29">
            <w:pPr>
              <w:tabs>
                <w:tab w:val="decimal" w:pos="389"/>
              </w:tabs>
              <w:jc w:val="left"/>
              <w:rPr>
                <w:color w:val="000000"/>
                <w:sz w:val="16"/>
                <w:szCs w:val="16"/>
                <w:highlight w:val="yellow"/>
                <w:lang w:val="es-MX" w:eastAsia="es-MX"/>
              </w:rPr>
            </w:pPr>
            <w:r>
              <w:rPr>
                <w:color w:val="000000"/>
                <w:sz w:val="16"/>
                <w:szCs w:val="16"/>
              </w:rPr>
              <w:t>0.5</w:t>
            </w:r>
          </w:p>
        </w:tc>
      </w:tr>
      <w:tr w:rsidR="00F51E29" w:rsidRPr="00C3555C" w14:paraId="2A063AC0"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4182C542" w14:textId="77777777" w:rsidR="00F51E29" w:rsidRPr="00C3555C" w:rsidRDefault="00F51E29" w:rsidP="00F51E29">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50D64719" w14:textId="77777777" w:rsidR="00F51E29" w:rsidRPr="00965310" w:rsidRDefault="00F51E29" w:rsidP="00F51E29">
            <w:pPr>
              <w:tabs>
                <w:tab w:val="decimal" w:pos="821"/>
              </w:tabs>
              <w:jc w:val="left"/>
              <w:rPr>
                <w:color w:val="000000"/>
                <w:sz w:val="16"/>
                <w:szCs w:val="16"/>
                <w:highlight w:val="yellow"/>
                <w:lang w:val="es-MX" w:eastAsia="es-MX"/>
              </w:rPr>
            </w:pPr>
            <w:r>
              <w:rPr>
                <w:color w:val="000000"/>
                <w:sz w:val="16"/>
                <w:szCs w:val="16"/>
              </w:rPr>
              <w:t xml:space="preserve"> 2 143 657</w:t>
            </w:r>
          </w:p>
        </w:tc>
        <w:tc>
          <w:tcPr>
            <w:tcW w:w="1020" w:type="dxa"/>
            <w:tcBorders>
              <w:top w:val="nil"/>
              <w:left w:val="nil"/>
              <w:bottom w:val="nil"/>
              <w:right w:val="nil"/>
            </w:tcBorders>
            <w:shd w:val="clear" w:color="auto" w:fill="auto"/>
            <w:noWrap/>
            <w:vAlign w:val="center"/>
          </w:tcPr>
          <w:p w14:paraId="477266EB"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2 253 697</w:t>
            </w:r>
          </w:p>
        </w:tc>
        <w:tc>
          <w:tcPr>
            <w:tcW w:w="1013" w:type="dxa"/>
            <w:tcBorders>
              <w:top w:val="nil"/>
              <w:left w:val="nil"/>
              <w:bottom w:val="nil"/>
              <w:right w:val="single" w:sz="4" w:space="0" w:color="1F497D"/>
            </w:tcBorders>
            <w:shd w:val="clear" w:color="auto" w:fill="auto"/>
            <w:noWrap/>
            <w:vAlign w:val="center"/>
          </w:tcPr>
          <w:p w14:paraId="0AE3213D" w14:textId="77777777" w:rsidR="00F51E29" w:rsidRPr="00965310" w:rsidRDefault="00F51E29" w:rsidP="00F51E29">
            <w:pPr>
              <w:tabs>
                <w:tab w:val="decimal" w:pos="530"/>
              </w:tabs>
              <w:jc w:val="left"/>
              <w:rPr>
                <w:color w:val="000000"/>
                <w:sz w:val="16"/>
                <w:szCs w:val="16"/>
                <w:highlight w:val="yellow"/>
                <w:lang w:val="es-MX" w:eastAsia="es-MX"/>
              </w:rPr>
            </w:pPr>
            <w:r>
              <w:rPr>
                <w:color w:val="000000"/>
                <w:sz w:val="16"/>
                <w:szCs w:val="16"/>
              </w:rPr>
              <w:t xml:space="preserve">  110 040</w:t>
            </w:r>
          </w:p>
        </w:tc>
        <w:tc>
          <w:tcPr>
            <w:tcW w:w="712" w:type="dxa"/>
            <w:tcBorders>
              <w:top w:val="nil"/>
              <w:left w:val="nil"/>
              <w:bottom w:val="nil"/>
              <w:right w:val="nil"/>
            </w:tcBorders>
            <w:shd w:val="clear" w:color="auto" w:fill="auto"/>
            <w:noWrap/>
            <w:vAlign w:val="center"/>
          </w:tcPr>
          <w:p w14:paraId="467EC8CC"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3.9</w:t>
            </w:r>
          </w:p>
        </w:tc>
        <w:tc>
          <w:tcPr>
            <w:tcW w:w="712" w:type="dxa"/>
            <w:tcBorders>
              <w:top w:val="nil"/>
              <w:left w:val="nil"/>
              <w:bottom w:val="nil"/>
              <w:right w:val="nil"/>
            </w:tcBorders>
            <w:shd w:val="clear" w:color="auto" w:fill="auto"/>
            <w:noWrap/>
            <w:vAlign w:val="center"/>
          </w:tcPr>
          <w:p w14:paraId="08EA1753"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3.9</w:t>
            </w:r>
          </w:p>
        </w:tc>
        <w:tc>
          <w:tcPr>
            <w:tcW w:w="916" w:type="dxa"/>
            <w:tcBorders>
              <w:top w:val="nil"/>
              <w:left w:val="nil"/>
              <w:bottom w:val="nil"/>
              <w:right w:val="single" w:sz="4" w:space="0" w:color="1F497D"/>
            </w:tcBorders>
            <w:shd w:val="clear" w:color="auto" w:fill="auto"/>
            <w:noWrap/>
            <w:vAlign w:val="center"/>
          </w:tcPr>
          <w:p w14:paraId="178D7D22" w14:textId="77777777" w:rsidR="00F51E29" w:rsidRPr="00965310" w:rsidRDefault="00F51E29" w:rsidP="00F51E29">
            <w:pPr>
              <w:tabs>
                <w:tab w:val="decimal" w:pos="389"/>
              </w:tabs>
              <w:jc w:val="left"/>
              <w:rPr>
                <w:color w:val="000000"/>
                <w:sz w:val="16"/>
                <w:szCs w:val="16"/>
                <w:highlight w:val="yellow"/>
                <w:lang w:val="es-MX" w:eastAsia="es-MX"/>
              </w:rPr>
            </w:pPr>
            <w:r>
              <w:rPr>
                <w:color w:val="000000"/>
                <w:sz w:val="16"/>
                <w:szCs w:val="16"/>
              </w:rPr>
              <w:t>0.0</w:t>
            </w:r>
          </w:p>
        </w:tc>
      </w:tr>
      <w:tr w:rsidR="00F51E29" w:rsidRPr="00C3555C" w14:paraId="1599E86D"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4C089078" w14:textId="77777777" w:rsidR="00F51E29" w:rsidRPr="00C3555C" w:rsidRDefault="00F51E29" w:rsidP="00F51E29">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F9B38B0" w14:textId="77777777" w:rsidR="00F51E29" w:rsidRPr="00965310" w:rsidRDefault="00F51E29" w:rsidP="00F51E29">
            <w:pPr>
              <w:tabs>
                <w:tab w:val="decimal" w:pos="821"/>
              </w:tabs>
              <w:jc w:val="left"/>
              <w:rPr>
                <w:b/>
                <w:bCs/>
                <w:color w:val="000000"/>
                <w:sz w:val="16"/>
                <w:szCs w:val="16"/>
                <w:highlight w:val="yellow"/>
                <w:lang w:val="es-MX" w:eastAsia="es-MX"/>
              </w:rPr>
            </w:pPr>
            <w:r>
              <w:rPr>
                <w:b/>
                <w:bCs/>
                <w:color w:val="000000"/>
                <w:sz w:val="16"/>
                <w:szCs w:val="16"/>
              </w:rPr>
              <w:t xml:space="preserve"> 55 077 521</w:t>
            </w:r>
          </w:p>
        </w:tc>
        <w:tc>
          <w:tcPr>
            <w:tcW w:w="1020" w:type="dxa"/>
            <w:tcBorders>
              <w:top w:val="nil"/>
              <w:left w:val="nil"/>
              <w:bottom w:val="nil"/>
              <w:right w:val="nil"/>
            </w:tcBorders>
            <w:shd w:val="clear" w:color="auto" w:fill="auto"/>
            <w:noWrap/>
            <w:vAlign w:val="center"/>
          </w:tcPr>
          <w:p w14:paraId="00DAA3C3" w14:textId="77777777" w:rsidR="00F51E29" w:rsidRPr="002E7F97" w:rsidRDefault="00F51E29" w:rsidP="00F51E29">
            <w:pPr>
              <w:tabs>
                <w:tab w:val="decimal" w:pos="836"/>
              </w:tabs>
              <w:jc w:val="left"/>
              <w:rPr>
                <w:b/>
                <w:bCs/>
                <w:color w:val="000000"/>
                <w:sz w:val="16"/>
                <w:szCs w:val="16"/>
              </w:rPr>
            </w:pPr>
            <w:r>
              <w:rPr>
                <w:b/>
                <w:bCs/>
                <w:color w:val="000000"/>
                <w:sz w:val="16"/>
                <w:szCs w:val="16"/>
              </w:rPr>
              <w:t xml:space="preserve"> 57 426 749</w:t>
            </w:r>
          </w:p>
        </w:tc>
        <w:tc>
          <w:tcPr>
            <w:tcW w:w="1013" w:type="dxa"/>
            <w:tcBorders>
              <w:top w:val="nil"/>
              <w:left w:val="nil"/>
              <w:bottom w:val="nil"/>
              <w:right w:val="single" w:sz="4" w:space="0" w:color="1F497D"/>
            </w:tcBorders>
            <w:shd w:val="clear" w:color="auto" w:fill="auto"/>
            <w:noWrap/>
            <w:vAlign w:val="center"/>
          </w:tcPr>
          <w:p w14:paraId="5EC93200" w14:textId="77777777" w:rsidR="00F51E29" w:rsidRPr="00965310" w:rsidRDefault="00F51E29" w:rsidP="00F51E29">
            <w:pPr>
              <w:tabs>
                <w:tab w:val="decimal" w:pos="530"/>
              </w:tabs>
              <w:jc w:val="left"/>
              <w:rPr>
                <w:b/>
                <w:bCs/>
                <w:color w:val="000000"/>
                <w:sz w:val="16"/>
                <w:szCs w:val="16"/>
                <w:highlight w:val="yellow"/>
                <w:lang w:val="es-MX" w:eastAsia="es-MX"/>
              </w:rPr>
            </w:pPr>
            <w:r>
              <w:rPr>
                <w:b/>
                <w:bCs/>
                <w:color w:val="000000"/>
                <w:sz w:val="16"/>
                <w:szCs w:val="16"/>
              </w:rPr>
              <w:t xml:space="preserve"> 2 349 228</w:t>
            </w:r>
          </w:p>
        </w:tc>
        <w:tc>
          <w:tcPr>
            <w:tcW w:w="712" w:type="dxa"/>
            <w:tcBorders>
              <w:top w:val="nil"/>
              <w:left w:val="nil"/>
              <w:bottom w:val="nil"/>
              <w:right w:val="nil"/>
            </w:tcBorders>
            <w:shd w:val="clear" w:color="auto" w:fill="auto"/>
            <w:noWrap/>
            <w:vAlign w:val="center"/>
          </w:tcPr>
          <w:p w14:paraId="679012C0" w14:textId="77777777" w:rsidR="00F51E29" w:rsidRPr="00965310" w:rsidRDefault="00F51E29" w:rsidP="00F51E29">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D2C3282" w14:textId="77777777" w:rsidR="00F51E29" w:rsidRPr="00965310" w:rsidRDefault="00F51E29" w:rsidP="00F51E29">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39A6823" w14:textId="77777777" w:rsidR="00F51E29" w:rsidRPr="00965310" w:rsidRDefault="00F51E29" w:rsidP="00F51E29">
            <w:pPr>
              <w:tabs>
                <w:tab w:val="decimal" w:pos="389"/>
              </w:tabs>
              <w:jc w:val="left"/>
              <w:rPr>
                <w:b/>
                <w:bCs/>
                <w:color w:val="000000"/>
                <w:sz w:val="16"/>
                <w:szCs w:val="16"/>
                <w:highlight w:val="yellow"/>
                <w:lang w:val="es-MX" w:eastAsia="es-MX"/>
              </w:rPr>
            </w:pPr>
            <w:r>
              <w:rPr>
                <w:b/>
                <w:bCs/>
                <w:color w:val="000000"/>
                <w:sz w:val="16"/>
                <w:szCs w:val="16"/>
              </w:rPr>
              <w:t> </w:t>
            </w:r>
          </w:p>
        </w:tc>
      </w:tr>
      <w:tr w:rsidR="00F51E29" w:rsidRPr="00C3555C" w14:paraId="2161E5DF"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4C764BAE" w14:textId="77777777" w:rsidR="00F51E29" w:rsidRPr="00C3555C" w:rsidRDefault="00F51E29" w:rsidP="00F51E29">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714220E2" w14:textId="77777777" w:rsidR="00F51E29" w:rsidRPr="00965310" w:rsidRDefault="00F51E29" w:rsidP="00F51E29">
            <w:pPr>
              <w:tabs>
                <w:tab w:val="decimal" w:pos="821"/>
              </w:tabs>
              <w:jc w:val="left"/>
              <w:rPr>
                <w:color w:val="000000"/>
                <w:sz w:val="16"/>
                <w:szCs w:val="16"/>
                <w:highlight w:val="yellow"/>
                <w:lang w:val="es-MX" w:eastAsia="es-MX"/>
              </w:rPr>
            </w:pPr>
            <w:r>
              <w:rPr>
                <w:color w:val="000000"/>
                <w:sz w:val="16"/>
                <w:szCs w:val="16"/>
              </w:rPr>
              <w:t xml:space="preserve"> 7 208 934</w:t>
            </w:r>
          </w:p>
        </w:tc>
        <w:tc>
          <w:tcPr>
            <w:tcW w:w="1020" w:type="dxa"/>
            <w:tcBorders>
              <w:top w:val="nil"/>
              <w:left w:val="nil"/>
              <w:bottom w:val="nil"/>
              <w:right w:val="nil"/>
            </w:tcBorders>
            <w:shd w:val="clear" w:color="auto" w:fill="auto"/>
            <w:noWrap/>
            <w:vAlign w:val="center"/>
          </w:tcPr>
          <w:p w14:paraId="10F473AB"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6 800 427</w:t>
            </w:r>
          </w:p>
        </w:tc>
        <w:tc>
          <w:tcPr>
            <w:tcW w:w="1013" w:type="dxa"/>
            <w:tcBorders>
              <w:top w:val="nil"/>
              <w:left w:val="nil"/>
              <w:bottom w:val="nil"/>
              <w:right w:val="single" w:sz="4" w:space="0" w:color="1F497D"/>
            </w:tcBorders>
            <w:shd w:val="clear" w:color="auto" w:fill="auto"/>
            <w:noWrap/>
            <w:vAlign w:val="center"/>
          </w:tcPr>
          <w:p w14:paraId="0D061A73" w14:textId="77777777" w:rsidR="00F51E29" w:rsidRPr="00965310" w:rsidRDefault="00F51E29" w:rsidP="00F51E29">
            <w:pPr>
              <w:tabs>
                <w:tab w:val="decimal" w:pos="530"/>
              </w:tabs>
              <w:jc w:val="left"/>
              <w:rPr>
                <w:color w:val="000000"/>
                <w:sz w:val="16"/>
                <w:szCs w:val="16"/>
                <w:highlight w:val="yellow"/>
                <w:lang w:val="es-MX" w:eastAsia="es-MX"/>
              </w:rPr>
            </w:pPr>
            <w:r>
              <w:rPr>
                <w:color w:val="000000"/>
                <w:sz w:val="16"/>
                <w:szCs w:val="16"/>
              </w:rPr>
              <w:t>-408 507</w:t>
            </w:r>
          </w:p>
        </w:tc>
        <w:tc>
          <w:tcPr>
            <w:tcW w:w="712" w:type="dxa"/>
            <w:tcBorders>
              <w:top w:val="nil"/>
              <w:left w:val="nil"/>
              <w:bottom w:val="nil"/>
              <w:right w:val="nil"/>
            </w:tcBorders>
            <w:shd w:val="clear" w:color="auto" w:fill="auto"/>
            <w:noWrap/>
            <w:vAlign w:val="center"/>
          </w:tcPr>
          <w:p w14:paraId="3E317183"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13.1</w:t>
            </w:r>
          </w:p>
        </w:tc>
        <w:tc>
          <w:tcPr>
            <w:tcW w:w="712" w:type="dxa"/>
            <w:tcBorders>
              <w:top w:val="nil"/>
              <w:left w:val="nil"/>
              <w:bottom w:val="nil"/>
              <w:right w:val="nil"/>
            </w:tcBorders>
            <w:shd w:val="clear" w:color="auto" w:fill="auto"/>
            <w:noWrap/>
            <w:vAlign w:val="center"/>
          </w:tcPr>
          <w:p w14:paraId="09DC903A"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6D95A82E" w14:textId="77777777" w:rsidR="00F51E29" w:rsidRPr="00965310" w:rsidRDefault="00F51E29" w:rsidP="00F51E29">
            <w:pPr>
              <w:tabs>
                <w:tab w:val="decimal" w:pos="389"/>
              </w:tabs>
              <w:jc w:val="left"/>
              <w:rPr>
                <w:color w:val="000000"/>
                <w:sz w:val="16"/>
                <w:szCs w:val="16"/>
                <w:highlight w:val="yellow"/>
                <w:lang w:val="es-MX" w:eastAsia="es-MX"/>
              </w:rPr>
            </w:pPr>
            <w:r>
              <w:rPr>
                <w:color w:val="000000"/>
                <w:sz w:val="16"/>
                <w:szCs w:val="16"/>
              </w:rPr>
              <w:t>-1.2</w:t>
            </w:r>
          </w:p>
        </w:tc>
      </w:tr>
      <w:tr w:rsidR="00F51E29" w:rsidRPr="00C3555C" w14:paraId="1F6C1FEC"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tcPr>
          <w:p w14:paraId="43BC6AE9" w14:textId="77777777" w:rsidR="00F51E29" w:rsidRPr="00C3555C" w:rsidRDefault="00F51E29" w:rsidP="00F51E29">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2E5E50C0"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7 208 934</w:t>
            </w:r>
          </w:p>
        </w:tc>
        <w:tc>
          <w:tcPr>
            <w:tcW w:w="1020" w:type="dxa"/>
            <w:tcBorders>
              <w:top w:val="nil"/>
              <w:left w:val="nil"/>
              <w:bottom w:val="nil"/>
              <w:right w:val="nil"/>
            </w:tcBorders>
            <w:shd w:val="clear" w:color="auto" w:fill="auto"/>
            <w:noWrap/>
            <w:vAlign w:val="center"/>
          </w:tcPr>
          <w:p w14:paraId="734CA300"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6 800 427</w:t>
            </w:r>
          </w:p>
        </w:tc>
        <w:tc>
          <w:tcPr>
            <w:tcW w:w="1013" w:type="dxa"/>
            <w:tcBorders>
              <w:top w:val="nil"/>
              <w:left w:val="nil"/>
              <w:bottom w:val="nil"/>
              <w:right w:val="single" w:sz="4" w:space="0" w:color="1F497D"/>
            </w:tcBorders>
            <w:shd w:val="clear" w:color="auto" w:fill="auto"/>
            <w:noWrap/>
            <w:vAlign w:val="center"/>
          </w:tcPr>
          <w:p w14:paraId="5E161B41" w14:textId="77777777" w:rsidR="00F51E29" w:rsidRPr="00965310" w:rsidRDefault="00F51E29" w:rsidP="00F51E29">
            <w:pPr>
              <w:tabs>
                <w:tab w:val="decimal" w:pos="530"/>
              </w:tabs>
              <w:jc w:val="left"/>
              <w:rPr>
                <w:color w:val="000000"/>
                <w:sz w:val="16"/>
                <w:szCs w:val="16"/>
                <w:highlight w:val="yellow"/>
              </w:rPr>
            </w:pPr>
            <w:r>
              <w:rPr>
                <w:color w:val="000000"/>
                <w:sz w:val="16"/>
                <w:szCs w:val="16"/>
              </w:rPr>
              <w:t>-408 507</w:t>
            </w:r>
          </w:p>
        </w:tc>
        <w:tc>
          <w:tcPr>
            <w:tcW w:w="712" w:type="dxa"/>
            <w:tcBorders>
              <w:top w:val="nil"/>
              <w:left w:val="nil"/>
              <w:bottom w:val="nil"/>
              <w:right w:val="nil"/>
            </w:tcBorders>
            <w:shd w:val="clear" w:color="auto" w:fill="auto"/>
            <w:noWrap/>
            <w:vAlign w:val="center"/>
          </w:tcPr>
          <w:p w14:paraId="112067F4" w14:textId="77777777" w:rsidR="00F51E29" w:rsidRPr="00965310" w:rsidRDefault="00F51E29" w:rsidP="00F51E29">
            <w:pPr>
              <w:tabs>
                <w:tab w:val="decimal" w:pos="357"/>
              </w:tabs>
              <w:jc w:val="left"/>
              <w:rPr>
                <w:color w:val="000000"/>
                <w:sz w:val="16"/>
                <w:szCs w:val="16"/>
                <w:highlight w:val="yellow"/>
              </w:rPr>
            </w:pPr>
            <w:r>
              <w:rPr>
                <w:color w:val="000000"/>
                <w:sz w:val="16"/>
                <w:szCs w:val="16"/>
              </w:rPr>
              <w:t>13.1</w:t>
            </w:r>
          </w:p>
        </w:tc>
        <w:tc>
          <w:tcPr>
            <w:tcW w:w="712" w:type="dxa"/>
            <w:tcBorders>
              <w:top w:val="nil"/>
              <w:left w:val="nil"/>
              <w:bottom w:val="nil"/>
              <w:right w:val="nil"/>
            </w:tcBorders>
            <w:shd w:val="clear" w:color="auto" w:fill="auto"/>
            <w:noWrap/>
            <w:vAlign w:val="center"/>
          </w:tcPr>
          <w:p w14:paraId="2340BF3A" w14:textId="77777777" w:rsidR="00F51E29" w:rsidRPr="00965310" w:rsidRDefault="00F51E29" w:rsidP="00F51E29">
            <w:pPr>
              <w:tabs>
                <w:tab w:val="decimal" w:pos="357"/>
              </w:tabs>
              <w:jc w:val="left"/>
              <w:rPr>
                <w:color w:val="000000"/>
                <w:sz w:val="16"/>
                <w:szCs w:val="16"/>
                <w:highlight w:val="yellow"/>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05F4E7C5" w14:textId="77777777" w:rsidR="00F51E29" w:rsidRPr="00965310" w:rsidRDefault="00F51E29" w:rsidP="00F51E29">
            <w:pPr>
              <w:tabs>
                <w:tab w:val="decimal" w:pos="389"/>
              </w:tabs>
              <w:jc w:val="left"/>
              <w:rPr>
                <w:color w:val="000000"/>
                <w:sz w:val="16"/>
                <w:szCs w:val="16"/>
                <w:highlight w:val="yellow"/>
              </w:rPr>
            </w:pPr>
            <w:r>
              <w:rPr>
                <w:color w:val="000000"/>
                <w:sz w:val="16"/>
                <w:szCs w:val="16"/>
              </w:rPr>
              <w:t>-1.2</w:t>
            </w:r>
          </w:p>
        </w:tc>
      </w:tr>
      <w:tr w:rsidR="00F51E29" w:rsidRPr="00C3555C" w14:paraId="7E9AC259"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121172C9" w14:textId="77777777" w:rsidR="00F51E29" w:rsidRPr="00C3555C" w:rsidRDefault="00F51E29" w:rsidP="00F51E29">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426D3886" w14:textId="77777777" w:rsidR="00F51E29" w:rsidRPr="00965310" w:rsidRDefault="00F51E29" w:rsidP="00F51E29">
            <w:pPr>
              <w:tabs>
                <w:tab w:val="decimal" w:pos="821"/>
              </w:tabs>
              <w:jc w:val="left"/>
              <w:rPr>
                <w:color w:val="000000"/>
                <w:sz w:val="16"/>
                <w:szCs w:val="16"/>
                <w:highlight w:val="yellow"/>
                <w:lang w:val="es-MX" w:eastAsia="es-MX"/>
              </w:rPr>
            </w:pPr>
            <w:r>
              <w:rPr>
                <w:color w:val="000000"/>
                <w:sz w:val="16"/>
                <w:szCs w:val="16"/>
              </w:rPr>
              <w:t xml:space="preserve"> 13 341 011</w:t>
            </w:r>
          </w:p>
        </w:tc>
        <w:tc>
          <w:tcPr>
            <w:tcW w:w="1020" w:type="dxa"/>
            <w:tcBorders>
              <w:top w:val="nil"/>
              <w:left w:val="nil"/>
              <w:bottom w:val="nil"/>
              <w:right w:val="nil"/>
            </w:tcBorders>
            <w:shd w:val="clear" w:color="auto" w:fill="auto"/>
            <w:noWrap/>
            <w:vAlign w:val="center"/>
          </w:tcPr>
          <w:p w14:paraId="731E4CA9"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14 531 001</w:t>
            </w:r>
          </w:p>
        </w:tc>
        <w:tc>
          <w:tcPr>
            <w:tcW w:w="1013" w:type="dxa"/>
            <w:tcBorders>
              <w:top w:val="nil"/>
              <w:left w:val="nil"/>
              <w:bottom w:val="nil"/>
              <w:right w:val="single" w:sz="4" w:space="0" w:color="1F497D"/>
            </w:tcBorders>
            <w:shd w:val="clear" w:color="auto" w:fill="auto"/>
            <w:noWrap/>
            <w:vAlign w:val="center"/>
          </w:tcPr>
          <w:p w14:paraId="6C6FE362" w14:textId="77777777" w:rsidR="00F51E29" w:rsidRPr="00965310" w:rsidRDefault="00F51E29" w:rsidP="00F51E29">
            <w:pPr>
              <w:tabs>
                <w:tab w:val="decimal" w:pos="530"/>
              </w:tabs>
              <w:jc w:val="left"/>
              <w:rPr>
                <w:color w:val="000000"/>
                <w:sz w:val="16"/>
                <w:szCs w:val="16"/>
                <w:highlight w:val="yellow"/>
                <w:lang w:val="es-MX" w:eastAsia="es-MX"/>
              </w:rPr>
            </w:pPr>
            <w:r>
              <w:rPr>
                <w:color w:val="000000"/>
                <w:sz w:val="16"/>
                <w:szCs w:val="16"/>
              </w:rPr>
              <w:t xml:space="preserve"> 1 189 990</w:t>
            </w:r>
          </w:p>
        </w:tc>
        <w:tc>
          <w:tcPr>
            <w:tcW w:w="712" w:type="dxa"/>
            <w:tcBorders>
              <w:top w:val="nil"/>
              <w:left w:val="nil"/>
              <w:bottom w:val="nil"/>
              <w:right w:val="nil"/>
            </w:tcBorders>
            <w:shd w:val="clear" w:color="auto" w:fill="auto"/>
            <w:noWrap/>
            <w:vAlign w:val="center"/>
          </w:tcPr>
          <w:p w14:paraId="1B730756"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24.2</w:t>
            </w:r>
          </w:p>
        </w:tc>
        <w:tc>
          <w:tcPr>
            <w:tcW w:w="712" w:type="dxa"/>
            <w:tcBorders>
              <w:top w:val="nil"/>
              <w:left w:val="nil"/>
              <w:bottom w:val="nil"/>
              <w:right w:val="nil"/>
            </w:tcBorders>
            <w:shd w:val="clear" w:color="auto" w:fill="auto"/>
            <w:noWrap/>
            <w:vAlign w:val="center"/>
          </w:tcPr>
          <w:p w14:paraId="26ED34E7"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25.3</w:t>
            </w:r>
          </w:p>
        </w:tc>
        <w:tc>
          <w:tcPr>
            <w:tcW w:w="916" w:type="dxa"/>
            <w:tcBorders>
              <w:top w:val="nil"/>
              <w:left w:val="nil"/>
              <w:bottom w:val="nil"/>
              <w:right w:val="single" w:sz="4" w:space="0" w:color="1F497D"/>
            </w:tcBorders>
            <w:shd w:val="clear" w:color="auto" w:fill="auto"/>
            <w:noWrap/>
            <w:vAlign w:val="center"/>
          </w:tcPr>
          <w:p w14:paraId="75134068" w14:textId="77777777" w:rsidR="00F51E29" w:rsidRPr="00965310" w:rsidRDefault="00F51E29" w:rsidP="00F51E29">
            <w:pPr>
              <w:tabs>
                <w:tab w:val="decimal" w:pos="389"/>
              </w:tabs>
              <w:jc w:val="left"/>
              <w:rPr>
                <w:color w:val="000000"/>
                <w:sz w:val="16"/>
                <w:szCs w:val="16"/>
                <w:highlight w:val="yellow"/>
                <w:lang w:val="es-MX" w:eastAsia="es-MX"/>
              </w:rPr>
            </w:pPr>
            <w:r>
              <w:rPr>
                <w:color w:val="000000"/>
                <w:sz w:val="16"/>
                <w:szCs w:val="16"/>
              </w:rPr>
              <w:t>1.1</w:t>
            </w:r>
          </w:p>
        </w:tc>
      </w:tr>
      <w:tr w:rsidR="00F51E29" w:rsidRPr="00C3555C" w14:paraId="30163264"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121ED82E" w14:textId="77777777" w:rsidR="00F51E29" w:rsidRPr="00C3555C" w:rsidRDefault="00F51E29" w:rsidP="00F51E29">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44581C53"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352 991</w:t>
            </w:r>
          </w:p>
        </w:tc>
        <w:tc>
          <w:tcPr>
            <w:tcW w:w="1020" w:type="dxa"/>
            <w:tcBorders>
              <w:top w:val="nil"/>
              <w:left w:val="nil"/>
              <w:bottom w:val="nil"/>
              <w:right w:val="nil"/>
            </w:tcBorders>
            <w:shd w:val="clear" w:color="auto" w:fill="auto"/>
            <w:noWrap/>
            <w:vAlign w:val="center"/>
          </w:tcPr>
          <w:p w14:paraId="03437E2A"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385 793</w:t>
            </w:r>
          </w:p>
        </w:tc>
        <w:tc>
          <w:tcPr>
            <w:tcW w:w="1013" w:type="dxa"/>
            <w:tcBorders>
              <w:top w:val="nil"/>
              <w:left w:val="nil"/>
              <w:bottom w:val="nil"/>
              <w:right w:val="single" w:sz="4" w:space="0" w:color="1F497D"/>
            </w:tcBorders>
            <w:shd w:val="clear" w:color="auto" w:fill="auto"/>
            <w:noWrap/>
            <w:vAlign w:val="center"/>
          </w:tcPr>
          <w:p w14:paraId="4F4BB4D9" w14:textId="77777777" w:rsidR="00F51E29" w:rsidRPr="00965310" w:rsidRDefault="00F51E29" w:rsidP="00F51E29">
            <w:pPr>
              <w:tabs>
                <w:tab w:val="decimal" w:pos="530"/>
              </w:tabs>
              <w:jc w:val="left"/>
              <w:rPr>
                <w:color w:val="000000"/>
                <w:sz w:val="16"/>
                <w:szCs w:val="16"/>
                <w:highlight w:val="yellow"/>
              </w:rPr>
            </w:pPr>
            <w:r>
              <w:rPr>
                <w:color w:val="000000"/>
                <w:sz w:val="16"/>
                <w:szCs w:val="16"/>
              </w:rPr>
              <w:t xml:space="preserve">  32 802</w:t>
            </w:r>
          </w:p>
        </w:tc>
        <w:tc>
          <w:tcPr>
            <w:tcW w:w="712" w:type="dxa"/>
            <w:tcBorders>
              <w:top w:val="nil"/>
              <w:left w:val="nil"/>
              <w:bottom w:val="nil"/>
              <w:right w:val="nil"/>
            </w:tcBorders>
            <w:shd w:val="clear" w:color="auto" w:fill="auto"/>
            <w:noWrap/>
            <w:vAlign w:val="center"/>
          </w:tcPr>
          <w:p w14:paraId="2665CD64" w14:textId="77777777" w:rsidR="00F51E29" w:rsidRPr="00965310" w:rsidRDefault="00F51E29" w:rsidP="00F51E29">
            <w:pPr>
              <w:tabs>
                <w:tab w:val="decimal" w:pos="357"/>
              </w:tabs>
              <w:jc w:val="left"/>
              <w:rPr>
                <w:color w:val="000000"/>
                <w:sz w:val="16"/>
                <w:szCs w:val="16"/>
                <w:highlight w:val="yellow"/>
              </w:rPr>
            </w:pPr>
            <w:r>
              <w:rPr>
                <w:color w:val="000000"/>
                <w:sz w:val="16"/>
                <w:szCs w:val="16"/>
              </w:rPr>
              <w:t>0.6</w:t>
            </w:r>
          </w:p>
        </w:tc>
        <w:tc>
          <w:tcPr>
            <w:tcW w:w="712" w:type="dxa"/>
            <w:tcBorders>
              <w:top w:val="nil"/>
              <w:left w:val="nil"/>
              <w:bottom w:val="nil"/>
              <w:right w:val="nil"/>
            </w:tcBorders>
            <w:shd w:val="clear" w:color="auto" w:fill="auto"/>
            <w:noWrap/>
            <w:vAlign w:val="center"/>
          </w:tcPr>
          <w:p w14:paraId="2A8536AB" w14:textId="77777777" w:rsidR="00F51E29" w:rsidRPr="00965310" w:rsidRDefault="00F51E29" w:rsidP="00F51E29">
            <w:pPr>
              <w:tabs>
                <w:tab w:val="decimal" w:pos="357"/>
              </w:tabs>
              <w:jc w:val="left"/>
              <w:rPr>
                <w:color w:val="000000"/>
                <w:sz w:val="16"/>
                <w:szCs w:val="16"/>
                <w:highlight w:val="yellow"/>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538F0095" w14:textId="77777777" w:rsidR="00F51E29" w:rsidRPr="00965310" w:rsidRDefault="00F51E29" w:rsidP="00F51E29">
            <w:pPr>
              <w:tabs>
                <w:tab w:val="decimal" w:pos="389"/>
              </w:tabs>
              <w:jc w:val="left"/>
              <w:rPr>
                <w:color w:val="000000"/>
                <w:sz w:val="16"/>
                <w:szCs w:val="16"/>
                <w:highlight w:val="yellow"/>
              </w:rPr>
            </w:pPr>
            <w:r>
              <w:rPr>
                <w:color w:val="000000"/>
                <w:sz w:val="16"/>
                <w:szCs w:val="16"/>
              </w:rPr>
              <w:t>0.0</w:t>
            </w:r>
          </w:p>
        </w:tc>
      </w:tr>
      <w:tr w:rsidR="00F51E29" w:rsidRPr="00C3555C" w14:paraId="0367E378"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5E97ED22" w14:textId="77777777" w:rsidR="00F51E29" w:rsidRPr="00C3555C" w:rsidRDefault="00F51E29" w:rsidP="00F51E29">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05712425"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8 902 370</w:t>
            </w:r>
          </w:p>
        </w:tc>
        <w:tc>
          <w:tcPr>
            <w:tcW w:w="1020" w:type="dxa"/>
            <w:tcBorders>
              <w:top w:val="nil"/>
              <w:left w:val="nil"/>
              <w:bottom w:val="nil"/>
              <w:right w:val="nil"/>
            </w:tcBorders>
            <w:shd w:val="clear" w:color="auto" w:fill="auto"/>
            <w:noWrap/>
            <w:vAlign w:val="center"/>
          </w:tcPr>
          <w:p w14:paraId="60845D68"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9 467 726</w:t>
            </w:r>
          </w:p>
        </w:tc>
        <w:tc>
          <w:tcPr>
            <w:tcW w:w="1013" w:type="dxa"/>
            <w:tcBorders>
              <w:top w:val="nil"/>
              <w:left w:val="nil"/>
              <w:bottom w:val="nil"/>
              <w:right w:val="single" w:sz="4" w:space="0" w:color="1F497D"/>
            </w:tcBorders>
            <w:shd w:val="clear" w:color="auto" w:fill="auto"/>
            <w:noWrap/>
            <w:vAlign w:val="center"/>
          </w:tcPr>
          <w:p w14:paraId="510040F0" w14:textId="77777777" w:rsidR="00F51E29" w:rsidRPr="00965310" w:rsidRDefault="00F51E29" w:rsidP="00F51E29">
            <w:pPr>
              <w:tabs>
                <w:tab w:val="decimal" w:pos="530"/>
              </w:tabs>
              <w:jc w:val="left"/>
              <w:rPr>
                <w:color w:val="000000"/>
                <w:sz w:val="16"/>
                <w:szCs w:val="16"/>
                <w:highlight w:val="yellow"/>
              </w:rPr>
            </w:pPr>
            <w:r>
              <w:rPr>
                <w:color w:val="000000"/>
                <w:sz w:val="16"/>
                <w:szCs w:val="16"/>
              </w:rPr>
              <w:t xml:space="preserve">  565 356</w:t>
            </w:r>
          </w:p>
        </w:tc>
        <w:tc>
          <w:tcPr>
            <w:tcW w:w="712" w:type="dxa"/>
            <w:tcBorders>
              <w:top w:val="nil"/>
              <w:left w:val="nil"/>
              <w:bottom w:val="nil"/>
              <w:right w:val="nil"/>
            </w:tcBorders>
            <w:shd w:val="clear" w:color="auto" w:fill="auto"/>
            <w:noWrap/>
            <w:vAlign w:val="center"/>
          </w:tcPr>
          <w:p w14:paraId="11C80F15" w14:textId="77777777" w:rsidR="00F51E29" w:rsidRPr="00965310" w:rsidRDefault="00F51E29" w:rsidP="00F51E29">
            <w:pPr>
              <w:tabs>
                <w:tab w:val="decimal" w:pos="357"/>
              </w:tabs>
              <w:jc w:val="left"/>
              <w:rPr>
                <w:color w:val="000000"/>
                <w:sz w:val="16"/>
                <w:szCs w:val="16"/>
                <w:highlight w:val="yellow"/>
              </w:rPr>
            </w:pPr>
            <w:r>
              <w:rPr>
                <w:color w:val="000000"/>
                <w:sz w:val="16"/>
                <w:szCs w:val="16"/>
              </w:rPr>
              <w:t>16.2</w:t>
            </w:r>
          </w:p>
        </w:tc>
        <w:tc>
          <w:tcPr>
            <w:tcW w:w="712" w:type="dxa"/>
            <w:tcBorders>
              <w:top w:val="nil"/>
              <w:left w:val="nil"/>
              <w:bottom w:val="nil"/>
              <w:right w:val="nil"/>
            </w:tcBorders>
            <w:shd w:val="clear" w:color="auto" w:fill="auto"/>
            <w:noWrap/>
            <w:vAlign w:val="center"/>
          </w:tcPr>
          <w:p w14:paraId="42F74E94" w14:textId="77777777" w:rsidR="00F51E29" w:rsidRPr="00965310" w:rsidRDefault="00F51E29" w:rsidP="00F51E29">
            <w:pPr>
              <w:tabs>
                <w:tab w:val="decimal" w:pos="357"/>
              </w:tabs>
              <w:jc w:val="left"/>
              <w:rPr>
                <w:color w:val="000000"/>
                <w:sz w:val="16"/>
                <w:szCs w:val="16"/>
                <w:highlight w:val="yellow"/>
              </w:rPr>
            </w:pPr>
            <w:r>
              <w:rPr>
                <w:color w:val="000000"/>
                <w:sz w:val="16"/>
                <w:szCs w:val="16"/>
              </w:rPr>
              <w:t>16.5</w:t>
            </w:r>
          </w:p>
        </w:tc>
        <w:tc>
          <w:tcPr>
            <w:tcW w:w="916" w:type="dxa"/>
            <w:tcBorders>
              <w:top w:val="nil"/>
              <w:left w:val="nil"/>
              <w:bottom w:val="nil"/>
              <w:right w:val="single" w:sz="4" w:space="0" w:color="1F497D"/>
            </w:tcBorders>
            <w:shd w:val="clear" w:color="auto" w:fill="auto"/>
            <w:noWrap/>
            <w:vAlign w:val="center"/>
          </w:tcPr>
          <w:p w14:paraId="248E5537" w14:textId="77777777" w:rsidR="00F51E29" w:rsidRPr="00965310" w:rsidRDefault="00F51E29" w:rsidP="00F51E29">
            <w:pPr>
              <w:tabs>
                <w:tab w:val="decimal" w:pos="389"/>
              </w:tabs>
              <w:jc w:val="left"/>
              <w:rPr>
                <w:color w:val="000000"/>
                <w:sz w:val="16"/>
                <w:szCs w:val="16"/>
                <w:highlight w:val="yellow"/>
              </w:rPr>
            </w:pPr>
            <w:r>
              <w:rPr>
                <w:color w:val="000000"/>
                <w:sz w:val="16"/>
                <w:szCs w:val="16"/>
              </w:rPr>
              <w:t>0.3</w:t>
            </w:r>
          </w:p>
        </w:tc>
      </w:tr>
      <w:tr w:rsidR="00F51E29" w:rsidRPr="00C3555C" w14:paraId="1BF59C1E"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438E26D2" w14:textId="77777777" w:rsidR="00F51E29" w:rsidRPr="00C3555C" w:rsidRDefault="00F51E29" w:rsidP="00F51E29">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3F7410EB"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4 085 650</w:t>
            </w:r>
          </w:p>
        </w:tc>
        <w:tc>
          <w:tcPr>
            <w:tcW w:w="1020" w:type="dxa"/>
            <w:tcBorders>
              <w:top w:val="nil"/>
              <w:left w:val="nil"/>
              <w:bottom w:val="nil"/>
              <w:right w:val="nil"/>
            </w:tcBorders>
            <w:shd w:val="clear" w:color="auto" w:fill="auto"/>
            <w:noWrap/>
            <w:vAlign w:val="center"/>
          </w:tcPr>
          <w:p w14:paraId="62B9DDE9"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4 677 482</w:t>
            </w:r>
          </w:p>
        </w:tc>
        <w:tc>
          <w:tcPr>
            <w:tcW w:w="1013" w:type="dxa"/>
            <w:tcBorders>
              <w:top w:val="nil"/>
              <w:left w:val="nil"/>
              <w:bottom w:val="nil"/>
              <w:right w:val="single" w:sz="4" w:space="0" w:color="1F497D"/>
            </w:tcBorders>
            <w:shd w:val="clear" w:color="auto" w:fill="auto"/>
            <w:noWrap/>
            <w:vAlign w:val="center"/>
          </w:tcPr>
          <w:p w14:paraId="0F832BFC" w14:textId="77777777" w:rsidR="00F51E29" w:rsidRPr="00965310" w:rsidRDefault="00F51E29" w:rsidP="00F51E29">
            <w:pPr>
              <w:tabs>
                <w:tab w:val="decimal" w:pos="530"/>
              </w:tabs>
              <w:jc w:val="left"/>
              <w:rPr>
                <w:color w:val="000000"/>
                <w:sz w:val="16"/>
                <w:szCs w:val="16"/>
                <w:highlight w:val="yellow"/>
              </w:rPr>
            </w:pPr>
            <w:r>
              <w:rPr>
                <w:color w:val="000000"/>
                <w:sz w:val="16"/>
                <w:szCs w:val="16"/>
              </w:rPr>
              <w:t xml:space="preserve">  591 832</w:t>
            </w:r>
          </w:p>
        </w:tc>
        <w:tc>
          <w:tcPr>
            <w:tcW w:w="712" w:type="dxa"/>
            <w:tcBorders>
              <w:top w:val="nil"/>
              <w:left w:val="nil"/>
              <w:bottom w:val="nil"/>
              <w:right w:val="nil"/>
            </w:tcBorders>
            <w:shd w:val="clear" w:color="auto" w:fill="auto"/>
            <w:noWrap/>
            <w:vAlign w:val="center"/>
          </w:tcPr>
          <w:p w14:paraId="363B0B16" w14:textId="77777777" w:rsidR="00F51E29" w:rsidRPr="00965310" w:rsidRDefault="00F51E29" w:rsidP="00F51E29">
            <w:pPr>
              <w:tabs>
                <w:tab w:val="decimal" w:pos="357"/>
              </w:tabs>
              <w:jc w:val="left"/>
              <w:rPr>
                <w:color w:val="000000"/>
                <w:sz w:val="16"/>
                <w:szCs w:val="16"/>
                <w:highlight w:val="yellow"/>
              </w:rPr>
            </w:pPr>
            <w:r>
              <w:rPr>
                <w:color w:val="000000"/>
                <w:sz w:val="16"/>
                <w:szCs w:val="16"/>
              </w:rPr>
              <w:t>7.4</w:t>
            </w:r>
          </w:p>
        </w:tc>
        <w:tc>
          <w:tcPr>
            <w:tcW w:w="712" w:type="dxa"/>
            <w:tcBorders>
              <w:top w:val="nil"/>
              <w:left w:val="nil"/>
              <w:bottom w:val="nil"/>
              <w:right w:val="nil"/>
            </w:tcBorders>
            <w:shd w:val="clear" w:color="auto" w:fill="auto"/>
            <w:noWrap/>
            <w:vAlign w:val="center"/>
          </w:tcPr>
          <w:p w14:paraId="122508BC" w14:textId="77777777" w:rsidR="00F51E29" w:rsidRPr="00965310" w:rsidRDefault="00F51E29" w:rsidP="00F51E29">
            <w:pPr>
              <w:tabs>
                <w:tab w:val="decimal" w:pos="357"/>
              </w:tabs>
              <w:jc w:val="left"/>
              <w:rPr>
                <w:color w:val="000000"/>
                <w:sz w:val="16"/>
                <w:szCs w:val="16"/>
                <w:highlight w:val="yellow"/>
              </w:rPr>
            </w:pPr>
            <w:r>
              <w:rPr>
                <w:color w:val="000000"/>
                <w:sz w:val="16"/>
                <w:szCs w:val="16"/>
              </w:rPr>
              <w:t>8.1</w:t>
            </w:r>
          </w:p>
        </w:tc>
        <w:tc>
          <w:tcPr>
            <w:tcW w:w="916" w:type="dxa"/>
            <w:tcBorders>
              <w:top w:val="nil"/>
              <w:left w:val="nil"/>
              <w:bottom w:val="nil"/>
              <w:right w:val="single" w:sz="4" w:space="0" w:color="1F497D"/>
            </w:tcBorders>
            <w:shd w:val="clear" w:color="auto" w:fill="auto"/>
            <w:noWrap/>
            <w:vAlign w:val="center"/>
          </w:tcPr>
          <w:p w14:paraId="31CCE18D" w14:textId="77777777" w:rsidR="00F51E29" w:rsidRPr="00965310" w:rsidRDefault="00F51E29" w:rsidP="00F51E29">
            <w:pPr>
              <w:tabs>
                <w:tab w:val="decimal" w:pos="389"/>
              </w:tabs>
              <w:jc w:val="left"/>
              <w:rPr>
                <w:color w:val="000000"/>
                <w:sz w:val="16"/>
                <w:szCs w:val="16"/>
                <w:highlight w:val="yellow"/>
              </w:rPr>
            </w:pPr>
            <w:r>
              <w:rPr>
                <w:color w:val="000000"/>
                <w:sz w:val="16"/>
                <w:szCs w:val="16"/>
              </w:rPr>
              <w:t>0.7</w:t>
            </w:r>
          </w:p>
        </w:tc>
      </w:tr>
      <w:tr w:rsidR="00F51E29" w:rsidRPr="00C3555C" w14:paraId="644D422D"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3872DFB9" w14:textId="77777777" w:rsidR="00F51E29" w:rsidRPr="00C3555C" w:rsidRDefault="00F51E29" w:rsidP="00F51E29">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29FD9838" w14:textId="77777777" w:rsidR="00F51E29" w:rsidRPr="00965310" w:rsidRDefault="00F51E29" w:rsidP="00F51E29">
            <w:pPr>
              <w:tabs>
                <w:tab w:val="decimal" w:pos="821"/>
              </w:tabs>
              <w:jc w:val="left"/>
              <w:rPr>
                <w:color w:val="000000"/>
                <w:sz w:val="16"/>
                <w:szCs w:val="16"/>
                <w:highlight w:val="yellow"/>
                <w:lang w:val="es-MX" w:eastAsia="es-MX"/>
              </w:rPr>
            </w:pPr>
            <w:r>
              <w:rPr>
                <w:color w:val="000000"/>
                <w:sz w:val="16"/>
                <w:szCs w:val="16"/>
              </w:rPr>
              <w:t xml:space="preserve"> 34 169 710</w:t>
            </w:r>
          </w:p>
        </w:tc>
        <w:tc>
          <w:tcPr>
            <w:tcW w:w="1020" w:type="dxa"/>
            <w:tcBorders>
              <w:top w:val="nil"/>
              <w:left w:val="nil"/>
              <w:bottom w:val="nil"/>
              <w:right w:val="nil"/>
            </w:tcBorders>
            <w:shd w:val="clear" w:color="auto" w:fill="auto"/>
            <w:noWrap/>
            <w:vAlign w:val="center"/>
          </w:tcPr>
          <w:p w14:paraId="00C57849"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35 758 256</w:t>
            </w:r>
          </w:p>
        </w:tc>
        <w:tc>
          <w:tcPr>
            <w:tcW w:w="1013" w:type="dxa"/>
            <w:tcBorders>
              <w:top w:val="nil"/>
              <w:left w:val="nil"/>
              <w:bottom w:val="nil"/>
              <w:right w:val="single" w:sz="4" w:space="0" w:color="1F497D"/>
            </w:tcBorders>
            <w:shd w:val="clear" w:color="auto" w:fill="auto"/>
            <w:noWrap/>
            <w:vAlign w:val="center"/>
          </w:tcPr>
          <w:p w14:paraId="32A43720" w14:textId="77777777" w:rsidR="00F51E29" w:rsidRPr="00965310" w:rsidRDefault="00F51E29" w:rsidP="00F51E29">
            <w:pPr>
              <w:tabs>
                <w:tab w:val="decimal" w:pos="530"/>
              </w:tabs>
              <w:jc w:val="left"/>
              <w:rPr>
                <w:color w:val="000000"/>
                <w:sz w:val="16"/>
                <w:szCs w:val="16"/>
                <w:highlight w:val="yellow"/>
                <w:lang w:val="es-MX" w:eastAsia="es-MX"/>
              </w:rPr>
            </w:pPr>
            <w:r>
              <w:rPr>
                <w:color w:val="000000"/>
                <w:sz w:val="16"/>
                <w:szCs w:val="16"/>
              </w:rPr>
              <w:t xml:space="preserve"> 1 588 546</w:t>
            </w:r>
          </w:p>
        </w:tc>
        <w:tc>
          <w:tcPr>
            <w:tcW w:w="712" w:type="dxa"/>
            <w:tcBorders>
              <w:top w:val="nil"/>
              <w:left w:val="nil"/>
              <w:bottom w:val="nil"/>
              <w:right w:val="nil"/>
            </w:tcBorders>
            <w:shd w:val="clear" w:color="auto" w:fill="auto"/>
            <w:noWrap/>
            <w:vAlign w:val="center"/>
          </w:tcPr>
          <w:p w14:paraId="60E39FB7"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62.0</w:t>
            </w:r>
          </w:p>
        </w:tc>
        <w:tc>
          <w:tcPr>
            <w:tcW w:w="712" w:type="dxa"/>
            <w:tcBorders>
              <w:top w:val="nil"/>
              <w:left w:val="nil"/>
              <w:bottom w:val="nil"/>
              <w:right w:val="nil"/>
            </w:tcBorders>
            <w:shd w:val="clear" w:color="auto" w:fill="auto"/>
            <w:noWrap/>
            <w:vAlign w:val="center"/>
          </w:tcPr>
          <w:p w14:paraId="177313B3"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62.3</w:t>
            </w:r>
          </w:p>
        </w:tc>
        <w:tc>
          <w:tcPr>
            <w:tcW w:w="916" w:type="dxa"/>
            <w:tcBorders>
              <w:top w:val="nil"/>
              <w:left w:val="nil"/>
              <w:bottom w:val="nil"/>
              <w:right w:val="single" w:sz="4" w:space="0" w:color="1F497D"/>
            </w:tcBorders>
            <w:shd w:val="clear" w:color="auto" w:fill="auto"/>
            <w:noWrap/>
            <w:vAlign w:val="center"/>
          </w:tcPr>
          <w:p w14:paraId="34C77E83" w14:textId="77777777" w:rsidR="00F51E29" w:rsidRPr="00965310" w:rsidRDefault="00F51E29" w:rsidP="00F51E29">
            <w:pPr>
              <w:tabs>
                <w:tab w:val="decimal" w:pos="389"/>
              </w:tabs>
              <w:jc w:val="left"/>
              <w:rPr>
                <w:color w:val="000000"/>
                <w:sz w:val="16"/>
                <w:szCs w:val="16"/>
                <w:highlight w:val="yellow"/>
                <w:lang w:val="es-MX" w:eastAsia="es-MX"/>
              </w:rPr>
            </w:pPr>
            <w:r>
              <w:rPr>
                <w:color w:val="000000"/>
                <w:sz w:val="16"/>
                <w:szCs w:val="16"/>
              </w:rPr>
              <w:t>0.2</w:t>
            </w:r>
          </w:p>
        </w:tc>
      </w:tr>
      <w:tr w:rsidR="00F51E29" w:rsidRPr="00C3555C" w14:paraId="2996FAF1"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02F0A958" w14:textId="77777777" w:rsidR="00F51E29" w:rsidRPr="00C3555C" w:rsidRDefault="00F51E29" w:rsidP="00F51E29">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659D4525"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10 352 504</w:t>
            </w:r>
          </w:p>
        </w:tc>
        <w:tc>
          <w:tcPr>
            <w:tcW w:w="1020" w:type="dxa"/>
            <w:tcBorders>
              <w:top w:val="nil"/>
              <w:left w:val="nil"/>
              <w:bottom w:val="nil"/>
              <w:right w:val="nil"/>
            </w:tcBorders>
            <w:shd w:val="clear" w:color="auto" w:fill="auto"/>
            <w:noWrap/>
            <w:vAlign w:val="center"/>
          </w:tcPr>
          <w:p w14:paraId="5D7294C7"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11 089 390</w:t>
            </w:r>
          </w:p>
        </w:tc>
        <w:tc>
          <w:tcPr>
            <w:tcW w:w="1013" w:type="dxa"/>
            <w:tcBorders>
              <w:top w:val="nil"/>
              <w:left w:val="nil"/>
              <w:bottom w:val="nil"/>
              <w:right w:val="single" w:sz="4" w:space="0" w:color="1F497D"/>
            </w:tcBorders>
            <w:shd w:val="clear" w:color="auto" w:fill="auto"/>
            <w:noWrap/>
            <w:vAlign w:val="center"/>
          </w:tcPr>
          <w:p w14:paraId="0FC27C33" w14:textId="77777777" w:rsidR="00F51E29" w:rsidRPr="00965310" w:rsidRDefault="00F51E29" w:rsidP="00F51E29">
            <w:pPr>
              <w:tabs>
                <w:tab w:val="decimal" w:pos="716"/>
              </w:tabs>
              <w:jc w:val="left"/>
              <w:rPr>
                <w:color w:val="000000"/>
                <w:sz w:val="16"/>
                <w:szCs w:val="16"/>
                <w:highlight w:val="yellow"/>
              </w:rPr>
            </w:pPr>
            <w:r>
              <w:rPr>
                <w:color w:val="000000"/>
                <w:sz w:val="16"/>
                <w:szCs w:val="16"/>
              </w:rPr>
              <w:t xml:space="preserve">  736 886</w:t>
            </w:r>
          </w:p>
        </w:tc>
        <w:tc>
          <w:tcPr>
            <w:tcW w:w="712" w:type="dxa"/>
            <w:tcBorders>
              <w:top w:val="nil"/>
              <w:left w:val="nil"/>
              <w:bottom w:val="nil"/>
              <w:right w:val="nil"/>
            </w:tcBorders>
            <w:shd w:val="clear" w:color="auto" w:fill="auto"/>
            <w:noWrap/>
            <w:vAlign w:val="center"/>
          </w:tcPr>
          <w:p w14:paraId="33236534" w14:textId="77777777" w:rsidR="00F51E29" w:rsidRPr="00965310" w:rsidRDefault="00F51E29" w:rsidP="00F51E29">
            <w:pPr>
              <w:tabs>
                <w:tab w:val="decimal" w:pos="357"/>
              </w:tabs>
              <w:jc w:val="left"/>
              <w:rPr>
                <w:color w:val="000000"/>
                <w:sz w:val="16"/>
                <w:szCs w:val="16"/>
                <w:highlight w:val="yellow"/>
              </w:rPr>
            </w:pPr>
            <w:r>
              <w:rPr>
                <w:color w:val="000000"/>
                <w:sz w:val="16"/>
                <w:szCs w:val="16"/>
              </w:rPr>
              <w:t>18.8</w:t>
            </w:r>
          </w:p>
        </w:tc>
        <w:tc>
          <w:tcPr>
            <w:tcW w:w="712" w:type="dxa"/>
            <w:tcBorders>
              <w:top w:val="nil"/>
              <w:left w:val="nil"/>
              <w:bottom w:val="nil"/>
              <w:right w:val="nil"/>
            </w:tcBorders>
            <w:shd w:val="clear" w:color="auto" w:fill="auto"/>
            <w:noWrap/>
            <w:vAlign w:val="center"/>
          </w:tcPr>
          <w:p w14:paraId="6FEE49F7" w14:textId="77777777" w:rsidR="00F51E29" w:rsidRPr="00965310" w:rsidRDefault="00F51E29" w:rsidP="00F51E29">
            <w:pPr>
              <w:tabs>
                <w:tab w:val="decimal" w:pos="357"/>
              </w:tabs>
              <w:jc w:val="left"/>
              <w:rPr>
                <w:color w:val="000000"/>
                <w:sz w:val="16"/>
                <w:szCs w:val="16"/>
                <w:highlight w:val="yellow"/>
              </w:rPr>
            </w:pPr>
            <w:r>
              <w:rPr>
                <w:color w:val="000000"/>
                <w:sz w:val="16"/>
                <w:szCs w:val="16"/>
              </w:rPr>
              <w:t>19.3</w:t>
            </w:r>
          </w:p>
        </w:tc>
        <w:tc>
          <w:tcPr>
            <w:tcW w:w="916" w:type="dxa"/>
            <w:tcBorders>
              <w:top w:val="nil"/>
              <w:left w:val="nil"/>
              <w:bottom w:val="nil"/>
              <w:right w:val="single" w:sz="4" w:space="0" w:color="1F497D"/>
            </w:tcBorders>
            <w:shd w:val="clear" w:color="auto" w:fill="auto"/>
            <w:noWrap/>
            <w:vAlign w:val="center"/>
          </w:tcPr>
          <w:p w14:paraId="23986CE9" w14:textId="77777777" w:rsidR="00F51E29" w:rsidRPr="00965310" w:rsidRDefault="00F51E29" w:rsidP="00F51E29">
            <w:pPr>
              <w:tabs>
                <w:tab w:val="decimal" w:pos="389"/>
              </w:tabs>
              <w:jc w:val="left"/>
              <w:rPr>
                <w:color w:val="000000"/>
                <w:sz w:val="16"/>
                <w:szCs w:val="16"/>
                <w:highlight w:val="yellow"/>
              </w:rPr>
            </w:pPr>
            <w:r>
              <w:rPr>
                <w:color w:val="000000"/>
                <w:sz w:val="16"/>
                <w:szCs w:val="16"/>
              </w:rPr>
              <w:t>0.5</w:t>
            </w:r>
          </w:p>
        </w:tc>
      </w:tr>
      <w:tr w:rsidR="00F51E29" w:rsidRPr="00C3555C" w14:paraId="22AC455F"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2025B04B" w14:textId="77777777" w:rsidR="00F51E29" w:rsidRPr="00C3555C" w:rsidRDefault="00F51E29" w:rsidP="00F51E29">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60E8DE53"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3 956 367</w:t>
            </w:r>
          </w:p>
        </w:tc>
        <w:tc>
          <w:tcPr>
            <w:tcW w:w="1020" w:type="dxa"/>
            <w:tcBorders>
              <w:top w:val="nil"/>
              <w:left w:val="nil"/>
              <w:bottom w:val="nil"/>
              <w:right w:val="nil"/>
            </w:tcBorders>
            <w:shd w:val="clear" w:color="auto" w:fill="auto"/>
            <w:noWrap/>
            <w:vAlign w:val="center"/>
          </w:tcPr>
          <w:p w14:paraId="60A5EF04"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4 516 016</w:t>
            </w:r>
          </w:p>
        </w:tc>
        <w:tc>
          <w:tcPr>
            <w:tcW w:w="1013" w:type="dxa"/>
            <w:tcBorders>
              <w:top w:val="nil"/>
              <w:left w:val="nil"/>
              <w:bottom w:val="nil"/>
              <w:right w:val="single" w:sz="4" w:space="0" w:color="1F497D"/>
            </w:tcBorders>
            <w:shd w:val="clear" w:color="auto" w:fill="auto"/>
            <w:noWrap/>
            <w:vAlign w:val="center"/>
          </w:tcPr>
          <w:p w14:paraId="58CF56A0" w14:textId="77777777" w:rsidR="00F51E29" w:rsidRPr="00965310" w:rsidRDefault="00F51E29" w:rsidP="00F51E29">
            <w:pPr>
              <w:tabs>
                <w:tab w:val="decimal" w:pos="716"/>
              </w:tabs>
              <w:jc w:val="left"/>
              <w:rPr>
                <w:color w:val="000000"/>
                <w:sz w:val="16"/>
                <w:szCs w:val="16"/>
                <w:highlight w:val="yellow"/>
              </w:rPr>
            </w:pPr>
            <w:r>
              <w:rPr>
                <w:color w:val="000000"/>
                <w:sz w:val="16"/>
                <w:szCs w:val="16"/>
              </w:rPr>
              <w:t xml:space="preserve">  559 649</w:t>
            </w:r>
          </w:p>
        </w:tc>
        <w:tc>
          <w:tcPr>
            <w:tcW w:w="712" w:type="dxa"/>
            <w:tcBorders>
              <w:top w:val="nil"/>
              <w:left w:val="nil"/>
              <w:bottom w:val="nil"/>
              <w:right w:val="nil"/>
            </w:tcBorders>
            <w:shd w:val="clear" w:color="auto" w:fill="auto"/>
            <w:noWrap/>
            <w:vAlign w:val="center"/>
          </w:tcPr>
          <w:p w14:paraId="253B20BA" w14:textId="77777777" w:rsidR="00F51E29" w:rsidRPr="00965310" w:rsidRDefault="00F51E29" w:rsidP="00F51E29">
            <w:pPr>
              <w:tabs>
                <w:tab w:val="decimal" w:pos="357"/>
              </w:tabs>
              <w:jc w:val="left"/>
              <w:rPr>
                <w:color w:val="000000"/>
                <w:sz w:val="16"/>
                <w:szCs w:val="16"/>
                <w:highlight w:val="yellow"/>
              </w:rPr>
            </w:pPr>
            <w:r>
              <w:rPr>
                <w:color w:val="000000"/>
                <w:sz w:val="16"/>
                <w:szCs w:val="16"/>
              </w:rPr>
              <w:t>7.2</w:t>
            </w:r>
          </w:p>
        </w:tc>
        <w:tc>
          <w:tcPr>
            <w:tcW w:w="712" w:type="dxa"/>
            <w:tcBorders>
              <w:top w:val="nil"/>
              <w:left w:val="nil"/>
              <w:bottom w:val="nil"/>
              <w:right w:val="nil"/>
            </w:tcBorders>
            <w:shd w:val="clear" w:color="auto" w:fill="auto"/>
            <w:noWrap/>
            <w:vAlign w:val="center"/>
          </w:tcPr>
          <w:p w14:paraId="686348EC" w14:textId="77777777" w:rsidR="00F51E29" w:rsidRPr="00965310" w:rsidRDefault="00F51E29" w:rsidP="00F51E29">
            <w:pPr>
              <w:tabs>
                <w:tab w:val="decimal" w:pos="357"/>
              </w:tabs>
              <w:jc w:val="left"/>
              <w:rPr>
                <w:color w:val="000000"/>
                <w:sz w:val="16"/>
                <w:szCs w:val="16"/>
                <w:highlight w:val="yellow"/>
              </w:rPr>
            </w:pPr>
            <w:r>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43F17F45" w14:textId="77777777" w:rsidR="00F51E29" w:rsidRPr="00965310" w:rsidRDefault="00F51E29" w:rsidP="00F51E29">
            <w:pPr>
              <w:tabs>
                <w:tab w:val="decimal" w:pos="389"/>
              </w:tabs>
              <w:jc w:val="left"/>
              <w:rPr>
                <w:color w:val="000000"/>
                <w:sz w:val="16"/>
                <w:szCs w:val="16"/>
                <w:highlight w:val="yellow"/>
              </w:rPr>
            </w:pPr>
            <w:r>
              <w:rPr>
                <w:color w:val="000000"/>
                <w:sz w:val="16"/>
                <w:szCs w:val="16"/>
              </w:rPr>
              <w:t>0.7</w:t>
            </w:r>
          </w:p>
        </w:tc>
      </w:tr>
      <w:tr w:rsidR="00F51E29" w:rsidRPr="00C3555C" w14:paraId="7079248D"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45EE160B" w14:textId="77777777" w:rsidR="00F51E29" w:rsidRPr="00A80903" w:rsidRDefault="00F51E29" w:rsidP="00F51E29">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59D0773D"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2 838 555</w:t>
            </w:r>
          </w:p>
        </w:tc>
        <w:tc>
          <w:tcPr>
            <w:tcW w:w="1020" w:type="dxa"/>
            <w:tcBorders>
              <w:top w:val="nil"/>
              <w:left w:val="nil"/>
              <w:bottom w:val="nil"/>
              <w:right w:val="nil"/>
            </w:tcBorders>
            <w:shd w:val="clear" w:color="auto" w:fill="auto"/>
            <w:noWrap/>
            <w:vAlign w:val="center"/>
          </w:tcPr>
          <w:p w14:paraId="2D7B57CC"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3 050 080</w:t>
            </w:r>
          </w:p>
        </w:tc>
        <w:tc>
          <w:tcPr>
            <w:tcW w:w="1013" w:type="dxa"/>
            <w:tcBorders>
              <w:top w:val="nil"/>
              <w:left w:val="nil"/>
              <w:bottom w:val="nil"/>
              <w:right w:val="single" w:sz="4" w:space="0" w:color="1F497D"/>
            </w:tcBorders>
            <w:shd w:val="clear" w:color="auto" w:fill="auto"/>
            <w:noWrap/>
            <w:vAlign w:val="center"/>
          </w:tcPr>
          <w:p w14:paraId="6FE3F184" w14:textId="77777777" w:rsidR="00F51E29" w:rsidRPr="002E7F97" w:rsidRDefault="00F51E29" w:rsidP="00F51E29">
            <w:pPr>
              <w:tabs>
                <w:tab w:val="decimal" w:pos="716"/>
              </w:tabs>
              <w:jc w:val="left"/>
              <w:rPr>
                <w:color w:val="000000"/>
                <w:sz w:val="16"/>
                <w:szCs w:val="16"/>
              </w:rPr>
            </w:pPr>
            <w:r>
              <w:rPr>
                <w:color w:val="000000"/>
                <w:sz w:val="16"/>
                <w:szCs w:val="16"/>
              </w:rPr>
              <w:t xml:space="preserve">  211 525</w:t>
            </w:r>
          </w:p>
        </w:tc>
        <w:tc>
          <w:tcPr>
            <w:tcW w:w="712" w:type="dxa"/>
            <w:tcBorders>
              <w:top w:val="nil"/>
              <w:left w:val="nil"/>
              <w:bottom w:val="nil"/>
              <w:right w:val="nil"/>
            </w:tcBorders>
            <w:shd w:val="clear" w:color="auto" w:fill="auto"/>
            <w:noWrap/>
            <w:vAlign w:val="center"/>
          </w:tcPr>
          <w:p w14:paraId="16B54EF0" w14:textId="77777777" w:rsidR="00F51E29" w:rsidRPr="00965310" w:rsidRDefault="00F51E29" w:rsidP="00F51E29">
            <w:pPr>
              <w:tabs>
                <w:tab w:val="decimal" w:pos="357"/>
              </w:tabs>
              <w:jc w:val="left"/>
              <w:rPr>
                <w:color w:val="000000"/>
                <w:sz w:val="16"/>
                <w:szCs w:val="16"/>
                <w:highlight w:val="yellow"/>
              </w:rPr>
            </w:pPr>
            <w:r>
              <w:rPr>
                <w:color w:val="000000"/>
                <w:sz w:val="16"/>
                <w:szCs w:val="16"/>
              </w:rPr>
              <w:t>5.2</w:t>
            </w:r>
          </w:p>
        </w:tc>
        <w:tc>
          <w:tcPr>
            <w:tcW w:w="712" w:type="dxa"/>
            <w:tcBorders>
              <w:top w:val="nil"/>
              <w:left w:val="nil"/>
              <w:bottom w:val="nil"/>
              <w:right w:val="nil"/>
            </w:tcBorders>
            <w:shd w:val="clear" w:color="auto" w:fill="auto"/>
            <w:noWrap/>
            <w:vAlign w:val="center"/>
          </w:tcPr>
          <w:p w14:paraId="44A21BF0" w14:textId="77777777" w:rsidR="00F51E29" w:rsidRPr="00965310" w:rsidRDefault="00F51E29" w:rsidP="00F51E29">
            <w:pPr>
              <w:tabs>
                <w:tab w:val="decimal" w:pos="357"/>
              </w:tabs>
              <w:jc w:val="left"/>
              <w:rPr>
                <w:color w:val="000000"/>
                <w:sz w:val="16"/>
                <w:szCs w:val="16"/>
                <w:highlight w:val="yellow"/>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1A169C5C" w14:textId="77777777" w:rsidR="00F51E29" w:rsidRPr="00965310" w:rsidRDefault="00F51E29" w:rsidP="00F51E29">
            <w:pPr>
              <w:tabs>
                <w:tab w:val="decimal" w:pos="389"/>
              </w:tabs>
              <w:jc w:val="left"/>
              <w:rPr>
                <w:color w:val="000000"/>
                <w:sz w:val="16"/>
                <w:szCs w:val="16"/>
                <w:highlight w:val="yellow"/>
              </w:rPr>
            </w:pPr>
            <w:r>
              <w:rPr>
                <w:color w:val="000000"/>
                <w:sz w:val="16"/>
                <w:szCs w:val="16"/>
              </w:rPr>
              <w:t>0.2</w:t>
            </w:r>
          </w:p>
        </w:tc>
      </w:tr>
      <w:tr w:rsidR="00F51E29" w:rsidRPr="00C3555C" w14:paraId="40A8601C"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727C18BA" w14:textId="77777777" w:rsidR="00F51E29" w:rsidRPr="00A80903" w:rsidRDefault="00F51E29" w:rsidP="00F51E29">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1DCD79CE"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3 780 310</w:t>
            </w:r>
          </w:p>
        </w:tc>
        <w:tc>
          <w:tcPr>
            <w:tcW w:w="1020" w:type="dxa"/>
            <w:tcBorders>
              <w:top w:val="nil"/>
              <w:left w:val="nil"/>
              <w:bottom w:val="nil"/>
              <w:right w:val="nil"/>
            </w:tcBorders>
            <w:shd w:val="clear" w:color="auto" w:fill="auto"/>
            <w:noWrap/>
            <w:vAlign w:val="center"/>
          </w:tcPr>
          <w:p w14:paraId="6EC68C67"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4 163 469</w:t>
            </w:r>
          </w:p>
        </w:tc>
        <w:tc>
          <w:tcPr>
            <w:tcW w:w="1013" w:type="dxa"/>
            <w:tcBorders>
              <w:top w:val="nil"/>
              <w:left w:val="nil"/>
              <w:bottom w:val="nil"/>
              <w:right w:val="single" w:sz="4" w:space="0" w:color="1F497D"/>
            </w:tcBorders>
            <w:shd w:val="clear" w:color="auto" w:fill="auto"/>
            <w:noWrap/>
            <w:vAlign w:val="center"/>
          </w:tcPr>
          <w:p w14:paraId="520550F0" w14:textId="77777777" w:rsidR="00F51E29" w:rsidRPr="00965310" w:rsidRDefault="00F51E29" w:rsidP="00F51E29">
            <w:pPr>
              <w:tabs>
                <w:tab w:val="decimal" w:pos="716"/>
              </w:tabs>
              <w:jc w:val="left"/>
              <w:rPr>
                <w:color w:val="000000"/>
                <w:sz w:val="16"/>
                <w:szCs w:val="16"/>
                <w:highlight w:val="yellow"/>
              </w:rPr>
            </w:pPr>
            <w:r>
              <w:rPr>
                <w:color w:val="000000"/>
                <w:sz w:val="16"/>
                <w:szCs w:val="16"/>
              </w:rPr>
              <w:t xml:space="preserve">  383 159</w:t>
            </w:r>
          </w:p>
        </w:tc>
        <w:tc>
          <w:tcPr>
            <w:tcW w:w="712" w:type="dxa"/>
            <w:tcBorders>
              <w:top w:val="nil"/>
              <w:left w:val="nil"/>
              <w:bottom w:val="nil"/>
              <w:right w:val="nil"/>
            </w:tcBorders>
            <w:shd w:val="clear" w:color="auto" w:fill="auto"/>
            <w:noWrap/>
            <w:vAlign w:val="center"/>
          </w:tcPr>
          <w:p w14:paraId="30FEFB67" w14:textId="77777777" w:rsidR="00F51E29" w:rsidRPr="00965310" w:rsidRDefault="00F51E29" w:rsidP="00F51E29">
            <w:pPr>
              <w:tabs>
                <w:tab w:val="decimal" w:pos="357"/>
              </w:tabs>
              <w:jc w:val="left"/>
              <w:rPr>
                <w:color w:val="000000"/>
                <w:sz w:val="16"/>
                <w:szCs w:val="16"/>
                <w:highlight w:val="yellow"/>
              </w:rPr>
            </w:pPr>
            <w:r>
              <w:rPr>
                <w:color w:val="000000"/>
                <w:sz w:val="16"/>
                <w:szCs w:val="16"/>
              </w:rPr>
              <w:t>6.9</w:t>
            </w:r>
          </w:p>
        </w:tc>
        <w:tc>
          <w:tcPr>
            <w:tcW w:w="712" w:type="dxa"/>
            <w:tcBorders>
              <w:top w:val="nil"/>
              <w:left w:val="nil"/>
              <w:bottom w:val="nil"/>
              <w:right w:val="nil"/>
            </w:tcBorders>
            <w:shd w:val="clear" w:color="auto" w:fill="auto"/>
            <w:noWrap/>
            <w:vAlign w:val="center"/>
          </w:tcPr>
          <w:p w14:paraId="40FF6DB1" w14:textId="77777777" w:rsidR="00F51E29" w:rsidRPr="00965310" w:rsidRDefault="00F51E29" w:rsidP="00F51E29">
            <w:pPr>
              <w:tabs>
                <w:tab w:val="decimal" w:pos="357"/>
              </w:tabs>
              <w:jc w:val="left"/>
              <w:rPr>
                <w:color w:val="000000"/>
                <w:sz w:val="16"/>
                <w:szCs w:val="16"/>
                <w:highlight w:val="yellow"/>
              </w:rPr>
            </w:pPr>
            <w:r>
              <w:rPr>
                <w:color w:val="000000"/>
                <w:sz w:val="16"/>
                <w:szCs w:val="16"/>
              </w:rPr>
              <w:t>7.3</w:t>
            </w:r>
          </w:p>
        </w:tc>
        <w:tc>
          <w:tcPr>
            <w:tcW w:w="916" w:type="dxa"/>
            <w:tcBorders>
              <w:top w:val="nil"/>
              <w:left w:val="nil"/>
              <w:bottom w:val="nil"/>
              <w:right w:val="single" w:sz="4" w:space="0" w:color="1F497D"/>
            </w:tcBorders>
            <w:shd w:val="clear" w:color="auto" w:fill="auto"/>
            <w:noWrap/>
            <w:vAlign w:val="center"/>
          </w:tcPr>
          <w:p w14:paraId="221FFFE3" w14:textId="77777777" w:rsidR="00F51E29" w:rsidRPr="00965310" w:rsidRDefault="00F51E29" w:rsidP="00F51E29">
            <w:pPr>
              <w:tabs>
                <w:tab w:val="decimal" w:pos="389"/>
              </w:tabs>
              <w:jc w:val="left"/>
              <w:rPr>
                <w:color w:val="000000"/>
                <w:sz w:val="16"/>
                <w:szCs w:val="16"/>
                <w:highlight w:val="yellow"/>
              </w:rPr>
            </w:pPr>
            <w:r>
              <w:rPr>
                <w:color w:val="000000"/>
                <w:sz w:val="16"/>
                <w:szCs w:val="16"/>
              </w:rPr>
              <w:t>0.4</w:t>
            </w:r>
          </w:p>
        </w:tc>
      </w:tr>
      <w:tr w:rsidR="00F51E29" w:rsidRPr="00C3555C" w14:paraId="027A3E0C"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167BF84D" w14:textId="77777777" w:rsidR="00F51E29" w:rsidRPr="00C3555C" w:rsidRDefault="00F51E29" w:rsidP="00F51E29">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2CF16B8E"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5 181 149</w:t>
            </w:r>
          </w:p>
        </w:tc>
        <w:tc>
          <w:tcPr>
            <w:tcW w:w="1020" w:type="dxa"/>
            <w:tcBorders>
              <w:top w:val="nil"/>
              <w:left w:val="nil"/>
              <w:bottom w:val="nil"/>
              <w:right w:val="nil"/>
            </w:tcBorders>
            <w:shd w:val="clear" w:color="auto" w:fill="auto"/>
            <w:noWrap/>
            <w:vAlign w:val="center"/>
          </w:tcPr>
          <w:p w14:paraId="44B7E84C"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4 766 259</w:t>
            </w:r>
          </w:p>
        </w:tc>
        <w:tc>
          <w:tcPr>
            <w:tcW w:w="1013" w:type="dxa"/>
            <w:tcBorders>
              <w:top w:val="nil"/>
              <w:left w:val="nil"/>
              <w:bottom w:val="nil"/>
              <w:right w:val="single" w:sz="4" w:space="0" w:color="1F497D"/>
            </w:tcBorders>
            <w:shd w:val="clear" w:color="auto" w:fill="auto"/>
            <w:noWrap/>
            <w:vAlign w:val="center"/>
          </w:tcPr>
          <w:p w14:paraId="5E5790E9" w14:textId="77777777" w:rsidR="00F51E29" w:rsidRPr="00965310" w:rsidRDefault="00F51E29" w:rsidP="00F51E29">
            <w:pPr>
              <w:tabs>
                <w:tab w:val="decimal" w:pos="716"/>
              </w:tabs>
              <w:jc w:val="left"/>
              <w:rPr>
                <w:color w:val="000000"/>
                <w:sz w:val="16"/>
                <w:szCs w:val="16"/>
                <w:highlight w:val="yellow"/>
              </w:rPr>
            </w:pPr>
            <w:r>
              <w:rPr>
                <w:color w:val="000000"/>
                <w:sz w:val="16"/>
                <w:szCs w:val="16"/>
              </w:rPr>
              <w:t>-414 890</w:t>
            </w:r>
          </w:p>
        </w:tc>
        <w:tc>
          <w:tcPr>
            <w:tcW w:w="712" w:type="dxa"/>
            <w:tcBorders>
              <w:top w:val="nil"/>
              <w:left w:val="nil"/>
              <w:bottom w:val="nil"/>
              <w:right w:val="nil"/>
            </w:tcBorders>
            <w:shd w:val="clear" w:color="auto" w:fill="auto"/>
            <w:noWrap/>
            <w:vAlign w:val="center"/>
          </w:tcPr>
          <w:p w14:paraId="605F2AA9" w14:textId="77777777" w:rsidR="00F51E29" w:rsidRPr="00965310" w:rsidRDefault="00F51E29" w:rsidP="00F51E29">
            <w:pPr>
              <w:tabs>
                <w:tab w:val="decimal" w:pos="357"/>
              </w:tabs>
              <w:jc w:val="left"/>
              <w:rPr>
                <w:color w:val="000000"/>
                <w:sz w:val="16"/>
                <w:szCs w:val="16"/>
                <w:highlight w:val="yellow"/>
              </w:rPr>
            </w:pPr>
            <w:r>
              <w:rPr>
                <w:color w:val="000000"/>
                <w:sz w:val="16"/>
                <w:szCs w:val="16"/>
              </w:rPr>
              <w:t>9.4</w:t>
            </w:r>
          </w:p>
        </w:tc>
        <w:tc>
          <w:tcPr>
            <w:tcW w:w="712" w:type="dxa"/>
            <w:tcBorders>
              <w:top w:val="nil"/>
              <w:left w:val="nil"/>
              <w:bottom w:val="nil"/>
              <w:right w:val="nil"/>
            </w:tcBorders>
            <w:shd w:val="clear" w:color="auto" w:fill="auto"/>
            <w:noWrap/>
            <w:vAlign w:val="center"/>
          </w:tcPr>
          <w:p w14:paraId="3DF48470" w14:textId="77777777" w:rsidR="00F51E29" w:rsidRPr="00965310" w:rsidRDefault="00F51E29" w:rsidP="00F51E29">
            <w:pPr>
              <w:tabs>
                <w:tab w:val="decimal" w:pos="357"/>
              </w:tabs>
              <w:jc w:val="left"/>
              <w:rPr>
                <w:color w:val="000000"/>
                <w:sz w:val="16"/>
                <w:szCs w:val="16"/>
                <w:highlight w:val="yellow"/>
              </w:rPr>
            </w:pPr>
            <w:r>
              <w:rPr>
                <w:color w:val="000000"/>
                <w:sz w:val="16"/>
                <w:szCs w:val="16"/>
              </w:rPr>
              <w:t>8.3</w:t>
            </w:r>
          </w:p>
        </w:tc>
        <w:tc>
          <w:tcPr>
            <w:tcW w:w="916" w:type="dxa"/>
            <w:tcBorders>
              <w:top w:val="nil"/>
              <w:left w:val="nil"/>
              <w:bottom w:val="nil"/>
              <w:right w:val="single" w:sz="4" w:space="0" w:color="1F497D"/>
            </w:tcBorders>
            <w:shd w:val="clear" w:color="auto" w:fill="auto"/>
            <w:noWrap/>
            <w:vAlign w:val="center"/>
          </w:tcPr>
          <w:p w14:paraId="68899DDE" w14:textId="77777777" w:rsidR="00F51E29" w:rsidRPr="00965310" w:rsidRDefault="00F51E29" w:rsidP="00F51E29">
            <w:pPr>
              <w:tabs>
                <w:tab w:val="decimal" w:pos="389"/>
              </w:tabs>
              <w:jc w:val="left"/>
              <w:rPr>
                <w:color w:val="000000"/>
                <w:sz w:val="16"/>
                <w:szCs w:val="16"/>
                <w:highlight w:val="yellow"/>
              </w:rPr>
            </w:pPr>
            <w:r>
              <w:rPr>
                <w:color w:val="000000"/>
                <w:sz w:val="16"/>
                <w:szCs w:val="16"/>
              </w:rPr>
              <w:t>-1.1</w:t>
            </w:r>
          </w:p>
        </w:tc>
      </w:tr>
      <w:tr w:rsidR="00F51E29" w:rsidRPr="00C3555C" w14:paraId="65384BBF"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26AAF128" w14:textId="77777777" w:rsidR="00F51E29" w:rsidRPr="00C3555C" w:rsidRDefault="00F51E29" w:rsidP="00F51E29">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06F2581D"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5 251 110</w:t>
            </w:r>
          </w:p>
        </w:tc>
        <w:tc>
          <w:tcPr>
            <w:tcW w:w="1020" w:type="dxa"/>
            <w:tcBorders>
              <w:top w:val="nil"/>
              <w:left w:val="nil"/>
              <w:bottom w:val="nil"/>
              <w:right w:val="nil"/>
            </w:tcBorders>
            <w:shd w:val="clear" w:color="auto" w:fill="auto"/>
            <w:noWrap/>
            <w:vAlign w:val="center"/>
          </w:tcPr>
          <w:p w14:paraId="1A2B0D14"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5 925 219</w:t>
            </w:r>
          </w:p>
        </w:tc>
        <w:tc>
          <w:tcPr>
            <w:tcW w:w="1013" w:type="dxa"/>
            <w:tcBorders>
              <w:top w:val="nil"/>
              <w:left w:val="nil"/>
              <w:bottom w:val="nil"/>
              <w:right w:val="single" w:sz="4" w:space="0" w:color="1F497D"/>
            </w:tcBorders>
            <w:shd w:val="clear" w:color="auto" w:fill="auto"/>
            <w:noWrap/>
            <w:vAlign w:val="center"/>
          </w:tcPr>
          <w:p w14:paraId="00A1891E" w14:textId="77777777" w:rsidR="00F51E29" w:rsidRPr="00965310" w:rsidRDefault="00F51E29" w:rsidP="00F51E29">
            <w:pPr>
              <w:tabs>
                <w:tab w:val="decimal" w:pos="716"/>
              </w:tabs>
              <w:jc w:val="left"/>
              <w:rPr>
                <w:color w:val="000000"/>
                <w:sz w:val="16"/>
                <w:szCs w:val="16"/>
                <w:highlight w:val="yellow"/>
              </w:rPr>
            </w:pPr>
            <w:r>
              <w:rPr>
                <w:color w:val="000000"/>
                <w:sz w:val="16"/>
                <w:szCs w:val="16"/>
              </w:rPr>
              <w:t xml:space="preserve">  674 109</w:t>
            </w:r>
          </w:p>
        </w:tc>
        <w:tc>
          <w:tcPr>
            <w:tcW w:w="712" w:type="dxa"/>
            <w:tcBorders>
              <w:top w:val="nil"/>
              <w:left w:val="nil"/>
              <w:bottom w:val="nil"/>
              <w:right w:val="nil"/>
            </w:tcBorders>
            <w:shd w:val="clear" w:color="auto" w:fill="auto"/>
            <w:noWrap/>
            <w:vAlign w:val="center"/>
          </w:tcPr>
          <w:p w14:paraId="5015F700" w14:textId="77777777" w:rsidR="00F51E29" w:rsidRPr="00965310" w:rsidRDefault="00F51E29" w:rsidP="00F51E29">
            <w:pPr>
              <w:tabs>
                <w:tab w:val="decimal" w:pos="357"/>
              </w:tabs>
              <w:jc w:val="left"/>
              <w:rPr>
                <w:color w:val="000000"/>
                <w:sz w:val="16"/>
                <w:szCs w:val="16"/>
                <w:highlight w:val="yellow"/>
              </w:rPr>
            </w:pPr>
            <w:r>
              <w:rPr>
                <w:color w:val="000000"/>
                <w:sz w:val="16"/>
                <w:szCs w:val="16"/>
              </w:rPr>
              <w:t>9.5</w:t>
            </w:r>
          </w:p>
        </w:tc>
        <w:tc>
          <w:tcPr>
            <w:tcW w:w="712" w:type="dxa"/>
            <w:tcBorders>
              <w:top w:val="nil"/>
              <w:left w:val="nil"/>
              <w:bottom w:val="nil"/>
              <w:right w:val="nil"/>
            </w:tcBorders>
            <w:shd w:val="clear" w:color="auto" w:fill="auto"/>
            <w:noWrap/>
            <w:vAlign w:val="center"/>
          </w:tcPr>
          <w:p w14:paraId="75B19031" w14:textId="77777777" w:rsidR="00F51E29" w:rsidRPr="00965310" w:rsidRDefault="00F51E29" w:rsidP="00F51E29">
            <w:pPr>
              <w:tabs>
                <w:tab w:val="decimal" w:pos="357"/>
              </w:tabs>
              <w:jc w:val="left"/>
              <w:rPr>
                <w:color w:val="000000"/>
                <w:sz w:val="16"/>
                <w:szCs w:val="16"/>
                <w:highlight w:val="yellow"/>
              </w:rPr>
            </w:pPr>
            <w:r>
              <w:rPr>
                <w:color w:val="000000"/>
                <w:sz w:val="16"/>
                <w:szCs w:val="16"/>
              </w:rPr>
              <w:t>10.3</w:t>
            </w:r>
          </w:p>
        </w:tc>
        <w:tc>
          <w:tcPr>
            <w:tcW w:w="916" w:type="dxa"/>
            <w:tcBorders>
              <w:top w:val="nil"/>
              <w:left w:val="nil"/>
              <w:bottom w:val="nil"/>
              <w:right w:val="single" w:sz="4" w:space="0" w:color="1F497D"/>
            </w:tcBorders>
            <w:shd w:val="clear" w:color="auto" w:fill="auto"/>
            <w:noWrap/>
            <w:vAlign w:val="center"/>
          </w:tcPr>
          <w:p w14:paraId="37F5A143" w14:textId="77777777" w:rsidR="00F51E29" w:rsidRPr="00965310" w:rsidRDefault="00F51E29" w:rsidP="00F51E29">
            <w:pPr>
              <w:tabs>
                <w:tab w:val="decimal" w:pos="389"/>
              </w:tabs>
              <w:jc w:val="left"/>
              <w:rPr>
                <w:color w:val="000000"/>
                <w:sz w:val="16"/>
                <w:szCs w:val="16"/>
                <w:highlight w:val="yellow"/>
              </w:rPr>
            </w:pPr>
            <w:r>
              <w:rPr>
                <w:color w:val="000000"/>
                <w:sz w:val="16"/>
                <w:szCs w:val="16"/>
              </w:rPr>
              <w:t>0.8</w:t>
            </w:r>
          </w:p>
        </w:tc>
      </w:tr>
      <w:tr w:rsidR="00F51E29" w:rsidRPr="00C3555C" w14:paraId="4F004861" w14:textId="77777777" w:rsidTr="00F51E29">
        <w:trPr>
          <w:trHeight w:val="198"/>
          <w:jc w:val="center"/>
        </w:trPr>
        <w:tc>
          <w:tcPr>
            <w:tcW w:w="3850" w:type="dxa"/>
            <w:tcBorders>
              <w:top w:val="nil"/>
              <w:left w:val="single" w:sz="4" w:space="0" w:color="1F497D"/>
              <w:bottom w:val="nil"/>
              <w:right w:val="nil"/>
            </w:tcBorders>
            <w:shd w:val="clear" w:color="auto" w:fill="auto"/>
            <w:noWrap/>
            <w:vAlign w:val="bottom"/>
          </w:tcPr>
          <w:p w14:paraId="3BBED85F" w14:textId="77777777" w:rsidR="00F51E29" w:rsidRPr="00C3555C" w:rsidRDefault="00F51E29" w:rsidP="00F51E29">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237F8343" w14:textId="77777777" w:rsidR="00F51E29" w:rsidRPr="00965310" w:rsidRDefault="00F51E29" w:rsidP="00F51E29">
            <w:pPr>
              <w:tabs>
                <w:tab w:val="decimal" w:pos="821"/>
              </w:tabs>
              <w:jc w:val="left"/>
              <w:rPr>
                <w:color w:val="000000"/>
                <w:sz w:val="16"/>
                <w:szCs w:val="16"/>
                <w:highlight w:val="yellow"/>
              </w:rPr>
            </w:pPr>
            <w:r>
              <w:rPr>
                <w:color w:val="000000"/>
                <w:sz w:val="16"/>
                <w:szCs w:val="16"/>
              </w:rPr>
              <w:t xml:space="preserve"> 2 809 715</w:t>
            </w:r>
          </w:p>
        </w:tc>
        <w:tc>
          <w:tcPr>
            <w:tcW w:w="1020" w:type="dxa"/>
            <w:tcBorders>
              <w:top w:val="nil"/>
              <w:left w:val="nil"/>
              <w:bottom w:val="nil"/>
              <w:right w:val="nil"/>
            </w:tcBorders>
            <w:shd w:val="clear" w:color="auto" w:fill="auto"/>
            <w:noWrap/>
            <w:vAlign w:val="center"/>
          </w:tcPr>
          <w:p w14:paraId="6DDB7781"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2 247 823</w:t>
            </w:r>
          </w:p>
        </w:tc>
        <w:tc>
          <w:tcPr>
            <w:tcW w:w="1013" w:type="dxa"/>
            <w:tcBorders>
              <w:top w:val="nil"/>
              <w:left w:val="nil"/>
              <w:bottom w:val="nil"/>
              <w:right w:val="single" w:sz="4" w:space="0" w:color="1F497D"/>
            </w:tcBorders>
            <w:shd w:val="clear" w:color="auto" w:fill="auto"/>
            <w:noWrap/>
            <w:vAlign w:val="center"/>
          </w:tcPr>
          <w:p w14:paraId="17848BB9" w14:textId="77777777" w:rsidR="00F51E29" w:rsidRPr="00965310" w:rsidRDefault="00F51E29" w:rsidP="00F51E29">
            <w:pPr>
              <w:tabs>
                <w:tab w:val="decimal" w:pos="716"/>
              </w:tabs>
              <w:jc w:val="left"/>
              <w:rPr>
                <w:color w:val="000000"/>
                <w:sz w:val="16"/>
                <w:szCs w:val="16"/>
                <w:highlight w:val="yellow"/>
              </w:rPr>
            </w:pPr>
            <w:r>
              <w:rPr>
                <w:color w:val="000000"/>
                <w:sz w:val="16"/>
                <w:szCs w:val="16"/>
              </w:rPr>
              <w:t>-561 892</w:t>
            </w:r>
          </w:p>
        </w:tc>
        <w:tc>
          <w:tcPr>
            <w:tcW w:w="712" w:type="dxa"/>
            <w:tcBorders>
              <w:top w:val="nil"/>
              <w:left w:val="nil"/>
              <w:bottom w:val="nil"/>
              <w:right w:val="nil"/>
            </w:tcBorders>
            <w:shd w:val="clear" w:color="auto" w:fill="auto"/>
            <w:noWrap/>
            <w:vAlign w:val="center"/>
          </w:tcPr>
          <w:p w14:paraId="52F0F56C" w14:textId="77777777" w:rsidR="00F51E29" w:rsidRPr="00965310" w:rsidRDefault="00F51E29" w:rsidP="00F51E29">
            <w:pPr>
              <w:tabs>
                <w:tab w:val="decimal" w:pos="357"/>
              </w:tabs>
              <w:jc w:val="left"/>
              <w:rPr>
                <w:color w:val="000000"/>
                <w:sz w:val="16"/>
                <w:szCs w:val="16"/>
                <w:highlight w:val="yellow"/>
              </w:rPr>
            </w:pPr>
            <w:r>
              <w:rPr>
                <w:color w:val="000000"/>
                <w:sz w:val="16"/>
                <w:szCs w:val="16"/>
              </w:rPr>
              <w:t>5.1</w:t>
            </w:r>
          </w:p>
        </w:tc>
        <w:tc>
          <w:tcPr>
            <w:tcW w:w="712" w:type="dxa"/>
            <w:tcBorders>
              <w:top w:val="nil"/>
              <w:left w:val="nil"/>
              <w:bottom w:val="nil"/>
              <w:right w:val="nil"/>
            </w:tcBorders>
            <w:shd w:val="clear" w:color="auto" w:fill="auto"/>
            <w:noWrap/>
            <w:vAlign w:val="center"/>
          </w:tcPr>
          <w:p w14:paraId="01041970" w14:textId="77777777" w:rsidR="00F51E29" w:rsidRPr="00965310" w:rsidRDefault="00F51E29" w:rsidP="00F51E29">
            <w:pPr>
              <w:tabs>
                <w:tab w:val="decimal" w:pos="357"/>
              </w:tabs>
              <w:jc w:val="left"/>
              <w:rPr>
                <w:color w:val="000000"/>
                <w:sz w:val="16"/>
                <w:szCs w:val="16"/>
                <w:highlight w:val="yellow"/>
              </w:rPr>
            </w:pPr>
            <w:r>
              <w:rPr>
                <w:color w:val="000000"/>
                <w:sz w:val="16"/>
                <w:szCs w:val="16"/>
              </w:rPr>
              <w:t>3.9</w:t>
            </w:r>
          </w:p>
        </w:tc>
        <w:tc>
          <w:tcPr>
            <w:tcW w:w="916" w:type="dxa"/>
            <w:tcBorders>
              <w:top w:val="nil"/>
              <w:left w:val="nil"/>
              <w:bottom w:val="nil"/>
              <w:right w:val="single" w:sz="4" w:space="0" w:color="1F497D"/>
            </w:tcBorders>
            <w:shd w:val="clear" w:color="auto" w:fill="auto"/>
            <w:noWrap/>
            <w:vAlign w:val="center"/>
          </w:tcPr>
          <w:p w14:paraId="15509211" w14:textId="77777777" w:rsidR="00F51E29" w:rsidRPr="00965310" w:rsidRDefault="00F51E29" w:rsidP="00F51E29">
            <w:pPr>
              <w:tabs>
                <w:tab w:val="decimal" w:pos="389"/>
              </w:tabs>
              <w:jc w:val="left"/>
              <w:rPr>
                <w:color w:val="000000"/>
                <w:sz w:val="16"/>
                <w:szCs w:val="16"/>
                <w:highlight w:val="yellow"/>
              </w:rPr>
            </w:pPr>
            <w:r>
              <w:rPr>
                <w:color w:val="000000"/>
                <w:sz w:val="16"/>
                <w:szCs w:val="16"/>
              </w:rPr>
              <w:t>-1.2</w:t>
            </w:r>
          </w:p>
        </w:tc>
      </w:tr>
      <w:tr w:rsidR="00F51E29" w:rsidRPr="00C3555C" w14:paraId="73DFF6CF"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58E58B0A" w14:textId="77777777" w:rsidR="00F51E29" w:rsidRPr="00C3555C" w:rsidRDefault="00F51E29" w:rsidP="00F51E29">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7913E009" w14:textId="77777777" w:rsidR="00F51E29" w:rsidRPr="00965310" w:rsidRDefault="00F51E29" w:rsidP="00F51E29">
            <w:pPr>
              <w:tabs>
                <w:tab w:val="decimal" w:pos="821"/>
              </w:tabs>
              <w:jc w:val="left"/>
              <w:rPr>
                <w:color w:val="000000"/>
                <w:sz w:val="16"/>
                <w:szCs w:val="16"/>
                <w:highlight w:val="yellow"/>
                <w:lang w:val="es-MX" w:eastAsia="es-MX"/>
              </w:rPr>
            </w:pPr>
            <w:r>
              <w:rPr>
                <w:color w:val="000000"/>
                <w:sz w:val="16"/>
                <w:szCs w:val="16"/>
              </w:rPr>
              <w:t xml:space="preserve">  357 866</w:t>
            </w:r>
          </w:p>
        </w:tc>
        <w:tc>
          <w:tcPr>
            <w:tcW w:w="1020" w:type="dxa"/>
            <w:tcBorders>
              <w:top w:val="nil"/>
              <w:left w:val="nil"/>
              <w:bottom w:val="nil"/>
              <w:right w:val="nil"/>
            </w:tcBorders>
            <w:shd w:val="clear" w:color="auto" w:fill="auto"/>
            <w:noWrap/>
            <w:vAlign w:val="center"/>
          </w:tcPr>
          <w:p w14:paraId="0A86BE92"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337 065</w:t>
            </w:r>
          </w:p>
        </w:tc>
        <w:tc>
          <w:tcPr>
            <w:tcW w:w="1013" w:type="dxa"/>
            <w:tcBorders>
              <w:top w:val="nil"/>
              <w:left w:val="nil"/>
              <w:bottom w:val="nil"/>
              <w:right w:val="single" w:sz="4" w:space="0" w:color="1F497D"/>
            </w:tcBorders>
            <w:shd w:val="clear" w:color="auto" w:fill="auto"/>
            <w:noWrap/>
            <w:vAlign w:val="center"/>
          </w:tcPr>
          <w:p w14:paraId="6E499FE8" w14:textId="77777777" w:rsidR="00F51E29" w:rsidRPr="00965310" w:rsidRDefault="00F51E29" w:rsidP="00F51E29">
            <w:pPr>
              <w:tabs>
                <w:tab w:val="decimal" w:pos="716"/>
              </w:tabs>
              <w:jc w:val="left"/>
              <w:rPr>
                <w:color w:val="000000"/>
                <w:sz w:val="16"/>
                <w:szCs w:val="16"/>
                <w:highlight w:val="yellow"/>
                <w:lang w:val="es-MX" w:eastAsia="es-MX"/>
              </w:rPr>
            </w:pPr>
            <w:r>
              <w:rPr>
                <w:color w:val="000000"/>
                <w:sz w:val="16"/>
                <w:szCs w:val="16"/>
              </w:rPr>
              <w:t>-20 801</w:t>
            </w:r>
          </w:p>
        </w:tc>
        <w:tc>
          <w:tcPr>
            <w:tcW w:w="712" w:type="dxa"/>
            <w:tcBorders>
              <w:top w:val="nil"/>
              <w:left w:val="nil"/>
              <w:bottom w:val="nil"/>
              <w:right w:val="nil"/>
            </w:tcBorders>
            <w:shd w:val="clear" w:color="auto" w:fill="auto"/>
            <w:noWrap/>
            <w:vAlign w:val="center"/>
          </w:tcPr>
          <w:p w14:paraId="19888251"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24FC1ACB" w14:textId="77777777" w:rsidR="00F51E29" w:rsidRPr="00965310" w:rsidRDefault="00F51E29" w:rsidP="00F51E29">
            <w:pPr>
              <w:tabs>
                <w:tab w:val="decimal" w:pos="357"/>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769CAE84" w14:textId="77777777" w:rsidR="00F51E29" w:rsidRPr="00965310" w:rsidRDefault="00F51E29" w:rsidP="00F51E29">
            <w:pPr>
              <w:tabs>
                <w:tab w:val="decimal" w:pos="389"/>
              </w:tabs>
              <w:jc w:val="left"/>
              <w:rPr>
                <w:color w:val="000000"/>
                <w:sz w:val="16"/>
                <w:szCs w:val="16"/>
                <w:highlight w:val="yellow"/>
                <w:lang w:val="es-MX" w:eastAsia="es-MX"/>
              </w:rPr>
            </w:pPr>
            <w:r>
              <w:rPr>
                <w:color w:val="000000"/>
                <w:sz w:val="16"/>
                <w:szCs w:val="16"/>
              </w:rPr>
              <w:t>-0.1</w:t>
            </w:r>
          </w:p>
        </w:tc>
      </w:tr>
      <w:tr w:rsidR="00F51E29" w:rsidRPr="003E2A7E" w14:paraId="3B3E1361"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720C62F3" w14:textId="77777777" w:rsidR="00F51E29" w:rsidRPr="003E2A7E" w:rsidRDefault="00F51E29" w:rsidP="00F51E29">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r w:rsidRPr="003E2A7E">
              <w:rPr>
                <w:bCs/>
                <w:sz w:val="18"/>
                <w:szCs w:val="16"/>
                <w:vertAlign w:val="superscript"/>
                <w:lang w:val="es-MX" w:eastAsia="es-MX"/>
              </w:rPr>
              <w:t>b/</w:t>
            </w:r>
          </w:p>
        </w:tc>
        <w:tc>
          <w:tcPr>
            <w:tcW w:w="1020" w:type="dxa"/>
            <w:tcBorders>
              <w:top w:val="nil"/>
              <w:left w:val="single" w:sz="4" w:space="0" w:color="1F497D"/>
              <w:bottom w:val="nil"/>
              <w:right w:val="nil"/>
            </w:tcBorders>
            <w:shd w:val="clear" w:color="auto" w:fill="auto"/>
            <w:noWrap/>
            <w:vAlign w:val="center"/>
          </w:tcPr>
          <w:p w14:paraId="603CF8F0" w14:textId="77777777" w:rsidR="00F51E29" w:rsidRPr="003E2A7E" w:rsidRDefault="00F51E29" w:rsidP="00F51E29">
            <w:pPr>
              <w:tabs>
                <w:tab w:val="decimal" w:pos="821"/>
              </w:tabs>
              <w:jc w:val="left"/>
              <w:rPr>
                <w:b/>
                <w:bCs/>
                <w:color w:val="000000"/>
                <w:sz w:val="16"/>
                <w:szCs w:val="16"/>
                <w:lang w:val="es-MX" w:eastAsia="es-MX"/>
              </w:rPr>
            </w:pPr>
            <w:r>
              <w:rPr>
                <w:b/>
                <w:bCs/>
                <w:color w:val="000000"/>
                <w:sz w:val="16"/>
                <w:szCs w:val="16"/>
              </w:rPr>
              <w:t> </w:t>
            </w:r>
          </w:p>
        </w:tc>
        <w:tc>
          <w:tcPr>
            <w:tcW w:w="1020" w:type="dxa"/>
            <w:tcBorders>
              <w:top w:val="nil"/>
              <w:left w:val="nil"/>
              <w:bottom w:val="nil"/>
              <w:right w:val="nil"/>
            </w:tcBorders>
            <w:shd w:val="clear" w:color="auto" w:fill="auto"/>
            <w:noWrap/>
            <w:vAlign w:val="center"/>
          </w:tcPr>
          <w:p w14:paraId="1E270859" w14:textId="77777777" w:rsidR="00F51E29" w:rsidRPr="002E7F97" w:rsidRDefault="00F51E29" w:rsidP="00F51E29">
            <w:pPr>
              <w:tabs>
                <w:tab w:val="decimal" w:pos="836"/>
              </w:tabs>
              <w:jc w:val="left"/>
              <w:rPr>
                <w:b/>
                <w:bCs/>
                <w:color w:val="000000"/>
                <w:sz w:val="16"/>
                <w:szCs w:val="16"/>
              </w:rPr>
            </w:pPr>
            <w:r>
              <w:rPr>
                <w:b/>
                <w:bCs/>
                <w:color w:val="000000"/>
                <w:sz w:val="16"/>
                <w:szCs w:val="16"/>
              </w:rPr>
              <w:t xml:space="preserve"> 57 426 749</w:t>
            </w:r>
          </w:p>
        </w:tc>
        <w:tc>
          <w:tcPr>
            <w:tcW w:w="1013" w:type="dxa"/>
            <w:tcBorders>
              <w:top w:val="nil"/>
              <w:left w:val="nil"/>
              <w:bottom w:val="nil"/>
              <w:right w:val="single" w:sz="4" w:space="0" w:color="1F497D"/>
            </w:tcBorders>
            <w:shd w:val="clear" w:color="auto" w:fill="auto"/>
            <w:noWrap/>
            <w:vAlign w:val="center"/>
          </w:tcPr>
          <w:p w14:paraId="5A780D28" w14:textId="77777777" w:rsidR="00F51E29" w:rsidRPr="003E2A7E" w:rsidRDefault="00F51E29" w:rsidP="00F51E29">
            <w:pPr>
              <w:tabs>
                <w:tab w:val="decimal" w:pos="716"/>
              </w:tabs>
              <w:jc w:val="left"/>
              <w:rPr>
                <w:b/>
                <w:bCs/>
                <w:color w:val="000000"/>
                <w:sz w:val="16"/>
                <w:szCs w:val="16"/>
                <w:lang w:val="es-MX" w:eastAsia="es-MX"/>
              </w:rPr>
            </w:pPr>
            <w:r>
              <w:rPr>
                <w:b/>
                <w:bCs/>
                <w:color w:val="000000"/>
                <w:sz w:val="16"/>
                <w:szCs w:val="16"/>
              </w:rPr>
              <w:t> </w:t>
            </w:r>
          </w:p>
        </w:tc>
        <w:tc>
          <w:tcPr>
            <w:tcW w:w="712" w:type="dxa"/>
            <w:tcBorders>
              <w:top w:val="nil"/>
              <w:left w:val="nil"/>
              <w:bottom w:val="nil"/>
              <w:right w:val="nil"/>
            </w:tcBorders>
            <w:shd w:val="clear" w:color="auto" w:fill="auto"/>
            <w:noWrap/>
            <w:vAlign w:val="center"/>
          </w:tcPr>
          <w:p w14:paraId="4A9D94AB" w14:textId="77777777" w:rsidR="00F51E29" w:rsidRPr="003E2A7E" w:rsidRDefault="00F51E29" w:rsidP="00F51E29">
            <w:pPr>
              <w:tabs>
                <w:tab w:val="decimal" w:pos="357"/>
              </w:tabs>
              <w:jc w:val="left"/>
              <w:rPr>
                <w:b/>
                <w:bCs/>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1A5D357F" w14:textId="77777777" w:rsidR="00F51E29" w:rsidRPr="003E2A7E" w:rsidRDefault="00F51E29" w:rsidP="00F51E29">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4DA06A8" w14:textId="77777777" w:rsidR="00F51E29" w:rsidRPr="003E2A7E" w:rsidRDefault="00F51E29" w:rsidP="00F51E29">
            <w:pPr>
              <w:tabs>
                <w:tab w:val="decimal" w:pos="389"/>
              </w:tabs>
              <w:jc w:val="left"/>
              <w:rPr>
                <w:b/>
                <w:bCs/>
                <w:color w:val="000000"/>
                <w:sz w:val="16"/>
                <w:szCs w:val="16"/>
                <w:lang w:val="es-MX" w:eastAsia="es-MX"/>
              </w:rPr>
            </w:pPr>
            <w:r>
              <w:rPr>
                <w:b/>
                <w:bCs/>
                <w:color w:val="000000"/>
                <w:sz w:val="16"/>
                <w:szCs w:val="16"/>
              </w:rPr>
              <w:t> </w:t>
            </w:r>
          </w:p>
        </w:tc>
      </w:tr>
      <w:tr w:rsidR="00F51E29" w:rsidRPr="003E2A7E" w14:paraId="0517ED0B"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A3A7E"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0722CDD7"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5D3F7151"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18 479 080</w:t>
            </w:r>
          </w:p>
        </w:tc>
        <w:tc>
          <w:tcPr>
            <w:tcW w:w="1013" w:type="dxa"/>
            <w:tcBorders>
              <w:top w:val="nil"/>
              <w:left w:val="nil"/>
              <w:bottom w:val="nil"/>
              <w:right w:val="single" w:sz="4" w:space="0" w:color="1F497D"/>
            </w:tcBorders>
            <w:shd w:val="clear" w:color="auto" w:fill="auto"/>
            <w:noWrap/>
            <w:vAlign w:val="center"/>
          </w:tcPr>
          <w:p w14:paraId="65EB23D0"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08C9D847" w14:textId="77777777" w:rsidR="00F51E29" w:rsidRPr="003E2A7E" w:rsidRDefault="00F51E29" w:rsidP="00F51E29">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427ADCFB"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32.2</w:t>
            </w:r>
          </w:p>
        </w:tc>
        <w:tc>
          <w:tcPr>
            <w:tcW w:w="916" w:type="dxa"/>
            <w:tcBorders>
              <w:top w:val="nil"/>
              <w:left w:val="nil"/>
              <w:bottom w:val="nil"/>
              <w:right w:val="single" w:sz="4" w:space="0" w:color="1F497D"/>
            </w:tcBorders>
            <w:shd w:val="clear" w:color="auto" w:fill="auto"/>
            <w:noWrap/>
            <w:vAlign w:val="center"/>
          </w:tcPr>
          <w:p w14:paraId="7E7C6411"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 </w:t>
            </w:r>
          </w:p>
        </w:tc>
      </w:tr>
      <w:tr w:rsidR="00F51E29" w:rsidRPr="003E2A7E" w14:paraId="104FB38C"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01ED850F"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10163D8F"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404457C4"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19 410 225</w:t>
            </w:r>
          </w:p>
        </w:tc>
        <w:tc>
          <w:tcPr>
            <w:tcW w:w="1013" w:type="dxa"/>
            <w:tcBorders>
              <w:top w:val="nil"/>
              <w:left w:val="nil"/>
              <w:bottom w:val="nil"/>
              <w:right w:val="single" w:sz="4" w:space="0" w:color="1F497D"/>
            </w:tcBorders>
            <w:shd w:val="clear" w:color="auto" w:fill="auto"/>
            <w:noWrap/>
            <w:vAlign w:val="center"/>
          </w:tcPr>
          <w:p w14:paraId="18E7C941"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0F208E4B" w14:textId="77777777" w:rsidR="00F51E29" w:rsidRPr="003E2A7E" w:rsidRDefault="00F51E29" w:rsidP="00F51E29">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6EFF9841"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33.8</w:t>
            </w:r>
          </w:p>
        </w:tc>
        <w:tc>
          <w:tcPr>
            <w:tcW w:w="916" w:type="dxa"/>
            <w:tcBorders>
              <w:top w:val="nil"/>
              <w:left w:val="nil"/>
              <w:bottom w:val="nil"/>
              <w:right w:val="single" w:sz="4" w:space="0" w:color="1F497D"/>
            </w:tcBorders>
            <w:shd w:val="clear" w:color="auto" w:fill="auto"/>
            <w:noWrap/>
            <w:vAlign w:val="center"/>
          </w:tcPr>
          <w:p w14:paraId="5E80DA9D"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 </w:t>
            </w:r>
          </w:p>
        </w:tc>
      </w:tr>
      <w:tr w:rsidR="00F51E29" w:rsidRPr="003E2A7E" w14:paraId="0566D35C"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5CA7B4A9"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28CA9714"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7F12B261"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5 900 900</w:t>
            </w:r>
          </w:p>
        </w:tc>
        <w:tc>
          <w:tcPr>
            <w:tcW w:w="1013" w:type="dxa"/>
            <w:tcBorders>
              <w:top w:val="nil"/>
              <w:left w:val="nil"/>
              <w:bottom w:val="nil"/>
              <w:right w:val="single" w:sz="4" w:space="0" w:color="1F497D"/>
            </w:tcBorders>
            <w:shd w:val="clear" w:color="auto" w:fill="auto"/>
            <w:noWrap/>
            <w:vAlign w:val="center"/>
          </w:tcPr>
          <w:p w14:paraId="0B522475"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694D61A9" w14:textId="77777777" w:rsidR="00F51E29" w:rsidRPr="003E2A7E" w:rsidRDefault="00F51E29" w:rsidP="00F51E29">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58A88355"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10.3</w:t>
            </w:r>
          </w:p>
        </w:tc>
        <w:tc>
          <w:tcPr>
            <w:tcW w:w="916" w:type="dxa"/>
            <w:tcBorders>
              <w:top w:val="nil"/>
              <w:left w:val="nil"/>
              <w:bottom w:val="nil"/>
              <w:right w:val="single" w:sz="4" w:space="0" w:color="1F497D"/>
            </w:tcBorders>
            <w:shd w:val="clear" w:color="auto" w:fill="auto"/>
            <w:noWrap/>
            <w:vAlign w:val="center"/>
          </w:tcPr>
          <w:p w14:paraId="53C34625"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 </w:t>
            </w:r>
          </w:p>
        </w:tc>
      </w:tr>
      <w:tr w:rsidR="00F51E29" w:rsidRPr="003E2A7E" w14:paraId="610021DF"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54C722B3"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768B024B"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4DE3EC35"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2 480 156</w:t>
            </w:r>
          </w:p>
        </w:tc>
        <w:tc>
          <w:tcPr>
            <w:tcW w:w="1013" w:type="dxa"/>
            <w:tcBorders>
              <w:top w:val="nil"/>
              <w:left w:val="nil"/>
              <w:bottom w:val="nil"/>
              <w:right w:val="single" w:sz="4" w:space="0" w:color="1F497D"/>
            </w:tcBorders>
            <w:shd w:val="clear" w:color="auto" w:fill="auto"/>
            <w:noWrap/>
            <w:vAlign w:val="center"/>
          </w:tcPr>
          <w:p w14:paraId="3BE99BEC"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0C0F9171" w14:textId="77777777" w:rsidR="00F51E29" w:rsidRPr="003E2A7E" w:rsidRDefault="00F51E29" w:rsidP="00F51E29">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4C4B5452"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4.3</w:t>
            </w:r>
          </w:p>
        </w:tc>
        <w:tc>
          <w:tcPr>
            <w:tcW w:w="916" w:type="dxa"/>
            <w:tcBorders>
              <w:top w:val="nil"/>
              <w:left w:val="nil"/>
              <w:bottom w:val="nil"/>
              <w:right w:val="single" w:sz="4" w:space="0" w:color="1F497D"/>
            </w:tcBorders>
            <w:shd w:val="clear" w:color="auto" w:fill="auto"/>
            <w:noWrap/>
            <w:vAlign w:val="center"/>
          </w:tcPr>
          <w:p w14:paraId="00EEB771"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 </w:t>
            </w:r>
          </w:p>
        </w:tc>
      </w:tr>
      <w:tr w:rsidR="00F51E29" w:rsidRPr="003E2A7E" w14:paraId="3969263C"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5D204E37"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3B656FFE"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3D863F36"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876 902</w:t>
            </w:r>
          </w:p>
        </w:tc>
        <w:tc>
          <w:tcPr>
            <w:tcW w:w="1013" w:type="dxa"/>
            <w:tcBorders>
              <w:top w:val="nil"/>
              <w:left w:val="nil"/>
              <w:bottom w:val="nil"/>
              <w:right w:val="single" w:sz="4" w:space="0" w:color="1F497D"/>
            </w:tcBorders>
            <w:shd w:val="clear" w:color="auto" w:fill="auto"/>
            <w:noWrap/>
            <w:vAlign w:val="center"/>
          </w:tcPr>
          <w:p w14:paraId="6233CF96"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78AF8694" w14:textId="77777777" w:rsidR="00F51E29" w:rsidRPr="003E2A7E" w:rsidRDefault="00F51E29" w:rsidP="00F51E29">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00CADAD9"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1.5</w:t>
            </w:r>
          </w:p>
        </w:tc>
        <w:tc>
          <w:tcPr>
            <w:tcW w:w="916" w:type="dxa"/>
            <w:tcBorders>
              <w:top w:val="nil"/>
              <w:left w:val="nil"/>
              <w:bottom w:val="nil"/>
              <w:right w:val="single" w:sz="4" w:space="0" w:color="1F497D"/>
            </w:tcBorders>
            <w:shd w:val="clear" w:color="auto" w:fill="auto"/>
            <w:noWrap/>
            <w:vAlign w:val="center"/>
          </w:tcPr>
          <w:p w14:paraId="013A6CB6"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 </w:t>
            </w:r>
          </w:p>
        </w:tc>
      </w:tr>
      <w:tr w:rsidR="00F51E29" w:rsidRPr="003E2A7E" w14:paraId="2D028EEA"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11EC9FE8"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DBF32D1"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6B0D43DB"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3 134 414</w:t>
            </w:r>
          </w:p>
        </w:tc>
        <w:tc>
          <w:tcPr>
            <w:tcW w:w="1013" w:type="dxa"/>
            <w:tcBorders>
              <w:top w:val="nil"/>
              <w:left w:val="nil"/>
              <w:bottom w:val="nil"/>
              <w:right w:val="single" w:sz="4" w:space="0" w:color="1F497D"/>
            </w:tcBorders>
            <w:shd w:val="clear" w:color="auto" w:fill="auto"/>
            <w:noWrap/>
            <w:vAlign w:val="center"/>
          </w:tcPr>
          <w:p w14:paraId="76F110C8"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191DBBF9" w14:textId="77777777" w:rsidR="00F51E29" w:rsidRPr="003E2A7E" w:rsidRDefault="00F51E29" w:rsidP="00F51E29">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24C107EA"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5.5</w:t>
            </w:r>
          </w:p>
        </w:tc>
        <w:tc>
          <w:tcPr>
            <w:tcW w:w="916" w:type="dxa"/>
            <w:tcBorders>
              <w:top w:val="nil"/>
              <w:left w:val="nil"/>
              <w:bottom w:val="nil"/>
              <w:right w:val="single" w:sz="4" w:space="0" w:color="1F497D"/>
            </w:tcBorders>
            <w:shd w:val="clear" w:color="auto" w:fill="auto"/>
            <w:noWrap/>
            <w:vAlign w:val="center"/>
          </w:tcPr>
          <w:p w14:paraId="1C59684A"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 </w:t>
            </w:r>
          </w:p>
        </w:tc>
      </w:tr>
      <w:tr w:rsidR="00F51E29" w:rsidRPr="003E2A7E" w14:paraId="0D712596"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56316B0B"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40E45C23"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center"/>
          </w:tcPr>
          <w:p w14:paraId="13AF8E13"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7 145 072</w:t>
            </w:r>
          </w:p>
        </w:tc>
        <w:tc>
          <w:tcPr>
            <w:tcW w:w="1013" w:type="dxa"/>
            <w:tcBorders>
              <w:top w:val="nil"/>
              <w:left w:val="nil"/>
              <w:bottom w:val="nil"/>
              <w:right w:val="single" w:sz="4" w:space="0" w:color="1F497D"/>
            </w:tcBorders>
            <w:shd w:val="clear" w:color="auto" w:fill="auto"/>
            <w:noWrap/>
            <w:vAlign w:val="center"/>
          </w:tcPr>
          <w:p w14:paraId="50EA1CD5"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4060FE7B" w14:textId="77777777" w:rsidR="00F51E29" w:rsidRPr="003E2A7E" w:rsidRDefault="00F51E29" w:rsidP="00F51E29">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640F8C1F"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12.4</w:t>
            </w:r>
          </w:p>
        </w:tc>
        <w:tc>
          <w:tcPr>
            <w:tcW w:w="916" w:type="dxa"/>
            <w:tcBorders>
              <w:top w:val="nil"/>
              <w:left w:val="nil"/>
              <w:bottom w:val="nil"/>
              <w:right w:val="single" w:sz="4" w:space="0" w:color="1F497D"/>
            </w:tcBorders>
            <w:shd w:val="clear" w:color="auto" w:fill="auto"/>
            <w:noWrap/>
            <w:vAlign w:val="center"/>
          </w:tcPr>
          <w:p w14:paraId="437F807D"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 </w:t>
            </w:r>
          </w:p>
        </w:tc>
      </w:tr>
      <w:tr w:rsidR="00F51E29" w:rsidRPr="003E2A7E" w14:paraId="2E72D19A"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48BBADBB" w14:textId="77777777" w:rsidR="00F51E29" w:rsidRPr="003E2A7E" w:rsidRDefault="00F51E29" w:rsidP="00F51E29">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6304A849" w14:textId="77777777" w:rsidR="00F51E29" w:rsidRPr="003E2A7E" w:rsidRDefault="00F51E29" w:rsidP="00F51E29">
            <w:pPr>
              <w:tabs>
                <w:tab w:val="decimal" w:pos="821"/>
              </w:tabs>
              <w:jc w:val="left"/>
              <w:rPr>
                <w:b/>
                <w:bCs/>
                <w:color w:val="000000"/>
                <w:sz w:val="16"/>
                <w:szCs w:val="16"/>
                <w:lang w:val="es-MX" w:eastAsia="es-MX"/>
              </w:rPr>
            </w:pPr>
            <w:r>
              <w:rPr>
                <w:b/>
                <w:bCs/>
                <w:color w:val="000000"/>
                <w:sz w:val="16"/>
                <w:szCs w:val="16"/>
              </w:rPr>
              <w:t xml:space="preserve"> 55 077 521</w:t>
            </w:r>
          </w:p>
        </w:tc>
        <w:tc>
          <w:tcPr>
            <w:tcW w:w="1020" w:type="dxa"/>
            <w:tcBorders>
              <w:top w:val="nil"/>
              <w:left w:val="nil"/>
              <w:bottom w:val="nil"/>
              <w:right w:val="nil"/>
            </w:tcBorders>
            <w:shd w:val="clear" w:color="auto" w:fill="auto"/>
            <w:noWrap/>
            <w:vAlign w:val="center"/>
          </w:tcPr>
          <w:p w14:paraId="44B8F20E" w14:textId="77777777" w:rsidR="00F51E29" w:rsidRPr="002E7F97" w:rsidRDefault="00F51E29" w:rsidP="00F51E29">
            <w:pPr>
              <w:tabs>
                <w:tab w:val="decimal" w:pos="836"/>
              </w:tabs>
              <w:jc w:val="left"/>
              <w:rPr>
                <w:b/>
                <w:bCs/>
                <w:color w:val="000000"/>
                <w:sz w:val="16"/>
                <w:szCs w:val="16"/>
              </w:rPr>
            </w:pPr>
            <w:r>
              <w:rPr>
                <w:b/>
                <w:bCs/>
                <w:color w:val="000000"/>
                <w:sz w:val="16"/>
                <w:szCs w:val="16"/>
              </w:rPr>
              <w:t xml:space="preserve"> 57 426 749</w:t>
            </w:r>
          </w:p>
        </w:tc>
        <w:tc>
          <w:tcPr>
            <w:tcW w:w="1013" w:type="dxa"/>
            <w:tcBorders>
              <w:top w:val="nil"/>
              <w:left w:val="nil"/>
              <w:bottom w:val="nil"/>
              <w:right w:val="single" w:sz="4" w:space="0" w:color="1F497D"/>
            </w:tcBorders>
            <w:shd w:val="clear" w:color="auto" w:fill="auto"/>
            <w:noWrap/>
            <w:vAlign w:val="center"/>
          </w:tcPr>
          <w:p w14:paraId="062ACE65" w14:textId="77777777" w:rsidR="00F51E29" w:rsidRPr="003E2A7E" w:rsidRDefault="00F51E29" w:rsidP="00F51E29">
            <w:pPr>
              <w:tabs>
                <w:tab w:val="decimal" w:pos="716"/>
              </w:tabs>
              <w:jc w:val="left"/>
              <w:rPr>
                <w:b/>
                <w:bCs/>
                <w:color w:val="000000"/>
                <w:sz w:val="16"/>
                <w:szCs w:val="16"/>
                <w:lang w:val="es-MX" w:eastAsia="es-MX"/>
              </w:rPr>
            </w:pPr>
            <w:r>
              <w:rPr>
                <w:b/>
                <w:bCs/>
                <w:color w:val="000000"/>
                <w:sz w:val="16"/>
                <w:szCs w:val="16"/>
              </w:rPr>
              <w:t xml:space="preserve"> 2 349 228</w:t>
            </w:r>
          </w:p>
        </w:tc>
        <w:tc>
          <w:tcPr>
            <w:tcW w:w="712" w:type="dxa"/>
            <w:tcBorders>
              <w:top w:val="nil"/>
              <w:left w:val="nil"/>
              <w:bottom w:val="nil"/>
              <w:right w:val="nil"/>
            </w:tcBorders>
            <w:shd w:val="clear" w:color="auto" w:fill="auto"/>
            <w:noWrap/>
            <w:vAlign w:val="center"/>
          </w:tcPr>
          <w:p w14:paraId="333C9ADC" w14:textId="77777777" w:rsidR="00F51E29" w:rsidRPr="003E2A7E" w:rsidRDefault="00F51E29" w:rsidP="00F51E29">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70DBD2B" w14:textId="77777777" w:rsidR="00F51E29" w:rsidRPr="003E2A7E" w:rsidRDefault="00F51E29" w:rsidP="00F51E29">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51EECE5" w14:textId="77777777" w:rsidR="00F51E29" w:rsidRPr="003E2A7E" w:rsidRDefault="00F51E29" w:rsidP="00F51E29">
            <w:pPr>
              <w:tabs>
                <w:tab w:val="decimal" w:pos="389"/>
              </w:tabs>
              <w:jc w:val="left"/>
              <w:rPr>
                <w:b/>
                <w:bCs/>
                <w:color w:val="000000"/>
                <w:sz w:val="16"/>
                <w:szCs w:val="16"/>
                <w:lang w:val="es-MX" w:eastAsia="es-MX"/>
              </w:rPr>
            </w:pPr>
            <w:r>
              <w:rPr>
                <w:b/>
                <w:bCs/>
                <w:color w:val="000000"/>
                <w:sz w:val="16"/>
                <w:szCs w:val="16"/>
              </w:rPr>
              <w:t> </w:t>
            </w:r>
          </w:p>
        </w:tc>
      </w:tr>
      <w:tr w:rsidR="00F51E29" w:rsidRPr="003E2A7E" w14:paraId="3680A4E3"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05DFD492"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76EA8D6C"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1 107 518</w:t>
            </w:r>
          </w:p>
        </w:tc>
        <w:tc>
          <w:tcPr>
            <w:tcW w:w="1020" w:type="dxa"/>
            <w:tcBorders>
              <w:top w:val="nil"/>
              <w:left w:val="nil"/>
              <w:bottom w:val="nil"/>
              <w:right w:val="nil"/>
            </w:tcBorders>
            <w:shd w:val="clear" w:color="auto" w:fill="auto"/>
            <w:noWrap/>
            <w:vAlign w:val="center"/>
          </w:tcPr>
          <w:p w14:paraId="1F4064C4"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782 398</w:t>
            </w:r>
          </w:p>
        </w:tc>
        <w:tc>
          <w:tcPr>
            <w:tcW w:w="1013" w:type="dxa"/>
            <w:tcBorders>
              <w:top w:val="nil"/>
              <w:left w:val="nil"/>
              <w:bottom w:val="nil"/>
              <w:right w:val="single" w:sz="4" w:space="0" w:color="1F497D"/>
            </w:tcBorders>
            <w:shd w:val="clear" w:color="auto" w:fill="auto"/>
            <w:noWrap/>
            <w:vAlign w:val="center"/>
          </w:tcPr>
          <w:p w14:paraId="046688DA"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-325 120</w:t>
            </w:r>
          </w:p>
        </w:tc>
        <w:tc>
          <w:tcPr>
            <w:tcW w:w="712" w:type="dxa"/>
            <w:tcBorders>
              <w:top w:val="nil"/>
              <w:left w:val="nil"/>
              <w:bottom w:val="nil"/>
              <w:right w:val="nil"/>
            </w:tcBorders>
            <w:shd w:val="clear" w:color="auto" w:fill="auto"/>
            <w:noWrap/>
            <w:vAlign w:val="center"/>
          </w:tcPr>
          <w:p w14:paraId="6C9CB7E8"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2.0</w:t>
            </w:r>
          </w:p>
        </w:tc>
        <w:tc>
          <w:tcPr>
            <w:tcW w:w="712" w:type="dxa"/>
            <w:tcBorders>
              <w:top w:val="nil"/>
              <w:left w:val="nil"/>
              <w:bottom w:val="nil"/>
              <w:right w:val="nil"/>
            </w:tcBorders>
            <w:shd w:val="clear" w:color="auto" w:fill="auto"/>
            <w:noWrap/>
            <w:vAlign w:val="center"/>
          </w:tcPr>
          <w:p w14:paraId="53483FA2"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1.4</w:t>
            </w:r>
          </w:p>
        </w:tc>
        <w:tc>
          <w:tcPr>
            <w:tcW w:w="916" w:type="dxa"/>
            <w:tcBorders>
              <w:top w:val="nil"/>
              <w:left w:val="nil"/>
              <w:bottom w:val="nil"/>
              <w:right w:val="single" w:sz="4" w:space="0" w:color="1F497D"/>
            </w:tcBorders>
            <w:shd w:val="clear" w:color="auto" w:fill="auto"/>
            <w:noWrap/>
            <w:vAlign w:val="center"/>
          </w:tcPr>
          <w:p w14:paraId="15BE098A"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-0.6</w:t>
            </w:r>
          </w:p>
        </w:tc>
      </w:tr>
      <w:tr w:rsidR="00F51E29" w:rsidRPr="003E2A7E" w14:paraId="3936EC64"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00426353"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DE905E0"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3 752 307</w:t>
            </w:r>
          </w:p>
        </w:tc>
        <w:tc>
          <w:tcPr>
            <w:tcW w:w="1020" w:type="dxa"/>
            <w:tcBorders>
              <w:top w:val="nil"/>
              <w:left w:val="nil"/>
              <w:bottom w:val="nil"/>
              <w:right w:val="nil"/>
            </w:tcBorders>
            <w:shd w:val="clear" w:color="auto" w:fill="auto"/>
            <w:noWrap/>
            <w:vAlign w:val="center"/>
          </w:tcPr>
          <w:p w14:paraId="3F9327FC"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3 608 703</w:t>
            </w:r>
          </w:p>
        </w:tc>
        <w:tc>
          <w:tcPr>
            <w:tcW w:w="1013" w:type="dxa"/>
            <w:tcBorders>
              <w:top w:val="nil"/>
              <w:left w:val="nil"/>
              <w:bottom w:val="nil"/>
              <w:right w:val="single" w:sz="4" w:space="0" w:color="1F497D"/>
            </w:tcBorders>
            <w:shd w:val="clear" w:color="auto" w:fill="auto"/>
            <w:noWrap/>
            <w:vAlign w:val="center"/>
          </w:tcPr>
          <w:p w14:paraId="0B71CCF1"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-143 604</w:t>
            </w:r>
          </w:p>
        </w:tc>
        <w:tc>
          <w:tcPr>
            <w:tcW w:w="712" w:type="dxa"/>
            <w:tcBorders>
              <w:top w:val="nil"/>
              <w:left w:val="nil"/>
              <w:bottom w:val="nil"/>
              <w:right w:val="nil"/>
            </w:tcBorders>
            <w:shd w:val="clear" w:color="auto" w:fill="auto"/>
            <w:noWrap/>
            <w:vAlign w:val="center"/>
          </w:tcPr>
          <w:p w14:paraId="27CFEFCD"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6.8</w:t>
            </w:r>
          </w:p>
        </w:tc>
        <w:tc>
          <w:tcPr>
            <w:tcW w:w="712" w:type="dxa"/>
            <w:tcBorders>
              <w:top w:val="nil"/>
              <w:left w:val="nil"/>
              <w:bottom w:val="nil"/>
              <w:right w:val="nil"/>
            </w:tcBorders>
            <w:shd w:val="clear" w:color="auto" w:fill="auto"/>
            <w:noWrap/>
            <w:vAlign w:val="center"/>
          </w:tcPr>
          <w:p w14:paraId="6F2F526D"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6.3</w:t>
            </w:r>
          </w:p>
        </w:tc>
        <w:tc>
          <w:tcPr>
            <w:tcW w:w="916" w:type="dxa"/>
            <w:tcBorders>
              <w:top w:val="nil"/>
              <w:left w:val="nil"/>
              <w:bottom w:val="nil"/>
              <w:right w:val="single" w:sz="4" w:space="0" w:color="1F497D"/>
            </w:tcBorders>
            <w:shd w:val="clear" w:color="auto" w:fill="auto"/>
            <w:noWrap/>
            <w:vAlign w:val="center"/>
          </w:tcPr>
          <w:p w14:paraId="057A2054"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-0.5</w:t>
            </w:r>
          </w:p>
        </w:tc>
      </w:tr>
      <w:tr w:rsidR="00F51E29" w:rsidRPr="003E2A7E" w14:paraId="65ECF6B2"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0B1782CF"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200207CF"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9 774 441</w:t>
            </w:r>
          </w:p>
        </w:tc>
        <w:tc>
          <w:tcPr>
            <w:tcW w:w="1020" w:type="dxa"/>
            <w:tcBorders>
              <w:top w:val="nil"/>
              <w:left w:val="nil"/>
              <w:bottom w:val="nil"/>
              <w:right w:val="nil"/>
            </w:tcBorders>
            <w:shd w:val="clear" w:color="auto" w:fill="auto"/>
            <w:noWrap/>
            <w:vAlign w:val="center"/>
          </w:tcPr>
          <w:p w14:paraId="08F2440E"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9 620 217</w:t>
            </w:r>
          </w:p>
        </w:tc>
        <w:tc>
          <w:tcPr>
            <w:tcW w:w="1013" w:type="dxa"/>
            <w:tcBorders>
              <w:top w:val="nil"/>
              <w:left w:val="nil"/>
              <w:bottom w:val="nil"/>
              <w:right w:val="single" w:sz="4" w:space="0" w:color="1F497D"/>
            </w:tcBorders>
            <w:shd w:val="clear" w:color="auto" w:fill="auto"/>
            <w:noWrap/>
            <w:vAlign w:val="center"/>
          </w:tcPr>
          <w:p w14:paraId="512974DF"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-154 224</w:t>
            </w:r>
          </w:p>
        </w:tc>
        <w:tc>
          <w:tcPr>
            <w:tcW w:w="712" w:type="dxa"/>
            <w:tcBorders>
              <w:top w:val="nil"/>
              <w:left w:val="nil"/>
              <w:bottom w:val="nil"/>
              <w:right w:val="nil"/>
            </w:tcBorders>
            <w:shd w:val="clear" w:color="auto" w:fill="auto"/>
            <w:noWrap/>
            <w:vAlign w:val="center"/>
          </w:tcPr>
          <w:p w14:paraId="3E757A29"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17.7</w:t>
            </w:r>
          </w:p>
        </w:tc>
        <w:tc>
          <w:tcPr>
            <w:tcW w:w="712" w:type="dxa"/>
            <w:tcBorders>
              <w:top w:val="nil"/>
              <w:left w:val="nil"/>
              <w:bottom w:val="nil"/>
              <w:right w:val="nil"/>
            </w:tcBorders>
            <w:shd w:val="clear" w:color="auto" w:fill="auto"/>
            <w:noWrap/>
            <w:vAlign w:val="center"/>
          </w:tcPr>
          <w:p w14:paraId="3BDC46FE"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16.8</w:t>
            </w:r>
          </w:p>
        </w:tc>
        <w:tc>
          <w:tcPr>
            <w:tcW w:w="916" w:type="dxa"/>
            <w:tcBorders>
              <w:top w:val="nil"/>
              <w:left w:val="nil"/>
              <w:bottom w:val="nil"/>
              <w:right w:val="single" w:sz="4" w:space="0" w:color="1F497D"/>
            </w:tcBorders>
            <w:shd w:val="clear" w:color="auto" w:fill="auto"/>
            <w:noWrap/>
            <w:vAlign w:val="center"/>
          </w:tcPr>
          <w:p w14:paraId="0C9C5EC9"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-1.0</w:t>
            </w:r>
          </w:p>
        </w:tc>
      </w:tr>
      <w:tr w:rsidR="00F51E29" w:rsidRPr="003E2A7E" w14:paraId="797BF96C"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4EC0F4E9"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B807E36"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25 277 261</w:t>
            </w:r>
          </w:p>
        </w:tc>
        <w:tc>
          <w:tcPr>
            <w:tcW w:w="1020" w:type="dxa"/>
            <w:tcBorders>
              <w:top w:val="nil"/>
              <w:left w:val="nil"/>
              <w:bottom w:val="nil"/>
              <w:right w:val="nil"/>
            </w:tcBorders>
            <w:shd w:val="clear" w:color="auto" w:fill="auto"/>
            <w:noWrap/>
            <w:vAlign w:val="center"/>
          </w:tcPr>
          <w:p w14:paraId="6B76C936"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26 798 870</w:t>
            </w:r>
          </w:p>
        </w:tc>
        <w:tc>
          <w:tcPr>
            <w:tcW w:w="1013" w:type="dxa"/>
            <w:tcBorders>
              <w:top w:val="nil"/>
              <w:left w:val="nil"/>
              <w:bottom w:val="nil"/>
              <w:right w:val="single" w:sz="4" w:space="0" w:color="1F497D"/>
            </w:tcBorders>
            <w:shd w:val="clear" w:color="auto" w:fill="auto"/>
            <w:noWrap/>
            <w:vAlign w:val="center"/>
          </w:tcPr>
          <w:p w14:paraId="47121687"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xml:space="preserve"> 1 521 609</w:t>
            </w:r>
          </w:p>
        </w:tc>
        <w:tc>
          <w:tcPr>
            <w:tcW w:w="712" w:type="dxa"/>
            <w:tcBorders>
              <w:top w:val="nil"/>
              <w:left w:val="nil"/>
              <w:bottom w:val="nil"/>
              <w:right w:val="nil"/>
            </w:tcBorders>
            <w:shd w:val="clear" w:color="auto" w:fill="auto"/>
            <w:noWrap/>
            <w:vAlign w:val="center"/>
          </w:tcPr>
          <w:p w14:paraId="1BF700E7"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45.9</w:t>
            </w:r>
          </w:p>
        </w:tc>
        <w:tc>
          <w:tcPr>
            <w:tcW w:w="712" w:type="dxa"/>
            <w:tcBorders>
              <w:top w:val="nil"/>
              <w:left w:val="nil"/>
              <w:bottom w:val="nil"/>
              <w:right w:val="nil"/>
            </w:tcBorders>
            <w:shd w:val="clear" w:color="auto" w:fill="auto"/>
            <w:noWrap/>
            <w:vAlign w:val="center"/>
          </w:tcPr>
          <w:p w14:paraId="6DEA58CF"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46.7</w:t>
            </w:r>
          </w:p>
        </w:tc>
        <w:tc>
          <w:tcPr>
            <w:tcW w:w="916" w:type="dxa"/>
            <w:tcBorders>
              <w:top w:val="nil"/>
              <w:left w:val="nil"/>
              <w:bottom w:val="nil"/>
              <w:right w:val="single" w:sz="4" w:space="0" w:color="1F497D"/>
            </w:tcBorders>
            <w:shd w:val="clear" w:color="auto" w:fill="auto"/>
            <w:noWrap/>
            <w:vAlign w:val="center"/>
          </w:tcPr>
          <w:p w14:paraId="525DF48F"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0.8</w:t>
            </w:r>
          </w:p>
        </w:tc>
      </w:tr>
      <w:tr w:rsidR="00F51E29" w:rsidRPr="003E2A7E" w14:paraId="32738C68"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241C9E85"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78FA1893"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14 709 695</w:t>
            </w:r>
          </w:p>
        </w:tc>
        <w:tc>
          <w:tcPr>
            <w:tcW w:w="1020" w:type="dxa"/>
            <w:tcBorders>
              <w:top w:val="nil"/>
              <w:left w:val="nil"/>
              <w:bottom w:val="nil"/>
              <w:right w:val="nil"/>
            </w:tcBorders>
            <w:shd w:val="clear" w:color="auto" w:fill="auto"/>
            <w:noWrap/>
            <w:vAlign w:val="center"/>
          </w:tcPr>
          <w:p w14:paraId="2D8DAB73"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15 984 812</w:t>
            </w:r>
          </w:p>
        </w:tc>
        <w:tc>
          <w:tcPr>
            <w:tcW w:w="1013" w:type="dxa"/>
            <w:tcBorders>
              <w:top w:val="nil"/>
              <w:left w:val="nil"/>
              <w:bottom w:val="nil"/>
              <w:right w:val="single" w:sz="4" w:space="0" w:color="1F497D"/>
            </w:tcBorders>
            <w:shd w:val="clear" w:color="auto" w:fill="auto"/>
            <w:noWrap/>
            <w:vAlign w:val="center"/>
          </w:tcPr>
          <w:p w14:paraId="2EF731EC"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xml:space="preserve"> 1 275 117</w:t>
            </w:r>
          </w:p>
        </w:tc>
        <w:tc>
          <w:tcPr>
            <w:tcW w:w="712" w:type="dxa"/>
            <w:tcBorders>
              <w:top w:val="nil"/>
              <w:left w:val="nil"/>
              <w:bottom w:val="nil"/>
              <w:right w:val="nil"/>
            </w:tcBorders>
            <w:shd w:val="clear" w:color="auto" w:fill="auto"/>
            <w:noWrap/>
            <w:vAlign w:val="center"/>
          </w:tcPr>
          <w:p w14:paraId="5C42E7B9"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26.7</w:t>
            </w:r>
          </w:p>
        </w:tc>
        <w:tc>
          <w:tcPr>
            <w:tcW w:w="712" w:type="dxa"/>
            <w:tcBorders>
              <w:top w:val="nil"/>
              <w:left w:val="nil"/>
              <w:bottom w:val="nil"/>
              <w:right w:val="nil"/>
            </w:tcBorders>
            <w:shd w:val="clear" w:color="auto" w:fill="auto"/>
            <w:noWrap/>
            <w:vAlign w:val="center"/>
          </w:tcPr>
          <w:p w14:paraId="0DC09EDE"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27.8</w:t>
            </w:r>
          </w:p>
        </w:tc>
        <w:tc>
          <w:tcPr>
            <w:tcW w:w="916" w:type="dxa"/>
            <w:tcBorders>
              <w:top w:val="nil"/>
              <w:left w:val="nil"/>
              <w:bottom w:val="nil"/>
              <w:right w:val="single" w:sz="4" w:space="0" w:color="1F497D"/>
            </w:tcBorders>
            <w:shd w:val="clear" w:color="auto" w:fill="auto"/>
            <w:noWrap/>
            <w:vAlign w:val="center"/>
          </w:tcPr>
          <w:p w14:paraId="319B6B63"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1.1</w:t>
            </w:r>
          </w:p>
        </w:tc>
      </w:tr>
      <w:tr w:rsidR="00F51E29" w:rsidRPr="003E2A7E" w14:paraId="3536AA73"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15DE4AA6"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0BE2861E"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456 299</w:t>
            </w:r>
          </w:p>
        </w:tc>
        <w:tc>
          <w:tcPr>
            <w:tcW w:w="1020" w:type="dxa"/>
            <w:tcBorders>
              <w:top w:val="nil"/>
              <w:left w:val="nil"/>
              <w:bottom w:val="nil"/>
              <w:right w:val="nil"/>
            </w:tcBorders>
            <w:shd w:val="clear" w:color="auto" w:fill="auto"/>
            <w:noWrap/>
            <w:vAlign w:val="center"/>
          </w:tcPr>
          <w:p w14:paraId="0C3FEF23"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631 749</w:t>
            </w:r>
          </w:p>
        </w:tc>
        <w:tc>
          <w:tcPr>
            <w:tcW w:w="1013" w:type="dxa"/>
            <w:tcBorders>
              <w:top w:val="nil"/>
              <w:left w:val="nil"/>
              <w:bottom w:val="nil"/>
              <w:right w:val="single" w:sz="4" w:space="0" w:color="1F497D"/>
            </w:tcBorders>
            <w:shd w:val="clear" w:color="auto" w:fill="auto"/>
            <w:noWrap/>
            <w:vAlign w:val="center"/>
          </w:tcPr>
          <w:p w14:paraId="0BC5DB13"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xml:space="preserve">  175 450</w:t>
            </w:r>
          </w:p>
        </w:tc>
        <w:tc>
          <w:tcPr>
            <w:tcW w:w="712" w:type="dxa"/>
            <w:tcBorders>
              <w:top w:val="nil"/>
              <w:left w:val="nil"/>
              <w:bottom w:val="nil"/>
              <w:right w:val="nil"/>
            </w:tcBorders>
            <w:shd w:val="clear" w:color="auto" w:fill="auto"/>
            <w:noWrap/>
            <w:vAlign w:val="center"/>
          </w:tcPr>
          <w:p w14:paraId="407214B6"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0.8</w:t>
            </w:r>
          </w:p>
        </w:tc>
        <w:tc>
          <w:tcPr>
            <w:tcW w:w="712" w:type="dxa"/>
            <w:tcBorders>
              <w:top w:val="nil"/>
              <w:left w:val="nil"/>
              <w:bottom w:val="nil"/>
              <w:right w:val="nil"/>
            </w:tcBorders>
            <w:shd w:val="clear" w:color="auto" w:fill="auto"/>
            <w:noWrap/>
            <w:vAlign w:val="center"/>
          </w:tcPr>
          <w:p w14:paraId="7391556B"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1.1</w:t>
            </w:r>
          </w:p>
        </w:tc>
        <w:tc>
          <w:tcPr>
            <w:tcW w:w="916" w:type="dxa"/>
            <w:tcBorders>
              <w:top w:val="nil"/>
              <w:left w:val="nil"/>
              <w:bottom w:val="nil"/>
              <w:right w:val="single" w:sz="4" w:space="0" w:color="1F497D"/>
            </w:tcBorders>
            <w:shd w:val="clear" w:color="auto" w:fill="auto"/>
            <w:noWrap/>
            <w:vAlign w:val="center"/>
          </w:tcPr>
          <w:p w14:paraId="2986D8C4"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0.3</w:t>
            </w:r>
          </w:p>
        </w:tc>
      </w:tr>
      <w:tr w:rsidR="00F51E29" w:rsidRPr="003E2A7E" w14:paraId="694239EA"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0D35D00D" w14:textId="77777777" w:rsidR="00F51E29" w:rsidRPr="003E2A7E" w:rsidRDefault="00F51E29" w:rsidP="00F51E29">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647B4721" w14:textId="77777777" w:rsidR="00F51E29" w:rsidRPr="003E2A7E" w:rsidRDefault="00F51E29" w:rsidP="00F51E29">
            <w:pPr>
              <w:tabs>
                <w:tab w:val="decimal" w:pos="821"/>
              </w:tabs>
              <w:jc w:val="left"/>
              <w:rPr>
                <w:b/>
                <w:bCs/>
                <w:color w:val="000000"/>
                <w:sz w:val="16"/>
                <w:szCs w:val="16"/>
                <w:lang w:val="es-MX" w:eastAsia="es-MX"/>
              </w:rPr>
            </w:pPr>
            <w:r>
              <w:rPr>
                <w:b/>
                <w:bCs/>
                <w:color w:val="000000"/>
                <w:sz w:val="16"/>
                <w:szCs w:val="16"/>
              </w:rPr>
              <w:t xml:space="preserve"> 55 077 521</w:t>
            </w:r>
          </w:p>
        </w:tc>
        <w:tc>
          <w:tcPr>
            <w:tcW w:w="1020" w:type="dxa"/>
            <w:tcBorders>
              <w:top w:val="nil"/>
              <w:left w:val="nil"/>
              <w:bottom w:val="nil"/>
              <w:right w:val="nil"/>
            </w:tcBorders>
            <w:shd w:val="clear" w:color="auto" w:fill="auto"/>
            <w:noWrap/>
            <w:vAlign w:val="center"/>
          </w:tcPr>
          <w:p w14:paraId="6864B6F8" w14:textId="77777777" w:rsidR="00F51E29" w:rsidRPr="002E7F97" w:rsidRDefault="00F51E29" w:rsidP="00F51E29">
            <w:pPr>
              <w:tabs>
                <w:tab w:val="decimal" w:pos="836"/>
              </w:tabs>
              <w:jc w:val="left"/>
              <w:rPr>
                <w:b/>
                <w:bCs/>
                <w:color w:val="000000"/>
                <w:sz w:val="16"/>
                <w:szCs w:val="16"/>
              </w:rPr>
            </w:pPr>
            <w:r>
              <w:rPr>
                <w:b/>
                <w:bCs/>
                <w:color w:val="000000"/>
                <w:sz w:val="16"/>
                <w:szCs w:val="16"/>
              </w:rPr>
              <w:t xml:space="preserve"> 57 426 749</w:t>
            </w:r>
          </w:p>
        </w:tc>
        <w:tc>
          <w:tcPr>
            <w:tcW w:w="1013" w:type="dxa"/>
            <w:tcBorders>
              <w:top w:val="nil"/>
              <w:left w:val="nil"/>
              <w:bottom w:val="nil"/>
              <w:right w:val="single" w:sz="4" w:space="0" w:color="1F497D"/>
            </w:tcBorders>
            <w:shd w:val="clear" w:color="auto" w:fill="auto"/>
            <w:noWrap/>
            <w:vAlign w:val="center"/>
          </w:tcPr>
          <w:p w14:paraId="7ACC3D34" w14:textId="77777777" w:rsidR="00F51E29" w:rsidRPr="003E2A7E" w:rsidRDefault="00F51E29" w:rsidP="00F51E29">
            <w:pPr>
              <w:tabs>
                <w:tab w:val="decimal" w:pos="716"/>
              </w:tabs>
              <w:jc w:val="left"/>
              <w:rPr>
                <w:b/>
                <w:bCs/>
                <w:color w:val="000000"/>
                <w:sz w:val="16"/>
                <w:szCs w:val="16"/>
                <w:lang w:val="es-MX" w:eastAsia="es-MX"/>
              </w:rPr>
            </w:pPr>
            <w:r>
              <w:rPr>
                <w:b/>
                <w:bCs/>
                <w:color w:val="000000"/>
                <w:sz w:val="16"/>
                <w:szCs w:val="16"/>
              </w:rPr>
              <w:t xml:space="preserve"> 2 349 228</w:t>
            </w:r>
          </w:p>
        </w:tc>
        <w:tc>
          <w:tcPr>
            <w:tcW w:w="712" w:type="dxa"/>
            <w:tcBorders>
              <w:top w:val="nil"/>
              <w:left w:val="nil"/>
              <w:bottom w:val="nil"/>
              <w:right w:val="nil"/>
            </w:tcBorders>
            <w:shd w:val="clear" w:color="auto" w:fill="auto"/>
            <w:noWrap/>
            <w:vAlign w:val="center"/>
          </w:tcPr>
          <w:p w14:paraId="0854F06D" w14:textId="77777777" w:rsidR="00F51E29" w:rsidRPr="003E2A7E" w:rsidRDefault="00F51E29" w:rsidP="00F51E29">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D9834E1" w14:textId="77777777" w:rsidR="00F51E29" w:rsidRPr="003E2A7E" w:rsidRDefault="00F51E29" w:rsidP="00F51E29">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133166D2" w14:textId="77777777" w:rsidR="00F51E29" w:rsidRPr="003E2A7E" w:rsidRDefault="00F51E29" w:rsidP="00F51E29">
            <w:pPr>
              <w:tabs>
                <w:tab w:val="decimal" w:pos="389"/>
              </w:tabs>
              <w:jc w:val="left"/>
              <w:rPr>
                <w:b/>
                <w:bCs/>
                <w:color w:val="000000"/>
                <w:sz w:val="16"/>
                <w:szCs w:val="16"/>
                <w:lang w:val="es-MX" w:eastAsia="es-MX"/>
              </w:rPr>
            </w:pPr>
            <w:r>
              <w:rPr>
                <w:b/>
                <w:bCs/>
                <w:color w:val="000000"/>
                <w:sz w:val="16"/>
                <w:szCs w:val="16"/>
              </w:rPr>
              <w:t> </w:t>
            </w:r>
          </w:p>
        </w:tc>
      </w:tr>
      <w:tr w:rsidR="00F51E29" w:rsidRPr="003E2A7E" w14:paraId="06989491"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2CB4A59E"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29426F8C"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7 208 934</w:t>
            </w:r>
          </w:p>
        </w:tc>
        <w:tc>
          <w:tcPr>
            <w:tcW w:w="1020" w:type="dxa"/>
            <w:tcBorders>
              <w:top w:val="nil"/>
              <w:left w:val="nil"/>
              <w:bottom w:val="nil"/>
              <w:right w:val="nil"/>
            </w:tcBorders>
            <w:shd w:val="clear" w:color="auto" w:fill="auto"/>
            <w:noWrap/>
            <w:vAlign w:val="center"/>
          </w:tcPr>
          <w:p w14:paraId="74BE1CD5"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6 800 427</w:t>
            </w:r>
          </w:p>
        </w:tc>
        <w:tc>
          <w:tcPr>
            <w:tcW w:w="1013" w:type="dxa"/>
            <w:tcBorders>
              <w:top w:val="nil"/>
              <w:left w:val="nil"/>
              <w:bottom w:val="nil"/>
              <w:right w:val="single" w:sz="4" w:space="0" w:color="1F497D"/>
            </w:tcBorders>
            <w:shd w:val="clear" w:color="auto" w:fill="auto"/>
            <w:noWrap/>
            <w:vAlign w:val="center"/>
          </w:tcPr>
          <w:p w14:paraId="3C650274"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-408 507</w:t>
            </w:r>
          </w:p>
        </w:tc>
        <w:tc>
          <w:tcPr>
            <w:tcW w:w="712" w:type="dxa"/>
            <w:tcBorders>
              <w:top w:val="nil"/>
              <w:left w:val="nil"/>
              <w:bottom w:val="nil"/>
              <w:right w:val="nil"/>
            </w:tcBorders>
            <w:shd w:val="clear" w:color="auto" w:fill="auto"/>
            <w:noWrap/>
            <w:vAlign w:val="center"/>
          </w:tcPr>
          <w:p w14:paraId="0A1BE559"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13.1</w:t>
            </w:r>
          </w:p>
        </w:tc>
        <w:tc>
          <w:tcPr>
            <w:tcW w:w="712" w:type="dxa"/>
            <w:tcBorders>
              <w:top w:val="nil"/>
              <w:left w:val="nil"/>
              <w:bottom w:val="nil"/>
              <w:right w:val="nil"/>
            </w:tcBorders>
            <w:shd w:val="clear" w:color="auto" w:fill="auto"/>
            <w:noWrap/>
            <w:vAlign w:val="center"/>
          </w:tcPr>
          <w:p w14:paraId="6B3A4C90"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36982A39"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-1.2</w:t>
            </w:r>
          </w:p>
        </w:tc>
      </w:tr>
      <w:tr w:rsidR="00F51E29" w:rsidRPr="003E2A7E" w14:paraId="55BBCCF5"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26883992"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53156709"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45 253 527</w:t>
            </w:r>
          </w:p>
        </w:tc>
        <w:tc>
          <w:tcPr>
            <w:tcW w:w="1020" w:type="dxa"/>
            <w:tcBorders>
              <w:top w:val="nil"/>
              <w:left w:val="nil"/>
              <w:bottom w:val="nil"/>
              <w:right w:val="nil"/>
            </w:tcBorders>
            <w:shd w:val="clear" w:color="auto" w:fill="auto"/>
            <w:noWrap/>
            <w:vAlign w:val="center"/>
          </w:tcPr>
          <w:p w14:paraId="771EABAB"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47 959 239</w:t>
            </w:r>
          </w:p>
        </w:tc>
        <w:tc>
          <w:tcPr>
            <w:tcW w:w="1013" w:type="dxa"/>
            <w:tcBorders>
              <w:top w:val="nil"/>
              <w:left w:val="nil"/>
              <w:bottom w:val="nil"/>
              <w:right w:val="single" w:sz="4" w:space="0" w:color="1F497D"/>
            </w:tcBorders>
            <w:shd w:val="clear" w:color="auto" w:fill="auto"/>
            <w:noWrap/>
            <w:vAlign w:val="center"/>
          </w:tcPr>
          <w:p w14:paraId="6EACB26F"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xml:space="preserve"> 2 705 712</w:t>
            </w:r>
          </w:p>
        </w:tc>
        <w:tc>
          <w:tcPr>
            <w:tcW w:w="712" w:type="dxa"/>
            <w:tcBorders>
              <w:top w:val="nil"/>
              <w:left w:val="nil"/>
              <w:bottom w:val="nil"/>
              <w:right w:val="nil"/>
            </w:tcBorders>
            <w:shd w:val="clear" w:color="auto" w:fill="auto"/>
            <w:noWrap/>
            <w:vAlign w:val="center"/>
          </w:tcPr>
          <w:p w14:paraId="72463B24"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82.2</w:t>
            </w:r>
          </w:p>
        </w:tc>
        <w:tc>
          <w:tcPr>
            <w:tcW w:w="712" w:type="dxa"/>
            <w:tcBorders>
              <w:top w:val="nil"/>
              <w:left w:val="nil"/>
              <w:bottom w:val="nil"/>
              <w:right w:val="nil"/>
            </w:tcBorders>
            <w:shd w:val="clear" w:color="auto" w:fill="auto"/>
            <w:noWrap/>
            <w:vAlign w:val="center"/>
          </w:tcPr>
          <w:p w14:paraId="0B57C6CC"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83.5</w:t>
            </w:r>
          </w:p>
        </w:tc>
        <w:tc>
          <w:tcPr>
            <w:tcW w:w="916" w:type="dxa"/>
            <w:tcBorders>
              <w:top w:val="nil"/>
              <w:left w:val="nil"/>
              <w:bottom w:val="nil"/>
              <w:right w:val="single" w:sz="4" w:space="0" w:color="1F497D"/>
            </w:tcBorders>
            <w:shd w:val="clear" w:color="auto" w:fill="auto"/>
            <w:noWrap/>
            <w:vAlign w:val="center"/>
          </w:tcPr>
          <w:p w14:paraId="4172372F"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1.4</w:t>
            </w:r>
          </w:p>
        </w:tc>
      </w:tr>
      <w:tr w:rsidR="00F51E29" w:rsidRPr="003E2A7E" w14:paraId="32EB92EE"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20B2A667" w14:textId="77777777" w:rsidR="00F51E29" w:rsidRPr="003E2A7E" w:rsidRDefault="00F51E29" w:rsidP="00F51E29">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00A67744"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21 876 362</w:t>
            </w:r>
          </w:p>
        </w:tc>
        <w:tc>
          <w:tcPr>
            <w:tcW w:w="1020" w:type="dxa"/>
            <w:tcBorders>
              <w:top w:val="nil"/>
              <w:left w:val="nil"/>
              <w:bottom w:val="nil"/>
              <w:right w:val="nil"/>
            </w:tcBorders>
            <w:shd w:val="clear" w:color="auto" w:fill="auto"/>
            <w:noWrap/>
            <w:vAlign w:val="center"/>
          </w:tcPr>
          <w:p w14:paraId="0D3A27E0"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23 571 943</w:t>
            </w:r>
          </w:p>
        </w:tc>
        <w:tc>
          <w:tcPr>
            <w:tcW w:w="1013" w:type="dxa"/>
            <w:tcBorders>
              <w:top w:val="nil"/>
              <w:left w:val="nil"/>
              <w:bottom w:val="nil"/>
              <w:right w:val="single" w:sz="4" w:space="0" w:color="1F497D"/>
            </w:tcBorders>
            <w:shd w:val="clear" w:color="auto" w:fill="auto"/>
            <w:noWrap/>
            <w:vAlign w:val="center"/>
          </w:tcPr>
          <w:p w14:paraId="0B186A63"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xml:space="preserve"> 1 695 581</w:t>
            </w:r>
          </w:p>
        </w:tc>
        <w:tc>
          <w:tcPr>
            <w:tcW w:w="712" w:type="dxa"/>
            <w:tcBorders>
              <w:top w:val="nil"/>
              <w:left w:val="nil"/>
              <w:bottom w:val="nil"/>
              <w:right w:val="nil"/>
            </w:tcBorders>
            <w:shd w:val="clear" w:color="auto" w:fill="auto"/>
            <w:noWrap/>
            <w:vAlign w:val="center"/>
          </w:tcPr>
          <w:p w14:paraId="42B604CF"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39.7</w:t>
            </w:r>
          </w:p>
        </w:tc>
        <w:tc>
          <w:tcPr>
            <w:tcW w:w="712" w:type="dxa"/>
            <w:tcBorders>
              <w:top w:val="nil"/>
              <w:left w:val="nil"/>
              <w:bottom w:val="nil"/>
              <w:right w:val="nil"/>
            </w:tcBorders>
            <w:shd w:val="clear" w:color="auto" w:fill="auto"/>
            <w:noWrap/>
            <w:vAlign w:val="center"/>
          </w:tcPr>
          <w:p w14:paraId="5BE35B2B"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41.0</w:t>
            </w:r>
          </w:p>
        </w:tc>
        <w:tc>
          <w:tcPr>
            <w:tcW w:w="916" w:type="dxa"/>
            <w:tcBorders>
              <w:top w:val="nil"/>
              <w:left w:val="nil"/>
              <w:bottom w:val="nil"/>
              <w:right w:val="single" w:sz="4" w:space="0" w:color="1F497D"/>
            </w:tcBorders>
            <w:shd w:val="clear" w:color="auto" w:fill="auto"/>
            <w:noWrap/>
            <w:vAlign w:val="center"/>
          </w:tcPr>
          <w:p w14:paraId="3C2D5A3C"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1.3</w:t>
            </w:r>
          </w:p>
        </w:tc>
      </w:tr>
      <w:tr w:rsidR="00F51E29" w:rsidRPr="003E2A7E" w14:paraId="7087DE84"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127073DA" w14:textId="77777777" w:rsidR="00F51E29" w:rsidRPr="003E2A7E" w:rsidRDefault="00F51E29" w:rsidP="00F51E29">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7F193F4B"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8 078 865</w:t>
            </w:r>
          </w:p>
        </w:tc>
        <w:tc>
          <w:tcPr>
            <w:tcW w:w="1020" w:type="dxa"/>
            <w:tcBorders>
              <w:top w:val="nil"/>
              <w:left w:val="nil"/>
              <w:bottom w:val="nil"/>
              <w:right w:val="nil"/>
            </w:tcBorders>
            <w:shd w:val="clear" w:color="auto" w:fill="auto"/>
            <w:noWrap/>
            <w:vAlign w:val="center"/>
          </w:tcPr>
          <w:p w14:paraId="069E1CEE"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8 637 582</w:t>
            </w:r>
          </w:p>
        </w:tc>
        <w:tc>
          <w:tcPr>
            <w:tcW w:w="1013" w:type="dxa"/>
            <w:tcBorders>
              <w:top w:val="nil"/>
              <w:left w:val="nil"/>
              <w:bottom w:val="nil"/>
              <w:right w:val="single" w:sz="4" w:space="0" w:color="1F497D"/>
            </w:tcBorders>
            <w:shd w:val="clear" w:color="auto" w:fill="auto"/>
            <w:noWrap/>
            <w:vAlign w:val="center"/>
          </w:tcPr>
          <w:p w14:paraId="7AC89386"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xml:space="preserve">  558 717</w:t>
            </w:r>
          </w:p>
        </w:tc>
        <w:tc>
          <w:tcPr>
            <w:tcW w:w="712" w:type="dxa"/>
            <w:tcBorders>
              <w:top w:val="nil"/>
              <w:left w:val="nil"/>
              <w:bottom w:val="nil"/>
              <w:right w:val="nil"/>
            </w:tcBorders>
            <w:shd w:val="clear" w:color="auto" w:fill="auto"/>
            <w:noWrap/>
            <w:vAlign w:val="center"/>
          </w:tcPr>
          <w:p w14:paraId="7BD07D4D"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14.7</w:t>
            </w:r>
          </w:p>
        </w:tc>
        <w:tc>
          <w:tcPr>
            <w:tcW w:w="712" w:type="dxa"/>
            <w:tcBorders>
              <w:top w:val="nil"/>
              <w:left w:val="nil"/>
              <w:bottom w:val="nil"/>
              <w:right w:val="nil"/>
            </w:tcBorders>
            <w:shd w:val="clear" w:color="auto" w:fill="auto"/>
            <w:noWrap/>
            <w:vAlign w:val="center"/>
          </w:tcPr>
          <w:p w14:paraId="0863FC78"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15.0</w:t>
            </w:r>
          </w:p>
        </w:tc>
        <w:tc>
          <w:tcPr>
            <w:tcW w:w="916" w:type="dxa"/>
            <w:tcBorders>
              <w:top w:val="nil"/>
              <w:left w:val="nil"/>
              <w:bottom w:val="nil"/>
              <w:right w:val="single" w:sz="4" w:space="0" w:color="1F497D"/>
            </w:tcBorders>
            <w:shd w:val="clear" w:color="auto" w:fill="auto"/>
            <w:noWrap/>
            <w:vAlign w:val="center"/>
          </w:tcPr>
          <w:p w14:paraId="7ED9470E"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0.4</w:t>
            </w:r>
          </w:p>
        </w:tc>
      </w:tr>
      <w:tr w:rsidR="00F51E29" w:rsidRPr="003E2A7E" w14:paraId="6D1CC287"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277066AA" w14:textId="77777777" w:rsidR="00F51E29" w:rsidRPr="003E2A7E" w:rsidRDefault="00F51E29" w:rsidP="00F51E29">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1E1F5337"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5 119 010</w:t>
            </w:r>
          </w:p>
        </w:tc>
        <w:tc>
          <w:tcPr>
            <w:tcW w:w="1020" w:type="dxa"/>
            <w:tcBorders>
              <w:top w:val="nil"/>
              <w:left w:val="nil"/>
              <w:bottom w:val="nil"/>
              <w:right w:val="nil"/>
            </w:tcBorders>
            <w:shd w:val="clear" w:color="auto" w:fill="auto"/>
            <w:noWrap/>
            <w:vAlign w:val="center"/>
          </w:tcPr>
          <w:p w14:paraId="32C81516"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5 514 820</w:t>
            </w:r>
          </w:p>
        </w:tc>
        <w:tc>
          <w:tcPr>
            <w:tcW w:w="1013" w:type="dxa"/>
            <w:tcBorders>
              <w:top w:val="nil"/>
              <w:left w:val="nil"/>
              <w:bottom w:val="nil"/>
              <w:right w:val="single" w:sz="4" w:space="0" w:color="1F497D"/>
            </w:tcBorders>
            <w:shd w:val="clear" w:color="auto" w:fill="auto"/>
            <w:noWrap/>
            <w:vAlign w:val="center"/>
          </w:tcPr>
          <w:p w14:paraId="40DDB7FF"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xml:space="preserve">  395 810</w:t>
            </w:r>
          </w:p>
        </w:tc>
        <w:tc>
          <w:tcPr>
            <w:tcW w:w="712" w:type="dxa"/>
            <w:tcBorders>
              <w:top w:val="nil"/>
              <w:left w:val="nil"/>
              <w:bottom w:val="nil"/>
              <w:right w:val="nil"/>
            </w:tcBorders>
            <w:shd w:val="clear" w:color="auto" w:fill="auto"/>
            <w:noWrap/>
            <w:vAlign w:val="center"/>
          </w:tcPr>
          <w:p w14:paraId="14E884A9"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9.3</w:t>
            </w:r>
          </w:p>
        </w:tc>
        <w:tc>
          <w:tcPr>
            <w:tcW w:w="712" w:type="dxa"/>
            <w:tcBorders>
              <w:top w:val="nil"/>
              <w:left w:val="nil"/>
              <w:bottom w:val="nil"/>
              <w:right w:val="nil"/>
            </w:tcBorders>
            <w:shd w:val="clear" w:color="auto" w:fill="auto"/>
            <w:noWrap/>
            <w:vAlign w:val="center"/>
          </w:tcPr>
          <w:p w14:paraId="373604C3"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9.6</w:t>
            </w:r>
          </w:p>
        </w:tc>
        <w:tc>
          <w:tcPr>
            <w:tcW w:w="916" w:type="dxa"/>
            <w:tcBorders>
              <w:top w:val="nil"/>
              <w:left w:val="nil"/>
              <w:bottom w:val="nil"/>
              <w:right w:val="single" w:sz="4" w:space="0" w:color="1F497D"/>
            </w:tcBorders>
            <w:shd w:val="clear" w:color="auto" w:fill="auto"/>
            <w:noWrap/>
            <w:vAlign w:val="center"/>
          </w:tcPr>
          <w:p w14:paraId="2E617D9D"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0.3</w:t>
            </w:r>
          </w:p>
        </w:tc>
      </w:tr>
      <w:tr w:rsidR="00F51E29" w:rsidRPr="003E2A7E" w14:paraId="52CAC243"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035FB4BA" w14:textId="77777777" w:rsidR="00F51E29" w:rsidRPr="003E2A7E" w:rsidRDefault="00F51E29" w:rsidP="00F51E29">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09A4E478"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5 038 932</w:t>
            </w:r>
          </w:p>
        </w:tc>
        <w:tc>
          <w:tcPr>
            <w:tcW w:w="1020" w:type="dxa"/>
            <w:tcBorders>
              <w:top w:val="nil"/>
              <w:left w:val="nil"/>
              <w:bottom w:val="nil"/>
              <w:right w:val="nil"/>
            </w:tcBorders>
            <w:shd w:val="clear" w:color="auto" w:fill="auto"/>
            <w:noWrap/>
            <w:vAlign w:val="center"/>
          </w:tcPr>
          <w:p w14:paraId="15DD791B"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5 340 793</w:t>
            </w:r>
          </w:p>
        </w:tc>
        <w:tc>
          <w:tcPr>
            <w:tcW w:w="1013" w:type="dxa"/>
            <w:tcBorders>
              <w:top w:val="nil"/>
              <w:left w:val="nil"/>
              <w:bottom w:val="nil"/>
              <w:right w:val="single" w:sz="4" w:space="0" w:color="1F497D"/>
            </w:tcBorders>
            <w:shd w:val="clear" w:color="auto" w:fill="auto"/>
            <w:noWrap/>
            <w:vAlign w:val="center"/>
          </w:tcPr>
          <w:p w14:paraId="6C7BCC69"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xml:space="preserve">  301 861</w:t>
            </w:r>
          </w:p>
        </w:tc>
        <w:tc>
          <w:tcPr>
            <w:tcW w:w="712" w:type="dxa"/>
            <w:tcBorders>
              <w:top w:val="nil"/>
              <w:left w:val="nil"/>
              <w:bottom w:val="nil"/>
              <w:right w:val="nil"/>
            </w:tcBorders>
            <w:shd w:val="clear" w:color="auto" w:fill="auto"/>
            <w:noWrap/>
            <w:vAlign w:val="center"/>
          </w:tcPr>
          <w:p w14:paraId="645DBC8C"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9.1</w:t>
            </w:r>
          </w:p>
        </w:tc>
        <w:tc>
          <w:tcPr>
            <w:tcW w:w="712" w:type="dxa"/>
            <w:tcBorders>
              <w:top w:val="nil"/>
              <w:left w:val="nil"/>
              <w:bottom w:val="nil"/>
              <w:right w:val="nil"/>
            </w:tcBorders>
            <w:shd w:val="clear" w:color="auto" w:fill="auto"/>
            <w:noWrap/>
            <w:vAlign w:val="center"/>
          </w:tcPr>
          <w:p w14:paraId="7B172FFB"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4398AA51"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0.2</w:t>
            </w:r>
          </w:p>
        </w:tc>
      </w:tr>
      <w:tr w:rsidR="00F51E29" w:rsidRPr="003E2A7E" w14:paraId="1A1935FA"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hideMark/>
          </w:tcPr>
          <w:p w14:paraId="478B6034" w14:textId="77777777" w:rsidR="00F51E29" w:rsidRPr="003E2A7E" w:rsidRDefault="00F51E29" w:rsidP="00F51E29">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48F678E4"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2 809 715</w:t>
            </w:r>
          </w:p>
        </w:tc>
        <w:tc>
          <w:tcPr>
            <w:tcW w:w="1020" w:type="dxa"/>
            <w:tcBorders>
              <w:top w:val="nil"/>
              <w:left w:val="nil"/>
              <w:bottom w:val="nil"/>
              <w:right w:val="nil"/>
            </w:tcBorders>
            <w:shd w:val="clear" w:color="auto" w:fill="auto"/>
            <w:noWrap/>
            <w:vAlign w:val="center"/>
          </w:tcPr>
          <w:p w14:paraId="3288A00A"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2 247 823</w:t>
            </w:r>
          </w:p>
        </w:tc>
        <w:tc>
          <w:tcPr>
            <w:tcW w:w="1013" w:type="dxa"/>
            <w:tcBorders>
              <w:top w:val="nil"/>
              <w:left w:val="nil"/>
              <w:bottom w:val="nil"/>
              <w:right w:val="single" w:sz="4" w:space="0" w:color="1F497D"/>
            </w:tcBorders>
            <w:shd w:val="clear" w:color="auto" w:fill="auto"/>
            <w:noWrap/>
            <w:vAlign w:val="center"/>
          </w:tcPr>
          <w:p w14:paraId="3E7077F9"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-561 892</w:t>
            </w:r>
          </w:p>
        </w:tc>
        <w:tc>
          <w:tcPr>
            <w:tcW w:w="712" w:type="dxa"/>
            <w:tcBorders>
              <w:top w:val="nil"/>
              <w:left w:val="nil"/>
              <w:bottom w:val="nil"/>
              <w:right w:val="nil"/>
            </w:tcBorders>
            <w:shd w:val="clear" w:color="auto" w:fill="auto"/>
            <w:noWrap/>
            <w:vAlign w:val="center"/>
          </w:tcPr>
          <w:p w14:paraId="7BB76B36"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5.1</w:t>
            </w:r>
          </w:p>
        </w:tc>
        <w:tc>
          <w:tcPr>
            <w:tcW w:w="712" w:type="dxa"/>
            <w:tcBorders>
              <w:top w:val="nil"/>
              <w:left w:val="nil"/>
              <w:bottom w:val="nil"/>
              <w:right w:val="nil"/>
            </w:tcBorders>
            <w:shd w:val="clear" w:color="auto" w:fill="auto"/>
            <w:noWrap/>
            <w:vAlign w:val="center"/>
          </w:tcPr>
          <w:p w14:paraId="4698FC10"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3.9</w:t>
            </w:r>
          </w:p>
        </w:tc>
        <w:tc>
          <w:tcPr>
            <w:tcW w:w="916" w:type="dxa"/>
            <w:tcBorders>
              <w:top w:val="nil"/>
              <w:left w:val="nil"/>
              <w:bottom w:val="nil"/>
              <w:right w:val="single" w:sz="4" w:space="0" w:color="1F497D"/>
            </w:tcBorders>
            <w:shd w:val="clear" w:color="auto" w:fill="auto"/>
            <w:noWrap/>
            <w:vAlign w:val="center"/>
          </w:tcPr>
          <w:p w14:paraId="760ADEFB"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-1.2</w:t>
            </w:r>
          </w:p>
        </w:tc>
      </w:tr>
      <w:tr w:rsidR="00F51E29" w:rsidRPr="003E2A7E" w14:paraId="0A3FFFE1" w14:textId="77777777" w:rsidTr="00F51E29">
        <w:trPr>
          <w:trHeight w:val="198"/>
          <w:jc w:val="center"/>
        </w:trPr>
        <w:tc>
          <w:tcPr>
            <w:tcW w:w="3850" w:type="dxa"/>
            <w:tcBorders>
              <w:top w:val="nil"/>
              <w:left w:val="single" w:sz="4" w:space="0" w:color="1F497D"/>
              <w:bottom w:val="nil"/>
              <w:right w:val="nil"/>
            </w:tcBorders>
            <w:shd w:val="clear" w:color="auto" w:fill="auto"/>
            <w:noWrap/>
            <w:vAlign w:val="center"/>
          </w:tcPr>
          <w:p w14:paraId="543875C9" w14:textId="77777777" w:rsidR="00F51E29" w:rsidRPr="003E2A7E" w:rsidRDefault="00F51E29" w:rsidP="00F51E29">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50B822E" w14:textId="77777777" w:rsidR="00F51E29" w:rsidRPr="003E2A7E" w:rsidRDefault="00F51E29" w:rsidP="00F51E29">
            <w:pPr>
              <w:tabs>
                <w:tab w:val="decimal" w:pos="821"/>
              </w:tabs>
              <w:jc w:val="left"/>
              <w:rPr>
                <w:color w:val="000000"/>
                <w:sz w:val="16"/>
                <w:szCs w:val="16"/>
              </w:rPr>
            </w:pPr>
            <w:r>
              <w:rPr>
                <w:color w:val="000000"/>
                <w:sz w:val="16"/>
                <w:szCs w:val="16"/>
              </w:rPr>
              <w:t xml:space="preserve"> 2 330 643</w:t>
            </w:r>
          </w:p>
        </w:tc>
        <w:tc>
          <w:tcPr>
            <w:tcW w:w="1020" w:type="dxa"/>
            <w:tcBorders>
              <w:top w:val="nil"/>
              <w:left w:val="nil"/>
              <w:bottom w:val="nil"/>
              <w:right w:val="nil"/>
            </w:tcBorders>
            <w:shd w:val="clear" w:color="auto" w:fill="auto"/>
            <w:noWrap/>
            <w:vAlign w:val="center"/>
          </w:tcPr>
          <w:p w14:paraId="758DD03C"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2 646 278</w:t>
            </w:r>
          </w:p>
        </w:tc>
        <w:tc>
          <w:tcPr>
            <w:tcW w:w="1013" w:type="dxa"/>
            <w:tcBorders>
              <w:top w:val="nil"/>
              <w:left w:val="nil"/>
              <w:bottom w:val="nil"/>
              <w:right w:val="single" w:sz="4" w:space="0" w:color="1F497D"/>
            </w:tcBorders>
            <w:shd w:val="clear" w:color="auto" w:fill="auto"/>
            <w:noWrap/>
            <w:vAlign w:val="center"/>
          </w:tcPr>
          <w:p w14:paraId="5C7A9078" w14:textId="77777777" w:rsidR="00F51E29" w:rsidRPr="003E2A7E" w:rsidRDefault="00F51E29" w:rsidP="00F51E29">
            <w:pPr>
              <w:tabs>
                <w:tab w:val="decimal" w:pos="716"/>
              </w:tabs>
              <w:jc w:val="left"/>
              <w:rPr>
                <w:color w:val="000000"/>
                <w:sz w:val="16"/>
                <w:szCs w:val="16"/>
              </w:rPr>
            </w:pPr>
            <w:r>
              <w:rPr>
                <w:color w:val="000000"/>
                <w:sz w:val="16"/>
                <w:szCs w:val="16"/>
              </w:rPr>
              <w:t xml:space="preserve">  315 635</w:t>
            </w:r>
          </w:p>
        </w:tc>
        <w:tc>
          <w:tcPr>
            <w:tcW w:w="712" w:type="dxa"/>
            <w:tcBorders>
              <w:top w:val="nil"/>
              <w:left w:val="nil"/>
              <w:bottom w:val="nil"/>
              <w:right w:val="nil"/>
            </w:tcBorders>
            <w:shd w:val="clear" w:color="auto" w:fill="auto"/>
            <w:noWrap/>
            <w:vAlign w:val="center"/>
          </w:tcPr>
          <w:p w14:paraId="65054367" w14:textId="77777777" w:rsidR="00F51E29" w:rsidRPr="003E2A7E" w:rsidRDefault="00F51E29" w:rsidP="00F51E29">
            <w:pPr>
              <w:tabs>
                <w:tab w:val="decimal" w:pos="357"/>
              </w:tabs>
              <w:jc w:val="left"/>
              <w:rPr>
                <w:color w:val="000000"/>
                <w:sz w:val="16"/>
                <w:szCs w:val="16"/>
              </w:rPr>
            </w:pPr>
            <w:r>
              <w:rPr>
                <w:color w:val="000000"/>
                <w:sz w:val="16"/>
                <w:szCs w:val="16"/>
              </w:rPr>
              <w:t>4.2</w:t>
            </w:r>
          </w:p>
        </w:tc>
        <w:tc>
          <w:tcPr>
            <w:tcW w:w="712" w:type="dxa"/>
            <w:tcBorders>
              <w:top w:val="nil"/>
              <w:left w:val="nil"/>
              <w:bottom w:val="nil"/>
              <w:right w:val="nil"/>
            </w:tcBorders>
            <w:shd w:val="clear" w:color="auto" w:fill="auto"/>
            <w:noWrap/>
            <w:vAlign w:val="center"/>
          </w:tcPr>
          <w:p w14:paraId="15F7B145" w14:textId="77777777" w:rsidR="00F51E29" w:rsidRPr="003E2A7E" w:rsidRDefault="00F51E29" w:rsidP="00F51E29">
            <w:pPr>
              <w:tabs>
                <w:tab w:val="decimal" w:pos="357"/>
              </w:tabs>
              <w:jc w:val="left"/>
              <w:rPr>
                <w:color w:val="000000"/>
                <w:sz w:val="16"/>
                <w:szCs w:val="16"/>
              </w:rPr>
            </w:pPr>
            <w:r>
              <w:rPr>
                <w:color w:val="000000"/>
                <w:sz w:val="16"/>
                <w:szCs w:val="16"/>
              </w:rPr>
              <w:t>4.6</w:t>
            </w:r>
          </w:p>
        </w:tc>
        <w:tc>
          <w:tcPr>
            <w:tcW w:w="916" w:type="dxa"/>
            <w:tcBorders>
              <w:top w:val="nil"/>
              <w:left w:val="nil"/>
              <w:bottom w:val="nil"/>
              <w:right w:val="single" w:sz="4" w:space="0" w:color="1F497D"/>
            </w:tcBorders>
            <w:shd w:val="clear" w:color="auto" w:fill="auto"/>
            <w:noWrap/>
            <w:vAlign w:val="center"/>
          </w:tcPr>
          <w:p w14:paraId="5A58584A" w14:textId="77777777" w:rsidR="00F51E29" w:rsidRPr="003E2A7E" w:rsidRDefault="00F51E29" w:rsidP="00F51E29">
            <w:pPr>
              <w:tabs>
                <w:tab w:val="decimal" w:pos="389"/>
              </w:tabs>
              <w:jc w:val="left"/>
              <w:rPr>
                <w:color w:val="000000"/>
                <w:sz w:val="16"/>
                <w:szCs w:val="16"/>
              </w:rPr>
            </w:pPr>
            <w:r>
              <w:rPr>
                <w:color w:val="000000"/>
                <w:sz w:val="16"/>
                <w:szCs w:val="16"/>
              </w:rPr>
              <w:t>0.4</w:t>
            </w:r>
          </w:p>
        </w:tc>
      </w:tr>
      <w:tr w:rsidR="00F51E29" w:rsidRPr="003E2A7E" w14:paraId="0FAF8C17" w14:textId="77777777" w:rsidTr="00F51E29">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4480AEB" w14:textId="77777777" w:rsidR="00F51E29" w:rsidRPr="003E2A7E" w:rsidRDefault="00F51E29" w:rsidP="00F51E29">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6AD7AB57" w14:textId="77777777" w:rsidR="00F51E29" w:rsidRPr="003E2A7E" w:rsidRDefault="00F51E29" w:rsidP="00F51E29">
            <w:pPr>
              <w:tabs>
                <w:tab w:val="decimal" w:pos="821"/>
              </w:tabs>
              <w:jc w:val="left"/>
              <w:rPr>
                <w:color w:val="000000"/>
                <w:sz w:val="16"/>
                <w:szCs w:val="16"/>
                <w:lang w:val="es-MX" w:eastAsia="es-MX"/>
              </w:rPr>
            </w:pPr>
            <w:r>
              <w:rPr>
                <w:color w:val="000000"/>
                <w:sz w:val="16"/>
                <w:szCs w:val="16"/>
              </w:rPr>
              <w:t xml:space="preserve"> 2 615 060</w:t>
            </w:r>
          </w:p>
        </w:tc>
        <w:tc>
          <w:tcPr>
            <w:tcW w:w="1020" w:type="dxa"/>
            <w:tcBorders>
              <w:top w:val="nil"/>
              <w:left w:val="nil"/>
              <w:bottom w:val="single" w:sz="4" w:space="0" w:color="1F497D"/>
              <w:right w:val="nil"/>
            </w:tcBorders>
            <w:shd w:val="clear" w:color="auto" w:fill="auto"/>
            <w:noWrap/>
            <w:vAlign w:val="center"/>
          </w:tcPr>
          <w:p w14:paraId="6ED51DDE" w14:textId="77777777" w:rsidR="00F51E29" w:rsidRPr="002E7F97" w:rsidRDefault="00F51E29" w:rsidP="00F51E29">
            <w:pPr>
              <w:tabs>
                <w:tab w:val="decimal" w:pos="836"/>
              </w:tabs>
              <w:jc w:val="left"/>
              <w:rPr>
                <w:bCs/>
                <w:color w:val="000000"/>
                <w:sz w:val="16"/>
                <w:szCs w:val="16"/>
              </w:rPr>
            </w:pPr>
            <w:r>
              <w:rPr>
                <w:color w:val="000000"/>
                <w:sz w:val="16"/>
                <w:szCs w:val="16"/>
              </w:rPr>
              <w:t xml:space="preserve"> 2 667 083</w:t>
            </w:r>
          </w:p>
        </w:tc>
        <w:tc>
          <w:tcPr>
            <w:tcW w:w="1013" w:type="dxa"/>
            <w:tcBorders>
              <w:top w:val="nil"/>
              <w:left w:val="nil"/>
              <w:bottom w:val="single" w:sz="4" w:space="0" w:color="1F497D"/>
              <w:right w:val="single" w:sz="4" w:space="0" w:color="1F497D"/>
            </w:tcBorders>
            <w:shd w:val="clear" w:color="auto" w:fill="auto"/>
            <w:noWrap/>
            <w:vAlign w:val="center"/>
          </w:tcPr>
          <w:p w14:paraId="00E7B1D5" w14:textId="77777777" w:rsidR="00F51E29" w:rsidRPr="003E2A7E" w:rsidRDefault="00F51E29" w:rsidP="00F51E29">
            <w:pPr>
              <w:tabs>
                <w:tab w:val="decimal" w:pos="716"/>
              </w:tabs>
              <w:jc w:val="left"/>
              <w:rPr>
                <w:color w:val="000000"/>
                <w:sz w:val="16"/>
                <w:szCs w:val="16"/>
                <w:lang w:val="es-MX" w:eastAsia="es-MX"/>
              </w:rPr>
            </w:pPr>
            <w:r>
              <w:rPr>
                <w:color w:val="000000"/>
                <w:sz w:val="16"/>
                <w:szCs w:val="16"/>
              </w:rPr>
              <w:t xml:space="preserve">  52 023</w:t>
            </w:r>
          </w:p>
        </w:tc>
        <w:tc>
          <w:tcPr>
            <w:tcW w:w="712" w:type="dxa"/>
            <w:tcBorders>
              <w:top w:val="nil"/>
              <w:left w:val="nil"/>
              <w:bottom w:val="single" w:sz="4" w:space="0" w:color="1F497D"/>
              <w:right w:val="nil"/>
            </w:tcBorders>
            <w:shd w:val="clear" w:color="auto" w:fill="auto"/>
            <w:noWrap/>
            <w:vAlign w:val="center"/>
          </w:tcPr>
          <w:p w14:paraId="539DE64F"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4.7</w:t>
            </w:r>
          </w:p>
        </w:tc>
        <w:tc>
          <w:tcPr>
            <w:tcW w:w="712" w:type="dxa"/>
            <w:tcBorders>
              <w:top w:val="nil"/>
              <w:left w:val="nil"/>
              <w:bottom w:val="single" w:sz="4" w:space="0" w:color="1F497D"/>
              <w:right w:val="nil"/>
            </w:tcBorders>
            <w:shd w:val="clear" w:color="auto" w:fill="auto"/>
            <w:noWrap/>
            <w:vAlign w:val="center"/>
          </w:tcPr>
          <w:p w14:paraId="6B994BCD" w14:textId="77777777" w:rsidR="00F51E29" w:rsidRPr="003E2A7E" w:rsidRDefault="00F51E29" w:rsidP="00F51E29">
            <w:pPr>
              <w:tabs>
                <w:tab w:val="decimal" w:pos="357"/>
              </w:tabs>
              <w:jc w:val="left"/>
              <w:rPr>
                <w:color w:val="000000"/>
                <w:sz w:val="16"/>
                <w:szCs w:val="16"/>
                <w:lang w:val="es-MX" w:eastAsia="es-MX"/>
              </w:rPr>
            </w:pPr>
            <w:r>
              <w:rPr>
                <w:color w:val="000000"/>
                <w:sz w:val="16"/>
                <w:szCs w:val="16"/>
              </w:rPr>
              <w:t>4.6</w:t>
            </w:r>
          </w:p>
        </w:tc>
        <w:tc>
          <w:tcPr>
            <w:tcW w:w="916" w:type="dxa"/>
            <w:tcBorders>
              <w:top w:val="nil"/>
              <w:left w:val="nil"/>
              <w:bottom w:val="single" w:sz="4" w:space="0" w:color="1F497D"/>
              <w:right w:val="single" w:sz="4" w:space="0" w:color="1F497D"/>
            </w:tcBorders>
            <w:shd w:val="clear" w:color="auto" w:fill="auto"/>
            <w:noWrap/>
            <w:vAlign w:val="center"/>
          </w:tcPr>
          <w:p w14:paraId="72FDDA60" w14:textId="77777777" w:rsidR="00F51E29" w:rsidRPr="003E2A7E" w:rsidRDefault="00F51E29" w:rsidP="00F51E29">
            <w:pPr>
              <w:tabs>
                <w:tab w:val="decimal" w:pos="389"/>
              </w:tabs>
              <w:jc w:val="left"/>
              <w:rPr>
                <w:color w:val="000000"/>
                <w:sz w:val="16"/>
                <w:szCs w:val="16"/>
                <w:lang w:val="es-MX" w:eastAsia="es-MX"/>
              </w:rPr>
            </w:pPr>
            <w:r>
              <w:rPr>
                <w:color w:val="000000"/>
                <w:sz w:val="16"/>
                <w:szCs w:val="16"/>
              </w:rPr>
              <w:t>-0.1</w:t>
            </w:r>
          </w:p>
        </w:tc>
      </w:tr>
    </w:tbl>
    <w:p w14:paraId="5C9E0188" w14:textId="77777777" w:rsidR="00F42A10" w:rsidRPr="003E2A7E" w:rsidRDefault="00F42A10" w:rsidP="00AD407E">
      <w:pPr>
        <w:pStyle w:val="n0"/>
        <w:keepLines w:val="0"/>
        <w:tabs>
          <w:tab w:val="left" w:pos="392"/>
        </w:tabs>
        <w:spacing w:before="0"/>
        <w:ind w:left="196" w:right="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la población ocupada</w:t>
      </w:r>
    </w:p>
    <w:p w14:paraId="34AD9A92" w14:textId="77777777" w:rsidR="009C79A4" w:rsidRDefault="009C79A4" w:rsidP="00AD407E">
      <w:pPr>
        <w:pStyle w:val="n0"/>
        <w:keepLines w:val="0"/>
        <w:tabs>
          <w:tab w:val="left" w:pos="392"/>
        </w:tabs>
        <w:spacing w:before="0"/>
        <w:ind w:left="196" w:right="11" w:firstLine="0"/>
        <w:jc w:val="left"/>
        <w:rPr>
          <w:color w:val="auto"/>
          <w:sz w:val="16"/>
          <w:szCs w:val="16"/>
        </w:rPr>
      </w:pPr>
      <w:proofErr w:type="spellStart"/>
      <w:r w:rsidRPr="003E2A7E">
        <w:rPr>
          <w:color w:val="auto"/>
          <w:sz w:val="18"/>
          <w:szCs w:val="16"/>
          <w:vertAlign w:val="superscript"/>
        </w:rPr>
        <w:t>b/</w:t>
      </w:r>
      <w:proofErr w:type="spellEnd"/>
      <w:r w:rsidRPr="003E2A7E">
        <w:rPr>
          <w:color w:val="auto"/>
          <w:sz w:val="16"/>
          <w:szCs w:val="16"/>
        </w:rPr>
        <w:tab/>
        <w:t>Se omite la comparación con 2021 por el cambio en los niveles del salario mínimo.</w:t>
      </w:r>
    </w:p>
    <w:p w14:paraId="030F968E" w14:textId="77777777" w:rsidR="002B2D24" w:rsidRPr="00FD18F6" w:rsidRDefault="002B2D24" w:rsidP="00AD407E">
      <w:pPr>
        <w:pStyle w:val="n0"/>
        <w:keepLines w:val="0"/>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080F6BF4" w14:textId="77777777"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Pr="009A1219">
        <w:rPr>
          <w:bCs/>
          <w:color w:val="auto"/>
        </w:rPr>
        <w:t xml:space="preserve">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283662">
        <w:rPr>
          <w:bCs/>
          <w:color w:val="auto"/>
        </w:rPr>
        <w:t>juni</w:t>
      </w:r>
      <w:r w:rsidR="002929C5">
        <w:rPr>
          <w:bCs/>
          <w:color w:val="auto"/>
        </w:rPr>
        <w:t>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52AD231E" w14:textId="77777777"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57291E90" w14:textId="77777777"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776080">
        <w:rPr>
          <w:b/>
          <w:smallCaps/>
          <w:color w:val="auto"/>
          <w:sz w:val="22"/>
        </w:rPr>
        <w:t>junio</w:t>
      </w:r>
    </w:p>
    <w:p w14:paraId="5F8661B6" w14:textId="77777777"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CC41270" w14:textId="77777777"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15F766F" w14:textId="77777777"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064F48B5"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2AA50D10"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18F2F954" w14:textId="77777777"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C53CF2D" w14:textId="77777777"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763FCC02"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88260B1" w14:textId="77777777"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26BDEA64" w14:textId="77777777"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590405A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0A592BD7"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9F3809E"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2D99F901" w14:textId="77777777"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06F259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1A5CAD8C"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707A8143" w14:textId="77777777" w:rsidR="00C7466E" w:rsidRPr="005C1830" w:rsidRDefault="00C7466E" w:rsidP="00C7466E">
            <w:pPr>
              <w:jc w:val="center"/>
              <w:rPr>
                <w:b/>
                <w:bCs/>
                <w:color w:val="000000"/>
                <w:sz w:val="16"/>
                <w:szCs w:val="16"/>
                <w:lang w:val="es-MX" w:eastAsia="es-MX"/>
              </w:rPr>
            </w:pPr>
          </w:p>
        </w:tc>
      </w:tr>
      <w:tr w:rsidR="00283662" w:rsidRPr="005C1830" w14:paraId="44037415"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D5CC54" w14:textId="77777777" w:rsidR="00283662" w:rsidRPr="005C1830" w:rsidRDefault="00283662" w:rsidP="00283662">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4B0C8FBA"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single" w:sz="4" w:space="0" w:color="1F497D"/>
              <w:left w:val="nil"/>
              <w:bottom w:val="nil"/>
              <w:right w:val="single" w:sz="4" w:space="0" w:color="1F497D"/>
            </w:tcBorders>
            <w:vAlign w:val="center"/>
          </w:tcPr>
          <w:p w14:paraId="3BF2AAE9"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96.2</w:t>
            </w:r>
          </w:p>
        </w:tc>
        <w:tc>
          <w:tcPr>
            <w:tcW w:w="206" w:type="dxa"/>
            <w:tcBorders>
              <w:top w:val="nil"/>
              <w:left w:val="single" w:sz="4" w:space="0" w:color="1F497D"/>
              <w:bottom w:val="nil"/>
              <w:right w:val="nil"/>
            </w:tcBorders>
            <w:shd w:val="clear" w:color="auto" w:fill="auto"/>
            <w:noWrap/>
            <w:vAlign w:val="bottom"/>
            <w:hideMark/>
          </w:tcPr>
          <w:p w14:paraId="67938C67"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7E2A81" w14:textId="77777777" w:rsidR="00283662" w:rsidRPr="005C1830" w:rsidRDefault="00283662" w:rsidP="00283662">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5D315D98"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single" w:sz="4" w:space="0" w:color="1F497D"/>
              <w:left w:val="single" w:sz="4" w:space="0" w:color="1F497D"/>
              <w:bottom w:val="nil"/>
              <w:right w:val="single" w:sz="4" w:space="0" w:color="1F497D"/>
            </w:tcBorders>
            <w:vAlign w:val="center"/>
          </w:tcPr>
          <w:p w14:paraId="49E07C0A" w14:textId="77777777" w:rsidR="00283662" w:rsidRDefault="00283662" w:rsidP="00283662">
            <w:pPr>
              <w:tabs>
                <w:tab w:val="decimal" w:pos="481"/>
              </w:tabs>
              <w:ind w:firstLineChars="2" w:firstLine="3"/>
              <w:jc w:val="left"/>
              <w:rPr>
                <w:color w:val="000000"/>
                <w:sz w:val="16"/>
                <w:szCs w:val="16"/>
              </w:rPr>
            </w:pPr>
            <w:r>
              <w:rPr>
                <w:color w:val="000000"/>
                <w:sz w:val="16"/>
                <w:szCs w:val="16"/>
              </w:rPr>
              <w:t>98.2</w:t>
            </w:r>
          </w:p>
        </w:tc>
      </w:tr>
      <w:tr w:rsidR="00283662" w:rsidRPr="005C1830" w14:paraId="0E9FB82D"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3892B69" w14:textId="77777777" w:rsidR="00283662" w:rsidRPr="005C1830" w:rsidRDefault="00283662" w:rsidP="00283662">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5053368E"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2360D681"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bottom"/>
            <w:hideMark/>
          </w:tcPr>
          <w:p w14:paraId="5511E270"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A28B8C8" w14:textId="77777777" w:rsidR="00283662" w:rsidRPr="005C1830" w:rsidRDefault="00283662" w:rsidP="00283662">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77459F2E"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single" w:sz="4" w:space="0" w:color="1F497D"/>
              <w:bottom w:val="nil"/>
              <w:right w:val="single" w:sz="4" w:space="0" w:color="1F497D"/>
            </w:tcBorders>
            <w:vAlign w:val="center"/>
          </w:tcPr>
          <w:p w14:paraId="44F88F56" w14:textId="77777777" w:rsidR="00283662" w:rsidRDefault="00283662" w:rsidP="00283662">
            <w:pPr>
              <w:tabs>
                <w:tab w:val="decimal" w:pos="481"/>
              </w:tabs>
              <w:ind w:firstLineChars="2" w:firstLine="3"/>
              <w:jc w:val="left"/>
              <w:rPr>
                <w:color w:val="000000"/>
                <w:sz w:val="16"/>
                <w:szCs w:val="16"/>
              </w:rPr>
            </w:pPr>
            <w:r>
              <w:rPr>
                <w:color w:val="000000"/>
                <w:sz w:val="16"/>
                <w:szCs w:val="16"/>
              </w:rPr>
              <w:t>97.2</w:t>
            </w:r>
          </w:p>
        </w:tc>
      </w:tr>
      <w:tr w:rsidR="00283662" w:rsidRPr="005C1830" w14:paraId="66882BCB"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0695956" w14:textId="77777777" w:rsidR="00283662" w:rsidRPr="005C1830" w:rsidRDefault="00283662" w:rsidP="00283662">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0494FA8F"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625CE9E8"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bottom"/>
            <w:hideMark/>
          </w:tcPr>
          <w:p w14:paraId="21865EB2"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AEB9E58" w14:textId="77777777" w:rsidR="00283662" w:rsidRPr="005C1830" w:rsidRDefault="00283662" w:rsidP="00283662">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7C265AF9"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667D0DD2" w14:textId="77777777" w:rsidR="00283662" w:rsidRDefault="00283662" w:rsidP="00283662">
            <w:pPr>
              <w:tabs>
                <w:tab w:val="decimal" w:pos="481"/>
              </w:tabs>
              <w:ind w:firstLineChars="2" w:firstLine="3"/>
              <w:jc w:val="left"/>
              <w:rPr>
                <w:color w:val="000000"/>
                <w:sz w:val="16"/>
                <w:szCs w:val="16"/>
              </w:rPr>
            </w:pPr>
            <w:r>
              <w:rPr>
                <w:color w:val="000000"/>
                <w:sz w:val="16"/>
                <w:szCs w:val="16"/>
              </w:rPr>
              <w:t>96.2</w:t>
            </w:r>
          </w:p>
        </w:tc>
      </w:tr>
      <w:tr w:rsidR="00283662" w:rsidRPr="005C1830" w14:paraId="12000C0E"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1050A47" w14:textId="77777777" w:rsidR="00283662" w:rsidRPr="005C1830" w:rsidRDefault="00283662" w:rsidP="00283662">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0967FF1E"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75B2D3A6"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bottom"/>
            <w:hideMark/>
          </w:tcPr>
          <w:p w14:paraId="686E7885"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11271D6" w14:textId="77777777" w:rsidR="00283662" w:rsidRPr="005C1830" w:rsidRDefault="00283662" w:rsidP="00283662">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6BA611AE"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single" w:sz="4" w:space="0" w:color="1F497D"/>
              <w:bottom w:val="nil"/>
              <w:right w:val="single" w:sz="4" w:space="0" w:color="1F497D"/>
            </w:tcBorders>
            <w:vAlign w:val="center"/>
          </w:tcPr>
          <w:p w14:paraId="5D0132A0" w14:textId="77777777" w:rsidR="00283662" w:rsidRDefault="00283662" w:rsidP="00283662">
            <w:pPr>
              <w:tabs>
                <w:tab w:val="decimal" w:pos="481"/>
              </w:tabs>
              <w:ind w:firstLineChars="2" w:firstLine="3"/>
              <w:jc w:val="left"/>
              <w:rPr>
                <w:color w:val="000000"/>
                <w:sz w:val="16"/>
                <w:szCs w:val="16"/>
              </w:rPr>
            </w:pPr>
            <w:r>
              <w:rPr>
                <w:color w:val="000000"/>
                <w:sz w:val="16"/>
                <w:szCs w:val="16"/>
              </w:rPr>
              <w:t>98.9</w:t>
            </w:r>
          </w:p>
        </w:tc>
      </w:tr>
      <w:tr w:rsidR="00283662" w:rsidRPr="005C1830" w14:paraId="75A224F8"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DB2617" w14:textId="77777777" w:rsidR="00283662" w:rsidRPr="005C1830" w:rsidRDefault="00283662" w:rsidP="00283662">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40511241"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95.3</w:t>
            </w:r>
          </w:p>
        </w:tc>
        <w:tc>
          <w:tcPr>
            <w:tcW w:w="1036" w:type="dxa"/>
            <w:tcBorders>
              <w:top w:val="nil"/>
              <w:left w:val="nil"/>
              <w:bottom w:val="nil"/>
              <w:right w:val="single" w:sz="4" w:space="0" w:color="1F497D"/>
            </w:tcBorders>
            <w:vAlign w:val="center"/>
          </w:tcPr>
          <w:p w14:paraId="01360F8C"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96.3</w:t>
            </w:r>
          </w:p>
        </w:tc>
        <w:tc>
          <w:tcPr>
            <w:tcW w:w="206" w:type="dxa"/>
            <w:tcBorders>
              <w:top w:val="nil"/>
              <w:left w:val="single" w:sz="4" w:space="0" w:color="1F497D"/>
              <w:bottom w:val="nil"/>
              <w:right w:val="nil"/>
            </w:tcBorders>
            <w:shd w:val="clear" w:color="auto" w:fill="auto"/>
            <w:noWrap/>
            <w:vAlign w:val="bottom"/>
            <w:hideMark/>
          </w:tcPr>
          <w:p w14:paraId="11FF2FB9"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5D69917" w14:textId="77777777" w:rsidR="00283662" w:rsidRPr="005C1830" w:rsidRDefault="00283662" w:rsidP="00283662">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14BBADE9"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7F0B755B" w14:textId="77777777" w:rsidR="00283662" w:rsidRDefault="00283662" w:rsidP="00283662">
            <w:pPr>
              <w:tabs>
                <w:tab w:val="decimal" w:pos="481"/>
              </w:tabs>
              <w:ind w:firstLineChars="2" w:firstLine="3"/>
              <w:jc w:val="left"/>
              <w:rPr>
                <w:color w:val="000000"/>
                <w:sz w:val="16"/>
                <w:szCs w:val="16"/>
              </w:rPr>
            </w:pPr>
            <w:r>
              <w:rPr>
                <w:color w:val="000000"/>
                <w:sz w:val="16"/>
                <w:szCs w:val="16"/>
              </w:rPr>
              <w:t>97.1</w:t>
            </w:r>
          </w:p>
        </w:tc>
      </w:tr>
      <w:tr w:rsidR="00283662" w:rsidRPr="005C1830" w14:paraId="0305E52F"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713EE5" w14:textId="77777777" w:rsidR="00283662" w:rsidRPr="005C1830" w:rsidRDefault="00283662" w:rsidP="00283662">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5B86BA52"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nil"/>
              <w:right w:val="single" w:sz="4" w:space="0" w:color="1F497D"/>
            </w:tcBorders>
            <w:vAlign w:val="center"/>
          </w:tcPr>
          <w:p w14:paraId="5AA6C18A"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bottom"/>
            <w:hideMark/>
          </w:tcPr>
          <w:p w14:paraId="4A5BBE99"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CABC9E6" w14:textId="77777777" w:rsidR="00283662" w:rsidRPr="005C1830" w:rsidRDefault="00283662" w:rsidP="00283662">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56D5FFD"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94.9</w:t>
            </w:r>
          </w:p>
        </w:tc>
        <w:tc>
          <w:tcPr>
            <w:tcW w:w="1036" w:type="dxa"/>
            <w:tcBorders>
              <w:top w:val="nil"/>
              <w:left w:val="single" w:sz="4" w:space="0" w:color="1F497D"/>
              <w:bottom w:val="nil"/>
              <w:right w:val="single" w:sz="4" w:space="0" w:color="1F497D"/>
            </w:tcBorders>
            <w:vAlign w:val="center"/>
          </w:tcPr>
          <w:p w14:paraId="700821CF" w14:textId="77777777" w:rsidR="00283662" w:rsidRDefault="00283662" w:rsidP="00283662">
            <w:pPr>
              <w:tabs>
                <w:tab w:val="decimal" w:pos="481"/>
              </w:tabs>
              <w:ind w:firstLineChars="2" w:firstLine="3"/>
              <w:jc w:val="left"/>
              <w:rPr>
                <w:color w:val="000000"/>
                <w:sz w:val="16"/>
                <w:szCs w:val="16"/>
              </w:rPr>
            </w:pPr>
            <w:r>
              <w:rPr>
                <w:color w:val="000000"/>
                <w:sz w:val="16"/>
                <w:szCs w:val="16"/>
              </w:rPr>
              <w:t>96.4</w:t>
            </w:r>
          </w:p>
        </w:tc>
      </w:tr>
      <w:tr w:rsidR="00283662" w:rsidRPr="005C1830" w14:paraId="4315B1FD"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435ED9B" w14:textId="77777777" w:rsidR="00283662" w:rsidRPr="005C1830" w:rsidRDefault="00283662" w:rsidP="00283662">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73E90942"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4E15116D"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bottom"/>
            <w:hideMark/>
          </w:tcPr>
          <w:p w14:paraId="194A6488"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5FF7864" w14:textId="77777777" w:rsidR="00283662" w:rsidRPr="005C1830" w:rsidRDefault="00283662" w:rsidP="00283662">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4BA7D01"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94.0</w:t>
            </w:r>
          </w:p>
        </w:tc>
        <w:tc>
          <w:tcPr>
            <w:tcW w:w="1036" w:type="dxa"/>
            <w:tcBorders>
              <w:top w:val="nil"/>
              <w:left w:val="single" w:sz="4" w:space="0" w:color="1F497D"/>
              <w:bottom w:val="nil"/>
              <w:right w:val="single" w:sz="4" w:space="0" w:color="1F497D"/>
            </w:tcBorders>
            <w:vAlign w:val="center"/>
          </w:tcPr>
          <w:p w14:paraId="415A5FB0" w14:textId="77777777" w:rsidR="00283662" w:rsidRDefault="00283662" w:rsidP="00283662">
            <w:pPr>
              <w:tabs>
                <w:tab w:val="decimal" w:pos="481"/>
              </w:tabs>
              <w:ind w:firstLineChars="2" w:firstLine="3"/>
              <w:jc w:val="left"/>
              <w:rPr>
                <w:color w:val="000000"/>
                <w:sz w:val="16"/>
                <w:szCs w:val="16"/>
              </w:rPr>
            </w:pPr>
            <w:r>
              <w:rPr>
                <w:color w:val="000000"/>
                <w:sz w:val="16"/>
                <w:szCs w:val="16"/>
              </w:rPr>
              <w:t>96.6</w:t>
            </w:r>
          </w:p>
        </w:tc>
      </w:tr>
      <w:tr w:rsidR="00283662" w:rsidRPr="005C1830" w14:paraId="7BEC22B0"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25A0297" w14:textId="77777777" w:rsidR="00283662" w:rsidRPr="005C1830" w:rsidRDefault="00283662" w:rsidP="00283662">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42221FDD"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322D464A"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bottom"/>
            <w:hideMark/>
          </w:tcPr>
          <w:p w14:paraId="0DEE5908"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BDA3AB6" w14:textId="77777777" w:rsidR="00283662" w:rsidRPr="005C1830" w:rsidRDefault="00283662" w:rsidP="00283662">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E0B1170"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19A8CDCE" w14:textId="77777777" w:rsidR="00283662" w:rsidRDefault="00283662" w:rsidP="00283662">
            <w:pPr>
              <w:tabs>
                <w:tab w:val="decimal" w:pos="481"/>
              </w:tabs>
              <w:ind w:firstLineChars="2" w:firstLine="3"/>
              <w:jc w:val="left"/>
              <w:rPr>
                <w:color w:val="000000"/>
                <w:sz w:val="16"/>
                <w:szCs w:val="16"/>
              </w:rPr>
            </w:pPr>
            <w:r>
              <w:rPr>
                <w:color w:val="000000"/>
                <w:sz w:val="16"/>
                <w:szCs w:val="16"/>
              </w:rPr>
              <w:t>97.0</w:t>
            </w:r>
          </w:p>
        </w:tc>
      </w:tr>
      <w:tr w:rsidR="00283662" w:rsidRPr="005C1830" w14:paraId="4D3AF2F8"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BA563" w14:textId="77777777" w:rsidR="00283662" w:rsidRPr="005C1830" w:rsidRDefault="00283662" w:rsidP="00283662">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D048CB9"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94.0</w:t>
            </w:r>
          </w:p>
        </w:tc>
        <w:tc>
          <w:tcPr>
            <w:tcW w:w="1036" w:type="dxa"/>
            <w:tcBorders>
              <w:top w:val="nil"/>
              <w:left w:val="nil"/>
              <w:bottom w:val="nil"/>
              <w:right w:val="single" w:sz="4" w:space="0" w:color="1F497D"/>
            </w:tcBorders>
            <w:vAlign w:val="center"/>
          </w:tcPr>
          <w:p w14:paraId="4297732B"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94.1</w:t>
            </w:r>
          </w:p>
        </w:tc>
        <w:tc>
          <w:tcPr>
            <w:tcW w:w="206" w:type="dxa"/>
            <w:tcBorders>
              <w:top w:val="nil"/>
              <w:left w:val="single" w:sz="4" w:space="0" w:color="1F497D"/>
              <w:bottom w:val="nil"/>
              <w:right w:val="nil"/>
            </w:tcBorders>
            <w:shd w:val="clear" w:color="auto" w:fill="auto"/>
            <w:noWrap/>
            <w:vAlign w:val="bottom"/>
            <w:hideMark/>
          </w:tcPr>
          <w:p w14:paraId="472A09EB"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2CB5949" w14:textId="77777777" w:rsidR="00283662" w:rsidRPr="005C1830" w:rsidRDefault="00283662" w:rsidP="00283662">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3E2D01FD"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single" w:sz="4" w:space="0" w:color="1F497D"/>
              <w:bottom w:val="nil"/>
              <w:right w:val="single" w:sz="4" w:space="0" w:color="1F497D"/>
            </w:tcBorders>
            <w:vAlign w:val="center"/>
          </w:tcPr>
          <w:p w14:paraId="5FB210CA" w14:textId="77777777" w:rsidR="00283662" w:rsidRDefault="00283662" w:rsidP="00283662">
            <w:pPr>
              <w:tabs>
                <w:tab w:val="decimal" w:pos="481"/>
              </w:tabs>
              <w:ind w:firstLineChars="2" w:firstLine="3"/>
              <w:jc w:val="left"/>
              <w:rPr>
                <w:color w:val="000000"/>
                <w:sz w:val="16"/>
                <w:szCs w:val="16"/>
              </w:rPr>
            </w:pPr>
            <w:r>
              <w:rPr>
                <w:color w:val="000000"/>
                <w:sz w:val="16"/>
                <w:szCs w:val="16"/>
              </w:rPr>
              <w:t>97.3</w:t>
            </w:r>
          </w:p>
        </w:tc>
      </w:tr>
      <w:tr w:rsidR="00283662" w:rsidRPr="005C1830" w14:paraId="0DE9312B"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987E8E9" w14:textId="77777777" w:rsidR="00283662" w:rsidRPr="005C1830" w:rsidRDefault="00283662" w:rsidP="00283662">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DFF242A"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94.7</w:t>
            </w:r>
          </w:p>
        </w:tc>
        <w:tc>
          <w:tcPr>
            <w:tcW w:w="1036" w:type="dxa"/>
            <w:tcBorders>
              <w:top w:val="nil"/>
              <w:left w:val="nil"/>
              <w:bottom w:val="nil"/>
              <w:right w:val="single" w:sz="4" w:space="0" w:color="1F497D"/>
            </w:tcBorders>
            <w:vAlign w:val="center"/>
          </w:tcPr>
          <w:p w14:paraId="601B19DA"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bottom"/>
            <w:hideMark/>
          </w:tcPr>
          <w:p w14:paraId="0ABB9BB0"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A505A18" w14:textId="77777777" w:rsidR="00283662" w:rsidRPr="005C1830" w:rsidRDefault="00283662" w:rsidP="00283662">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579D3C89"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nil"/>
              <w:right w:val="single" w:sz="4" w:space="0" w:color="1F497D"/>
            </w:tcBorders>
            <w:vAlign w:val="center"/>
          </w:tcPr>
          <w:p w14:paraId="46282A3D" w14:textId="77777777" w:rsidR="00283662" w:rsidRDefault="00283662" w:rsidP="00283662">
            <w:pPr>
              <w:tabs>
                <w:tab w:val="decimal" w:pos="481"/>
              </w:tabs>
              <w:ind w:firstLineChars="2" w:firstLine="3"/>
              <w:jc w:val="left"/>
              <w:rPr>
                <w:color w:val="000000"/>
                <w:sz w:val="16"/>
                <w:szCs w:val="16"/>
              </w:rPr>
            </w:pPr>
            <w:r>
              <w:rPr>
                <w:color w:val="000000"/>
                <w:sz w:val="16"/>
                <w:szCs w:val="16"/>
              </w:rPr>
              <w:t>97.5</w:t>
            </w:r>
          </w:p>
        </w:tc>
      </w:tr>
      <w:tr w:rsidR="00283662" w:rsidRPr="005C1830" w14:paraId="7123F731"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60FEB47" w14:textId="77777777" w:rsidR="00283662" w:rsidRPr="005C1830" w:rsidRDefault="00283662" w:rsidP="00283662">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6BC1E685"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94.5</w:t>
            </w:r>
          </w:p>
        </w:tc>
        <w:tc>
          <w:tcPr>
            <w:tcW w:w="1036" w:type="dxa"/>
            <w:tcBorders>
              <w:top w:val="nil"/>
              <w:left w:val="nil"/>
              <w:bottom w:val="nil"/>
              <w:right w:val="single" w:sz="4" w:space="0" w:color="1F497D"/>
            </w:tcBorders>
            <w:vAlign w:val="center"/>
          </w:tcPr>
          <w:p w14:paraId="08B57375"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bottom"/>
            <w:hideMark/>
          </w:tcPr>
          <w:p w14:paraId="341AFBCA"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3A3546" w14:textId="77777777" w:rsidR="00283662" w:rsidRPr="005C1830" w:rsidRDefault="00283662" w:rsidP="00283662">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61A7D71"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94.0</w:t>
            </w:r>
          </w:p>
        </w:tc>
        <w:tc>
          <w:tcPr>
            <w:tcW w:w="1036" w:type="dxa"/>
            <w:tcBorders>
              <w:top w:val="nil"/>
              <w:left w:val="single" w:sz="4" w:space="0" w:color="1F497D"/>
              <w:bottom w:val="nil"/>
              <w:right w:val="single" w:sz="4" w:space="0" w:color="1F497D"/>
            </w:tcBorders>
            <w:vAlign w:val="center"/>
          </w:tcPr>
          <w:p w14:paraId="714B4F09" w14:textId="77777777" w:rsidR="00283662" w:rsidRDefault="00283662" w:rsidP="00283662">
            <w:pPr>
              <w:tabs>
                <w:tab w:val="decimal" w:pos="481"/>
              </w:tabs>
              <w:ind w:firstLineChars="2" w:firstLine="3"/>
              <w:jc w:val="left"/>
              <w:rPr>
                <w:color w:val="000000"/>
                <w:sz w:val="16"/>
                <w:szCs w:val="16"/>
              </w:rPr>
            </w:pPr>
            <w:r>
              <w:rPr>
                <w:color w:val="000000"/>
                <w:sz w:val="16"/>
                <w:szCs w:val="16"/>
              </w:rPr>
              <w:t>94.3</w:t>
            </w:r>
          </w:p>
        </w:tc>
      </w:tr>
      <w:tr w:rsidR="00283662" w:rsidRPr="005C1830" w14:paraId="3FAF8EB9"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CEF470" w14:textId="77777777" w:rsidR="00283662" w:rsidRPr="005C1830" w:rsidRDefault="00283662" w:rsidP="00283662">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D8413E1"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nil"/>
              <w:right w:val="single" w:sz="4" w:space="0" w:color="1F497D"/>
            </w:tcBorders>
            <w:vAlign w:val="center"/>
          </w:tcPr>
          <w:p w14:paraId="6EFB5223"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bottom"/>
            <w:hideMark/>
          </w:tcPr>
          <w:p w14:paraId="3A8AF9C8"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9D4B3F" w14:textId="77777777" w:rsidR="00283662" w:rsidRPr="005C1830" w:rsidRDefault="00283662" w:rsidP="00283662">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5C5E58"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4B9C211F" w14:textId="77777777" w:rsidR="00283662" w:rsidRDefault="00283662" w:rsidP="00283662">
            <w:pPr>
              <w:tabs>
                <w:tab w:val="decimal" w:pos="481"/>
              </w:tabs>
              <w:ind w:firstLineChars="2" w:firstLine="3"/>
              <w:jc w:val="left"/>
              <w:rPr>
                <w:color w:val="000000"/>
                <w:sz w:val="16"/>
                <w:szCs w:val="16"/>
              </w:rPr>
            </w:pPr>
            <w:r>
              <w:rPr>
                <w:color w:val="000000"/>
                <w:sz w:val="16"/>
                <w:szCs w:val="16"/>
              </w:rPr>
              <w:t>96.3</w:t>
            </w:r>
          </w:p>
        </w:tc>
      </w:tr>
      <w:tr w:rsidR="00283662" w:rsidRPr="005C1830" w14:paraId="1B194B5B"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D0312F1" w14:textId="77777777" w:rsidR="00283662" w:rsidRPr="005C1830" w:rsidRDefault="00283662" w:rsidP="00283662">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09FA8930"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nil"/>
              <w:bottom w:val="nil"/>
              <w:right w:val="single" w:sz="4" w:space="0" w:color="1F497D"/>
            </w:tcBorders>
            <w:vAlign w:val="center"/>
          </w:tcPr>
          <w:p w14:paraId="6B6D9D8C"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96.7</w:t>
            </w:r>
          </w:p>
        </w:tc>
        <w:tc>
          <w:tcPr>
            <w:tcW w:w="206" w:type="dxa"/>
            <w:tcBorders>
              <w:top w:val="nil"/>
              <w:left w:val="single" w:sz="4" w:space="0" w:color="1F497D"/>
              <w:bottom w:val="nil"/>
              <w:right w:val="nil"/>
            </w:tcBorders>
            <w:shd w:val="clear" w:color="auto" w:fill="auto"/>
            <w:noWrap/>
            <w:vAlign w:val="bottom"/>
            <w:hideMark/>
          </w:tcPr>
          <w:p w14:paraId="6741FD04"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99477B7" w14:textId="77777777" w:rsidR="00283662" w:rsidRPr="005C1830" w:rsidRDefault="00283662" w:rsidP="00283662">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7FC18B95"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94.0</w:t>
            </w:r>
          </w:p>
        </w:tc>
        <w:tc>
          <w:tcPr>
            <w:tcW w:w="1036" w:type="dxa"/>
            <w:tcBorders>
              <w:top w:val="nil"/>
              <w:left w:val="single" w:sz="4" w:space="0" w:color="1F497D"/>
              <w:bottom w:val="nil"/>
              <w:right w:val="single" w:sz="4" w:space="0" w:color="1F497D"/>
            </w:tcBorders>
            <w:vAlign w:val="center"/>
          </w:tcPr>
          <w:p w14:paraId="3F14C6BE" w14:textId="77777777" w:rsidR="00283662" w:rsidRDefault="00283662" w:rsidP="00283662">
            <w:pPr>
              <w:tabs>
                <w:tab w:val="decimal" w:pos="481"/>
              </w:tabs>
              <w:ind w:firstLineChars="2" w:firstLine="3"/>
              <w:jc w:val="left"/>
              <w:rPr>
                <w:color w:val="000000"/>
                <w:sz w:val="16"/>
                <w:szCs w:val="16"/>
              </w:rPr>
            </w:pPr>
            <w:r>
              <w:rPr>
                <w:color w:val="000000"/>
                <w:sz w:val="16"/>
                <w:szCs w:val="16"/>
              </w:rPr>
              <w:t>96.6</w:t>
            </w:r>
          </w:p>
        </w:tc>
      </w:tr>
      <w:tr w:rsidR="00283662" w:rsidRPr="005C1830" w14:paraId="6A49B31B"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46C9DDA" w14:textId="77777777" w:rsidR="00283662" w:rsidRPr="005C1830" w:rsidRDefault="00283662" w:rsidP="00283662">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5F08C16"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383B044E"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bottom"/>
            <w:hideMark/>
          </w:tcPr>
          <w:p w14:paraId="4B20F5C8"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A81E481" w14:textId="77777777" w:rsidR="00283662" w:rsidRPr="005C1830" w:rsidRDefault="00283662" w:rsidP="00283662">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74280373"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single" w:sz="4" w:space="0" w:color="1F497D"/>
              <w:bottom w:val="nil"/>
              <w:right w:val="single" w:sz="4" w:space="0" w:color="1F497D"/>
            </w:tcBorders>
            <w:vAlign w:val="center"/>
          </w:tcPr>
          <w:p w14:paraId="3E1943C5" w14:textId="77777777" w:rsidR="00283662" w:rsidRDefault="00283662" w:rsidP="00283662">
            <w:pPr>
              <w:tabs>
                <w:tab w:val="decimal" w:pos="481"/>
              </w:tabs>
              <w:ind w:firstLineChars="2" w:firstLine="3"/>
              <w:jc w:val="left"/>
              <w:rPr>
                <w:color w:val="000000"/>
                <w:sz w:val="16"/>
                <w:szCs w:val="16"/>
              </w:rPr>
            </w:pPr>
            <w:r>
              <w:rPr>
                <w:color w:val="000000"/>
                <w:sz w:val="16"/>
                <w:szCs w:val="16"/>
              </w:rPr>
              <w:t>96.6</w:t>
            </w:r>
          </w:p>
        </w:tc>
      </w:tr>
      <w:tr w:rsidR="00283662" w:rsidRPr="005C1830" w14:paraId="4A7EBCBA" w14:textId="77777777" w:rsidTr="00283662">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8690B25" w14:textId="77777777" w:rsidR="00283662" w:rsidRPr="005C1830" w:rsidRDefault="00283662" w:rsidP="00283662">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0DD5957" w14:textId="77777777" w:rsidR="00283662" w:rsidRPr="001E7D64" w:rsidRDefault="00283662" w:rsidP="00283662">
            <w:pPr>
              <w:tabs>
                <w:tab w:val="decimal" w:pos="481"/>
              </w:tabs>
              <w:ind w:firstLineChars="2" w:firstLine="3"/>
              <w:jc w:val="left"/>
              <w:rPr>
                <w:color w:val="000000"/>
                <w:sz w:val="16"/>
                <w:szCs w:val="16"/>
                <w:highlight w:val="yellow"/>
                <w:lang w:val="es-MX" w:eastAsia="es-MX"/>
              </w:rPr>
            </w:pPr>
            <w:r>
              <w:rPr>
                <w:color w:val="000000"/>
                <w:sz w:val="16"/>
                <w:szCs w:val="16"/>
              </w:rPr>
              <w:t>94.0</w:t>
            </w:r>
          </w:p>
        </w:tc>
        <w:tc>
          <w:tcPr>
            <w:tcW w:w="1036" w:type="dxa"/>
            <w:tcBorders>
              <w:top w:val="nil"/>
              <w:left w:val="nil"/>
              <w:bottom w:val="nil"/>
              <w:right w:val="single" w:sz="4" w:space="0" w:color="1F497D"/>
            </w:tcBorders>
            <w:vAlign w:val="center"/>
          </w:tcPr>
          <w:p w14:paraId="26B942B6"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95.4</w:t>
            </w:r>
          </w:p>
        </w:tc>
        <w:tc>
          <w:tcPr>
            <w:tcW w:w="206" w:type="dxa"/>
            <w:tcBorders>
              <w:top w:val="nil"/>
              <w:left w:val="single" w:sz="4" w:space="0" w:color="1F497D"/>
              <w:bottom w:val="nil"/>
              <w:right w:val="nil"/>
            </w:tcBorders>
            <w:shd w:val="clear" w:color="auto" w:fill="auto"/>
            <w:noWrap/>
            <w:vAlign w:val="bottom"/>
            <w:hideMark/>
          </w:tcPr>
          <w:p w14:paraId="2C410D5F"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6AAB367" w14:textId="77777777" w:rsidR="00283662" w:rsidRPr="005C1830" w:rsidRDefault="00283662" w:rsidP="00283662">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B1519A"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single" w:sz="4" w:space="0" w:color="1F497D"/>
              <w:bottom w:val="nil"/>
              <w:right w:val="single" w:sz="4" w:space="0" w:color="1F497D"/>
            </w:tcBorders>
            <w:vAlign w:val="center"/>
          </w:tcPr>
          <w:p w14:paraId="46948352" w14:textId="77777777" w:rsidR="00283662" w:rsidRDefault="00283662" w:rsidP="00283662">
            <w:pPr>
              <w:tabs>
                <w:tab w:val="decimal" w:pos="481"/>
              </w:tabs>
              <w:ind w:firstLineChars="2" w:firstLine="3"/>
              <w:jc w:val="left"/>
              <w:rPr>
                <w:color w:val="000000"/>
                <w:sz w:val="16"/>
                <w:szCs w:val="16"/>
              </w:rPr>
            </w:pPr>
            <w:r>
              <w:rPr>
                <w:color w:val="000000"/>
                <w:sz w:val="16"/>
                <w:szCs w:val="16"/>
              </w:rPr>
              <w:t>98.8</w:t>
            </w:r>
          </w:p>
        </w:tc>
      </w:tr>
      <w:tr w:rsidR="00283662" w:rsidRPr="005C1830" w14:paraId="08C420AB" w14:textId="77777777" w:rsidTr="00283662">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B1B0089" w14:textId="77777777" w:rsidR="00283662" w:rsidRPr="005C1830" w:rsidRDefault="00283662" w:rsidP="00283662">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55F08739"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nil"/>
              <w:bottom w:val="single" w:sz="4" w:space="0" w:color="1F497D"/>
              <w:right w:val="single" w:sz="4" w:space="0" w:color="1F497D"/>
            </w:tcBorders>
            <w:vAlign w:val="center"/>
          </w:tcPr>
          <w:p w14:paraId="07806E80" w14:textId="77777777" w:rsidR="00283662" w:rsidRPr="005C1830" w:rsidRDefault="00283662" w:rsidP="00283662">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bottom"/>
            <w:hideMark/>
          </w:tcPr>
          <w:p w14:paraId="651BE157" w14:textId="77777777" w:rsidR="00283662" w:rsidRPr="005C1830" w:rsidRDefault="00283662" w:rsidP="00283662">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9A0B353" w14:textId="77777777" w:rsidR="00283662" w:rsidRPr="005C1830" w:rsidRDefault="00283662" w:rsidP="00283662">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250C667F" w14:textId="77777777" w:rsidR="00283662" w:rsidRPr="005C1830" w:rsidRDefault="00283662" w:rsidP="00283662">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single" w:sz="4" w:space="0" w:color="1F497D"/>
              <w:right w:val="single" w:sz="4" w:space="0" w:color="1F497D"/>
            </w:tcBorders>
            <w:vAlign w:val="center"/>
          </w:tcPr>
          <w:p w14:paraId="67C4ECFA" w14:textId="77777777" w:rsidR="00283662" w:rsidRDefault="00283662" w:rsidP="00283662">
            <w:pPr>
              <w:tabs>
                <w:tab w:val="decimal" w:pos="481"/>
              </w:tabs>
              <w:ind w:firstLineChars="2" w:firstLine="3"/>
              <w:jc w:val="left"/>
              <w:rPr>
                <w:color w:val="000000"/>
                <w:sz w:val="16"/>
                <w:szCs w:val="16"/>
              </w:rPr>
            </w:pPr>
            <w:r>
              <w:rPr>
                <w:color w:val="000000"/>
                <w:sz w:val="16"/>
                <w:szCs w:val="16"/>
              </w:rPr>
              <w:t>96.1</w:t>
            </w:r>
          </w:p>
        </w:tc>
      </w:tr>
    </w:tbl>
    <w:bookmarkEnd w:id="4"/>
    <w:p w14:paraId="6725FE89" w14:textId="7777777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37A2B360" w14:textId="77777777" w:rsidR="00624475" w:rsidRPr="00FD18F6" w:rsidRDefault="00624475" w:rsidP="00737E1C">
      <w:pPr>
        <w:pStyle w:val="Prrafodelista"/>
        <w:widowControl w:val="0"/>
        <w:spacing w:before="360"/>
        <w:ind w:left="284"/>
        <w:rPr>
          <w:b/>
          <w:i/>
          <w:lang w:val="es-ES"/>
        </w:rPr>
      </w:pPr>
      <w:r w:rsidRPr="00FD18F6">
        <w:rPr>
          <w:b/>
          <w:i/>
          <w:lang w:val="es-ES"/>
        </w:rPr>
        <w:t>Indicadores de la población subocupada</w:t>
      </w:r>
    </w:p>
    <w:p w14:paraId="77C82909" w14:textId="77777777"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283662">
        <w:rPr>
          <w:color w:val="auto"/>
        </w:rPr>
        <w:t>juni</w:t>
      </w:r>
      <w:r w:rsidR="002929C5">
        <w:rPr>
          <w:color w:val="auto"/>
        </w:rPr>
        <w:t>o</w:t>
      </w:r>
      <w:r w:rsidRPr="00C00CFB">
        <w:rPr>
          <w:color w:val="auto"/>
        </w:rPr>
        <w:t xml:space="preserve"> de</w:t>
      </w:r>
      <w:r w:rsidR="00BC7BC3">
        <w:rPr>
          <w:color w:val="auto"/>
        </w:rPr>
        <w:t xml:space="preserve"> 202</w:t>
      </w:r>
      <w:r w:rsidR="00965310">
        <w:rPr>
          <w:color w:val="auto"/>
        </w:rPr>
        <w:t>2</w:t>
      </w:r>
      <w:r w:rsidRPr="00C00CFB">
        <w:rPr>
          <w:color w:val="auto"/>
        </w:rPr>
        <w:t xml:space="preserve"> muestra que la población subocupada, medida como aquella que declaró tener necesidad y disponibilidad para trabajar más horas </w:t>
      </w:r>
      <w:r w:rsidR="001E604E" w:rsidRPr="00BF71A5">
        <w:rPr>
          <w:color w:val="000000" w:themeColor="text1"/>
        </w:rPr>
        <w:t>de lo que su ocupación actual les demanda</w:t>
      </w:r>
      <w:r w:rsidR="00137105">
        <w:rPr>
          <w:color w:val="000000" w:themeColor="text1"/>
        </w:rPr>
        <w:t>,</w:t>
      </w:r>
      <w:r w:rsidR="001E604E">
        <w:rPr>
          <w:color w:val="auto"/>
        </w:rPr>
        <w:t xml:space="preserve"> </w:t>
      </w:r>
      <w:r>
        <w:rPr>
          <w:color w:val="auto"/>
        </w:rPr>
        <w:t xml:space="preserve">fue de </w:t>
      </w:r>
      <w:r w:rsidR="00283662">
        <w:rPr>
          <w:color w:val="auto"/>
        </w:rPr>
        <w:t>5.1</w:t>
      </w:r>
      <w:r>
        <w:rPr>
          <w:color w:val="auto"/>
        </w:rPr>
        <w:t xml:space="preserve"> millones de personas</w:t>
      </w:r>
      <w:r w:rsidRPr="00FD18F6">
        <w:rPr>
          <w:color w:val="auto"/>
        </w:rPr>
        <w:t>,</w:t>
      </w:r>
      <w:r w:rsidR="00B95D5E" w:rsidRPr="00BB69BA">
        <w:rPr>
          <w:b/>
          <w:smallCaps/>
          <w:sz w:val="22"/>
          <w:szCs w:val="22"/>
        </w:rPr>
        <w:br/>
      </w:r>
      <w:r w:rsidR="00283662">
        <w:rPr>
          <w:color w:val="auto"/>
        </w:rPr>
        <w:t>1.7</w:t>
      </w:r>
      <w:r w:rsidR="00312125">
        <w:rPr>
          <w:color w:val="auto"/>
        </w:rPr>
        <w:t xml:space="preserve"> </w:t>
      </w:r>
      <w:r>
        <w:rPr>
          <w:color w:val="auto"/>
        </w:rPr>
        <w:t xml:space="preserve">millones </w:t>
      </w:r>
      <w:r w:rsidR="004171E9">
        <w:rPr>
          <w:color w:val="auto"/>
        </w:rPr>
        <w:t xml:space="preserve">menos </w:t>
      </w:r>
      <w:r>
        <w:rPr>
          <w:color w:val="auto"/>
        </w:rPr>
        <w:t>frente</w:t>
      </w:r>
      <w:r w:rsidRPr="00FD18F6">
        <w:rPr>
          <w:color w:val="auto"/>
        </w:rPr>
        <w:t xml:space="preserve"> al mismo mes de </w:t>
      </w:r>
      <w:r w:rsidR="005E41AB">
        <w:rPr>
          <w:color w:val="auto"/>
        </w:rPr>
        <w:t>202</w:t>
      </w:r>
      <w:r w:rsidR="00965310">
        <w:rPr>
          <w:color w:val="auto"/>
        </w:rPr>
        <w:t>1</w:t>
      </w:r>
      <w:r w:rsidR="00690C6E">
        <w:rPr>
          <w:color w:val="auto"/>
        </w:rPr>
        <w:t xml:space="preserve">. La tasa correspondiente fue de </w:t>
      </w:r>
      <w:r w:rsidR="00F87404">
        <w:rPr>
          <w:color w:val="auto"/>
        </w:rPr>
        <w:t>8.</w:t>
      </w:r>
      <w:r w:rsidR="00283662">
        <w:rPr>
          <w:color w:val="auto"/>
        </w:rPr>
        <w:t>9</w:t>
      </w:r>
      <w:r w:rsidR="00F87404">
        <w:rPr>
          <w:color w:val="auto"/>
        </w:rPr>
        <w:t xml:space="preserve"> </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5F1D9C">
        <w:rPr>
          <w:color w:val="auto"/>
        </w:rPr>
        <w:t>de</w:t>
      </w:r>
      <w:r w:rsidR="00622DD1">
        <w:rPr>
          <w:color w:val="auto"/>
        </w:rPr>
        <w:t xml:space="preserve"> </w:t>
      </w:r>
      <w:r w:rsidR="0077078E">
        <w:rPr>
          <w:color w:val="auto"/>
        </w:rPr>
        <w:t>1</w:t>
      </w:r>
      <w:r w:rsidR="00F87404">
        <w:rPr>
          <w:color w:val="auto"/>
        </w:rPr>
        <w:t>2.</w:t>
      </w:r>
      <w:r w:rsidR="00283662">
        <w:rPr>
          <w:color w:val="auto"/>
        </w:rPr>
        <w:t>4</w:t>
      </w:r>
      <w:r w:rsidR="00F87404">
        <w:rPr>
          <w:color w:val="auto"/>
        </w:rPr>
        <w:t xml:space="preserve"> </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54DB4331" w14:textId="77777777" w:rsidR="00235B63" w:rsidRDefault="0093543D" w:rsidP="00CA5EDA">
      <w:pPr>
        <w:widowControl w:val="0"/>
        <w:spacing w:before="240"/>
        <w:ind w:right="51"/>
      </w:pPr>
      <w:r>
        <w:rPr>
          <w:color w:val="000000" w:themeColor="text1"/>
        </w:rPr>
        <w:t xml:space="preserve">Al distinguir </w:t>
      </w:r>
      <w:r w:rsidRPr="002B2D24">
        <w:rPr>
          <w:color w:val="000000" w:themeColor="text1"/>
        </w:rPr>
        <w:t xml:space="preserve">por </w:t>
      </w:r>
      <w:r w:rsidR="00235B63" w:rsidRPr="002B2D24">
        <w:rPr>
          <w:color w:val="000000" w:themeColor="text1"/>
        </w:rPr>
        <w:t xml:space="preserve">sexo, la tasa de subocupación en los hombres </w:t>
      </w:r>
      <w:r w:rsidR="00E613E4">
        <w:rPr>
          <w:color w:val="000000" w:themeColor="text1"/>
        </w:rPr>
        <w:t xml:space="preserve">fue de </w:t>
      </w:r>
      <w:r w:rsidR="00283662">
        <w:rPr>
          <w:color w:val="000000" w:themeColor="text1"/>
        </w:rPr>
        <w:t>9.1</w:t>
      </w:r>
      <w:r w:rsidR="00F87404">
        <w:rPr>
          <w:color w:val="000000" w:themeColor="text1"/>
        </w:rPr>
        <w:t xml:space="preserve"> </w:t>
      </w:r>
      <w:r w:rsidR="00E613E4">
        <w:rPr>
          <w:color w:val="000000" w:themeColor="text1"/>
        </w:rPr>
        <w:t xml:space="preserve">% y </w:t>
      </w:r>
      <w:r w:rsidR="00965310">
        <w:rPr>
          <w:color w:val="000000" w:themeColor="text1"/>
        </w:rPr>
        <w:t>en las</w:t>
      </w:r>
      <w:r w:rsidR="007D4599">
        <w:rPr>
          <w:color w:val="000000" w:themeColor="text1"/>
        </w:rPr>
        <w:t xml:space="preserve"> </w:t>
      </w:r>
      <w:r w:rsidR="00235B63" w:rsidRPr="002B2D24">
        <w:rPr>
          <w:color w:val="000000" w:themeColor="text1"/>
        </w:rPr>
        <w:t>mujeres</w:t>
      </w:r>
      <w:r>
        <w:rPr>
          <w:color w:val="000000" w:themeColor="text1"/>
        </w:rPr>
        <w:t>,</w:t>
      </w:r>
      <w:r w:rsidR="00235B63" w:rsidRPr="002B2D24">
        <w:rPr>
          <w:color w:val="000000" w:themeColor="text1"/>
        </w:rPr>
        <w:t xml:space="preserve"> de </w:t>
      </w:r>
      <w:r w:rsidR="00E613E4">
        <w:rPr>
          <w:color w:val="000000" w:themeColor="text1"/>
        </w:rPr>
        <w:t>8.</w:t>
      </w:r>
      <w:r w:rsidR="00283662">
        <w:rPr>
          <w:color w:val="000000" w:themeColor="text1"/>
        </w:rPr>
        <w:t>6</w:t>
      </w:r>
      <w:r w:rsidR="00F87404">
        <w:rPr>
          <w:color w:val="000000" w:themeColor="text1"/>
        </w:rPr>
        <w:t xml:space="preserve"> </w:t>
      </w:r>
      <w:r w:rsidR="00235B63" w:rsidRPr="002B2D24">
        <w:rPr>
          <w:color w:val="000000" w:themeColor="text1"/>
        </w:rPr>
        <w:t>%</w:t>
      </w:r>
      <w:r w:rsidR="007D4599">
        <w:rPr>
          <w:color w:val="000000" w:themeColor="text1"/>
        </w:rPr>
        <w:t xml:space="preserve"> en el mes de referencia.</w:t>
      </w:r>
    </w:p>
    <w:p w14:paraId="7AAD91A1" w14:textId="77777777" w:rsidR="007E7BDA" w:rsidRDefault="007E7BDA">
      <w:pPr>
        <w:jc w:val="left"/>
        <w:rPr>
          <w:sz w:val="20"/>
        </w:rPr>
      </w:pPr>
      <w:r>
        <w:rPr>
          <w:sz w:val="20"/>
        </w:rPr>
        <w:br w:type="page"/>
      </w:r>
    </w:p>
    <w:p w14:paraId="6FB8BDBA" w14:textId="77777777"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1D538CAC" w14:textId="77777777"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48A24BE7" w14:textId="77777777" w:rsidTr="009A1219">
        <w:trPr>
          <w:jc w:val="center"/>
        </w:trPr>
        <w:tc>
          <w:tcPr>
            <w:tcW w:w="4703" w:type="dxa"/>
          </w:tcPr>
          <w:p w14:paraId="29485EF4"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586F8085"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7978E86" w14:textId="77777777" w:rsidTr="009A1219">
        <w:trPr>
          <w:jc w:val="center"/>
        </w:trPr>
        <w:tc>
          <w:tcPr>
            <w:tcW w:w="4703" w:type="dxa"/>
          </w:tcPr>
          <w:p w14:paraId="1546B1BD"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41D6AD0"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05221BE1" w14:textId="77777777" w:rsidTr="007F68FE">
        <w:tblPrEx>
          <w:tblCellMar>
            <w:left w:w="70" w:type="dxa"/>
            <w:right w:w="70" w:type="dxa"/>
          </w:tblCellMar>
        </w:tblPrEx>
        <w:trPr>
          <w:trHeight w:val="3006"/>
          <w:jc w:val="center"/>
        </w:trPr>
        <w:tc>
          <w:tcPr>
            <w:tcW w:w="4703" w:type="dxa"/>
            <w:shd w:val="clear" w:color="auto" w:fill="auto"/>
          </w:tcPr>
          <w:p w14:paraId="5C435FCD" w14:textId="77777777" w:rsidR="0002223F" w:rsidRDefault="007F68FE"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4A4A3470" wp14:editId="1BCA9A29">
                  <wp:extent cx="2897505" cy="1859915"/>
                  <wp:effectExtent l="0" t="0" r="17145" b="26035"/>
                  <wp:docPr id="12" name="Gráfico 12">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1FBF335C" w14:textId="77777777" w:rsidR="0002223F" w:rsidRDefault="007F68FE"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4688D8D5" wp14:editId="0AF3373A">
                  <wp:extent cx="2897505" cy="1859915"/>
                  <wp:effectExtent l="0" t="0" r="17145" b="26035"/>
                  <wp:docPr id="13" name="Gráfico 13">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089436D9" w14:textId="77777777"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3908C779" w14:textId="77777777"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F87404" w:rsidRPr="001D4F24">
        <w:rPr>
          <w:bCs/>
        </w:rPr>
        <w:t xml:space="preserve">trabajadores por cuenta propia </w:t>
      </w:r>
      <w:r w:rsidRPr="001D4F24">
        <w:rPr>
          <w:bCs/>
        </w:rPr>
        <w:t>con</w:t>
      </w:r>
      <w:r>
        <w:rPr>
          <w:bCs/>
        </w:rPr>
        <w:t xml:space="preserve"> 4</w:t>
      </w:r>
      <w:r w:rsidR="00283662">
        <w:rPr>
          <w:bCs/>
        </w:rPr>
        <w:t>5</w:t>
      </w:r>
      <w:r>
        <w:rPr>
          <w:bCs/>
        </w:rPr>
        <w:t>.</w:t>
      </w:r>
      <w:r w:rsidR="00F87404">
        <w:rPr>
          <w:bCs/>
        </w:rPr>
        <w:t xml:space="preserve">2 </w:t>
      </w:r>
      <w:r w:rsidRPr="001D4F24">
        <w:rPr>
          <w:bCs/>
        </w:rPr>
        <w:t>%, un</w:t>
      </w:r>
      <w:r w:rsidR="00F87404">
        <w:rPr>
          <w:bCs/>
        </w:rPr>
        <w:t xml:space="preserve"> </w:t>
      </w:r>
      <w:r w:rsidR="007C2D7F">
        <w:rPr>
          <w:bCs/>
        </w:rPr>
        <w:t>a</w:t>
      </w:r>
      <w:r w:rsidR="00F87404">
        <w:rPr>
          <w:bCs/>
        </w:rPr>
        <w:t>lza</w:t>
      </w:r>
      <w:r w:rsidRPr="001D4F24">
        <w:rPr>
          <w:bCs/>
        </w:rPr>
        <w:t xml:space="preserve"> de </w:t>
      </w:r>
      <w:r w:rsidR="00283662">
        <w:rPr>
          <w:bCs/>
        </w:rPr>
        <w:t>2.1</w:t>
      </w:r>
      <w:r w:rsidRPr="001D4F24">
        <w:rPr>
          <w:bCs/>
        </w:rPr>
        <w:t xml:space="preserve"> puntos porcentuales respecto al mismo mes de 202</w:t>
      </w:r>
      <w:r>
        <w:rPr>
          <w:bCs/>
        </w:rPr>
        <w:t>1. L</w:t>
      </w:r>
      <w:r w:rsidR="00755EE3">
        <w:rPr>
          <w:bCs/>
        </w:rPr>
        <w:t>as</w:t>
      </w:r>
      <w:r w:rsidR="00F551CF">
        <w:rPr>
          <w:bCs/>
        </w:rPr>
        <w:t xml:space="preserve"> y l</w:t>
      </w:r>
      <w:r w:rsidRPr="001D4F24">
        <w:rPr>
          <w:bCs/>
        </w:rPr>
        <w:t xml:space="preserve">os </w:t>
      </w:r>
      <w:r w:rsidR="00F87404" w:rsidRPr="001D4F24">
        <w:rPr>
          <w:bCs/>
        </w:rPr>
        <w:t xml:space="preserve">trabajadores subordinados y remunerados </w:t>
      </w:r>
      <w:r w:rsidRPr="001D4F24">
        <w:rPr>
          <w:bCs/>
        </w:rPr>
        <w:t>representaron</w:t>
      </w:r>
      <w:r>
        <w:rPr>
          <w:bCs/>
        </w:rPr>
        <w:t xml:space="preserve"> 4</w:t>
      </w:r>
      <w:r w:rsidR="00283662">
        <w:rPr>
          <w:bCs/>
        </w:rPr>
        <w:t>3.6</w:t>
      </w:r>
      <w:r w:rsidR="00F87404">
        <w:rPr>
          <w:bCs/>
        </w:rPr>
        <w:t xml:space="preserve"> </w:t>
      </w:r>
      <w:r w:rsidRPr="001D4F24">
        <w:rPr>
          <w:bCs/>
        </w:rPr>
        <w:t>%, un</w:t>
      </w:r>
      <w:r w:rsidR="00F87404">
        <w:rPr>
          <w:bCs/>
        </w:rPr>
        <w:t>a</w:t>
      </w:r>
      <w:r w:rsidR="007C2D7F">
        <w:rPr>
          <w:bCs/>
        </w:rPr>
        <w:t xml:space="preserve"> </w:t>
      </w:r>
      <w:r w:rsidR="00F87404">
        <w:rPr>
          <w:bCs/>
        </w:rPr>
        <w:t>caída</w:t>
      </w:r>
      <w:r w:rsidR="007C2D7F">
        <w:rPr>
          <w:bCs/>
        </w:rPr>
        <w:t xml:space="preserve"> </w:t>
      </w:r>
      <w:r w:rsidR="00ED7A33">
        <w:rPr>
          <w:bCs/>
        </w:rPr>
        <w:t xml:space="preserve">anual </w:t>
      </w:r>
      <w:r w:rsidRPr="001D4F24">
        <w:rPr>
          <w:bCs/>
        </w:rPr>
        <w:t xml:space="preserve">de </w:t>
      </w:r>
      <w:r w:rsidR="00283662">
        <w:rPr>
          <w:bCs/>
        </w:rPr>
        <w:t>1.6</w:t>
      </w:r>
      <w:r w:rsidRPr="001D4F24">
        <w:rPr>
          <w:bCs/>
        </w:rPr>
        <w:t xml:space="preserve"> puntos porcentuales</w:t>
      </w:r>
      <w:r w:rsidRPr="009A7E4C">
        <w:rPr>
          <w:bCs/>
          <w:spacing w:val="8"/>
        </w:rPr>
        <w:t>.</w:t>
      </w:r>
    </w:p>
    <w:p w14:paraId="20D93FFB" w14:textId="77777777"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9783D8D"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C097822"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4DE1AFF"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7BE7B21" w14:textId="77777777" w:rsidR="0094101C" w:rsidRPr="00A3315E" w:rsidRDefault="00283662" w:rsidP="005C1830">
            <w:pPr>
              <w:jc w:val="center"/>
              <w:rPr>
                <w:b/>
                <w:bCs/>
                <w:sz w:val="16"/>
                <w:szCs w:val="18"/>
                <w:lang w:val="es-MX" w:eastAsia="es-MX"/>
              </w:rPr>
            </w:pPr>
            <w:r>
              <w:rPr>
                <w:b/>
                <w:bCs/>
                <w:sz w:val="16"/>
                <w:szCs w:val="18"/>
                <w:lang w:val="es-MX" w:eastAsia="es-MX"/>
              </w:rPr>
              <w:t>Juni</w:t>
            </w:r>
            <w:r w:rsidR="00AD7E20">
              <w:rPr>
                <w:b/>
                <w:bCs/>
                <w:sz w:val="16"/>
                <w:szCs w:val="18"/>
                <w:lang w:val="es-MX" w:eastAsia="es-MX"/>
              </w:rPr>
              <w:t>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186A0AA" w14:textId="77777777"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4CE8762" w14:textId="77777777" w:rsidR="0094101C" w:rsidRPr="00A3315E" w:rsidRDefault="00283662" w:rsidP="005C1830">
            <w:pPr>
              <w:jc w:val="center"/>
              <w:rPr>
                <w:b/>
                <w:bCs/>
                <w:sz w:val="16"/>
                <w:szCs w:val="18"/>
                <w:lang w:val="es-MX" w:eastAsia="es-MX"/>
              </w:rPr>
            </w:pPr>
            <w:r>
              <w:rPr>
                <w:b/>
                <w:bCs/>
                <w:sz w:val="16"/>
                <w:szCs w:val="18"/>
                <w:lang w:val="es-MX" w:eastAsia="es-MX"/>
              </w:rPr>
              <w:t>Juni</w:t>
            </w:r>
            <w:r w:rsidR="00AD7E20">
              <w:rPr>
                <w:b/>
                <w:bCs/>
                <w:sz w:val="16"/>
                <w:szCs w:val="18"/>
                <w:lang w:val="es-MX" w:eastAsia="es-MX"/>
              </w:rPr>
              <w:t>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22C641E" w14:textId="77777777"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50CDE8EF"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1252BB20"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0AE16E1B"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0549AD1F"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6833149"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206B21C" w14:textId="77777777"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75EBA7EC" w14:textId="7777777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6C95FB13" w14:textId="77777777" w:rsidR="0094101C" w:rsidRPr="00A3315E" w:rsidRDefault="0094101C" w:rsidP="005C1830">
            <w:pPr>
              <w:jc w:val="left"/>
              <w:rPr>
                <w:b/>
                <w:bCs/>
                <w:color w:val="000000"/>
                <w:sz w:val="16"/>
                <w:szCs w:val="18"/>
                <w:lang w:val="es-MX" w:eastAsia="es-MX"/>
              </w:rPr>
            </w:pPr>
          </w:p>
        </w:tc>
      </w:tr>
      <w:tr w:rsidR="0094101C" w:rsidRPr="00CA5EDA" w14:paraId="549A2071"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66DFB5C"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50A66E"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650D91AA"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283662" w:rsidRPr="00CA5EDA" w14:paraId="4BBDE44C" w14:textId="77777777" w:rsidTr="00283662">
        <w:trPr>
          <w:trHeight w:val="227"/>
          <w:jc w:val="center"/>
        </w:trPr>
        <w:tc>
          <w:tcPr>
            <w:tcW w:w="3545" w:type="dxa"/>
            <w:tcBorders>
              <w:top w:val="nil"/>
              <w:left w:val="single" w:sz="4" w:space="0" w:color="1F497D"/>
              <w:bottom w:val="nil"/>
              <w:right w:val="nil"/>
            </w:tcBorders>
            <w:shd w:val="clear" w:color="auto" w:fill="auto"/>
            <w:noWrap/>
            <w:vAlign w:val="center"/>
            <w:hideMark/>
          </w:tcPr>
          <w:p w14:paraId="37DB684B" w14:textId="77777777" w:rsidR="00283662" w:rsidRPr="00CA5EDA" w:rsidRDefault="00283662" w:rsidP="00283662">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773CC588" w14:textId="77777777" w:rsidR="00283662" w:rsidRPr="00CA5EDA" w:rsidRDefault="00283662" w:rsidP="00283662">
            <w:pPr>
              <w:tabs>
                <w:tab w:val="decimal" w:pos="208"/>
              </w:tabs>
              <w:jc w:val="left"/>
              <w:rPr>
                <w:b/>
                <w:bCs/>
                <w:color w:val="000000"/>
                <w:sz w:val="16"/>
                <w:szCs w:val="16"/>
                <w:lang w:val="es-MX" w:eastAsia="es-MX"/>
              </w:rPr>
            </w:pPr>
            <w:r>
              <w:rPr>
                <w:b/>
                <w:bCs/>
                <w:color w:val="000000"/>
                <w:sz w:val="16"/>
                <w:szCs w:val="16"/>
              </w:rPr>
              <w:t xml:space="preserve"> 6 809 035</w:t>
            </w:r>
          </w:p>
        </w:tc>
        <w:tc>
          <w:tcPr>
            <w:tcW w:w="1020" w:type="dxa"/>
            <w:tcBorders>
              <w:top w:val="nil"/>
              <w:left w:val="nil"/>
              <w:bottom w:val="nil"/>
              <w:right w:val="nil"/>
            </w:tcBorders>
            <w:shd w:val="clear" w:color="auto" w:fill="auto"/>
            <w:noWrap/>
            <w:vAlign w:val="center"/>
          </w:tcPr>
          <w:p w14:paraId="7172ECC3" w14:textId="77777777" w:rsidR="00283662" w:rsidRPr="00CA5EDA" w:rsidRDefault="00283662" w:rsidP="00283662">
            <w:pPr>
              <w:tabs>
                <w:tab w:val="decimal" w:pos="204"/>
              </w:tabs>
              <w:jc w:val="left"/>
              <w:rPr>
                <w:b/>
                <w:bCs/>
                <w:color w:val="000000"/>
                <w:sz w:val="16"/>
                <w:szCs w:val="16"/>
                <w:lang w:val="es-MX" w:eastAsia="es-MX"/>
              </w:rPr>
            </w:pPr>
            <w:r>
              <w:rPr>
                <w:b/>
                <w:bCs/>
                <w:color w:val="000000"/>
                <w:sz w:val="16"/>
                <w:szCs w:val="16"/>
              </w:rPr>
              <w:t xml:space="preserve"> 5 107 127</w:t>
            </w:r>
          </w:p>
        </w:tc>
        <w:tc>
          <w:tcPr>
            <w:tcW w:w="1011" w:type="dxa"/>
            <w:tcBorders>
              <w:top w:val="nil"/>
              <w:left w:val="nil"/>
              <w:bottom w:val="nil"/>
              <w:right w:val="single" w:sz="4" w:space="0" w:color="1F497D"/>
            </w:tcBorders>
            <w:shd w:val="clear" w:color="auto" w:fill="auto"/>
            <w:noWrap/>
            <w:vAlign w:val="center"/>
          </w:tcPr>
          <w:p w14:paraId="60F1E681" w14:textId="77777777" w:rsidR="00283662" w:rsidRPr="00CA5EDA" w:rsidRDefault="00283662" w:rsidP="00283662">
            <w:pPr>
              <w:tabs>
                <w:tab w:val="decimal" w:pos="779"/>
              </w:tabs>
              <w:jc w:val="left"/>
              <w:rPr>
                <w:b/>
                <w:bCs/>
                <w:color w:val="000000"/>
                <w:sz w:val="16"/>
                <w:szCs w:val="16"/>
                <w:lang w:val="es-MX" w:eastAsia="es-MX"/>
              </w:rPr>
            </w:pPr>
            <w:r>
              <w:rPr>
                <w:b/>
                <w:bCs/>
                <w:color w:val="000000"/>
                <w:sz w:val="16"/>
                <w:szCs w:val="16"/>
              </w:rPr>
              <w:t>-1 701 908</w:t>
            </w:r>
          </w:p>
        </w:tc>
        <w:tc>
          <w:tcPr>
            <w:tcW w:w="712" w:type="dxa"/>
            <w:tcBorders>
              <w:top w:val="nil"/>
              <w:left w:val="nil"/>
              <w:bottom w:val="nil"/>
              <w:right w:val="nil"/>
            </w:tcBorders>
            <w:shd w:val="clear" w:color="auto" w:fill="auto"/>
            <w:noWrap/>
            <w:vAlign w:val="center"/>
          </w:tcPr>
          <w:p w14:paraId="3B24D1D5" w14:textId="77777777" w:rsidR="00283662" w:rsidRPr="00CA5EDA" w:rsidRDefault="00283662" w:rsidP="00283662">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0E92B299" w14:textId="77777777" w:rsidR="00283662" w:rsidRPr="00AD7E20" w:rsidRDefault="00283662" w:rsidP="00283662">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2CDA3F5F" w14:textId="77777777" w:rsidR="00283662" w:rsidRPr="00CA5EDA" w:rsidRDefault="00283662" w:rsidP="00283662">
            <w:pPr>
              <w:tabs>
                <w:tab w:val="decimal" w:pos="447"/>
              </w:tabs>
              <w:jc w:val="left"/>
              <w:rPr>
                <w:b/>
                <w:bCs/>
                <w:color w:val="000000"/>
                <w:sz w:val="16"/>
                <w:szCs w:val="16"/>
                <w:lang w:val="es-MX" w:eastAsia="es-MX"/>
              </w:rPr>
            </w:pPr>
            <w:r>
              <w:rPr>
                <w:b/>
                <w:bCs/>
                <w:color w:val="000000"/>
                <w:sz w:val="16"/>
                <w:szCs w:val="16"/>
              </w:rPr>
              <w:t> </w:t>
            </w:r>
          </w:p>
        </w:tc>
      </w:tr>
      <w:tr w:rsidR="00283662" w:rsidRPr="00CA5EDA" w14:paraId="333A48D6" w14:textId="77777777" w:rsidTr="00283662">
        <w:trPr>
          <w:trHeight w:val="227"/>
          <w:jc w:val="center"/>
        </w:trPr>
        <w:tc>
          <w:tcPr>
            <w:tcW w:w="3545" w:type="dxa"/>
            <w:tcBorders>
              <w:top w:val="nil"/>
              <w:left w:val="single" w:sz="4" w:space="0" w:color="1F497D"/>
              <w:bottom w:val="nil"/>
              <w:right w:val="nil"/>
            </w:tcBorders>
            <w:shd w:val="clear" w:color="auto" w:fill="auto"/>
            <w:noWrap/>
            <w:vAlign w:val="center"/>
            <w:hideMark/>
          </w:tcPr>
          <w:p w14:paraId="4EEC07B5" w14:textId="77777777" w:rsidR="00283662" w:rsidRPr="00CA5EDA" w:rsidRDefault="00283662" w:rsidP="00283662">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4FF08B43" w14:textId="77777777" w:rsidR="00283662" w:rsidRPr="00CA5EDA" w:rsidRDefault="00283662" w:rsidP="00283662">
            <w:pPr>
              <w:tabs>
                <w:tab w:val="decimal" w:pos="208"/>
              </w:tabs>
              <w:jc w:val="left"/>
              <w:rPr>
                <w:color w:val="000000"/>
                <w:sz w:val="16"/>
                <w:szCs w:val="16"/>
                <w:lang w:val="es-MX" w:eastAsia="es-MX"/>
              </w:rPr>
            </w:pPr>
            <w:r>
              <w:rPr>
                <w:color w:val="000000"/>
                <w:sz w:val="16"/>
                <w:szCs w:val="16"/>
              </w:rPr>
              <w:t xml:space="preserve"> 3 076 309</w:t>
            </w:r>
          </w:p>
        </w:tc>
        <w:tc>
          <w:tcPr>
            <w:tcW w:w="1020" w:type="dxa"/>
            <w:tcBorders>
              <w:top w:val="nil"/>
              <w:left w:val="nil"/>
              <w:bottom w:val="nil"/>
              <w:right w:val="nil"/>
            </w:tcBorders>
            <w:shd w:val="clear" w:color="auto" w:fill="auto"/>
            <w:noWrap/>
            <w:vAlign w:val="center"/>
          </w:tcPr>
          <w:p w14:paraId="5A1B6161" w14:textId="77777777" w:rsidR="00283662" w:rsidRPr="00CA5EDA" w:rsidRDefault="00283662" w:rsidP="00283662">
            <w:pPr>
              <w:tabs>
                <w:tab w:val="decimal" w:pos="204"/>
              </w:tabs>
              <w:jc w:val="left"/>
              <w:rPr>
                <w:color w:val="000000"/>
                <w:sz w:val="16"/>
                <w:szCs w:val="16"/>
                <w:lang w:val="es-MX" w:eastAsia="es-MX"/>
              </w:rPr>
            </w:pPr>
            <w:r>
              <w:rPr>
                <w:color w:val="000000"/>
                <w:sz w:val="16"/>
                <w:szCs w:val="16"/>
              </w:rPr>
              <w:t xml:space="preserve"> 2 226 608</w:t>
            </w:r>
          </w:p>
        </w:tc>
        <w:tc>
          <w:tcPr>
            <w:tcW w:w="1011" w:type="dxa"/>
            <w:tcBorders>
              <w:top w:val="nil"/>
              <w:left w:val="nil"/>
              <w:bottom w:val="nil"/>
              <w:right w:val="single" w:sz="4" w:space="0" w:color="1F497D"/>
            </w:tcBorders>
            <w:shd w:val="clear" w:color="auto" w:fill="auto"/>
            <w:noWrap/>
            <w:vAlign w:val="center"/>
          </w:tcPr>
          <w:p w14:paraId="6773B07C" w14:textId="77777777" w:rsidR="00283662" w:rsidRPr="00CA5EDA" w:rsidRDefault="00283662" w:rsidP="00283662">
            <w:pPr>
              <w:tabs>
                <w:tab w:val="decimal" w:pos="779"/>
              </w:tabs>
              <w:jc w:val="left"/>
              <w:rPr>
                <w:color w:val="000000"/>
                <w:sz w:val="16"/>
                <w:szCs w:val="16"/>
                <w:lang w:val="es-MX" w:eastAsia="es-MX"/>
              </w:rPr>
            </w:pPr>
            <w:r>
              <w:rPr>
                <w:color w:val="000000"/>
                <w:sz w:val="16"/>
                <w:szCs w:val="16"/>
              </w:rPr>
              <w:t>-849 701</w:t>
            </w:r>
          </w:p>
        </w:tc>
        <w:tc>
          <w:tcPr>
            <w:tcW w:w="712" w:type="dxa"/>
            <w:tcBorders>
              <w:top w:val="nil"/>
              <w:left w:val="nil"/>
              <w:bottom w:val="nil"/>
              <w:right w:val="nil"/>
            </w:tcBorders>
            <w:shd w:val="clear" w:color="auto" w:fill="auto"/>
            <w:noWrap/>
            <w:vAlign w:val="center"/>
          </w:tcPr>
          <w:p w14:paraId="5C46749D" w14:textId="77777777" w:rsidR="00283662" w:rsidRPr="00CA5EDA" w:rsidRDefault="00283662" w:rsidP="00283662">
            <w:pPr>
              <w:tabs>
                <w:tab w:val="decimal" w:pos="325"/>
              </w:tabs>
              <w:jc w:val="left"/>
              <w:rPr>
                <w:color w:val="000000"/>
                <w:sz w:val="16"/>
                <w:szCs w:val="16"/>
                <w:lang w:val="es-MX" w:eastAsia="es-MX"/>
              </w:rPr>
            </w:pPr>
            <w:r>
              <w:rPr>
                <w:color w:val="000000"/>
                <w:sz w:val="16"/>
                <w:szCs w:val="16"/>
              </w:rPr>
              <w:t>45.2</w:t>
            </w:r>
          </w:p>
        </w:tc>
        <w:tc>
          <w:tcPr>
            <w:tcW w:w="737" w:type="dxa"/>
            <w:tcBorders>
              <w:top w:val="nil"/>
              <w:left w:val="nil"/>
              <w:bottom w:val="nil"/>
              <w:right w:val="nil"/>
            </w:tcBorders>
            <w:shd w:val="clear" w:color="auto" w:fill="auto"/>
            <w:noWrap/>
            <w:vAlign w:val="center"/>
          </w:tcPr>
          <w:p w14:paraId="15F496A3" w14:textId="77777777" w:rsidR="00283662" w:rsidRPr="00AD7E20" w:rsidRDefault="00283662" w:rsidP="00283662">
            <w:pPr>
              <w:tabs>
                <w:tab w:val="decimal" w:pos="325"/>
              </w:tabs>
              <w:jc w:val="left"/>
              <w:rPr>
                <w:bCs/>
                <w:color w:val="000000"/>
                <w:sz w:val="16"/>
                <w:szCs w:val="16"/>
              </w:rPr>
            </w:pPr>
            <w:r>
              <w:rPr>
                <w:color w:val="000000"/>
                <w:sz w:val="16"/>
                <w:szCs w:val="16"/>
              </w:rPr>
              <w:t>43.6</w:t>
            </w:r>
          </w:p>
        </w:tc>
        <w:tc>
          <w:tcPr>
            <w:tcW w:w="993" w:type="dxa"/>
            <w:tcBorders>
              <w:top w:val="nil"/>
              <w:left w:val="nil"/>
              <w:bottom w:val="nil"/>
              <w:right w:val="single" w:sz="4" w:space="0" w:color="1F497D"/>
            </w:tcBorders>
            <w:shd w:val="clear" w:color="auto" w:fill="auto"/>
            <w:noWrap/>
            <w:vAlign w:val="center"/>
          </w:tcPr>
          <w:p w14:paraId="63439865" w14:textId="77777777" w:rsidR="00283662" w:rsidRPr="00CA5EDA" w:rsidRDefault="00283662" w:rsidP="00283662">
            <w:pPr>
              <w:tabs>
                <w:tab w:val="decimal" w:pos="447"/>
              </w:tabs>
              <w:jc w:val="left"/>
              <w:rPr>
                <w:color w:val="000000"/>
                <w:sz w:val="16"/>
                <w:szCs w:val="16"/>
                <w:lang w:val="es-MX" w:eastAsia="es-MX"/>
              </w:rPr>
            </w:pPr>
            <w:r>
              <w:rPr>
                <w:color w:val="000000"/>
                <w:sz w:val="16"/>
                <w:szCs w:val="16"/>
              </w:rPr>
              <w:t>-1.6</w:t>
            </w:r>
          </w:p>
        </w:tc>
      </w:tr>
      <w:tr w:rsidR="00283662" w:rsidRPr="00CA5EDA" w14:paraId="3C76DB9D" w14:textId="77777777" w:rsidTr="00283662">
        <w:trPr>
          <w:trHeight w:val="227"/>
          <w:jc w:val="center"/>
        </w:trPr>
        <w:tc>
          <w:tcPr>
            <w:tcW w:w="3545" w:type="dxa"/>
            <w:tcBorders>
              <w:top w:val="nil"/>
              <w:left w:val="single" w:sz="4" w:space="0" w:color="1F497D"/>
              <w:bottom w:val="nil"/>
              <w:right w:val="nil"/>
            </w:tcBorders>
            <w:shd w:val="clear" w:color="auto" w:fill="auto"/>
            <w:noWrap/>
            <w:vAlign w:val="center"/>
            <w:hideMark/>
          </w:tcPr>
          <w:p w14:paraId="5E091407" w14:textId="77777777" w:rsidR="00283662" w:rsidRPr="00CA5EDA" w:rsidRDefault="00283662" w:rsidP="00283662">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D524C07" w14:textId="77777777" w:rsidR="00283662" w:rsidRPr="00CA5EDA" w:rsidRDefault="00283662" w:rsidP="00283662">
            <w:pPr>
              <w:tabs>
                <w:tab w:val="decimal" w:pos="524"/>
              </w:tabs>
              <w:jc w:val="left"/>
              <w:rPr>
                <w:color w:val="000000"/>
                <w:sz w:val="16"/>
                <w:szCs w:val="16"/>
                <w:lang w:val="es-MX" w:eastAsia="es-MX"/>
              </w:rPr>
            </w:pPr>
            <w:r>
              <w:rPr>
                <w:color w:val="000000"/>
                <w:sz w:val="16"/>
                <w:szCs w:val="16"/>
              </w:rPr>
              <w:t xml:space="preserve">  410 270</w:t>
            </w:r>
          </w:p>
        </w:tc>
        <w:tc>
          <w:tcPr>
            <w:tcW w:w="1020" w:type="dxa"/>
            <w:tcBorders>
              <w:top w:val="nil"/>
              <w:left w:val="nil"/>
              <w:bottom w:val="nil"/>
              <w:right w:val="nil"/>
            </w:tcBorders>
            <w:shd w:val="clear" w:color="auto" w:fill="auto"/>
            <w:noWrap/>
            <w:vAlign w:val="center"/>
          </w:tcPr>
          <w:p w14:paraId="793B6934" w14:textId="77777777" w:rsidR="00283662" w:rsidRPr="00CA5EDA" w:rsidRDefault="00283662" w:rsidP="00283662">
            <w:pPr>
              <w:tabs>
                <w:tab w:val="decimal" w:pos="512"/>
              </w:tabs>
              <w:jc w:val="left"/>
              <w:rPr>
                <w:color w:val="000000"/>
                <w:sz w:val="16"/>
                <w:szCs w:val="16"/>
                <w:lang w:val="es-MX" w:eastAsia="es-MX"/>
              </w:rPr>
            </w:pPr>
            <w:r>
              <w:rPr>
                <w:color w:val="000000"/>
                <w:sz w:val="16"/>
                <w:szCs w:val="16"/>
              </w:rPr>
              <w:t xml:space="preserve">  324 347</w:t>
            </w:r>
          </w:p>
        </w:tc>
        <w:tc>
          <w:tcPr>
            <w:tcW w:w="1011" w:type="dxa"/>
            <w:tcBorders>
              <w:top w:val="nil"/>
              <w:left w:val="nil"/>
              <w:bottom w:val="nil"/>
              <w:right w:val="single" w:sz="4" w:space="0" w:color="1F497D"/>
            </w:tcBorders>
            <w:shd w:val="clear" w:color="auto" w:fill="auto"/>
            <w:noWrap/>
            <w:vAlign w:val="center"/>
          </w:tcPr>
          <w:p w14:paraId="773FE6B9" w14:textId="77777777" w:rsidR="00283662" w:rsidRPr="00CA5EDA" w:rsidRDefault="00283662" w:rsidP="00283662">
            <w:pPr>
              <w:tabs>
                <w:tab w:val="decimal" w:pos="779"/>
              </w:tabs>
              <w:jc w:val="left"/>
              <w:rPr>
                <w:color w:val="000000"/>
                <w:sz w:val="16"/>
                <w:szCs w:val="16"/>
                <w:lang w:val="es-MX" w:eastAsia="es-MX"/>
              </w:rPr>
            </w:pPr>
            <w:r>
              <w:rPr>
                <w:color w:val="000000"/>
                <w:sz w:val="16"/>
                <w:szCs w:val="16"/>
              </w:rPr>
              <w:t>-85 923</w:t>
            </w:r>
          </w:p>
        </w:tc>
        <w:tc>
          <w:tcPr>
            <w:tcW w:w="712" w:type="dxa"/>
            <w:tcBorders>
              <w:top w:val="nil"/>
              <w:left w:val="nil"/>
              <w:bottom w:val="nil"/>
              <w:right w:val="nil"/>
            </w:tcBorders>
            <w:shd w:val="clear" w:color="auto" w:fill="auto"/>
            <w:noWrap/>
            <w:vAlign w:val="center"/>
          </w:tcPr>
          <w:p w14:paraId="69834AB4" w14:textId="77777777" w:rsidR="00283662" w:rsidRPr="00CA5EDA" w:rsidRDefault="00283662" w:rsidP="00283662">
            <w:pPr>
              <w:tabs>
                <w:tab w:val="decimal" w:pos="325"/>
              </w:tabs>
              <w:jc w:val="left"/>
              <w:rPr>
                <w:color w:val="000000"/>
                <w:sz w:val="16"/>
                <w:szCs w:val="16"/>
                <w:lang w:val="es-MX" w:eastAsia="es-MX"/>
              </w:rPr>
            </w:pPr>
            <w:r>
              <w:rPr>
                <w:color w:val="000000"/>
                <w:sz w:val="16"/>
                <w:szCs w:val="16"/>
              </w:rPr>
              <w:t>6.0</w:t>
            </w:r>
          </w:p>
        </w:tc>
        <w:tc>
          <w:tcPr>
            <w:tcW w:w="737" w:type="dxa"/>
            <w:tcBorders>
              <w:top w:val="nil"/>
              <w:left w:val="nil"/>
              <w:bottom w:val="nil"/>
              <w:right w:val="nil"/>
            </w:tcBorders>
            <w:shd w:val="clear" w:color="auto" w:fill="auto"/>
            <w:noWrap/>
            <w:vAlign w:val="center"/>
          </w:tcPr>
          <w:p w14:paraId="6CD5D333" w14:textId="77777777" w:rsidR="00283662" w:rsidRPr="00AD7E20" w:rsidRDefault="00283662" w:rsidP="00283662">
            <w:pPr>
              <w:tabs>
                <w:tab w:val="decimal" w:pos="325"/>
              </w:tabs>
              <w:jc w:val="left"/>
              <w:rPr>
                <w:bCs/>
                <w:color w:val="000000"/>
                <w:sz w:val="16"/>
                <w:szCs w:val="16"/>
              </w:rPr>
            </w:pPr>
            <w:r>
              <w:rPr>
                <w:color w:val="000000"/>
                <w:sz w:val="16"/>
                <w:szCs w:val="16"/>
              </w:rPr>
              <w:t>6.4</w:t>
            </w:r>
          </w:p>
        </w:tc>
        <w:tc>
          <w:tcPr>
            <w:tcW w:w="993" w:type="dxa"/>
            <w:tcBorders>
              <w:top w:val="nil"/>
              <w:left w:val="nil"/>
              <w:bottom w:val="nil"/>
              <w:right w:val="single" w:sz="4" w:space="0" w:color="1F497D"/>
            </w:tcBorders>
            <w:shd w:val="clear" w:color="auto" w:fill="auto"/>
            <w:noWrap/>
            <w:vAlign w:val="center"/>
          </w:tcPr>
          <w:p w14:paraId="62143660" w14:textId="77777777" w:rsidR="00283662" w:rsidRPr="00CA5EDA" w:rsidRDefault="00283662" w:rsidP="00283662">
            <w:pPr>
              <w:tabs>
                <w:tab w:val="decimal" w:pos="447"/>
              </w:tabs>
              <w:jc w:val="left"/>
              <w:rPr>
                <w:color w:val="000000"/>
                <w:sz w:val="16"/>
                <w:szCs w:val="16"/>
                <w:lang w:val="es-MX" w:eastAsia="es-MX"/>
              </w:rPr>
            </w:pPr>
            <w:r>
              <w:rPr>
                <w:color w:val="000000"/>
                <w:sz w:val="16"/>
                <w:szCs w:val="16"/>
              </w:rPr>
              <w:t>0.3</w:t>
            </w:r>
          </w:p>
        </w:tc>
      </w:tr>
      <w:tr w:rsidR="00283662" w:rsidRPr="00CA5EDA" w14:paraId="70DB52DE" w14:textId="77777777" w:rsidTr="00283662">
        <w:trPr>
          <w:trHeight w:val="227"/>
          <w:jc w:val="center"/>
        </w:trPr>
        <w:tc>
          <w:tcPr>
            <w:tcW w:w="3545" w:type="dxa"/>
            <w:tcBorders>
              <w:top w:val="nil"/>
              <w:left w:val="single" w:sz="4" w:space="0" w:color="1F497D"/>
              <w:right w:val="nil"/>
            </w:tcBorders>
            <w:shd w:val="clear" w:color="auto" w:fill="auto"/>
            <w:noWrap/>
            <w:vAlign w:val="center"/>
            <w:hideMark/>
          </w:tcPr>
          <w:p w14:paraId="36D3EE9A" w14:textId="77777777" w:rsidR="00283662" w:rsidRPr="00CA5EDA" w:rsidRDefault="00283662" w:rsidP="00283662">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7B75583E" w14:textId="77777777" w:rsidR="00283662" w:rsidRPr="00CA5EDA" w:rsidRDefault="00283662" w:rsidP="00283662">
            <w:pPr>
              <w:tabs>
                <w:tab w:val="decimal" w:pos="208"/>
              </w:tabs>
              <w:jc w:val="left"/>
              <w:rPr>
                <w:color w:val="000000"/>
                <w:sz w:val="16"/>
                <w:szCs w:val="16"/>
                <w:lang w:val="es-MX" w:eastAsia="es-MX"/>
              </w:rPr>
            </w:pPr>
            <w:r>
              <w:rPr>
                <w:color w:val="000000"/>
                <w:sz w:val="16"/>
                <w:szCs w:val="16"/>
              </w:rPr>
              <w:t xml:space="preserve"> 2 931 979</w:t>
            </w:r>
          </w:p>
        </w:tc>
        <w:tc>
          <w:tcPr>
            <w:tcW w:w="1020" w:type="dxa"/>
            <w:tcBorders>
              <w:top w:val="nil"/>
              <w:left w:val="nil"/>
              <w:right w:val="nil"/>
            </w:tcBorders>
            <w:shd w:val="clear" w:color="auto" w:fill="auto"/>
            <w:noWrap/>
            <w:vAlign w:val="center"/>
          </w:tcPr>
          <w:p w14:paraId="5FC73B9B" w14:textId="77777777" w:rsidR="00283662" w:rsidRPr="00CA5EDA" w:rsidRDefault="00283662" w:rsidP="00283662">
            <w:pPr>
              <w:tabs>
                <w:tab w:val="decimal" w:pos="204"/>
              </w:tabs>
              <w:jc w:val="left"/>
              <w:rPr>
                <w:color w:val="000000"/>
                <w:sz w:val="16"/>
                <w:szCs w:val="16"/>
                <w:lang w:val="es-MX" w:eastAsia="es-MX"/>
              </w:rPr>
            </w:pPr>
            <w:r>
              <w:rPr>
                <w:color w:val="000000"/>
                <w:sz w:val="16"/>
                <w:szCs w:val="16"/>
              </w:rPr>
              <w:t xml:space="preserve"> 2 306 725</w:t>
            </w:r>
          </w:p>
        </w:tc>
        <w:tc>
          <w:tcPr>
            <w:tcW w:w="1011" w:type="dxa"/>
            <w:tcBorders>
              <w:top w:val="nil"/>
              <w:left w:val="nil"/>
              <w:right w:val="single" w:sz="4" w:space="0" w:color="1F497D"/>
            </w:tcBorders>
            <w:shd w:val="clear" w:color="auto" w:fill="auto"/>
            <w:noWrap/>
            <w:vAlign w:val="center"/>
          </w:tcPr>
          <w:p w14:paraId="79469786" w14:textId="77777777" w:rsidR="00283662" w:rsidRPr="00CA5EDA" w:rsidRDefault="00283662" w:rsidP="00283662">
            <w:pPr>
              <w:tabs>
                <w:tab w:val="decimal" w:pos="779"/>
              </w:tabs>
              <w:jc w:val="left"/>
              <w:rPr>
                <w:color w:val="000000"/>
                <w:sz w:val="16"/>
                <w:szCs w:val="16"/>
                <w:lang w:val="es-MX" w:eastAsia="es-MX"/>
              </w:rPr>
            </w:pPr>
            <w:r>
              <w:rPr>
                <w:color w:val="000000"/>
                <w:sz w:val="16"/>
                <w:szCs w:val="16"/>
              </w:rPr>
              <w:t>-625 254</w:t>
            </w:r>
          </w:p>
        </w:tc>
        <w:tc>
          <w:tcPr>
            <w:tcW w:w="712" w:type="dxa"/>
            <w:tcBorders>
              <w:top w:val="nil"/>
              <w:left w:val="nil"/>
              <w:right w:val="nil"/>
            </w:tcBorders>
            <w:shd w:val="clear" w:color="auto" w:fill="auto"/>
            <w:noWrap/>
            <w:vAlign w:val="center"/>
          </w:tcPr>
          <w:p w14:paraId="242FF74D" w14:textId="77777777" w:rsidR="00283662" w:rsidRPr="00CA5EDA" w:rsidRDefault="00283662" w:rsidP="00283662">
            <w:pPr>
              <w:tabs>
                <w:tab w:val="decimal" w:pos="325"/>
              </w:tabs>
              <w:jc w:val="left"/>
              <w:rPr>
                <w:color w:val="000000"/>
                <w:sz w:val="16"/>
                <w:szCs w:val="16"/>
                <w:lang w:val="es-MX" w:eastAsia="es-MX"/>
              </w:rPr>
            </w:pPr>
            <w:r>
              <w:rPr>
                <w:color w:val="000000"/>
                <w:sz w:val="16"/>
                <w:szCs w:val="16"/>
              </w:rPr>
              <w:t>43.1</w:t>
            </w:r>
          </w:p>
        </w:tc>
        <w:tc>
          <w:tcPr>
            <w:tcW w:w="737" w:type="dxa"/>
            <w:tcBorders>
              <w:top w:val="nil"/>
              <w:left w:val="nil"/>
              <w:right w:val="nil"/>
            </w:tcBorders>
            <w:shd w:val="clear" w:color="auto" w:fill="auto"/>
            <w:noWrap/>
            <w:vAlign w:val="center"/>
          </w:tcPr>
          <w:p w14:paraId="5F2F161E" w14:textId="77777777" w:rsidR="00283662" w:rsidRPr="00AD7E20" w:rsidRDefault="00283662" w:rsidP="00283662">
            <w:pPr>
              <w:tabs>
                <w:tab w:val="decimal" w:pos="325"/>
              </w:tabs>
              <w:jc w:val="left"/>
              <w:rPr>
                <w:bCs/>
                <w:color w:val="000000"/>
                <w:sz w:val="16"/>
                <w:szCs w:val="16"/>
              </w:rPr>
            </w:pPr>
            <w:r>
              <w:rPr>
                <w:color w:val="000000"/>
                <w:sz w:val="16"/>
                <w:szCs w:val="16"/>
              </w:rPr>
              <w:t>45.2</w:t>
            </w:r>
          </w:p>
        </w:tc>
        <w:tc>
          <w:tcPr>
            <w:tcW w:w="993" w:type="dxa"/>
            <w:tcBorders>
              <w:top w:val="nil"/>
              <w:left w:val="nil"/>
              <w:right w:val="single" w:sz="4" w:space="0" w:color="1F497D"/>
            </w:tcBorders>
            <w:shd w:val="clear" w:color="auto" w:fill="auto"/>
            <w:noWrap/>
            <w:vAlign w:val="center"/>
          </w:tcPr>
          <w:p w14:paraId="2C70723D" w14:textId="77777777" w:rsidR="00283662" w:rsidRPr="00CA5EDA" w:rsidRDefault="00283662" w:rsidP="00283662">
            <w:pPr>
              <w:tabs>
                <w:tab w:val="decimal" w:pos="447"/>
              </w:tabs>
              <w:jc w:val="left"/>
              <w:rPr>
                <w:color w:val="000000"/>
                <w:sz w:val="16"/>
                <w:szCs w:val="16"/>
                <w:lang w:val="es-MX" w:eastAsia="es-MX"/>
              </w:rPr>
            </w:pPr>
            <w:r>
              <w:rPr>
                <w:color w:val="000000"/>
                <w:sz w:val="16"/>
                <w:szCs w:val="16"/>
              </w:rPr>
              <w:t>2.1</w:t>
            </w:r>
          </w:p>
        </w:tc>
      </w:tr>
      <w:tr w:rsidR="00283662" w:rsidRPr="00CA5EDA" w14:paraId="5972096F" w14:textId="77777777" w:rsidTr="00283662">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2906FE25" w14:textId="77777777" w:rsidR="00283662" w:rsidRPr="00CA5EDA" w:rsidRDefault="00283662" w:rsidP="00283662">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0C508FB6" w14:textId="77777777" w:rsidR="00283662" w:rsidRPr="00CA5EDA" w:rsidRDefault="00283662" w:rsidP="00283662">
            <w:pPr>
              <w:tabs>
                <w:tab w:val="decimal" w:pos="524"/>
              </w:tabs>
              <w:jc w:val="left"/>
              <w:rPr>
                <w:color w:val="000000"/>
                <w:sz w:val="16"/>
                <w:szCs w:val="16"/>
                <w:lang w:val="es-MX" w:eastAsia="es-MX"/>
              </w:rPr>
            </w:pPr>
            <w:r>
              <w:rPr>
                <w:color w:val="000000"/>
                <w:sz w:val="16"/>
                <w:szCs w:val="16"/>
              </w:rPr>
              <w:t xml:space="preserve">  390 477</w:t>
            </w:r>
          </w:p>
        </w:tc>
        <w:tc>
          <w:tcPr>
            <w:tcW w:w="1020" w:type="dxa"/>
            <w:tcBorders>
              <w:top w:val="nil"/>
              <w:left w:val="nil"/>
              <w:bottom w:val="single" w:sz="4" w:space="0" w:color="1F497D"/>
              <w:right w:val="nil"/>
            </w:tcBorders>
            <w:shd w:val="clear" w:color="auto" w:fill="auto"/>
            <w:noWrap/>
            <w:vAlign w:val="center"/>
          </w:tcPr>
          <w:p w14:paraId="09A5EA6C" w14:textId="77777777" w:rsidR="00283662" w:rsidRPr="00CA5EDA" w:rsidRDefault="00283662" w:rsidP="00283662">
            <w:pPr>
              <w:tabs>
                <w:tab w:val="decimal" w:pos="512"/>
              </w:tabs>
              <w:jc w:val="left"/>
              <w:rPr>
                <w:color w:val="000000"/>
                <w:sz w:val="16"/>
                <w:szCs w:val="16"/>
                <w:lang w:val="es-MX" w:eastAsia="es-MX"/>
              </w:rPr>
            </w:pPr>
            <w:r>
              <w:rPr>
                <w:color w:val="000000"/>
                <w:sz w:val="16"/>
                <w:szCs w:val="16"/>
              </w:rPr>
              <w:t xml:space="preserve">  249 447</w:t>
            </w:r>
          </w:p>
        </w:tc>
        <w:tc>
          <w:tcPr>
            <w:tcW w:w="1011" w:type="dxa"/>
            <w:tcBorders>
              <w:top w:val="nil"/>
              <w:left w:val="nil"/>
              <w:bottom w:val="single" w:sz="4" w:space="0" w:color="1F497D"/>
              <w:right w:val="single" w:sz="4" w:space="0" w:color="1F497D"/>
            </w:tcBorders>
            <w:shd w:val="clear" w:color="auto" w:fill="auto"/>
            <w:noWrap/>
            <w:vAlign w:val="center"/>
          </w:tcPr>
          <w:p w14:paraId="3D1EF8A4" w14:textId="77777777" w:rsidR="00283662" w:rsidRPr="00CA5EDA" w:rsidRDefault="00283662" w:rsidP="00283662">
            <w:pPr>
              <w:tabs>
                <w:tab w:val="decimal" w:pos="779"/>
              </w:tabs>
              <w:jc w:val="left"/>
              <w:rPr>
                <w:color w:val="000000"/>
                <w:sz w:val="16"/>
                <w:szCs w:val="16"/>
                <w:lang w:val="es-MX" w:eastAsia="es-MX"/>
              </w:rPr>
            </w:pPr>
            <w:r>
              <w:rPr>
                <w:color w:val="000000"/>
                <w:sz w:val="16"/>
                <w:szCs w:val="16"/>
              </w:rPr>
              <w:t>-141 030</w:t>
            </w:r>
          </w:p>
        </w:tc>
        <w:tc>
          <w:tcPr>
            <w:tcW w:w="712" w:type="dxa"/>
            <w:tcBorders>
              <w:top w:val="nil"/>
              <w:left w:val="nil"/>
              <w:bottom w:val="single" w:sz="4" w:space="0" w:color="1F497D"/>
              <w:right w:val="nil"/>
            </w:tcBorders>
            <w:shd w:val="clear" w:color="auto" w:fill="auto"/>
            <w:noWrap/>
            <w:vAlign w:val="center"/>
          </w:tcPr>
          <w:p w14:paraId="68358963" w14:textId="77777777" w:rsidR="00283662" w:rsidRPr="00CA5EDA" w:rsidRDefault="00283662" w:rsidP="00283662">
            <w:pPr>
              <w:tabs>
                <w:tab w:val="decimal" w:pos="325"/>
              </w:tabs>
              <w:jc w:val="left"/>
              <w:rPr>
                <w:color w:val="000000"/>
                <w:sz w:val="16"/>
                <w:szCs w:val="16"/>
                <w:lang w:val="es-MX" w:eastAsia="es-MX"/>
              </w:rPr>
            </w:pPr>
            <w:r>
              <w:rPr>
                <w:color w:val="000000"/>
                <w:sz w:val="16"/>
                <w:szCs w:val="16"/>
              </w:rPr>
              <w:t>5.7</w:t>
            </w:r>
          </w:p>
        </w:tc>
        <w:tc>
          <w:tcPr>
            <w:tcW w:w="737" w:type="dxa"/>
            <w:tcBorders>
              <w:top w:val="nil"/>
              <w:left w:val="nil"/>
              <w:bottom w:val="single" w:sz="4" w:space="0" w:color="1F497D"/>
              <w:right w:val="nil"/>
            </w:tcBorders>
            <w:shd w:val="clear" w:color="auto" w:fill="auto"/>
            <w:noWrap/>
            <w:vAlign w:val="center"/>
          </w:tcPr>
          <w:p w14:paraId="68E484B0" w14:textId="77777777" w:rsidR="00283662" w:rsidRPr="00AD7E20" w:rsidRDefault="00283662" w:rsidP="00283662">
            <w:pPr>
              <w:tabs>
                <w:tab w:val="decimal" w:pos="325"/>
              </w:tabs>
              <w:jc w:val="left"/>
              <w:rPr>
                <w:bCs/>
                <w:color w:val="000000"/>
                <w:sz w:val="16"/>
                <w:szCs w:val="16"/>
              </w:rPr>
            </w:pPr>
            <w:r>
              <w:rPr>
                <w:color w:val="000000"/>
                <w:sz w:val="16"/>
                <w:szCs w:val="16"/>
              </w:rPr>
              <w:t>4.9</w:t>
            </w:r>
          </w:p>
        </w:tc>
        <w:tc>
          <w:tcPr>
            <w:tcW w:w="993" w:type="dxa"/>
            <w:tcBorders>
              <w:top w:val="nil"/>
              <w:left w:val="nil"/>
              <w:bottom w:val="single" w:sz="4" w:space="0" w:color="1F497D"/>
              <w:right w:val="single" w:sz="4" w:space="0" w:color="1F497D"/>
            </w:tcBorders>
            <w:shd w:val="clear" w:color="auto" w:fill="auto"/>
            <w:noWrap/>
            <w:vAlign w:val="center"/>
          </w:tcPr>
          <w:p w14:paraId="21C33918" w14:textId="77777777" w:rsidR="00283662" w:rsidRPr="00CA5EDA" w:rsidRDefault="00283662" w:rsidP="00283662">
            <w:pPr>
              <w:tabs>
                <w:tab w:val="decimal" w:pos="447"/>
              </w:tabs>
              <w:jc w:val="left"/>
              <w:rPr>
                <w:color w:val="000000"/>
                <w:sz w:val="16"/>
                <w:szCs w:val="16"/>
                <w:lang w:val="es-MX" w:eastAsia="es-MX"/>
              </w:rPr>
            </w:pPr>
            <w:r>
              <w:rPr>
                <w:color w:val="000000"/>
                <w:sz w:val="16"/>
                <w:szCs w:val="16"/>
              </w:rPr>
              <w:t>-0.9</w:t>
            </w:r>
          </w:p>
        </w:tc>
      </w:tr>
    </w:tbl>
    <w:p w14:paraId="06E0DE9D" w14:textId="77777777"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7BC8E71A"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556C7E1" w14:textId="77777777"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283662">
        <w:rPr>
          <w:color w:val="auto"/>
        </w:rPr>
        <w:t>8.</w:t>
      </w:r>
      <w:r w:rsidR="00AD7E20">
        <w:rPr>
          <w:color w:val="auto"/>
        </w:rPr>
        <w:t xml:space="preserve">9 </w:t>
      </w:r>
      <w:r w:rsidRPr="00A85A9E">
        <w:rPr>
          <w:color w:val="auto"/>
        </w:rPr>
        <w:t>% de la población ocupada</w:t>
      </w:r>
      <w:r w:rsidR="002A0751">
        <w:rPr>
          <w:color w:val="auto"/>
        </w:rPr>
        <w:t xml:space="preserve"> </w:t>
      </w:r>
      <w:r w:rsidR="0068437A">
        <w:rPr>
          <w:color w:val="auto"/>
        </w:rPr>
        <w:t xml:space="preserve">en </w:t>
      </w:r>
      <w:r w:rsidR="00283662">
        <w:rPr>
          <w:color w:val="auto"/>
        </w:rPr>
        <w:t>juni</w:t>
      </w:r>
      <w:r w:rsidR="00AD7E20">
        <w:rPr>
          <w:color w:val="auto"/>
        </w:rPr>
        <w:t>o</w:t>
      </w:r>
      <w:r w:rsidR="00EB4941">
        <w:rPr>
          <w:color w:val="auto"/>
        </w:rPr>
        <w:t xml:space="preserve"> de 2022</w:t>
      </w:r>
      <w:r w:rsidRPr="00A85A9E">
        <w:rPr>
          <w:color w:val="auto"/>
        </w:rPr>
        <w:t>.</w:t>
      </w:r>
    </w:p>
    <w:p w14:paraId="4D3EF142" w14:textId="77777777" w:rsidR="00452BE0" w:rsidRPr="00FD18F6" w:rsidRDefault="00452BE0" w:rsidP="00737E1C">
      <w:pPr>
        <w:pStyle w:val="Prrafodelista"/>
        <w:widowControl w:val="0"/>
        <w:spacing w:before="360"/>
        <w:ind w:left="284"/>
        <w:rPr>
          <w:b/>
          <w:i/>
          <w:lang w:val="es-ES"/>
        </w:rPr>
      </w:pPr>
      <w:r>
        <w:rPr>
          <w:b/>
          <w:i/>
          <w:lang w:val="es-ES"/>
        </w:rPr>
        <w:t>I</w:t>
      </w:r>
      <w:r w:rsidRPr="00FD18F6">
        <w:rPr>
          <w:b/>
          <w:i/>
          <w:lang w:val="es-ES"/>
        </w:rPr>
        <w:t>nformalidad</w:t>
      </w:r>
      <w:r>
        <w:rPr>
          <w:b/>
          <w:i/>
          <w:lang w:val="es-ES"/>
        </w:rPr>
        <w:t xml:space="preserve"> laboral</w:t>
      </w:r>
    </w:p>
    <w:p w14:paraId="02BA47BF" w14:textId="093F9BAF" w:rsidR="00915552" w:rsidRPr="007C1B6D" w:rsidRDefault="00452BE0" w:rsidP="00915552">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Pr="007C1B6D">
        <w:rPr>
          <w:rFonts w:ascii="Arial" w:hAnsi="Arial"/>
          <w:color w:val="auto"/>
          <w:szCs w:val="22"/>
        </w:rPr>
        <w:t>aquell</w:t>
      </w:r>
      <w:r w:rsidR="007C2320">
        <w:rPr>
          <w:rFonts w:ascii="Arial" w:hAnsi="Arial"/>
          <w:color w:val="auto"/>
          <w:szCs w:val="22"/>
        </w:rPr>
        <w:t>a</w:t>
      </w:r>
      <w:r w:rsidRPr="007C1B6D">
        <w:rPr>
          <w:rFonts w:ascii="Arial" w:hAnsi="Arial"/>
          <w:color w:val="auto"/>
          <w:szCs w:val="22"/>
        </w:rPr>
        <w:t xml:space="preserve">s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son utilizados por unidades económicas registradas. </w:t>
      </w:r>
      <w:r w:rsidR="004271A7">
        <w:rPr>
          <w:rFonts w:ascii="Arial" w:hAnsi="Arial"/>
          <w:color w:val="auto"/>
          <w:szCs w:val="22"/>
        </w:rPr>
        <w:t xml:space="preserve">En </w:t>
      </w:r>
      <w:r w:rsidR="00283662">
        <w:rPr>
          <w:rFonts w:ascii="Arial" w:hAnsi="Arial"/>
          <w:color w:val="auto"/>
          <w:szCs w:val="22"/>
        </w:rPr>
        <w:t>juni</w:t>
      </w:r>
      <w:r w:rsidR="00AD7E20">
        <w:rPr>
          <w:rFonts w:ascii="Arial" w:hAnsi="Arial"/>
          <w:color w:val="auto"/>
          <w:szCs w:val="22"/>
        </w:rPr>
        <w:t>o</w:t>
      </w:r>
      <w:r w:rsidR="004271A7">
        <w:rPr>
          <w:rFonts w:ascii="Arial" w:hAnsi="Arial"/>
          <w:color w:val="auto"/>
          <w:szCs w:val="22"/>
        </w:rPr>
        <w:t xml:space="preserve"> de </w:t>
      </w:r>
      <w:r w:rsidR="004271A7">
        <w:rPr>
          <w:rFonts w:ascii="Arial" w:hAnsi="Arial"/>
          <w:color w:val="auto"/>
          <w:szCs w:val="22"/>
        </w:rPr>
        <w:lastRenderedPageBreak/>
        <w:t>2022,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AA4999">
        <w:rPr>
          <w:rFonts w:ascii="Arial" w:hAnsi="Arial"/>
          <w:color w:val="auto"/>
          <w:szCs w:val="22"/>
        </w:rPr>
        <w:t>3</w:t>
      </w:r>
      <w:r w:rsidR="00963EB0">
        <w:rPr>
          <w:rFonts w:ascii="Arial" w:hAnsi="Arial"/>
          <w:color w:val="auto"/>
          <w:szCs w:val="22"/>
        </w:rPr>
        <w:t>2.1</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5</w:t>
      </w:r>
      <w:r w:rsidR="0068437A">
        <w:rPr>
          <w:rFonts w:ascii="Arial" w:hAnsi="Arial"/>
          <w:color w:val="auto"/>
          <w:szCs w:val="22"/>
        </w:rPr>
        <w:t>5.</w:t>
      </w:r>
      <w:r w:rsidR="00CE6B27">
        <w:rPr>
          <w:rFonts w:ascii="Arial" w:hAnsi="Arial"/>
          <w:color w:val="auto"/>
          <w:szCs w:val="22"/>
        </w:rPr>
        <w:t>8</w:t>
      </w:r>
      <w:r w:rsidR="00963EB0">
        <w:rPr>
          <w:rFonts w:ascii="Arial" w:hAnsi="Arial"/>
          <w:color w:val="auto"/>
          <w:szCs w:val="22"/>
        </w:rPr>
        <w:t> </w:t>
      </w:r>
      <w:r w:rsidR="00590CAF">
        <w:rPr>
          <w:rFonts w:ascii="Arial" w:hAnsi="Arial"/>
          <w:color w:val="auto"/>
          <w:szCs w:val="22"/>
        </w:rPr>
        <w:t>% de la población ocupada,</w:t>
      </w:r>
      <w:r w:rsidR="00BC5311">
        <w:rPr>
          <w:rFonts w:ascii="Arial" w:hAnsi="Arial"/>
          <w:color w:val="auto"/>
          <w:szCs w:val="22"/>
        </w:rPr>
        <w:t xml:space="preserve"> </w:t>
      </w:r>
      <w:r w:rsidR="00963EB0">
        <w:rPr>
          <w:rFonts w:ascii="Arial" w:hAnsi="Arial"/>
          <w:color w:val="auto"/>
          <w:szCs w:val="22"/>
        </w:rPr>
        <w:br/>
      </w:r>
      <w:r w:rsidR="00166AD3">
        <w:rPr>
          <w:rFonts w:ascii="Arial" w:hAnsi="Arial"/>
          <w:color w:val="auto"/>
          <w:szCs w:val="22"/>
        </w:rPr>
        <w:t>0</w:t>
      </w:r>
      <w:r w:rsidR="00856CFD">
        <w:rPr>
          <w:rFonts w:ascii="Arial" w:hAnsi="Arial"/>
          <w:color w:val="auto"/>
          <w:szCs w:val="22"/>
        </w:rPr>
        <w:t>.</w:t>
      </w:r>
      <w:r w:rsidR="00CE6B27">
        <w:rPr>
          <w:rFonts w:ascii="Arial" w:hAnsi="Arial"/>
          <w:color w:val="auto"/>
          <w:szCs w:val="22"/>
        </w:rPr>
        <w:t>5</w:t>
      </w:r>
      <w:r>
        <w:rPr>
          <w:rFonts w:ascii="Arial" w:hAnsi="Arial"/>
          <w:color w:val="auto"/>
          <w:szCs w:val="22"/>
        </w:rPr>
        <w:t xml:space="preserve"> puntos porcentuales </w:t>
      </w:r>
      <w:r w:rsidR="00AD7E20">
        <w:rPr>
          <w:rFonts w:ascii="Arial" w:hAnsi="Arial"/>
          <w:color w:val="auto"/>
          <w:szCs w:val="22"/>
        </w:rPr>
        <w:t>may</w:t>
      </w:r>
      <w:r w:rsidR="004271A7">
        <w:rPr>
          <w:rFonts w:ascii="Arial" w:hAnsi="Arial"/>
          <w:color w:val="auto"/>
          <w:szCs w:val="22"/>
        </w:rPr>
        <w:t xml:space="preserve">or </w:t>
      </w:r>
      <w:r>
        <w:rPr>
          <w:rFonts w:ascii="Arial" w:hAnsi="Arial"/>
          <w:color w:val="auto"/>
          <w:szCs w:val="22"/>
        </w:rPr>
        <w:t xml:space="preserve">a la </w:t>
      </w:r>
      <w:r w:rsidRPr="007C1B6D">
        <w:rPr>
          <w:rFonts w:ascii="Arial" w:hAnsi="Arial"/>
          <w:color w:val="auto"/>
          <w:szCs w:val="22"/>
        </w:rPr>
        <w:t>de</w:t>
      </w:r>
      <w:r w:rsidR="00EB4941">
        <w:rPr>
          <w:rFonts w:ascii="Arial" w:hAnsi="Arial"/>
          <w:color w:val="auto"/>
          <w:szCs w:val="22"/>
        </w:rPr>
        <w:t xml:space="preserve">l </w:t>
      </w:r>
      <w:r w:rsidR="00CE6B27">
        <w:rPr>
          <w:rFonts w:ascii="Arial" w:hAnsi="Arial"/>
          <w:color w:val="auto"/>
          <w:szCs w:val="22"/>
        </w:rPr>
        <w:t>sex</w:t>
      </w:r>
      <w:r w:rsidR="00431E63">
        <w:rPr>
          <w:rFonts w:ascii="Arial" w:hAnsi="Arial"/>
          <w:color w:val="auto"/>
          <w:szCs w:val="22"/>
        </w:rPr>
        <w:t>to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2021</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CE6B27">
        <w:rPr>
          <w:rFonts w:ascii="Arial" w:hAnsi="Arial"/>
          <w:color w:val="auto"/>
        </w:rPr>
        <w:t>4.8</w:t>
      </w:r>
      <w:r w:rsidR="00963EB0">
        <w:rPr>
          <w:rFonts w:ascii="Arial" w:hAnsi="Arial"/>
          <w:color w:val="auto"/>
        </w:rPr>
        <w:t> </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3F5F2AE6" w14:textId="77777777"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0FDA275" w14:textId="77777777"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w:t>
      </w:r>
    </w:p>
    <w:p w14:paraId="5D4E385F" w14:textId="77777777"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1CD5747F" w14:textId="77777777" w:rsidR="0021781A" w:rsidRPr="0021781A" w:rsidRDefault="007F68FE" w:rsidP="00E700CC">
      <w:pPr>
        <w:pStyle w:val="n0"/>
        <w:keepNext/>
        <w:spacing w:before="0"/>
        <w:ind w:left="0" w:right="0" w:firstLine="0"/>
        <w:jc w:val="center"/>
        <w:rPr>
          <w:b/>
          <w:smallCaps/>
          <w:color w:val="auto"/>
          <w:sz w:val="22"/>
        </w:rPr>
      </w:pPr>
      <w:r>
        <w:rPr>
          <w:noProof/>
          <w:lang w:val="es-MX" w:eastAsia="es-MX"/>
        </w:rPr>
        <w:drawing>
          <wp:inline distT="0" distB="0" distL="0" distR="0" wp14:anchorId="2F9A695D" wp14:editId="51C8DE97">
            <wp:extent cx="4680000" cy="2520000"/>
            <wp:effectExtent l="0" t="0" r="25400" b="13970"/>
            <wp:docPr id="15" name="Gráfico 15">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E2F9C3" w14:textId="77777777" w:rsidR="00371BE0" w:rsidRPr="00592710" w:rsidRDefault="00371BE0" w:rsidP="006E7FFD">
      <w:pPr>
        <w:pStyle w:val="Prrafodelista"/>
        <w:ind w:left="1092"/>
        <w:rPr>
          <w:spacing w:val="8"/>
          <w:sz w:val="16"/>
        </w:rPr>
      </w:pPr>
      <w:r w:rsidRPr="00FD18F6">
        <w:rPr>
          <w:sz w:val="16"/>
          <w:szCs w:val="16"/>
        </w:rPr>
        <w:t xml:space="preserve">Fuente: </w:t>
      </w:r>
      <w:r w:rsidR="006218AC" w:rsidRPr="006218AC">
        <w:rPr>
          <w:sz w:val="16"/>
          <w:szCs w:val="16"/>
        </w:rPr>
        <w:t>INEGI</w:t>
      </w:r>
    </w:p>
    <w:p w14:paraId="75948E92" w14:textId="77777777"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nformal considera a todas las personas que trabajan para unidades económicas no agropecuarias operadas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 xml:space="preserve">En </w:t>
      </w:r>
      <w:r w:rsidR="00CE6B27">
        <w:rPr>
          <w:rFonts w:ascii="Arial" w:hAnsi="Arial"/>
          <w:color w:val="auto"/>
        </w:rPr>
        <w:t>juni</w:t>
      </w:r>
      <w:r w:rsidR="00060C08">
        <w:rPr>
          <w:rFonts w:ascii="Arial" w:hAnsi="Arial"/>
          <w:color w:val="auto"/>
        </w:rPr>
        <w:t>o</w:t>
      </w:r>
      <w:r w:rsidR="005C1C6D">
        <w:rPr>
          <w:rFonts w:ascii="Arial" w:hAnsi="Arial"/>
          <w:color w:val="auto"/>
        </w:rPr>
        <w:t xml:space="preserve"> de 2022,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431E63">
        <w:rPr>
          <w:rFonts w:ascii="Arial" w:hAnsi="Arial"/>
          <w:color w:val="auto"/>
        </w:rPr>
        <w:t>.</w:t>
      </w:r>
      <w:r w:rsidR="00CE6B27">
        <w:rPr>
          <w:rFonts w:ascii="Arial" w:hAnsi="Arial"/>
          <w:color w:val="auto"/>
        </w:rPr>
        <w:t>3</w:t>
      </w:r>
      <w:r w:rsidR="009C42B1">
        <w:rPr>
          <w:rFonts w:ascii="Arial" w:hAnsi="Arial"/>
          <w:color w:val="auto"/>
        </w:rPr>
        <w:t xml:space="preserve"> millones de personas y </w:t>
      </w:r>
      <w:r w:rsidR="008D4827">
        <w:rPr>
          <w:rFonts w:ascii="Arial" w:hAnsi="Arial"/>
          <w:color w:val="auto"/>
        </w:rPr>
        <w:t>significó 2</w:t>
      </w:r>
      <w:r w:rsidR="004A3E2A">
        <w:rPr>
          <w:rFonts w:ascii="Arial" w:hAnsi="Arial"/>
          <w:color w:val="auto"/>
        </w:rPr>
        <w:t>8</w:t>
      </w:r>
      <w:r w:rsidR="008D4827">
        <w:rPr>
          <w:rFonts w:ascii="Arial" w:hAnsi="Arial"/>
          <w:color w:val="auto"/>
        </w:rPr>
        <w:t>.</w:t>
      </w:r>
      <w:r w:rsidR="00CE6B27">
        <w:rPr>
          <w:rFonts w:ascii="Arial" w:hAnsi="Arial"/>
          <w:color w:val="auto"/>
        </w:rPr>
        <w:t>4</w:t>
      </w:r>
      <w:r w:rsidR="00060C08">
        <w:rPr>
          <w:rFonts w:ascii="Arial" w:hAnsi="Arial"/>
          <w:color w:val="auto"/>
        </w:rPr>
        <w:t xml:space="preserve">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42775C">
        <w:rPr>
          <w:rFonts w:ascii="Arial" w:hAnsi="Arial"/>
          <w:color w:val="auto"/>
        </w:rPr>
        <w:t>cerca de un punto porcentual por arriba</w:t>
      </w:r>
      <w:r w:rsidR="00CE6B27">
        <w:rPr>
          <w:rFonts w:ascii="Arial" w:hAnsi="Arial"/>
          <w:color w:val="auto"/>
        </w:rPr>
        <w:t xml:space="preserve"> </w:t>
      </w:r>
      <w:r w:rsidR="0042775C">
        <w:rPr>
          <w:rFonts w:ascii="Arial" w:hAnsi="Arial"/>
          <w:color w:val="auto"/>
        </w:rPr>
        <w:t xml:space="preserve">al </w:t>
      </w:r>
      <w:r w:rsidR="0068437A">
        <w:rPr>
          <w:rFonts w:ascii="Arial" w:hAnsi="Arial"/>
          <w:color w:val="auto"/>
        </w:rPr>
        <w:t xml:space="preserve">de </w:t>
      </w:r>
      <w:r w:rsidR="00CE6B27">
        <w:rPr>
          <w:rFonts w:ascii="Arial" w:hAnsi="Arial"/>
          <w:color w:val="auto"/>
        </w:rPr>
        <w:t>juni</w:t>
      </w:r>
      <w:r w:rsidR="00060C08">
        <w:rPr>
          <w:rFonts w:ascii="Arial" w:hAnsi="Arial"/>
          <w:color w:val="auto"/>
        </w:rPr>
        <w:t>o</w:t>
      </w:r>
      <w:r>
        <w:rPr>
          <w:rFonts w:ascii="Arial" w:hAnsi="Arial"/>
          <w:color w:val="auto"/>
        </w:rPr>
        <w:t xml:space="preserve"> de </w:t>
      </w:r>
      <w:r w:rsidR="00FE0644">
        <w:rPr>
          <w:rFonts w:ascii="Arial" w:hAnsi="Arial"/>
          <w:color w:val="auto"/>
        </w:rPr>
        <w:t>202</w:t>
      </w:r>
      <w:r w:rsidR="00D7735B">
        <w:rPr>
          <w:rFonts w:ascii="Arial" w:hAnsi="Arial"/>
          <w:color w:val="auto"/>
        </w:rPr>
        <w:t>1</w:t>
      </w:r>
      <w:r w:rsidRPr="00FD18F6">
        <w:rPr>
          <w:rFonts w:ascii="Arial" w:hAnsi="Arial"/>
          <w:color w:val="auto"/>
        </w:rPr>
        <w:t>.</w:t>
      </w:r>
    </w:p>
    <w:p w14:paraId="5F2E63FC" w14:textId="77777777" w:rsidR="0094101C" w:rsidRDefault="0094101C">
      <w:pPr>
        <w:jc w:val="left"/>
        <w:rPr>
          <w:sz w:val="20"/>
        </w:rPr>
      </w:pPr>
      <w:r>
        <w:rPr>
          <w:sz w:val="20"/>
        </w:rPr>
        <w:br w:type="page"/>
      </w:r>
    </w:p>
    <w:p w14:paraId="11BE9896" w14:textId="77777777"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57F06465" w14:textId="77777777"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por sexo</w:t>
      </w:r>
      <w:r w:rsidR="001C0049">
        <w:rPr>
          <w:b/>
          <w:smallCaps/>
          <w:color w:val="auto"/>
          <w:sz w:val="22"/>
        </w:rPr>
        <w:t xml:space="preserve"> </w:t>
      </w:r>
    </w:p>
    <w:p w14:paraId="3C484F7B"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3D1E04E4" w14:textId="77777777" w:rsidR="006E7FFD" w:rsidRDefault="007F68FE" w:rsidP="006257BC">
      <w:pPr>
        <w:pStyle w:val="Prrafodelista"/>
        <w:ind w:left="0"/>
        <w:jc w:val="center"/>
        <w:rPr>
          <w:sz w:val="16"/>
          <w:szCs w:val="16"/>
        </w:rPr>
      </w:pPr>
      <w:r>
        <w:rPr>
          <w:noProof/>
          <w:lang w:val="es-MX" w:eastAsia="es-MX"/>
        </w:rPr>
        <w:drawing>
          <wp:inline distT="0" distB="0" distL="0" distR="0" wp14:anchorId="22101D7A" wp14:editId="5F4783E5">
            <wp:extent cx="4680000" cy="2520000"/>
            <wp:effectExtent l="0" t="0" r="25400" b="13970"/>
            <wp:docPr id="16" name="Gráfico 16">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3AE6530" w14:textId="77777777" w:rsidR="00371BE0" w:rsidRPr="00592710" w:rsidRDefault="00371BE0" w:rsidP="006E7FFD">
      <w:pPr>
        <w:pStyle w:val="Prrafodelista"/>
        <w:ind w:left="1190"/>
        <w:jc w:val="left"/>
        <w:rPr>
          <w:sz w:val="16"/>
        </w:rPr>
      </w:pPr>
      <w:r w:rsidRPr="00FD18F6">
        <w:rPr>
          <w:sz w:val="16"/>
          <w:szCs w:val="16"/>
        </w:rPr>
        <w:t xml:space="preserve">Fuente: </w:t>
      </w:r>
      <w:r w:rsidR="006218AC" w:rsidRPr="006218AC">
        <w:rPr>
          <w:sz w:val="16"/>
          <w:szCs w:val="16"/>
        </w:rPr>
        <w:t>INEGI</w:t>
      </w:r>
    </w:p>
    <w:p w14:paraId="146CAB6C"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27F8FE91" w14:textId="77777777"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9C2B95">
        <w:rPr>
          <w:b/>
          <w:smallCaps/>
          <w:color w:val="auto"/>
          <w:sz w:val="22"/>
          <w:szCs w:val="22"/>
        </w:rPr>
        <w:t xml:space="preserve">junio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4E1EB460"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164ABA39"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BD6E35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DD4BA4"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DAB98C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B11386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EAE8C8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9521C91"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479C4CB0"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0AFAAE94"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E08263A"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29AF5D55"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CE6B27" w:rsidRPr="00C3555C" w14:paraId="4CAFC286" w14:textId="77777777" w:rsidTr="00CE6B27">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236C85D" w14:textId="77777777" w:rsidR="00CE6B27" w:rsidRPr="00C3555C" w:rsidRDefault="00CE6B27" w:rsidP="00CE6B27">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1AB17C1E" w14:textId="77777777" w:rsidR="00CE6B27" w:rsidRPr="00C02296" w:rsidRDefault="00CE6B27" w:rsidP="00CE6B27">
            <w:pPr>
              <w:tabs>
                <w:tab w:val="decimal" w:pos="321"/>
              </w:tabs>
              <w:ind w:firstLineChars="37" w:firstLine="59"/>
              <w:jc w:val="left"/>
              <w:rPr>
                <w:color w:val="000000"/>
                <w:sz w:val="16"/>
                <w:szCs w:val="16"/>
                <w:lang w:val="es-MX" w:eastAsia="es-MX"/>
              </w:rPr>
            </w:pPr>
            <w:r>
              <w:rPr>
                <w:b/>
                <w:bCs/>
                <w:color w:val="000000"/>
                <w:sz w:val="16"/>
                <w:szCs w:val="16"/>
              </w:rPr>
              <w:t xml:space="preserve"> 57 426 749</w:t>
            </w:r>
          </w:p>
        </w:tc>
        <w:tc>
          <w:tcPr>
            <w:tcW w:w="1150" w:type="dxa"/>
            <w:tcBorders>
              <w:top w:val="single" w:sz="4" w:space="0" w:color="1F497D"/>
              <w:bottom w:val="nil"/>
            </w:tcBorders>
            <w:shd w:val="clear" w:color="auto" w:fill="auto"/>
            <w:noWrap/>
            <w:vAlign w:val="center"/>
          </w:tcPr>
          <w:p w14:paraId="25F346B1" w14:textId="77777777" w:rsidR="00CE6B27" w:rsidRPr="00C02296" w:rsidRDefault="00CE6B27" w:rsidP="00CE6B27">
            <w:pPr>
              <w:tabs>
                <w:tab w:val="decimal" w:pos="291"/>
              </w:tabs>
              <w:ind w:firstLineChars="37" w:firstLine="59"/>
              <w:jc w:val="left"/>
              <w:rPr>
                <w:color w:val="000000"/>
                <w:sz w:val="16"/>
                <w:szCs w:val="16"/>
                <w:lang w:val="es-MX" w:eastAsia="es-MX"/>
              </w:rPr>
            </w:pPr>
            <w:r>
              <w:rPr>
                <w:b/>
                <w:bCs/>
                <w:color w:val="000000"/>
                <w:sz w:val="16"/>
                <w:szCs w:val="16"/>
              </w:rPr>
              <w:t xml:space="preserve"> 34 446 181</w:t>
            </w:r>
          </w:p>
        </w:tc>
        <w:tc>
          <w:tcPr>
            <w:tcW w:w="1150" w:type="dxa"/>
            <w:tcBorders>
              <w:top w:val="single" w:sz="4" w:space="0" w:color="1F497D"/>
              <w:bottom w:val="nil"/>
              <w:right w:val="single" w:sz="4" w:space="0" w:color="1F497D"/>
            </w:tcBorders>
            <w:shd w:val="clear" w:color="auto" w:fill="auto"/>
            <w:noWrap/>
            <w:vAlign w:val="center"/>
          </w:tcPr>
          <w:p w14:paraId="00EBCC32" w14:textId="77777777" w:rsidR="00CE6B27" w:rsidRPr="00C02296" w:rsidRDefault="00CE6B27" w:rsidP="00CE6B27">
            <w:pPr>
              <w:tabs>
                <w:tab w:val="decimal" w:pos="289"/>
              </w:tabs>
              <w:ind w:firstLineChars="37" w:firstLine="59"/>
              <w:jc w:val="left"/>
              <w:rPr>
                <w:color w:val="000000"/>
                <w:sz w:val="16"/>
                <w:szCs w:val="16"/>
                <w:lang w:val="es-MX" w:eastAsia="es-MX"/>
              </w:rPr>
            </w:pPr>
            <w:r>
              <w:rPr>
                <w:b/>
                <w:bCs/>
                <w:color w:val="000000"/>
                <w:sz w:val="16"/>
                <w:szCs w:val="16"/>
              </w:rPr>
              <w:t xml:space="preserve"> 22 980 568</w:t>
            </w:r>
          </w:p>
        </w:tc>
        <w:tc>
          <w:tcPr>
            <w:tcW w:w="891" w:type="dxa"/>
            <w:tcBorders>
              <w:top w:val="single" w:sz="4" w:space="0" w:color="1F497D"/>
              <w:left w:val="single" w:sz="4" w:space="0" w:color="1F497D"/>
              <w:bottom w:val="nil"/>
            </w:tcBorders>
            <w:vAlign w:val="center"/>
          </w:tcPr>
          <w:p w14:paraId="7105501C" w14:textId="77777777" w:rsidR="00CE6B27" w:rsidRPr="00C02296" w:rsidRDefault="00CE6B27" w:rsidP="00CE6B27">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3DF39FB" w14:textId="77777777" w:rsidR="00CE6B27" w:rsidRPr="00C02296" w:rsidRDefault="00CE6B27" w:rsidP="00CE6B27">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55C048A5" w14:textId="77777777" w:rsidR="00CE6B27" w:rsidRPr="00C02296" w:rsidRDefault="00CE6B27" w:rsidP="00CE6B27">
            <w:pPr>
              <w:tabs>
                <w:tab w:val="decimal" w:pos="453"/>
              </w:tabs>
              <w:ind w:firstLineChars="37" w:firstLine="59"/>
              <w:jc w:val="left"/>
              <w:rPr>
                <w:color w:val="000000"/>
                <w:sz w:val="16"/>
                <w:szCs w:val="16"/>
                <w:lang w:val="es-MX" w:eastAsia="es-MX"/>
              </w:rPr>
            </w:pPr>
            <w:r>
              <w:rPr>
                <w:b/>
                <w:bCs/>
                <w:color w:val="000000"/>
                <w:sz w:val="16"/>
                <w:szCs w:val="16"/>
              </w:rPr>
              <w:t>100.0</w:t>
            </w:r>
          </w:p>
        </w:tc>
      </w:tr>
      <w:tr w:rsidR="00CE6B27" w:rsidRPr="00C3555C" w14:paraId="037DB738" w14:textId="77777777" w:rsidTr="00CE6B27">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DC66DB1" w14:textId="77777777" w:rsidR="00CE6B27" w:rsidRPr="00C3555C" w:rsidRDefault="00CE6B27" w:rsidP="00CE6B27">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106ADF11" w14:textId="77777777" w:rsidR="00CE6B27" w:rsidRPr="00C02296" w:rsidRDefault="00CE6B27" w:rsidP="00CE6B27">
            <w:pPr>
              <w:tabs>
                <w:tab w:val="decimal" w:pos="321"/>
              </w:tabs>
              <w:ind w:firstLineChars="37" w:firstLine="59"/>
              <w:jc w:val="left"/>
              <w:rPr>
                <w:color w:val="000000"/>
                <w:sz w:val="16"/>
                <w:szCs w:val="16"/>
                <w:lang w:val="es-MX" w:eastAsia="es-MX"/>
              </w:rPr>
            </w:pPr>
            <w:r>
              <w:rPr>
                <w:color w:val="000000"/>
                <w:sz w:val="16"/>
                <w:szCs w:val="16"/>
              </w:rPr>
              <w:t xml:space="preserve"> 25 358 350</w:t>
            </w:r>
          </w:p>
        </w:tc>
        <w:tc>
          <w:tcPr>
            <w:tcW w:w="1150" w:type="dxa"/>
            <w:tcBorders>
              <w:top w:val="nil"/>
              <w:bottom w:val="nil"/>
            </w:tcBorders>
            <w:shd w:val="clear" w:color="auto" w:fill="auto"/>
            <w:noWrap/>
            <w:vAlign w:val="center"/>
          </w:tcPr>
          <w:p w14:paraId="6EFC58C1" w14:textId="77777777" w:rsidR="00CE6B27" w:rsidRPr="00C02296" w:rsidRDefault="00CE6B27" w:rsidP="00CE6B27">
            <w:pPr>
              <w:tabs>
                <w:tab w:val="decimal" w:pos="291"/>
              </w:tabs>
              <w:ind w:firstLineChars="37" w:firstLine="59"/>
              <w:jc w:val="left"/>
              <w:rPr>
                <w:color w:val="000000"/>
                <w:sz w:val="16"/>
                <w:szCs w:val="16"/>
                <w:lang w:val="es-MX" w:eastAsia="es-MX"/>
              </w:rPr>
            </w:pPr>
            <w:r>
              <w:rPr>
                <w:color w:val="000000"/>
                <w:sz w:val="16"/>
                <w:szCs w:val="16"/>
              </w:rPr>
              <w:t xml:space="preserve"> 15 327 359</w:t>
            </w:r>
          </w:p>
        </w:tc>
        <w:tc>
          <w:tcPr>
            <w:tcW w:w="1150" w:type="dxa"/>
            <w:tcBorders>
              <w:top w:val="nil"/>
              <w:bottom w:val="nil"/>
              <w:right w:val="single" w:sz="4" w:space="0" w:color="1F497D"/>
            </w:tcBorders>
            <w:shd w:val="clear" w:color="auto" w:fill="auto"/>
            <w:noWrap/>
            <w:vAlign w:val="center"/>
          </w:tcPr>
          <w:p w14:paraId="61E5CC30" w14:textId="77777777" w:rsidR="00CE6B27" w:rsidRPr="00C02296" w:rsidRDefault="00CE6B27" w:rsidP="00CE6B27">
            <w:pPr>
              <w:tabs>
                <w:tab w:val="decimal" w:pos="289"/>
              </w:tabs>
              <w:ind w:firstLineChars="37" w:firstLine="59"/>
              <w:jc w:val="left"/>
              <w:rPr>
                <w:color w:val="000000"/>
                <w:sz w:val="16"/>
                <w:szCs w:val="16"/>
                <w:lang w:val="es-MX" w:eastAsia="es-MX"/>
              </w:rPr>
            </w:pPr>
            <w:r>
              <w:rPr>
                <w:color w:val="000000"/>
                <w:sz w:val="16"/>
                <w:szCs w:val="16"/>
              </w:rPr>
              <w:t xml:space="preserve"> 10 030 991</w:t>
            </w:r>
          </w:p>
        </w:tc>
        <w:tc>
          <w:tcPr>
            <w:tcW w:w="891" w:type="dxa"/>
            <w:tcBorders>
              <w:top w:val="nil"/>
              <w:left w:val="single" w:sz="4" w:space="0" w:color="1F497D"/>
              <w:bottom w:val="nil"/>
            </w:tcBorders>
            <w:vAlign w:val="center"/>
          </w:tcPr>
          <w:p w14:paraId="47D732D1" w14:textId="77777777" w:rsidR="00CE6B27" w:rsidRPr="00C02296" w:rsidRDefault="00CE6B27" w:rsidP="00CE6B27">
            <w:pPr>
              <w:tabs>
                <w:tab w:val="decimal" w:pos="473"/>
              </w:tabs>
              <w:ind w:firstLineChars="37" w:firstLine="59"/>
              <w:jc w:val="left"/>
              <w:rPr>
                <w:color w:val="000000"/>
                <w:sz w:val="16"/>
                <w:szCs w:val="16"/>
                <w:lang w:val="es-MX" w:eastAsia="es-MX"/>
              </w:rPr>
            </w:pPr>
            <w:r>
              <w:rPr>
                <w:color w:val="000000"/>
                <w:sz w:val="16"/>
                <w:szCs w:val="16"/>
              </w:rPr>
              <w:t>44.2</w:t>
            </w:r>
          </w:p>
        </w:tc>
        <w:tc>
          <w:tcPr>
            <w:tcW w:w="892" w:type="dxa"/>
            <w:tcBorders>
              <w:top w:val="nil"/>
              <w:bottom w:val="nil"/>
            </w:tcBorders>
            <w:vAlign w:val="center"/>
          </w:tcPr>
          <w:p w14:paraId="25C54C8D" w14:textId="77777777" w:rsidR="00CE6B27" w:rsidRPr="00C02296" w:rsidRDefault="00CE6B27" w:rsidP="00CE6B27">
            <w:pPr>
              <w:tabs>
                <w:tab w:val="decimal" w:pos="463"/>
              </w:tabs>
              <w:ind w:firstLineChars="37" w:firstLine="59"/>
              <w:jc w:val="left"/>
              <w:rPr>
                <w:color w:val="000000"/>
                <w:sz w:val="16"/>
                <w:szCs w:val="16"/>
                <w:lang w:val="es-MX" w:eastAsia="es-MX"/>
              </w:rPr>
            </w:pPr>
            <w:r>
              <w:rPr>
                <w:color w:val="000000"/>
                <w:sz w:val="16"/>
                <w:szCs w:val="16"/>
              </w:rPr>
              <w:t>44.5</w:t>
            </w:r>
          </w:p>
        </w:tc>
        <w:tc>
          <w:tcPr>
            <w:tcW w:w="892" w:type="dxa"/>
            <w:tcBorders>
              <w:top w:val="nil"/>
              <w:bottom w:val="nil"/>
              <w:right w:val="single" w:sz="4" w:space="0" w:color="1F497D"/>
            </w:tcBorders>
            <w:shd w:val="clear" w:color="auto" w:fill="auto"/>
            <w:noWrap/>
            <w:vAlign w:val="center"/>
          </w:tcPr>
          <w:p w14:paraId="1D1681C9" w14:textId="77777777" w:rsidR="00CE6B27" w:rsidRPr="00C02296" w:rsidRDefault="00CE6B27" w:rsidP="00CE6B27">
            <w:pPr>
              <w:tabs>
                <w:tab w:val="decimal" w:pos="453"/>
              </w:tabs>
              <w:ind w:firstLineChars="37" w:firstLine="59"/>
              <w:jc w:val="left"/>
              <w:rPr>
                <w:color w:val="000000"/>
                <w:sz w:val="16"/>
                <w:szCs w:val="16"/>
                <w:lang w:val="es-MX" w:eastAsia="es-MX"/>
              </w:rPr>
            </w:pPr>
            <w:r>
              <w:rPr>
                <w:color w:val="000000"/>
                <w:sz w:val="16"/>
                <w:szCs w:val="16"/>
              </w:rPr>
              <w:t>43.6</w:t>
            </w:r>
          </w:p>
        </w:tc>
      </w:tr>
      <w:tr w:rsidR="00CE6B27" w:rsidRPr="00C3555C" w14:paraId="5DB0C078" w14:textId="77777777" w:rsidTr="00CE6B27">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8EA7F7E" w14:textId="77777777" w:rsidR="00CE6B27" w:rsidRPr="00C3555C" w:rsidRDefault="00CE6B27" w:rsidP="00CE6B27">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2729B554" w14:textId="77777777" w:rsidR="00CE6B27" w:rsidRPr="00C02296" w:rsidRDefault="00CE6B27" w:rsidP="00CE6B27">
            <w:pPr>
              <w:tabs>
                <w:tab w:val="decimal" w:pos="321"/>
              </w:tabs>
              <w:ind w:firstLineChars="37" w:firstLine="59"/>
              <w:jc w:val="left"/>
              <w:rPr>
                <w:color w:val="000000"/>
                <w:sz w:val="16"/>
                <w:szCs w:val="16"/>
                <w:lang w:val="es-MX" w:eastAsia="es-MX"/>
              </w:rPr>
            </w:pPr>
            <w:r>
              <w:rPr>
                <w:color w:val="000000"/>
                <w:sz w:val="16"/>
                <w:szCs w:val="16"/>
              </w:rPr>
              <w:t xml:space="preserve"> 32 068 399</w:t>
            </w:r>
          </w:p>
        </w:tc>
        <w:tc>
          <w:tcPr>
            <w:tcW w:w="1150" w:type="dxa"/>
            <w:tcBorders>
              <w:top w:val="nil"/>
              <w:bottom w:val="nil"/>
            </w:tcBorders>
            <w:shd w:val="clear" w:color="auto" w:fill="auto"/>
            <w:noWrap/>
            <w:vAlign w:val="center"/>
          </w:tcPr>
          <w:p w14:paraId="061E25F8" w14:textId="77777777" w:rsidR="00CE6B27" w:rsidRPr="00C02296" w:rsidRDefault="00CE6B27" w:rsidP="00CE6B27">
            <w:pPr>
              <w:tabs>
                <w:tab w:val="decimal" w:pos="291"/>
              </w:tabs>
              <w:ind w:firstLineChars="37" w:firstLine="59"/>
              <w:jc w:val="left"/>
              <w:rPr>
                <w:color w:val="000000"/>
                <w:sz w:val="16"/>
                <w:szCs w:val="16"/>
                <w:lang w:val="es-MX" w:eastAsia="es-MX"/>
              </w:rPr>
            </w:pPr>
            <w:r>
              <w:rPr>
                <w:color w:val="000000"/>
                <w:sz w:val="16"/>
                <w:szCs w:val="16"/>
              </w:rPr>
              <w:t xml:space="preserve"> 19 118 822</w:t>
            </w:r>
          </w:p>
        </w:tc>
        <w:tc>
          <w:tcPr>
            <w:tcW w:w="1150" w:type="dxa"/>
            <w:tcBorders>
              <w:top w:val="nil"/>
              <w:bottom w:val="nil"/>
              <w:right w:val="single" w:sz="4" w:space="0" w:color="1F497D"/>
            </w:tcBorders>
            <w:shd w:val="clear" w:color="auto" w:fill="auto"/>
            <w:noWrap/>
            <w:vAlign w:val="center"/>
          </w:tcPr>
          <w:p w14:paraId="4DA35563" w14:textId="77777777" w:rsidR="00CE6B27" w:rsidRPr="00C02296" w:rsidRDefault="00CE6B27" w:rsidP="00CE6B27">
            <w:pPr>
              <w:tabs>
                <w:tab w:val="decimal" w:pos="289"/>
              </w:tabs>
              <w:ind w:firstLineChars="37" w:firstLine="59"/>
              <w:jc w:val="left"/>
              <w:rPr>
                <w:color w:val="000000"/>
                <w:sz w:val="16"/>
                <w:szCs w:val="16"/>
                <w:lang w:val="es-MX" w:eastAsia="es-MX"/>
              </w:rPr>
            </w:pPr>
            <w:r>
              <w:rPr>
                <w:color w:val="000000"/>
                <w:sz w:val="16"/>
                <w:szCs w:val="16"/>
              </w:rPr>
              <w:t xml:space="preserve"> 12 949 577</w:t>
            </w:r>
          </w:p>
        </w:tc>
        <w:tc>
          <w:tcPr>
            <w:tcW w:w="891" w:type="dxa"/>
            <w:tcBorders>
              <w:top w:val="nil"/>
              <w:left w:val="single" w:sz="4" w:space="0" w:color="1F497D"/>
              <w:bottom w:val="nil"/>
            </w:tcBorders>
            <w:vAlign w:val="center"/>
          </w:tcPr>
          <w:p w14:paraId="0E0F9CF2" w14:textId="77777777" w:rsidR="00CE6B27" w:rsidRPr="00C02296" w:rsidRDefault="00CE6B27" w:rsidP="00CE6B27">
            <w:pPr>
              <w:tabs>
                <w:tab w:val="decimal" w:pos="473"/>
              </w:tabs>
              <w:ind w:firstLineChars="37" w:firstLine="59"/>
              <w:jc w:val="left"/>
              <w:rPr>
                <w:color w:val="000000"/>
                <w:sz w:val="16"/>
                <w:szCs w:val="16"/>
                <w:lang w:val="es-MX" w:eastAsia="es-MX"/>
              </w:rPr>
            </w:pPr>
            <w:r>
              <w:rPr>
                <w:color w:val="000000"/>
                <w:sz w:val="16"/>
                <w:szCs w:val="16"/>
              </w:rPr>
              <w:t>55.8</w:t>
            </w:r>
          </w:p>
        </w:tc>
        <w:tc>
          <w:tcPr>
            <w:tcW w:w="892" w:type="dxa"/>
            <w:tcBorders>
              <w:top w:val="nil"/>
              <w:bottom w:val="nil"/>
            </w:tcBorders>
            <w:vAlign w:val="center"/>
          </w:tcPr>
          <w:p w14:paraId="0804AB90" w14:textId="77777777" w:rsidR="00CE6B27" w:rsidRPr="00C02296" w:rsidRDefault="00CE6B27" w:rsidP="00CE6B27">
            <w:pPr>
              <w:tabs>
                <w:tab w:val="decimal" w:pos="463"/>
              </w:tabs>
              <w:ind w:firstLineChars="37" w:firstLine="59"/>
              <w:jc w:val="left"/>
              <w:rPr>
                <w:color w:val="000000"/>
                <w:sz w:val="16"/>
                <w:szCs w:val="16"/>
                <w:lang w:val="es-MX" w:eastAsia="es-MX"/>
              </w:rPr>
            </w:pPr>
            <w:r>
              <w:rPr>
                <w:color w:val="000000"/>
                <w:sz w:val="16"/>
                <w:szCs w:val="16"/>
              </w:rPr>
              <w:t>55.5</w:t>
            </w:r>
          </w:p>
        </w:tc>
        <w:tc>
          <w:tcPr>
            <w:tcW w:w="892" w:type="dxa"/>
            <w:tcBorders>
              <w:top w:val="nil"/>
              <w:bottom w:val="nil"/>
              <w:right w:val="single" w:sz="4" w:space="0" w:color="1F497D"/>
            </w:tcBorders>
            <w:shd w:val="clear" w:color="auto" w:fill="auto"/>
            <w:noWrap/>
            <w:vAlign w:val="center"/>
          </w:tcPr>
          <w:p w14:paraId="363656E8" w14:textId="77777777" w:rsidR="00CE6B27" w:rsidRPr="00C02296" w:rsidRDefault="00CE6B27" w:rsidP="00CE6B27">
            <w:pPr>
              <w:tabs>
                <w:tab w:val="decimal" w:pos="453"/>
              </w:tabs>
              <w:ind w:firstLineChars="37" w:firstLine="59"/>
              <w:jc w:val="left"/>
              <w:rPr>
                <w:color w:val="000000"/>
                <w:sz w:val="16"/>
                <w:szCs w:val="16"/>
                <w:lang w:val="es-MX" w:eastAsia="es-MX"/>
              </w:rPr>
            </w:pPr>
            <w:r>
              <w:rPr>
                <w:color w:val="000000"/>
                <w:sz w:val="16"/>
                <w:szCs w:val="16"/>
              </w:rPr>
              <w:t>56.4</w:t>
            </w:r>
          </w:p>
        </w:tc>
      </w:tr>
      <w:tr w:rsidR="00CE6B27" w:rsidRPr="00C3555C" w14:paraId="4477C0ED" w14:textId="77777777" w:rsidTr="00CE6B27">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0D4B2A7" w14:textId="77777777" w:rsidR="00CE6B27" w:rsidRPr="00C3555C" w:rsidRDefault="00CE6B27" w:rsidP="00CE6B27">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5AD6A28F" w14:textId="77777777" w:rsidR="00CE6B27" w:rsidRPr="00C02296" w:rsidRDefault="00CE6B27" w:rsidP="00CE6B27">
            <w:pPr>
              <w:tabs>
                <w:tab w:val="decimal" w:pos="321"/>
              </w:tabs>
              <w:ind w:firstLineChars="37" w:firstLine="59"/>
              <w:jc w:val="left"/>
              <w:rPr>
                <w:color w:val="000000"/>
                <w:sz w:val="16"/>
                <w:szCs w:val="16"/>
                <w:lang w:val="es-MX" w:eastAsia="es-MX"/>
              </w:rPr>
            </w:pPr>
            <w:r>
              <w:rPr>
                <w:color w:val="000000"/>
                <w:sz w:val="16"/>
                <w:szCs w:val="16"/>
              </w:rPr>
              <w:t xml:space="preserve"> 16 326 023</w:t>
            </w:r>
          </w:p>
        </w:tc>
        <w:tc>
          <w:tcPr>
            <w:tcW w:w="1150" w:type="dxa"/>
            <w:tcBorders>
              <w:top w:val="nil"/>
            </w:tcBorders>
            <w:shd w:val="clear" w:color="auto" w:fill="auto"/>
            <w:noWrap/>
            <w:vAlign w:val="center"/>
          </w:tcPr>
          <w:p w14:paraId="77272562" w14:textId="77777777" w:rsidR="00CE6B27" w:rsidRPr="00C02296" w:rsidRDefault="00CE6B27" w:rsidP="00CE6B27">
            <w:pPr>
              <w:tabs>
                <w:tab w:val="decimal" w:pos="291"/>
              </w:tabs>
              <w:ind w:firstLineChars="37" w:firstLine="59"/>
              <w:jc w:val="left"/>
              <w:rPr>
                <w:color w:val="000000"/>
                <w:sz w:val="16"/>
                <w:szCs w:val="16"/>
                <w:lang w:val="es-MX" w:eastAsia="es-MX"/>
              </w:rPr>
            </w:pPr>
            <w:r>
              <w:rPr>
                <w:color w:val="000000"/>
                <w:sz w:val="16"/>
                <w:szCs w:val="16"/>
              </w:rPr>
              <w:t xml:space="preserve"> 9 609 626</w:t>
            </w:r>
          </w:p>
        </w:tc>
        <w:tc>
          <w:tcPr>
            <w:tcW w:w="1150" w:type="dxa"/>
            <w:tcBorders>
              <w:top w:val="nil"/>
              <w:right w:val="single" w:sz="4" w:space="0" w:color="1F497D"/>
            </w:tcBorders>
            <w:shd w:val="clear" w:color="auto" w:fill="auto"/>
            <w:noWrap/>
            <w:vAlign w:val="center"/>
          </w:tcPr>
          <w:p w14:paraId="33D20DD9" w14:textId="77777777" w:rsidR="00CE6B27" w:rsidRPr="00C02296" w:rsidRDefault="00CE6B27" w:rsidP="00CE6B27">
            <w:pPr>
              <w:tabs>
                <w:tab w:val="decimal" w:pos="289"/>
              </w:tabs>
              <w:ind w:firstLineChars="37" w:firstLine="59"/>
              <w:jc w:val="left"/>
              <w:rPr>
                <w:color w:val="000000"/>
                <w:sz w:val="16"/>
                <w:szCs w:val="16"/>
                <w:lang w:val="es-MX" w:eastAsia="es-MX"/>
              </w:rPr>
            </w:pPr>
            <w:r>
              <w:rPr>
                <w:color w:val="000000"/>
                <w:sz w:val="16"/>
                <w:szCs w:val="16"/>
              </w:rPr>
              <w:t xml:space="preserve"> 6 716 397</w:t>
            </w:r>
          </w:p>
        </w:tc>
        <w:tc>
          <w:tcPr>
            <w:tcW w:w="891" w:type="dxa"/>
            <w:tcBorders>
              <w:top w:val="nil"/>
              <w:left w:val="single" w:sz="4" w:space="0" w:color="1F497D"/>
            </w:tcBorders>
            <w:vAlign w:val="center"/>
          </w:tcPr>
          <w:p w14:paraId="1C6A1161" w14:textId="77777777" w:rsidR="00CE6B27" w:rsidRPr="00C02296" w:rsidRDefault="00CE6B27" w:rsidP="00CE6B27">
            <w:pPr>
              <w:tabs>
                <w:tab w:val="decimal" w:pos="473"/>
              </w:tabs>
              <w:ind w:firstLineChars="37" w:firstLine="59"/>
              <w:jc w:val="left"/>
              <w:rPr>
                <w:color w:val="000000"/>
                <w:sz w:val="16"/>
                <w:szCs w:val="16"/>
                <w:lang w:val="es-MX" w:eastAsia="es-MX"/>
              </w:rPr>
            </w:pPr>
            <w:r>
              <w:rPr>
                <w:color w:val="000000"/>
                <w:sz w:val="16"/>
                <w:szCs w:val="16"/>
              </w:rPr>
              <w:t>28.4</w:t>
            </w:r>
          </w:p>
        </w:tc>
        <w:tc>
          <w:tcPr>
            <w:tcW w:w="892" w:type="dxa"/>
            <w:tcBorders>
              <w:top w:val="nil"/>
            </w:tcBorders>
            <w:vAlign w:val="center"/>
          </w:tcPr>
          <w:p w14:paraId="2C297E05" w14:textId="77777777" w:rsidR="00CE6B27" w:rsidRPr="00C02296" w:rsidRDefault="00CE6B27" w:rsidP="00CE6B27">
            <w:pPr>
              <w:tabs>
                <w:tab w:val="decimal" w:pos="463"/>
              </w:tabs>
              <w:ind w:firstLineChars="37" w:firstLine="59"/>
              <w:jc w:val="left"/>
              <w:rPr>
                <w:color w:val="000000"/>
                <w:sz w:val="16"/>
                <w:szCs w:val="16"/>
                <w:lang w:val="es-MX" w:eastAsia="es-MX"/>
              </w:rPr>
            </w:pPr>
            <w:r>
              <w:rPr>
                <w:color w:val="000000"/>
                <w:sz w:val="16"/>
                <w:szCs w:val="16"/>
              </w:rPr>
              <w:t>27.9</w:t>
            </w:r>
          </w:p>
        </w:tc>
        <w:tc>
          <w:tcPr>
            <w:tcW w:w="892" w:type="dxa"/>
            <w:tcBorders>
              <w:top w:val="nil"/>
              <w:right w:val="single" w:sz="4" w:space="0" w:color="1F497D"/>
            </w:tcBorders>
            <w:shd w:val="clear" w:color="auto" w:fill="auto"/>
            <w:noWrap/>
            <w:vAlign w:val="center"/>
          </w:tcPr>
          <w:p w14:paraId="4ED4601B" w14:textId="77777777" w:rsidR="00CE6B27" w:rsidRPr="00C02296" w:rsidRDefault="00CE6B27" w:rsidP="00CE6B27">
            <w:pPr>
              <w:tabs>
                <w:tab w:val="decimal" w:pos="453"/>
              </w:tabs>
              <w:ind w:firstLineChars="37" w:firstLine="59"/>
              <w:jc w:val="left"/>
              <w:rPr>
                <w:color w:val="000000"/>
                <w:sz w:val="16"/>
                <w:szCs w:val="16"/>
                <w:lang w:val="es-MX" w:eastAsia="es-MX"/>
              </w:rPr>
            </w:pPr>
            <w:r>
              <w:rPr>
                <w:color w:val="000000"/>
                <w:sz w:val="16"/>
                <w:szCs w:val="16"/>
              </w:rPr>
              <w:t>29.2</w:t>
            </w:r>
          </w:p>
        </w:tc>
      </w:tr>
      <w:tr w:rsidR="00CE6B27" w:rsidRPr="00C3555C" w14:paraId="5DFB948F" w14:textId="77777777" w:rsidTr="00CE6B27">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1312B20" w14:textId="77777777" w:rsidR="00CE6B27" w:rsidRPr="00C3555C" w:rsidRDefault="00CE6B27" w:rsidP="00CE6B27">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16503B1A" w14:textId="77777777" w:rsidR="00CE6B27" w:rsidRPr="00C02296" w:rsidRDefault="00CE6B27" w:rsidP="00CE6B27">
            <w:pPr>
              <w:tabs>
                <w:tab w:val="decimal" w:pos="321"/>
              </w:tabs>
              <w:ind w:firstLineChars="37" w:firstLine="59"/>
              <w:jc w:val="left"/>
              <w:rPr>
                <w:color w:val="000000"/>
                <w:sz w:val="16"/>
                <w:szCs w:val="16"/>
                <w:lang w:val="es-MX" w:eastAsia="es-MX"/>
              </w:rPr>
            </w:pPr>
            <w:r>
              <w:rPr>
                <w:color w:val="000000"/>
                <w:sz w:val="16"/>
                <w:szCs w:val="16"/>
              </w:rPr>
              <w:t xml:space="preserve"> 15 742 376</w:t>
            </w:r>
          </w:p>
        </w:tc>
        <w:tc>
          <w:tcPr>
            <w:tcW w:w="1150" w:type="dxa"/>
            <w:tcBorders>
              <w:top w:val="nil"/>
              <w:bottom w:val="single" w:sz="4" w:space="0" w:color="1F497D"/>
            </w:tcBorders>
            <w:shd w:val="clear" w:color="auto" w:fill="auto"/>
            <w:noWrap/>
            <w:vAlign w:val="center"/>
          </w:tcPr>
          <w:p w14:paraId="1EF80B12" w14:textId="77777777" w:rsidR="00CE6B27" w:rsidRPr="00C02296" w:rsidRDefault="00CE6B27" w:rsidP="00CE6B27">
            <w:pPr>
              <w:tabs>
                <w:tab w:val="decimal" w:pos="291"/>
              </w:tabs>
              <w:ind w:firstLineChars="37" w:firstLine="59"/>
              <w:jc w:val="left"/>
              <w:rPr>
                <w:color w:val="000000"/>
                <w:sz w:val="16"/>
                <w:szCs w:val="16"/>
                <w:lang w:val="es-MX" w:eastAsia="es-MX"/>
              </w:rPr>
            </w:pPr>
            <w:r>
              <w:rPr>
                <w:color w:val="000000"/>
                <w:sz w:val="16"/>
                <w:szCs w:val="16"/>
              </w:rPr>
              <w:t xml:space="preserve"> 9 509 196</w:t>
            </w:r>
          </w:p>
        </w:tc>
        <w:tc>
          <w:tcPr>
            <w:tcW w:w="1150" w:type="dxa"/>
            <w:tcBorders>
              <w:top w:val="nil"/>
              <w:bottom w:val="single" w:sz="4" w:space="0" w:color="1F497D"/>
              <w:right w:val="single" w:sz="4" w:space="0" w:color="1F497D"/>
            </w:tcBorders>
            <w:shd w:val="clear" w:color="auto" w:fill="auto"/>
            <w:noWrap/>
            <w:vAlign w:val="center"/>
          </w:tcPr>
          <w:p w14:paraId="2CCD74FA" w14:textId="77777777" w:rsidR="00CE6B27" w:rsidRPr="00C02296" w:rsidRDefault="00CE6B27" w:rsidP="00CE6B27">
            <w:pPr>
              <w:tabs>
                <w:tab w:val="decimal" w:pos="289"/>
              </w:tabs>
              <w:ind w:firstLineChars="37" w:firstLine="59"/>
              <w:jc w:val="left"/>
              <w:rPr>
                <w:color w:val="000000"/>
                <w:sz w:val="16"/>
                <w:szCs w:val="16"/>
                <w:lang w:val="es-MX" w:eastAsia="es-MX"/>
              </w:rPr>
            </w:pPr>
            <w:r>
              <w:rPr>
                <w:color w:val="000000"/>
                <w:sz w:val="16"/>
                <w:szCs w:val="16"/>
              </w:rPr>
              <w:t xml:space="preserve"> 6 233 180</w:t>
            </w:r>
          </w:p>
        </w:tc>
        <w:tc>
          <w:tcPr>
            <w:tcW w:w="891" w:type="dxa"/>
            <w:tcBorders>
              <w:top w:val="nil"/>
              <w:left w:val="single" w:sz="4" w:space="0" w:color="1F497D"/>
              <w:bottom w:val="single" w:sz="4" w:space="0" w:color="1F497D"/>
            </w:tcBorders>
            <w:vAlign w:val="center"/>
          </w:tcPr>
          <w:p w14:paraId="610D6094" w14:textId="77777777" w:rsidR="00CE6B27" w:rsidRPr="00C02296" w:rsidRDefault="00CE6B27" w:rsidP="00CE6B27">
            <w:pPr>
              <w:tabs>
                <w:tab w:val="decimal" w:pos="473"/>
              </w:tabs>
              <w:ind w:firstLineChars="37" w:firstLine="59"/>
              <w:jc w:val="left"/>
              <w:rPr>
                <w:color w:val="000000"/>
                <w:sz w:val="16"/>
                <w:szCs w:val="16"/>
                <w:lang w:val="es-MX" w:eastAsia="es-MX"/>
              </w:rPr>
            </w:pPr>
            <w:r>
              <w:rPr>
                <w:color w:val="000000"/>
                <w:sz w:val="16"/>
                <w:szCs w:val="16"/>
              </w:rPr>
              <w:t>27.4</w:t>
            </w:r>
          </w:p>
        </w:tc>
        <w:tc>
          <w:tcPr>
            <w:tcW w:w="892" w:type="dxa"/>
            <w:tcBorders>
              <w:top w:val="nil"/>
              <w:bottom w:val="single" w:sz="4" w:space="0" w:color="1F497D"/>
            </w:tcBorders>
            <w:vAlign w:val="center"/>
          </w:tcPr>
          <w:p w14:paraId="593EEBB9" w14:textId="77777777" w:rsidR="00CE6B27" w:rsidRPr="00C02296" w:rsidRDefault="00CE6B27" w:rsidP="00CE6B27">
            <w:pPr>
              <w:tabs>
                <w:tab w:val="decimal" w:pos="463"/>
              </w:tabs>
              <w:ind w:firstLineChars="37" w:firstLine="59"/>
              <w:jc w:val="left"/>
              <w:rPr>
                <w:color w:val="000000"/>
                <w:sz w:val="16"/>
                <w:szCs w:val="16"/>
                <w:lang w:val="es-MX" w:eastAsia="es-MX"/>
              </w:rPr>
            </w:pPr>
            <w:r>
              <w:rPr>
                <w:color w:val="000000"/>
                <w:sz w:val="16"/>
                <w:szCs w:val="16"/>
              </w:rPr>
              <w:t>27.6</w:t>
            </w:r>
          </w:p>
        </w:tc>
        <w:tc>
          <w:tcPr>
            <w:tcW w:w="892" w:type="dxa"/>
            <w:tcBorders>
              <w:top w:val="nil"/>
              <w:bottom w:val="single" w:sz="4" w:space="0" w:color="1F497D"/>
              <w:right w:val="single" w:sz="4" w:space="0" w:color="1F497D"/>
            </w:tcBorders>
            <w:shd w:val="clear" w:color="auto" w:fill="auto"/>
            <w:noWrap/>
            <w:vAlign w:val="center"/>
          </w:tcPr>
          <w:p w14:paraId="5DE60FDE" w14:textId="77777777" w:rsidR="00CE6B27" w:rsidRPr="00C02296" w:rsidRDefault="00CE6B27" w:rsidP="00CE6B27">
            <w:pPr>
              <w:tabs>
                <w:tab w:val="decimal" w:pos="453"/>
              </w:tabs>
              <w:ind w:firstLineChars="37" w:firstLine="59"/>
              <w:jc w:val="left"/>
              <w:rPr>
                <w:color w:val="000000"/>
                <w:sz w:val="16"/>
                <w:szCs w:val="16"/>
                <w:lang w:val="es-MX" w:eastAsia="es-MX"/>
              </w:rPr>
            </w:pPr>
            <w:r>
              <w:rPr>
                <w:color w:val="000000"/>
                <w:sz w:val="16"/>
                <w:szCs w:val="16"/>
              </w:rPr>
              <w:t>27.1</w:t>
            </w:r>
          </w:p>
        </w:tc>
      </w:tr>
    </w:tbl>
    <w:p w14:paraId="177F14C8" w14:textId="77777777"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p>
    <w:p w14:paraId="014D068A" w14:textId="77777777"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300935C" w14:textId="77777777" w:rsidR="007C6B03" w:rsidRPr="008124CC" w:rsidRDefault="007C6B03" w:rsidP="007C6B03">
      <w:pPr>
        <w:spacing w:before="240"/>
      </w:pPr>
      <w:r w:rsidRPr="008C38A3">
        <w:t>La TOSI1 urbana fue de 2</w:t>
      </w:r>
      <w:r w:rsidR="00CE6B27">
        <w:t>6.9</w:t>
      </w:r>
      <w:r w:rsidR="00C02296">
        <w:t xml:space="preserve"> </w:t>
      </w:r>
      <w:r w:rsidRPr="008C38A3">
        <w:t xml:space="preserve">% en </w:t>
      </w:r>
      <w:r w:rsidR="00CE6B27">
        <w:t>juni</w:t>
      </w:r>
      <w:r w:rsidR="00C02296">
        <w:t>o</w:t>
      </w:r>
      <w:r w:rsidRPr="008C38A3">
        <w:t xml:space="preserve"> de 202</w:t>
      </w:r>
      <w:r w:rsidR="00684B72" w:rsidRPr="008C38A3">
        <w:t>2</w:t>
      </w:r>
      <w:r w:rsidRPr="008C38A3">
        <w:t>.</w:t>
      </w:r>
    </w:p>
    <w:p w14:paraId="4821DEE1" w14:textId="77777777" w:rsidR="002D6584" w:rsidRPr="00FD18F6" w:rsidRDefault="002D6584" w:rsidP="00737E1C">
      <w:pPr>
        <w:pStyle w:val="Prrafodelista"/>
        <w:widowControl w:val="0"/>
        <w:spacing w:before="360"/>
        <w:ind w:left="284"/>
        <w:rPr>
          <w:b/>
          <w:i/>
          <w:lang w:val="es-ES"/>
        </w:rPr>
      </w:pPr>
      <w:r w:rsidRPr="00FD18F6">
        <w:rPr>
          <w:b/>
          <w:i/>
          <w:lang w:val="es-ES"/>
        </w:rPr>
        <w:t>Indicadores de la población desocupada</w:t>
      </w:r>
    </w:p>
    <w:p w14:paraId="56703464" w14:textId="77777777"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población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F1016B">
        <w:rPr>
          <w:color w:val="auto"/>
        </w:rPr>
        <w:t>dos</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C02296">
        <w:rPr>
          <w:color w:val="auto"/>
        </w:rPr>
        <w:t>3</w:t>
      </w:r>
      <w:r w:rsidR="00CE6B27">
        <w:rPr>
          <w:color w:val="auto"/>
        </w:rPr>
        <w:t>19</w:t>
      </w:r>
      <w:r w:rsidR="00684B72">
        <w:rPr>
          <w:color w:val="auto"/>
        </w:rPr>
        <w:t xml:space="preserve"> mil</w:t>
      </w:r>
      <w:r w:rsidR="00400117">
        <w:rPr>
          <w:color w:val="auto"/>
        </w:rPr>
        <w:t xml:space="preserve">. En </w:t>
      </w:r>
      <w:r w:rsidR="00CE6B27">
        <w:rPr>
          <w:color w:val="auto"/>
        </w:rPr>
        <w:t>juni</w:t>
      </w:r>
      <w:r w:rsidR="00C02296">
        <w:rPr>
          <w:color w:val="auto"/>
        </w:rPr>
        <w:t>o</w:t>
      </w:r>
      <w:r w:rsidR="00400117">
        <w:rPr>
          <w:color w:val="auto"/>
        </w:rPr>
        <w:t xml:space="preserve"> de 2022, la población desocupada</w:t>
      </w:r>
      <w:r w:rsidR="00690C6E" w:rsidRPr="00EF2F62">
        <w:rPr>
          <w:color w:val="auto"/>
        </w:rPr>
        <w:t xml:space="preserve"> representó </w:t>
      </w:r>
      <w:r w:rsidR="00166AD3">
        <w:rPr>
          <w:color w:val="auto"/>
        </w:rPr>
        <w:t>3</w:t>
      </w:r>
      <w:r w:rsidR="00C02296">
        <w:rPr>
          <w:color w:val="auto"/>
        </w:rPr>
        <w:t xml:space="preserve">.3 </w:t>
      </w:r>
      <w:r w:rsidR="00690C6E" w:rsidRPr="00EF2F62">
        <w:rPr>
          <w:color w:val="auto"/>
        </w:rPr>
        <w:t>% de la PEA</w:t>
      </w:r>
      <w:r w:rsidR="00DE61FC" w:rsidRPr="00EF2F62">
        <w:rPr>
          <w:color w:val="auto"/>
        </w:rPr>
        <w:t xml:space="preserve">, </w:t>
      </w:r>
      <w:r w:rsidR="00915DC7">
        <w:rPr>
          <w:color w:val="auto"/>
        </w:rPr>
        <w:t>0.7</w:t>
      </w:r>
      <w:r w:rsidR="00C31DF0" w:rsidRPr="00EF2F62">
        <w:rPr>
          <w:color w:val="auto"/>
        </w:rPr>
        <w:t xml:space="preserve"> punto</w:t>
      </w:r>
      <w:r w:rsidR="004A3E2A">
        <w:rPr>
          <w:color w:val="auto"/>
        </w:rPr>
        <w:t>s</w:t>
      </w:r>
      <w:r w:rsidR="00C31DF0" w:rsidRPr="00EF2F62">
        <w:rPr>
          <w:color w:val="auto"/>
        </w:rPr>
        <w:t xml:space="preserve"> porcentual</w:t>
      </w:r>
      <w:r w:rsidR="004A3E2A">
        <w:rPr>
          <w:color w:val="auto"/>
        </w:rPr>
        <w:t xml:space="preserve">es </w:t>
      </w:r>
      <w:r w:rsidR="006C1053">
        <w:rPr>
          <w:color w:val="auto"/>
        </w:rPr>
        <w:t>menos que hace un año</w:t>
      </w:r>
      <w:r w:rsidR="00814E44" w:rsidRPr="000075FB">
        <w:rPr>
          <w:color w:val="auto"/>
        </w:rPr>
        <w:t>.</w:t>
      </w:r>
    </w:p>
    <w:p w14:paraId="2996B8F8" w14:textId="77777777" w:rsidR="008147FA" w:rsidRPr="00386BC0" w:rsidRDefault="004C4322" w:rsidP="0094101C">
      <w:pPr>
        <w:pStyle w:val="Textoindependiente"/>
        <w:widowControl w:val="0"/>
        <w:rPr>
          <w:color w:val="auto"/>
          <w:szCs w:val="23"/>
        </w:rPr>
      </w:pPr>
      <w:r>
        <w:rPr>
          <w:color w:val="auto"/>
          <w:spacing w:val="-2"/>
        </w:rPr>
        <w:t>L</w:t>
      </w:r>
      <w:r w:rsidR="008147FA">
        <w:rPr>
          <w:color w:val="auto"/>
          <w:spacing w:val="-2"/>
        </w:rPr>
        <w:t xml:space="preserve">a población </w:t>
      </w:r>
      <w:r>
        <w:rPr>
          <w:color w:val="auto"/>
          <w:spacing w:val="-2"/>
        </w:rPr>
        <w:t xml:space="preserve">masculina </w:t>
      </w:r>
      <w:r w:rsidR="008147FA">
        <w:rPr>
          <w:color w:val="auto"/>
          <w:spacing w:val="-2"/>
        </w:rPr>
        <w:t>desocupada</w:t>
      </w:r>
      <w:r w:rsidR="008147FA" w:rsidRPr="00386BC0">
        <w:rPr>
          <w:color w:val="auto"/>
          <w:spacing w:val="-2"/>
        </w:rPr>
        <w:t xml:space="preserve"> </w:t>
      </w:r>
      <w:r w:rsidR="00DD7715">
        <w:rPr>
          <w:color w:val="auto"/>
          <w:spacing w:val="-2"/>
        </w:rPr>
        <w:t>fue de</w:t>
      </w:r>
      <w:r w:rsidR="00C31DF0">
        <w:rPr>
          <w:color w:val="auto"/>
          <w:spacing w:val="-2"/>
        </w:rPr>
        <w:t xml:space="preserve"> </w:t>
      </w:r>
      <w:r w:rsidR="00E66949">
        <w:rPr>
          <w:color w:val="auto"/>
          <w:spacing w:val="-2"/>
        </w:rPr>
        <w:t>1.4</w:t>
      </w:r>
      <w:r w:rsidR="008124CC">
        <w:rPr>
          <w:color w:val="auto"/>
          <w:spacing w:val="-2"/>
        </w:rPr>
        <w:t xml:space="preserve"> </w:t>
      </w:r>
      <w:r w:rsidR="00472E27">
        <w:rPr>
          <w:color w:val="auto"/>
          <w:spacing w:val="-2"/>
        </w:rPr>
        <w:t xml:space="preserve">y </w:t>
      </w:r>
      <w:r w:rsidR="00912A83">
        <w:rPr>
          <w:color w:val="auto"/>
          <w:spacing w:val="-2"/>
        </w:rPr>
        <w:t>1.</w:t>
      </w:r>
      <w:r w:rsidR="00E66949">
        <w:rPr>
          <w:color w:val="auto"/>
          <w:spacing w:val="-2"/>
        </w:rPr>
        <w:t>2</w:t>
      </w:r>
      <w:r w:rsidR="00472E27">
        <w:rPr>
          <w:color w:val="auto"/>
          <w:spacing w:val="-2"/>
        </w:rPr>
        <w:t xml:space="preserve"> millones de personas</w:t>
      </w:r>
      <w:r w:rsidR="00DD7715">
        <w:rPr>
          <w:color w:val="auto"/>
          <w:spacing w:val="-2"/>
        </w:rPr>
        <w:t xml:space="preserve"> en</w:t>
      </w:r>
      <w:r w:rsidR="00DD7715" w:rsidRPr="00386BC0">
        <w:rPr>
          <w:color w:val="auto"/>
          <w:spacing w:val="-2"/>
        </w:rPr>
        <w:t xml:space="preserve"> </w:t>
      </w:r>
      <w:r w:rsidR="00E66949">
        <w:rPr>
          <w:color w:val="auto"/>
          <w:spacing w:val="-2"/>
        </w:rPr>
        <w:t>juni</w:t>
      </w:r>
      <w:r w:rsidR="00915DC7">
        <w:rPr>
          <w:color w:val="auto"/>
          <w:spacing w:val="-2"/>
        </w:rPr>
        <w:t>o</w:t>
      </w:r>
      <w:r w:rsidR="00DD7715">
        <w:rPr>
          <w:color w:val="auto"/>
          <w:spacing w:val="-2"/>
        </w:rPr>
        <w:t xml:space="preserve"> de 2021</w:t>
      </w:r>
      <w:r w:rsidR="00DD7715" w:rsidRPr="00386BC0">
        <w:rPr>
          <w:color w:val="auto"/>
          <w:spacing w:val="-2"/>
        </w:rPr>
        <w:t xml:space="preserve"> y de </w:t>
      </w:r>
      <w:r w:rsidR="00DD7715">
        <w:rPr>
          <w:color w:val="auto"/>
          <w:spacing w:val="-2"/>
        </w:rPr>
        <w:t>2022</w:t>
      </w:r>
      <w:r w:rsidR="00472E27">
        <w:rPr>
          <w:color w:val="auto"/>
          <w:spacing w:val="-2"/>
        </w:rPr>
        <w:t>, respectivamente</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915DC7">
        <w:rPr>
          <w:color w:val="auto"/>
          <w:spacing w:val="-2"/>
        </w:rPr>
        <w:t>8</w:t>
      </w:r>
      <w:r w:rsidR="00E66949">
        <w:rPr>
          <w:color w:val="auto"/>
          <w:spacing w:val="-2"/>
        </w:rPr>
        <w:t>73</w:t>
      </w:r>
      <w:r w:rsidR="00B637B6">
        <w:rPr>
          <w:color w:val="auto"/>
          <w:spacing w:val="-2"/>
        </w:rPr>
        <w:t xml:space="preserve"> a </w:t>
      </w:r>
      <w:r w:rsidR="00E66949">
        <w:rPr>
          <w:color w:val="auto"/>
          <w:spacing w:val="-2"/>
        </w:rPr>
        <w:t>76</w:t>
      </w:r>
      <w:r w:rsidR="00915DC7">
        <w:rPr>
          <w:color w:val="auto"/>
          <w:spacing w:val="-2"/>
        </w:rPr>
        <w:t>4</w:t>
      </w:r>
      <w:r w:rsidR="00B637B6">
        <w:rPr>
          <w:color w:val="auto"/>
          <w:spacing w:val="-2"/>
        </w:rPr>
        <w:t xml:space="preserve"> mil </w:t>
      </w:r>
      <w:r w:rsidR="008147FA">
        <w:rPr>
          <w:color w:val="auto"/>
          <w:spacing w:val="-2"/>
        </w:rPr>
        <w:t>personas</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 xml:space="preserve">fue </w:t>
      </w:r>
      <w:r w:rsidR="0097595A">
        <w:rPr>
          <w:color w:val="auto"/>
        </w:rPr>
        <w:t>3</w:t>
      </w:r>
      <w:r w:rsidR="001063D9">
        <w:rPr>
          <w:color w:val="auto"/>
        </w:rPr>
        <w:t>.</w:t>
      </w:r>
      <w:r w:rsidR="00E66949">
        <w:rPr>
          <w:color w:val="auto"/>
        </w:rPr>
        <w:t>4</w:t>
      </w:r>
      <w:r w:rsidR="00915DC7">
        <w:rPr>
          <w:color w:val="auto"/>
        </w:rPr>
        <w:t xml:space="preserve"> </w:t>
      </w:r>
      <w:r w:rsidR="008147FA">
        <w:rPr>
          <w:color w:val="auto"/>
        </w:rPr>
        <w:t>% y en las mujeres</w:t>
      </w:r>
      <w:r w:rsidR="00455BA6">
        <w:rPr>
          <w:color w:val="auto"/>
        </w:rPr>
        <w:t>,</w:t>
      </w:r>
      <w:r w:rsidR="008147FA">
        <w:rPr>
          <w:color w:val="auto"/>
        </w:rPr>
        <w:t xml:space="preserve"> </w:t>
      </w:r>
      <w:r w:rsidR="0080445D">
        <w:rPr>
          <w:color w:val="auto"/>
        </w:rPr>
        <w:t>3</w:t>
      </w:r>
      <w:r w:rsidR="00915DC7">
        <w:rPr>
          <w:color w:val="auto"/>
        </w:rPr>
        <w:t>.</w:t>
      </w:r>
      <w:r w:rsidR="00E66949">
        <w:rPr>
          <w:color w:val="auto"/>
        </w:rPr>
        <w:t>2</w:t>
      </w:r>
      <w:r w:rsidR="00915DC7">
        <w:rPr>
          <w:color w:val="auto"/>
        </w:rPr>
        <w:t xml:space="preserve"> por ciento</w:t>
      </w:r>
      <w:r w:rsidR="008147FA">
        <w:rPr>
          <w:color w:val="auto"/>
        </w:rPr>
        <w:t>.</w:t>
      </w:r>
    </w:p>
    <w:p w14:paraId="1642D75D" w14:textId="77777777" w:rsidR="00DE61FC" w:rsidRPr="00D53650" w:rsidRDefault="00DE61FC" w:rsidP="005B6C22">
      <w:pPr>
        <w:keepNext/>
        <w:keepLines/>
        <w:widowControl w:val="0"/>
        <w:jc w:val="center"/>
        <w:rPr>
          <w:sz w:val="20"/>
        </w:rPr>
      </w:pPr>
      <w:bookmarkStart w:id="5" w:name="_Hlk50638616"/>
      <w:r w:rsidRPr="00D53650">
        <w:rPr>
          <w:sz w:val="20"/>
        </w:rPr>
        <w:lastRenderedPageBreak/>
        <w:t xml:space="preserve">Gráfica </w:t>
      </w:r>
      <w:r w:rsidR="00E700CC">
        <w:rPr>
          <w:sz w:val="20"/>
        </w:rPr>
        <w:t>6</w:t>
      </w:r>
    </w:p>
    <w:p w14:paraId="1D4CD963" w14:textId="68444231"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7C73B44F" w14:textId="77777777" w:rsidTr="009A1219">
        <w:trPr>
          <w:jc w:val="center"/>
        </w:trPr>
        <w:tc>
          <w:tcPr>
            <w:tcW w:w="4703" w:type="dxa"/>
          </w:tcPr>
          <w:bookmarkEnd w:id="5"/>
          <w:p w14:paraId="283C7333"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21C22E7" w14:textId="77777777"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2B11A4A6" w14:textId="77777777" w:rsidTr="009A1219">
        <w:trPr>
          <w:jc w:val="center"/>
        </w:trPr>
        <w:tc>
          <w:tcPr>
            <w:tcW w:w="4703" w:type="dxa"/>
          </w:tcPr>
          <w:p w14:paraId="7DD923F8"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0E45E93E"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166C4F10" w14:textId="77777777" w:rsidTr="007F68FE">
        <w:tblPrEx>
          <w:tblCellMar>
            <w:left w:w="70" w:type="dxa"/>
            <w:right w:w="70" w:type="dxa"/>
          </w:tblCellMar>
        </w:tblPrEx>
        <w:trPr>
          <w:trHeight w:val="3006"/>
          <w:jc w:val="center"/>
        </w:trPr>
        <w:tc>
          <w:tcPr>
            <w:tcW w:w="4703" w:type="dxa"/>
          </w:tcPr>
          <w:p w14:paraId="5EE645D3" w14:textId="77777777" w:rsidR="006C3291" w:rsidRDefault="007F68FE"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559BD955" wp14:editId="56ED765B">
                  <wp:extent cx="2897505" cy="1859915"/>
                  <wp:effectExtent l="0" t="0" r="17145" b="26035"/>
                  <wp:docPr id="18" name="Gráfico 18">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4311A178" w14:textId="77777777" w:rsidR="006C3291" w:rsidRDefault="007F68FE"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6EE27126" wp14:editId="001BB4D2">
                  <wp:extent cx="2897505" cy="1859915"/>
                  <wp:effectExtent l="0" t="0" r="17145" b="26035"/>
                  <wp:docPr id="19" name="Gráfico 19">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5421E3D1" w14:textId="7777777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332D9BF3" w14:textId="77777777" w:rsidR="00402B50" w:rsidRPr="00BA2BA6" w:rsidRDefault="00835B70" w:rsidP="00F55076">
      <w:pPr>
        <w:widowControl w:val="0"/>
        <w:autoSpaceDE w:val="0"/>
        <w:autoSpaceDN w:val="0"/>
        <w:adjustRightInd w:val="0"/>
        <w:spacing w:before="80"/>
      </w:pPr>
      <w:r w:rsidRPr="007574F5">
        <w:t xml:space="preserve">En </w:t>
      </w:r>
      <w:r w:rsidR="00E66949">
        <w:t>juni</w:t>
      </w:r>
      <w:r w:rsidR="00915DC7">
        <w:t>o</w:t>
      </w:r>
      <w:r w:rsidR="00666FE7" w:rsidRPr="007574F5">
        <w:t xml:space="preserve"> de</w:t>
      </w:r>
      <w:r w:rsidR="00E36562">
        <w:t xml:space="preserve"> este</w:t>
      </w:r>
      <w:r w:rsidR="00666FE7">
        <w:t xml:space="preserve"> año</w:t>
      </w:r>
      <w:r w:rsidRPr="00BA2BA6">
        <w:t xml:space="preserve">, </w:t>
      </w:r>
      <w:r w:rsidR="00BA2BA6">
        <w:t>1</w:t>
      </w:r>
      <w:r w:rsidR="00E66949">
        <w:t>4.4</w:t>
      </w:r>
      <w:r w:rsidR="00F51DEB">
        <w:t> </w:t>
      </w:r>
      <w:r w:rsidR="008147FA" w:rsidRPr="00BA2BA6">
        <w:t xml:space="preserve">% de los desocupados no contaba con estudios completos de secundaria, en tanto que </w:t>
      </w:r>
      <w:r w:rsidR="005C3F61">
        <w:t>aquellos con</w:t>
      </w:r>
      <w:r w:rsidR="008147FA" w:rsidRPr="00BA2BA6">
        <w:t xml:space="preserve"> </w:t>
      </w:r>
      <w:r w:rsidR="008D74B7">
        <w:t>mayo</w:t>
      </w:r>
      <w:r w:rsidR="008147FA" w:rsidRPr="00BA2BA6">
        <w:t>r nivel d</w:t>
      </w:r>
      <w:r w:rsidRPr="00BA2BA6">
        <w:t xml:space="preserve">e instrucción representaron </w:t>
      </w:r>
      <w:r w:rsidR="00F51DEB">
        <w:br/>
      </w:r>
      <w:r w:rsidR="00666FE7">
        <w:t>8</w:t>
      </w:r>
      <w:r w:rsidR="00E66949">
        <w:t>5.5</w:t>
      </w:r>
      <w:r w:rsidR="00DD0873">
        <w:t xml:space="preserve"> por ciento</w:t>
      </w:r>
      <w:r w:rsidR="008147FA" w:rsidRPr="00BA2BA6">
        <w:t xml:space="preserve">. </w:t>
      </w:r>
    </w:p>
    <w:p w14:paraId="77C476A4" w14:textId="77777777" w:rsidR="00EC237C" w:rsidRDefault="00DA7C27" w:rsidP="00592710">
      <w:pPr>
        <w:spacing w:before="10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F51DEB">
        <w:rPr>
          <w:bCs/>
        </w:rPr>
        <w:t>4.9 </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F51DEB">
        <w:rPr>
          <w:bCs/>
        </w:rPr>
        <w:t>1.1</w:t>
      </w:r>
      <w:r w:rsidR="005F3735">
        <w:rPr>
          <w:bCs/>
        </w:rPr>
        <w:t xml:space="preserve"> puntos porcentuales </w:t>
      </w:r>
      <w:r w:rsidR="0080445D">
        <w:rPr>
          <w:bCs/>
        </w:rPr>
        <w:t>m</w:t>
      </w:r>
      <w:r w:rsidR="00DD0873">
        <w:rPr>
          <w:bCs/>
        </w:rPr>
        <w:t>enos</w:t>
      </w:r>
      <w:r w:rsidR="002661A3">
        <w:rPr>
          <w:bCs/>
        </w:rPr>
        <w:t xml:space="preserve"> </w:t>
      </w:r>
      <w:r w:rsidR="005F3735">
        <w:rPr>
          <w:bCs/>
        </w:rPr>
        <w:t>respecto a</w:t>
      </w:r>
      <w:r w:rsidR="00EF2BCA">
        <w:rPr>
          <w:bCs/>
        </w:rPr>
        <w:t>l</w:t>
      </w:r>
      <w:r w:rsidR="002E7F97">
        <w:rPr>
          <w:bCs/>
        </w:rPr>
        <w:t xml:space="preserve"> mismo</w:t>
      </w:r>
      <w:r w:rsidR="00B35CBE">
        <w:rPr>
          <w:bCs/>
        </w:rPr>
        <w:t xml:space="preserve"> mes de</w:t>
      </w:r>
      <w:r w:rsidR="0065741B">
        <w:rPr>
          <w:bCs/>
        </w:rPr>
        <w:t xml:space="preserve">l </w:t>
      </w:r>
      <w:r w:rsidR="005F3735">
        <w:rPr>
          <w:bCs/>
        </w:rPr>
        <w:t>año ante</w:t>
      </w:r>
      <w:r w:rsidR="0065741B">
        <w:rPr>
          <w:bCs/>
        </w:rPr>
        <w:t>rior</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F51DEB">
        <w:rPr>
          <w:bCs/>
        </w:rPr>
        <w:t>33.6 </w:t>
      </w:r>
      <w:r w:rsidR="007A5AC0">
        <w:rPr>
          <w:bCs/>
        </w:rPr>
        <w:t xml:space="preserve">% </w:t>
      </w:r>
      <w:r w:rsidR="005F3735">
        <w:rPr>
          <w:bCs/>
        </w:rPr>
        <w:t>de los desempleados</w:t>
      </w:r>
      <w:r w:rsidR="008806F9">
        <w:rPr>
          <w:bCs/>
        </w:rPr>
        <w:t xml:space="preserve">, </w:t>
      </w:r>
      <w:r w:rsidR="00F51DEB">
        <w:rPr>
          <w:bCs/>
        </w:rPr>
        <w:t>2.6</w:t>
      </w:r>
      <w:r w:rsidR="00E571D0">
        <w:rPr>
          <w:bCs/>
        </w:rPr>
        <w:t xml:space="preserve"> punto</w:t>
      </w:r>
      <w:r w:rsidR="0080445D">
        <w:rPr>
          <w:bCs/>
        </w:rPr>
        <w:t>s</w:t>
      </w:r>
      <w:r w:rsidR="00E571D0">
        <w:rPr>
          <w:bCs/>
        </w:rPr>
        <w:t xml:space="preserve"> porcentual</w:t>
      </w:r>
      <w:r w:rsidR="0080445D">
        <w:rPr>
          <w:bCs/>
        </w:rPr>
        <w:t>es</w:t>
      </w:r>
      <w:r w:rsidR="00E571D0">
        <w:rPr>
          <w:bCs/>
        </w:rPr>
        <w:t xml:space="preserve"> por </w:t>
      </w:r>
      <w:r w:rsidR="00F51DEB">
        <w:rPr>
          <w:bCs/>
        </w:rPr>
        <w:t xml:space="preserve">arriba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D554F8">
        <w:rPr>
          <w:bCs/>
        </w:rPr>
        <w:t>,</w:t>
      </w:r>
      <w:r w:rsidR="00EF2BCA">
        <w:rPr>
          <w:bCs/>
        </w:rPr>
        <w:t xml:space="preserve"> y el de 45 a 64 años agrupó</w:t>
      </w:r>
      <w:r w:rsidR="007A6B2B">
        <w:rPr>
          <w:bCs/>
        </w:rPr>
        <w:t xml:space="preserve"> </w:t>
      </w:r>
      <w:r w:rsidR="00DD0873">
        <w:rPr>
          <w:bCs/>
        </w:rPr>
        <w:t>2</w:t>
      </w:r>
      <w:r w:rsidR="00E66949">
        <w:rPr>
          <w:bCs/>
        </w:rPr>
        <w:t>0.</w:t>
      </w:r>
      <w:r w:rsidR="00DD0873">
        <w:rPr>
          <w:bCs/>
        </w:rPr>
        <w:t xml:space="preserve">2 </w:t>
      </w:r>
      <w:r w:rsidR="00EF2BCA">
        <w:rPr>
          <w:bCs/>
        </w:rPr>
        <w:t xml:space="preserve">%, </w:t>
      </w:r>
      <w:r w:rsidR="00E66949">
        <w:rPr>
          <w:bCs/>
        </w:rPr>
        <w:t xml:space="preserve">mismo porcentaje </w:t>
      </w:r>
      <w:r w:rsidR="00D554F8">
        <w:rPr>
          <w:bCs/>
        </w:rPr>
        <w:t>que el de</w:t>
      </w:r>
      <w:r w:rsidR="00E66949">
        <w:rPr>
          <w:bCs/>
        </w:rPr>
        <w:t xml:space="preserve"> junio de 2021</w:t>
      </w:r>
      <w:r w:rsidR="00EF2BCA">
        <w:rPr>
          <w:bCs/>
        </w:rPr>
        <w:t>.</w:t>
      </w:r>
    </w:p>
    <w:p w14:paraId="470868B7" w14:textId="77777777" w:rsidR="00097C9F" w:rsidRPr="00A3315E" w:rsidRDefault="00E62DE4" w:rsidP="00592710">
      <w:pPr>
        <w:spacing w:before="100"/>
        <w:rPr>
          <w:bCs/>
        </w:rPr>
      </w:pPr>
      <w:r>
        <w:rPr>
          <w:bCs/>
        </w:rPr>
        <w:t>Por</w:t>
      </w:r>
      <w:r w:rsidR="00097C9F" w:rsidRPr="00A3315E">
        <w:rPr>
          <w:bCs/>
        </w:rPr>
        <w:t xml:space="preserve"> duración </w:t>
      </w:r>
      <w:bookmarkStart w:id="6" w:name="_Hlk49934937"/>
      <w:r w:rsidR="00EC237C">
        <w:rPr>
          <w:bCs/>
        </w:rPr>
        <w:t xml:space="preserve">del desempleo, </w:t>
      </w:r>
      <w:r w:rsidR="007863DD">
        <w:rPr>
          <w:bCs/>
        </w:rPr>
        <w:t xml:space="preserve">en </w:t>
      </w:r>
      <w:r w:rsidR="00592710" w:rsidRPr="00592710">
        <w:rPr>
          <w:bCs/>
        </w:rPr>
        <w:t>junio</w:t>
      </w:r>
      <w:r w:rsidR="00DD0873">
        <w:rPr>
          <w:bCs/>
        </w:rPr>
        <w:t xml:space="preserve"> </w:t>
      </w:r>
      <w:r w:rsidR="00333307">
        <w:rPr>
          <w:bCs/>
        </w:rPr>
        <w:t>de 202</w:t>
      </w:r>
      <w:r w:rsidR="00336A5F">
        <w:rPr>
          <w:bCs/>
        </w:rPr>
        <w:t>2</w:t>
      </w:r>
      <w:r w:rsidR="005C3F61">
        <w:rPr>
          <w:bCs/>
        </w:rPr>
        <w:t>,</w:t>
      </w:r>
      <w:r w:rsidR="007863DD">
        <w:rPr>
          <w:bCs/>
        </w:rPr>
        <w:t xml:space="preserve"> </w:t>
      </w:r>
      <w:r w:rsidR="00E66949">
        <w:rPr>
          <w:bCs/>
        </w:rPr>
        <w:t>18.4</w:t>
      </w:r>
      <w:r w:rsidR="00F51DEB">
        <w:rPr>
          <w:bCs/>
        </w:rPr>
        <w:t>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E66949">
        <w:rPr>
          <w:bCs/>
        </w:rPr>
        <w:t>29.5</w:t>
      </w:r>
      <w:r w:rsidR="00DD0873">
        <w:rPr>
          <w:bCs/>
        </w:rPr>
        <w:t xml:space="preserve"> </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w:t>
      </w:r>
      <w:r w:rsidR="00D554F8">
        <w:rPr>
          <w:bCs/>
        </w:rPr>
        <w:t>,</w:t>
      </w:r>
      <w:r w:rsidR="009923DE">
        <w:rPr>
          <w:bCs/>
        </w:rPr>
        <w:t xml:space="preserve"> y </w:t>
      </w:r>
      <w:r w:rsidR="0080445D">
        <w:rPr>
          <w:bCs/>
        </w:rPr>
        <w:t>4</w:t>
      </w:r>
      <w:r w:rsidR="00E66949">
        <w:rPr>
          <w:bCs/>
        </w:rPr>
        <w:t>5.</w:t>
      </w:r>
      <w:r w:rsidR="0080445D">
        <w:rPr>
          <w:bCs/>
        </w:rPr>
        <w:t>1</w:t>
      </w:r>
      <w:r w:rsidR="00F51DEB">
        <w:rPr>
          <w:bCs/>
        </w:rPr>
        <w:t> </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6"/>
    </w:p>
    <w:p w14:paraId="28A60721"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046C3DE1"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1319CF84"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78E9FC1"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5937FBC" w14:textId="77777777" w:rsidR="007F04C2" w:rsidRPr="00B610FA" w:rsidRDefault="00E66949" w:rsidP="00E71A25">
            <w:pPr>
              <w:jc w:val="center"/>
              <w:rPr>
                <w:b/>
                <w:bCs/>
                <w:sz w:val="16"/>
                <w:szCs w:val="16"/>
                <w:lang w:val="es-MX" w:eastAsia="es-MX"/>
              </w:rPr>
            </w:pPr>
            <w:r>
              <w:rPr>
                <w:b/>
                <w:bCs/>
                <w:sz w:val="16"/>
                <w:szCs w:val="16"/>
                <w:lang w:val="es-MX" w:eastAsia="es-MX"/>
              </w:rPr>
              <w:t>Juni</w:t>
            </w:r>
            <w:r w:rsidR="00DD0873">
              <w:rPr>
                <w:b/>
                <w:bCs/>
                <w:sz w:val="16"/>
                <w:szCs w:val="16"/>
                <w:lang w:val="es-MX" w:eastAsia="es-MX"/>
              </w:rPr>
              <w:t>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6983A38" w14:textId="77777777"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58FE57E6" w14:textId="77777777" w:rsidR="007F04C2" w:rsidRPr="00B610FA" w:rsidRDefault="00E66949" w:rsidP="00E71A25">
            <w:pPr>
              <w:jc w:val="center"/>
              <w:rPr>
                <w:b/>
                <w:bCs/>
                <w:sz w:val="16"/>
                <w:szCs w:val="16"/>
                <w:lang w:val="es-MX" w:eastAsia="es-MX"/>
              </w:rPr>
            </w:pPr>
            <w:r>
              <w:rPr>
                <w:b/>
                <w:bCs/>
                <w:sz w:val="16"/>
                <w:szCs w:val="16"/>
                <w:lang w:val="es-MX" w:eastAsia="es-MX"/>
              </w:rPr>
              <w:t>Juni</w:t>
            </w:r>
            <w:r w:rsidR="00DD0873">
              <w:rPr>
                <w:b/>
                <w:bCs/>
                <w:sz w:val="16"/>
                <w:szCs w:val="16"/>
                <w:lang w:val="es-MX" w:eastAsia="es-MX"/>
              </w:rPr>
              <w:t>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07EFF6D" w14:textId="77777777"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3DA55A7D"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603AC9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4A4D5513"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13C59FE2"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1F935CBF"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7359D557"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585A4F28" w14:textId="7777777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1B9BA8BF" w14:textId="77777777" w:rsidR="007F04C2" w:rsidRPr="00B610FA" w:rsidRDefault="007F04C2" w:rsidP="00E71A25">
            <w:pPr>
              <w:jc w:val="center"/>
              <w:rPr>
                <w:b/>
                <w:bCs/>
                <w:color w:val="000000"/>
                <w:sz w:val="16"/>
                <w:szCs w:val="16"/>
                <w:lang w:val="es-MX" w:eastAsia="es-MX"/>
              </w:rPr>
            </w:pPr>
          </w:p>
        </w:tc>
      </w:tr>
      <w:tr w:rsidR="007F04C2" w:rsidRPr="00B610FA" w14:paraId="5CDE3347"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0B8D429B"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540FBF1"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690E18E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E66949" w:rsidRPr="00B610FA" w14:paraId="6633854C" w14:textId="77777777" w:rsidTr="00E66949">
        <w:trPr>
          <w:trHeight w:val="227"/>
          <w:jc w:val="center"/>
        </w:trPr>
        <w:tc>
          <w:tcPr>
            <w:tcW w:w="3456" w:type="dxa"/>
            <w:tcBorders>
              <w:top w:val="nil"/>
              <w:left w:val="single" w:sz="4" w:space="0" w:color="1F497D"/>
              <w:bottom w:val="nil"/>
              <w:right w:val="nil"/>
            </w:tcBorders>
            <w:shd w:val="clear" w:color="auto" w:fill="auto"/>
            <w:noWrap/>
            <w:vAlign w:val="center"/>
          </w:tcPr>
          <w:p w14:paraId="53621112" w14:textId="77777777" w:rsidR="00E66949" w:rsidRPr="00B610FA" w:rsidRDefault="00E66949" w:rsidP="00E66949">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7435B70D" w14:textId="77777777" w:rsidR="00E66949" w:rsidRPr="00B610FA" w:rsidRDefault="00E66949" w:rsidP="00E66949">
            <w:pPr>
              <w:tabs>
                <w:tab w:val="decimal" w:pos="179"/>
              </w:tabs>
              <w:jc w:val="left"/>
              <w:rPr>
                <w:b/>
                <w:bCs/>
                <w:color w:val="000000"/>
                <w:sz w:val="16"/>
                <w:szCs w:val="16"/>
              </w:rPr>
            </w:pPr>
            <w:r>
              <w:rPr>
                <w:b/>
                <w:bCs/>
                <w:color w:val="000000"/>
                <w:sz w:val="16"/>
                <w:szCs w:val="16"/>
              </w:rPr>
              <w:t xml:space="preserve"> 2 309 107</w:t>
            </w:r>
          </w:p>
        </w:tc>
        <w:tc>
          <w:tcPr>
            <w:tcW w:w="1020" w:type="dxa"/>
            <w:tcBorders>
              <w:top w:val="nil"/>
              <w:left w:val="nil"/>
              <w:bottom w:val="nil"/>
              <w:right w:val="nil"/>
            </w:tcBorders>
            <w:shd w:val="clear" w:color="auto" w:fill="auto"/>
            <w:noWrap/>
            <w:vAlign w:val="center"/>
          </w:tcPr>
          <w:p w14:paraId="4BBC73EB" w14:textId="77777777" w:rsidR="00E66949" w:rsidRPr="00B610FA" w:rsidRDefault="00E66949" w:rsidP="00E66949">
            <w:pPr>
              <w:tabs>
                <w:tab w:val="decimal" w:pos="179"/>
              </w:tabs>
              <w:jc w:val="left"/>
              <w:rPr>
                <w:b/>
                <w:bCs/>
                <w:color w:val="000000"/>
                <w:sz w:val="16"/>
                <w:szCs w:val="16"/>
              </w:rPr>
            </w:pPr>
            <w:r>
              <w:rPr>
                <w:b/>
                <w:bCs/>
                <w:color w:val="000000"/>
                <w:sz w:val="16"/>
                <w:szCs w:val="16"/>
              </w:rPr>
              <w:t xml:space="preserve"> 1 989 684</w:t>
            </w:r>
          </w:p>
        </w:tc>
        <w:tc>
          <w:tcPr>
            <w:tcW w:w="958" w:type="dxa"/>
            <w:tcBorders>
              <w:top w:val="nil"/>
              <w:left w:val="nil"/>
              <w:bottom w:val="nil"/>
              <w:right w:val="single" w:sz="4" w:space="0" w:color="1F497D"/>
            </w:tcBorders>
            <w:shd w:val="clear" w:color="auto" w:fill="auto"/>
            <w:noWrap/>
            <w:vAlign w:val="center"/>
          </w:tcPr>
          <w:p w14:paraId="17B7E480" w14:textId="77777777" w:rsidR="00E66949" w:rsidRPr="00B610FA" w:rsidRDefault="00E66949" w:rsidP="00E66949">
            <w:pPr>
              <w:tabs>
                <w:tab w:val="decimal" w:pos="434"/>
              </w:tabs>
              <w:jc w:val="left"/>
              <w:rPr>
                <w:b/>
                <w:bCs/>
                <w:color w:val="000000"/>
                <w:sz w:val="16"/>
                <w:szCs w:val="16"/>
              </w:rPr>
            </w:pPr>
            <w:r>
              <w:rPr>
                <w:b/>
                <w:bCs/>
                <w:color w:val="000000"/>
                <w:sz w:val="16"/>
                <w:szCs w:val="16"/>
              </w:rPr>
              <w:t>-319 423</w:t>
            </w:r>
          </w:p>
        </w:tc>
        <w:tc>
          <w:tcPr>
            <w:tcW w:w="712" w:type="dxa"/>
            <w:tcBorders>
              <w:top w:val="nil"/>
              <w:left w:val="nil"/>
              <w:bottom w:val="nil"/>
              <w:right w:val="nil"/>
            </w:tcBorders>
            <w:shd w:val="clear" w:color="auto" w:fill="auto"/>
            <w:noWrap/>
            <w:vAlign w:val="center"/>
          </w:tcPr>
          <w:p w14:paraId="04C5CC15" w14:textId="77777777" w:rsidR="00E66949" w:rsidRPr="00B610FA" w:rsidRDefault="00E66949" w:rsidP="00E66949">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3330358" w14:textId="77777777" w:rsidR="00E66949" w:rsidRPr="00B610FA" w:rsidRDefault="00E66949" w:rsidP="00E66949">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471405E9" w14:textId="77777777" w:rsidR="00E66949" w:rsidRPr="00B610FA" w:rsidRDefault="00E66949" w:rsidP="00E66949">
            <w:pPr>
              <w:tabs>
                <w:tab w:val="decimal" w:pos="354"/>
                <w:tab w:val="decimal" w:pos="558"/>
              </w:tabs>
              <w:jc w:val="left"/>
              <w:rPr>
                <w:color w:val="000000"/>
                <w:sz w:val="16"/>
                <w:szCs w:val="16"/>
              </w:rPr>
            </w:pPr>
            <w:r>
              <w:rPr>
                <w:color w:val="000000"/>
                <w:sz w:val="16"/>
                <w:szCs w:val="16"/>
              </w:rPr>
              <w:t> </w:t>
            </w:r>
          </w:p>
        </w:tc>
      </w:tr>
      <w:tr w:rsidR="00E66949" w:rsidRPr="00B610FA" w14:paraId="28568314" w14:textId="77777777" w:rsidTr="00E66949">
        <w:trPr>
          <w:trHeight w:val="227"/>
          <w:jc w:val="center"/>
        </w:trPr>
        <w:tc>
          <w:tcPr>
            <w:tcW w:w="3456" w:type="dxa"/>
            <w:tcBorders>
              <w:top w:val="nil"/>
              <w:left w:val="single" w:sz="4" w:space="0" w:color="1F497D"/>
              <w:bottom w:val="nil"/>
              <w:right w:val="nil"/>
            </w:tcBorders>
            <w:shd w:val="clear" w:color="auto" w:fill="auto"/>
            <w:noWrap/>
            <w:vAlign w:val="center"/>
          </w:tcPr>
          <w:p w14:paraId="618DA3A7" w14:textId="77777777" w:rsidR="00E66949" w:rsidRPr="00B610FA" w:rsidRDefault="00E66949" w:rsidP="00E66949">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11CC1EDA" w14:textId="77777777" w:rsidR="00E66949" w:rsidRPr="00B05C74" w:rsidRDefault="00E66949" w:rsidP="00E66949">
            <w:pPr>
              <w:tabs>
                <w:tab w:val="decimal" w:pos="501"/>
              </w:tabs>
              <w:jc w:val="left"/>
              <w:rPr>
                <w:bCs/>
                <w:color w:val="000000"/>
                <w:sz w:val="16"/>
                <w:szCs w:val="16"/>
              </w:rPr>
            </w:pPr>
            <w:r>
              <w:rPr>
                <w:color w:val="000000"/>
                <w:sz w:val="16"/>
                <w:szCs w:val="16"/>
              </w:rPr>
              <w:t xml:space="preserve">  716 045</w:t>
            </w:r>
          </w:p>
        </w:tc>
        <w:tc>
          <w:tcPr>
            <w:tcW w:w="1020" w:type="dxa"/>
            <w:tcBorders>
              <w:top w:val="nil"/>
              <w:left w:val="nil"/>
              <w:bottom w:val="nil"/>
              <w:right w:val="nil"/>
            </w:tcBorders>
            <w:shd w:val="clear" w:color="auto" w:fill="auto"/>
            <w:noWrap/>
            <w:vAlign w:val="center"/>
          </w:tcPr>
          <w:p w14:paraId="5EC85B39" w14:textId="77777777" w:rsidR="00E66949" w:rsidRPr="00DD0873" w:rsidRDefault="00E66949" w:rsidP="00E66949">
            <w:pPr>
              <w:tabs>
                <w:tab w:val="decimal" w:pos="501"/>
              </w:tabs>
              <w:jc w:val="left"/>
              <w:rPr>
                <w:color w:val="000000"/>
                <w:sz w:val="16"/>
                <w:szCs w:val="16"/>
              </w:rPr>
            </w:pPr>
            <w:r>
              <w:rPr>
                <w:color w:val="000000"/>
                <w:sz w:val="16"/>
                <w:szCs w:val="16"/>
              </w:rPr>
              <w:t xml:space="preserve">  667 870</w:t>
            </w:r>
          </w:p>
        </w:tc>
        <w:tc>
          <w:tcPr>
            <w:tcW w:w="958" w:type="dxa"/>
            <w:tcBorders>
              <w:top w:val="nil"/>
              <w:left w:val="nil"/>
              <w:bottom w:val="nil"/>
              <w:right w:val="single" w:sz="4" w:space="0" w:color="1F497D"/>
            </w:tcBorders>
            <w:shd w:val="clear" w:color="auto" w:fill="auto"/>
            <w:noWrap/>
            <w:vAlign w:val="center"/>
          </w:tcPr>
          <w:p w14:paraId="4760853B" w14:textId="77777777" w:rsidR="00E66949" w:rsidRPr="00B05C74" w:rsidRDefault="00E66949" w:rsidP="00E66949">
            <w:pPr>
              <w:tabs>
                <w:tab w:val="decimal" w:pos="434"/>
              </w:tabs>
              <w:jc w:val="left"/>
              <w:rPr>
                <w:bCs/>
                <w:color w:val="000000"/>
                <w:sz w:val="16"/>
                <w:szCs w:val="16"/>
              </w:rPr>
            </w:pPr>
            <w:r>
              <w:rPr>
                <w:color w:val="000000"/>
                <w:sz w:val="16"/>
                <w:szCs w:val="16"/>
              </w:rPr>
              <w:t>-48 175</w:t>
            </w:r>
          </w:p>
        </w:tc>
        <w:tc>
          <w:tcPr>
            <w:tcW w:w="712" w:type="dxa"/>
            <w:tcBorders>
              <w:top w:val="nil"/>
              <w:left w:val="nil"/>
              <w:bottom w:val="nil"/>
              <w:right w:val="nil"/>
            </w:tcBorders>
            <w:shd w:val="clear" w:color="auto" w:fill="auto"/>
            <w:noWrap/>
            <w:vAlign w:val="center"/>
          </w:tcPr>
          <w:p w14:paraId="5CE3F502" w14:textId="77777777" w:rsidR="00E66949" w:rsidRPr="00B05C74" w:rsidRDefault="00E66949" w:rsidP="00E66949">
            <w:pPr>
              <w:tabs>
                <w:tab w:val="decimal" w:pos="354"/>
              </w:tabs>
              <w:jc w:val="left"/>
              <w:rPr>
                <w:bCs/>
                <w:color w:val="000000"/>
                <w:sz w:val="16"/>
                <w:szCs w:val="16"/>
              </w:rPr>
            </w:pPr>
            <w:r>
              <w:rPr>
                <w:color w:val="000000"/>
                <w:sz w:val="16"/>
                <w:szCs w:val="16"/>
              </w:rPr>
              <w:t>31.0</w:t>
            </w:r>
          </w:p>
        </w:tc>
        <w:tc>
          <w:tcPr>
            <w:tcW w:w="712" w:type="dxa"/>
            <w:tcBorders>
              <w:top w:val="nil"/>
              <w:left w:val="nil"/>
              <w:bottom w:val="nil"/>
              <w:right w:val="nil"/>
            </w:tcBorders>
            <w:shd w:val="clear" w:color="auto" w:fill="auto"/>
            <w:noWrap/>
            <w:vAlign w:val="center"/>
          </w:tcPr>
          <w:p w14:paraId="303B3FFE" w14:textId="77777777" w:rsidR="00E66949" w:rsidRPr="00B05C74" w:rsidRDefault="00E66949" w:rsidP="00E66949">
            <w:pPr>
              <w:tabs>
                <w:tab w:val="decimal" w:pos="354"/>
              </w:tabs>
              <w:jc w:val="left"/>
              <w:rPr>
                <w:bCs/>
                <w:color w:val="000000"/>
                <w:sz w:val="16"/>
                <w:szCs w:val="16"/>
              </w:rPr>
            </w:pPr>
            <w:r>
              <w:rPr>
                <w:color w:val="000000"/>
                <w:sz w:val="16"/>
                <w:szCs w:val="16"/>
              </w:rPr>
              <w:t>33.6</w:t>
            </w:r>
          </w:p>
        </w:tc>
        <w:tc>
          <w:tcPr>
            <w:tcW w:w="979" w:type="dxa"/>
            <w:tcBorders>
              <w:top w:val="nil"/>
              <w:left w:val="nil"/>
              <w:bottom w:val="nil"/>
              <w:right w:val="single" w:sz="4" w:space="0" w:color="1F497D"/>
            </w:tcBorders>
            <w:shd w:val="clear" w:color="auto" w:fill="auto"/>
            <w:noWrap/>
            <w:vAlign w:val="center"/>
          </w:tcPr>
          <w:p w14:paraId="6C12CD2F" w14:textId="77777777" w:rsidR="00E66949" w:rsidRPr="00B05C74" w:rsidRDefault="00E66949" w:rsidP="00E66949">
            <w:pPr>
              <w:tabs>
                <w:tab w:val="decimal" w:pos="402"/>
              </w:tabs>
              <w:jc w:val="left"/>
              <w:rPr>
                <w:color w:val="000000"/>
                <w:sz w:val="16"/>
                <w:szCs w:val="16"/>
              </w:rPr>
            </w:pPr>
            <w:r>
              <w:rPr>
                <w:color w:val="000000"/>
                <w:sz w:val="16"/>
                <w:szCs w:val="16"/>
              </w:rPr>
              <w:t>2.6</w:t>
            </w:r>
          </w:p>
        </w:tc>
      </w:tr>
      <w:tr w:rsidR="00E66949" w:rsidRPr="00B610FA" w14:paraId="27002D3C" w14:textId="77777777" w:rsidTr="00E66949">
        <w:trPr>
          <w:trHeight w:val="227"/>
          <w:jc w:val="center"/>
        </w:trPr>
        <w:tc>
          <w:tcPr>
            <w:tcW w:w="3456" w:type="dxa"/>
            <w:tcBorders>
              <w:top w:val="nil"/>
              <w:left w:val="single" w:sz="4" w:space="0" w:color="1F497D"/>
              <w:bottom w:val="nil"/>
              <w:right w:val="nil"/>
            </w:tcBorders>
            <w:shd w:val="clear" w:color="auto" w:fill="auto"/>
            <w:noWrap/>
            <w:vAlign w:val="center"/>
          </w:tcPr>
          <w:p w14:paraId="19EF6B9D" w14:textId="77777777" w:rsidR="00E66949" w:rsidRPr="00B610FA" w:rsidRDefault="00E66949" w:rsidP="00E66949">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1100153E" w14:textId="77777777" w:rsidR="00E66949" w:rsidRPr="00B05C74" w:rsidRDefault="00E66949" w:rsidP="00E66949">
            <w:pPr>
              <w:tabs>
                <w:tab w:val="decimal" w:pos="179"/>
              </w:tabs>
              <w:jc w:val="left"/>
              <w:rPr>
                <w:bCs/>
                <w:color w:val="000000"/>
                <w:sz w:val="16"/>
                <w:szCs w:val="16"/>
              </w:rPr>
            </w:pPr>
            <w:r>
              <w:rPr>
                <w:color w:val="000000"/>
                <w:sz w:val="16"/>
                <w:szCs w:val="16"/>
              </w:rPr>
              <w:t xml:space="preserve"> 1 062 443</w:t>
            </w:r>
          </w:p>
        </w:tc>
        <w:tc>
          <w:tcPr>
            <w:tcW w:w="1020" w:type="dxa"/>
            <w:tcBorders>
              <w:top w:val="nil"/>
              <w:left w:val="nil"/>
              <w:bottom w:val="nil"/>
              <w:right w:val="nil"/>
            </w:tcBorders>
            <w:shd w:val="clear" w:color="auto" w:fill="auto"/>
            <w:noWrap/>
            <w:vAlign w:val="center"/>
          </w:tcPr>
          <w:p w14:paraId="4B3BAFA2" w14:textId="77777777" w:rsidR="00E66949" w:rsidRPr="00DD0873" w:rsidRDefault="00E66949" w:rsidP="00E66949">
            <w:pPr>
              <w:tabs>
                <w:tab w:val="decimal" w:pos="501"/>
              </w:tabs>
              <w:jc w:val="left"/>
              <w:rPr>
                <w:color w:val="000000"/>
                <w:sz w:val="16"/>
                <w:szCs w:val="16"/>
              </w:rPr>
            </w:pPr>
            <w:r>
              <w:rPr>
                <w:color w:val="000000"/>
                <w:sz w:val="16"/>
                <w:szCs w:val="16"/>
              </w:rPr>
              <w:t xml:space="preserve">  893 404</w:t>
            </w:r>
          </w:p>
        </w:tc>
        <w:tc>
          <w:tcPr>
            <w:tcW w:w="958" w:type="dxa"/>
            <w:tcBorders>
              <w:top w:val="nil"/>
              <w:left w:val="nil"/>
              <w:bottom w:val="nil"/>
              <w:right w:val="single" w:sz="4" w:space="0" w:color="1F497D"/>
            </w:tcBorders>
            <w:shd w:val="clear" w:color="auto" w:fill="auto"/>
            <w:noWrap/>
            <w:vAlign w:val="center"/>
          </w:tcPr>
          <w:p w14:paraId="4BCDB7F6" w14:textId="77777777" w:rsidR="00E66949" w:rsidRPr="00B05C74" w:rsidRDefault="00E66949" w:rsidP="00E66949">
            <w:pPr>
              <w:tabs>
                <w:tab w:val="decimal" w:pos="434"/>
              </w:tabs>
              <w:jc w:val="left"/>
              <w:rPr>
                <w:bCs/>
                <w:color w:val="000000"/>
                <w:sz w:val="16"/>
                <w:szCs w:val="16"/>
              </w:rPr>
            </w:pPr>
            <w:r>
              <w:rPr>
                <w:color w:val="000000"/>
                <w:sz w:val="16"/>
                <w:szCs w:val="16"/>
              </w:rPr>
              <w:t>-169 039</w:t>
            </w:r>
          </w:p>
        </w:tc>
        <w:tc>
          <w:tcPr>
            <w:tcW w:w="712" w:type="dxa"/>
            <w:tcBorders>
              <w:top w:val="nil"/>
              <w:left w:val="nil"/>
              <w:bottom w:val="nil"/>
              <w:right w:val="nil"/>
            </w:tcBorders>
            <w:shd w:val="clear" w:color="auto" w:fill="auto"/>
            <w:noWrap/>
            <w:vAlign w:val="center"/>
          </w:tcPr>
          <w:p w14:paraId="2E17379A" w14:textId="77777777" w:rsidR="00E66949" w:rsidRPr="00B05C74" w:rsidRDefault="00E66949" w:rsidP="00E66949">
            <w:pPr>
              <w:tabs>
                <w:tab w:val="decimal" w:pos="354"/>
              </w:tabs>
              <w:jc w:val="left"/>
              <w:rPr>
                <w:bCs/>
                <w:color w:val="000000"/>
                <w:sz w:val="16"/>
                <w:szCs w:val="16"/>
              </w:rPr>
            </w:pPr>
            <w:r>
              <w:rPr>
                <w:color w:val="000000"/>
                <w:sz w:val="16"/>
                <w:szCs w:val="16"/>
              </w:rPr>
              <w:t>46.0</w:t>
            </w:r>
          </w:p>
        </w:tc>
        <w:tc>
          <w:tcPr>
            <w:tcW w:w="712" w:type="dxa"/>
            <w:tcBorders>
              <w:top w:val="nil"/>
              <w:left w:val="nil"/>
              <w:bottom w:val="nil"/>
              <w:right w:val="nil"/>
            </w:tcBorders>
            <w:shd w:val="clear" w:color="auto" w:fill="auto"/>
            <w:noWrap/>
            <w:vAlign w:val="center"/>
          </w:tcPr>
          <w:p w14:paraId="4BBCE39D" w14:textId="77777777" w:rsidR="00E66949" w:rsidRPr="00B05C74" w:rsidRDefault="00E66949" w:rsidP="00E66949">
            <w:pPr>
              <w:tabs>
                <w:tab w:val="decimal" w:pos="354"/>
              </w:tabs>
              <w:jc w:val="left"/>
              <w:rPr>
                <w:bCs/>
                <w:color w:val="000000"/>
                <w:sz w:val="16"/>
                <w:szCs w:val="16"/>
              </w:rPr>
            </w:pPr>
            <w:r>
              <w:rPr>
                <w:color w:val="000000"/>
                <w:sz w:val="16"/>
                <w:szCs w:val="16"/>
              </w:rPr>
              <w:t>44.9</w:t>
            </w:r>
          </w:p>
        </w:tc>
        <w:tc>
          <w:tcPr>
            <w:tcW w:w="979" w:type="dxa"/>
            <w:tcBorders>
              <w:top w:val="nil"/>
              <w:left w:val="nil"/>
              <w:bottom w:val="nil"/>
              <w:right w:val="single" w:sz="4" w:space="0" w:color="1F497D"/>
            </w:tcBorders>
            <w:shd w:val="clear" w:color="auto" w:fill="auto"/>
            <w:noWrap/>
            <w:vAlign w:val="center"/>
          </w:tcPr>
          <w:p w14:paraId="2874E19E" w14:textId="77777777" w:rsidR="00E66949" w:rsidRPr="00B05C74" w:rsidRDefault="00E66949" w:rsidP="00E66949">
            <w:pPr>
              <w:tabs>
                <w:tab w:val="decimal" w:pos="402"/>
              </w:tabs>
              <w:jc w:val="left"/>
              <w:rPr>
                <w:color w:val="000000"/>
                <w:sz w:val="16"/>
                <w:szCs w:val="16"/>
              </w:rPr>
            </w:pPr>
            <w:r>
              <w:rPr>
                <w:color w:val="000000"/>
                <w:sz w:val="16"/>
                <w:szCs w:val="16"/>
              </w:rPr>
              <w:t>-1.1</w:t>
            </w:r>
          </w:p>
        </w:tc>
      </w:tr>
      <w:tr w:rsidR="00E66949" w:rsidRPr="00B610FA" w14:paraId="01DCFCC0" w14:textId="77777777" w:rsidTr="00E66949">
        <w:trPr>
          <w:trHeight w:val="227"/>
          <w:jc w:val="center"/>
        </w:trPr>
        <w:tc>
          <w:tcPr>
            <w:tcW w:w="3456" w:type="dxa"/>
            <w:tcBorders>
              <w:top w:val="nil"/>
              <w:left w:val="single" w:sz="4" w:space="0" w:color="1F497D"/>
              <w:bottom w:val="nil"/>
              <w:right w:val="nil"/>
            </w:tcBorders>
            <w:shd w:val="clear" w:color="auto" w:fill="auto"/>
            <w:noWrap/>
            <w:vAlign w:val="center"/>
          </w:tcPr>
          <w:p w14:paraId="4CD43189" w14:textId="77777777" w:rsidR="00E66949" w:rsidRPr="00B610FA" w:rsidRDefault="00E66949" w:rsidP="00E66949">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037D2D57" w14:textId="77777777" w:rsidR="00E66949" w:rsidRPr="00B05C74" w:rsidRDefault="00E66949" w:rsidP="00E66949">
            <w:pPr>
              <w:tabs>
                <w:tab w:val="decimal" w:pos="501"/>
              </w:tabs>
              <w:jc w:val="left"/>
              <w:rPr>
                <w:bCs/>
                <w:color w:val="000000"/>
                <w:sz w:val="16"/>
                <w:szCs w:val="16"/>
              </w:rPr>
            </w:pPr>
            <w:r>
              <w:rPr>
                <w:color w:val="000000"/>
                <w:sz w:val="16"/>
                <w:szCs w:val="16"/>
              </w:rPr>
              <w:t xml:space="preserve">  465 946</w:t>
            </w:r>
          </w:p>
        </w:tc>
        <w:tc>
          <w:tcPr>
            <w:tcW w:w="1020" w:type="dxa"/>
            <w:tcBorders>
              <w:top w:val="nil"/>
              <w:left w:val="nil"/>
              <w:bottom w:val="nil"/>
              <w:right w:val="nil"/>
            </w:tcBorders>
            <w:shd w:val="clear" w:color="auto" w:fill="auto"/>
            <w:noWrap/>
            <w:vAlign w:val="center"/>
          </w:tcPr>
          <w:p w14:paraId="74410A8A" w14:textId="77777777" w:rsidR="00E66949" w:rsidRPr="00DD0873" w:rsidRDefault="00E66949" w:rsidP="00E66949">
            <w:pPr>
              <w:tabs>
                <w:tab w:val="decimal" w:pos="501"/>
              </w:tabs>
              <w:jc w:val="left"/>
              <w:rPr>
                <w:color w:val="000000"/>
                <w:sz w:val="16"/>
                <w:szCs w:val="16"/>
              </w:rPr>
            </w:pPr>
            <w:r>
              <w:rPr>
                <w:color w:val="000000"/>
                <w:sz w:val="16"/>
                <w:szCs w:val="16"/>
              </w:rPr>
              <w:t xml:space="preserve">  402 089</w:t>
            </w:r>
          </w:p>
        </w:tc>
        <w:tc>
          <w:tcPr>
            <w:tcW w:w="958" w:type="dxa"/>
            <w:tcBorders>
              <w:top w:val="nil"/>
              <w:left w:val="nil"/>
              <w:bottom w:val="nil"/>
              <w:right w:val="single" w:sz="4" w:space="0" w:color="1F497D"/>
            </w:tcBorders>
            <w:shd w:val="clear" w:color="auto" w:fill="auto"/>
            <w:noWrap/>
            <w:vAlign w:val="center"/>
          </w:tcPr>
          <w:p w14:paraId="7E3E4937" w14:textId="77777777" w:rsidR="00E66949" w:rsidRPr="00B05C74" w:rsidRDefault="00E66949" w:rsidP="00E66949">
            <w:pPr>
              <w:tabs>
                <w:tab w:val="decimal" w:pos="434"/>
              </w:tabs>
              <w:jc w:val="left"/>
              <w:rPr>
                <w:bCs/>
                <w:color w:val="000000"/>
                <w:sz w:val="16"/>
                <w:szCs w:val="16"/>
              </w:rPr>
            </w:pPr>
            <w:r>
              <w:rPr>
                <w:color w:val="000000"/>
                <w:sz w:val="16"/>
                <w:szCs w:val="16"/>
              </w:rPr>
              <w:t>-63 857</w:t>
            </w:r>
          </w:p>
        </w:tc>
        <w:tc>
          <w:tcPr>
            <w:tcW w:w="712" w:type="dxa"/>
            <w:tcBorders>
              <w:top w:val="nil"/>
              <w:left w:val="nil"/>
              <w:bottom w:val="nil"/>
              <w:right w:val="nil"/>
            </w:tcBorders>
            <w:shd w:val="clear" w:color="auto" w:fill="auto"/>
            <w:noWrap/>
            <w:vAlign w:val="center"/>
          </w:tcPr>
          <w:p w14:paraId="368BB133" w14:textId="77777777" w:rsidR="00E66949" w:rsidRPr="00B05C74" w:rsidRDefault="00E66949" w:rsidP="00E66949">
            <w:pPr>
              <w:tabs>
                <w:tab w:val="decimal" w:pos="354"/>
              </w:tabs>
              <w:jc w:val="left"/>
              <w:rPr>
                <w:bCs/>
                <w:color w:val="000000"/>
                <w:sz w:val="16"/>
                <w:szCs w:val="16"/>
              </w:rPr>
            </w:pPr>
            <w:r>
              <w:rPr>
                <w:color w:val="000000"/>
                <w:sz w:val="16"/>
                <w:szCs w:val="16"/>
              </w:rPr>
              <w:t>20.2</w:t>
            </w:r>
          </w:p>
        </w:tc>
        <w:tc>
          <w:tcPr>
            <w:tcW w:w="712" w:type="dxa"/>
            <w:tcBorders>
              <w:top w:val="nil"/>
              <w:left w:val="nil"/>
              <w:bottom w:val="nil"/>
              <w:right w:val="nil"/>
            </w:tcBorders>
            <w:shd w:val="clear" w:color="auto" w:fill="auto"/>
            <w:noWrap/>
            <w:vAlign w:val="center"/>
          </w:tcPr>
          <w:p w14:paraId="2819D2DC" w14:textId="77777777" w:rsidR="00E66949" w:rsidRPr="00B05C74" w:rsidRDefault="00E66949" w:rsidP="00E66949">
            <w:pPr>
              <w:tabs>
                <w:tab w:val="decimal" w:pos="354"/>
              </w:tabs>
              <w:jc w:val="left"/>
              <w:rPr>
                <w:bCs/>
                <w:color w:val="000000"/>
                <w:sz w:val="16"/>
                <w:szCs w:val="16"/>
              </w:rPr>
            </w:pPr>
            <w:r>
              <w:rPr>
                <w:color w:val="000000"/>
                <w:sz w:val="16"/>
                <w:szCs w:val="16"/>
              </w:rPr>
              <w:t>20.2</w:t>
            </w:r>
          </w:p>
        </w:tc>
        <w:tc>
          <w:tcPr>
            <w:tcW w:w="979" w:type="dxa"/>
            <w:tcBorders>
              <w:top w:val="nil"/>
              <w:left w:val="nil"/>
              <w:bottom w:val="nil"/>
              <w:right w:val="single" w:sz="4" w:space="0" w:color="1F497D"/>
            </w:tcBorders>
            <w:shd w:val="clear" w:color="auto" w:fill="auto"/>
            <w:noWrap/>
            <w:vAlign w:val="center"/>
          </w:tcPr>
          <w:p w14:paraId="01BB19E4" w14:textId="77777777" w:rsidR="00E66949" w:rsidRPr="00B05C74" w:rsidRDefault="00E66949" w:rsidP="00E66949">
            <w:pPr>
              <w:tabs>
                <w:tab w:val="decimal" w:pos="402"/>
              </w:tabs>
              <w:jc w:val="left"/>
              <w:rPr>
                <w:color w:val="000000"/>
                <w:sz w:val="16"/>
                <w:szCs w:val="16"/>
              </w:rPr>
            </w:pPr>
            <w:r>
              <w:rPr>
                <w:color w:val="000000"/>
                <w:sz w:val="16"/>
                <w:szCs w:val="16"/>
              </w:rPr>
              <w:t>0.0</w:t>
            </w:r>
          </w:p>
        </w:tc>
      </w:tr>
      <w:tr w:rsidR="00E66949" w:rsidRPr="00B610FA" w14:paraId="123004C2" w14:textId="77777777" w:rsidTr="00E66949">
        <w:trPr>
          <w:trHeight w:val="227"/>
          <w:jc w:val="center"/>
        </w:trPr>
        <w:tc>
          <w:tcPr>
            <w:tcW w:w="3456" w:type="dxa"/>
            <w:tcBorders>
              <w:top w:val="nil"/>
              <w:left w:val="single" w:sz="4" w:space="0" w:color="1F497D"/>
              <w:bottom w:val="nil"/>
              <w:right w:val="nil"/>
            </w:tcBorders>
            <w:shd w:val="clear" w:color="auto" w:fill="auto"/>
            <w:noWrap/>
            <w:vAlign w:val="center"/>
          </w:tcPr>
          <w:p w14:paraId="15D8F8B8" w14:textId="77777777" w:rsidR="00E66949" w:rsidRPr="00B610FA" w:rsidRDefault="00E66949" w:rsidP="00E66949">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3FCA6057" w14:textId="77777777" w:rsidR="00E66949" w:rsidRPr="00B05C74" w:rsidRDefault="00E66949" w:rsidP="00E66949">
            <w:pPr>
              <w:tabs>
                <w:tab w:val="decimal" w:pos="501"/>
              </w:tabs>
              <w:jc w:val="left"/>
              <w:rPr>
                <w:bCs/>
                <w:color w:val="000000"/>
                <w:sz w:val="16"/>
                <w:szCs w:val="16"/>
              </w:rPr>
            </w:pPr>
            <w:r>
              <w:rPr>
                <w:color w:val="000000"/>
                <w:sz w:val="16"/>
                <w:szCs w:val="16"/>
              </w:rPr>
              <w:t xml:space="preserve">  63 693</w:t>
            </w:r>
          </w:p>
        </w:tc>
        <w:tc>
          <w:tcPr>
            <w:tcW w:w="1020" w:type="dxa"/>
            <w:tcBorders>
              <w:top w:val="nil"/>
              <w:left w:val="nil"/>
              <w:bottom w:val="nil"/>
              <w:right w:val="nil"/>
            </w:tcBorders>
            <w:shd w:val="clear" w:color="auto" w:fill="auto"/>
            <w:noWrap/>
            <w:vAlign w:val="center"/>
          </w:tcPr>
          <w:p w14:paraId="51DEAFFB" w14:textId="77777777" w:rsidR="00E66949" w:rsidRPr="00DD0873" w:rsidRDefault="00E66949" w:rsidP="00E66949">
            <w:pPr>
              <w:tabs>
                <w:tab w:val="decimal" w:pos="501"/>
              </w:tabs>
              <w:jc w:val="left"/>
              <w:rPr>
                <w:color w:val="000000"/>
                <w:sz w:val="16"/>
                <w:szCs w:val="16"/>
              </w:rPr>
            </w:pPr>
            <w:r>
              <w:rPr>
                <w:color w:val="000000"/>
                <w:sz w:val="16"/>
                <w:szCs w:val="16"/>
              </w:rPr>
              <w:t xml:space="preserve">  22 286</w:t>
            </w:r>
          </w:p>
        </w:tc>
        <w:tc>
          <w:tcPr>
            <w:tcW w:w="958" w:type="dxa"/>
            <w:tcBorders>
              <w:top w:val="nil"/>
              <w:left w:val="nil"/>
              <w:bottom w:val="nil"/>
              <w:right w:val="single" w:sz="4" w:space="0" w:color="1F497D"/>
            </w:tcBorders>
            <w:shd w:val="clear" w:color="auto" w:fill="auto"/>
            <w:noWrap/>
            <w:vAlign w:val="center"/>
          </w:tcPr>
          <w:p w14:paraId="671217A8" w14:textId="77777777" w:rsidR="00E66949" w:rsidRPr="00B05C74" w:rsidRDefault="00E66949" w:rsidP="00E66949">
            <w:pPr>
              <w:tabs>
                <w:tab w:val="decimal" w:pos="434"/>
              </w:tabs>
              <w:jc w:val="left"/>
              <w:rPr>
                <w:bCs/>
                <w:color w:val="000000"/>
                <w:sz w:val="16"/>
                <w:szCs w:val="16"/>
              </w:rPr>
            </w:pPr>
            <w:r>
              <w:rPr>
                <w:color w:val="000000"/>
                <w:sz w:val="16"/>
                <w:szCs w:val="16"/>
              </w:rPr>
              <w:t>-41 407</w:t>
            </w:r>
          </w:p>
        </w:tc>
        <w:tc>
          <w:tcPr>
            <w:tcW w:w="712" w:type="dxa"/>
            <w:tcBorders>
              <w:top w:val="nil"/>
              <w:left w:val="nil"/>
              <w:bottom w:val="nil"/>
              <w:right w:val="nil"/>
            </w:tcBorders>
            <w:shd w:val="clear" w:color="auto" w:fill="auto"/>
            <w:noWrap/>
            <w:vAlign w:val="center"/>
          </w:tcPr>
          <w:p w14:paraId="3C228251" w14:textId="77777777" w:rsidR="00E66949" w:rsidRPr="00B05C74" w:rsidRDefault="00E66949" w:rsidP="00E66949">
            <w:pPr>
              <w:tabs>
                <w:tab w:val="decimal" w:pos="354"/>
              </w:tabs>
              <w:jc w:val="left"/>
              <w:rPr>
                <w:bCs/>
                <w:color w:val="000000"/>
                <w:sz w:val="16"/>
                <w:szCs w:val="16"/>
              </w:rPr>
            </w:pPr>
            <w:r>
              <w:rPr>
                <w:color w:val="000000"/>
                <w:sz w:val="16"/>
                <w:szCs w:val="16"/>
              </w:rPr>
              <w:t>2.8</w:t>
            </w:r>
          </w:p>
        </w:tc>
        <w:tc>
          <w:tcPr>
            <w:tcW w:w="712" w:type="dxa"/>
            <w:tcBorders>
              <w:top w:val="nil"/>
              <w:left w:val="nil"/>
              <w:bottom w:val="nil"/>
              <w:right w:val="nil"/>
            </w:tcBorders>
            <w:shd w:val="clear" w:color="auto" w:fill="auto"/>
            <w:noWrap/>
            <w:vAlign w:val="center"/>
          </w:tcPr>
          <w:p w14:paraId="12EE21B0" w14:textId="77777777" w:rsidR="00E66949" w:rsidRPr="00B05C74" w:rsidRDefault="00E66949" w:rsidP="00E66949">
            <w:pPr>
              <w:tabs>
                <w:tab w:val="decimal" w:pos="354"/>
              </w:tabs>
              <w:jc w:val="left"/>
              <w:rPr>
                <w:bCs/>
                <w:color w:val="000000"/>
                <w:sz w:val="16"/>
                <w:szCs w:val="16"/>
              </w:rPr>
            </w:pPr>
            <w:r>
              <w:rPr>
                <w:color w:val="000000"/>
                <w:sz w:val="16"/>
                <w:szCs w:val="16"/>
              </w:rPr>
              <w:t>1.1</w:t>
            </w:r>
          </w:p>
        </w:tc>
        <w:tc>
          <w:tcPr>
            <w:tcW w:w="979" w:type="dxa"/>
            <w:tcBorders>
              <w:top w:val="nil"/>
              <w:left w:val="nil"/>
              <w:bottom w:val="nil"/>
              <w:right w:val="single" w:sz="4" w:space="0" w:color="1F497D"/>
            </w:tcBorders>
            <w:shd w:val="clear" w:color="auto" w:fill="auto"/>
            <w:noWrap/>
            <w:vAlign w:val="center"/>
          </w:tcPr>
          <w:p w14:paraId="548F229F" w14:textId="77777777" w:rsidR="00E66949" w:rsidRPr="00B05C74" w:rsidRDefault="00E66949" w:rsidP="00E66949">
            <w:pPr>
              <w:tabs>
                <w:tab w:val="decimal" w:pos="402"/>
              </w:tabs>
              <w:jc w:val="left"/>
              <w:rPr>
                <w:color w:val="000000"/>
                <w:sz w:val="16"/>
                <w:szCs w:val="16"/>
              </w:rPr>
            </w:pPr>
            <w:r>
              <w:rPr>
                <w:color w:val="000000"/>
                <w:sz w:val="16"/>
                <w:szCs w:val="16"/>
              </w:rPr>
              <w:t>-1.6</w:t>
            </w:r>
          </w:p>
        </w:tc>
      </w:tr>
      <w:tr w:rsidR="00E66949" w:rsidRPr="00B610FA" w14:paraId="1326EBEA" w14:textId="77777777" w:rsidTr="00E66949">
        <w:trPr>
          <w:trHeight w:val="227"/>
          <w:jc w:val="center"/>
        </w:trPr>
        <w:tc>
          <w:tcPr>
            <w:tcW w:w="3456" w:type="dxa"/>
            <w:tcBorders>
              <w:top w:val="nil"/>
              <w:left w:val="single" w:sz="4" w:space="0" w:color="1F497D"/>
              <w:bottom w:val="nil"/>
              <w:right w:val="nil"/>
            </w:tcBorders>
            <w:shd w:val="clear" w:color="auto" w:fill="auto"/>
            <w:noWrap/>
            <w:vAlign w:val="center"/>
          </w:tcPr>
          <w:p w14:paraId="57333588" w14:textId="77777777" w:rsidR="00E66949" w:rsidRPr="00B610FA" w:rsidRDefault="00E66949" w:rsidP="00E66949">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2997EF1" w14:textId="77777777" w:rsidR="00E66949" w:rsidRPr="00B05C74" w:rsidRDefault="00E66949" w:rsidP="00E66949">
            <w:pPr>
              <w:tabs>
                <w:tab w:val="decimal" w:pos="810"/>
              </w:tabs>
              <w:jc w:val="left"/>
              <w:rPr>
                <w:bCs/>
                <w:color w:val="000000"/>
                <w:sz w:val="16"/>
                <w:szCs w:val="16"/>
              </w:rPr>
            </w:pPr>
            <w:r>
              <w:rPr>
                <w:color w:val="000000"/>
                <w:sz w:val="16"/>
                <w:szCs w:val="16"/>
              </w:rPr>
              <w:t xml:space="preserve">   980</w:t>
            </w:r>
          </w:p>
        </w:tc>
        <w:tc>
          <w:tcPr>
            <w:tcW w:w="1020" w:type="dxa"/>
            <w:tcBorders>
              <w:top w:val="nil"/>
              <w:left w:val="nil"/>
              <w:bottom w:val="nil"/>
              <w:right w:val="nil"/>
            </w:tcBorders>
            <w:shd w:val="clear" w:color="auto" w:fill="auto"/>
            <w:noWrap/>
            <w:vAlign w:val="center"/>
          </w:tcPr>
          <w:p w14:paraId="35A7C9E7" w14:textId="77777777" w:rsidR="00E66949" w:rsidRPr="00DD0873" w:rsidRDefault="00E66949" w:rsidP="00E66949">
            <w:pPr>
              <w:tabs>
                <w:tab w:val="decimal" w:pos="501"/>
              </w:tabs>
              <w:jc w:val="left"/>
              <w:rPr>
                <w:color w:val="000000"/>
                <w:sz w:val="16"/>
                <w:szCs w:val="16"/>
              </w:rPr>
            </w:pPr>
            <w:r>
              <w:rPr>
                <w:color w:val="000000"/>
                <w:sz w:val="16"/>
                <w:szCs w:val="16"/>
              </w:rPr>
              <w:t xml:space="preserve">  4 035</w:t>
            </w:r>
          </w:p>
        </w:tc>
        <w:tc>
          <w:tcPr>
            <w:tcW w:w="958" w:type="dxa"/>
            <w:tcBorders>
              <w:top w:val="nil"/>
              <w:left w:val="nil"/>
              <w:bottom w:val="nil"/>
              <w:right w:val="single" w:sz="4" w:space="0" w:color="1F497D"/>
            </w:tcBorders>
            <w:shd w:val="clear" w:color="auto" w:fill="auto"/>
            <w:noWrap/>
            <w:vAlign w:val="center"/>
          </w:tcPr>
          <w:p w14:paraId="00F98168" w14:textId="77777777" w:rsidR="00E66949" w:rsidRPr="00B05C74" w:rsidRDefault="00E66949" w:rsidP="00E66949">
            <w:pPr>
              <w:tabs>
                <w:tab w:val="decimal" w:pos="434"/>
              </w:tabs>
              <w:jc w:val="left"/>
              <w:rPr>
                <w:bCs/>
                <w:color w:val="000000"/>
                <w:sz w:val="16"/>
                <w:szCs w:val="16"/>
              </w:rPr>
            </w:pPr>
            <w:r>
              <w:rPr>
                <w:color w:val="000000"/>
                <w:sz w:val="16"/>
                <w:szCs w:val="16"/>
              </w:rPr>
              <w:t xml:space="preserve">  3 055</w:t>
            </w:r>
          </w:p>
        </w:tc>
        <w:tc>
          <w:tcPr>
            <w:tcW w:w="712" w:type="dxa"/>
            <w:tcBorders>
              <w:top w:val="nil"/>
              <w:left w:val="nil"/>
              <w:bottom w:val="nil"/>
              <w:right w:val="nil"/>
            </w:tcBorders>
            <w:shd w:val="clear" w:color="auto" w:fill="auto"/>
            <w:noWrap/>
            <w:vAlign w:val="center"/>
          </w:tcPr>
          <w:p w14:paraId="7EE62820" w14:textId="77777777" w:rsidR="00E66949" w:rsidRPr="00B05C74" w:rsidRDefault="00E66949" w:rsidP="00E66949">
            <w:pPr>
              <w:tabs>
                <w:tab w:val="decimal" w:pos="354"/>
              </w:tabs>
              <w:jc w:val="left"/>
              <w:rPr>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5E9E606A" w14:textId="77777777" w:rsidR="00E66949" w:rsidRPr="00B05C74" w:rsidRDefault="00E66949" w:rsidP="00E66949">
            <w:pPr>
              <w:tabs>
                <w:tab w:val="decimal" w:pos="354"/>
              </w:tabs>
              <w:jc w:val="left"/>
              <w:rPr>
                <w:bCs/>
                <w:color w:val="000000"/>
                <w:sz w:val="16"/>
                <w:szCs w:val="16"/>
              </w:rPr>
            </w:pPr>
            <w:r>
              <w:rPr>
                <w:color w:val="000000"/>
                <w:sz w:val="16"/>
                <w:szCs w:val="16"/>
              </w:rPr>
              <w:t>0.2</w:t>
            </w:r>
          </w:p>
        </w:tc>
        <w:tc>
          <w:tcPr>
            <w:tcW w:w="979" w:type="dxa"/>
            <w:tcBorders>
              <w:top w:val="nil"/>
              <w:left w:val="nil"/>
              <w:bottom w:val="nil"/>
              <w:right w:val="single" w:sz="4" w:space="0" w:color="1F497D"/>
            </w:tcBorders>
            <w:shd w:val="clear" w:color="auto" w:fill="auto"/>
            <w:noWrap/>
            <w:vAlign w:val="center"/>
          </w:tcPr>
          <w:p w14:paraId="7CE5B392" w14:textId="77777777" w:rsidR="00E66949" w:rsidRPr="00B05C74" w:rsidRDefault="00E66949" w:rsidP="00E66949">
            <w:pPr>
              <w:tabs>
                <w:tab w:val="decimal" w:pos="402"/>
              </w:tabs>
              <w:jc w:val="left"/>
              <w:rPr>
                <w:color w:val="000000"/>
                <w:sz w:val="16"/>
                <w:szCs w:val="16"/>
              </w:rPr>
            </w:pPr>
            <w:r>
              <w:rPr>
                <w:color w:val="000000"/>
                <w:sz w:val="16"/>
                <w:szCs w:val="16"/>
              </w:rPr>
              <w:t>0.2</w:t>
            </w:r>
          </w:p>
        </w:tc>
      </w:tr>
      <w:tr w:rsidR="00E66949" w:rsidRPr="00B610FA" w14:paraId="36CD1F83" w14:textId="77777777" w:rsidTr="00E66949">
        <w:trPr>
          <w:trHeight w:val="227"/>
          <w:jc w:val="center"/>
        </w:trPr>
        <w:tc>
          <w:tcPr>
            <w:tcW w:w="3456" w:type="dxa"/>
            <w:tcBorders>
              <w:top w:val="nil"/>
              <w:left w:val="single" w:sz="4" w:space="0" w:color="1F497D"/>
              <w:bottom w:val="nil"/>
              <w:right w:val="nil"/>
            </w:tcBorders>
            <w:shd w:val="clear" w:color="auto" w:fill="auto"/>
            <w:noWrap/>
            <w:vAlign w:val="center"/>
          </w:tcPr>
          <w:p w14:paraId="57353DDB" w14:textId="77777777" w:rsidR="00E66949" w:rsidRPr="00B610FA" w:rsidRDefault="00E66949" w:rsidP="00E66949">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3092F033" w14:textId="77777777" w:rsidR="00E66949" w:rsidRPr="004649AB" w:rsidRDefault="00E66949" w:rsidP="00E66949">
            <w:pPr>
              <w:tabs>
                <w:tab w:val="decimal" w:pos="179"/>
              </w:tabs>
              <w:jc w:val="left"/>
              <w:rPr>
                <w:b/>
                <w:color w:val="000000"/>
                <w:sz w:val="16"/>
                <w:szCs w:val="16"/>
              </w:rPr>
            </w:pPr>
            <w:r>
              <w:rPr>
                <w:b/>
                <w:bCs/>
                <w:color w:val="000000"/>
                <w:sz w:val="16"/>
                <w:szCs w:val="16"/>
              </w:rPr>
              <w:t xml:space="preserve"> 2 309 107</w:t>
            </w:r>
          </w:p>
        </w:tc>
        <w:tc>
          <w:tcPr>
            <w:tcW w:w="1020" w:type="dxa"/>
            <w:tcBorders>
              <w:top w:val="nil"/>
              <w:left w:val="nil"/>
              <w:bottom w:val="nil"/>
              <w:right w:val="nil"/>
            </w:tcBorders>
            <w:shd w:val="clear" w:color="auto" w:fill="auto"/>
            <w:noWrap/>
            <w:vAlign w:val="center"/>
          </w:tcPr>
          <w:p w14:paraId="10158EC0" w14:textId="77777777" w:rsidR="00E66949" w:rsidRPr="004649AB" w:rsidRDefault="00E66949" w:rsidP="00E66949">
            <w:pPr>
              <w:tabs>
                <w:tab w:val="decimal" w:pos="179"/>
              </w:tabs>
              <w:jc w:val="left"/>
              <w:rPr>
                <w:b/>
                <w:bCs/>
                <w:color w:val="000000"/>
                <w:sz w:val="16"/>
                <w:szCs w:val="16"/>
              </w:rPr>
            </w:pPr>
            <w:r>
              <w:rPr>
                <w:b/>
                <w:bCs/>
                <w:color w:val="000000"/>
                <w:sz w:val="16"/>
                <w:szCs w:val="16"/>
              </w:rPr>
              <w:t xml:space="preserve"> 1 989 684</w:t>
            </w:r>
          </w:p>
        </w:tc>
        <w:tc>
          <w:tcPr>
            <w:tcW w:w="958" w:type="dxa"/>
            <w:tcBorders>
              <w:top w:val="nil"/>
              <w:left w:val="nil"/>
              <w:bottom w:val="nil"/>
              <w:right w:val="single" w:sz="4" w:space="0" w:color="1F497D"/>
            </w:tcBorders>
            <w:shd w:val="clear" w:color="auto" w:fill="auto"/>
            <w:noWrap/>
            <w:vAlign w:val="center"/>
          </w:tcPr>
          <w:p w14:paraId="26121466" w14:textId="77777777" w:rsidR="00E66949" w:rsidRPr="004649AB" w:rsidRDefault="00E66949" w:rsidP="00E66949">
            <w:pPr>
              <w:tabs>
                <w:tab w:val="decimal" w:pos="434"/>
              </w:tabs>
              <w:jc w:val="left"/>
              <w:rPr>
                <w:b/>
                <w:bCs/>
                <w:color w:val="000000"/>
                <w:sz w:val="16"/>
                <w:szCs w:val="16"/>
              </w:rPr>
            </w:pPr>
            <w:r>
              <w:rPr>
                <w:b/>
                <w:bCs/>
                <w:color w:val="000000"/>
                <w:sz w:val="16"/>
                <w:szCs w:val="16"/>
              </w:rPr>
              <w:t>-319 423</w:t>
            </w:r>
          </w:p>
        </w:tc>
        <w:tc>
          <w:tcPr>
            <w:tcW w:w="712" w:type="dxa"/>
            <w:tcBorders>
              <w:top w:val="nil"/>
              <w:left w:val="nil"/>
              <w:bottom w:val="nil"/>
              <w:right w:val="nil"/>
            </w:tcBorders>
            <w:shd w:val="clear" w:color="auto" w:fill="auto"/>
            <w:noWrap/>
            <w:vAlign w:val="center"/>
          </w:tcPr>
          <w:p w14:paraId="1EA54CD2" w14:textId="77777777" w:rsidR="00E66949" w:rsidRPr="00B610FA" w:rsidRDefault="00E66949" w:rsidP="00E66949">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4680DDDE" w14:textId="77777777" w:rsidR="00E66949" w:rsidRPr="00B610FA" w:rsidRDefault="00E66949" w:rsidP="00E66949">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CC75B9" w14:textId="77777777" w:rsidR="00E66949" w:rsidRPr="00B610FA" w:rsidRDefault="00E66949" w:rsidP="00E66949">
            <w:pPr>
              <w:tabs>
                <w:tab w:val="decimal" w:pos="402"/>
              </w:tabs>
              <w:jc w:val="left"/>
              <w:rPr>
                <w:color w:val="000000"/>
                <w:sz w:val="16"/>
                <w:szCs w:val="16"/>
                <w:lang w:val="es-MX" w:eastAsia="es-MX"/>
              </w:rPr>
            </w:pPr>
            <w:r>
              <w:rPr>
                <w:color w:val="000000"/>
                <w:sz w:val="16"/>
                <w:szCs w:val="16"/>
              </w:rPr>
              <w:t> </w:t>
            </w:r>
          </w:p>
        </w:tc>
      </w:tr>
      <w:tr w:rsidR="00E66949" w:rsidRPr="00B610FA" w14:paraId="68B2DDBE" w14:textId="77777777" w:rsidTr="00E66949">
        <w:trPr>
          <w:trHeight w:val="227"/>
          <w:jc w:val="center"/>
        </w:trPr>
        <w:tc>
          <w:tcPr>
            <w:tcW w:w="3456" w:type="dxa"/>
            <w:tcBorders>
              <w:top w:val="nil"/>
              <w:left w:val="single" w:sz="4" w:space="0" w:color="1F497D"/>
              <w:bottom w:val="nil"/>
              <w:right w:val="nil"/>
            </w:tcBorders>
            <w:shd w:val="clear" w:color="auto" w:fill="auto"/>
            <w:noWrap/>
            <w:vAlign w:val="center"/>
            <w:hideMark/>
          </w:tcPr>
          <w:p w14:paraId="763EAE3E" w14:textId="77777777" w:rsidR="00E66949" w:rsidRPr="00B610FA" w:rsidRDefault="00E66949" w:rsidP="00E66949">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5DAF6F91" w14:textId="77777777" w:rsidR="00E66949" w:rsidRPr="004649AB" w:rsidRDefault="00E66949" w:rsidP="00E66949">
            <w:pPr>
              <w:tabs>
                <w:tab w:val="decimal" w:pos="501"/>
              </w:tabs>
              <w:jc w:val="left"/>
              <w:rPr>
                <w:color w:val="000000"/>
                <w:sz w:val="16"/>
                <w:szCs w:val="16"/>
              </w:rPr>
            </w:pPr>
            <w:r>
              <w:rPr>
                <w:color w:val="000000"/>
                <w:sz w:val="16"/>
                <w:szCs w:val="16"/>
              </w:rPr>
              <w:t xml:space="preserve">  908 287</w:t>
            </w:r>
          </w:p>
        </w:tc>
        <w:tc>
          <w:tcPr>
            <w:tcW w:w="1020" w:type="dxa"/>
            <w:tcBorders>
              <w:top w:val="nil"/>
              <w:left w:val="nil"/>
              <w:bottom w:val="nil"/>
              <w:right w:val="nil"/>
            </w:tcBorders>
            <w:shd w:val="clear" w:color="auto" w:fill="auto"/>
            <w:noWrap/>
            <w:vAlign w:val="center"/>
          </w:tcPr>
          <w:p w14:paraId="2E57EF02" w14:textId="77777777" w:rsidR="00E66949" w:rsidRPr="00DD0873" w:rsidRDefault="00E66949" w:rsidP="00E66949">
            <w:pPr>
              <w:tabs>
                <w:tab w:val="decimal" w:pos="501"/>
              </w:tabs>
              <w:jc w:val="left"/>
              <w:rPr>
                <w:color w:val="000000"/>
                <w:sz w:val="16"/>
                <w:szCs w:val="16"/>
              </w:rPr>
            </w:pPr>
            <w:r>
              <w:rPr>
                <w:color w:val="000000"/>
                <w:sz w:val="16"/>
                <w:szCs w:val="16"/>
              </w:rPr>
              <w:t xml:space="preserve">  897 681</w:t>
            </w:r>
          </w:p>
        </w:tc>
        <w:tc>
          <w:tcPr>
            <w:tcW w:w="958" w:type="dxa"/>
            <w:tcBorders>
              <w:top w:val="nil"/>
              <w:left w:val="nil"/>
              <w:bottom w:val="nil"/>
              <w:right w:val="single" w:sz="4" w:space="0" w:color="1F497D"/>
            </w:tcBorders>
            <w:shd w:val="clear" w:color="auto" w:fill="auto"/>
            <w:noWrap/>
            <w:vAlign w:val="center"/>
          </w:tcPr>
          <w:p w14:paraId="7E78F7B0" w14:textId="77777777" w:rsidR="00E66949" w:rsidRPr="004649AB" w:rsidRDefault="00E66949" w:rsidP="00E66949">
            <w:pPr>
              <w:tabs>
                <w:tab w:val="decimal" w:pos="434"/>
              </w:tabs>
              <w:jc w:val="left"/>
              <w:rPr>
                <w:bCs/>
                <w:color w:val="000000"/>
                <w:sz w:val="16"/>
                <w:szCs w:val="16"/>
              </w:rPr>
            </w:pPr>
            <w:r>
              <w:rPr>
                <w:color w:val="000000"/>
                <w:sz w:val="16"/>
                <w:szCs w:val="16"/>
              </w:rPr>
              <w:t>-10 606</w:t>
            </w:r>
          </w:p>
        </w:tc>
        <w:tc>
          <w:tcPr>
            <w:tcW w:w="712" w:type="dxa"/>
            <w:tcBorders>
              <w:top w:val="nil"/>
              <w:left w:val="nil"/>
              <w:bottom w:val="nil"/>
              <w:right w:val="nil"/>
            </w:tcBorders>
            <w:shd w:val="clear" w:color="auto" w:fill="auto"/>
            <w:noWrap/>
            <w:vAlign w:val="center"/>
          </w:tcPr>
          <w:p w14:paraId="01C32496" w14:textId="77777777" w:rsidR="00E66949" w:rsidRPr="00B610FA" w:rsidRDefault="00E66949" w:rsidP="00E66949">
            <w:pPr>
              <w:tabs>
                <w:tab w:val="decimal" w:pos="354"/>
              </w:tabs>
              <w:jc w:val="left"/>
              <w:rPr>
                <w:color w:val="000000"/>
                <w:sz w:val="16"/>
                <w:szCs w:val="16"/>
                <w:lang w:val="es-MX" w:eastAsia="es-MX"/>
              </w:rPr>
            </w:pPr>
            <w:r>
              <w:rPr>
                <w:color w:val="000000"/>
                <w:sz w:val="16"/>
                <w:szCs w:val="16"/>
              </w:rPr>
              <w:t>39.3</w:t>
            </w:r>
          </w:p>
        </w:tc>
        <w:tc>
          <w:tcPr>
            <w:tcW w:w="712" w:type="dxa"/>
            <w:tcBorders>
              <w:top w:val="nil"/>
              <w:left w:val="nil"/>
              <w:bottom w:val="nil"/>
              <w:right w:val="nil"/>
            </w:tcBorders>
            <w:shd w:val="clear" w:color="auto" w:fill="auto"/>
            <w:noWrap/>
            <w:vAlign w:val="center"/>
          </w:tcPr>
          <w:p w14:paraId="365F3588" w14:textId="77777777" w:rsidR="00E66949" w:rsidRPr="00B610FA" w:rsidRDefault="00E66949" w:rsidP="00E66949">
            <w:pPr>
              <w:tabs>
                <w:tab w:val="decimal" w:pos="354"/>
              </w:tabs>
              <w:jc w:val="left"/>
              <w:rPr>
                <w:color w:val="000000"/>
                <w:sz w:val="16"/>
                <w:szCs w:val="16"/>
                <w:lang w:val="es-MX" w:eastAsia="es-MX"/>
              </w:rPr>
            </w:pPr>
            <w:r>
              <w:rPr>
                <w:color w:val="000000"/>
                <w:sz w:val="16"/>
                <w:szCs w:val="16"/>
              </w:rPr>
              <w:t>45.1</w:t>
            </w:r>
          </w:p>
        </w:tc>
        <w:tc>
          <w:tcPr>
            <w:tcW w:w="979" w:type="dxa"/>
            <w:tcBorders>
              <w:top w:val="nil"/>
              <w:left w:val="nil"/>
              <w:bottom w:val="nil"/>
              <w:right w:val="single" w:sz="4" w:space="0" w:color="1F497D"/>
            </w:tcBorders>
            <w:shd w:val="clear" w:color="auto" w:fill="auto"/>
            <w:noWrap/>
            <w:vAlign w:val="center"/>
          </w:tcPr>
          <w:p w14:paraId="7D956E3C" w14:textId="77777777" w:rsidR="00E66949" w:rsidRPr="00B610FA" w:rsidRDefault="00E66949" w:rsidP="00E66949">
            <w:pPr>
              <w:tabs>
                <w:tab w:val="decimal" w:pos="402"/>
              </w:tabs>
              <w:jc w:val="left"/>
              <w:rPr>
                <w:color w:val="000000"/>
                <w:sz w:val="16"/>
                <w:szCs w:val="16"/>
                <w:lang w:val="es-MX" w:eastAsia="es-MX"/>
              </w:rPr>
            </w:pPr>
            <w:r>
              <w:rPr>
                <w:color w:val="000000"/>
                <w:sz w:val="16"/>
                <w:szCs w:val="16"/>
              </w:rPr>
              <w:t>5.8</w:t>
            </w:r>
          </w:p>
        </w:tc>
      </w:tr>
      <w:tr w:rsidR="00E66949" w:rsidRPr="00B610FA" w14:paraId="59156234" w14:textId="77777777" w:rsidTr="00E66949">
        <w:trPr>
          <w:trHeight w:val="227"/>
          <w:jc w:val="center"/>
        </w:trPr>
        <w:tc>
          <w:tcPr>
            <w:tcW w:w="3456" w:type="dxa"/>
            <w:tcBorders>
              <w:top w:val="nil"/>
              <w:left w:val="single" w:sz="4" w:space="0" w:color="1F497D"/>
              <w:bottom w:val="nil"/>
              <w:right w:val="nil"/>
            </w:tcBorders>
            <w:shd w:val="clear" w:color="auto" w:fill="auto"/>
            <w:noWrap/>
            <w:vAlign w:val="center"/>
            <w:hideMark/>
          </w:tcPr>
          <w:p w14:paraId="30F1BC3C" w14:textId="77777777" w:rsidR="00E66949" w:rsidRPr="00B610FA" w:rsidRDefault="00E66949" w:rsidP="00E66949">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44CF0717" w14:textId="77777777" w:rsidR="00E66949" w:rsidRPr="004649AB" w:rsidRDefault="00E66949" w:rsidP="00E66949">
            <w:pPr>
              <w:tabs>
                <w:tab w:val="decimal" w:pos="501"/>
              </w:tabs>
              <w:jc w:val="left"/>
              <w:rPr>
                <w:color w:val="000000"/>
                <w:sz w:val="16"/>
                <w:szCs w:val="16"/>
              </w:rPr>
            </w:pPr>
            <w:r>
              <w:rPr>
                <w:color w:val="000000"/>
                <w:sz w:val="16"/>
                <w:szCs w:val="16"/>
              </w:rPr>
              <w:t xml:space="preserve">  705 553</w:t>
            </w:r>
          </w:p>
        </w:tc>
        <w:tc>
          <w:tcPr>
            <w:tcW w:w="1020" w:type="dxa"/>
            <w:tcBorders>
              <w:top w:val="nil"/>
              <w:left w:val="nil"/>
              <w:bottom w:val="nil"/>
              <w:right w:val="nil"/>
            </w:tcBorders>
            <w:shd w:val="clear" w:color="auto" w:fill="auto"/>
            <w:noWrap/>
            <w:vAlign w:val="center"/>
          </w:tcPr>
          <w:p w14:paraId="554FC729" w14:textId="77777777" w:rsidR="00E66949" w:rsidRPr="00DD0873" w:rsidRDefault="00E66949" w:rsidP="00E66949">
            <w:pPr>
              <w:tabs>
                <w:tab w:val="decimal" w:pos="501"/>
              </w:tabs>
              <w:jc w:val="left"/>
              <w:rPr>
                <w:color w:val="000000"/>
                <w:sz w:val="16"/>
                <w:szCs w:val="16"/>
              </w:rPr>
            </w:pPr>
            <w:r>
              <w:rPr>
                <w:color w:val="000000"/>
                <w:sz w:val="16"/>
                <w:szCs w:val="16"/>
              </w:rPr>
              <w:t xml:space="preserve">  586 433</w:t>
            </w:r>
          </w:p>
        </w:tc>
        <w:tc>
          <w:tcPr>
            <w:tcW w:w="958" w:type="dxa"/>
            <w:tcBorders>
              <w:top w:val="nil"/>
              <w:left w:val="nil"/>
              <w:bottom w:val="nil"/>
              <w:right w:val="single" w:sz="4" w:space="0" w:color="1F497D"/>
            </w:tcBorders>
            <w:shd w:val="clear" w:color="auto" w:fill="auto"/>
            <w:noWrap/>
            <w:vAlign w:val="center"/>
          </w:tcPr>
          <w:p w14:paraId="70984682" w14:textId="77777777" w:rsidR="00E66949" w:rsidRPr="004649AB" w:rsidRDefault="00E66949" w:rsidP="00E66949">
            <w:pPr>
              <w:tabs>
                <w:tab w:val="decimal" w:pos="434"/>
              </w:tabs>
              <w:jc w:val="left"/>
              <w:rPr>
                <w:bCs/>
                <w:color w:val="000000"/>
                <w:sz w:val="16"/>
                <w:szCs w:val="16"/>
              </w:rPr>
            </w:pPr>
            <w:r>
              <w:rPr>
                <w:color w:val="000000"/>
                <w:sz w:val="16"/>
                <w:szCs w:val="16"/>
              </w:rPr>
              <w:t>-119 120</w:t>
            </w:r>
          </w:p>
        </w:tc>
        <w:tc>
          <w:tcPr>
            <w:tcW w:w="712" w:type="dxa"/>
            <w:tcBorders>
              <w:top w:val="nil"/>
              <w:left w:val="nil"/>
              <w:bottom w:val="nil"/>
              <w:right w:val="nil"/>
            </w:tcBorders>
            <w:shd w:val="clear" w:color="auto" w:fill="auto"/>
            <w:noWrap/>
            <w:vAlign w:val="center"/>
          </w:tcPr>
          <w:p w14:paraId="1CD5E888" w14:textId="77777777" w:rsidR="00E66949" w:rsidRPr="00B610FA" w:rsidRDefault="00E66949" w:rsidP="00E66949">
            <w:pPr>
              <w:tabs>
                <w:tab w:val="decimal" w:pos="354"/>
              </w:tabs>
              <w:jc w:val="left"/>
              <w:rPr>
                <w:color w:val="000000"/>
                <w:sz w:val="16"/>
                <w:szCs w:val="16"/>
                <w:lang w:val="es-MX" w:eastAsia="es-MX"/>
              </w:rPr>
            </w:pPr>
            <w:r>
              <w:rPr>
                <w:color w:val="000000"/>
                <w:sz w:val="16"/>
                <w:szCs w:val="16"/>
              </w:rPr>
              <w:t>30.6</w:t>
            </w:r>
          </w:p>
        </w:tc>
        <w:tc>
          <w:tcPr>
            <w:tcW w:w="712" w:type="dxa"/>
            <w:tcBorders>
              <w:top w:val="nil"/>
              <w:left w:val="nil"/>
              <w:bottom w:val="nil"/>
              <w:right w:val="nil"/>
            </w:tcBorders>
            <w:shd w:val="clear" w:color="auto" w:fill="auto"/>
            <w:noWrap/>
            <w:vAlign w:val="center"/>
          </w:tcPr>
          <w:p w14:paraId="55467442" w14:textId="77777777" w:rsidR="00E66949" w:rsidRPr="00B610FA" w:rsidRDefault="00E66949" w:rsidP="00E66949">
            <w:pPr>
              <w:tabs>
                <w:tab w:val="decimal" w:pos="354"/>
              </w:tabs>
              <w:jc w:val="left"/>
              <w:rPr>
                <w:color w:val="000000"/>
                <w:sz w:val="16"/>
                <w:szCs w:val="16"/>
                <w:lang w:val="es-MX" w:eastAsia="es-MX"/>
              </w:rPr>
            </w:pPr>
            <w:r>
              <w:rPr>
                <w:color w:val="000000"/>
                <w:sz w:val="16"/>
                <w:szCs w:val="16"/>
              </w:rPr>
              <w:t>29.5</w:t>
            </w:r>
          </w:p>
        </w:tc>
        <w:tc>
          <w:tcPr>
            <w:tcW w:w="979" w:type="dxa"/>
            <w:tcBorders>
              <w:top w:val="nil"/>
              <w:left w:val="nil"/>
              <w:bottom w:val="nil"/>
              <w:right w:val="single" w:sz="4" w:space="0" w:color="1F497D"/>
            </w:tcBorders>
            <w:shd w:val="clear" w:color="auto" w:fill="auto"/>
            <w:noWrap/>
            <w:vAlign w:val="center"/>
          </w:tcPr>
          <w:p w14:paraId="0AE6F36D" w14:textId="77777777" w:rsidR="00E66949" w:rsidRPr="00B610FA" w:rsidRDefault="00E66949" w:rsidP="00E66949">
            <w:pPr>
              <w:tabs>
                <w:tab w:val="decimal" w:pos="402"/>
              </w:tabs>
              <w:jc w:val="left"/>
              <w:rPr>
                <w:color w:val="000000"/>
                <w:sz w:val="16"/>
                <w:szCs w:val="16"/>
                <w:lang w:val="es-MX" w:eastAsia="es-MX"/>
              </w:rPr>
            </w:pPr>
            <w:r>
              <w:rPr>
                <w:color w:val="000000"/>
                <w:sz w:val="16"/>
                <w:szCs w:val="16"/>
              </w:rPr>
              <w:t>-1.1</w:t>
            </w:r>
          </w:p>
        </w:tc>
      </w:tr>
      <w:tr w:rsidR="00E66949" w:rsidRPr="00B610FA" w14:paraId="1B6E6373" w14:textId="77777777" w:rsidTr="00E66949">
        <w:trPr>
          <w:trHeight w:val="227"/>
          <w:jc w:val="center"/>
        </w:trPr>
        <w:tc>
          <w:tcPr>
            <w:tcW w:w="3456" w:type="dxa"/>
            <w:tcBorders>
              <w:top w:val="nil"/>
              <w:left w:val="single" w:sz="4" w:space="0" w:color="1F497D"/>
              <w:right w:val="nil"/>
            </w:tcBorders>
            <w:shd w:val="clear" w:color="auto" w:fill="auto"/>
            <w:noWrap/>
            <w:vAlign w:val="center"/>
            <w:hideMark/>
          </w:tcPr>
          <w:p w14:paraId="24655B48" w14:textId="77777777" w:rsidR="00E66949" w:rsidRPr="00B610FA" w:rsidRDefault="00E66949" w:rsidP="00E66949">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5F6B8C55" w14:textId="77777777" w:rsidR="00E66949" w:rsidRPr="004649AB" w:rsidRDefault="00E66949" w:rsidP="00E66949">
            <w:pPr>
              <w:tabs>
                <w:tab w:val="decimal" w:pos="501"/>
              </w:tabs>
              <w:jc w:val="left"/>
              <w:rPr>
                <w:color w:val="000000"/>
                <w:sz w:val="16"/>
                <w:szCs w:val="16"/>
              </w:rPr>
            </w:pPr>
            <w:r>
              <w:rPr>
                <w:color w:val="000000"/>
                <w:sz w:val="16"/>
                <w:szCs w:val="16"/>
              </w:rPr>
              <w:t xml:space="preserve">  358 253</w:t>
            </w:r>
          </w:p>
        </w:tc>
        <w:tc>
          <w:tcPr>
            <w:tcW w:w="1020" w:type="dxa"/>
            <w:tcBorders>
              <w:top w:val="nil"/>
              <w:left w:val="nil"/>
              <w:right w:val="nil"/>
            </w:tcBorders>
            <w:shd w:val="clear" w:color="auto" w:fill="auto"/>
            <w:noWrap/>
            <w:vAlign w:val="center"/>
          </w:tcPr>
          <w:p w14:paraId="3BF3750B" w14:textId="77777777" w:rsidR="00E66949" w:rsidRPr="00DD0873" w:rsidRDefault="00E66949" w:rsidP="00E66949">
            <w:pPr>
              <w:tabs>
                <w:tab w:val="decimal" w:pos="501"/>
              </w:tabs>
              <w:jc w:val="left"/>
              <w:rPr>
                <w:color w:val="000000"/>
                <w:sz w:val="16"/>
                <w:szCs w:val="16"/>
              </w:rPr>
            </w:pPr>
            <w:r>
              <w:rPr>
                <w:color w:val="000000"/>
                <w:sz w:val="16"/>
                <w:szCs w:val="16"/>
              </w:rPr>
              <w:t xml:space="preserve">  271 631</w:t>
            </w:r>
          </w:p>
        </w:tc>
        <w:tc>
          <w:tcPr>
            <w:tcW w:w="958" w:type="dxa"/>
            <w:tcBorders>
              <w:top w:val="nil"/>
              <w:left w:val="nil"/>
              <w:right w:val="single" w:sz="4" w:space="0" w:color="1F497D"/>
            </w:tcBorders>
            <w:shd w:val="clear" w:color="auto" w:fill="auto"/>
            <w:noWrap/>
            <w:vAlign w:val="center"/>
          </w:tcPr>
          <w:p w14:paraId="05DDEA83" w14:textId="77777777" w:rsidR="00E66949" w:rsidRPr="004649AB" w:rsidRDefault="00E66949" w:rsidP="00E66949">
            <w:pPr>
              <w:tabs>
                <w:tab w:val="decimal" w:pos="434"/>
              </w:tabs>
              <w:jc w:val="left"/>
              <w:rPr>
                <w:bCs/>
                <w:color w:val="000000"/>
                <w:sz w:val="16"/>
                <w:szCs w:val="16"/>
              </w:rPr>
            </w:pPr>
            <w:r>
              <w:rPr>
                <w:color w:val="000000"/>
                <w:sz w:val="16"/>
                <w:szCs w:val="16"/>
              </w:rPr>
              <w:t>-86 622</w:t>
            </w:r>
          </w:p>
        </w:tc>
        <w:tc>
          <w:tcPr>
            <w:tcW w:w="712" w:type="dxa"/>
            <w:tcBorders>
              <w:top w:val="nil"/>
              <w:left w:val="nil"/>
              <w:right w:val="nil"/>
            </w:tcBorders>
            <w:shd w:val="clear" w:color="auto" w:fill="auto"/>
            <w:noWrap/>
            <w:vAlign w:val="center"/>
          </w:tcPr>
          <w:p w14:paraId="2D7A49F4" w14:textId="77777777" w:rsidR="00E66949" w:rsidRPr="00B610FA" w:rsidRDefault="00E66949" w:rsidP="00E66949">
            <w:pPr>
              <w:tabs>
                <w:tab w:val="decimal" w:pos="354"/>
              </w:tabs>
              <w:jc w:val="left"/>
              <w:rPr>
                <w:color w:val="000000"/>
                <w:sz w:val="16"/>
                <w:szCs w:val="16"/>
                <w:lang w:val="es-MX" w:eastAsia="es-MX"/>
              </w:rPr>
            </w:pPr>
            <w:r>
              <w:rPr>
                <w:color w:val="000000"/>
                <w:sz w:val="16"/>
                <w:szCs w:val="16"/>
              </w:rPr>
              <w:t>15.5</w:t>
            </w:r>
          </w:p>
        </w:tc>
        <w:tc>
          <w:tcPr>
            <w:tcW w:w="712" w:type="dxa"/>
            <w:tcBorders>
              <w:top w:val="nil"/>
              <w:left w:val="nil"/>
              <w:right w:val="nil"/>
            </w:tcBorders>
            <w:shd w:val="clear" w:color="auto" w:fill="auto"/>
            <w:noWrap/>
            <w:vAlign w:val="center"/>
          </w:tcPr>
          <w:p w14:paraId="4773EF7B" w14:textId="77777777" w:rsidR="00E66949" w:rsidRPr="00B610FA" w:rsidRDefault="00E66949" w:rsidP="00E66949">
            <w:pPr>
              <w:tabs>
                <w:tab w:val="decimal" w:pos="354"/>
              </w:tabs>
              <w:jc w:val="left"/>
              <w:rPr>
                <w:color w:val="000000"/>
                <w:sz w:val="16"/>
                <w:szCs w:val="16"/>
                <w:lang w:val="es-MX" w:eastAsia="es-MX"/>
              </w:rPr>
            </w:pPr>
            <w:r>
              <w:rPr>
                <w:color w:val="000000"/>
                <w:sz w:val="16"/>
                <w:szCs w:val="16"/>
              </w:rPr>
              <w:t>13.7</w:t>
            </w:r>
          </w:p>
        </w:tc>
        <w:tc>
          <w:tcPr>
            <w:tcW w:w="979" w:type="dxa"/>
            <w:tcBorders>
              <w:top w:val="nil"/>
              <w:left w:val="nil"/>
              <w:right w:val="single" w:sz="4" w:space="0" w:color="1F497D"/>
            </w:tcBorders>
            <w:shd w:val="clear" w:color="auto" w:fill="auto"/>
            <w:noWrap/>
            <w:vAlign w:val="center"/>
          </w:tcPr>
          <w:p w14:paraId="45B7135B" w14:textId="77777777" w:rsidR="00E66949" w:rsidRPr="00B610FA" w:rsidRDefault="00E66949" w:rsidP="00E66949">
            <w:pPr>
              <w:tabs>
                <w:tab w:val="decimal" w:pos="402"/>
              </w:tabs>
              <w:jc w:val="left"/>
              <w:rPr>
                <w:color w:val="000000"/>
                <w:sz w:val="16"/>
                <w:szCs w:val="16"/>
                <w:lang w:val="es-MX" w:eastAsia="es-MX"/>
              </w:rPr>
            </w:pPr>
            <w:r>
              <w:rPr>
                <w:color w:val="000000"/>
                <w:sz w:val="16"/>
                <w:szCs w:val="16"/>
              </w:rPr>
              <w:t>-1.9</w:t>
            </w:r>
          </w:p>
        </w:tc>
      </w:tr>
      <w:tr w:rsidR="00E66949" w:rsidRPr="00B610FA" w14:paraId="1DF08832" w14:textId="77777777" w:rsidTr="00E66949">
        <w:trPr>
          <w:trHeight w:val="227"/>
          <w:jc w:val="center"/>
        </w:trPr>
        <w:tc>
          <w:tcPr>
            <w:tcW w:w="3456" w:type="dxa"/>
            <w:tcBorders>
              <w:top w:val="nil"/>
              <w:left w:val="single" w:sz="4" w:space="0" w:color="1F497D"/>
              <w:right w:val="nil"/>
            </w:tcBorders>
            <w:shd w:val="clear" w:color="auto" w:fill="auto"/>
            <w:noWrap/>
            <w:vAlign w:val="center"/>
          </w:tcPr>
          <w:p w14:paraId="74EA0100" w14:textId="77777777" w:rsidR="00E66949" w:rsidRPr="00B610FA" w:rsidRDefault="00E66949" w:rsidP="00E66949">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50354F1D" w14:textId="77777777" w:rsidR="00E66949" w:rsidRDefault="00E66949" w:rsidP="00E66949">
            <w:pPr>
              <w:tabs>
                <w:tab w:val="decimal" w:pos="501"/>
              </w:tabs>
              <w:jc w:val="left"/>
              <w:rPr>
                <w:color w:val="000000"/>
                <w:sz w:val="16"/>
                <w:szCs w:val="16"/>
              </w:rPr>
            </w:pPr>
            <w:r>
              <w:rPr>
                <w:color w:val="000000"/>
                <w:sz w:val="16"/>
                <w:szCs w:val="16"/>
              </w:rPr>
              <w:t xml:space="preserve">  87 550</w:t>
            </w:r>
          </w:p>
        </w:tc>
        <w:tc>
          <w:tcPr>
            <w:tcW w:w="1020" w:type="dxa"/>
            <w:tcBorders>
              <w:top w:val="nil"/>
              <w:left w:val="nil"/>
              <w:right w:val="nil"/>
            </w:tcBorders>
            <w:shd w:val="clear" w:color="auto" w:fill="auto"/>
            <w:noWrap/>
            <w:vAlign w:val="center"/>
          </w:tcPr>
          <w:p w14:paraId="2828FDF4" w14:textId="77777777" w:rsidR="00E66949" w:rsidRPr="00DD0873" w:rsidRDefault="00E66949" w:rsidP="00E66949">
            <w:pPr>
              <w:tabs>
                <w:tab w:val="decimal" w:pos="501"/>
              </w:tabs>
              <w:jc w:val="left"/>
              <w:rPr>
                <w:color w:val="000000"/>
                <w:sz w:val="16"/>
                <w:szCs w:val="16"/>
              </w:rPr>
            </w:pPr>
            <w:r>
              <w:rPr>
                <w:color w:val="000000"/>
                <w:sz w:val="16"/>
                <w:szCs w:val="16"/>
              </w:rPr>
              <w:t xml:space="preserve">  38 677</w:t>
            </w:r>
          </w:p>
        </w:tc>
        <w:tc>
          <w:tcPr>
            <w:tcW w:w="958" w:type="dxa"/>
            <w:tcBorders>
              <w:top w:val="nil"/>
              <w:left w:val="nil"/>
              <w:right w:val="single" w:sz="4" w:space="0" w:color="1F497D"/>
            </w:tcBorders>
            <w:shd w:val="clear" w:color="auto" w:fill="auto"/>
            <w:noWrap/>
            <w:vAlign w:val="center"/>
          </w:tcPr>
          <w:p w14:paraId="47A33B21" w14:textId="77777777" w:rsidR="00E66949" w:rsidRPr="004649AB" w:rsidRDefault="00E66949" w:rsidP="00E66949">
            <w:pPr>
              <w:tabs>
                <w:tab w:val="decimal" w:pos="434"/>
              </w:tabs>
              <w:jc w:val="left"/>
              <w:rPr>
                <w:bCs/>
                <w:color w:val="000000"/>
                <w:sz w:val="16"/>
                <w:szCs w:val="16"/>
              </w:rPr>
            </w:pPr>
            <w:r>
              <w:rPr>
                <w:color w:val="000000"/>
                <w:sz w:val="16"/>
                <w:szCs w:val="16"/>
              </w:rPr>
              <w:t>-48 873</w:t>
            </w:r>
          </w:p>
        </w:tc>
        <w:tc>
          <w:tcPr>
            <w:tcW w:w="712" w:type="dxa"/>
            <w:tcBorders>
              <w:top w:val="nil"/>
              <w:left w:val="nil"/>
              <w:right w:val="nil"/>
            </w:tcBorders>
            <w:shd w:val="clear" w:color="auto" w:fill="auto"/>
            <w:noWrap/>
            <w:vAlign w:val="center"/>
          </w:tcPr>
          <w:p w14:paraId="5C203163" w14:textId="77777777" w:rsidR="00E66949" w:rsidRDefault="00E66949" w:rsidP="00E66949">
            <w:pPr>
              <w:tabs>
                <w:tab w:val="decimal" w:pos="354"/>
              </w:tabs>
              <w:jc w:val="left"/>
              <w:rPr>
                <w:color w:val="000000"/>
                <w:sz w:val="16"/>
                <w:szCs w:val="16"/>
              </w:rPr>
            </w:pPr>
            <w:r>
              <w:rPr>
                <w:color w:val="000000"/>
                <w:sz w:val="16"/>
                <w:szCs w:val="16"/>
              </w:rPr>
              <w:t>3.8</w:t>
            </w:r>
          </w:p>
        </w:tc>
        <w:tc>
          <w:tcPr>
            <w:tcW w:w="712" w:type="dxa"/>
            <w:tcBorders>
              <w:top w:val="nil"/>
              <w:left w:val="nil"/>
              <w:right w:val="nil"/>
            </w:tcBorders>
            <w:shd w:val="clear" w:color="auto" w:fill="auto"/>
            <w:noWrap/>
            <w:vAlign w:val="center"/>
          </w:tcPr>
          <w:p w14:paraId="5A1378FB" w14:textId="77777777" w:rsidR="00E66949" w:rsidRDefault="00E66949" w:rsidP="00E66949">
            <w:pPr>
              <w:tabs>
                <w:tab w:val="decimal" w:pos="354"/>
              </w:tabs>
              <w:jc w:val="left"/>
              <w:rPr>
                <w:color w:val="000000"/>
                <w:sz w:val="16"/>
                <w:szCs w:val="16"/>
              </w:rPr>
            </w:pPr>
            <w:r>
              <w:rPr>
                <w:color w:val="000000"/>
                <w:sz w:val="16"/>
                <w:szCs w:val="16"/>
              </w:rPr>
              <w:t>1.9</w:t>
            </w:r>
          </w:p>
        </w:tc>
        <w:tc>
          <w:tcPr>
            <w:tcW w:w="979" w:type="dxa"/>
            <w:tcBorders>
              <w:top w:val="nil"/>
              <w:left w:val="nil"/>
              <w:right w:val="single" w:sz="4" w:space="0" w:color="1F497D"/>
            </w:tcBorders>
            <w:shd w:val="clear" w:color="auto" w:fill="auto"/>
            <w:noWrap/>
            <w:vAlign w:val="center"/>
          </w:tcPr>
          <w:p w14:paraId="3815231B" w14:textId="77777777" w:rsidR="00E66949" w:rsidRDefault="00E66949" w:rsidP="00E66949">
            <w:pPr>
              <w:tabs>
                <w:tab w:val="decimal" w:pos="402"/>
              </w:tabs>
              <w:jc w:val="left"/>
              <w:rPr>
                <w:color w:val="000000"/>
                <w:sz w:val="16"/>
                <w:szCs w:val="16"/>
              </w:rPr>
            </w:pPr>
            <w:r>
              <w:rPr>
                <w:color w:val="000000"/>
                <w:sz w:val="16"/>
                <w:szCs w:val="16"/>
              </w:rPr>
              <w:t>-1.8</w:t>
            </w:r>
          </w:p>
        </w:tc>
      </w:tr>
      <w:tr w:rsidR="00E66949" w:rsidRPr="00B610FA" w14:paraId="546A70F3" w14:textId="77777777" w:rsidTr="00E66949">
        <w:trPr>
          <w:trHeight w:val="227"/>
          <w:jc w:val="center"/>
        </w:trPr>
        <w:tc>
          <w:tcPr>
            <w:tcW w:w="3456" w:type="dxa"/>
            <w:tcBorders>
              <w:top w:val="nil"/>
              <w:left w:val="single" w:sz="4" w:space="0" w:color="1F497D"/>
              <w:right w:val="nil"/>
            </w:tcBorders>
            <w:shd w:val="clear" w:color="auto" w:fill="auto"/>
            <w:noWrap/>
            <w:vAlign w:val="center"/>
          </w:tcPr>
          <w:p w14:paraId="2FA5A149" w14:textId="77777777" w:rsidR="00E66949" w:rsidRPr="00B610FA" w:rsidRDefault="00E66949" w:rsidP="00E66949">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00292D10" w14:textId="77777777" w:rsidR="00E66949" w:rsidRDefault="00E66949" w:rsidP="00E66949">
            <w:pPr>
              <w:tabs>
                <w:tab w:val="decimal" w:pos="501"/>
              </w:tabs>
              <w:jc w:val="left"/>
              <w:rPr>
                <w:color w:val="000000"/>
                <w:sz w:val="16"/>
                <w:szCs w:val="16"/>
              </w:rPr>
            </w:pPr>
            <w:r>
              <w:rPr>
                <w:color w:val="000000"/>
                <w:sz w:val="16"/>
                <w:szCs w:val="16"/>
              </w:rPr>
              <w:t xml:space="preserve">  187 514</w:t>
            </w:r>
          </w:p>
        </w:tc>
        <w:tc>
          <w:tcPr>
            <w:tcW w:w="1020" w:type="dxa"/>
            <w:tcBorders>
              <w:top w:val="nil"/>
              <w:left w:val="nil"/>
              <w:right w:val="nil"/>
            </w:tcBorders>
            <w:shd w:val="clear" w:color="auto" w:fill="auto"/>
            <w:noWrap/>
            <w:vAlign w:val="center"/>
          </w:tcPr>
          <w:p w14:paraId="46B2737D" w14:textId="77777777" w:rsidR="00E66949" w:rsidRPr="00DD0873" w:rsidRDefault="00E66949" w:rsidP="00E66949">
            <w:pPr>
              <w:tabs>
                <w:tab w:val="decimal" w:pos="501"/>
              </w:tabs>
              <w:jc w:val="left"/>
              <w:rPr>
                <w:color w:val="000000"/>
                <w:sz w:val="16"/>
                <w:szCs w:val="16"/>
              </w:rPr>
            </w:pPr>
            <w:r>
              <w:rPr>
                <w:color w:val="000000"/>
                <w:sz w:val="16"/>
                <w:szCs w:val="16"/>
              </w:rPr>
              <w:t xml:space="preserve">  55 790</w:t>
            </w:r>
          </w:p>
        </w:tc>
        <w:tc>
          <w:tcPr>
            <w:tcW w:w="958" w:type="dxa"/>
            <w:tcBorders>
              <w:top w:val="nil"/>
              <w:left w:val="nil"/>
              <w:right w:val="single" w:sz="4" w:space="0" w:color="1F497D"/>
            </w:tcBorders>
            <w:shd w:val="clear" w:color="auto" w:fill="auto"/>
            <w:noWrap/>
            <w:vAlign w:val="center"/>
          </w:tcPr>
          <w:p w14:paraId="4705507D" w14:textId="77777777" w:rsidR="00E66949" w:rsidRPr="004649AB" w:rsidRDefault="00E66949" w:rsidP="00E66949">
            <w:pPr>
              <w:tabs>
                <w:tab w:val="decimal" w:pos="434"/>
              </w:tabs>
              <w:jc w:val="left"/>
              <w:rPr>
                <w:bCs/>
                <w:color w:val="000000"/>
                <w:sz w:val="16"/>
                <w:szCs w:val="16"/>
              </w:rPr>
            </w:pPr>
            <w:r>
              <w:rPr>
                <w:color w:val="000000"/>
                <w:sz w:val="16"/>
                <w:szCs w:val="16"/>
              </w:rPr>
              <w:t>-131 724</w:t>
            </w:r>
          </w:p>
        </w:tc>
        <w:tc>
          <w:tcPr>
            <w:tcW w:w="712" w:type="dxa"/>
            <w:tcBorders>
              <w:top w:val="nil"/>
              <w:left w:val="nil"/>
              <w:right w:val="nil"/>
            </w:tcBorders>
            <w:shd w:val="clear" w:color="auto" w:fill="auto"/>
            <w:noWrap/>
            <w:vAlign w:val="center"/>
          </w:tcPr>
          <w:p w14:paraId="31ED979D" w14:textId="77777777" w:rsidR="00E66949" w:rsidRDefault="00E66949" w:rsidP="00E66949">
            <w:pPr>
              <w:tabs>
                <w:tab w:val="decimal" w:pos="354"/>
              </w:tabs>
              <w:jc w:val="left"/>
              <w:rPr>
                <w:color w:val="000000"/>
                <w:sz w:val="16"/>
                <w:szCs w:val="16"/>
              </w:rPr>
            </w:pPr>
            <w:r>
              <w:rPr>
                <w:color w:val="000000"/>
                <w:sz w:val="16"/>
                <w:szCs w:val="16"/>
              </w:rPr>
              <w:t>8.1</w:t>
            </w:r>
          </w:p>
        </w:tc>
        <w:tc>
          <w:tcPr>
            <w:tcW w:w="712" w:type="dxa"/>
            <w:tcBorders>
              <w:top w:val="nil"/>
              <w:left w:val="nil"/>
              <w:right w:val="nil"/>
            </w:tcBorders>
            <w:shd w:val="clear" w:color="auto" w:fill="auto"/>
            <w:noWrap/>
            <w:vAlign w:val="center"/>
          </w:tcPr>
          <w:p w14:paraId="02DE3177" w14:textId="77777777" w:rsidR="00E66949" w:rsidRDefault="00E66949" w:rsidP="00E66949">
            <w:pPr>
              <w:tabs>
                <w:tab w:val="decimal" w:pos="354"/>
              </w:tabs>
              <w:jc w:val="left"/>
              <w:rPr>
                <w:color w:val="000000"/>
                <w:sz w:val="16"/>
                <w:szCs w:val="16"/>
              </w:rPr>
            </w:pPr>
            <w:r>
              <w:rPr>
                <w:color w:val="000000"/>
                <w:sz w:val="16"/>
                <w:szCs w:val="16"/>
              </w:rPr>
              <w:t>2.8</w:t>
            </w:r>
          </w:p>
        </w:tc>
        <w:tc>
          <w:tcPr>
            <w:tcW w:w="979" w:type="dxa"/>
            <w:tcBorders>
              <w:top w:val="nil"/>
              <w:left w:val="nil"/>
              <w:right w:val="single" w:sz="4" w:space="0" w:color="1F497D"/>
            </w:tcBorders>
            <w:shd w:val="clear" w:color="auto" w:fill="auto"/>
            <w:noWrap/>
            <w:vAlign w:val="center"/>
          </w:tcPr>
          <w:p w14:paraId="211C4406" w14:textId="77777777" w:rsidR="00E66949" w:rsidRDefault="00E66949" w:rsidP="00E66949">
            <w:pPr>
              <w:tabs>
                <w:tab w:val="decimal" w:pos="402"/>
              </w:tabs>
              <w:jc w:val="left"/>
              <w:rPr>
                <w:color w:val="000000"/>
                <w:sz w:val="16"/>
                <w:szCs w:val="16"/>
              </w:rPr>
            </w:pPr>
            <w:r>
              <w:rPr>
                <w:color w:val="000000"/>
                <w:sz w:val="16"/>
                <w:szCs w:val="16"/>
              </w:rPr>
              <w:t>-5.3</w:t>
            </w:r>
          </w:p>
        </w:tc>
      </w:tr>
      <w:tr w:rsidR="00E66949" w:rsidRPr="00B610FA" w14:paraId="648A8540" w14:textId="77777777" w:rsidTr="00E66949">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127BF1CC" w14:textId="77777777" w:rsidR="00E66949" w:rsidRPr="00B610FA" w:rsidRDefault="00E66949" w:rsidP="00E66949">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37F7D895" w14:textId="77777777" w:rsidR="00E66949" w:rsidRPr="004649AB" w:rsidRDefault="00E66949" w:rsidP="00E66949">
            <w:pPr>
              <w:tabs>
                <w:tab w:val="decimal" w:pos="501"/>
              </w:tabs>
              <w:jc w:val="left"/>
              <w:rPr>
                <w:color w:val="000000"/>
                <w:sz w:val="16"/>
                <w:szCs w:val="16"/>
              </w:rPr>
            </w:pPr>
            <w:r>
              <w:rPr>
                <w:color w:val="000000"/>
                <w:sz w:val="16"/>
                <w:szCs w:val="16"/>
              </w:rPr>
              <w:t xml:space="preserve">  61 950</w:t>
            </w:r>
          </w:p>
        </w:tc>
        <w:tc>
          <w:tcPr>
            <w:tcW w:w="1020" w:type="dxa"/>
            <w:tcBorders>
              <w:top w:val="nil"/>
              <w:left w:val="nil"/>
              <w:bottom w:val="single" w:sz="4" w:space="0" w:color="1F497D"/>
              <w:right w:val="nil"/>
            </w:tcBorders>
            <w:shd w:val="clear" w:color="auto" w:fill="auto"/>
            <w:noWrap/>
            <w:vAlign w:val="center"/>
          </w:tcPr>
          <w:p w14:paraId="3A3C8BD2" w14:textId="77777777" w:rsidR="00E66949" w:rsidRPr="00DD0873" w:rsidRDefault="00E66949" w:rsidP="00E66949">
            <w:pPr>
              <w:tabs>
                <w:tab w:val="decimal" w:pos="501"/>
              </w:tabs>
              <w:jc w:val="left"/>
              <w:rPr>
                <w:color w:val="000000"/>
                <w:sz w:val="16"/>
                <w:szCs w:val="16"/>
              </w:rPr>
            </w:pPr>
            <w:r>
              <w:rPr>
                <w:color w:val="000000"/>
                <w:sz w:val="16"/>
                <w:szCs w:val="16"/>
              </w:rPr>
              <w:t xml:space="preserve">  139 472</w:t>
            </w:r>
          </w:p>
        </w:tc>
        <w:tc>
          <w:tcPr>
            <w:tcW w:w="958" w:type="dxa"/>
            <w:tcBorders>
              <w:top w:val="nil"/>
              <w:left w:val="nil"/>
              <w:bottom w:val="single" w:sz="4" w:space="0" w:color="1F497D"/>
              <w:right w:val="single" w:sz="4" w:space="0" w:color="1F497D"/>
            </w:tcBorders>
            <w:shd w:val="clear" w:color="auto" w:fill="auto"/>
            <w:noWrap/>
            <w:vAlign w:val="center"/>
          </w:tcPr>
          <w:p w14:paraId="3FCCB9E7" w14:textId="77777777" w:rsidR="00E66949" w:rsidRPr="004649AB" w:rsidRDefault="00E66949" w:rsidP="00E66949">
            <w:pPr>
              <w:tabs>
                <w:tab w:val="decimal" w:pos="434"/>
              </w:tabs>
              <w:jc w:val="left"/>
              <w:rPr>
                <w:bCs/>
                <w:color w:val="000000"/>
                <w:sz w:val="16"/>
                <w:szCs w:val="16"/>
              </w:rPr>
            </w:pPr>
            <w:r>
              <w:rPr>
                <w:color w:val="000000"/>
                <w:sz w:val="16"/>
                <w:szCs w:val="16"/>
              </w:rPr>
              <w:t xml:space="preserve">  77 522</w:t>
            </w:r>
          </w:p>
        </w:tc>
        <w:tc>
          <w:tcPr>
            <w:tcW w:w="712" w:type="dxa"/>
            <w:tcBorders>
              <w:top w:val="nil"/>
              <w:left w:val="nil"/>
              <w:bottom w:val="single" w:sz="4" w:space="0" w:color="1F497D"/>
              <w:right w:val="nil"/>
            </w:tcBorders>
            <w:shd w:val="clear" w:color="auto" w:fill="auto"/>
            <w:noWrap/>
            <w:vAlign w:val="center"/>
          </w:tcPr>
          <w:p w14:paraId="2C0498C1" w14:textId="77777777" w:rsidR="00E66949" w:rsidRPr="00B610FA" w:rsidRDefault="00E66949" w:rsidP="00E66949">
            <w:pPr>
              <w:tabs>
                <w:tab w:val="decimal" w:pos="354"/>
              </w:tabs>
              <w:jc w:val="left"/>
              <w:rPr>
                <w:color w:val="000000"/>
                <w:sz w:val="16"/>
                <w:szCs w:val="16"/>
                <w:lang w:val="es-MX" w:eastAsia="es-MX"/>
              </w:rPr>
            </w:pPr>
            <w:r>
              <w:rPr>
                <w:color w:val="000000"/>
                <w:sz w:val="16"/>
                <w:szCs w:val="16"/>
              </w:rPr>
              <w:t>2.7</w:t>
            </w:r>
          </w:p>
        </w:tc>
        <w:tc>
          <w:tcPr>
            <w:tcW w:w="712" w:type="dxa"/>
            <w:tcBorders>
              <w:top w:val="nil"/>
              <w:left w:val="nil"/>
              <w:bottom w:val="single" w:sz="4" w:space="0" w:color="1F497D"/>
              <w:right w:val="nil"/>
            </w:tcBorders>
            <w:shd w:val="clear" w:color="auto" w:fill="auto"/>
            <w:noWrap/>
            <w:vAlign w:val="center"/>
          </w:tcPr>
          <w:p w14:paraId="4764E2AE" w14:textId="77777777" w:rsidR="00E66949" w:rsidRPr="00B610FA" w:rsidRDefault="00E66949" w:rsidP="00E66949">
            <w:pPr>
              <w:tabs>
                <w:tab w:val="decimal" w:pos="354"/>
              </w:tabs>
              <w:jc w:val="left"/>
              <w:rPr>
                <w:color w:val="000000"/>
                <w:sz w:val="16"/>
                <w:szCs w:val="16"/>
                <w:lang w:val="es-MX" w:eastAsia="es-MX"/>
              </w:rPr>
            </w:pPr>
            <w:r>
              <w:rPr>
                <w:color w:val="000000"/>
                <w:sz w:val="16"/>
                <w:szCs w:val="16"/>
              </w:rPr>
              <w:t>7.0</w:t>
            </w:r>
          </w:p>
        </w:tc>
        <w:tc>
          <w:tcPr>
            <w:tcW w:w="979" w:type="dxa"/>
            <w:tcBorders>
              <w:top w:val="nil"/>
              <w:left w:val="nil"/>
              <w:bottom w:val="single" w:sz="4" w:space="0" w:color="1F497D"/>
              <w:right w:val="single" w:sz="4" w:space="0" w:color="1F497D"/>
            </w:tcBorders>
            <w:shd w:val="clear" w:color="auto" w:fill="auto"/>
            <w:noWrap/>
            <w:vAlign w:val="center"/>
          </w:tcPr>
          <w:p w14:paraId="0458FA64" w14:textId="77777777" w:rsidR="00E66949" w:rsidRPr="00B610FA" w:rsidRDefault="00E66949" w:rsidP="00E66949">
            <w:pPr>
              <w:tabs>
                <w:tab w:val="decimal" w:pos="402"/>
              </w:tabs>
              <w:jc w:val="left"/>
              <w:rPr>
                <w:color w:val="000000"/>
                <w:sz w:val="16"/>
                <w:szCs w:val="16"/>
                <w:lang w:val="es-MX" w:eastAsia="es-MX"/>
              </w:rPr>
            </w:pPr>
            <w:r>
              <w:rPr>
                <w:color w:val="000000"/>
                <w:sz w:val="16"/>
                <w:szCs w:val="16"/>
              </w:rPr>
              <w:t>4.3</w:t>
            </w:r>
          </w:p>
        </w:tc>
      </w:tr>
    </w:tbl>
    <w:p w14:paraId="3126C78F" w14:textId="77777777"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37C29496"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3ECB1DF4" w14:textId="77777777"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al considerar solamente el agregado urbano de 32 ciudades del país, en donde el mercado de trabajo está más organizado, </w:t>
      </w:r>
      <w:r w:rsidR="005B6C22">
        <w:rPr>
          <w:color w:val="auto"/>
          <w:szCs w:val="23"/>
        </w:rPr>
        <w:t>1.1</w:t>
      </w:r>
      <w:r w:rsidR="00210763" w:rsidRPr="00762487">
        <w:rPr>
          <w:color w:val="auto"/>
          <w:szCs w:val="23"/>
        </w:rPr>
        <w:t xml:space="preserve"> mil</w:t>
      </w:r>
      <w:r w:rsidR="004649AB">
        <w:rPr>
          <w:color w:val="auto"/>
          <w:szCs w:val="23"/>
        </w:rPr>
        <w:t>l</w:t>
      </w:r>
      <w:r w:rsidR="005B6C22">
        <w:rPr>
          <w:color w:val="auto"/>
          <w:szCs w:val="23"/>
        </w:rPr>
        <w:t>ones</w:t>
      </w:r>
      <w:r w:rsidR="004649AB">
        <w:rPr>
          <w:color w:val="auto"/>
          <w:szCs w:val="23"/>
        </w:rPr>
        <w:t xml:space="preserve"> de</w:t>
      </w:r>
      <w:r w:rsidR="00210763">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5B6C22">
        <w:rPr>
          <w:color w:val="auto"/>
          <w:szCs w:val="23"/>
        </w:rPr>
        <w:t>4.</w:t>
      </w:r>
      <w:r w:rsidR="00E66949">
        <w:rPr>
          <w:color w:val="auto"/>
          <w:szCs w:val="23"/>
        </w:rPr>
        <w:t>3</w:t>
      </w:r>
      <w:r w:rsidR="005B6C22">
        <w:rPr>
          <w:color w:val="auto"/>
          <w:szCs w:val="23"/>
        </w:rPr>
        <w:t xml:space="preserve"> por ciento</w:t>
      </w:r>
      <w:r w:rsidRPr="00762487">
        <w:rPr>
          <w:color w:val="auto"/>
          <w:szCs w:val="23"/>
        </w:rPr>
        <w:t>.</w:t>
      </w:r>
    </w:p>
    <w:p w14:paraId="1148DCDB" w14:textId="77777777" w:rsidR="00441953" w:rsidRPr="00A77B84" w:rsidRDefault="00441953" w:rsidP="00271252">
      <w:pPr>
        <w:spacing w:before="360"/>
        <w:jc w:val="center"/>
      </w:pPr>
      <w:r w:rsidRPr="00A77B84">
        <w:rPr>
          <w:sz w:val="20"/>
        </w:rPr>
        <w:t xml:space="preserve">Cuadro </w:t>
      </w:r>
      <w:r w:rsidR="0002223F">
        <w:rPr>
          <w:sz w:val="20"/>
        </w:rPr>
        <w:t>8</w:t>
      </w:r>
    </w:p>
    <w:p w14:paraId="334D6E6A" w14:textId="77777777"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E66949">
        <w:rPr>
          <w:rFonts w:ascii="Arial" w:hAnsi="Arial"/>
          <w:b/>
          <w:smallCaps/>
          <w:color w:val="auto"/>
          <w:sz w:val="22"/>
          <w:szCs w:val="22"/>
        </w:rPr>
        <w:t>juni</w:t>
      </w:r>
      <w:r w:rsidR="005B6C22">
        <w:rPr>
          <w:rFonts w:ascii="Arial" w:hAnsi="Arial"/>
          <w:b/>
          <w:smallCaps/>
          <w:color w:val="auto"/>
          <w:sz w:val="22"/>
          <w:szCs w:val="22"/>
        </w:rPr>
        <w:t>o</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3C919C78"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7233109C"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392C77C5"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FB81A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40AAC422"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E66949" w:rsidRPr="00992E69" w14:paraId="4EAEBD36" w14:textId="77777777" w:rsidTr="00E66949">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C111CB8" w14:textId="77777777" w:rsidR="00E66949" w:rsidRPr="00992E69" w:rsidRDefault="00E66949" w:rsidP="00E66949">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278795FD" w14:textId="77777777" w:rsidR="00E66949" w:rsidRPr="00992E69" w:rsidRDefault="00E66949" w:rsidP="00E66949">
            <w:pPr>
              <w:tabs>
                <w:tab w:val="decimal" w:pos="758"/>
              </w:tabs>
              <w:ind w:firstLineChars="39" w:firstLine="62"/>
              <w:jc w:val="left"/>
              <w:rPr>
                <w:color w:val="000000"/>
                <w:sz w:val="16"/>
                <w:szCs w:val="16"/>
                <w:lang w:val="es-MX" w:eastAsia="es-MX"/>
              </w:rPr>
            </w:pPr>
            <w:r>
              <w:rPr>
                <w:color w:val="000000"/>
                <w:sz w:val="16"/>
                <w:szCs w:val="16"/>
              </w:rPr>
              <w:t>3.3</w:t>
            </w:r>
          </w:p>
        </w:tc>
        <w:tc>
          <w:tcPr>
            <w:tcW w:w="1701" w:type="dxa"/>
            <w:tcBorders>
              <w:top w:val="nil"/>
              <w:left w:val="nil"/>
              <w:bottom w:val="nil"/>
              <w:right w:val="single" w:sz="4" w:space="0" w:color="1F497D"/>
            </w:tcBorders>
            <w:shd w:val="clear" w:color="auto" w:fill="auto"/>
            <w:noWrap/>
            <w:vAlign w:val="center"/>
          </w:tcPr>
          <w:p w14:paraId="1791C7E8" w14:textId="77777777" w:rsidR="00E66949" w:rsidRPr="00992E69" w:rsidRDefault="00E66949" w:rsidP="00E66949">
            <w:pPr>
              <w:tabs>
                <w:tab w:val="decimal" w:pos="758"/>
              </w:tabs>
              <w:ind w:firstLineChars="39" w:firstLine="62"/>
              <w:jc w:val="left"/>
              <w:rPr>
                <w:color w:val="000000"/>
                <w:sz w:val="16"/>
                <w:szCs w:val="16"/>
                <w:lang w:val="es-MX" w:eastAsia="es-MX"/>
              </w:rPr>
            </w:pPr>
            <w:r>
              <w:rPr>
                <w:color w:val="000000"/>
                <w:sz w:val="16"/>
                <w:szCs w:val="16"/>
              </w:rPr>
              <w:t>4.3</w:t>
            </w:r>
          </w:p>
        </w:tc>
      </w:tr>
      <w:tr w:rsidR="00E66949" w:rsidRPr="00992E69" w14:paraId="2C1F1BC7" w14:textId="77777777" w:rsidTr="00E66949">
        <w:trPr>
          <w:trHeight w:hRule="exact" w:val="255"/>
          <w:jc w:val="center"/>
        </w:trPr>
        <w:tc>
          <w:tcPr>
            <w:tcW w:w="2837" w:type="dxa"/>
            <w:tcBorders>
              <w:top w:val="nil"/>
              <w:left w:val="single" w:sz="4" w:space="0" w:color="1F497D"/>
              <w:right w:val="nil"/>
            </w:tcBorders>
            <w:shd w:val="clear" w:color="auto" w:fill="auto"/>
            <w:noWrap/>
            <w:vAlign w:val="center"/>
            <w:hideMark/>
          </w:tcPr>
          <w:p w14:paraId="209DA7B9" w14:textId="77777777" w:rsidR="00E66949" w:rsidRPr="00992E69" w:rsidRDefault="00E66949" w:rsidP="00E66949">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5B381549" w14:textId="77777777" w:rsidR="00E66949" w:rsidRPr="00992E69" w:rsidRDefault="00E66949" w:rsidP="00E66949">
            <w:pPr>
              <w:tabs>
                <w:tab w:val="decimal" w:pos="758"/>
              </w:tabs>
              <w:ind w:firstLineChars="39" w:firstLine="62"/>
              <w:jc w:val="left"/>
              <w:rPr>
                <w:color w:val="000000"/>
                <w:sz w:val="16"/>
                <w:szCs w:val="16"/>
                <w:lang w:val="es-MX" w:eastAsia="es-MX"/>
              </w:rPr>
            </w:pPr>
            <w:r>
              <w:rPr>
                <w:color w:val="000000"/>
                <w:sz w:val="16"/>
                <w:szCs w:val="16"/>
              </w:rPr>
              <w:t>3.4</w:t>
            </w:r>
          </w:p>
        </w:tc>
        <w:tc>
          <w:tcPr>
            <w:tcW w:w="1701" w:type="dxa"/>
            <w:tcBorders>
              <w:top w:val="nil"/>
              <w:left w:val="nil"/>
              <w:right w:val="single" w:sz="4" w:space="0" w:color="1F497D"/>
            </w:tcBorders>
            <w:shd w:val="clear" w:color="auto" w:fill="auto"/>
            <w:noWrap/>
            <w:vAlign w:val="center"/>
          </w:tcPr>
          <w:p w14:paraId="11956A63" w14:textId="77777777" w:rsidR="00E66949" w:rsidRPr="00992E69" w:rsidRDefault="00E66949" w:rsidP="00E66949">
            <w:pPr>
              <w:tabs>
                <w:tab w:val="decimal" w:pos="758"/>
              </w:tabs>
              <w:ind w:firstLineChars="39" w:firstLine="62"/>
              <w:jc w:val="left"/>
              <w:rPr>
                <w:color w:val="000000"/>
                <w:sz w:val="16"/>
                <w:szCs w:val="16"/>
                <w:lang w:val="es-MX" w:eastAsia="es-MX"/>
              </w:rPr>
            </w:pPr>
            <w:r>
              <w:rPr>
                <w:color w:val="000000"/>
                <w:sz w:val="16"/>
                <w:szCs w:val="16"/>
              </w:rPr>
              <w:t>4.7</w:t>
            </w:r>
          </w:p>
        </w:tc>
      </w:tr>
      <w:tr w:rsidR="00E66949" w:rsidRPr="00992E69" w14:paraId="06DE8366" w14:textId="77777777" w:rsidTr="00E66949">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40796388" w14:textId="77777777" w:rsidR="00E66949" w:rsidRPr="00992E69" w:rsidRDefault="00E66949" w:rsidP="00E66949">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0BEC21C4" w14:textId="77777777" w:rsidR="00E66949" w:rsidRPr="00992E69" w:rsidRDefault="00E66949" w:rsidP="00E66949">
            <w:pPr>
              <w:tabs>
                <w:tab w:val="decimal" w:pos="758"/>
              </w:tabs>
              <w:ind w:firstLineChars="39" w:firstLine="62"/>
              <w:jc w:val="left"/>
              <w:rPr>
                <w:color w:val="000000"/>
                <w:sz w:val="16"/>
                <w:szCs w:val="16"/>
                <w:lang w:val="es-MX" w:eastAsia="es-MX"/>
              </w:rPr>
            </w:pPr>
            <w:r>
              <w:rPr>
                <w:color w:val="000000"/>
                <w:sz w:val="16"/>
                <w:szCs w:val="16"/>
              </w:rPr>
              <w:t>3.2</w:t>
            </w:r>
          </w:p>
        </w:tc>
        <w:tc>
          <w:tcPr>
            <w:tcW w:w="1701" w:type="dxa"/>
            <w:tcBorders>
              <w:top w:val="nil"/>
              <w:left w:val="nil"/>
              <w:bottom w:val="single" w:sz="4" w:space="0" w:color="1F497D"/>
              <w:right w:val="single" w:sz="4" w:space="0" w:color="1F497D"/>
            </w:tcBorders>
            <w:shd w:val="clear" w:color="auto" w:fill="auto"/>
            <w:noWrap/>
            <w:vAlign w:val="center"/>
          </w:tcPr>
          <w:p w14:paraId="7CD80902" w14:textId="77777777" w:rsidR="00E66949" w:rsidRPr="00992E69" w:rsidRDefault="00E66949" w:rsidP="00E66949">
            <w:pPr>
              <w:tabs>
                <w:tab w:val="decimal" w:pos="758"/>
              </w:tabs>
              <w:ind w:firstLineChars="39" w:firstLine="62"/>
              <w:jc w:val="left"/>
              <w:rPr>
                <w:color w:val="000000"/>
                <w:sz w:val="16"/>
                <w:szCs w:val="16"/>
                <w:lang w:val="es-MX" w:eastAsia="es-MX"/>
              </w:rPr>
            </w:pPr>
            <w:r>
              <w:rPr>
                <w:color w:val="000000"/>
                <w:sz w:val="16"/>
                <w:szCs w:val="16"/>
              </w:rPr>
              <w:t>3.7</w:t>
            </w:r>
          </w:p>
        </w:tc>
      </w:tr>
    </w:tbl>
    <w:p w14:paraId="2163824D"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018A77D4"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3823A7CE" w14:textId="77777777" w:rsidR="008147FA" w:rsidRPr="00522097" w:rsidRDefault="008147FA" w:rsidP="00737E1C">
      <w:pPr>
        <w:pStyle w:val="Prrafodelista"/>
        <w:widowControl w:val="0"/>
        <w:spacing w:before="360"/>
        <w:ind w:left="284"/>
        <w:rPr>
          <w:b/>
          <w:i/>
          <w:lang w:val="es-ES"/>
        </w:rPr>
      </w:pPr>
      <w:r w:rsidRPr="00522097">
        <w:rPr>
          <w:b/>
          <w:i/>
          <w:lang w:val="es-ES"/>
        </w:rPr>
        <w:t xml:space="preserve">Tasas complementarias </w:t>
      </w:r>
    </w:p>
    <w:p w14:paraId="4AE94E9F" w14:textId="77777777" w:rsidR="008147FA" w:rsidRPr="007C1B6D" w:rsidRDefault="008147FA" w:rsidP="00AD1BD0">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específicamente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quedan referidos al mismo denominador. </w:t>
      </w:r>
    </w:p>
    <w:p w14:paraId="737A0552" w14:textId="74FE371D" w:rsidR="008147FA" w:rsidRPr="00010203"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9C6680">
        <w:rPr>
          <w:rFonts w:ascii="Arial" w:hAnsi="Arial"/>
          <w:color w:val="auto"/>
        </w:rPr>
        <w:t>juni</w:t>
      </w:r>
      <w:r w:rsidR="0078682F">
        <w:rPr>
          <w:rFonts w:ascii="Arial" w:hAnsi="Arial"/>
          <w:color w:val="auto"/>
        </w:rPr>
        <w:t>o</w:t>
      </w:r>
      <w:r w:rsidR="008E014F">
        <w:rPr>
          <w:rFonts w:ascii="Arial" w:hAnsi="Arial"/>
          <w:color w:val="auto"/>
        </w:rPr>
        <w:t xml:space="preserve"> de 2022, </w:t>
      </w:r>
      <w:r w:rsidR="002E7F97">
        <w:rPr>
          <w:rFonts w:ascii="Arial" w:hAnsi="Arial"/>
          <w:color w:val="auto"/>
        </w:rPr>
        <w:t>e</w:t>
      </w:r>
      <w:r w:rsidRPr="007C1B6D">
        <w:rPr>
          <w:rFonts w:ascii="Arial" w:hAnsi="Arial"/>
          <w:color w:val="auto"/>
        </w:rPr>
        <w:t xml:space="preserve">sta se situó en </w:t>
      </w:r>
      <w:r w:rsidR="0078682F">
        <w:rPr>
          <w:rFonts w:ascii="Arial" w:hAnsi="Arial"/>
          <w:b/>
          <w:smallCaps/>
          <w:color w:val="auto"/>
          <w:sz w:val="22"/>
          <w:szCs w:val="22"/>
        </w:rPr>
        <w:br/>
      </w:r>
      <w:r w:rsidR="00981406">
        <w:rPr>
          <w:rFonts w:ascii="Arial" w:hAnsi="Arial"/>
          <w:color w:val="auto"/>
        </w:rPr>
        <w:t>9.</w:t>
      </w:r>
      <w:r w:rsidR="007F68FE">
        <w:rPr>
          <w:rFonts w:ascii="Arial" w:hAnsi="Arial"/>
          <w:color w:val="auto"/>
        </w:rPr>
        <w:t>4</w:t>
      </w:r>
      <w:r w:rsidR="0078682F">
        <w:rPr>
          <w:rFonts w:ascii="Arial" w:hAnsi="Arial"/>
          <w:color w:val="auto"/>
        </w:rPr>
        <w:t xml:space="preserve">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790393">
        <w:rPr>
          <w:rFonts w:ascii="Arial" w:hAnsi="Arial"/>
          <w:color w:val="auto"/>
        </w:rPr>
        <w:t xml:space="preserve">0.6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2B2B19A5" w14:textId="77777777" w:rsidR="008147FA" w:rsidRPr="00010203" w:rsidRDefault="008147FA" w:rsidP="00271252">
      <w:pPr>
        <w:pStyle w:val="n01"/>
        <w:keepNext/>
        <w:widowControl w:val="0"/>
        <w:spacing w:before="36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FD2407">
        <w:rPr>
          <w:rFonts w:ascii="Arial" w:hAnsi="Arial"/>
          <w:color w:val="auto"/>
        </w:rPr>
        <w:t xml:space="preserve"> a</w:t>
      </w:r>
      <w:r w:rsidRPr="00010203">
        <w:rPr>
          <w:rFonts w:ascii="Arial" w:hAnsi="Arial"/>
          <w:color w:val="auto"/>
        </w:rPr>
        <w:t xml:space="preserve"> 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F68FE">
        <w:rPr>
          <w:rFonts w:ascii="Arial" w:hAnsi="Arial"/>
          <w:color w:val="auto"/>
        </w:rPr>
        <w:t>juni</w:t>
      </w:r>
      <w:r w:rsidR="00790393">
        <w:rPr>
          <w:rFonts w:ascii="Arial" w:hAnsi="Arial"/>
          <w:color w:val="auto"/>
        </w:rPr>
        <w:t>o</w:t>
      </w:r>
      <w:r w:rsidR="00A36250">
        <w:rPr>
          <w:rFonts w:ascii="Arial" w:hAnsi="Arial"/>
          <w:color w:val="auto"/>
        </w:rPr>
        <w:t xml:space="preserve"> de 2022, </w:t>
      </w:r>
      <w:r w:rsidR="00346C5A">
        <w:rPr>
          <w:rFonts w:ascii="Arial" w:hAnsi="Arial"/>
          <w:color w:val="auto"/>
        </w:rPr>
        <w:t>e</w:t>
      </w:r>
      <w:r w:rsidRPr="00010203">
        <w:rPr>
          <w:rFonts w:ascii="Arial" w:hAnsi="Arial"/>
          <w:color w:val="auto"/>
        </w:rPr>
        <w:t xml:space="preserve">sta se ubicó en </w:t>
      </w:r>
      <w:r w:rsidR="003D4C38">
        <w:rPr>
          <w:rFonts w:ascii="Arial" w:hAnsi="Arial"/>
          <w:color w:val="auto"/>
        </w:rPr>
        <w:t>6.</w:t>
      </w:r>
      <w:r w:rsidR="007F68FE">
        <w:rPr>
          <w:rFonts w:ascii="Arial" w:hAnsi="Arial"/>
          <w:color w:val="auto"/>
        </w:rPr>
        <w:t>8</w:t>
      </w:r>
      <w:r w:rsidR="00790393">
        <w:rPr>
          <w:rFonts w:ascii="Arial" w:hAnsi="Arial"/>
          <w:color w:val="auto"/>
        </w:rPr>
        <w:t xml:space="preserve">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790393">
        <w:rPr>
          <w:rFonts w:ascii="Arial" w:hAnsi="Arial"/>
          <w:color w:val="auto"/>
        </w:rPr>
        <w:t>7.</w:t>
      </w:r>
      <w:r w:rsidR="007F68FE">
        <w:rPr>
          <w:rFonts w:ascii="Arial" w:hAnsi="Arial"/>
          <w:color w:val="auto"/>
        </w:rPr>
        <w:t>5</w:t>
      </w:r>
      <w:r w:rsidR="00790393">
        <w:rPr>
          <w:rFonts w:ascii="Arial" w:hAnsi="Arial"/>
          <w:color w:val="auto"/>
        </w:rPr>
        <w:t xml:space="preserve"> </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2F839659" w14:textId="77777777" w:rsidR="008147FA" w:rsidRPr="00FD18F6"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EC2681">
        <w:rPr>
          <w:rFonts w:ascii="Arial" w:hAnsi="Arial"/>
          <w:color w:val="auto"/>
        </w:rPr>
        <w:t>junio</w:t>
      </w:r>
      <w:r w:rsidR="00E04314">
        <w:rPr>
          <w:rFonts w:ascii="Arial" w:hAnsi="Arial"/>
          <w:color w:val="auto"/>
        </w:rPr>
        <w:t xml:space="preserve"> de 2022, l</w:t>
      </w:r>
      <w:r w:rsidRPr="00010203">
        <w:rPr>
          <w:rFonts w:ascii="Arial" w:hAnsi="Arial"/>
          <w:color w:val="auto"/>
        </w:rPr>
        <w:t>a tasa fue de 6</w:t>
      </w:r>
      <w:r w:rsidR="00790393">
        <w:rPr>
          <w:rFonts w:ascii="Arial" w:hAnsi="Arial"/>
          <w:color w:val="auto"/>
        </w:rPr>
        <w:t>4.</w:t>
      </w:r>
      <w:r w:rsidR="007F68FE">
        <w:rPr>
          <w:rFonts w:ascii="Arial" w:hAnsi="Arial"/>
          <w:color w:val="auto"/>
        </w:rPr>
        <w:t>8</w:t>
      </w:r>
      <w:r w:rsidR="00790393">
        <w:rPr>
          <w:rFonts w:ascii="Arial" w:hAnsi="Arial"/>
          <w:color w:val="auto"/>
        </w:rPr>
        <w:t xml:space="preserve"> </w:t>
      </w:r>
      <w:r w:rsidRPr="00010203">
        <w:rPr>
          <w:rFonts w:ascii="Arial" w:hAnsi="Arial"/>
          <w:color w:val="auto"/>
        </w:rPr>
        <w:t>% de la población ocupada</w:t>
      </w:r>
      <w:r w:rsidRPr="00FD18F6">
        <w:rPr>
          <w:rFonts w:ascii="Arial" w:hAnsi="Arial"/>
          <w:color w:val="auto"/>
        </w:rPr>
        <w:t>, un</w:t>
      </w:r>
      <w:r w:rsidR="00981406">
        <w:rPr>
          <w:rFonts w:ascii="Arial" w:hAnsi="Arial"/>
          <w:color w:val="auto"/>
        </w:rPr>
        <w:t>a reducción</w:t>
      </w:r>
      <w:r w:rsidR="002C56F6">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0264BB">
        <w:rPr>
          <w:rFonts w:ascii="Arial" w:hAnsi="Arial"/>
          <w:color w:val="auto"/>
        </w:rPr>
        <w:t>5.</w:t>
      </w:r>
      <w:r w:rsidR="007F68FE">
        <w:rPr>
          <w:rFonts w:ascii="Arial" w:hAnsi="Arial"/>
          <w:color w:val="auto"/>
        </w:rPr>
        <w:t>9</w:t>
      </w:r>
      <w:r w:rsidR="00790393">
        <w:rPr>
          <w:rFonts w:ascii="Arial" w:hAnsi="Arial"/>
          <w:color w:val="auto"/>
        </w:rPr>
        <w:t xml:space="preserve"> </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662BB224" w14:textId="77777777"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F709EA">
        <w:rPr>
          <w:rFonts w:ascii="Arial" w:hAnsi="Arial"/>
          <w:color w:val="auto"/>
        </w:rPr>
        <w:t>.</w:t>
      </w:r>
      <w:r w:rsidRPr="00FD18F6">
        <w:rPr>
          <w:rFonts w:ascii="Arial" w:hAnsi="Arial"/>
          <w:color w:val="auto"/>
        </w:rPr>
        <w:t xml:space="preserve"> </w:t>
      </w:r>
      <w:r w:rsidR="00F709EA">
        <w:rPr>
          <w:rFonts w:ascii="Arial" w:hAnsi="Arial"/>
          <w:color w:val="auto"/>
        </w:rPr>
        <w:t>R</w:t>
      </w:r>
      <w:r w:rsidRPr="00FD18F6">
        <w:rPr>
          <w:rFonts w:ascii="Arial" w:hAnsi="Arial"/>
          <w:color w:val="auto"/>
        </w:rPr>
        <w:t xml:space="preserve">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Pr="00FD18F6">
        <w:rPr>
          <w:rFonts w:ascii="Arial" w:hAnsi="Arial"/>
          <w:color w:val="auto"/>
        </w:rPr>
        <w:t>las que trabajan más de 35 horas semanales con ingresos mensuales inferiores al salario mínimo</w:t>
      </w:r>
      <w:r w:rsidR="00A26D90">
        <w:rPr>
          <w:rFonts w:ascii="Arial" w:hAnsi="Arial"/>
          <w:color w:val="auto"/>
        </w:rPr>
        <w:t>,</w:t>
      </w:r>
      <w:r w:rsidRPr="00FD18F6">
        <w:rPr>
          <w:rFonts w:ascii="Arial" w:hAnsi="Arial"/>
          <w:color w:val="auto"/>
        </w:rPr>
        <w:t xml:space="preserve"> y </w:t>
      </w:r>
      <w:r w:rsidR="00C756B7">
        <w:rPr>
          <w:rFonts w:ascii="Arial" w:hAnsi="Arial"/>
          <w:color w:val="auto"/>
        </w:rPr>
        <w:t xml:space="preserve">a </w:t>
      </w:r>
      <w:r w:rsidRPr="00FD18F6">
        <w:rPr>
          <w:rFonts w:ascii="Arial" w:hAnsi="Arial"/>
          <w:color w:val="auto"/>
        </w:rPr>
        <w:t xml:space="preserve">las que 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en </w:t>
      </w:r>
      <w:r w:rsidR="00790393">
        <w:rPr>
          <w:rFonts w:ascii="Arial" w:hAnsi="Arial"/>
          <w:color w:val="auto"/>
        </w:rPr>
        <w:t>30.</w:t>
      </w:r>
      <w:r w:rsidR="007F68FE">
        <w:rPr>
          <w:rFonts w:ascii="Arial" w:hAnsi="Arial"/>
          <w:color w:val="auto"/>
        </w:rPr>
        <w:t>7</w:t>
      </w:r>
      <w:r w:rsidR="00790393">
        <w:rPr>
          <w:rFonts w:ascii="Arial" w:hAnsi="Arial"/>
          <w:color w:val="auto"/>
        </w:rPr>
        <w:t xml:space="preserve"> </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355DF8CE"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711EB5A0" w14:textId="77777777"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7F68FE">
        <w:rPr>
          <w:rFonts w:ascii="Arial" w:hAnsi="Arial"/>
          <w:b/>
          <w:smallCaps/>
          <w:color w:val="auto"/>
          <w:sz w:val="22"/>
        </w:rPr>
        <w:t>juni</w:t>
      </w:r>
      <w:r w:rsidR="00790393">
        <w:rPr>
          <w:rFonts w:ascii="Arial" w:hAnsi="Arial"/>
          <w:b/>
          <w:smallCaps/>
          <w:color w:val="auto"/>
          <w:sz w:val="22"/>
        </w:rPr>
        <w:t>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422A9D35"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65D02824"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77DDCB40"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2CB3DA7"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A08FC9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B14E45E"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7DA0D8BF"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1EA81844"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31B7AC5D"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6E5C4672"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65077B5F" w14:textId="77777777"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7F68FE" w:rsidRPr="00F561B3" w14:paraId="4C842DFB"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1B89E9D4" w14:textId="77777777" w:rsidR="007F68FE" w:rsidRPr="00B4221D" w:rsidRDefault="007F68FE" w:rsidP="007F68FE">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14DC3147" w14:textId="77777777" w:rsidR="007F68FE" w:rsidRPr="00F561B3" w:rsidRDefault="007F68FE" w:rsidP="007F68FE">
            <w:pPr>
              <w:tabs>
                <w:tab w:val="decimal" w:pos="414"/>
              </w:tabs>
              <w:ind w:right="-115"/>
              <w:jc w:val="left"/>
              <w:rPr>
                <w:color w:val="000000"/>
                <w:sz w:val="18"/>
                <w:szCs w:val="18"/>
                <w:lang w:val="es-MX" w:eastAsia="es-MX"/>
              </w:rPr>
            </w:pPr>
            <w:r>
              <w:rPr>
                <w:color w:val="000000"/>
                <w:sz w:val="16"/>
                <w:szCs w:val="16"/>
              </w:rPr>
              <w:t>58.5</w:t>
            </w:r>
          </w:p>
        </w:tc>
        <w:tc>
          <w:tcPr>
            <w:tcW w:w="953" w:type="dxa"/>
            <w:tcBorders>
              <w:top w:val="nil"/>
              <w:left w:val="nil"/>
              <w:bottom w:val="nil"/>
              <w:right w:val="single" w:sz="4" w:space="0" w:color="1F497D"/>
            </w:tcBorders>
            <w:shd w:val="clear" w:color="auto" w:fill="auto"/>
            <w:noWrap/>
            <w:vAlign w:val="center"/>
            <w:hideMark/>
          </w:tcPr>
          <w:p w14:paraId="5E5B1A4D" w14:textId="77777777" w:rsidR="007F68FE" w:rsidRPr="00F561B3" w:rsidRDefault="007F68FE" w:rsidP="007F68FE">
            <w:pPr>
              <w:tabs>
                <w:tab w:val="decimal" w:pos="399"/>
              </w:tabs>
              <w:ind w:right="-115"/>
              <w:jc w:val="left"/>
              <w:rPr>
                <w:color w:val="000000"/>
                <w:sz w:val="18"/>
                <w:szCs w:val="18"/>
                <w:lang w:val="es-MX" w:eastAsia="es-MX"/>
              </w:rPr>
            </w:pPr>
            <w:r>
              <w:rPr>
                <w:color w:val="000000"/>
                <w:sz w:val="16"/>
                <w:szCs w:val="16"/>
              </w:rPr>
              <w:t>59.8</w:t>
            </w:r>
          </w:p>
        </w:tc>
        <w:tc>
          <w:tcPr>
            <w:tcW w:w="953" w:type="dxa"/>
            <w:tcBorders>
              <w:top w:val="single" w:sz="4" w:space="0" w:color="1F497D"/>
              <w:left w:val="nil"/>
              <w:bottom w:val="nil"/>
            </w:tcBorders>
            <w:shd w:val="clear" w:color="auto" w:fill="auto"/>
            <w:noWrap/>
            <w:vAlign w:val="center"/>
            <w:hideMark/>
          </w:tcPr>
          <w:p w14:paraId="680CEDF0" w14:textId="77777777" w:rsidR="007F68FE" w:rsidRPr="00FE05A2" w:rsidRDefault="007F68FE" w:rsidP="007F68FE">
            <w:pPr>
              <w:tabs>
                <w:tab w:val="decimal" w:pos="411"/>
              </w:tabs>
              <w:ind w:right="-115"/>
              <w:jc w:val="left"/>
              <w:rPr>
                <w:color w:val="000000"/>
                <w:sz w:val="16"/>
                <w:szCs w:val="16"/>
              </w:rPr>
            </w:pPr>
            <w:r>
              <w:rPr>
                <w:color w:val="000000"/>
                <w:sz w:val="16"/>
                <w:szCs w:val="16"/>
              </w:rPr>
              <w:t>58.6</w:t>
            </w:r>
          </w:p>
        </w:tc>
        <w:tc>
          <w:tcPr>
            <w:tcW w:w="953" w:type="dxa"/>
            <w:tcBorders>
              <w:top w:val="single" w:sz="4" w:space="0" w:color="1F497D"/>
              <w:bottom w:val="nil"/>
              <w:right w:val="single" w:sz="4" w:space="0" w:color="1F497D"/>
            </w:tcBorders>
            <w:shd w:val="clear" w:color="auto" w:fill="auto"/>
            <w:vAlign w:val="center"/>
          </w:tcPr>
          <w:p w14:paraId="5310F497" w14:textId="77777777" w:rsidR="007F68FE" w:rsidRPr="00FE05A2" w:rsidRDefault="007F68FE" w:rsidP="007F68FE">
            <w:pPr>
              <w:tabs>
                <w:tab w:val="decimal" w:pos="426"/>
              </w:tabs>
              <w:ind w:right="-115"/>
              <w:jc w:val="left"/>
              <w:rPr>
                <w:color w:val="000000"/>
                <w:sz w:val="16"/>
                <w:szCs w:val="16"/>
              </w:rPr>
            </w:pPr>
            <w:r>
              <w:rPr>
                <w:color w:val="000000"/>
                <w:sz w:val="16"/>
                <w:szCs w:val="16"/>
              </w:rPr>
              <w:t>61.0</w:t>
            </w:r>
          </w:p>
        </w:tc>
      </w:tr>
      <w:tr w:rsidR="007F68FE" w:rsidRPr="00F561B3" w14:paraId="5CADC723"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05E4C9F5" w14:textId="77777777" w:rsidR="007F68FE" w:rsidRPr="00B4221D" w:rsidRDefault="007F68FE" w:rsidP="007F68FE">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5247254" w14:textId="77777777" w:rsidR="007F68FE" w:rsidRPr="00F561B3" w:rsidRDefault="007F68FE" w:rsidP="007F68FE">
            <w:pPr>
              <w:tabs>
                <w:tab w:val="decimal" w:pos="414"/>
              </w:tabs>
              <w:ind w:right="-115"/>
              <w:jc w:val="left"/>
              <w:rPr>
                <w:color w:val="000000"/>
                <w:sz w:val="18"/>
                <w:szCs w:val="18"/>
                <w:lang w:val="es-MX" w:eastAsia="es-MX"/>
              </w:rPr>
            </w:pPr>
            <w:r>
              <w:rPr>
                <w:color w:val="000000"/>
                <w:sz w:val="16"/>
                <w:szCs w:val="16"/>
              </w:rPr>
              <w:t>4.0</w:t>
            </w:r>
          </w:p>
        </w:tc>
        <w:tc>
          <w:tcPr>
            <w:tcW w:w="953" w:type="dxa"/>
            <w:tcBorders>
              <w:top w:val="nil"/>
              <w:left w:val="nil"/>
              <w:bottom w:val="nil"/>
              <w:right w:val="single" w:sz="4" w:space="0" w:color="1F497D"/>
            </w:tcBorders>
            <w:shd w:val="clear" w:color="auto" w:fill="auto"/>
            <w:noWrap/>
            <w:vAlign w:val="center"/>
            <w:hideMark/>
          </w:tcPr>
          <w:p w14:paraId="5242CE71" w14:textId="77777777" w:rsidR="007F68FE" w:rsidRPr="00F561B3" w:rsidRDefault="007F68FE" w:rsidP="007F68FE">
            <w:pPr>
              <w:tabs>
                <w:tab w:val="decimal" w:pos="399"/>
              </w:tabs>
              <w:ind w:right="-115"/>
              <w:jc w:val="left"/>
              <w:rPr>
                <w:color w:val="000000"/>
                <w:sz w:val="18"/>
                <w:szCs w:val="18"/>
                <w:lang w:val="es-MX" w:eastAsia="es-MX"/>
              </w:rPr>
            </w:pPr>
            <w:r>
              <w:rPr>
                <w:color w:val="000000"/>
                <w:sz w:val="16"/>
                <w:szCs w:val="16"/>
              </w:rPr>
              <w:t>3.3</w:t>
            </w:r>
          </w:p>
        </w:tc>
        <w:tc>
          <w:tcPr>
            <w:tcW w:w="953" w:type="dxa"/>
            <w:tcBorders>
              <w:top w:val="nil"/>
              <w:left w:val="nil"/>
              <w:bottom w:val="nil"/>
            </w:tcBorders>
            <w:shd w:val="clear" w:color="auto" w:fill="auto"/>
            <w:noWrap/>
            <w:vAlign w:val="center"/>
            <w:hideMark/>
          </w:tcPr>
          <w:p w14:paraId="67F69B4B" w14:textId="77777777" w:rsidR="007F68FE" w:rsidRPr="00FE05A2" w:rsidRDefault="007F68FE" w:rsidP="007F68FE">
            <w:pPr>
              <w:tabs>
                <w:tab w:val="decimal" w:pos="411"/>
              </w:tabs>
              <w:ind w:right="-115"/>
              <w:jc w:val="left"/>
              <w:rPr>
                <w:color w:val="000000"/>
                <w:sz w:val="16"/>
                <w:szCs w:val="16"/>
              </w:rPr>
            </w:pPr>
            <w:r>
              <w:rPr>
                <w:color w:val="000000"/>
                <w:sz w:val="16"/>
                <w:szCs w:val="16"/>
              </w:rPr>
              <w:t>5.2</w:t>
            </w:r>
          </w:p>
        </w:tc>
        <w:tc>
          <w:tcPr>
            <w:tcW w:w="953" w:type="dxa"/>
            <w:tcBorders>
              <w:top w:val="nil"/>
              <w:bottom w:val="nil"/>
              <w:right w:val="single" w:sz="4" w:space="0" w:color="1F497D"/>
            </w:tcBorders>
            <w:shd w:val="clear" w:color="auto" w:fill="auto"/>
            <w:vAlign w:val="center"/>
          </w:tcPr>
          <w:p w14:paraId="7AB068B4" w14:textId="77777777" w:rsidR="007F68FE" w:rsidRPr="00FE05A2" w:rsidRDefault="007F68FE" w:rsidP="007F68FE">
            <w:pPr>
              <w:tabs>
                <w:tab w:val="decimal" w:pos="426"/>
              </w:tabs>
              <w:ind w:right="-115"/>
              <w:jc w:val="left"/>
              <w:rPr>
                <w:color w:val="000000"/>
                <w:sz w:val="16"/>
                <w:szCs w:val="16"/>
              </w:rPr>
            </w:pPr>
            <w:r>
              <w:rPr>
                <w:color w:val="000000"/>
                <w:sz w:val="16"/>
                <w:szCs w:val="16"/>
              </w:rPr>
              <w:t>4.3</w:t>
            </w:r>
          </w:p>
        </w:tc>
      </w:tr>
      <w:tr w:rsidR="007F68FE" w:rsidRPr="00F561B3" w14:paraId="7679FE2A"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11BD6C66" w14:textId="77777777" w:rsidR="007F68FE" w:rsidRPr="00D66746" w:rsidRDefault="007F68FE" w:rsidP="007F68FE">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2AF44100" w14:textId="77777777" w:rsidR="007F68FE" w:rsidRPr="00D66746" w:rsidRDefault="007F68FE" w:rsidP="007F68FE">
            <w:pPr>
              <w:tabs>
                <w:tab w:val="decimal" w:pos="414"/>
              </w:tabs>
              <w:ind w:right="-115"/>
              <w:jc w:val="left"/>
              <w:rPr>
                <w:color w:val="000000"/>
                <w:sz w:val="18"/>
                <w:szCs w:val="18"/>
                <w:lang w:val="es-MX" w:eastAsia="es-MX"/>
              </w:rPr>
            </w:pPr>
            <w:r>
              <w:rPr>
                <w:color w:val="000000"/>
                <w:sz w:val="16"/>
                <w:szCs w:val="16"/>
              </w:rPr>
              <w:t>4.1</w:t>
            </w:r>
          </w:p>
        </w:tc>
        <w:tc>
          <w:tcPr>
            <w:tcW w:w="953" w:type="dxa"/>
            <w:tcBorders>
              <w:top w:val="nil"/>
              <w:left w:val="nil"/>
              <w:bottom w:val="nil"/>
              <w:right w:val="single" w:sz="4" w:space="0" w:color="1F497D"/>
            </w:tcBorders>
            <w:shd w:val="clear" w:color="auto" w:fill="auto"/>
            <w:noWrap/>
            <w:vAlign w:val="center"/>
            <w:hideMark/>
          </w:tcPr>
          <w:p w14:paraId="776E5C76" w14:textId="77777777" w:rsidR="007F68FE" w:rsidRPr="00D66746" w:rsidRDefault="007F68FE" w:rsidP="007F68FE">
            <w:pPr>
              <w:tabs>
                <w:tab w:val="decimal" w:pos="399"/>
              </w:tabs>
              <w:ind w:right="-115"/>
              <w:jc w:val="left"/>
              <w:rPr>
                <w:color w:val="000000"/>
                <w:sz w:val="18"/>
                <w:szCs w:val="18"/>
                <w:lang w:val="es-MX" w:eastAsia="es-MX"/>
              </w:rPr>
            </w:pPr>
            <w:r>
              <w:rPr>
                <w:color w:val="000000"/>
                <w:sz w:val="16"/>
                <w:szCs w:val="16"/>
              </w:rPr>
              <w:t>3.4</w:t>
            </w:r>
          </w:p>
        </w:tc>
        <w:tc>
          <w:tcPr>
            <w:tcW w:w="953" w:type="dxa"/>
            <w:tcBorders>
              <w:top w:val="nil"/>
              <w:left w:val="nil"/>
              <w:bottom w:val="nil"/>
            </w:tcBorders>
            <w:shd w:val="clear" w:color="auto" w:fill="auto"/>
            <w:noWrap/>
            <w:vAlign w:val="center"/>
            <w:hideMark/>
          </w:tcPr>
          <w:p w14:paraId="5FDE154C" w14:textId="77777777" w:rsidR="007F68FE" w:rsidRPr="00FE05A2" w:rsidRDefault="007F68FE" w:rsidP="007F68FE">
            <w:pPr>
              <w:tabs>
                <w:tab w:val="decimal" w:pos="411"/>
              </w:tabs>
              <w:ind w:right="-115"/>
              <w:jc w:val="left"/>
              <w:rPr>
                <w:color w:val="000000"/>
                <w:sz w:val="16"/>
                <w:szCs w:val="16"/>
              </w:rPr>
            </w:pPr>
            <w:r>
              <w:rPr>
                <w:color w:val="000000"/>
                <w:sz w:val="16"/>
                <w:szCs w:val="16"/>
              </w:rPr>
              <w:t>5.5</w:t>
            </w:r>
          </w:p>
        </w:tc>
        <w:tc>
          <w:tcPr>
            <w:tcW w:w="953" w:type="dxa"/>
            <w:tcBorders>
              <w:top w:val="nil"/>
              <w:bottom w:val="nil"/>
              <w:right w:val="single" w:sz="4" w:space="0" w:color="1F497D"/>
            </w:tcBorders>
            <w:shd w:val="clear" w:color="auto" w:fill="auto"/>
            <w:vAlign w:val="center"/>
          </w:tcPr>
          <w:p w14:paraId="65E3FD51" w14:textId="77777777" w:rsidR="007F68FE" w:rsidRPr="00FE05A2" w:rsidRDefault="007F68FE" w:rsidP="007F68FE">
            <w:pPr>
              <w:tabs>
                <w:tab w:val="decimal" w:pos="426"/>
              </w:tabs>
              <w:ind w:right="-115"/>
              <w:jc w:val="left"/>
              <w:rPr>
                <w:color w:val="000000"/>
                <w:sz w:val="16"/>
                <w:szCs w:val="16"/>
              </w:rPr>
            </w:pPr>
            <w:r>
              <w:rPr>
                <w:color w:val="000000"/>
                <w:sz w:val="16"/>
                <w:szCs w:val="16"/>
              </w:rPr>
              <w:t>4.7</w:t>
            </w:r>
          </w:p>
        </w:tc>
      </w:tr>
      <w:tr w:rsidR="007F68FE" w:rsidRPr="00F561B3" w14:paraId="7FA4ED65"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4118871F" w14:textId="77777777" w:rsidR="007F68FE" w:rsidRPr="00D66746" w:rsidRDefault="007F68FE" w:rsidP="007F68FE">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65047F76" w14:textId="77777777" w:rsidR="007F68FE" w:rsidRPr="00D66746" w:rsidRDefault="007F68FE" w:rsidP="007F68FE">
            <w:pPr>
              <w:tabs>
                <w:tab w:val="decimal" w:pos="414"/>
              </w:tabs>
              <w:ind w:right="-115"/>
              <w:jc w:val="left"/>
              <w:rPr>
                <w:color w:val="000000"/>
                <w:sz w:val="18"/>
                <w:szCs w:val="18"/>
                <w:lang w:val="es-MX" w:eastAsia="es-MX"/>
              </w:rPr>
            </w:pPr>
            <w:r>
              <w:rPr>
                <w:color w:val="000000"/>
                <w:sz w:val="16"/>
                <w:szCs w:val="16"/>
              </w:rPr>
              <w:t>3.9</w:t>
            </w:r>
          </w:p>
        </w:tc>
        <w:tc>
          <w:tcPr>
            <w:tcW w:w="953" w:type="dxa"/>
            <w:tcBorders>
              <w:top w:val="nil"/>
              <w:left w:val="nil"/>
              <w:bottom w:val="nil"/>
              <w:right w:val="single" w:sz="4" w:space="0" w:color="1F497D"/>
            </w:tcBorders>
            <w:shd w:val="clear" w:color="auto" w:fill="auto"/>
            <w:noWrap/>
            <w:vAlign w:val="center"/>
            <w:hideMark/>
          </w:tcPr>
          <w:p w14:paraId="789AAB7A" w14:textId="77777777" w:rsidR="007F68FE" w:rsidRPr="00D66746" w:rsidRDefault="007F68FE" w:rsidP="007F68FE">
            <w:pPr>
              <w:tabs>
                <w:tab w:val="decimal" w:pos="399"/>
              </w:tabs>
              <w:ind w:right="-115"/>
              <w:jc w:val="left"/>
              <w:rPr>
                <w:color w:val="000000"/>
                <w:sz w:val="18"/>
                <w:szCs w:val="18"/>
                <w:lang w:val="es-MX" w:eastAsia="es-MX"/>
              </w:rPr>
            </w:pPr>
            <w:r>
              <w:rPr>
                <w:color w:val="000000"/>
                <w:sz w:val="16"/>
                <w:szCs w:val="16"/>
              </w:rPr>
              <w:t>3.2</w:t>
            </w:r>
          </w:p>
        </w:tc>
        <w:tc>
          <w:tcPr>
            <w:tcW w:w="953" w:type="dxa"/>
            <w:tcBorders>
              <w:top w:val="nil"/>
              <w:left w:val="nil"/>
              <w:bottom w:val="nil"/>
            </w:tcBorders>
            <w:shd w:val="clear" w:color="auto" w:fill="auto"/>
            <w:noWrap/>
            <w:vAlign w:val="center"/>
            <w:hideMark/>
          </w:tcPr>
          <w:p w14:paraId="60B170D0" w14:textId="77777777" w:rsidR="007F68FE" w:rsidRPr="00FE05A2" w:rsidRDefault="007F68FE" w:rsidP="007F68FE">
            <w:pPr>
              <w:tabs>
                <w:tab w:val="decimal" w:pos="411"/>
              </w:tabs>
              <w:ind w:right="-115"/>
              <w:jc w:val="left"/>
              <w:rPr>
                <w:color w:val="000000"/>
                <w:sz w:val="16"/>
                <w:szCs w:val="16"/>
              </w:rPr>
            </w:pPr>
            <w:r>
              <w:rPr>
                <w:color w:val="000000"/>
                <w:sz w:val="16"/>
                <w:szCs w:val="16"/>
              </w:rPr>
              <w:t>4.7</w:t>
            </w:r>
          </w:p>
        </w:tc>
        <w:tc>
          <w:tcPr>
            <w:tcW w:w="953" w:type="dxa"/>
            <w:tcBorders>
              <w:top w:val="nil"/>
              <w:bottom w:val="nil"/>
              <w:right w:val="single" w:sz="4" w:space="0" w:color="1F497D"/>
            </w:tcBorders>
            <w:shd w:val="clear" w:color="auto" w:fill="auto"/>
            <w:vAlign w:val="center"/>
          </w:tcPr>
          <w:p w14:paraId="1241C165" w14:textId="77777777" w:rsidR="007F68FE" w:rsidRPr="00FE05A2" w:rsidRDefault="007F68FE" w:rsidP="007F68FE">
            <w:pPr>
              <w:tabs>
                <w:tab w:val="decimal" w:pos="426"/>
              </w:tabs>
              <w:ind w:right="-115"/>
              <w:jc w:val="left"/>
              <w:rPr>
                <w:color w:val="000000"/>
                <w:sz w:val="16"/>
                <w:szCs w:val="16"/>
              </w:rPr>
            </w:pPr>
            <w:r>
              <w:rPr>
                <w:color w:val="000000"/>
                <w:sz w:val="16"/>
                <w:szCs w:val="16"/>
              </w:rPr>
              <w:t>3.7</w:t>
            </w:r>
          </w:p>
        </w:tc>
      </w:tr>
      <w:tr w:rsidR="007F68FE" w:rsidRPr="00F561B3" w14:paraId="34CE7D04"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75343440" w14:textId="77777777" w:rsidR="007F68FE" w:rsidRPr="00B4221D" w:rsidRDefault="007F68FE" w:rsidP="007F68FE">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6EC55F20" w14:textId="77777777" w:rsidR="007F68FE" w:rsidRPr="00F561B3" w:rsidRDefault="007F68FE" w:rsidP="007F68FE">
            <w:pPr>
              <w:tabs>
                <w:tab w:val="decimal" w:pos="414"/>
              </w:tabs>
              <w:ind w:right="-115"/>
              <w:jc w:val="left"/>
              <w:rPr>
                <w:color w:val="000000"/>
                <w:sz w:val="18"/>
                <w:szCs w:val="18"/>
                <w:lang w:val="es-MX" w:eastAsia="es-MX"/>
              </w:rPr>
            </w:pPr>
            <w:r>
              <w:rPr>
                <w:color w:val="000000"/>
                <w:sz w:val="16"/>
                <w:szCs w:val="16"/>
              </w:rPr>
              <w:t>10.6</w:t>
            </w:r>
          </w:p>
        </w:tc>
        <w:tc>
          <w:tcPr>
            <w:tcW w:w="953" w:type="dxa"/>
            <w:tcBorders>
              <w:top w:val="nil"/>
              <w:left w:val="nil"/>
              <w:bottom w:val="nil"/>
              <w:right w:val="single" w:sz="4" w:space="0" w:color="1F497D"/>
            </w:tcBorders>
            <w:shd w:val="clear" w:color="auto" w:fill="auto"/>
            <w:noWrap/>
            <w:vAlign w:val="center"/>
            <w:hideMark/>
          </w:tcPr>
          <w:p w14:paraId="24DF53C6" w14:textId="77777777" w:rsidR="007F68FE" w:rsidRPr="00F561B3" w:rsidRDefault="007F68FE" w:rsidP="007F68FE">
            <w:pPr>
              <w:tabs>
                <w:tab w:val="decimal" w:pos="399"/>
              </w:tabs>
              <w:ind w:right="-115"/>
              <w:jc w:val="left"/>
              <w:rPr>
                <w:color w:val="000000"/>
                <w:sz w:val="18"/>
                <w:szCs w:val="18"/>
                <w:lang w:val="es-MX" w:eastAsia="es-MX"/>
              </w:rPr>
            </w:pPr>
            <w:r>
              <w:rPr>
                <w:color w:val="000000"/>
                <w:sz w:val="16"/>
                <w:szCs w:val="16"/>
              </w:rPr>
              <w:t>9.4</w:t>
            </w:r>
          </w:p>
        </w:tc>
        <w:tc>
          <w:tcPr>
            <w:tcW w:w="953" w:type="dxa"/>
            <w:tcBorders>
              <w:top w:val="nil"/>
              <w:left w:val="nil"/>
              <w:bottom w:val="nil"/>
            </w:tcBorders>
            <w:shd w:val="clear" w:color="auto" w:fill="auto"/>
            <w:noWrap/>
            <w:vAlign w:val="center"/>
            <w:hideMark/>
          </w:tcPr>
          <w:p w14:paraId="269DA43B" w14:textId="77777777" w:rsidR="007F68FE" w:rsidRPr="00FE05A2" w:rsidRDefault="007F68FE" w:rsidP="007F68FE">
            <w:pPr>
              <w:tabs>
                <w:tab w:val="decimal" w:pos="411"/>
              </w:tabs>
              <w:ind w:right="-115"/>
              <w:jc w:val="left"/>
              <w:rPr>
                <w:color w:val="000000"/>
                <w:sz w:val="16"/>
                <w:szCs w:val="16"/>
              </w:rPr>
            </w:pPr>
            <w:r>
              <w:rPr>
                <w:color w:val="000000"/>
                <w:sz w:val="16"/>
                <w:szCs w:val="16"/>
              </w:rPr>
              <w:t>10.5</w:t>
            </w:r>
          </w:p>
        </w:tc>
        <w:tc>
          <w:tcPr>
            <w:tcW w:w="953" w:type="dxa"/>
            <w:tcBorders>
              <w:top w:val="nil"/>
              <w:bottom w:val="nil"/>
              <w:right w:val="single" w:sz="4" w:space="0" w:color="1F497D"/>
            </w:tcBorders>
            <w:shd w:val="clear" w:color="auto" w:fill="auto"/>
            <w:vAlign w:val="center"/>
          </w:tcPr>
          <w:p w14:paraId="08B221FC" w14:textId="77777777" w:rsidR="007F68FE" w:rsidRPr="00FE05A2" w:rsidRDefault="007F68FE" w:rsidP="007F68FE">
            <w:pPr>
              <w:tabs>
                <w:tab w:val="decimal" w:pos="426"/>
              </w:tabs>
              <w:ind w:right="-115"/>
              <w:jc w:val="left"/>
              <w:rPr>
                <w:color w:val="000000"/>
                <w:sz w:val="16"/>
                <w:szCs w:val="16"/>
              </w:rPr>
            </w:pPr>
            <w:r>
              <w:rPr>
                <w:color w:val="000000"/>
                <w:sz w:val="16"/>
                <w:szCs w:val="16"/>
              </w:rPr>
              <w:t>9.1</w:t>
            </w:r>
          </w:p>
        </w:tc>
      </w:tr>
      <w:tr w:rsidR="007F68FE" w:rsidRPr="00F561B3" w14:paraId="56659FA5"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709ECC54" w14:textId="77777777" w:rsidR="007F68FE" w:rsidRPr="00B4221D" w:rsidRDefault="007F68FE" w:rsidP="007F68FE">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1711B678" w14:textId="77777777" w:rsidR="007F68FE" w:rsidRPr="00F561B3" w:rsidRDefault="007F68FE" w:rsidP="007F68FE">
            <w:pPr>
              <w:tabs>
                <w:tab w:val="decimal" w:pos="414"/>
              </w:tabs>
              <w:ind w:right="-115"/>
              <w:jc w:val="left"/>
              <w:rPr>
                <w:color w:val="000000"/>
                <w:sz w:val="18"/>
                <w:szCs w:val="18"/>
                <w:lang w:val="es-MX" w:eastAsia="es-MX"/>
              </w:rPr>
            </w:pPr>
            <w:r>
              <w:rPr>
                <w:color w:val="000000"/>
                <w:sz w:val="16"/>
                <w:szCs w:val="16"/>
              </w:rPr>
              <w:t>7.5</w:t>
            </w:r>
          </w:p>
        </w:tc>
        <w:tc>
          <w:tcPr>
            <w:tcW w:w="953" w:type="dxa"/>
            <w:tcBorders>
              <w:top w:val="nil"/>
              <w:left w:val="nil"/>
              <w:bottom w:val="nil"/>
              <w:right w:val="single" w:sz="4" w:space="0" w:color="1F497D"/>
            </w:tcBorders>
            <w:shd w:val="clear" w:color="auto" w:fill="auto"/>
            <w:noWrap/>
            <w:vAlign w:val="center"/>
            <w:hideMark/>
          </w:tcPr>
          <w:p w14:paraId="1D91C820" w14:textId="77777777" w:rsidR="007F68FE" w:rsidRPr="00F561B3" w:rsidRDefault="007F68FE" w:rsidP="007F68FE">
            <w:pPr>
              <w:tabs>
                <w:tab w:val="decimal" w:pos="399"/>
              </w:tabs>
              <w:ind w:right="-115"/>
              <w:jc w:val="left"/>
              <w:rPr>
                <w:color w:val="000000"/>
                <w:sz w:val="18"/>
                <w:szCs w:val="18"/>
                <w:lang w:val="es-MX" w:eastAsia="es-MX"/>
              </w:rPr>
            </w:pPr>
            <w:r>
              <w:rPr>
                <w:color w:val="000000"/>
                <w:sz w:val="16"/>
                <w:szCs w:val="16"/>
              </w:rPr>
              <w:t>6.8</w:t>
            </w:r>
          </w:p>
        </w:tc>
        <w:tc>
          <w:tcPr>
            <w:tcW w:w="953" w:type="dxa"/>
            <w:tcBorders>
              <w:top w:val="nil"/>
              <w:left w:val="nil"/>
              <w:bottom w:val="nil"/>
            </w:tcBorders>
            <w:shd w:val="clear" w:color="auto" w:fill="auto"/>
            <w:noWrap/>
            <w:vAlign w:val="center"/>
            <w:hideMark/>
          </w:tcPr>
          <w:p w14:paraId="7CB745BE" w14:textId="77777777" w:rsidR="007F68FE" w:rsidRPr="00FE05A2" w:rsidRDefault="007F68FE" w:rsidP="007F68FE">
            <w:pPr>
              <w:tabs>
                <w:tab w:val="decimal" w:pos="411"/>
              </w:tabs>
              <w:ind w:right="-115"/>
              <w:jc w:val="left"/>
              <w:rPr>
                <w:color w:val="000000"/>
                <w:sz w:val="16"/>
                <w:szCs w:val="16"/>
              </w:rPr>
            </w:pPr>
            <w:r>
              <w:rPr>
                <w:color w:val="000000"/>
                <w:sz w:val="16"/>
                <w:szCs w:val="16"/>
              </w:rPr>
              <w:t>8.8</w:t>
            </w:r>
          </w:p>
        </w:tc>
        <w:tc>
          <w:tcPr>
            <w:tcW w:w="953" w:type="dxa"/>
            <w:tcBorders>
              <w:top w:val="nil"/>
              <w:bottom w:val="nil"/>
              <w:right w:val="single" w:sz="4" w:space="0" w:color="1F497D"/>
            </w:tcBorders>
            <w:shd w:val="clear" w:color="auto" w:fill="auto"/>
            <w:vAlign w:val="center"/>
          </w:tcPr>
          <w:p w14:paraId="1DFB8D3A" w14:textId="77777777" w:rsidR="007F68FE" w:rsidRPr="00FE05A2" w:rsidRDefault="007F68FE" w:rsidP="007F68FE">
            <w:pPr>
              <w:tabs>
                <w:tab w:val="decimal" w:pos="426"/>
              </w:tabs>
              <w:ind w:right="-115"/>
              <w:jc w:val="left"/>
              <w:rPr>
                <w:color w:val="000000"/>
                <w:sz w:val="16"/>
                <w:szCs w:val="16"/>
              </w:rPr>
            </w:pPr>
            <w:r>
              <w:rPr>
                <w:color w:val="000000"/>
                <w:sz w:val="16"/>
                <w:szCs w:val="16"/>
              </w:rPr>
              <w:t>7.5</w:t>
            </w:r>
          </w:p>
        </w:tc>
      </w:tr>
      <w:tr w:rsidR="007F68FE" w:rsidRPr="00F561B3" w14:paraId="0BC22F3F"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13AA51EA" w14:textId="77777777" w:rsidR="007F68FE" w:rsidRPr="00B4221D" w:rsidRDefault="007F68FE" w:rsidP="007F68FE">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81530BD" w14:textId="77777777" w:rsidR="007F68FE" w:rsidRPr="00F561B3" w:rsidRDefault="007F68FE" w:rsidP="007F68FE">
            <w:pPr>
              <w:tabs>
                <w:tab w:val="decimal" w:pos="414"/>
              </w:tabs>
              <w:ind w:right="-115"/>
              <w:jc w:val="left"/>
              <w:rPr>
                <w:color w:val="000000"/>
                <w:sz w:val="18"/>
                <w:szCs w:val="18"/>
                <w:lang w:val="es-MX" w:eastAsia="es-MX"/>
              </w:rPr>
            </w:pPr>
            <w:r>
              <w:rPr>
                <w:color w:val="000000"/>
                <w:sz w:val="16"/>
                <w:szCs w:val="16"/>
              </w:rPr>
              <w:t>65.9</w:t>
            </w:r>
          </w:p>
        </w:tc>
        <w:tc>
          <w:tcPr>
            <w:tcW w:w="953" w:type="dxa"/>
            <w:tcBorders>
              <w:top w:val="nil"/>
              <w:left w:val="nil"/>
              <w:bottom w:val="nil"/>
              <w:right w:val="single" w:sz="4" w:space="0" w:color="1F497D"/>
            </w:tcBorders>
            <w:shd w:val="clear" w:color="auto" w:fill="auto"/>
            <w:noWrap/>
            <w:vAlign w:val="center"/>
            <w:hideMark/>
          </w:tcPr>
          <w:p w14:paraId="2FFB7503" w14:textId="77777777" w:rsidR="007F68FE" w:rsidRPr="00F561B3" w:rsidRDefault="007F68FE" w:rsidP="007F68FE">
            <w:pPr>
              <w:tabs>
                <w:tab w:val="decimal" w:pos="399"/>
              </w:tabs>
              <w:ind w:right="-115"/>
              <w:jc w:val="left"/>
              <w:rPr>
                <w:color w:val="000000"/>
                <w:sz w:val="18"/>
                <w:szCs w:val="18"/>
                <w:lang w:val="es-MX" w:eastAsia="es-MX"/>
              </w:rPr>
            </w:pPr>
            <w:r>
              <w:rPr>
                <w:color w:val="000000"/>
                <w:sz w:val="16"/>
                <w:szCs w:val="16"/>
              </w:rPr>
              <w:t>64.8</w:t>
            </w:r>
          </w:p>
        </w:tc>
        <w:tc>
          <w:tcPr>
            <w:tcW w:w="953" w:type="dxa"/>
            <w:tcBorders>
              <w:top w:val="nil"/>
              <w:left w:val="nil"/>
              <w:bottom w:val="nil"/>
            </w:tcBorders>
            <w:shd w:val="clear" w:color="auto" w:fill="auto"/>
            <w:noWrap/>
            <w:vAlign w:val="center"/>
            <w:hideMark/>
          </w:tcPr>
          <w:p w14:paraId="5CC4D053" w14:textId="77777777" w:rsidR="007F68FE" w:rsidRPr="00FE05A2" w:rsidRDefault="007F68FE" w:rsidP="007F68FE">
            <w:pPr>
              <w:tabs>
                <w:tab w:val="decimal" w:pos="411"/>
              </w:tabs>
              <w:ind w:right="-115"/>
              <w:jc w:val="left"/>
              <w:rPr>
                <w:color w:val="000000"/>
                <w:sz w:val="16"/>
                <w:szCs w:val="16"/>
              </w:rPr>
            </w:pPr>
            <w:r>
              <w:rPr>
                <w:color w:val="000000"/>
                <w:sz w:val="16"/>
                <w:szCs w:val="16"/>
              </w:rPr>
              <w:t>70.8</w:t>
            </w:r>
          </w:p>
        </w:tc>
        <w:tc>
          <w:tcPr>
            <w:tcW w:w="953" w:type="dxa"/>
            <w:tcBorders>
              <w:top w:val="nil"/>
              <w:bottom w:val="nil"/>
              <w:right w:val="single" w:sz="4" w:space="0" w:color="1F497D"/>
            </w:tcBorders>
            <w:shd w:val="clear" w:color="auto" w:fill="auto"/>
            <w:vAlign w:val="center"/>
          </w:tcPr>
          <w:p w14:paraId="0578F100" w14:textId="77777777" w:rsidR="007F68FE" w:rsidRPr="00FE05A2" w:rsidRDefault="007F68FE" w:rsidP="007F68FE">
            <w:pPr>
              <w:tabs>
                <w:tab w:val="decimal" w:pos="426"/>
              </w:tabs>
              <w:ind w:right="-115"/>
              <w:jc w:val="left"/>
              <w:rPr>
                <w:color w:val="000000"/>
                <w:sz w:val="16"/>
                <w:szCs w:val="16"/>
              </w:rPr>
            </w:pPr>
            <w:r>
              <w:rPr>
                <w:color w:val="000000"/>
                <w:sz w:val="16"/>
                <w:szCs w:val="16"/>
              </w:rPr>
              <w:t>70.0</w:t>
            </w:r>
          </w:p>
        </w:tc>
      </w:tr>
      <w:tr w:rsidR="007F68FE" w:rsidRPr="00F561B3" w14:paraId="48EBD0A2"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339B37BD" w14:textId="77777777" w:rsidR="007F68FE" w:rsidRPr="00B4221D" w:rsidRDefault="007F68FE" w:rsidP="007F68FE">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4B61BCF" w14:textId="77777777" w:rsidR="007F68FE" w:rsidRPr="00F561B3" w:rsidRDefault="007F68FE" w:rsidP="007F68FE">
            <w:pPr>
              <w:tabs>
                <w:tab w:val="decimal" w:pos="414"/>
              </w:tabs>
              <w:ind w:right="-115"/>
              <w:jc w:val="left"/>
              <w:rPr>
                <w:color w:val="000000"/>
                <w:sz w:val="18"/>
                <w:szCs w:val="18"/>
                <w:lang w:val="es-MX" w:eastAsia="es-MX"/>
              </w:rPr>
            </w:pPr>
            <w:r>
              <w:rPr>
                <w:color w:val="000000"/>
                <w:sz w:val="16"/>
                <w:szCs w:val="16"/>
              </w:rPr>
              <w:t>12.4</w:t>
            </w:r>
          </w:p>
        </w:tc>
        <w:tc>
          <w:tcPr>
            <w:tcW w:w="953" w:type="dxa"/>
            <w:tcBorders>
              <w:top w:val="nil"/>
              <w:left w:val="nil"/>
              <w:bottom w:val="nil"/>
              <w:right w:val="single" w:sz="4" w:space="0" w:color="1F497D"/>
            </w:tcBorders>
            <w:shd w:val="clear" w:color="auto" w:fill="auto"/>
            <w:noWrap/>
            <w:vAlign w:val="center"/>
            <w:hideMark/>
          </w:tcPr>
          <w:p w14:paraId="3955BF59" w14:textId="77777777" w:rsidR="007F68FE" w:rsidRPr="00F561B3" w:rsidRDefault="007F68FE" w:rsidP="007F68FE">
            <w:pPr>
              <w:tabs>
                <w:tab w:val="decimal" w:pos="399"/>
              </w:tabs>
              <w:ind w:right="-115"/>
              <w:jc w:val="left"/>
              <w:rPr>
                <w:color w:val="000000"/>
                <w:sz w:val="18"/>
                <w:szCs w:val="18"/>
                <w:lang w:val="es-MX" w:eastAsia="es-MX"/>
              </w:rPr>
            </w:pPr>
            <w:r>
              <w:rPr>
                <w:color w:val="000000"/>
                <w:sz w:val="16"/>
                <w:szCs w:val="16"/>
              </w:rPr>
              <w:t>8.9</w:t>
            </w:r>
          </w:p>
        </w:tc>
        <w:tc>
          <w:tcPr>
            <w:tcW w:w="953" w:type="dxa"/>
            <w:tcBorders>
              <w:top w:val="nil"/>
              <w:left w:val="nil"/>
              <w:bottom w:val="nil"/>
            </w:tcBorders>
            <w:shd w:val="clear" w:color="auto" w:fill="auto"/>
            <w:noWrap/>
            <w:vAlign w:val="center"/>
            <w:hideMark/>
          </w:tcPr>
          <w:p w14:paraId="299A896F" w14:textId="77777777" w:rsidR="007F68FE" w:rsidRPr="00FE05A2" w:rsidRDefault="007F68FE" w:rsidP="007F68FE">
            <w:pPr>
              <w:tabs>
                <w:tab w:val="decimal" w:pos="411"/>
              </w:tabs>
              <w:ind w:right="-115"/>
              <w:jc w:val="left"/>
              <w:rPr>
                <w:color w:val="000000"/>
                <w:sz w:val="16"/>
                <w:szCs w:val="16"/>
              </w:rPr>
            </w:pPr>
            <w:r>
              <w:rPr>
                <w:color w:val="000000"/>
                <w:sz w:val="16"/>
                <w:szCs w:val="16"/>
              </w:rPr>
              <w:t>12.9</w:t>
            </w:r>
          </w:p>
        </w:tc>
        <w:tc>
          <w:tcPr>
            <w:tcW w:w="953" w:type="dxa"/>
            <w:tcBorders>
              <w:top w:val="nil"/>
              <w:bottom w:val="nil"/>
              <w:right w:val="single" w:sz="4" w:space="0" w:color="1F497D"/>
            </w:tcBorders>
            <w:shd w:val="clear" w:color="auto" w:fill="auto"/>
            <w:vAlign w:val="center"/>
          </w:tcPr>
          <w:p w14:paraId="28972178" w14:textId="77777777" w:rsidR="007F68FE" w:rsidRPr="00FE05A2" w:rsidRDefault="007F68FE" w:rsidP="007F68FE">
            <w:pPr>
              <w:tabs>
                <w:tab w:val="decimal" w:pos="426"/>
              </w:tabs>
              <w:ind w:right="-115"/>
              <w:jc w:val="left"/>
              <w:rPr>
                <w:color w:val="000000"/>
                <w:sz w:val="16"/>
                <w:szCs w:val="16"/>
              </w:rPr>
            </w:pPr>
            <w:r>
              <w:rPr>
                <w:color w:val="000000"/>
                <w:sz w:val="16"/>
                <w:szCs w:val="16"/>
              </w:rPr>
              <w:t>8.9</w:t>
            </w:r>
          </w:p>
        </w:tc>
      </w:tr>
      <w:tr w:rsidR="007F68FE" w:rsidRPr="00F561B3" w14:paraId="238DC161"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19AFC11A" w14:textId="77777777" w:rsidR="007F68FE" w:rsidRPr="00B4221D" w:rsidRDefault="007F68FE" w:rsidP="007F68FE">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068FCBA7" w14:textId="77777777" w:rsidR="007F68FE" w:rsidRPr="00F561B3" w:rsidRDefault="007F68FE" w:rsidP="007F68FE">
            <w:pPr>
              <w:tabs>
                <w:tab w:val="decimal" w:pos="414"/>
              </w:tabs>
              <w:ind w:right="-115"/>
              <w:jc w:val="left"/>
              <w:rPr>
                <w:color w:val="000000"/>
                <w:sz w:val="18"/>
                <w:szCs w:val="18"/>
                <w:lang w:val="es-MX" w:eastAsia="es-MX"/>
              </w:rPr>
            </w:pPr>
            <w:r>
              <w:rPr>
                <w:color w:val="000000"/>
                <w:sz w:val="16"/>
                <w:szCs w:val="16"/>
              </w:rPr>
              <w:t> </w:t>
            </w:r>
          </w:p>
        </w:tc>
        <w:tc>
          <w:tcPr>
            <w:tcW w:w="953" w:type="dxa"/>
            <w:tcBorders>
              <w:top w:val="nil"/>
              <w:left w:val="nil"/>
              <w:bottom w:val="nil"/>
              <w:right w:val="single" w:sz="4" w:space="0" w:color="1F497D"/>
            </w:tcBorders>
            <w:shd w:val="clear" w:color="auto" w:fill="auto"/>
            <w:noWrap/>
            <w:vAlign w:val="center"/>
            <w:hideMark/>
          </w:tcPr>
          <w:p w14:paraId="55848AE7" w14:textId="77777777" w:rsidR="007F68FE" w:rsidRPr="00F561B3" w:rsidRDefault="007F68FE" w:rsidP="007F68FE">
            <w:pPr>
              <w:tabs>
                <w:tab w:val="decimal" w:pos="399"/>
              </w:tabs>
              <w:ind w:right="-115"/>
              <w:jc w:val="left"/>
              <w:rPr>
                <w:color w:val="000000"/>
                <w:sz w:val="18"/>
                <w:szCs w:val="18"/>
                <w:lang w:val="es-MX" w:eastAsia="es-MX"/>
              </w:rPr>
            </w:pPr>
            <w:r>
              <w:rPr>
                <w:color w:val="000000"/>
                <w:sz w:val="16"/>
                <w:szCs w:val="16"/>
              </w:rPr>
              <w:t>30.7</w:t>
            </w:r>
          </w:p>
        </w:tc>
        <w:tc>
          <w:tcPr>
            <w:tcW w:w="953" w:type="dxa"/>
            <w:tcBorders>
              <w:top w:val="nil"/>
              <w:left w:val="nil"/>
              <w:bottom w:val="nil"/>
            </w:tcBorders>
            <w:shd w:val="clear" w:color="auto" w:fill="auto"/>
            <w:noWrap/>
            <w:vAlign w:val="center"/>
            <w:hideMark/>
          </w:tcPr>
          <w:p w14:paraId="58D19376" w14:textId="77777777" w:rsidR="007F68FE" w:rsidRPr="00FE05A2" w:rsidRDefault="007F68FE" w:rsidP="007F68FE">
            <w:pPr>
              <w:tabs>
                <w:tab w:val="decimal" w:pos="411"/>
              </w:tabs>
              <w:ind w:right="-115"/>
              <w:jc w:val="left"/>
              <w:rPr>
                <w:color w:val="000000"/>
                <w:sz w:val="16"/>
                <w:szCs w:val="16"/>
              </w:rPr>
            </w:pPr>
            <w:r>
              <w:rPr>
                <w:color w:val="000000"/>
                <w:sz w:val="16"/>
                <w:szCs w:val="16"/>
              </w:rPr>
              <w:t> </w:t>
            </w:r>
          </w:p>
        </w:tc>
        <w:tc>
          <w:tcPr>
            <w:tcW w:w="953" w:type="dxa"/>
            <w:tcBorders>
              <w:top w:val="nil"/>
              <w:bottom w:val="nil"/>
              <w:right w:val="single" w:sz="4" w:space="0" w:color="1F497D"/>
            </w:tcBorders>
            <w:shd w:val="clear" w:color="auto" w:fill="auto"/>
            <w:vAlign w:val="center"/>
          </w:tcPr>
          <w:p w14:paraId="7B130402" w14:textId="77777777" w:rsidR="007F68FE" w:rsidRPr="00FE05A2" w:rsidRDefault="007F68FE" w:rsidP="007F68FE">
            <w:pPr>
              <w:tabs>
                <w:tab w:val="decimal" w:pos="426"/>
              </w:tabs>
              <w:ind w:right="-115"/>
              <w:jc w:val="left"/>
              <w:rPr>
                <w:color w:val="000000"/>
                <w:sz w:val="16"/>
                <w:szCs w:val="16"/>
              </w:rPr>
            </w:pPr>
            <w:r>
              <w:rPr>
                <w:color w:val="000000"/>
                <w:sz w:val="16"/>
                <w:szCs w:val="16"/>
              </w:rPr>
              <w:t>27.0</w:t>
            </w:r>
          </w:p>
        </w:tc>
      </w:tr>
      <w:tr w:rsidR="007F68FE" w:rsidRPr="00F561B3" w14:paraId="5FFAC310" w14:textId="77777777" w:rsidTr="007F68FE">
        <w:trPr>
          <w:trHeight w:val="227"/>
          <w:jc w:val="center"/>
        </w:trPr>
        <w:tc>
          <w:tcPr>
            <w:tcW w:w="4145" w:type="dxa"/>
            <w:tcBorders>
              <w:top w:val="nil"/>
              <w:left w:val="single" w:sz="4" w:space="0" w:color="1F497D"/>
              <w:bottom w:val="nil"/>
              <w:right w:val="nil"/>
            </w:tcBorders>
            <w:shd w:val="clear" w:color="auto" w:fill="auto"/>
            <w:noWrap/>
            <w:vAlign w:val="center"/>
            <w:hideMark/>
          </w:tcPr>
          <w:p w14:paraId="10407B6F" w14:textId="77777777" w:rsidR="007F68FE" w:rsidRPr="00B4221D" w:rsidRDefault="007F68FE" w:rsidP="007F68FE">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4CC18F5" w14:textId="77777777" w:rsidR="007F68FE" w:rsidRPr="00F561B3" w:rsidRDefault="007F68FE" w:rsidP="007F68FE">
            <w:pPr>
              <w:tabs>
                <w:tab w:val="decimal" w:pos="414"/>
              </w:tabs>
              <w:ind w:right="-115"/>
              <w:jc w:val="left"/>
              <w:rPr>
                <w:color w:val="000000"/>
                <w:sz w:val="18"/>
                <w:szCs w:val="18"/>
                <w:lang w:val="es-MX" w:eastAsia="es-MX"/>
              </w:rPr>
            </w:pPr>
            <w:r>
              <w:rPr>
                <w:color w:val="000000"/>
                <w:sz w:val="16"/>
                <w:szCs w:val="16"/>
              </w:rPr>
              <w:t>55.4</w:t>
            </w:r>
          </w:p>
        </w:tc>
        <w:tc>
          <w:tcPr>
            <w:tcW w:w="953" w:type="dxa"/>
            <w:tcBorders>
              <w:top w:val="nil"/>
              <w:left w:val="nil"/>
              <w:bottom w:val="nil"/>
              <w:right w:val="single" w:sz="4" w:space="0" w:color="1F497D"/>
            </w:tcBorders>
            <w:shd w:val="clear" w:color="auto" w:fill="auto"/>
            <w:noWrap/>
            <w:vAlign w:val="center"/>
            <w:hideMark/>
          </w:tcPr>
          <w:p w14:paraId="74E63B5A" w14:textId="77777777" w:rsidR="007F68FE" w:rsidRPr="00F561B3" w:rsidRDefault="007F68FE" w:rsidP="007F68FE">
            <w:pPr>
              <w:tabs>
                <w:tab w:val="decimal" w:pos="399"/>
              </w:tabs>
              <w:ind w:right="-115"/>
              <w:jc w:val="left"/>
              <w:rPr>
                <w:color w:val="000000"/>
                <w:sz w:val="18"/>
                <w:szCs w:val="18"/>
                <w:lang w:val="es-MX" w:eastAsia="es-MX"/>
              </w:rPr>
            </w:pPr>
            <w:r>
              <w:rPr>
                <w:color w:val="000000"/>
                <w:sz w:val="16"/>
                <w:szCs w:val="16"/>
              </w:rPr>
              <w:t>55.8</w:t>
            </w:r>
          </w:p>
        </w:tc>
        <w:tc>
          <w:tcPr>
            <w:tcW w:w="953" w:type="dxa"/>
            <w:tcBorders>
              <w:top w:val="nil"/>
              <w:left w:val="nil"/>
              <w:bottom w:val="nil"/>
            </w:tcBorders>
            <w:shd w:val="clear" w:color="auto" w:fill="auto"/>
            <w:noWrap/>
            <w:vAlign w:val="center"/>
            <w:hideMark/>
          </w:tcPr>
          <w:p w14:paraId="3F7FEF6B" w14:textId="77777777" w:rsidR="007F68FE" w:rsidRPr="00FE05A2" w:rsidRDefault="007F68FE" w:rsidP="007F68FE">
            <w:pPr>
              <w:tabs>
                <w:tab w:val="decimal" w:pos="411"/>
              </w:tabs>
              <w:ind w:right="-115"/>
              <w:jc w:val="left"/>
              <w:rPr>
                <w:color w:val="000000"/>
                <w:sz w:val="16"/>
                <w:szCs w:val="16"/>
              </w:rPr>
            </w:pPr>
            <w:r>
              <w:rPr>
                <w:color w:val="000000"/>
                <w:sz w:val="16"/>
                <w:szCs w:val="16"/>
              </w:rPr>
              <w:t>45.4</w:t>
            </w:r>
          </w:p>
        </w:tc>
        <w:tc>
          <w:tcPr>
            <w:tcW w:w="953" w:type="dxa"/>
            <w:tcBorders>
              <w:top w:val="nil"/>
              <w:bottom w:val="nil"/>
              <w:right w:val="single" w:sz="4" w:space="0" w:color="1F497D"/>
            </w:tcBorders>
            <w:shd w:val="clear" w:color="auto" w:fill="auto"/>
            <w:vAlign w:val="center"/>
          </w:tcPr>
          <w:p w14:paraId="2A10C24D" w14:textId="77777777" w:rsidR="007F68FE" w:rsidRPr="00FE05A2" w:rsidRDefault="007F68FE" w:rsidP="007F68FE">
            <w:pPr>
              <w:tabs>
                <w:tab w:val="decimal" w:pos="426"/>
              </w:tabs>
              <w:ind w:right="-115"/>
              <w:jc w:val="left"/>
              <w:rPr>
                <w:color w:val="000000"/>
                <w:sz w:val="16"/>
                <w:szCs w:val="16"/>
              </w:rPr>
            </w:pPr>
            <w:r>
              <w:rPr>
                <w:color w:val="000000"/>
                <w:sz w:val="16"/>
                <w:szCs w:val="16"/>
              </w:rPr>
              <w:t>44.8</w:t>
            </w:r>
          </w:p>
        </w:tc>
      </w:tr>
      <w:tr w:rsidR="007F68FE" w:rsidRPr="00F561B3" w14:paraId="38ABBA6B" w14:textId="77777777" w:rsidTr="007F68FE">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21A1468" w14:textId="77777777" w:rsidR="007F68FE" w:rsidRPr="00B4221D" w:rsidRDefault="007F68FE" w:rsidP="007F68FE">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D8D9A39" w14:textId="77777777" w:rsidR="007F68FE" w:rsidRPr="00F561B3" w:rsidRDefault="007F68FE" w:rsidP="007F68FE">
            <w:pPr>
              <w:tabs>
                <w:tab w:val="decimal" w:pos="414"/>
              </w:tabs>
              <w:ind w:right="-115"/>
              <w:jc w:val="left"/>
              <w:rPr>
                <w:color w:val="000000"/>
                <w:sz w:val="18"/>
                <w:szCs w:val="18"/>
                <w:lang w:val="es-MX" w:eastAsia="es-MX"/>
              </w:rPr>
            </w:pPr>
            <w:r>
              <w:rPr>
                <w:color w:val="000000"/>
                <w:sz w:val="16"/>
                <w:szCs w:val="16"/>
              </w:rPr>
              <w:t>27.5</w:t>
            </w:r>
          </w:p>
        </w:tc>
        <w:tc>
          <w:tcPr>
            <w:tcW w:w="953" w:type="dxa"/>
            <w:tcBorders>
              <w:top w:val="nil"/>
              <w:left w:val="nil"/>
              <w:bottom w:val="single" w:sz="4" w:space="0" w:color="1F497D"/>
              <w:right w:val="single" w:sz="4" w:space="0" w:color="1F497D"/>
            </w:tcBorders>
            <w:shd w:val="clear" w:color="auto" w:fill="auto"/>
            <w:noWrap/>
            <w:vAlign w:val="center"/>
            <w:hideMark/>
          </w:tcPr>
          <w:p w14:paraId="2C623847" w14:textId="77777777" w:rsidR="007F68FE" w:rsidRPr="00F561B3" w:rsidRDefault="007F68FE" w:rsidP="007F68FE">
            <w:pPr>
              <w:tabs>
                <w:tab w:val="decimal" w:pos="399"/>
              </w:tabs>
              <w:ind w:right="-115"/>
              <w:jc w:val="left"/>
              <w:rPr>
                <w:color w:val="000000"/>
                <w:sz w:val="18"/>
                <w:szCs w:val="18"/>
                <w:lang w:val="es-MX" w:eastAsia="es-MX"/>
              </w:rPr>
            </w:pPr>
            <w:r>
              <w:rPr>
                <w:color w:val="000000"/>
                <w:sz w:val="16"/>
                <w:szCs w:val="16"/>
              </w:rPr>
              <w:t>28.4</w:t>
            </w:r>
          </w:p>
        </w:tc>
        <w:tc>
          <w:tcPr>
            <w:tcW w:w="953" w:type="dxa"/>
            <w:tcBorders>
              <w:top w:val="nil"/>
              <w:left w:val="nil"/>
              <w:bottom w:val="single" w:sz="4" w:space="0" w:color="1F497D"/>
            </w:tcBorders>
            <w:shd w:val="clear" w:color="auto" w:fill="auto"/>
            <w:noWrap/>
            <w:vAlign w:val="center"/>
            <w:hideMark/>
          </w:tcPr>
          <w:p w14:paraId="4F15BEC7" w14:textId="77777777" w:rsidR="007F68FE" w:rsidRPr="00FE05A2" w:rsidRDefault="007F68FE" w:rsidP="007F68FE">
            <w:pPr>
              <w:tabs>
                <w:tab w:val="decimal" w:pos="411"/>
              </w:tabs>
              <w:ind w:right="-115"/>
              <w:jc w:val="left"/>
              <w:rPr>
                <w:color w:val="000000"/>
                <w:sz w:val="16"/>
                <w:szCs w:val="16"/>
              </w:rPr>
            </w:pPr>
            <w:r>
              <w:rPr>
                <w:color w:val="000000"/>
                <w:sz w:val="16"/>
                <w:szCs w:val="16"/>
              </w:rPr>
              <w:t>27.7</w:t>
            </w:r>
          </w:p>
        </w:tc>
        <w:tc>
          <w:tcPr>
            <w:tcW w:w="953" w:type="dxa"/>
            <w:tcBorders>
              <w:top w:val="nil"/>
              <w:bottom w:val="single" w:sz="4" w:space="0" w:color="1F497D"/>
              <w:right w:val="single" w:sz="4" w:space="0" w:color="1F497D"/>
            </w:tcBorders>
            <w:shd w:val="clear" w:color="auto" w:fill="auto"/>
            <w:vAlign w:val="center"/>
          </w:tcPr>
          <w:p w14:paraId="1044C0F9" w14:textId="77777777" w:rsidR="007F68FE" w:rsidRPr="00FE05A2" w:rsidRDefault="007F68FE" w:rsidP="007F68FE">
            <w:pPr>
              <w:tabs>
                <w:tab w:val="decimal" w:pos="426"/>
              </w:tabs>
              <w:ind w:right="-115"/>
              <w:jc w:val="left"/>
              <w:rPr>
                <w:color w:val="000000"/>
                <w:sz w:val="16"/>
                <w:szCs w:val="16"/>
              </w:rPr>
            </w:pPr>
            <w:r>
              <w:rPr>
                <w:color w:val="000000"/>
                <w:sz w:val="16"/>
                <w:szCs w:val="16"/>
              </w:rPr>
              <w:t>26.9</w:t>
            </w:r>
          </w:p>
        </w:tc>
      </w:tr>
    </w:tbl>
    <w:p w14:paraId="2F1B69EC"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49BB4E69"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31BBFD85"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13F995F6" w14:textId="77777777"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w:t>
      </w:r>
      <w:r w:rsidR="00C23458">
        <w:rPr>
          <w:sz w:val="16"/>
          <w:szCs w:val="16"/>
        </w:rPr>
        <w:t>1</w:t>
      </w:r>
      <w:r w:rsidR="00AB3431">
        <w:rPr>
          <w:sz w:val="16"/>
          <w:szCs w:val="16"/>
        </w:rPr>
        <w:t xml:space="preserve"> por el cambio en los niveles del salario mínimo.</w:t>
      </w:r>
    </w:p>
    <w:p w14:paraId="68FAAC25"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73AB06F7" w14:textId="77777777" w:rsidR="00624475" w:rsidRPr="00A159E4" w:rsidRDefault="001B0DEF" w:rsidP="00BF014C">
      <w:pPr>
        <w:widowControl w:val="0"/>
        <w:spacing w:before="480"/>
        <w:rPr>
          <w:b/>
          <w:i/>
          <w:lang w:val="es-ES"/>
        </w:rPr>
      </w:pPr>
      <w:r w:rsidRPr="001F33F6">
        <w:rPr>
          <w:b/>
          <w:i/>
          <w:lang w:val="es-ES"/>
        </w:rPr>
        <w:t>C</w:t>
      </w:r>
      <w:r w:rsidR="00D55FC2" w:rsidRPr="001F33F6">
        <w:rPr>
          <w:b/>
          <w:i/>
          <w:lang w:val="es-ES"/>
        </w:rPr>
        <w:t>ifras</w:t>
      </w:r>
      <w:r w:rsidR="00624475" w:rsidRPr="001F33F6">
        <w:rPr>
          <w:b/>
          <w:i/>
          <w:lang w:val="es-ES"/>
        </w:rPr>
        <w:t xml:space="preserve"> desestacionalizadas</w:t>
      </w:r>
    </w:p>
    <w:p w14:paraId="033737C8" w14:textId="77777777" w:rsidR="00262640" w:rsidRDefault="00262640" w:rsidP="00346C5A">
      <w:pPr>
        <w:pStyle w:val="n01"/>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7863A57B" w14:textId="77777777" w:rsidR="00346C5A" w:rsidRDefault="00346C5A">
      <w:pPr>
        <w:jc w:val="left"/>
      </w:pPr>
      <w:r>
        <w:br w:type="page"/>
      </w:r>
    </w:p>
    <w:p w14:paraId="21D057E0" w14:textId="7777777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50C7DE0D"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1E9E82F9" w14:textId="77777777" w:rsidR="008658E8" w:rsidRPr="00FD18F6" w:rsidRDefault="007F68FE"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juni</w:t>
      </w:r>
      <w:r w:rsidR="00D95CCB">
        <w:rPr>
          <w:rFonts w:ascii="Arial" w:hAnsi="Arial"/>
          <w:b/>
          <w:smallCaps/>
          <w:color w:val="auto"/>
          <w:sz w:val="22"/>
          <w:szCs w:val="22"/>
        </w:rPr>
        <w:t>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sidR="00E36562">
        <w:rPr>
          <w:rFonts w:ascii="Arial" w:hAnsi="Arial"/>
          <w:b/>
          <w:smallCaps/>
          <w:color w:val="auto"/>
          <w:sz w:val="22"/>
          <w:szCs w:val="22"/>
        </w:rPr>
        <w:t>2</w:t>
      </w:r>
    </w:p>
    <w:p w14:paraId="421353AA" w14:textId="7777777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6F8BE0B2"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7A7D65FD"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7BE94D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25600426"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4F2D2C9A"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64380406"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53FF41A8"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02869DF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01665DE8"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E23533" w:rsidRPr="00B4221D" w14:paraId="29750DAF" w14:textId="77777777" w:rsidTr="00EC2681">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314FDF0"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275E996F" w14:textId="77777777" w:rsidR="00E23533" w:rsidRPr="00A81339" w:rsidRDefault="00E23533" w:rsidP="00E23533">
            <w:pPr>
              <w:tabs>
                <w:tab w:val="decimal" w:pos="601"/>
              </w:tabs>
              <w:jc w:val="left"/>
              <w:rPr>
                <w:color w:val="000000"/>
                <w:sz w:val="16"/>
                <w:szCs w:val="16"/>
              </w:rPr>
            </w:pPr>
          </w:p>
        </w:tc>
        <w:tc>
          <w:tcPr>
            <w:tcW w:w="1252" w:type="dxa"/>
            <w:tcBorders>
              <w:top w:val="nil"/>
              <w:left w:val="nil"/>
              <w:bottom w:val="nil"/>
              <w:right w:val="nil"/>
            </w:tcBorders>
            <w:shd w:val="clear" w:color="auto" w:fill="auto"/>
            <w:noWrap/>
            <w:vAlign w:val="center"/>
          </w:tcPr>
          <w:p w14:paraId="73310878" w14:textId="77777777" w:rsidR="00E23533" w:rsidRPr="00A81339" w:rsidRDefault="00E23533" w:rsidP="00E23533">
            <w:pPr>
              <w:tabs>
                <w:tab w:val="decimal" w:pos="601"/>
              </w:tabs>
              <w:jc w:val="left"/>
              <w:rPr>
                <w:color w:val="000000"/>
                <w:sz w:val="16"/>
                <w:szCs w:val="16"/>
              </w:rPr>
            </w:pPr>
          </w:p>
        </w:tc>
        <w:tc>
          <w:tcPr>
            <w:tcW w:w="1253" w:type="dxa"/>
            <w:tcBorders>
              <w:top w:val="nil"/>
              <w:left w:val="single" w:sz="4" w:space="0" w:color="1F497D"/>
              <w:bottom w:val="nil"/>
              <w:right w:val="single" w:sz="4" w:space="0" w:color="1F497D"/>
            </w:tcBorders>
            <w:shd w:val="clear" w:color="auto" w:fill="auto"/>
            <w:noWrap/>
            <w:vAlign w:val="center"/>
          </w:tcPr>
          <w:p w14:paraId="3B1ED8EF" w14:textId="77777777" w:rsidR="00E23533" w:rsidRPr="00A81339" w:rsidRDefault="00E23533" w:rsidP="00E23533">
            <w:pPr>
              <w:tabs>
                <w:tab w:val="decimal" w:pos="601"/>
              </w:tabs>
              <w:jc w:val="left"/>
              <w:rPr>
                <w:color w:val="000000"/>
                <w:sz w:val="16"/>
                <w:szCs w:val="16"/>
              </w:rPr>
            </w:pPr>
          </w:p>
        </w:tc>
      </w:tr>
      <w:tr w:rsidR="00EC2681" w:rsidRPr="00B4221D" w14:paraId="4DF4B695"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A9AC9A5" w14:textId="77777777" w:rsidR="00EC2681" w:rsidRPr="00B4221D" w:rsidRDefault="00EC2681" w:rsidP="00EC2681">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6F3674F6" w14:textId="77777777" w:rsidR="00EC2681" w:rsidRPr="00E36562" w:rsidRDefault="00EC2681" w:rsidP="00EC2681">
            <w:pPr>
              <w:tabs>
                <w:tab w:val="decimal" w:pos="601"/>
              </w:tabs>
              <w:jc w:val="left"/>
              <w:rPr>
                <w:strike/>
                <w:sz w:val="16"/>
                <w:szCs w:val="16"/>
                <w:highlight w:val="yellow"/>
                <w:lang w:val="es-MX" w:eastAsia="es-MX"/>
              </w:rPr>
            </w:pPr>
            <w:r>
              <w:rPr>
                <w:sz w:val="16"/>
                <w:szCs w:val="16"/>
              </w:rPr>
              <w:t>59.6</w:t>
            </w:r>
          </w:p>
        </w:tc>
        <w:tc>
          <w:tcPr>
            <w:tcW w:w="1252" w:type="dxa"/>
            <w:tcBorders>
              <w:top w:val="nil"/>
              <w:left w:val="nil"/>
              <w:bottom w:val="nil"/>
              <w:right w:val="single" w:sz="4" w:space="0" w:color="1F497D"/>
            </w:tcBorders>
            <w:shd w:val="clear" w:color="auto" w:fill="auto"/>
            <w:noWrap/>
            <w:vAlign w:val="center"/>
          </w:tcPr>
          <w:p w14:paraId="17320026" w14:textId="77777777" w:rsidR="00EC2681" w:rsidRPr="00E36562" w:rsidRDefault="00EC2681" w:rsidP="00EC2681">
            <w:pPr>
              <w:tabs>
                <w:tab w:val="decimal" w:pos="536"/>
              </w:tabs>
              <w:jc w:val="left"/>
              <w:rPr>
                <w:strike/>
                <w:sz w:val="16"/>
                <w:szCs w:val="16"/>
                <w:highlight w:val="yellow"/>
                <w:lang w:val="es-MX" w:eastAsia="es-MX"/>
              </w:rPr>
            </w:pPr>
            <w:r w:rsidRPr="00592710">
              <w:rPr>
                <w:sz w:val="16"/>
              </w:rPr>
              <w:t>0.</w:t>
            </w:r>
            <w:r>
              <w:rPr>
                <w:sz w:val="16"/>
                <w:szCs w:val="16"/>
              </w:rPr>
              <w:t>2</w:t>
            </w:r>
          </w:p>
        </w:tc>
        <w:tc>
          <w:tcPr>
            <w:tcW w:w="1253" w:type="dxa"/>
            <w:tcBorders>
              <w:top w:val="nil"/>
              <w:left w:val="nil"/>
              <w:bottom w:val="nil"/>
              <w:right w:val="single" w:sz="4" w:space="0" w:color="1F497D"/>
            </w:tcBorders>
            <w:shd w:val="clear" w:color="auto" w:fill="auto"/>
            <w:noWrap/>
            <w:vAlign w:val="center"/>
          </w:tcPr>
          <w:p w14:paraId="743C722A" w14:textId="77777777" w:rsidR="00EC2681" w:rsidRPr="00E36562" w:rsidRDefault="00EC2681" w:rsidP="00EC2681">
            <w:pPr>
              <w:tabs>
                <w:tab w:val="decimal" w:pos="525"/>
              </w:tabs>
              <w:jc w:val="left"/>
              <w:rPr>
                <w:strike/>
                <w:sz w:val="16"/>
                <w:szCs w:val="16"/>
                <w:highlight w:val="yellow"/>
                <w:lang w:val="es-MX" w:eastAsia="es-MX"/>
              </w:rPr>
            </w:pPr>
            <w:r>
              <w:rPr>
                <w:sz w:val="16"/>
                <w:szCs w:val="16"/>
              </w:rPr>
              <w:t>1.3</w:t>
            </w:r>
          </w:p>
        </w:tc>
      </w:tr>
      <w:tr w:rsidR="00EC2681" w:rsidRPr="00B4221D" w14:paraId="559E3595"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00D5FC0" w14:textId="77777777" w:rsidR="00EC2681" w:rsidRPr="00B4221D" w:rsidRDefault="00EC2681" w:rsidP="00EC2681">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5C1F189F"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96.7</w:t>
            </w:r>
          </w:p>
        </w:tc>
        <w:tc>
          <w:tcPr>
            <w:tcW w:w="1252" w:type="dxa"/>
            <w:tcBorders>
              <w:top w:val="nil"/>
              <w:left w:val="nil"/>
              <w:bottom w:val="nil"/>
              <w:right w:val="nil"/>
            </w:tcBorders>
            <w:shd w:val="clear" w:color="auto" w:fill="auto"/>
            <w:noWrap/>
            <w:vAlign w:val="center"/>
          </w:tcPr>
          <w:p w14:paraId="30007DBB"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1DE42CFA"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0.7</w:t>
            </w:r>
          </w:p>
        </w:tc>
      </w:tr>
      <w:tr w:rsidR="00EC2681" w:rsidRPr="00B4221D" w14:paraId="4A0A8A47"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17A68E6" w14:textId="77777777" w:rsidR="00EC2681" w:rsidRPr="00B4221D" w:rsidRDefault="00EC2681" w:rsidP="00EC2681">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40171C3E"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8.7</w:t>
            </w:r>
          </w:p>
        </w:tc>
        <w:tc>
          <w:tcPr>
            <w:tcW w:w="1252" w:type="dxa"/>
            <w:tcBorders>
              <w:top w:val="nil"/>
              <w:left w:val="nil"/>
              <w:bottom w:val="nil"/>
              <w:right w:val="nil"/>
            </w:tcBorders>
            <w:shd w:val="clear" w:color="auto" w:fill="auto"/>
            <w:noWrap/>
            <w:vAlign w:val="center"/>
          </w:tcPr>
          <w:p w14:paraId="51A34473"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7F85C604"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-3.5</w:t>
            </w:r>
          </w:p>
        </w:tc>
      </w:tr>
      <w:tr w:rsidR="00EC2681" w:rsidRPr="00B4221D" w14:paraId="7427C000"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67A554" w14:textId="77777777" w:rsidR="00EC2681" w:rsidRPr="00B4221D" w:rsidRDefault="00EC2681" w:rsidP="00EC2681">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503E51B2"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3.3</w:t>
            </w:r>
          </w:p>
        </w:tc>
        <w:tc>
          <w:tcPr>
            <w:tcW w:w="1252" w:type="dxa"/>
            <w:tcBorders>
              <w:top w:val="nil"/>
              <w:left w:val="nil"/>
              <w:bottom w:val="nil"/>
              <w:right w:val="nil"/>
            </w:tcBorders>
            <w:shd w:val="clear" w:color="auto" w:fill="auto"/>
            <w:noWrap/>
            <w:vAlign w:val="center"/>
          </w:tcPr>
          <w:p w14:paraId="01D0ECC3"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4717B92D"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-0.7</w:t>
            </w:r>
          </w:p>
        </w:tc>
      </w:tr>
      <w:tr w:rsidR="00EC2681" w:rsidRPr="00B4221D" w14:paraId="7764C164"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3FDA9E0" w14:textId="77777777" w:rsidR="00EC2681" w:rsidRPr="007D13A2" w:rsidRDefault="00EC2681" w:rsidP="00EC2681">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256AC32E"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3.4</w:t>
            </w:r>
          </w:p>
        </w:tc>
        <w:tc>
          <w:tcPr>
            <w:tcW w:w="1252" w:type="dxa"/>
            <w:tcBorders>
              <w:top w:val="nil"/>
              <w:left w:val="nil"/>
              <w:bottom w:val="nil"/>
              <w:right w:val="nil"/>
            </w:tcBorders>
            <w:shd w:val="clear" w:color="auto" w:fill="auto"/>
            <w:noWrap/>
            <w:vAlign w:val="center"/>
          </w:tcPr>
          <w:p w14:paraId="0BCE7629"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0A97AA16"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-0.6</w:t>
            </w:r>
          </w:p>
        </w:tc>
      </w:tr>
      <w:tr w:rsidR="00EC2681" w:rsidRPr="00B4221D" w14:paraId="0473A84A"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F5C0A64" w14:textId="77777777" w:rsidR="00EC2681" w:rsidRPr="007D13A2" w:rsidRDefault="00EC2681" w:rsidP="00EC2681">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3907A247"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3.3</w:t>
            </w:r>
          </w:p>
        </w:tc>
        <w:tc>
          <w:tcPr>
            <w:tcW w:w="1252" w:type="dxa"/>
            <w:tcBorders>
              <w:top w:val="nil"/>
              <w:left w:val="nil"/>
              <w:bottom w:val="nil"/>
              <w:right w:val="nil"/>
            </w:tcBorders>
            <w:shd w:val="clear" w:color="auto" w:fill="auto"/>
            <w:noWrap/>
            <w:vAlign w:val="center"/>
          </w:tcPr>
          <w:p w14:paraId="74E952AF"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3615FC0F"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-0.7</w:t>
            </w:r>
          </w:p>
        </w:tc>
      </w:tr>
      <w:tr w:rsidR="00EC2681" w:rsidRPr="00B4221D" w14:paraId="5C14C6D8"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40BD461" w14:textId="77777777" w:rsidR="00EC2681" w:rsidRPr="007D13A2" w:rsidRDefault="00EC2681" w:rsidP="00EC2681">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4DF819A"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56.0</w:t>
            </w:r>
          </w:p>
        </w:tc>
        <w:tc>
          <w:tcPr>
            <w:tcW w:w="1252" w:type="dxa"/>
            <w:tcBorders>
              <w:top w:val="nil"/>
              <w:left w:val="nil"/>
              <w:bottom w:val="nil"/>
              <w:right w:val="nil"/>
            </w:tcBorders>
            <w:shd w:val="clear" w:color="auto" w:fill="auto"/>
            <w:noWrap/>
            <w:vAlign w:val="center"/>
          </w:tcPr>
          <w:p w14:paraId="7D7BCE27"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11A0ACE0"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0.5</w:t>
            </w:r>
          </w:p>
        </w:tc>
      </w:tr>
      <w:tr w:rsidR="00EC2681" w:rsidRPr="00B4221D" w14:paraId="68537F57"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41D3286" w14:textId="77777777" w:rsidR="00EC2681" w:rsidRPr="007D13A2" w:rsidRDefault="00EC2681" w:rsidP="00EC2681">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28014B"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28.7</w:t>
            </w:r>
          </w:p>
        </w:tc>
        <w:tc>
          <w:tcPr>
            <w:tcW w:w="1252" w:type="dxa"/>
            <w:tcBorders>
              <w:top w:val="nil"/>
              <w:left w:val="nil"/>
              <w:bottom w:val="nil"/>
              <w:right w:val="nil"/>
            </w:tcBorders>
            <w:shd w:val="clear" w:color="auto" w:fill="auto"/>
            <w:noWrap/>
            <w:vAlign w:val="center"/>
          </w:tcPr>
          <w:p w14:paraId="0CC66015"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3160C432"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1.0</w:t>
            </w:r>
          </w:p>
        </w:tc>
      </w:tr>
      <w:tr w:rsidR="00E23533" w:rsidRPr="00B4221D" w14:paraId="6BB122BD"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64909E4" w14:textId="77777777" w:rsidR="00E23533" w:rsidRPr="007D13A2" w:rsidRDefault="00E23533" w:rsidP="00E23533">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1B0D4F24" w14:textId="77777777" w:rsidR="00E23533" w:rsidRPr="00E36562" w:rsidRDefault="00E23533" w:rsidP="00E23533">
            <w:pPr>
              <w:tabs>
                <w:tab w:val="decimal" w:pos="601"/>
              </w:tabs>
              <w:jc w:val="left"/>
              <w:rPr>
                <w:strike/>
                <w:color w:val="000000"/>
                <w:sz w:val="16"/>
                <w:szCs w:val="16"/>
                <w:highlight w:val="yellow"/>
                <w:lang w:val="es-MX" w:eastAsia="es-MX"/>
              </w:rPr>
            </w:pPr>
          </w:p>
        </w:tc>
        <w:tc>
          <w:tcPr>
            <w:tcW w:w="1252" w:type="dxa"/>
            <w:tcBorders>
              <w:top w:val="nil"/>
              <w:left w:val="nil"/>
              <w:bottom w:val="nil"/>
              <w:right w:val="nil"/>
            </w:tcBorders>
            <w:shd w:val="clear" w:color="auto" w:fill="auto"/>
            <w:noWrap/>
            <w:vAlign w:val="center"/>
          </w:tcPr>
          <w:p w14:paraId="68A1CD5A" w14:textId="77777777" w:rsidR="00E23533" w:rsidRPr="00E36562" w:rsidRDefault="00E23533" w:rsidP="00E23533">
            <w:pPr>
              <w:tabs>
                <w:tab w:val="decimal" w:pos="536"/>
              </w:tabs>
              <w:jc w:val="left"/>
              <w:rPr>
                <w:strike/>
                <w:color w:val="000000"/>
                <w:sz w:val="16"/>
                <w:szCs w:val="16"/>
                <w:highlight w:val="yellow"/>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224FD528" w14:textId="77777777" w:rsidR="00E23533" w:rsidRPr="00E36562" w:rsidRDefault="00E23533" w:rsidP="00E23533">
            <w:pPr>
              <w:tabs>
                <w:tab w:val="decimal" w:pos="525"/>
              </w:tabs>
              <w:jc w:val="left"/>
              <w:rPr>
                <w:strike/>
                <w:color w:val="000000"/>
                <w:sz w:val="16"/>
                <w:szCs w:val="16"/>
                <w:highlight w:val="yellow"/>
                <w:lang w:val="es-MX" w:eastAsia="es-MX"/>
              </w:rPr>
            </w:pPr>
          </w:p>
        </w:tc>
      </w:tr>
      <w:tr w:rsidR="00EC2681" w:rsidRPr="00B4221D" w14:paraId="6B7EE835"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8EAA3E" w14:textId="77777777" w:rsidR="00EC2681" w:rsidRPr="007D13A2" w:rsidRDefault="00EC2681" w:rsidP="00EC2681">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4D25D07C"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61.0</w:t>
            </w:r>
          </w:p>
        </w:tc>
        <w:tc>
          <w:tcPr>
            <w:tcW w:w="1252" w:type="dxa"/>
            <w:tcBorders>
              <w:top w:val="nil"/>
              <w:left w:val="nil"/>
              <w:bottom w:val="nil"/>
              <w:right w:val="nil"/>
            </w:tcBorders>
            <w:shd w:val="clear" w:color="auto" w:fill="auto"/>
            <w:noWrap/>
            <w:vAlign w:val="center"/>
          </w:tcPr>
          <w:p w14:paraId="3EBBF538"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4BBB4CD2"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2.4</w:t>
            </w:r>
          </w:p>
        </w:tc>
      </w:tr>
      <w:tr w:rsidR="00EC2681" w:rsidRPr="00B4221D" w14:paraId="6E30BA0A"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E9F23E0" w14:textId="77777777" w:rsidR="00EC2681" w:rsidRPr="007D13A2" w:rsidRDefault="00EC2681" w:rsidP="00EC2681">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A30347F" w14:textId="77777777" w:rsidR="00EC2681" w:rsidRPr="00E36562" w:rsidRDefault="00EC2681" w:rsidP="00EC2681">
            <w:pPr>
              <w:tabs>
                <w:tab w:val="decimal" w:pos="601"/>
              </w:tabs>
              <w:jc w:val="left"/>
              <w:rPr>
                <w:strike/>
                <w:color w:val="000000"/>
                <w:sz w:val="16"/>
                <w:szCs w:val="16"/>
                <w:highlight w:val="yellow"/>
              </w:rPr>
            </w:pPr>
            <w:r>
              <w:rPr>
                <w:color w:val="000000"/>
                <w:sz w:val="16"/>
                <w:szCs w:val="16"/>
              </w:rPr>
              <w:t>95.7</w:t>
            </w:r>
          </w:p>
        </w:tc>
        <w:tc>
          <w:tcPr>
            <w:tcW w:w="1252" w:type="dxa"/>
            <w:tcBorders>
              <w:top w:val="nil"/>
              <w:left w:val="nil"/>
              <w:bottom w:val="nil"/>
              <w:right w:val="nil"/>
            </w:tcBorders>
            <w:shd w:val="clear" w:color="auto" w:fill="auto"/>
            <w:noWrap/>
            <w:vAlign w:val="center"/>
          </w:tcPr>
          <w:p w14:paraId="665ACA2B" w14:textId="77777777" w:rsidR="00EC2681" w:rsidRPr="00E36562" w:rsidRDefault="00EC2681" w:rsidP="00EC2681">
            <w:pPr>
              <w:tabs>
                <w:tab w:val="decimal" w:pos="536"/>
              </w:tabs>
              <w:jc w:val="left"/>
              <w:rPr>
                <w:strike/>
                <w:color w:val="000000"/>
                <w:sz w:val="16"/>
                <w:szCs w:val="16"/>
                <w:highlight w:val="yellow"/>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440AD240" w14:textId="77777777" w:rsidR="00EC2681" w:rsidRPr="00E36562" w:rsidRDefault="00EC2681" w:rsidP="00EC2681">
            <w:pPr>
              <w:tabs>
                <w:tab w:val="decimal" w:pos="525"/>
              </w:tabs>
              <w:jc w:val="left"/>
              <w:rPr>
                <w:strike/>
                <w:color w:val="000000"/>
                <w:sz w:val="16"/>
                <w:szCs w:val="16"/>
                <w:highlight w:val="yellow"/>
              </w:rPr>
            </w:pPr>
            <w:r>
              <w:rPr>
                <w:color w:val="000000"/>
                <w:sz w:val="16"/>
                <w:szCs w:val="16"/>
              </w:rPr>
              <w:t>0.9</w:t>
            </w:r>
          </w:p>
        </w:tc>
      </w:tr>
      <w:tr w:rsidR="00EC2681" w:rsidRPr="00B4221D" w14:paraId="34E8649C"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E5DF4D6" w14:textId="77777777" w:rsidR="00EC2681" w:rsidRPr="007D13A2" w:rsidRDefault="00EC2681" w:rsidP="00EC2681">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5586A276"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8.9</w:t>
            </w:r>
          </w:p>
        </w:tc>
        <w:tc>
          <w:tcPr>
            <w:tcW w:w="1252" w:type="dxa"/>
            <w:tcBorders>
              <w:top w:val="nil"/>
              <w:left w:val="nil"/>
              <w:bottom w:val="nil"/>
              <w:right w:val="nil"/>
            </w:tcBorders>
            <w:shd w:val="clear" w:color="auto" w:fill="auto"/>
            <w:noWrap/>
            <w:vAlign w:val="center"/>
          </w:tcPr>
          <w:p w14:paraId="29137836"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6AF7864F"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-4.0</w:t>
            </w:r>
          </w:p>
        </w:tc>
      </w:tr>
      <w:tr w:rsidR="00EC2681" w:rsidRPr="00B4221D" w14:paraId="320FFE2F"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2687B54" w14:textId="77777777" w:rsidR="00EC2681" w:rsidRPr="007D13A2" w:rsidRDefault="00EC2681" w:rsidP="00EC2681">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D502A5F"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4.3</w:t>
            </w:r>
          </w:p>
        </w:tc>
        <w:tc>
          <w:tcPr>
            <w:tcW w:w="1252" w:type="dxa"/>
            <w:tcBorders>
              <w:top w:val="nil"/>
              <w:left w:val="nil"/>
              <w:bottom w:val="nil"/>
              <w:right w:val="nil"/>
            </w:tcBorders>
            <w:shd w:val="clear" w:color="auto" w:fill="auto"/>
            <w:noWrap/>
            <w:vAlign w:val="center"/>
          </w:tcPr>
          <w:p w14:paraId="577644B8"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6F37283F"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-0.9</w:t>
            </w:r>
          </w:p>
        </w:tc>
      </w:tr>
      <w:tr w:rsidR="00EC2681" w:rsidRPr="00B4221D" w14:paraId="577F104E"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97304F" w14:textId="77777777" w:rsidR="00EC2681" w:rsidRPr="007D13A2" w:rsidRDefault="00EC2681" w:rsidP="00EC2681">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05251B5F"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4.6</w:t>
            </w:r>
          </w:p>
        </w:tc>
        <w:tc>
          <w:tcPr>
            <w:tcW w:w="1252" w:type="dxa"/>
            <w:tcBorders>
              <w:top w:val="nil"/>
              <w:left w:val="nil"/>
              <w:bottom w:val="nil"/>
              <w:right w:val="nil"/>
            </w:tcBorders>
            <w:shd w:val="clear" w:color="auto" w:fill="auto"/>
            <w:noWrap/>
            <w:vAlign w:val="center"/>
          </w:tcPr>
          <w:p w14:paraId="7B97C8BA"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08FC70C6"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-0.8</w:t>
            </w:r>
          </w:p>
        </w:tc>
      </w:tr>
      <w:tr w:rsidR="00EC2681" w:rsidRPr="00B4221D" w14:paraId="72C8BB29"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0A158E7" w14:textId="77777777" w:rsidR="00EC2681" w:rsidRPr="007D13A2" w:rsidRDefault="00EC2681" w:rsidP="00EC2681">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8DC6439"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3.9</w:t>
            </w:r>
          </w:p>
        </w:tc>
        <w:tc>
          <w:tcPr>
            <w:tcW w:w="1252" w:type="dxa"/>
            <w:tcBorders>
              <w:top w:val="nil"/>
              <w:left w:val="nil"/>
              <w:bottom w:val="nil"/>
              <w:right w:val="nil"/>
            </w:tcBorders>
            <w:shd w:val="clear" w:color="auto" w:fill="auto"/>
            <w:noWrap/>
            <w:vAlign w:val="center"/>
          </w:tcPr>
          <w:p w14:paraId="09FD8B11"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5ECCD308"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-1.0</w:t>
            </w:r>
          </w:p>
        </w:tc>
      </w:tr>
      <w:tr w:rsidR="00EC2681" w:rsidRPr="00B4221D" w14:paraId="32D4D0C5" w14:textId="77777777" w:rsidTr="00E2353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9C10B42" w14:textId="77777777" w:rsidR="00EC2681" w:rsidRPr="00B4221D" w:rsidRDefault="00EC2681" w:rsidP="00EC2681">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1DD9A417"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45.0</w:t>
            </w:r>
          </w:p>
        </w:tc>
        <w:tc>
          <w:tcPr>
            <w:tcW w:w="1252" w:type="dxa"/>
            <w:tcBorders>
              <w:top w:val="nil"/>
              <w:left w:val="nil"/>
              <w:bottom w:val="nil"/>
              <w:right w:val="nil"/>
            </w:tcBorders>
            <w:shd w:val="clear" w:color="auto" w:fill="auto"/>
            <w:noWrap/>
            <w:vAlign w:val="center"/>
          </w:tcPr>
          <w:p w14:paraId="4178DA47"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545A9A0D"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-0.6</w:t>
            </w:r>
          </w:p>
        </w:tc>
      </w:tr>
      <w:tr w:rsidR="00EC2681" w:rsidRPr="00B4221D" w14:paraId="77368286" w14:textId="77777777" w:rsidTr="00E23533">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2959EC8F" w14:textId="77777777" w:rsidR="00EC2681" w:rsidRPr="00B4221D" w:rsidRDefault="00EC2681" w:rsidP="00EC2681">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79D4FF5D" w14:textId="77777777" w:rsidR="00EC2681" w:rsidRPr="00E36562" w:rsidRDefault="00EC2681" w:rsidP="00EC2681">
            <w:pPr>
              <w:tabs>
                <w:tab w:val="decimal" w:pos="601"/>
              </w:tabs>
              <w:jc w:val="left"/>
              <w:rPr>
                <w:strike/>
                <w:color w:val="000000"/>
                <w:sz w:val="16"/>
                <w:szCs w:val="16"/>
                <w:highlight w:val="yellow"/>
                <w:lang w:val="es-MX" w:eastAsia="es-MX"/>
              </w:rPr>
            </w:pPr>
            <w:r>
              <w:rPr>
                <w:color w:val="000000"/>
                <w:sz w:val="16"/>
                <w:szCs w:val="16"/>
              </w:rPr>
              <w:t>27.1</w:t>
            </w:r>
          </w:p>
        </w:tc>
        <w:tc>
          <w:tcPr>
            <w:tcW w:w="1252" w:type="dxa"/>
            <w:tcBorders>
              <w:top w:val="nil"/>
              <w:left w:val="nil"/>
              <w:bottom w:val="single" w:sz="4" w:space="0" w:color="1F497D"/>
              <w:right w:val="nil"/>
            </w:tcBorders>
            <w:shd w:val="clear" w:color="auto" w:fill="auto"/>
            <w:noWrap/>
            <w:vAlign w:val="center"/>
          </w:tcPr>
          <w:p w14:paraId="7B5595AE" w14:textId="77777777" w:rsidR="00EC2681" w:rsidRPr="00E36562" w:rsidRDefault="00EC2681" w:rsidP="00EC2681">
            <w:pPr>
              <w:tabs>
                <w:tab w:val="decimal" w:pos="536"/>
              </w:tabs>
              <w:jc w:val="left"/>
              <w:rPr>
                <w:strike/>
                <w:color w:val="000000"/>
                <w:sz w:val="16"/>
                <w:szCs w:val="16"/>
                <w:highlight w:val="yellow"/>
                <w:lang w:val="es-MX" w:eastAsia="es-MX"/>
              </w:rPr>
            </w:pPr>
            <w:r>
              <w:rPr>
                <w:color w:val="000000"/>
                <w:sz w:val="16"/>
                <w:szCs w:val="16"/>
              </w:rPr>
              <w:t>-</w:t>
            </w:r>
            <w:r w:rsidRPr="00592710">
              <w:rPr>
                <w:color w:val="000000"/>
                <w:sz w:val="16"/>
              </w:rPr>
              <w:t>0.</w:t>
            </w:r>
            <w:r>
              <w:rPr>
                <w:color w:val="000000"/>
                <w:sz w:val="16"/>
                <w:szCs w:val="16"/>
              </w:rPr>
              <w:t>5</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1D5C4101" w14:textId="77777777" w:rsidR="00EC2681" w:rsidRPr="00E36562" w:rsidRDefault="00EC2681" w:rsidP="00EC2681">
            <w:pPr>
              <w:tabs>
                <w:tab w:val="decimal" w:pos="525"/>
              </w:tabs>
              <w:jc w:val="left"/>
              <w:rPr>
                <w:strike/>
                <w:color w:val="000000"/>
                <w:sz w:val="16"/>
                <w:szCs w:val="16"/>
                <w:highlight w:val="yellow"/>
                <w:lang w:val="es-MX" w:eastAsia="es-MX"/>
              </w:rPr>
            </w:pPr>
            <w:r>
              <w:rPr>
                <w:color w:val="000000"/>
                <w:sz w:val="16"/>
                <w:szCs w:val="16"/>
              </w:rPr>
              <w:t>-0.8</w:t>
            </w:r>
          </w:p>
        </w:tc>
      </w:tr>
    </w:tbl>
    <w:p w14:paraId="013A539B" w14:textId="77777777" w:rsidR="008658E8" w:rsidRPr="00FD18F6" w:rsidRDefault="008658E8" w:rsidP="000D4EAD">
      <w:pPr>
        <w:pStyle w:val="n0"/>
        <w:keepLines w:val="0"/>
        <w:widowControl w:val="0"/>
        <w:spacing w:before="0"/>
        <w:ind w:left="1701" w:right="1060"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35A61DC7"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40D1252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328BF209"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3DD11012" w14:textId="77777777"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18626359" w14:textId="77777777" w:rsidR="001F43D2" w:rsidRDefault="001F43D2">
      <w:pPr>
        <w:jc w:val="left"/>
        <w:rPr>
          <w:sz w:val="20"/>
        </w:rPr>
      </w:pPr>
      <w:r>
        <w:rPr>
          <w:sz w:val="20"/>
        </w:rPr>
        <w:br w:type="page"/>
      </w:r>
    </w:p>
    <w:p w14:paraId="118A1AE3"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7A3629DD"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0AF0F45B" w14:textId="77777777" w:rsidR="002144D3" w:rsidRPr="008C1E80" w:rsidRDefault="007F68FE"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juni</w:t>
      </w:r>
      <w:r w:rsidR="00D95CCB">
        <w:rPr>
          <w:rFonts w:ascii="Arial" w:hAnsi="Arial"/>
          <w:b/>
          <w:smallCaps/>
          <w:color w:val="auto"/>
          <w:sz w:val="22"/>
          <w:szCs w:val="22"/>
        </w:rPr>
        <w:t>o</w:t>
      </w:r>
      <w:r w:rsidR="002144D3" w:rsidRPr="008A748C">
        <w:rPr>
          <w:rFonts w:ascii="Arial" w:hAnsi="Arial"/>
          <w:b/>
          <w:smallCaps/>
          <w:color w:val="auto"/>
          <w:sz w:val="22"/>
          <w:szCs w:val="22"/>
        </w:rPr>
        <w:t xml:space="preserve"> de 202</w:t>
      </w:r>
      <w:r w:rsidR="00E36562"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3601D26A" w14:textId="77777777" w:rsidTr="00F368D8">
        <w:trPr>
          <w:jc w:val="center"/>
        </w:trPr>
        <w:tc>
          <w:tcPr>
            <w:tcW w:w="5312" w:type="dxa"/>
            <w:shd w:val="clear" w:color="auto" w:fill="DBE5F1" w:themeFill="accent1" w:themeFillTint="33"/>
          </w:tcPr>
          <w:p w14:paraId="58DAFE48"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459E4F9"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67B215F9"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26299329" w14:textId="77777777" w:rsidTr="005E41AB">
        <w:trPr>
          <w:jc w:val="center"/>
        </w:trPr>
        <w:tc>
          <w:tcPr>
            <w:tcW w:w="10817" w:type="dxa"/>
            <w:gridSpan w:val="3"/>
          </w:tcPr>
          <w:p w14:paraId="7EF207FE"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425CF157" w14:textId="77777777" w:rsidTr="00E23533">
        <w:tblPrEx>
          <w:tblCellMar>
            <w:left w:w="70" w:type="dxa"/>
            <w:right w:w="70" w:type="dxa"/>
          </w:tblCellMar>
        </w:tblPrEx>
        <w:trPr>
          <w:trHeight w:val="3005"/>
          <w:jc w:val="center"/>
        </w:trPr>
        <w:tc>
          <w:tcPr>
            <w:tcW w:w="5312" w:type="dxa"/>
          </w:tcPr>
          <w:p w14:paraId="23FF5759" w14:textId="77777777" w:rsidR="00FE6CA0" w:rsidRDefault="00E23533" w:rsidP="009D08D1">
            <w:pPr>
              <w:pStyle w:val="n0"/>
              <w:keepLines w:val="0"/>
              <w:widowControl w:val="0"/>
              <w:spacing w:before="20"/>
              <w:ind w:left="-57" w:right="0" w:firstLine="0"/>
              <w:jc w:val="center"/>
              <w:rPr>
                <w:color w:val="auto"/>
                <w:sz w:val="20"/>
              </w:rPr>
            </w:pPr>
            <w:r>
              <w:rPr>
                <w:noProof/>
                <w:lang w:val="es-MX" w:eastAsia="es-MX"/>
              </w:rPr>
              <w:drawing>
                <wp:inline distT="0" distB="0" distL="0" distR="0" wp14:anchorId="41F49310" wp14:editId="5EBA9E2F">
                  <wp:extent cx="3284220" cy="1944000"/>
                  <wp:effectExtent l="0" t="0" r="11430" b="18415"/>
                  <wp:docPr id="3" name="Gráfico 3">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15C6C7CD"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05EBCE7B" w14:textId="77777777" w:rsidR="00FE6CA0" w:rsidRDefault="00E23533" w:rsidP="009D08D1">
            <w:pPr>
              <w:pStyle w:val="n0"/>
              <w:keepLines w:val="0"/>
              <w:widowControl w:val="0"/>
              <w:spacing w:before="20"/>
              <w:ind w:left="-57" w:right="0" w:firstLine="0"/>
              <w:jc w:val="center"/>
              <w:rPr>
                <w:color w:val="auto"/>
                <w:sz w:val="20"/>
              </w:rPr>
            </w:pPr>
            <w:r>
              <w:rPr>
                <w:noProof/>
                <w:lang w:val="es-MX" w:eastAsia="es-MX"/>
              </w:rPr>
              <w:drawing>
                <wp:inline distT="0" distB="0" distL="0" distR="0" wp14:anchorId="38536357" wp14:editId="7216DA84">
                  <wp:extent cx="3283200" cy="1944000"/>
                  <wp:effectExtent l="0" t="0" r="12700" b="18415"/>
                  <wp:docPr id="5" name="Gráfico 5">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75D7C" w14:paraId="54990604" w14:textId="77777777" w:rsidTr="005E41AB">
        <w:trPr>
          <w:trHeight w:val="284"/>
          <w:jc w:val="center"/>
        </w:trPr>
        <w:tc>
          <w:tcPr>
            <w:tcW w:w="10817" w:type="dxa"/>
            <w:gridSpan w:val="3"/>
          </w:tcPr>
          <w:p w14:paraId="02A37A57"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47E642A1" w14:textId="77777777" w:rsidTr="000B5B02">
        <w:tblPrEx>
          <w:tblCellMar>
            <w:left w:w="70" w:type="dxa"/>
            <w:right w:w="70" w:type="dxa"/>
          </w:tblCellMar>
        </w:tblPrEx>
        <w:trPr>
          <w:trHeight w:val="3005"/>
          <w:jc w:val="center"/>
        </w:trPr>
        <w:tc>
          <w:tcPr>
            <w:tcW w:w="5312" w:type="dxa"/>
          </w:tcPr>
          <w:p w14:paraId="0D8899F4" w14:textId="77777777" w:rsidR="00FE6CA0" w:rsidRDefault="000B5B02"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71C9F8F4" wp14:editId="6C60A458">
                  <wp:extent cx="3284220" cy="1944000"/>
                  <wp:effectExtent l="0" t="0" r="11430" b="1841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4C86EF9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6FA27EC5" w14:textId="77777777" w:rsidR="00FE6CA0" w:rsidRDefault="000B5B02"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528DBFF9" wp14:editId="230AA4FA">
                  <wp:extent cx="3283200" cy="1944000"/>
                  <wp:effectExtent l="0" t="0" r="12700" b="18415"/>
                  <wp:docPr id="7" name="Gráfico 7">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2305E4C3" w14:textId="77777777" w:rsidTr="005E41AB">
        <w:trPr>
          <w:jc w:val="center"/>
        </w:trPr>
        <w:tc>
          <w:tcPr>
            <w:tcW w:w="10817" w:type="dxa"/>
            <w:gridSpan w:val="3"/>
          </w:tcPr>
          <w:p w14:paraId="6796E617"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48BC2E8C" w14:textId="77777777" w:rsidTr="000B5B02">
        <w:tblPrEx>
          <w:tblCellMar>
            <w:left w:w="70" w:type="dxa"/>
            <w:right w:w="70" w:type="dxa"/>
          </w:tblCellMar>
        </w:tblPrEx>
        <w:trPr>
          <w:trHeight w:val="3005"/>
          <w:jc w:val="center"/>
        </w:trPr>
        <w:tc>
          <w:tcPr>
            <w:tcW w:w="5312" w:type="dxa"/>
          </w:tcPr>
          <w:p w14:paraId="3425CF9A" w14:textId="77777777" w:rsidR="00FE6CA0" w:rsidRDefault="000B5B02"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6A67C569" wp14:editId="2A0D4EFF">
                  <wp:extent cx="3284220" cy="1944000"/>
                  <wp:effectExtent l="0" t="0" r="11430" b="18415"/>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299A1AB8"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17FFBB2B" w14:textId="77777777" w:rsidR="00A81339" w:rsidRDefault="000B5B02" w:rsidP="00EC2681">
            <w:pPr>
              <w:pStyle w:val="n0"/>
              <w:keepLines w:val="0"/>
              <w:widowControl w:val="0"/>
              <w:spacing w:before="20"/>
              <w:ind w:left="-57" w:right="0" w:firstLine="0"/>
              <w:jc w:val="center"/>
              <w:rPr>
                <w:color w:val="auto"/>
                <w:sz w:val="20"/>
              </w:rPr>
            </w:pPr>
            <w:r>
              <w:rPr>
                <w:noProof/>
                <w:lang w:val="es-MX" w:eastAsia="es-MX"/>
              </w:rPr>
              <w:drawing>
                <wp:inline distT="0" distB="0" distL="0" distR="0" wp14:anchorId="5B9C5E28" wp14:editId="18D5165A">
                  <wp:extent cx="3283200" cy="1944000"/>
                  <wp:effectExtent l="0" t="0" r="12700" b="18415"/>
                  <wp:docPr id="11" name="Gráfico 11">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1F43D2" w:rsidRPr="009648C1" w14:paraId="39657F1B" w14:textId="77777777" w:rsidTr="004120A7">
        <w:tblPrEx>
          <w:tblCellMar>
            <w:left w:w="70" w:type="dxa"/>
            <w:right w:w="70" w:type="dxa"/>
          </w:tblCellMar>
        </w:tblPrEx>
        <w:trPr>
          <w:jc w:val="center"/>
        </w:trPr>
        <w:tc>
          <w:tcPr>
            <w:tcW w:w="5312" w:type="dxa"/>
            <w:shd w:val="clear" w:color="auto" w:fill="DBE5F1" w:themeFill="accent1" w:themeFillTint="33"/>
          </w:tcPr>
          <w:p w14:paraId="76528719"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5715CCE8"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7A62BFD0"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31BDA55C" w14:textId="77777777" w:rsidTr="005E41AB">
        <w:trPr>
          <w:jc w:val="center"/>
        </w:trPr>
        <w:tc>
          <w:tcPr>
            <w:tcW w:w="10817" w:type="dxa"/>
            <w:gridSpan w:val="3"/>
            <w:vAlign w:val="center"/>
          </w:tcPr>
          <w:p w14:paraId="05CA020F"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3B6CDEEB" w14:textId="77777777" w:rsidTr="000B5B02">
        <w:tblPrEx>
          <w:tblCellMar>
            <w:left w:w="70" w:type="dxa"/>
            <w:right w:w="70" w:type="dxa"/>
          </w:tblCellMar>
        </w:tblPrEx>
        <w:trPr>
          <w:trHeight w:val="3005"/>
          <w:jc w:val="center"/>
        </w:trPr>
        <w:tc>
          <w:tcPr>
            <w:tcW w:w="5312" w:type="dxa"/>
          </w:tcPr>
          <w:p w14:paraId="537D7ED5" w14:textId="77777777" w:rsidR="009F260E" w:rsidRDefault="000B5B02" w:rsidP="001F43D2">
            <w:pPr>
              <w:pStyle w:val="n0"/>
              <w:keepNext/>
              <w:widowControl w:val="0"/>
              <w:spacing w:before="20"/>
              <w:ind w:left="-57" w:right="0" w:firstLine="0"/>
              <w:jc w:val="center"/>
              <w:rPr>
                <w:color w:val="auto"/>
                <w:sz w:val="20"/>
              </w:rPr>
            </w:pPr>
            <w:r>
              <w:rPr>
                <w:noProof/>
                <w:lang w:val="es-MX" w:eastAsia="es-MX"/>
              </w:rPr>
              <w:drawing>
                <wp:inline distT="0" distB="0" distL="0" distR="0" wp14:anchorId="41C72ACD" wp14:editId="10C1C57B">
                  <wp:extent cx="3284220" cy="1944000"/>
                  <wp:effectExtent l="0" t="0" r="11430" b="18415"/>
                  <wp:docPr id="14" name="Gráfico 1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778501" w14:textId="77777777" w:rsidR="009F260E" w:rsidRDefault="009F260E" w:rsidP="001F43D2">
            <w:pPr>
              <w:pStyle w:val="n0"/>
              <w:keepNext/>
              <w:widowControl w:val="0"/>
              <w:spacing w:before="20"/>
              <w:ind w:left="-57" w:right="0" w:firstLine="0"/>
              <w:jc w:val="center"/>
              <w:rPr>
                <w:color w:val="auto"/>
                <w:sz w:val="20"/>
              </w:rPr>
            </w:pPr>
          </w:p>
        </w:tc>
        <w:tc>
          <w:tcPr>
            <w:tcW w:w="5314" w:type="dxa"/>
          </w:tcPr>
          <w:p w14:paraId="54361FC0" w14:textId="77777777" w:rsidR="009F260E" w:rsidRDefault="000B5B02" w:rsidP="001F43D2">
            <w:pPr>
              <w:pStyle w:val="n0"/>
              <w:keepNext/>
              <w:widowControl w:val="0"/>
              <w:spacing w:before="20"/>
              <w:ind w:left="-57" w:right="0" w:firstLine="0"/>
              <w:jc w:val="center"/>
              <w:rPr>
                <w:color w:val="auto"/>
                <w:sz w:val="20"/>
              </w:rPr>
            </w:pPr>
            <w:r>
              <w:rPr>
                <w:noProof/>
                <w:lang w:val="es-MX" w:eastAsia="es-MX"/>
              </w:rPr>
              <w:drawing>
                <wp:inline distT="0" distB="0" distL="0" distR="0" wp14:anchorId="74C1AC57" wp14:editId="44FD6956">
                  <wp:extent cx="3283200" cy="1944000"/>
                  <wp:effectExtent l="0" t="0" r="12700" b="18415"/>
                  <wp:docPr id="17" name="Gráfico 17">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47CAABCA" w14:textId="77777777" w:rsidTr="005E41AB">
        <w:trPr>
          <w:jc w:val="center"/>
        </w:trPr>
        <w:tc>
          <w:tcPr>
            <w:tcW w:w="10817" w:type="dxa"/>
            <w:gridSpan w:val="3"/>
          </w:tcPr>
          <w:p w14:paraId="5AB0B2DD"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6F0A117F" w14:textId="77777777" w:rsidTr="000B5B02">
        <w:tblPrEx>
          <w:tblCellMar>
            <w:left w:w="70" w:type="dxa"/>
            <w:right w:w="70" w:type="dxa"/>
          </w:tblCellMar>
        </w:tblPrEx>
        <w:trPr>
          <w:trHeight w:val="3122"/>
          <w:jc w:val="center"/>
        </w:trPr>
        <w:tc>
          <w:tcPr>
            <w:tcW w:w="5312" w:type="dxa"/>
          </w:tcPr>
          <w:p w14:paraId="452D469D" w14:textId="77777777" w:rsidR="00A86E5F" w:rsidRPr="00FE6CA0" w:rsidRDefault="000B5B02" w:rsidP="007B2B32">
            <w:pPr>
              <w:pStyle w:val="n0"/>
              <w:keepNext/>
              <w:widowControl w:val="0"/>
              <w:spacing w:before="20"/>
              <w:ind w:left="-57" w:right="0" w:firstLine="0"/>
              <w:jc w:val="center"/>
              <w:rPr>
                <w:color w:val="auto"/>
                <w:sz w:val="20"/>
              </w:rPr>
            </w:pPr>
            <w:r>
              <w:rPr>
                <w:noProof/>
                <w:lang w:val="es-MX" w:eastAsia="es-MX"/>
              </w:rPr>
              <w:drawing>
                <wp:inline distT="0" distB="0" distL="0" distR="0" wp14:anchorId="48BED917" wp14:editId="5C9B20D2">
                  <wp:extent cx="3284220" cy="1944000"/>
                  <wp:effectExtent l="0" t="0" r="11430" b="18415"/>
                  <wp:docPr id="22" name="Gráfico 2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74FAD3E4" w14:textId="77777777" w:rsidR="009F260E" w:rsidRDefault="009F260E" w:rsidP="00F368D8">
            <w:pPr>
              <w:pStyle w:val="n0"/>
              <w:keepNext/>
              <w:widowControl w:val="0"/>
              <w:spacing w:before="20"/>
              <w:ind w:left="-57" w:right="0" w:firstLine="0"/>
              <w:jc w:val="center"/>
              <w:rPr>
                <w:color w:val="auto"/>
                <w:sz w:val="20"/>
              </w:rPr>
            </w:pPr>
          </w:p>
        </w:tc>
        <w:tc>
          <w:tcPr>
            <w:tcW w:w="5314" w:type="dxa"/>
          </w:tcPr>
          <w:p w14:paraId="559FD062" w14:textId="77777777" w:rsidR="009F260E" w:rsidRPr="00FE6CA0" w:rsidRDefault="000B5B02" w:rsidP="00F368D8">
            <w:pPr>
              <w:pStyle w:val="n0"/>
              <w:keepNext/>
              <w:widowControl w:val="0"/>
              <w:spacing w:before="20"/>
              <w:ind w:left="-57" w:right="0" w:firstLine="0"/>
              <w:jc w:val="center"/>
              <w:rPr>
                <w:color w:val="auto"/>
                <w:sz w:val="20"/>
              </w:rPr>
            </w:pPr>
            <w:r>
              <w:rPr>
                <w:noProof/>
                <w:lang w:val="es-MX" w:eastAsia="es-MX"/>
              </w:rPr>
              <w:drawing>
                <wp:inline distT="0" distB="0" distL="0" distR="0" wp14:anchorId="4646ED7C" wp14:editId="2A1175AE">
                  <wp:extent cx="3283200" cy="1944000"/>
                  <wp:effectExtent l="0" t="0" r="12700" b="18415"/>
                  <wp:docPr id="23" name="Gráfico 23">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7B2B32" w:rsidRPr="007B2B32" w14:paraId="17D93DB6" w14:textId="77777777" w:rsidTr="00592710">
        <w:tblPrEx>
          <w:tblCellMar>
            <w:left w:w="70" w:type="dxa"/>
            <w:right w:w="70" w:type="dxa"/>
          </w:tblCellMar>
        </w:tblPrEx>
        <w:trPr>
          <w:jc w:val="center"/>
        </w:trPr>
        <w:tc>
          <w:tcPr>
            <w:tcW w:w="5312" w:type="dxa"/>
          </w:tcPr>
          <w:p w14:paraId="704E236E" w14:textId="77777777" w:rsidR="007B2B32" w:rsidRPr="00592710" w:rsidRDefault="007B2B32" w:rsidP="00592710">
            <w:pPr>
              <w:pStyle w:val="n0"/>
              <w:keepLines w:val="0"/>
              <w:widowControl w:val="0"/>
              <w:spacing w:before="0"/>
              <w:ind w:left="284" w:right="11" w:firstLine="0"/>
              <w:jc w:val="left"/>
              <w:rPr>
                <w:color w:val="auto"/>
                <w:sz w:val="16"/>
              </w:rPr>
            </w:pPr>
            <w:r w:rsidRPr="007B2B32">
              <w:rPr>
                <w:color w:val="auto"/>
                <w:sz w:val="16"/>
              </w:rPr>
              <w:t>Fuente: INEGI</w:t>
            </w:r>
          </w:p>
        </w:tc>
        <w:tc>
          <w:tcPr>
            <w:tcW w:w="191" w:type="dxa"/>
          </w:tcPr>
          <w:p w14:paraId="00B21B31" w14:textId="77777777" w:rsidR="007B2B32" w:rsidRPr="00592710" w:rsidRDefault="007B2B32" w:rsidP="00F368D8">
            <w:pPr>
              <w:pStyle w:val="n0"/>
              <w:keepNext/>
              <w:widowControl w:val="0"/>
              <w:spacing w:before="20"/>
              <w:ind w:left="-57" w:right="0" w:firstLine="0"/>
              <w:jc w:val="center"/>
              <w:rPr>
                <w:color w:val="auto"/>
                <w:sz w:val="18"/>
              </w:rPr>
            </w:pPr>
          </w:p>
        </w:tc>
        <w:tc>
          <w:tcPr>
            <w:tcW w:w="5314" w:type="dxa"/>
          </w:tcPr>
          <w:p w14:paraId="4BC9CD63" w14:textId="77777777" w:rsidR="007B2B32" w:rsidRPr="00592710" w:rsidRDefault="007B2B32" w:rsidP="00F368D8">
            <w:pPr>
              <w:pStyle w:val="n0"/>
              <w:keepNext/>
              <w:widowControl w:val="0"/>
              <w:spacing w:before="20"/>
              <w:ind w:left="-57" w:right="0" w:firstLine="0"/>
              <w:jc w:val="center"/>
              <w:rPr>
                <w:sz w:val="18"/>
              </w:rPr>
            </w:pPr>
          </w:p>
        </w:tc>
      </w:tr>
    </w:tbl>
    <w:p w14:paraId="04213FE5" w14:textId="77777777" w:rsidR="00336EE3" w:rsidRPr="00B93DB2" w:rsidRDefault="00336EE3" w:rsidP="00F368D8">
      <w:pPr>
        <w:pStyle w:val="n0"/>
        <w:keepNext/>
        <w:spacing w:before="480"/>
        <w:ind w:left="0" w:right="0" w:firstLine="0"/>
        <w:jc w:val="left"/>
        <w:rPr>
          <w:b/>
          <w:i/>
          <w:color w:val="auto"/>
          <w:lang w:val="es-ES"/>
        </w:rPr>
      </w:pPr>
      <w:r w:rsidRPr="00B93DB2">
        <w:rPr>
          <w:b/>
          <w:i/>
          <w:color w:val="auto"/>
          <w:lang w:val="es-ES"/>
        </w:rPr>
        <w:t>Nota al usuario</w:t>
      </w:r>
    </w:p>
    <w:p w14:paraId="0A9CE054" w14:textId="5795407B" w:rsidR="00346C5A" w:rsidRDefault="00346C5A" w:rsidP="009D3B0D">
      <w:pPr>
        <w:pStyle w:val="Default"/>
        <w:spacing w:before="200"/>
        <w:jc w:val="both"/>
        <w:rPr>
          <w:iCs/>
          <w:highlight w:val="yellow"/>
        </w:rPr>
      </w:pPr>
      <w:r w:rsidRPr="00346C5A">
        <w:rPr>
          <w:iCs/>
        </w:rPr>
        <w:t xml:space="preserve">La </w:t>
      </w:r>
      <w:r w:rsidR="000302AE">
        <w:rPr>
          <w:iCs/>
        </w:rPr>
        <w:t>ENOE</w:t>
      </w:r>
      <w:r w:rsidR="000302AE" w:rsidRPr="00217A17">
        <w:rPr>
          <w:iCs/>
          <w:vertAlign w:val="superscript"/>
        </w:rPr>
        <w:t>N</w:t>
      </w:r>
      <w:r w:rsidR="000302AE">
        <w:rPr>
          <w:iCs/>
        </w:rPr>
        <w:t xml:space="preserve"> </w:t>
      </w:r>
      <w:r w:rsidRPr="00346C5A">
        <w:rPr>
          <w:iCs/>
        </w:rPr>
        <w:t xml:space="preserve">toma como referencia la estimación de población que se genera </w:t>
      </w:r>
      <w:r w:rsidR="00273DB1">
        <w:rPr>
          <w:iCs/>
        </w:rPr>
        <w:t xml:space="preserve">mediante </w:t>
      </w:r>
      <w:r w:rsidRPr="00346C5A">
        <w:rPr>
          <w:iCs/>
        </w:rPr>
        <w:t xml:space="preserve">el marco de muestreo del </w:t>
      </w:r>
      <w:r w:rsidR="00A901A8">
        <w:rPr>
          <w:iCs/>
        </w:rPr>
        <w:t>INEGI</w:t>
      </w:r>
      <w:r>
        <w:rPr>
          <w:iCs/>
        </w:rPr>
        <w:t>.</w:t>
      </w:r>
    </w:p>
    <w:p w14:paraId="3F56A978" w14:textId="77777777" w:rsidR="0033743E" w:rsidRPr="00FD18F6" w:rsidRDefault="009E2F60" w:rsidP="00083384">
      <w:pPr>
        <w:pStyle w:val="n0"/>
        <w:keepNext/>
        <w:spacing w:before="360"/>
        <w:ind w:left="0" w:right="0" w:firstLine="0"/>
        <w:jc w:val="left"/>
        <w:rPr>
          <w:b/>
          <w:i/>
          <w:color w:val="auto"/>
          <w:lang w:val="es-ES"/>
        </w:rPr>
      </w:pPr>
      <w:r>
        <w:rPr>
          <w:b/>
          <w:i/>
          <w:color w:val="auto"/>
          <w:lang w:val="es-ES"/>
        </w:rPr>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7AB027D9" w14:textId="77777777" w:rsidR="007E6BA7" w:rsidRPr="000740B5" w:rsidRDefault="00346C5A" w:rsidP="007E6BA7">
      <w:pPr>
        <w:pStyle w:val="Subttulo"/>
        <w:spacing w:before="240"/>
        <w:jc w:val="both"/>
        <w:rPr>
          <w:b w:val="0"/>
        </w:rPr>
      </w:pPr>
      <w:r w:rsidRPr="00346C5A">
        <w:rPr>
          <w:b w:val="0"/>
        </w:rPr>
        <w:t>La ENOE</w:t>
      </w:r>
      <w:r w:rsidRPr="00346C5A">
        <w:rPr>
          <w:b w:val="0"/>
          <w:vertAlign w:val="superscript"/>
        </w:rPr>
        <w:t>N</w:t>
      </w:r>
      <w:r w:rsidRPr="00346C5A">
        <w:rPr>
          <w:b w:val="0"/>
        </w:rPr>
        <w:t xml:space="preserve"> mantiene el mismo diseño conceptual, estadístico y metodológico que la ENOE tradicional, pero su muestra se conformó de </w:t>
      </w:r>
      <w:r w:rsidR="00135157" w:rsidRPr="008C6276">
        <w:rPr>
          <w:b w:val="0"/>
        </w:rPr>
        <w:t>99</w:t>
      </w:r>
      <w:r w:rsidR="000D4EAD" w:rsidRPr="008C6276">
        <w:rPr>
          <w:b w:val="0"/>
        </w:rPr>
        <w:t xml:space="preserve"> </w:t>
      </w:r>
      <w:r w:rsidRPr="008C6276">
        <w:rPr>
          <w:b w:val="0"/>
        </w:rPr>
        <w:t xml:space="preserve">% de entrevistas cara a cara y de </w:t>
      </w:r>
      <w:r w:rsidR="007F68FE" w:rsidRPr="005052E2">
        <w:rPr>
          <w:b w:val="0"/>
        </w:rPr>
        <w:t>1</w:t>
      </w:r>
      <w:r w:rsidR="000D4EAD" w:rsidRPr="005052E2">
        <w:rPr>
          <w:b w:val="0"/>
        </w:rPr>
        <w:t xml:space="preserve"> </w:t>
      </w:r>
      <w:r w:rsidRPr="005052E2">
        <w:rPr>
          <w:b w:val="0"/>
        </w:rPr>
        <w:t>%</w:t>
      </w:r>
      <w:r w:rsidRPr="00346C5A">
        <w:rPr>
          <w:b w:val="0"/>
        </w:rPr>
        <w:t xml:space="preserve"> de entrevistas telefónicas efectivas.</w:t>
      </w:r>
    </w:p>
    <w:p w14:paraId="52F5A611" w14:textId="77777777" w:rsidR="00346C5A" w:rsidRPr="00346C5A" w:rsidRDefault="00346C5A" w:rsidP="008C6276">
      <w:pPr>
        <w:spacing w:before="240"/>
        <w:rPr>
          <w:bCs/>
        </w:rPr>
      </w:pPr>
      <w:r w:rsidRPr="00346C5A">
        <w:rPr>
          <w:bCs/>
        </w:rPr>
        <w:t>La ENOE</w:t>
      </w:r>
      <w:r w:rsidRPr="00346C5A">
        <w:rPr>
          <w:bCs/>
          <w:vertAlign w:val="superscript"/>
        </w:rPr>
        <w:t>N</w:t>
      </w:r>
      <w:r w:rsidRPr="00346C5A">
        <w:rPr>
          <w:bCs/>
        </w:rPr>
        <w:t xml:space="preserve"> responde a la necesidad de volver paulatinamente al levantamiento regular de la ENOE y dar continuidad a la información sobre las características y condiciones de la población vinculada al mercado laboral.</w:t>
      </w:r>
    </w:p>
    <w:p w14:paraId="34F0CC4B" w14:textId="77777777" w:rsidR="00346C5A" w:rsidRPr="00346C5A" w:rsidRDefault="00346C5A" w:rsidP="00346C5A">
      <w:pPr>
        <w:spacing w:before="240"/>
        <w:outlineLvl w:val="3"/>
        <w:rPr>
          <w:bCs/>
        </w:rPr>
      </w:pPr>
      <w:r w:rsidRPr="00346C5A">
        <w:rPr>
          <w:bCs/>
        </w:rPr>
        <w:lastRenderedPageBreak/>
        <w:t>La ENOE</w:t>
      </w:r>
      <w:r w:rsidRPr="00346C5A">
        <w:rPr>
          <w:bCs/>
          <w:vertAlign w:val="superscript"/>
        </w:rPr>
        <w:t>N</w:t>
      </w:r>
      <w:r w:rsidRPr="00346C5A">
        <w:rPr>
          <w:bCs/>
        </w:rPr>
        <w:t xml:space="preserve"> se aplica a los miembros del hogar de una vivienda seleccionada por medio de técnicas de muestreo. </w:t>
      </w:r>
    </w:p>
    <w:p w14:paraId="14DA253A" w14:textId="77777777" w:rsidR="00346C5A" w:rsidRDefault="00346C5A" w:rsidP="00346C5A">
      <w:pPr>
        <w:spacing w:before="240"/>
        <w:outlineLvl w:val="3"/>
        <w:rPr>
          <w:bCs/>
        </w:rPr>
      </w:pPr>
      <w:r w:rsidRPr="00346C5A">
        <w:rPr>
          <w:bCs/>
        </w:rPr>
        <w:t xml:space="preserve">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D2DC98" w14:textId="577EDD6C" w:rsidR="00346C5A" w:rsidRDefault="00346C5A" w:rsidP="005C230C">
      <w:pPr>
        <w:spacing w:before="240"/>
        <w:outlineLvl w:val="3"/>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que inicia el propio. Se denomina </w:t>
      </w:r>
      <w:r w:rsidRPr="00737E1C">
        <w:rPr>
          <w:bCs/>
          <w:i/>
          <w:iCs/>
          <w:lang w:val="es-ES"/>
        </w:rPr>
        <w:t>panel de muestra</w:t>
      </w:r>
      <w:r w:rsidRPr="00346C5A">
        <w:rPr>
          <w:bCs/>
          <w:lang w:val="es-ES"/>
        </w:rPr>
        <w:t xml:space="preserve"> a estos grupos de viviendas según el número de visitas que han tenido. En cada momento, en campo hay cinco paneles,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 en tanto que las otras cuatro quintas partes ya han sido visitadas tres meses atrás. Este esquema permite dar a la muestra una combinación de estabilidad y renovación. Asimismo, permite a las y los investigadores especializados rastrear los cambios que han tenido los hogares que permanecieron en la muestra a lo largo del tiempo (estudios longitudinales)</w:t>
      </w:r>
      <w:r>
        <w:rPr>
          <w:bCs/>
          <w:lang w:val="es-ES"/>
        </w:rPr>
        <w:t>.</w:t>
      </w:r>
    </w:p>
    <w:p w14:paraId="27656160" w14:textId="77777777" w:rsidR="00346C5A" w:rsidRDefault="00346C5A" w:rsidP="00C4642B">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77557584"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p>
    <w:p w14:paraId="248A3A66" w14:textId="77777777" w:rsidR="00C4642B" w:rsidRPr="00C4642B" w:rsidRDefault="00C4642B" w:rsidP="00C4642B">
      <w:pPr>
        <w:pStyle w:val="Subttulo"/>
        <w:spacing w:before="240"/>
        <w:jc w:val="both"/>
        <w:rPr>
          <w:b w:val="0"/>
          <w:lang w:val="es-ES"/>
        </w:rPr>
      </w:pPr>
      <w:r w:rsidRPr="00C4642B">
        <w:rPr>
          <w:b w:val="0"/>
          <w:lang w:val="es-ES"/>
        </w:rPr>
        <w:t>Los resultados mostrados en la nota técnica se ajustan a una estimación de población</w:t>
      </w:r>
      <w:r w:rsidR="00CC1331">
        <w:rPr>
          <w:b w:val="0"/>
          <w:lang w:val="es-ES"/>
        </w:rPr>
        <w:t xml:space="preserve"> que el INEGI</w:t>
      </w:r>
      <w:r w:rsidRPr="00C4642B">
        <w:rPr>
          <w:b w:val="0"/>
          <w:lang w:val="es-ES"/>
        </w:rPr>
        <w:t xml:space="preserve"> elabora</w:t>
      </w:r>
      <w:r w:rsidR="00217A17">
        <w:rPr>
          <w:b w:val="0"/>
          <w:lang w:val="es-ES"/>
        </w:rPr>
        <w:t xml:space="preserve"> </w:t>
      </w:r>
      <w:r w:rsidRPr="00C4642B">
        <w:rPr>
          <w:b w:val="0"/>
          <w:lang w:val="es-ES"/>
        </w:rPr>
        <w:t>con base en el Marco de Muestreo de Viviendas</w:t>
      </w:r>
      <w:r>
        <w:rPr>
          <w:b w:val="0"/>
          <w:lang w:val="es-ES"/>
        </w:rPr>
        <w:t>.</w:t>
      </w:r>
      <w:r w:rsidR="00B76C04" w:rsidRPr="00720EB4">
        <w:rPr>
          <w:b w:val="0"/>
          <w:bCs w:val="0"/>
          <w:szCs w:val="23"/>
          <w:vertAlign w:val="superscript"/>
        </w:rPr>
        <w:footnoteReference w:id="7"/>
      </w:r>
    </w:p>
    <w:p w14:paraId="65EF0ED4" w14:textId="77777777"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p>
    <w:p w14:paraId="1F18C890" w14:textId="77777777" w:rsidR="0033743E" w:rsidRPr="00765CF9" w:rsidRDefault="0033743E" w:rsidP="00F368D8">
      <w:pPr>
        <w:spacing w:before="240"/>
        <w:outlineLvl w:val="3"/>
        <w:rPr>
          <w:bCs/>
        </w:rPr>
      </w:pPr>
      <w:r w:rsidRPr="00765CF9">
        <w:rPr>
          <w:bCs/>
        </w:rPr>
        <w:t>En el calendario de difusión del INEGI</w:t>
      </w:r>
      <w:r w:rsidR="00BC34A7">
        <w:rPr>
          <w:bCs/>
        </w:rPr>
        <w:t xml:space="preserve">, </w:t>
      </w:r>
      <w:r w:rsidRPr="00765CF9">
        <w:rPr>
          <w:bCs/>
        </w:rPr>
        <w:t>disponible en su página</w:t>
      </w:r>
      <w:r w:rsidR="00BC34A7">
        <w:rPr>
          <w:bCs/>
        </w:rPr>
        <w:t xml:space="preserve">, </w:t>
      </w:r>
      <w:r w:rsidRPr="00765CF9">
        <w:rPr>
          <w:bCs/>
        </w:rPr>
        <w:t xml:space="preserve">se indica en qué fecha será proporcionada la información </w:t>
      </w:r>
      <w:r w:rsidR="001E585C" w:rsidRPr="00765CF9">
        <w:rPr>
          <w:bCs/>
        </w:rPr>
        <w:t>mensual</w:t>
      </w:r>
      <w:r w:rsidRPr="00765CF9">
        <w:rPr>
          <w:bCs/>
        </w:rPr>
        <w:t xml:space="preserve">. </w:t>
      </w:r>
    </w:p>
    <w:p w14:paraId="14D30538" w14:textId="77777777" w:rsidR="0033743E" w:rsidRDefault="00E47C69" w:rsidP="00F368D8">
      <w:pPr>
        <w:spacing w:before="240"/>
        <w:outlineLvl w:val="3"/>
        <w:rPr>
          <w:bCs/>
          <w:lang w:val="es-ES"/>
        </w:rPr>
      </w:pPr>
      <w:r w:rsidRPr="00E47C69">
        <w:rPr>
          <w:bCs/>
          <w:lang w:val="es-ES"/>
        </w:rPr>
        <w:lastRenderedPageBreak/>
        <w:t>La ENOE</w:t>
      </w:r>
      <w:r w:rsidRPr="00E47C69">
        <w:rPr>
          <w:bCs/>
          <w:vertAlign w:val="superscript"/>
          <w:lang w:val="es-ES"/>
        </w:rPr>
        <w:t>N</w:t>
      </w:r>
      <w:r w:rsidRPr="00E47C69">
        <w:rPr>
          <w:bCs/>
          <w:lang w:val="es-ES"/>
        </w:rPr>
        <w:t xml:space="preserve"> toma en cuenta los criterios que la Organización para la Cooperación y el Desarrollo Económicos (OCDE) propone dentro del marco general de la Organización Internacional del Trabajo (OIT). </w:t>
      </w:r>
      <w:r w:rsidR="008A2526">
        <w:rPr>
          <w:bCs/>
          <w:lang w:val="es-ES"/>
        </w:rPr>
        <w:t>Esto</w:t>
      </w:r>
      <w:r w:rsidR="00F27646">
        <w:rPr>
          <w:bCs/>
          <w:lang w:val="es-ES"/>
        </w:rPr>
        <w:t xml:space="preserve"> </w:t>
      </w:r>
      <w:r w:rsidRPr="00E47C69">
        <w:rPr>
          <w:bCs/>
          <w:lang w:val="es-ES"/>
        </w:rPr>
        <w:t>permite delimitar con mayor claridad a la población ocupada y a la desocupada, además de facilitar la comparabilidad internacional de las cifras de ocupación y empleo. La ENOE</w:t>
      </w:r>
      <w:r w:rsidRPr="00E47C69">
        <w:rPr>
          <w:bCs/>
          <w:vertAlign w:val="superscript"/>
          <w:lang w:val="es-ES"/>
        </w:rPr>
        <w:t>N</w:t>
      </w:r>
      <w:r w:rsidRPr="00E47C69">
        <w:rPr>
          <w:bCs/>
          <w:lang w:val="es-ES"/>
        </w:rPr>
        <w:t xml:space="preserve"> asimismo incorpora el marco conceptual de la OIT y las recomendaciones del Grupo de Delhi relativas a la medición de la ocupación en el Sector Informal. La encuesta está diseñada para identificar los conceptos de desocupación, subocupación e informalidad sin confundirlos. También toma en cuenta y da un lugar específico a aquellas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7E7C0510" w14:textId="77777777"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76DB4134" w14:textId="77777777"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p>
    <w:p w14:paraId="5461549C" w14:textId="77777777"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34F7D417" w14:textId="77777777"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Las series originales se ajustan estacionalmente mediante el paquete estadístico </w:t>
      </w:r>
      <w:r w:rsidR="00135157">
        <w:rPr>
          <w:rFonts w:cs="Times New Roman"/>
          <w:snapToGrid w:val="0"/>
          <w:szCs w:val="20"/>
        </w:rPr>
        <w:br/>
      </w:r>
      <w:r w:rsidRPr="00E47C69">
        <w:rPr>
          <w:rFonts w:cs="Times New Roman"/>
          <w:snapToGrid w:val="0"/>
          <w:szCs w:val="20"/>
        </w:rPr>
        <w:t>X</w:t>
      </w:r>
      <w:r w:rsidR="00870355">
        <w:rPr>
          <w:rFonts w:cs="Times New Roman"/>
          <w:snapToGrid w:val="0"/>
          <w:szCs w:val="20"/>
        </w:rPr>
        <w:t>-</w:t>
      </w:r>
      <w:r w:rsidRPr="00E47C69">
        <w:rPr>
          <w:rFonts w:cs="Times New Roman"/>
          <w:snapToGrid w:val="0"/>
          <w:szCs w:val="20"/>
        </w:rPr>
        <w:t>13ARIMA 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22905405" w14:textId="77777777" w:rsidR="00E47C69" w:rsidRDefault="00614EB3" w:rsidP="00F946D5">
      <w:pPr>
        <w:outlineLvl w:val="3"/>
        <w:rPr>
          <w:rFonts w:cs="Times New Roman"/>
          <w:snapToGrid w:val="0"/>
          <w:szCs w:val="20"/>
        </w:rPr>
      </w:pPr>
      <w:hyperlink r:id="rId40" w:history="1">
        <w:r w:rsidR="00E47C69" w:rsidRPr="001764E6">
          <w:rPr>
            <w:rStyle w:val="Hipervnculo"/>
            <w:rFonts w:cs="Times New Roman"/>
            <w:snapToGrid w:val="0"/>
            <w:szCs w:val="20"/>
          </w:rPr>
          <w:t>https://www.inegi.org.mx/app/biblioteca/ficha.html?upc=702825099060</w:t>
        </w:r>
      </w:hyperlink>
    </w:p>
    <w:p w14:paraId="15F3F93E" w14:textId="77777777" w:rsidR="00C4642B" w:rsidRPr="00FD18F6" w:rsidRDefault="00C4642B" w:rsidP="00E47C69">
      <w:pPr>
        <w:spacing w:before="240"/>
        <w:outlineLvl w:val="3"/>
      </w:pPr>
      <w:r w:rsidRPr="001574A5">
        <w:rPr>
          <w:noProof/>
          <w:sz w:val="18"/>
          <w:szCs w:val="18"/>
          <w:lang w:val="es-MX" w:eastAsia="es-MX"/>
        </w:rPr>
        <w:drawing>
          <wp:anchor distT="0" distB="0" distL="36195" distR="36195" simplePos="0" relativeHeight="251659264" behindDoc="0" locked="0" layoutInCell="1" allowOverlap="1" wp14:anchorId="7ADC608F" wp14:editId="737151AC">
            <wp:simplePos x="0" y="0"/>
            <wp:positionH relativeFrom="column">
              <wp:posOffset>-8255</wp:posOffset>
            </wp:positionH>
            <wp:positionV relativeFrom="paragraph">
              <wp:posOffset>505460</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Pr="001574A5">
        <w:t>as especificaciones de los modelos utilizados para realizar el ajuste estacional están disponibles en el Banco de Información Económica</w:t>
      </w:r>
      <w:r w:rsidR="00870355">
        <w:t>.</w:t>
      </w:r>
      <w:r w:rsidRPr="001574A5">
        <w:t xml:space="preserve"> </w:t>
      </w:r>
      <w:r w:rsidR="00870355">
        <w:t>S</w:t>
      </w:r>
      <w:r w:rsidR="00A410EC">
        <w:t xml:space="preserve">elecciónese </w:t>
      </w:r>
      <w:r w:rsidRPr="001574A5">
        <w:t xml:space="preserve">el icono de información </w:t>
      </w:r>
      <w:r w:rsidR="00135157">
        <w:br/>
      </w:r>
      <w:r w:rsidR="00870355">
        <w:t xml:space="preserve">    </w:t>
      </w:r>
      <w:r w:rsidRPr="001574A5">
        <w:t xml:space="preserve">correspondiente a las </w:t>
      </w:r>
      <w:r w:rsidR="000D4EAD">
        <w:t>«</w:t>
      </w:r>
      <w:r w:rsidRPr="001574A5">
        <w:t>series desestacionalizadas y de tendencia-ciclo</w:t>
      </w:r>
      <w:r w:rsidR="000D4EAD">
        <w:t>»</w:t>
      </w:r>
      <w:r w:rsidRPr="001574A5">
        <w:t xml:space="preserve"> de las </w:t>
      </w:r>
      <w:r w:rsidR="008A748C">
        <w:t>T</w:t>
      </w:r>
      <w:r w:rsidRPr="001574A5">
        <w:t xml:space="preserve">asas de ocupación, desocupación y subocupación (resultados mensuales de la ENOE, </w:t>
      </w:r>
      <w:r w:rsidR="00E74DAD">
        <w:br/>
      </w:r>
      <w:r w:rsidRPr="001574A5">
        <w:t>15 años y más).</w:t>
      </w:r>
    </w:p>
    <w:p w14:paraId="4BAD868E" w14:textId="77777777" w:rsidR="0033743E" w:rsidRPr="00FD18F6" w:rsidRDefault="00A901A8" w:rsidP="008A748C">
      <w:pPr>
        <w:keepLines/>
        <w:spacing w:before="240"/>
        <w:outlineLvl w:val="3"/>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00996ECD" w:rsidRPr="00765CF9">
        <w:rPr>
          <w:bCs/>
          <w:vertAlign w:val="superscript"/>
        </w:rPr>
        <w:t>N</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B0FD6EB" w14:textId="77777777" w:rsidR="00EA54C6" w:rsidRPr="00765CF9" w:rsidRDefault="00EA54C6" w:rsidP="00EA54C6">
      <w:pPr>
        <w:spacing w:before="240"/>
        <w:outlineLvl w:val="3"/>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Pr="00765CF9">
        <w:rPr>
          <w:bCs/>
        </w:rPr>
        <w:t xml:space="preserve">: </w:t>
      </w:r>
      <w:hyperlink r:id="rId42" w:history="1">
        <w:r w:rsidRPr="00765CF9">
          <w:rPr>
            <w:rStyle w:val="Hipervnculo"/>
            <w:bCs/>
          </w:rPr>
          <w:t>https://www.inegi.org.mx/programas/enoe/15ymas/</w:t>
        </w:r>
      </w:hyperlink>
    </w:p>
    <w:sectPr w:rsidR="00EA54C6" w:rsidRPr="00765CF9" w:rsidSect="004D468D">
      <w:headerReference w:type="default" r:id="rId43"/>
      <w:footerReference w:type="default" r:id="rId44"/>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D4B2C" w14:textId="77777777" w:rsidR="00614EB3" w:rsidRDefault="00614EB3">
      <w:r>
        <w:separator/>
      </w:r>
    </w:p>
  </w:endnote>
  <w:endnote w:type="continuationSeparator" w:id="0">
    <w:p w14:paraId="6D589719" w14:textId="77777777" w:rsidR="00614EB3" w:rsidRDefault="00614EB3">
      <w:r>
        <w:continuationSeparator/>
      </w:r>
    </w:p>
  </w:endnote>
  <w:endnote w:type="continuationNotice" w:id="1">
    <w:p w14:paraId="57F82F9C" w14:textId="77777777" w:rsidR="00614EB3" w:rsidRDefault="00614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0794A" w14:textId="77777777" w:rsidR="006B3722" w:rsidRPr="00975B1E" w:rsidRDefault="006B3722" w:rsidP="006B3722">
    <w:pPr>
      <w:pStyle w:val="Piedepgina"/>
      <w:jc w:val="center"/>
      <w:rPr>
        <w:b/>
        <w:bCs/>
        <w:color w:val="002060"/>
        <w:sz w:val="20"/>
        <w:szCs w:val="20"/>
      </w:rPr>
    </w:pPr>
    <w:r w:rsidRPr="00975B1E">
      <w:rPr>
        <w:b/>
        <w:bCs/>
        <w:color w:val="002060"/>
        <w:sz w:val="20"/>
        <w:szCs w:val="20"/>
      </w:rPr>
      <w:t>COMUNICACIÓN SOCIAL</w:t>
    </w:r>
  </w:p>
  <w:p w14:paraId="1F89FE13" w14:textId="77777777" w:rsidR="006B3722" w:rsidRPr="007B4B63" w:rsidRDefault="006B3722" w:rsidP="006B3722">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93D9" w14:textId="77777777" w:rsidR="006B3722" w:rsidRPr="001C2F10" w:rsidRDefault="006B3722" w:rsidP="003076C4">
    <w:pPr>
      <w:pStyle w:val="Piedepgina"/>
      <w:jc w:val="center"/>
      <w:rPr>
        <w:b/>
        <w:color w:val="002060"/>
        <w:sz w:val="20"/>
        <w:szCs w:val="20"/>
        <w:lang w:val="es-MX"/>
      </w:rPr>
    </w:pPr>
    <w:r w:rsidRPr="001C2F1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0D6CE" w14:textId="77777777" w:rsidR="00614EB3" w:rsidRDefault="00614EB3">
      <w:r>
        <w:separator/>
      </w:r>
    </w:p>
  </w:footnote>
  <w:footnote w:type="continuationSeparator" w:id="0">
    <w:p w14:paraId="0A615536" w14:textId="77777777" w:rsidR="00614EB3" w:rsidRDefault="00614EB3">
      <w:r>
        <w:continuationSeparator/>
      </w:r>
    </w:p>
  </w:footnote>
  <w:footnote w:type="continuationNotice" w:id="1">
    <w:p w14:paraId="7434EEAA" w14:textId="77777777" w:rsidR="00614EB3" w:rsidRDefault="00614EB3"/>
  </w:footnote>
  <w:footnote w:id="2">
    <w:p w14:paraId="565BD5F5" w14:textId="77777777" w:rsidR="006B3722" w:rsidRPr="009A706E" w:rsidRDefault="006B3722" w:rsidP="00527BBC">
      <w:pPr>
        <w:pStyle w:val="Textonotapie"/>
        <w:ind w:left="142" w:right="49"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1C2BF79D" w14:textId="77777777" w:rsidR="006B3722" w:rsidRPr="00AB5582" w:rsidRDefault="006B3722" w:rsidP="00527BBC">
      <w:pPr>
        <w:pStyle w:val="Textonotapie"/>
        <w:ind w:left="142" w:right="49"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4">
    <w:p w14:paraId="5DC7132E" w14:textId="77777777" w:rsidR="006B3722" w:rsidRDefault="006B3722" w:rsidP="00527BBC">
      <w:pPr>
        <w:pStyle w:val="Textonotapie"/>
        <w:ind w:left="142" w:right="49"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p w14:paraId="3937C10D" w14:textId="77777777" w:rsidR="006B3722" w:rsidRDefault="006B3722" w:rsidP="0017620E">
      <w:pPr>
        <w:pStyle w:val="Textonotapie"/>
        <w:ind w:left="142" w:right="50" w:hanging="142"/>
        <w:rPr>
          <w:sz w:val="16"/>
          <w:lang w:val="es-MX"/>
        </w:rPr>
      </w:pPr>
    </w:p>
    <w:p w14:paraId="2AF5D46F" w14:textId="77777777" w:rsidR="006B3722" w:rsidRPr="00A26B0B" w:rsidRDefault="006B3722" w:rsidP="0017620E">
      <w:pPr>
        <w:pStyle w:val="Textonotapie"/>
        <w:ind w:left="142" w:right="50" w:hanging="142"/>
        <w:rPr>
          <w:sz w:val="16"/>
          <w:lang w:val="es-MX"/>
        </w:rPr>
      </w:pPr>
    </w:p>
  </w:footnote>
  <w:footnote w:id="5">
    <w:p w14:paraId="0C0F81A1" w14:textId="77777777" w:rsidR="006B3722" w:rsidRPr="008C1E80" w:rsidRDefault="006B3722" w:rsidP="00B12EDC">
      <w:pPr>
        <w:keepLines/>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49ECA6C6" w14:textId="77777777" w:rsidR="006B3722" w:rsidRPr="00906820" w:rsidRDefault="006B3722" w:rsidP="00EF14C4">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que se tenía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 w:id="7">
    <w:p w14:paraId="16C6D6FE" w14:textId="77777777" w:rsidR="006B3722" w:rsidRPr="00C4642B" w:rsidRDefault="006B3722" w:rsidP="00A901A8">
      <w:pPr>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ENOE</w:t>
      </w:r>
      <w:r w:rsidRPr="00A855CE">
        <w:rPr>
          <w:smallCaps/>
          <w:sz w:val="16"/>
          <w:szCs w:val="16"/>
          <w:vertAlign w:val="superscript"/>
        </w:rPr>
        <w:t>N</w:t>
      </w:r>
      <w:r w:rsidRPr="00C4642B">
        <w:rPr>
          <w:sz w:val="16"/>
          <w:szCs w:val="16"/>
        </w:rPr>
        <w:t>.</w:t>
      </w:r>
      <w:r>
        <w:rPr>
          <w:sz w:val="16"/>
          <w:szCs w:val="16"/>
        </w:rPr>
        <w:t xml:space="preserve"> </w:t>
      </w:r>
      <w:hyperlink r:id="rId1" w:history="1">
        <w:r w:rsidRPr="005052E2">
          <w:rPr>
            <w:rStyle w:val="Hipervnculo"/>
            <w:spacing w:val="-2"/>
            <w:sz w:val="16"/>
            <w:szCs w:val="16"/>
          </w:rPr>
          <w:t>https://www.inegi.org.mx/contenidos/programas/enoe/15ymas/doc/nota_sobre_cambios_estimacion_poblacion_enoe_n.pdf</w:t>
        </w:r>
      </w:hyperlink>
      <w:r w:rsidRPr="005052E2">
        <w:rPr>
          <w:spacing w:val="-2"/>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6F75" w14:textId="3112CA19" w:rsidR="006B3722" w:rsidRPr="009C5175" w:rsidRDefault="006B3722" w:rsidP="006B372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91EEE97" wp14:editId="62B4121C">
          <wp:simplePos x="0" y="0"/>
          <wp:positionH relativeFrom="margin">
            <wp:posOffset>7364</wp:posOffset>
          </wp:positionH>
          <wp:positionV relativeFrom="margin">
            <wp:posOffset>-1092200</wp:posOffset>
          </wp:positionV>
          <wp:extent cx="828000" cy="828000"/>
          <wp:effectExtent l="0" t="0" r="0" b="0"/>
          <wp:wrapSquare wrapText="bothSides"/>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C5175">
      <w:rPr>
        <w:b/>
        <w:color w:val="002060"/>
      </w:rPr>
      <w:t xml:space="preserve">COMUNICADO DE PRENSA NÚM. </w:t>
    </w:r>
    <w:r w:rsidR="00701F55">
      <w:rPr>
        <w:b/>
        <w:color w:val="002060"/>
      </w:rPr>
      <w:t>379</w:t>
    </w:r>
    <w:r w:rsidRPr="009C5175">
      <w:rPr>
        <w:b/>
        <w:color w:val="002060"/>
      </w:rPr>
      <w:t>/22</w:t>
    </w:r>
  </w:p>
  <w:p w14:paraId="373799C5" w14:textId="77777777" w:rsidR="006B3722" w:rsidRPr="009C5175" w:rsidRDefault="006B3722" w:rsidP="006B3722">
    <w:pPr>
      <w:pStyle w:val="Encabezado"/>
      <w:ind w:left="-567" w:right="49"/>
      <w:jc w:val="right"/>
      <w:rPr>
        <w:b/>
        <w:color w:val="002060"/>
        <w:lang w:val="pt-BR"/>
      </w:rPr>
    </w:pPr>
    <w:r>
      <w:rPr>
        <w:b/>
        <w:color w:val="002060"/>
        <w:lang w:val="pt-BR"/>
      </w:rPr>
      <w:t>28</w:t>
    </w:r>
    <w:r w:rsidRPr="009C5175">
      <w:rPr>
        <w:b/>
        <w:color w:val="002060"/>
        <w:lang w:val="pt-BR"/>
      </w:rPr>
      <w:t xml:space="preserve"> DE </w:t>
    </w:r>
    <w:r>
      <w:rPr>
        <w:b/>
        <w:color w:val="002060"/>
        <w:lang w:val="pt-BR"/>
      </w:rPr>
      <w:t xml:space="preserve">JULIO </w:t>
    </w:r>
    <w:r w:rsidRPr="009C5175">
      <w:rPr>
        <w:b/>
        <w:color w:val="002060"/>
        <w:lang w:val="pt-BR"/>
      </w:rPr>
      <w:t>DE 2022</w:t>
    </w:r>
  </w:p>
  <w:p w14:paraId="6B12F23B" w14:textId="77777777" w:rsidR="006B3722" w:rsidRPr="009C5175" w:rsidRDefault="006B3722" w:rsidP="006B3722">
    <w:pPr>
      <w:pStyle w:val="Encabezado"/>
      <w:ind w:left="-567" w:right="49"/>
      <w:jc w:val="right"/>
      <w:rPr>
        <w:b/>
        <w:color w:val="002060"/>
      </w:rPr>
    </w:pPr>
    <w:r w:rsidRPr="009C5175">
      <w:rPr>
        <w:b/>
        <w:color w:val="002060"/>
      </w:rPr>
      <w:t xml:space="preserve">PÁGINA </w:t>
    </w:r>
    <w:r w:rsidRPr="009C5175">
      <w:rPr>
        <w:b/>
        <w:color w:val="002060"/>
      </w:rPr>
      <w:fldChar w:fldCharType="begin"/>
    </w:r>
    <w:r w:rsidRPr="009C5175">
      <w:rPr>
        <w:b/>
        <w:color w:val="002060"/>
      </w:rPr>
      <w:instrText xml:space="preserve"> PAGE  \* Arabic </w:instrText>
    </w:r>
    <w:r w:rsidRPr="009C5175">
      <w:rPr>
        <w:b/>
        <w:color w:val="002060"/>
      </w:rPr>
      <w:fldChar w:fldCharType="separate"/>
    </w:r>
    <w:r w:rsidRPr="009C5175">
      <w:rPr>
        <w:b/>
        <w:noProof/>
        <w:color w:val="002060"/>
      </w:rPr>
      <w:t>1</w:t>
    </w:r>
    <w:r w:rsidRPr="009C5175">
      <w:rPr>
        <w:b/>
        <w:color w:val="002060"/>
      </w:rPr>
      <w:fldChar w:fldCharType="end"/>
    </w:r>
    <w:r w:rsidRPr="009C5175">
      <w:rPr>
        <w:b/>
        <w:color w:val="002060"/>
      </w:rPr>
      <w:t>/</w:t>
    </w:r>
    <w:r>
      <w:rPr>
        <w:b/>
        <w:color w:val="002060"/>
      </w:rPr>
      <w:t>19</w:t>
    </w:r>
  </w:p>
  <w:p w14:paraId="50E3AF34" w14:textId="77777777" w:rsidR="006B3722" w:rsidRDefault="006B3722" w:rsidP="006B3722">
    <w:pPr>
      <w:pStyle w:val="Encabezado"/>
      <w:ind w:right="49"/>
      <w:jc w:val="center"/>
    </w:pPr>
  </w:p>
  <w:p w14:paraId="49C53BC7" w14:textId="77777777" w:rsidR="006B3722" w:rsidRDefault="006B3722"/>
  <w:p w14:paraId="2E930BA0" w14:textId="77777777" w:rsidR="006B3722" w:rsidRDefault="006B3722"/>
  <w:p w14:paraId="5A31B3CB" w14:textId="77777777" w:rsidR="006B3722" w:rsidRDefault="006B37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7E3C" w14:textId="68CE177D" w:rsidR="006B3722" w:rsidRDefault="006B3722" w:rsidP="0017620E">
    <w:pPr>
      <w:pStyle w:val="Encabezado"/>
      <w:jc w:val="center"/>
    </w:pPr>
    <w:r>
      <w:rPr>
        <w:noProof/>
        <w:lang w:val="es-MX" w:eastAsia="es-MX"/>
      </w:rPr>
      <w:drawing>
        <wp:inline distT="0" distB="0" distL="0" distR="0" wp14:anchorId="0154079B" wp14:editId="067D68A7">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1"/>
  </w:num>
  <w:num w:numId="15">
    <w:abstractNumId w:val="9"/>
  </w:num>
  <w:num w:numId="16">
    <w:abstractNumId w:val="13"/>
  </w:num>
  <w:num w:numId="17">
    <w:abstractNumId w:val="10"/>
  </w:num>
  <w:num w:numId="18">
    <w:abstractNumId w:val="12"/>
  </w:num>
  <w:num w:numId="19">
    <w:abstractNumId w:val="6"/>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0EC"/>
    <w:rsid w:val="0001718D"/>
    <w:rsid w:val="000173B0"/>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522"/>
    <w:rsid w:val="00035600"/>
    <w:rsid w:val="000357EE"/>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A6A"/>
    <w:rsid w:val="00071BDA"/>
    <w:rsid w:val="00071F33"/>
    <w:rsid w:val="0007258B"/>
    <w:rsid w:val="000725AC"/>
    <w:rsid w:val="00072B18"/>
    <w:rsid w:val="000730F3"/>
    <w:rsid w:val="00073491"/>
    <w:rsid w:val="000739D2"/>
    <w:rsid w:val="00073EF4"/>
    <w:rsid w:val="000740B5"/>
    <w:rsid w:val="000740FD"/>
    <w:rsid w:val="000753EC"/>
    <w:rsid w:val="0007567F"/>
    <w:rsid w:val="00075B3A"/>
    <w:rsid w:val="00075DEC"/>
    <w:rsid w:val="00076234"/>
    <w:rsid w:val="000767F7"/>
    <w:rsid w:val="00076EE9"/>
    <w:rsid w:val="00076F61"/>
    <w:rsid w:val="00077C46"/>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6B0E"/>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6F7F"/>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6F40"/>
    <w:rsid w:val="000A707A"/>
    <w:rsid w:val="000A7107"/>
    <w:rsid w:val="000A78BA"/>
    <w:rsid w:val="000A7E87"/>
    <w:rsid w:val="000B03E8"/>
    <w:rsid w:val="000B0710"/>
    <w:rsid w:val="000B1C11"/>
    <w:rsid w:val="000B1D13"/>
    <w:rsid w:val="000B29B8"/>
    <w:rsid w:val="000B2A27"/>
    <w:rsid w:val="000B2BFA"/>
    <w:rsid w:val="000B4038"/>
    <w:rsid w:val="000B4A6A"/>
    <w:rsid w:val="000B50FB"/>
    <w:rsid w:val="000B515D"/>
    <w:rsid w:val="000B5A74"/>
    <w:rsid w:val="000B5B02"/>
    <w:rsid w:val="000B5E42"/>
    <w:rsid w:val="000B5FA3"/>
    <w:rsid w:val="000B6748"/>
    <w:rsid w:val="000B6AF6"/>
    <w:rsid w:val="000C06C6"/>
    <w:rsid w:val="000C071F"/>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701"/>
    <w:rsid w:val="000D0DDA"/>
    <w:rsid w:val="000D0ED5"/>
    <w:rsid w:val="000D113E"/>
    <w:rsid w:val="000D1169"/>
    <w:rsid w:val="000D15C5"/>
    <w:rsid w:val="000D1E60"/>
    <w:rsid w:val="000D28A5"/>
    <w:rsid w:val="000D2A0A"/>
    <w:rsid w:val="000D2AF7"/>
    <w:rsid w:val="000D2D3E"/>
    <w:rsid w:val="000D31C1"/>
    <w:rsid w:val="000D3223"/>
    <w:rsid w:val="000D36B2"/>
    <w:rsid w:val="000D39FD"/>
    <w:rsid w:val="000D3E54"/>
    <w:rsid w:val="000D4833"/>
    <w:rsid w:val="000D49D2"/>
    <w:rsid w:val="000D4A88"/>
    <w:rsid w:val="000D4BBC"/>
    <w:rsid w:val="000D4D90"/>
    <w:rsid w:val="000D4E26"/>
    <w:rsid w:val="000D4EAD"/>
    <w:rsid w:val="000D5176"/>
    <w:rsid w:val="000D5EDB"/>
    <w:rsid w:val="000D679B"/>
    <w:rsid w:val="000D6C0F"/>
    <w:rsid w:val="000D6F1E"/>
    <w:rsid w:val="000D7A95"/>
    <w:rsid w:val="000D7BBD"/>
    <w:rsid w:val="000E038F"/>
    <w:rsid w:val="000E03C0"/>
    <w:rsid w:val="000E0654"/>
    <w:rsid w:val="000E1625"/>
    <w:rsid w:val="000E19B3"/>
    <w:rsid w:val="000E2970"/>
    <w:rsid w:val="000E2B93"/>
    <w:rsid w:val="000E37CE"/>
    <w:rsid w:val="000E3CC1"/>
    <w:rsid w:val="000E429F"/>
    <w:rsid w:val="000E4F66"/>
    <w:rsid w:val="000E5331"/>
    <w:rsid w:val="000E536C"/>
    <w:rsid w:val="000E53C9"/>
    <w:rsid w:val="000E5526"/>
    <w:rsid w:val="000E5A44"/>
    <w:rsid w:val="000E5CBF"/>
    <w:rsid w:val="000E5D6B"/>
    <w:rsid w:val="000E5FE0"/>
    <w:rsid w:val="000E5FF6"/>
    <w:rsid w:val="000E6D5D"/>
    <w:rsid w:val="000E6DF4"/>
    <w:rsid w:val="000E6E5F"/>
    <w:rsid w:val="000E7028"/>
    <w:rsid w:val="000F05D5"/>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A3"/>
    <w:rsid w:val="00111F29"/>
    <w:rsid w:val="00112B28"/>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4CF"/>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13EB"/>
    <w:rsid w:val="0013222E"/>
    <w:rsid w:val="00134904"/>
    <w:rsid w:val="001349AB"/>
    <w:rsid w:val="00134F4E"/>
    <w:rsid w:val="00134FB0"/>
    <w:rsid w:val="001350AC"/>
    <w:rsid w:val="00135157"/>
    <w:rsid w:val="001352EC"/>
    <w:rsid w:val="00135E0B"/>
    <w:rsid w:val="001361A8"/>
    <w:rsid w:val="00136323"/>
    <w:rsid w:val="001365A5"/>
    <w:rsid w:val="001368CC"/>
    <w:rsid w:val="00136EDC"/>
    <w:rsid w:val="00137105"/>
    <w:rsid w:val="001372CA"/>
    <w:rsid w:val="0013744F"/>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3FA8"/>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5FD"/>
    <w:rsid w:val="00166A4C"/>
    <w:rsid w:val="00166AD3"/>
    <w:rsid w:val="00167A23"/>
    <w:rsid w:val="00167A72"/>
    <w:rsid w:val="00167E48"/>
    <w:rsid w:val="0017080F"/>
    <w:rsid w:val="00170972"/>
    <w:rsid w:val="00170BD4"/>
    <w:rsid w:val="001711E3"/>
    <w:rsid w:val="00171620"/>
    <w:rsid w:val="00171647"/>
    <w:rsid w:val="00171F36"/>
    <w:rsid w:val="00171FF6"/>
    <w:rsid w:val="00172464"/>
    <w:rsid w:val="00172600"/>
    <w:rsid w:val="00172614"/>
    <w:rsid w:val="00172AA4"/>
    <w:rsid w:val="00172FE8"/>
    <w:rsid w:val="0017308E"/>
    <w:rsid w:val="00173309"/>
    <w:rsid w:val="0017357E"/>
    <w:rsid w:val="001735A8"/>
    <w:rsid w:val="00173687"/>
    <w:rsid w:val="00173881"/>
    <w:rsid w:val="001740E5"/>
    <w:rsid w:val="00174587"/>
    <w:rsid w:val="0017474C"/>
    <w:rsid w:val="00174783"/>
    <w:rsid w:val="00175CF4"/>
    <w:rsid w:val="0017620E"/>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FB"/>
    <w:rsid w:val="00191571"/>
    <w:rsid w:val="00191608"/>
    <w:rsid w:val="00191664"/>
    <w:rsid w:val="0019171E"/>
    <w:rsid w:val="0019186C"/>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ED0"/>
    <w:rsid w:val="001A2265"/>
    <w:rsid w:val="001A2A79"/>
    <w:rsid w:val="001A2A95"/>
    <w:rsid w:val="001A2E71"/>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420"/>
    <w:rsid w:val="001C29E7"/>
    <w:rsid w:val="001C2CFD"/>
    <w:rsid w:val="001C2F10"/>
    <w:rsid w:val="001C32C6"/>
    <w:rsid w:val="001C32E7"/>
    <w:rsid w:val="001C37A9"/>
    <w:rsid w:val="001C3E2D"/>
    <w:rsid w:val="001C48C7"/>
    <w:rsid w:val="001C4A9E"/>
    <w:rsid w:val="001C5B53"/>
    <w:rsid w:val="001C6CAB"/>
    <w:rsid w:val="001C6CC1"/>
    <w:rsid w:val="001C6E96"/>
    <w:rsid w:val="001C6EA0"/>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D7FE3"/>
    <w:rsid w:val="001E075F"/>
    <w:rsid w:val="001E0933"/>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CBC"/>
    <w:rsid w:val="001F6E2B"/>
    <w:rsid w:val="001F6EE3"/>
    <w:rsid w:val="001F6FCE"/>
    <w:rsid w:val="001F7362"/>
    <w:rsid w:val="001F78AE"/>
    <w:rsid w:val="001F7AE9"/>
    <w:rsid w:val="001F7CFD"/>
    <w:rsid w:val="002011D5"/>
    <w:rsid w:val="00201205"/>
    <w:rsid w:val="00201C2D"/>
    <w:rsid w:val="00203367"/>
    <w:rsid w:val="00203590"/>
    <w:rsid w:val="0020398A"/>
    <w:rsid w:val="00204438"/>
    <w:rsid w:val="00204A44"/>
    <w:rsid w:val="00205D33"/>
    <w:rsid w:val="00205D9C"/>
    <w:rsid w:val="00206147"/>
    <w:rsid w:val="002064F3"/>
    <w:rsid w:val="002069A8"/>
    <w:rsid w:val="00206EE7"/>
    <w:rsid w:val="0020789A"/>
    <w:rsid w:val="00207C83"/>
    <w:rsid w:val="00210763"/>
    <w:rsid w:val="00210869"/>
    <w:rsid w:val="0021145D"/>
    <w:rsid w:val="002116AD"/>
    <w:rsid w:val="00211999"/>
    <w:rsid w:val="002123A4"/>
    <w:rsid w:val="002126CD"/>
    <w:rsid w:val="00213773"/>
    <w:rsid w:val="00213B0E"/>
    <w:rsid w:val="00213CBC"/>
    <w:rsid w:val="002141FB"/>
    <w:rsid w:val="00214360"/>
    <w:rsid w:val="002144D3"/>
    <w:rsid w:val="002146CA"/>
    <w:rsid w:val="0021476F"/>
    <w:rsid w:val="002147D6"/>
    <w:rsid w:val="0021575B"/>
    <w:rsid w:val="00215783"/>
    <w:rsid w:val="00215FE0"/>
    <w:rsid w:val="0021669B"/>
    <w:rsid w:val="00216876"/>
    <w:rsid w:val="0021781A"/>
    <w:rsid w:val="002178E8"/>
    <w:rsid w:val="00217A17"/>
    <w:rsid w:val="0022018A"/>
    <w:rsid w:val="002201A1"/>
    <w:rsid w:val="00220ADA"/>
    <w:rsid w:val="00220B7B"/>
    <w:rsid w:val="00220DF2"/>
    <w:rsid w:val="0022180E"/>
    <w:rsid w:val="00221FF3"/>
    <w:rsid w:val="002220BA"/>
    <w:rsid w:val="002227B3"/>
    <w:rsid w:val="002228A1"/>
    <w:rsid w:val="002228D9"/>
    <w:rsid w:val="00222CE3"/>
    <w:rsid w:val="002235D7"/>
    <w:rsid w:val="002237F0"/>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1EC3"/>
    <w:rsid w:val="00232621"/>
    <w:rsid w:val="0023262B"/>
    <w:rsid w:val="002326EF"/>
    <w:rsid w:val="00232A44"/>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A38"/>
    <w:rsid w:val="00267F5F"/>
    <w:rsid w:val="00270704"/>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4B37"/>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E3D"/>
    <w:rsid w:val="00305F53"/>
    <w:rsid w:val="0030603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88"/>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1E9"/>
    <w:rsid w:val="00322341"/>
    <w:rsid w:val="0032345B"/>
    <w:rsid w:val="003235FE"/>
    <w:rsid w:val="00324331"/>
    <w:rsid w:val="003247C7"/>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6C5A"/>
    <w:rsid w:val="003474B3"/>
    <w:rsid w:val="00347A1B"/>
    <w:rsid w:val="00347CA3"/>
    <w:rsid w:val="00347F9F"/>
    <w:rsid w:val="00350DC8"/>
    <w:rsid w:val="00351032"/>
    <w:rsid w:val="0035149A"/>
    <w:rsid w:val="00351668"/>
    <w:rsid w:val="0035197B"/>
    <w:rsid w:val="00352775"/>
    <w:rsid w:val="00352865"/>
    <w:rsid w:val="00352F14"/>
    <w:rsid w:val="003530B3"/>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2FF"/>
    <w:rsid w:val="0036149C"/>
    <w:rsid w:val="003616F4"/>
    <w:rsid w:val="003627D4"/>
    <w:rsid w:val="00362B5E"/>
    <w:rsid w:val="00362D31"/>
    <w:rsid w:val="00363569"/>
    <w:rsid w:val="003638E9"/>
    <w:rsid w:val="00363B8F"/>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D1D"/>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3F1F"/>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334"/>
    <w:rsid w:val="0039490B"/>
    <w:rsid w:val="00394DF6"/>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3B8"/>
    <w:rsid w:val="003B1A9A"/>
    <w:rsid w:val="003B1C5D"/>
    <w:rsid w:val="003B1EAD"/>
    <w:rsid w:val="003B1F1C"/>
    <w:rsid w:val="003B23A8"/>
    <w:rsid w:val="003B31AB"/>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BF"/>
    <w:rsid w:val="003C0FE5"/>
    <w:rsid w:val="003C139C"/>
    <w:rsid w:val="003C14DC"/>
    <w:rsid w:val="003C1CAF"/>
    <w:rsid w:val="003C22D4"/>
    <w:rsid w:val="003C29AF"/>
    <w:rsid w:val="003C364D"/>
    <w:rsid w:val="003C3F73"/>
    <w:rsid w:val="003C40A2"/>
    <w:rsid w:val="003C49D2"/>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4C38"/>
    <w:rsid w:val="003D507A"/>
    <w:rsid w:val="003D6280"/>
    <w:rsid w:val="003D66CB"/>
    <w:rsid w:val="003D687A"/>
    <w:rsid w:val="003D6903"/>
    <w:rsid w:val="003D6E45"/>
    <w:rsid w:val="003D71A5"/>
    <w:rsid w:val="003D78B4"/>
    <w:rsid w:val="003D79BD"/>
    <w:rsid w:val="003D7A2D"/>
    <w:rsid w:val="003D7C91"/>
    <w:rsid w:val="003E043F"/>
    <w:rsid w:val="003E07F1"/>
    <w:rsid w:val="003E0E8C"/>
    <w:rsid w:val="003E113F"/>
    <w:rsid w:val="003E1418"/>
    <w:rsid w:val="003E1D6C"/>
    <w:rsid w:val="003E29B5"/>
    <w:rsid w:val="003E2A7E"/>
    <w:rsid w:val="003E41EA"/>
    <w:rsid w:val="003E4979"/>
    <w:rsid w:val="003E4B79"/>
    <w:rsid w:val="003E4B85"/>
    <w:rsid w:val="003E4C57"/>
    <w:rsid w:val="003E581F"/>
    <w:rsid w:val="003E5F16"/>
    <w:rsid w:val="003E62F0"/>
    <w:rsid w:val="003E634D"/>
    <w:rsid w:val="003E64BB"/>
    <w:rsid w:val="003E6914"/>
    <w:rsid w:val="003E6AC1"/>
    <w:rsid w:val="003E6D7F"/>
    <w:rsid w:val="003E7DD3"/>
    <w:rsid w:val="003E7EEA"/>
    <w:rsid w:val="003F01E7"/>
    <w:rsid w:val="003F0E89"/>
    <w:rsid w:val="003F13CB"/>
    <w:rsid w:val="003F1780"/>
    <w:rsid w:val="003F18CF"/>
    <w:rsid w:val="003F1AEE"/>
    <w:rsid w:val="003F2BFE"/>
    <w:rsid w:val="003F3A44"/>
    <w:rsid w:val="003F422B"/>
    <w:rsid w:val="003F4C1F"/>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CDA"/>
    <w:rsid w:val="004100FD"/>
    <w:rsid w:val="0041029D"/>
    <w:rsid w:val="00410347"/>
    <w:rsid w:val="004104BF"/>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1F0"/>
    <w:rsid w:val="00425554"/>
    <w:rsid w:val="0042556A"/>
    <w:rsid w:val="00425B68"/>
    <w:rsid w:val="00425C9F"/>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8F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69C"/>
    <w:rsid w:val="004559BE"/>
    <w:rsid w:val="00455AFA"/>
    <w:rsid w:val="00455BA6"/>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1B0D"/>
    <w:rsid w:val="004820E0"/>
    <w:rsid w:val="004822CA"/>
    <w:rsid w:val="00482936"/>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178A"/>
    <w:rsid w:val="00491C1D"/>
    <w:rsid w:val="00491DF1"/>
    <w:rsid w:val="0049203C"/>
    <w:rsid w:val="004920FA"/>
    <w:rsid w:val="00492535"/>
    <w:rsid w:val="00492697"/>
    <w:rsid w:val="00493018"/>
    <w:rsid w:val="00493435"/>
    <w:rsid w:val="004944AE"/>
    <w:rsid w:val="004949EC"/>
    <w:rsid w:val="00494B28"/>
    <w:rsid w:val="00495FFF"/>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F0E"/>
    <w:rsid w:val="004D5FD7"/>
    <w:rsid w:val="004D6626"/>
    <w:rsid w:val="004D6758"/>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D44"/>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2E2"/>
    <w:rsid w:val="00505F08"/>
    <w:rsid w:val="0050671D"/>
    <w:rsid w:val="0050672C"/>
    <w:rsid w:val="005068E2"/>
    <w:rsid w:val="00506C4C"/>
    <w:rsid w:val="0050700E"/>
    <w:rsid w:val="00507470"/>
    <w:rsid w:val="0050755F"/>
    <w:rsid w:val="005079D7"/>
    <w:rsid w:val="00507B2A"/>
    <w:rsid w:val="00510A22"/>
    <w:rsid w:val="00510D8A"/>
    <w:rsid w:val="00510EE8"/>
    <w:rsid w:val="00510FB5"/>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2097"/>
    <w:rsid w:val="00522133"/>
    <w:rsid w:val="00522262"/>
    <w:rsid w:val="00522343"/>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BBC"/>
    <w:rsid w:val="00527F4F"/>
    <w:rsid w:val="005301D7"/>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2086"/>
    <w:rsid w:val="0056218D"/>
    <w:rsid w:val="00562EAD"/>
    <w:rsid w:val="00562EE6"/>
    <w:rsid w:val="00563222"/>
    <w:rsid w:val="005637FF"/>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9FB"/>
    <w:rsid w:val="00594C1A"/>
    <w:rsid w:val="00595106"/>
    <w:rsid w:val="00595356"/>
    <w:rsid w:val="00595692"/>
    <w:rsid w:val="00595B7B"/>
    <w:rsid w:val="00595BF2"/>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3DE"/>
    <w:rsid w:val="005B66DA"/>
    <w:rsid w:val="005B6927"/>
    <w:rsid w:val="005B698D"/>
    <w:rsid w:val="005B6B33"/>
    <w:rsid w:val="005B6B72"/>
    <w:rsid w:val="005B6BFD"/>
    <w:rsid w:val="005B6C22"/>
    <w:rsid w:val="005B7331"/>
    <w:rsid w:val="005B75B6"/>
    <w:rsid w:val="005B7E79"/>
    <w:rsid w:val="005B7F6E"/>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9B2"/>
    <w:rsid w:val="005D1D60"/>
    <w:rsid w:val="005D205D"/>
    <w:rsid w:val="005D2F54"/>
    <w:rsid w:val="005D33D2"/>
    <w:rsid w:val="005D353D"/>
    <w:rsid w:val="005D3793"/>
    <w:rsid w:val="005D38E1"/>
    <w:rsid w:val="005D391A"/>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64A"/>
    <w:rsid w:val="005F7726"/>
    <w:rsid w:val="005F7981"/>
    <w:rsid w:val="005F79FB"/>
    <w:rsid w:val="0060008E"/>
    <w:rsid w:val="006005C1"/>
    <w:rsid w:val="00601159"/>
    <w:rsid w:val="006011A0"/>
    <w:rsid w:val="00601769"/>
    <w:rsid w:val="006018CB"/>
    <w:rsid w:val="00602A78"/>
    <w:rsid w:val="00602BCA"/>
    <w:rsid w:val="0060305F"/>
    <w:rsid w:val="006034C7"/>
    <w:rsid w:val="00603890"/>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B1E"/>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4EB3"/>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133"/>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269F"/>
    <w:rsid w:val="006726CB"/>
    <w:rsid w:val="0067272F"/>
    <w:rsid w:val="006727D4"/>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FD5"/>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722"/>
    <w:rsid w:val="006B3EFD"/>
    <w:rsid w:val="006B40C8"/>
    <w:rsid w:val="006B472A"/>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6BF"/>
    <w:rsid w:val="006D0B6D"/>
    <w:rsid w:val="006D1549"/>
    <w:rsid w:val="006D1A5F"/>
    <w:rsid w:val="006D2781"/>
    <w:rsid w:val="006D381C"/>
    <w:rsid w:val="006D39EA"/>
    <w:rsid w:val="006D3CE0"/>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4F3E"/>
    <w:rsid w:val="006F506E"/>
    <w:rsid w:val="006F5847"/>
    <w:rsid w:val="006F5B1A"/>
    <w:rsid w:val="006F5F76"/>
    <w:rsid w:val="006F6790"/>
    <w:rsid w:val="00700362"/>
    <w:rsid w:val="0070045D"/>
    <w:rsid w:val="00700821"/>
    <w:rsid w:val="007010A7"/>
    <w:rsid w:val="007011D1"/>
    <w:rsid w:val="007011D8"/>
    <w:rsid w:val="00701F55"/>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314E"/>
    <w:rsid w:val="0073397C"/>
    <w:rsid w:val="00734051"/>
    <w:rsid w:val="00734519"/>
    <w:rsid w:val="0073458B"/>
    <w:rsid w:val="00734B84"/>
    <w:rsid w:val="00735728"/>
    <w:rsid w:val="00735EBF"/>
    <w:rsid w:val="0073600C"/>
    <w:rsid w:val="007365ED"/>
    <w:rsid w:val="00736927"/>
    <w:rsid w:val="007378A6"/>
    <w:rsid w:val="00737A4B"/>
    <w:rsid w:val="00737E1C"/>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218A"/>
    <w:rsid w:val="00752238"/>
    <w:rsid w:val="00752A54"/>
    <w:rsid w:val="00752BDF"/>
    <w:rsid w:val="00752D10"/>
    <w:rsid w:val="00752DE0"/>
    <w:rsid w:val="00752E14"/>
    <w:rsid w:val="007532AA"/>
    <w:rsid w:val="00753DA5"/>
    <w:rsid w:val="00754A57"/>
    <w:rsid w:val="00754C13"/>
    <w:rsid w:val="00754E53"/>
    <w:rsid w:val="0075502B"/>
    <w:rsid w:val="00755633"/>
    <w:rsid w:val="007559CA"/>
    <w:rsid w:val="00755B6F"/>
    <w:rsid w:val="00755EE3"/>
    <w:rsid w:val="00756048"/>
    <w:rsid w:val="00756430"/>
    <w:rsid w:val="00756A17"/>
    <w:rsid w:val="00756B41"/>
    <w:rsid w:val="007570DF"/>
    <w:rsid w:val="007574F5"/>
    <w:rsid w:val="007576EC"/>
    <w:rsid w:val="00757957"/>
    <w:rsid w:val="00760978"/>
    <w:rsid w:val="00760D42"/>
    <w:rsid w:val="007623B0"/>
    <w:rsid w:val="00762487"/>
    <w:rsid w:val="00762A7D"/>
    <w:rsid w:val="00762BD4"/>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3B3E"/>
    <w:rsid w:val="00773E65"/>
    <w:rsid w:val="007741B0"/>
    <w:rsid w:val="007745D3"/>
    <w:rsid w:val="007746DC"/>
    <w:rsid w:val="0077558B"/>
    <w:rsid w:val="007756E4"/>
    <w:rsid w:val="00775772"/>
    <w:rsid w:val="00776080"/>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1CE"/>
    <w:rsid w:val="007845D4"/>
    <w:rsid w:val="00784955"/>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A48"/>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0B5B"/>
    <w:rsid w:val="007A10D6"/>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8E9"/>
    <w:rsid w:val="007A5AC0"/>
    <w:rsid w:val="007A61E4"/>
    <w:rsid w:val="007A631B"/>
    <w:rsid w:val="007A6610"/>
    <w:rsid w:val="007A6B2B"/>
    <w:rsid w:val="007A704A"/>
    <w:rsid w:val="007A7242"/>
    <w:rsid w:val="007B12B0"/>
    <w:rsid w:val="007B1392"/>
    <w:rsid w:val="007B1785"/>
    <w:rsid w:val="007B17D8"/>
    <w:rsid w:val="007B215A"/>
    <w:rsid w:val="007B22DC"/>
    <w:rsid w:val="007B24F0"/>
    <w:rsid w:val="007B2B32"/>
    <w:rsid w:val="007B2F72"/>
    <w:rsid w:val="007B320B"/>
    <w:rsid w:val="007B34DC"/>
    <w:rsid w:val="007B3A98"/>
    <w:rsid w:val="007B3F00"/>
    <w:rsid w:val="007B4008"/>
    <w:rsid w:val="007B49C4"/>
    <w:rsid w:val="007B4D74"/>
    <w:rsid w:val="007B4DC6"/>
    <w:rsid w:val="007B4EFD"/>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62"/>
    <w:rsid w:val="007E21D9"/>
    <w:rsid w:val="007E2492"/>
    <w:rsid w:val="007E2BDD"/>
    <w:rsid w:val="007E327A"/>
    <w:rsid w:val="007E36D1"/>
    <w:rsid w:val="007E3D68"/>
    <w:rsid w:val="007E45CA"/>
    <w:rsid w:val="007E48C0"/>
    <w:rsid w:val="007E4F15"/>
    <w:rsid w:val="007E5885"/>
    <w:rsid w:val="007E61B7"/>
    <w:rsid w:val="007E64FF"/>
    <w:rsid w:val="007E659C"/>
    <w:rsid w:val="007E6BA7"/>
    <w:rsid w:val="007E6F62"/>
    <w:rsid w:val="007E6FEA"/>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FE"/>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45D"/>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B27"/>
    <w:rsid w:val="00827CBB"/>
    <w:rsid w:val="00830B33"/>
    <w:rsid w:val="0083118A"/>
    <w:rsid w:val="00831784"/>
    <w:rsid w:val="00832083"/>
    <w:rsid w:val="008321C2"/>
    <w:rsid w:val="00832727"/>
    <w:rsid w:val="008337C1"/>
    <w:rsid w:val="008338BD"/>
    <w:rsid w:val="00834EAA"/>
    <w:rsid w:val="00834F23"/>
    <w:rsid w:val="008353B6"/>
    <w:rsid w:val="008354D0"/>
    <w:rsid w:val="00835B70"/>
    <w:rsid w:val="00836168"/>
    <w:rsid w:val="00836A67"/>
    <w:rsid w:val="00836B8E"/>
    <w:rsid w:val="00836CEB"/>
    <w:rsid w:val="00837196"/>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0E5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6EE"/>
    <w:rsid w:val="00895734"/>
    <w:rsid w:val="00895B46"/>
    <w:rsid w:val="00895B4A"/>
    <w:rsid w:val="0089620B"/>
    <w:rsid w:val="00896325"/>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26"/>
    <w:rsid w:val="008A2538"/>
    <w:rsid w:val="008A2545"/>
    <w:rsid w:val="008A2636"/>
    <w:rsid w:val="008A2E67"/>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4ED2"/>
    <w:rsid w:val="008B5253"/>
    <w:rsid w:val="008B53D8"/>
    <w:rsid w:val="008B5603"/>
    <w:rsid w:val="008B5F85"/>
    <w:rsid w:val="008B63BE"/>
    <w:rsid w:val="008B640E"/>
    <w:rsid w:val="008B6505"/>
    <w:rsid w:val="008B688D"/>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4827"/>
    <w:rsid w:val="008D53E2"/>
    <w:rsid w:val="008D5908"/>
    <w:rsid w:val="008D5AF1"/>
    <w:rsid w:val="008D5C8D"/>
    <w:rsid w:val="008D64D9"/>
    <w:rsid w:val="008D66B0"/>
    <w:rsid w:val="008D6A6E"/>
    <w:rsid w:val="008D74B7"/>
    <w:rsid w:val="008D781F"/>
    <w:rsid w:val="008D7DBE"/>
    <w:rsid w:val="008E014F"/>
    <w:rsid w:val="008E02B7"/>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6FB"/>
    <w:rsid w:val="008E696A"/>
    <w:rsid w:val="008E69A3"/>
    <w:rsid w:val="008E7550"/>
    <w:rsid w:val="008E766D"/>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34"/>
    <w:rsid w:val="00924A6C"/>
    <w:rsid w:val="00924ED4"/>
    <w:rsid w:val="00924F63"/>
    <w:rsid w:val="00925128"/>
    <w:rsid w:val="00926AA4"/>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F12"/>
    <w:rsid w:val="009710BF"/>
    <w:rsid w:val="00971178"/>
    <w:rsid w:val="00971874"/>
    <w:rsid w:val="00971F83"/>
    <w:rsid w:val="00972061"/>
    <w:rsid w:val="00972269"/>
    <w:rsid w:val="0097245C"/>
    <w:rsid w:val="009725FE"/>
    <w:rsid w:val="0097282B"/>
    <w:rsid w:val="00972DAC"/>
    <w:rsid w:val="00973117"/>
    <w:rsid w:val="00973A35"/>
    <w:rsid w:val="00974A1E"/>
    <w:rsid w:val="00974BBA"/>
    <w:rsid w:val="0097559A"/>
    <w:rsid w:val="0097595A"/>
    <w:rsid w:val="009759B4"/>
    <w:rsid w:val="00975D48"/>
    <w:rsid w:val="00976546"/>
    <w:rsid w:val="00976F1B"/>
    <w:rsid w:val="00976FCF"/>
    <w:rsid w:val="00977134"/>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B84"/>
    <w:rsid w:val="00996BAE"/>
    <w:rsid w:val="00996ECD"/>
    <w:rsid w:val="00997258"/>
    <w:rsid w:val="00997C19"/>
    <w:rsid w:val="009A023E"/>
    <w:rsid w:val="009A0246"/>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A15"/>
    <w:rsid w:val="009A4B47"/>
    <w:rsid w:val="009A5501"/>
    <w:rsid w:val="009A5AE0"/>
    <w:rsid w:val="009A6621"/>
    <w:rsid w:val="009A6AEA"/>
    <w:rsid w:val="009A6CC5"/>
    <w:rsid w:val="009A706E"/>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B95"/>
    <w:rsid w:val="009C2DC4"/>
    <w:rsid w:val="009C2DEC"/>
    <w:rsid w:val="009C3042"/>
    <w:rsid w:val="009C386A"/>
    <w:rsid w:val="009C3E9C"/>
    <w:rsid w:val="009C42B1"/>
    <w:rsid w:val="009C4A32"/>
    <w:rsid w:val="009C4D46"/>
    <w:rsid w:val="009C4E4C"/>
    <w:rsid w:val="009C5321"/>
    <w:rsid w:val="009C5CDF"/>
    <w:rsid w:val="009C5E1B"/>
    <w:rsid w:val="009C63AB"/>
    <w:rsid w:val="009C6680"/>
    <w:rsid w:val="009C67B1"/>
    <w:rsid w:val="009C69D0"/>
    <w:rsid w:val="009C69F4"/>
    <w:rsid w:val="009C6B43"/>
    <w:rsid w:val="009C70D4"/>
    <w:rsid w:val="009C7163"/>
    <w:rsid w:val="009C77A3"/>
    <w:rsid w:val="009C79A4"/>
    <w:rsid w:val="009D0350"/>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64A"/>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3ED"/>
    <w:rsid w:val="009E26BC"/>
    <w:rsid w:val="009E2F43"/>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5566"/>
    <w:rsid w:val="00A159E4"/>
    <w:rsid w:val="00A15B2D"/>
    <w:rsid w:val="00A163CA"/>
    <w:rsid w:val="00A163CD"/>
    <w:rsid w:val="00A163D7"/>
    <w:rsid w:val="00A1647C"/>
    <w:rsid w:val="00A1670B"/>
    <w:rsid w:val="00A16778"/>
    <w:rsid w:val="00A167CD"/>
    <w:rsid w:val="00A16A78"/>
    <w:rsid w:val="00A16B57"/>
    <w:rsid w:val="00A17812"/>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541"/>
    <w:rsid w:val="00A40CDF"/>
    <w:rsid w:val="00A410EC"/>
    <w:rsid w:val="00A413A3"/>
    <w:rsid w:val="00A41801"/>
    <w:rsid w:val="00A42824"/>
    <w:rsid w:val="00A42D0A"/>
    <w:rsid w:val="00A43270"/>
    <w:rsid w:val="00A447D6"/>
    <w:rsid w:val="00A449DB"/>
    <w:rsid w:val="00A4539E"/>
    <w:rsid w:val="00A45408"/>
    <w:rsid w:val="00A45DC6"/>
    <w:rsid w:val="00A46080"/>
    <w:rsid w:val="00A460ED"/>
    <w:rsid w:val="00A46113"/>
    <w:rsid w:val="00A461CB"/>
    <w:rsid w:val="00A4658C"/>
    <w:rsid w:val="00A46C6C"/>
    <w:rsid w:val="00A46E95"/>
    <w:rsid w:val="00A46EB1"/>
    <w:rsid w:val="00A4724A"/>
    <w:rsid w:val="00A476FE"/>
    <w:rsid w:val="00A47A54"/>
    <w:rsid w:val="00A47C59"/>
    <w:rsid w:val="00A50D8A"/>
    <w:rsid w:val="00A50FEC"/>
    <w:rsid w:val="00A51B7A"/>
    <w:rsid w:val="00A51FC3"/>
    <w:rsid w:val="00A5281A"/>
    <w:rsid w:val="00A52A4C"/>
    <w:rsid w:val="00A52E8E"/>
    <w:rsid w:val="00A532FC"/>
    <w:rsid w:val="00A53624"/>
    <w:rsid w:val="00A538C7"/>
    <w:rsid w:val="00A53BC7"/>
    <w:rsid w:val="00A5432D"/>
    <w:rsid w:val="00A54A6D"/>
    <w:rsid w:val="00A54F72"/>
    <w:rsid w:val="00A565B6"/>
    <w:rsid w:val="00A567E2"/>
    <w:rsid w:val="00A56806"/>
    <w:rsid w:val="00A56E9D"/>
    <w:rsid w:val="00A5736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BC7"/>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2"/>
    <w:rsid w:val="00A75D3F"/>
    <w:rsid w:val="00A7625A"/>
    <w:rsid w:val="00A764C0"/>
    <w:rsid w:val="00A768C8"/>
    <w:rsid w:val="00A76946"/>
    <w:rsid w:val="00A76C21"/>
    <w:rsid w:val="00A76EC3"/>
    <w:rsid w:val="00A7702A"/>
    <w:rsid w:val="00A77727"/>
    <w:rsid w:val="00A77B84"/>
    <w:rsid w:val="00A80840"/>
    <w:rsid w:val="00A80903"/>
    <w:rsid w:val="00A81339"/>
    <w:rsid w:val="00A813F2"/>
    <w:rsid w:val="00A82266"/>
    <w:rsid w:val="00A8226A"/>
    <w:rsid w:val="00A82316"/>
    <w:rsid w:val="00A82631"/>
    <w:rsid w:val="00A82941"/>
    <w:rsid w:val="00A834D6"/>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E5F"/>
    <w:rsid w:val="00A87982"/>
    <w:rsid w:val="00A87C2F"/>
    <w:rsid w:val="00A901A8"/>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C60"/>
    <w:rsid w:val="00A95DE7"/>
    <w:rsid w:val="00A95F70"/>
    <w:rsid w:val="00A96852"/>
    <w:rsid w:val="00A96C21"/>
    <w:rsid w:val="00A9791D"/>
    <w:rsid w:val="00A97D4A"/>
    <w:rsid w:val="00A97DB8"/>
    <w:rsid w:val="00AA0209"/>
    <w:rsid w:val="00AA03A6"/>
    <w:rsid w:val="00AA0CE9"/>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2D58"/>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6DA4"/>
    <w:rsid w:val="00AD7273"/>
    <w:rsid w:val="00AD72CF"/>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90E"/>
    <w:rsid w:val="00AF29FA"/>
    <w:rsid w:val="00AF37D5"/>
    <w:rsid w:val="00AF381B"/>
    <w:rsid w:val="00AF3F63"/>
    <w:rsid w:val="00AF4138"/>
    <w:rsid w:val="00AF4345"/>
    <w:rsid w:val="00AF434C"/>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412D"/>
    <w:rsid w:val="00B242A6"/>
    <w:rsid w:val="00B2441D"/>
    <w:rsid w:val="00B24D66"/>
    <w:rsid w:val="00B25148"/>
    <w:rsid w:val="00B258AF"/>
    <w:rsid w:val="00B25A70"/>
    <w:rsid w:val="00B25AB6"/>
    <w:rsid w:val="00B261DE"/>
    <w:rsid w:val="00B264B0"/>
    <w:rsid w:val="00B26CDB"/>
    <w:rsid w:val="00B26ECF"/>
    <w:rsid w:val="00B2728D"/>
    <w:rsid w:val="00B27444"/>
    <w:rsid w:val="00B27734"/>
    <w:rsid w:val="00B27771"/>
    <w:rsid w:val="00B27787"/>
    <w:rsid w:val="00B278D7"/>
    <w:rsid w:val="00B30156"/>
    <w:rsid w:val="00B3091E"/>
    <w:rsid w:val="00B31602"/>
    <w:rsid w:val="00B317BF"/>
    <w:rsid w:val="00B319FE"/>
    <w:rsid w:val="00B3232C"/>
    <w:rsid w:val="00B329A1"/>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403D"/>
    <w:rsid w:val="00B44B10"/>
    <w:rsid w:val="00B44F0F"/>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40CF"/>
    <w:rsid w:val="00B642F3"/>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04"/>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BC"/>
    <w:rsid w:val="00B87FF0"/>
    <w:rsid w:val="00B90825"/>
    <w:rsid w:val="00B9084F"/>
    <w:rsid w:val="00B90862"/>
    <w:rsid w:val="00B90C9B"/>
    <w:rsid w:val="00B90DD5"/>
    <w:rsid w:val="00B912EC"/>
    <w:rsid w:val="00B917AC"/>
    <w:rsid w:val="00B91F77"/>
    <w:rsid w:val="00B926AC"/>
    <w:rsid w:val="00B92708"/>
    <w:rsid w:val="00B92CDE"/>
    <w:rsid w:val="00B92E6B"/>
    <w:rsid w:val="00B93043"/>
    <w:rsid w:val="00B93431"/>
    <w:rsid w:val="00B93500"/>
    <w:rsid w:val="00B93D97"/>
    <w:rsid w:val="00B93DB2"/>
    <w:rsid w:val="00B94392"/>
    <w:rsid w:val="00B945B0"/>
    <w:rsid w:val="00B945B5"/>
    <w:rsid w:val="00B94CA7"/>
    <w:rsid w:val="00B95098"/>
    <w:rsid w:val="00B951AD"/>
    <w:rsid w:val="00B955F5"/>
    <w:rsid w:val="00B95663"/>
    <w:rsid w:val="00B95A36"/>
    <w:rsid w:val="00B95CCC"/>
    <w:rsid w:val="00B95D5E"/>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4A7"/>
    <w:rsid w:val="00BC3776"/>
    <w:rsid w:val="00BC38DE"/>
    <w:rsid w:val="00BC3D8E"/>
    <w:rsid w:val="00BC3E7F"/>
    <w:rsid w:val="00BC41B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1290"/>
    <w:rsid w:val="00BD1CFB"/>
    <w:rsid w:val="00BD2093"/>
    <w:rsid w:val="00BD2945"/>
    <w:rsid w:val="00BD2B8F"/>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7DE"/>
    <w:rsid w:val="00BD79C2"/>
    <w:rsid w:val="00BE043F"/>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C7B"/>
    <w:rsid w:val="00C03041"/>
    <w:rsid w:val="00C03124"/>
    <w:rsid w:val="00C03815"/>
    <w:rsid w:val="00C03A42"/>
    <w:rsid w:val="00C03C44"/>
    <w:rsid w:val="00C041F4"/>
    <w:rsid w:val="00C042EF"/>
    <w:rsid w:val="00C04C59"/>
    <w:rsid w:val="00C04CC6"/>
    <w:rsid w:val="00C0524E"/>
    <w:rsid w:val="00C053DB"/>
    <w:rsid w:val="00C05428"/>
    <w:rsid w:val="00C058A3"/>
    <w:rsid w:val="00C0594E"/>
    <w:rsid w:val="00C05E05"/>
    <w:rsid w:val="00C06CFE"/>
    <w:rsid w:val="00C0711F"/>
    <w:rsid w:val="00C077E1"/>
    <w:rsid w:val="00C1062F"/>
    <w:rsid w:val="00C107BE"/>
    <w:rsid w:val="00C10BD0"/>
    <w:rsid w:val="00C10C03"/>
    <w:rsid w:val="00C112F7"/>
    <w:rsid w:val="00C1130F"/>
    <w:rsid w:val="00C1161D"/>
    <w:rsid w:val="00C1184C"/>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C64"/>
    <w:rsid w:val="00C34FBC"/>
    <w:rsid w:val="00C35087"/>
    <w:rsid w:val="00C3523B"/>
    <w:rsid w:val="00C3555C"/>
    <w:rsid w:val="00C35947"/>
    <w:rsid w:val="00C36D8B"/>
    <w:rsid w:val="00C36FFE"/>
    <w:rsid w:val="00C37939"/>
    <w:rsid w:val="00C40A83"/>
    <w:rsid w:val="00C40D37"/>
    <w:rsid w:val="00C412E1"/>
    <w:rsid w:val="00C416FD"/>
    <w:rsid w:val="00C41E73"/>
    <w:rsid w:val="00C41FA0"/>
    <w:rsid w:val="00C4271F"/>
    <w:rsid w:val="00C42A6C"/>
    <w:rsid w:val="00C42B60"/>
    <w:rsid w:val="00C438F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C25"/>
    <w:rsid w:val="00C54E26"/>
    <w:rsid w:val="00C54E63"/>
    <w:rsid w:val="00C54EA0"/>
    <w:rsid w:val="00C558B2"/>
    <w:rsid w:val="00C55A89"/>
    <w:rsid w:val="00C56A84"/>
    <w:rsid w:val="00C56F9D"/>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809"/>
    <w:rsid w:val="00C67B8D"/>
    <w:rsid w:val="00C7056E"/>
    <w:rsid w:val="00C70B38"/>
    <w:rsid w:val="00C70B43"/>
    <w:rsid w:val="00C7118F"/>
    <w:rsid w:val="00C71A56"/>
    <w:rsid w:val="00C730CC"/>
    <w:rsid w:val="00C7466E"/>
    <w:rsid w:val="00C74A30"/>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0D23"/>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3C3"/>
    <w:rsid w:val="00CB644A"/>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41AF"/>
    <w:rsid w:val="00CC566D"/>
    <w:rsid w:val="00CC5872"/>
    <w:rsid w:val="00CC5CB2"/>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BAE"/>
    <w:rsid w:val="00CD1017"/>
    <w:rsid w:val="00CD129C"/>
    <w:rsid w:val="00CD12BA"/>
    <w:rsid w:val="00CD181E"/>
    <w:rsid w:val="00CD2C45"/>
    <w:rsid w:val="00CD387C"/>
    <w:rsid w:val="00CD447C"/>
    <w:rsid w:val="00CD473D"/>
    <w:rsid w:val="00CD474C"/>
    <w:rsid w:val="00CD4905"/>
    <w:rsid w:val="00CD4BCC"/>
    <w:rsid w:val="00CD4CCB"/>
    <w:rsid w:val="00CD503F"/>
    <w:rsid w:val="00CD5589"/>
    <w:rsid w:val="00CD5CCC"/>
    <w:rsid w:val="00CD662B"/>
    <w:rsid w:val="00CD6B16"/>
    <w:rsid w:val="00CD6B5E"/>
    <w:rsid w:val="00CD7422"/>
    <w:rsid w:val="00CE0265"/>
    <w:rsid w:val="00CE05BF"/>
    <w:rsid w:val="00CE05C0"/>
    <w:rsid w:val="00CE0950"/>
    <w:rsid w:val="00CE0FA0"/>
    <w:rsid w:val="00CE0FC5"/>
    <w:rsid w:val="00CE11D8"/>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017"/>
    <w:rsid w:val="00D20886"/>
    <w:rsid w:val="00D20F6F"/>
    <w:rsid w:val="00D213E2"/>
    <w:rsid w:val="00D2154C"/>
    <w:rsid w:val="00D21EF8"/>
    <w:rsid w:val="00D22B39"/>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650B"/>
    <w:rsid w:val="00D3719F"/>
    <w:rsid w:val="00D371B0"/>
    <w:rsid w:val="00D371C8"/>
    <w:rsid w:val="00D372E8"/>
    <w:rsid w:val="00D40199"/>
    <w:rsid w:val="00D4061B"/>
    <w:rsid w:val="00D411F8"/>
    <w:rsid w:val="00D41C3E"/>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EAF"/>
    <w:rsid w:val="00D46190"/>
    <w:rsid w:val="00D46DBF"/>
    <w:rsid w:val="00D46F26"/>
    <w:rsid w:val="00D47358"/>
    <w:rsid w:val="00D47591"/>
    <w:rsid w:val="00D502B3"/>
    <w:rsid w:val="00D50F4A"/>
    <w:rsid w:val="00D51089"/>
    <w:rsid w:val="00D51AF0"/>
    <w:rsid w:val="00D5228C"/>
    <w:rsid w:val="00D5289C"/>
    <w:rsid w:val="00D52CA6"/>
    <w:rsid w:val="00D52E06"/>
    <w:rsid w:val="00D53650"/>
    <w:rsid w:val="00D53C72"/>
    <w:rsid w:val="00D553C7"/>
    <w:rsid w:val="00D554F8"/>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5F5"/>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5E"/>
    <w:rsid w:val="00D95CCB"/>
    <w:rsid w:val="00D96138"/>
    <w:rsid w:val="00D963D2"/>
    <w:rsid w:val="00D965AB"/>
    <w:rsid w:val="00D96971"/>
    <w:rsid w:val="00D96B07"/>
    <w:rsid w:val="00D96BD2"/>
    <w:rsid w:val="00D96FCB"/>
    <w:rsid w:val="00D974EC"/>
    <w:rsid w:val="00D97594"/>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25E"/>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06D"/>
    <w:rsid w:val="00DC66D2"/>
    <w:rsid w:val="00DC6E13"/>
    <w:rsid w:val="00DC6E1B"/>
    <w:rsid w:val="00DC7425"/>
    <w:rsid w:val="00DC7604"/>
    <w:rsid w:val="00DC7EBE"/>
    <w:rsid w:val="00DD0873"/>
    <w:rsid w:val="00DD0AE8"/>
    <w:rsid w:val="00DD0C1F"/>
    <w:rsid w:val="00DD12EF"/>
    <w:rsid w:val="00DD158F"/>
    <w:rsid w:val="00DD16FB"/>
    <w:rsid w:val="00DD1CFF"/>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715"/>
    <w:rsid w:val="00DD7BDE"/>
    <w:rsid w:val="00DE01AB"/>
    <w:rsid w:val="00DE07F3"/>
    <w:rsid w:val="00DE0B85"/>
    <w:rsid w:val="00DE12BD"/>
    <w:rsid w:val="00DE1532"/>
    <w:rsid w:val="00DE179B"/>
    <w:rsid w:val="00DE1D78"/>
    <w:rsid w:val="00DE2029"/>
    <w:rsid w:val="00DE22BA"/>
    <w:rsid w:val="00DE292D"/>
    <w:rsid w:val="00DE2AA3"/>
    <w:rsid w:val="00DE30D1"/>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4BB"/>
    <w:rsid w:val="00DF1956"/>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713"/>
    <w:rsid w:val="00E1590A"/>
    <w:rsid w:val="00E165C0"/>
    <w:rsid w:val="00E16682"/>
    <w:rsid w:val="00E1678A"/>
    <w:rsid w:val="00E17549"/>
    <w:rsid w:val="00E17B6C"/>
    <w:rsid w:val="00E17BAE"/>
    <w:rsid w:val="00E17E85"/>
    <w:rsid w:val="00E17E99"/>
    <w:rsid w:val="00E2002A"/>
    <w:rsid w:val="00E202CF"/>
    <w:rsid w:val="00E2055A"/>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A1E"/>
    <w:rsid w:val="00E41209"/>
    <w:rsid w:val="00E4177B"/>
    <w:rsid w:val="00E41CF2"/>
    <w:rsid w:val="00E41D23"/>
    <w:rsid w:val="00E41F25"/>
    <w:rsid w:val="00E4297F"/>
    <w:rsid w:val="00E4356C"/>
    <w:rsid w:val="00E438F7"/>
    <w:rsid w:val="00E43E29"/>
    <w:rsid w:val="00E43EE5"/>
    <w:rsid w:val="00E43FC7"/>
    <w:rsid w:val="00E4407E"/>
    <w:rsid w:val="00E44931"/>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47C69"/>
    <w:rsid w:val="00E50834"/>
    <w:rsid w:val="00E50E89"/>
    <w:rsid w:val="00E51392"/>
    <w:rsid w:val="00E515B1"/>
    <w:rsid w:val="00E51662"/>
    <w:rsid w:val="00E5269A"/>
    <w:rsid w:val="00E527F0"/>
    <w:rsid w:val="00E535D1"/>
    <w:rsid w:val="00E536FC"/>
    <w:rsid w:val="00E53AA6"/>
    <w:rsid w:val="00E53C6C"/>
    <w:rsid w:val="00E53CB2"/>
    <w:rsid w:val="00E53D6A"/>
    <w:rsid w:val="00E53E6E"/>
    <w:rsid w:val="00E54579"/>
    <w:rsid w:val="00E54898"/>
    <w:rsid w:val="00E55558"/>
    <w:rsid w:val="00E55749"/>
    <w:rsid w:val="00E55BB8"/>
    <w:rsid w:val="00E56344"/>
    <w:rsid w:val="00E566C4"/>
    <w:rsid w:val="00E56F9F"/>
    <w:rsid w:val="00E571D0"/>
    <w:rsid w:val="00E572A7"/>
    <w:rsid w:val="00E573B6"/>
    <w:rsid w:val="00E57E87"/>
    <w:rsid w:val="00E60191"/>
    <w:rsid w:val="00E60DE1"/>
    <w:rsid w:val="00E61076"/>
    <w:rsid w:val="00E613E4"/>
    <w:rsid w:val="00E61812"/>
    <w:rsid w:val="00E62CF0"/>
    <w:rsid w:val="00E62DE4"/>
    <w:rsid w:val="00E62E15"/>
    <w:rsid w:val="00E62E5D"/>
    <w:rsid w:val="00E63FA0"/>
    <w:rsid w:val="00E65073"/>
    <w:rsid w:val="00E65E8C"/>
    <w:rsid w:val="00E66800"/>
    <w:rsid w:val="00E66949"/>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C33"/>
    <w:rsid w:val="00E776CC"/>
    <w:rsid w:val="00E8011B"/>
    <w:rsid w:val="00E801FE"/>
    <w:rsid w:val="00E80768"/>
    <w:rsid w:val="00E807B8"/>
    <w:rsid w:val="00E80E1E"/>
    <w:rsid w:val="00E82135"/>
    <w:rsid w:val="00E826E9"/>
    <w:rsid w:val="00E82862"/>
    <w:rsid w:val="00E82CA0"/>
    <w:rsid w:val="00E82E17"/>
    <w:rsid w:val="00E83837"/>
    <w:rsid w:val="00E83FC4"/>
    <w:rsid w:val="00E8429D"/>
    <w:rsid w:val="00E84AD4"/>
    <w:rsid w:val="00E84B53"/>
    <w:rsid w:val="00E84CC8"/>
    <w:rsid w:val="00E8534F"/>
    <w:rsid w:val="00E854EA"/>
    <w:rsid w:val="00E85EC9"/>
    <w:rsid w:val="00E862C9"/>
    <w:rsid w:val="00E8658B"/>
    <w:rsid w:val="00E86BAE"/>
    <w:rsid w:val="00E86D1D"/>
    <w:rsid w:val="00E86FE8"/>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5D7"/>
    <w:rsid w:val="00EB476A"/>
    <w:rsid w:val="00EB47B3"/>
    <w:rsid w:val="00EB4926"/>
    <w:rsid w:val="00EB4941"/>
    <w:rsid w:val="00EB4B58"/>
    <w:rsid w:val="00EB4E5F"/>
    <w:rsid w:val="00EB5053"/>
    <w:rsid w:val="00EB5197"/>
    <w:rsid w:val="00EB5629"/>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CE5"/>
    <w:rsid w:val="00EF1D2F"/>
    <w:rsid w:val="00EF20C3"/>
    <w:rsid w:val="00EF231B"/>
    <w:rsid w:val="00EF2449"/>
    <w:rsid w:val="00EF2467"/>
    <w:rsid w:val="00EF256C"/>
    <w:rsid w:val="00EF2870"/>
    <w:rsid w:val="00EF2BCA"/>
    <w:rsid w:val="00EF2F62"/>
    <w:rsid w:val="00EF3393"/>
    <w:rsid w:val="00EF3441"/>
    <w:rsid w:val="00EF367D"/>
    <w:rsid w:val="00EF3C6A"/>
    <w:rsid w:val="00EF3F1A"/>
    <w:rsid w:val="00EF463E"/>
    <w:rsid w:val="00EF49EA"/>
    <w:rsid w:val="00EF4D90"/>
    <w:rsid w:val="00EF50FD"/>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16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33F9"/>
    <w:rsid w:val="00F539AC"/>
    <w:rsid w:val="00F53D94"/>
    <w:rsid w:val="00F5420D"/>
    <w:rsid w:val="00F54768"/>
    <w:rsid w:val="00F5496D"/>
    <w:rsid w:val="00F54ADC"/>
    <w:rsid w:val="00F55076"/>
    <w:rsid w:val="00F551CF"/>
    <w:rsid w:val="00F553E8"/>
    <w:rsid w:val="00F55AA3"/>
    <w:rsid w:val="00F55DFC"/>
    <w:rsid w:val="00F561B3"/>
    <w:rsid w:val="00F565E4"/>
    <w:rsid w:val="00F56C88"/>
    <w:rsid w:val="00F57BDA"/>
    <w:rsid w:val="00F57F43"/>
    <w:rsid w:val="00F60058"/>
    <w:rsid w:val="00F6066A"/>
    <w:rsid w:val="00F60688"/>
    <w:rsid w:val="00F60845"/>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6F99"/>
    <w:rsid w:val="00F67275"/>
    <w:rsid w:val="00F67B78"/>
    <w:rsid w:val="00F67EF9"/>
    <w:rsid w:val="00F709EA"/>
    <w:rsid w:val="00F71032"/>
    <w:rsid w:val="00F713E2"/>
    <w:rsid w:val="00F714C7"/>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523E"/>
    <w:rsid w:val="00F759D7"/>
    <w:rsid w:val="00F7609A"/>
    <w:rsid w:val="00F76102"/>
    <w:rsid w:val="00F76924"/>
    <w:rsid w:val="00F76FD6"/>
    <w:rsid w:val="00F77293"/>
    <w:rsid w:val="00F77404"/>
    <w:rsid w:val="00F7787F"/>
    <w:rsid w:val="00F77C33"/>
    <w:rsid w:val="00F77D71"/>
    <w:rsid w:val="00F77F8A"/>
    <w:rsid w:val="00F8033F"/>
    <w:rsid w:val="00F808F0"/>
    <w:rsid w:val="00F80927"/>
    <w:rsid w:val="00F819E1"/>
    <w:rsid w:val="00F822A0"/>
    <w:rsid w:val="00F834D6"/>
    <w:rsid w:val="00F8380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13D"/>
    <w:rsid w:val="00F87404"/>
    <w:rsid w:val="00F87446"/>
    <w:rsid w:val="00F8798B"/>
    <w:rsid w:val="00F9034D"/>
    <w:rsid w:val="00F90624"/>
    <w:rsid w:val="00F907AF"/>
    <w:rsid w:val="00F90E0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AAA"/>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DF0"/>
    <w:rsid w:val="00FC1EB4"/>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A30"/>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761"/>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shapedefaults>
    <o:shapelayout v:ext="edit">
      <o:idmap v:ext="edit" data="1"/>
    </o:shapelayout>
  </w:shapeDefaults>
  <w:decimalSymbol w:val="."/>
  <w:listSeparator w:val=","/>
  <w14:docId w14:val="74100B24"/>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PiedepginaCar">
    <w:name w:val="Pie de página Car"/>
    <w:basedOn w:val="Fuentedeprrafopredeter"/>
    <w:link w:val="Piedepgina"/>
    <w:uiPriority w:val="99"/>
    <w:rsid w:val="0017620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0.1.8.3\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Jun-21</c:v>
                </c:pt>
                <c:pt idx="1">
                  <c:v> Jun-22</c:v>
                </c:pt>
              </c:strCache>
            </c:strRef>
          </c:cat>
          <c:val>
            <c:numRef>
              <c:f>'[ENOE(N)_Gráficas Originales.xlsx]PO(1)'!$B$4:$C$4</c:f>
              <c:numCache>
                <c:formatCode>0.0</c:formatCode>
                <c:ptCount val="2"/>
                <c:pt idx="0">
                  <c:v>55.077520999999997</c:v>
                </c:pt>
                <c:pt idx="1">
                  <c:v>57.426749000000001</c:v>
                </c:pt>
              </c:numCache>
            </c:numRef>
          </c:val>
          <c:extLst>
            <c:ext xmlns:c16="http://schemas.microsoft.com/office/drawing/2014/chart" uri="{C3380CC4-5D6E-409C-BE32-E72D297353CC}">
              <c16:uniqueId val="{00000000-48DA-4B88-BEF3-83B1372CB8BC}"/>
            </c:ext>
          </c:extLst>
        </c:ser>
        <c:ser>
          <c:idx val="1"/>
          <c:order val="1"/>
          <c:tx>
            <c:strRef>
              <c:f>'[ENOE(N)_Gráficas Originales.xlsx]PO(1)'!$A$5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Jun-21</c:v>
                </c:pt>
                <c:pt idx="1">
                  <c:v> Jun-22</c:v>
                </c:pt>
              </c:strCache>
            </c:strRef>
          </c:cat>
          <c:val>
            <c:numRef>
              <c:f>'[ENOE(N)_Gráficas Originales.xlsx]PO(1)'!$B$5:$C$5</c:f>
              <c:numCache>
                <c:formatCode>0.0</c:formatCode>
                <c:ptCount val="2"/>
                <c:pt idx="0">
                  <c:v>33.634357999999999</c:v>
                </c:pt>
                <c:pt idx="1">
                  <c:v>34.446181000000003</c:v>
                </c:pt>
              </c:numCache>
            </c:numRef>
          </c:val>
          <c:extLst>
            <c:ext xmlns:c16="http://schemas.microsoft.com/office/drawing/2014/chart" uri="{C3380CC4-5D6E-409C-BE32-E72D297353CC}">
              <c16:uniqueId val="{00000001-48DA-4B88-BEF3-83B1372CB8BC}"/>
            </c:ext>
          </c:extLst>
        </c:ser>
        <c:ser>
          <c:idx val="2"/>
          <c:order val="2"/>
          <c:tx>
            <c:strRef>
              <c:f>'[ENOE(N)_Gráficas Originales.xlsx]PO(1)'!$A$6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Jun-21</c:v>
                </c:pt>
                <c:pt idx="1">
                  <c:v> Jun-22</c:v>
                </c:pt>
              </c:strCache>
            </c:strRef>
          </c:cat>
          <c:val>
            <c:numRef>
              <c:f>'[ENOE(N)_Gráficas Originales.xlsx]PO(1)'!$B$6:$C$6</c:f>
              <c:numCache>
                <c:formatCode>0.0</c:formatCode>
                <c:ptCount val="2"/>
                <c:pt idx="0">
                  <c:v>21.443162999999998</c:v>
                </c:pt>
                <c:pt idx="1">
                  <c:v>22.980568000000002</c:v>
                </c:pt>
              </c:numCache>
            </c:numRef>
          </c:val>
          <c:extLst>
            <c:ext xmlns:c16="http://schemas.microsoft.com/office/drawing/2014/chart" uri="{C3380CC4-5D6E-409C-BE32-E72D297353CC}">
              <c16:uniqueId val="{00000002-48DA-4B88-BEF3-83B1372CB8BC}"/>
            </c:ext>
          </c:extLst>
        </c:ser>
        <c:dLbls>
          <c:showLegendKey val="0"/>
          <c:showVal val="0"/>
          <c:showCatName val="0"/>
          <c:showSerName val="0"/>
          <c:showPercent val="0"/>
          <c:showBubbleSize val="0"/>
        </c:dLbls>
        <c:gapWidth val="87"/>
        <c:overlap val="-13"/>
        <c:axId val="259597544"/>
        <c:axId val="261307640"/>
      </c:barChart>
      <c:catAx>
        <c:axId val="25959754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1307640"/>
        <c:crosses val="autoZero"/>
        <c:auto val="1"/>
        <c:lblAlgn val="ctr"/>
        <c:lblOffset val="100"/>
        <c:noMultiLvlLbl val="0"/>
      </c:catAx>
      <c:valAx>
        <c:axId val="261307640"/>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9597544"/>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'[ENOE(N) Gráficas Desest y Tendencia-Ciclo.xlsx]Datos'!$C$5</c:f>
              <c:strCache>
                <c:ptCount val="1"/>
                <c:pt idx="0">
                  <c:v>Serie Desestacionalizada</c:v>
                </c:pt>
              </c:strCache>
            </c:strRef>
          </c:tx>
          <c:spPr>
            <a:solidFill>
              <a:srgbClr val="002060"/>
            </a:solidFill>
            <a:ln w="3175">
              <a:solidFill>
                <a:srgbClr val="002060"/>
              </a:solidFill>
            </a:ln>
          </c:spPr>
          <c:invertIfNegative val="0"/>
          <c:dLbls>
            <c:dLbl>
              <c:idx val="52"/>
              <c:layout>
                <c:manualLayout>
                  <c:x val="-3.79807745506095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5A-493C-BE22-C5A78FD75B9A}"/>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5A-493C-BE22-C5A78FD75B9A}"/>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Tendencia-Ciclo.xlsx]Datos'!$C$162:$C$221</c:f>
              <c:numCache>
                <c:formatCode>0.0_)</c:formatCode>
                <c:ptCount val="54"/>
                <c:pt idx="0">
                  <c:v>59.582106005569798</c:v>
                </c:pt>
                <c:pt idx="1">
                  <c:v>59.479593972800302</c:v>
                </c:pt>
                <c:pt idx="2">
                  <c:v>59.533727986944903</c:v>
                </c:pt>
                <c:pt idx="3">
                  <c:v>59.701698904725703</c:v>
                </c:pt>
                <c:pt idx="4">
                  <c:v>59.870971439878097</c:v>
                </c:pt>
                <c:pt idx="5">
                  <c:v>59.582538867785097</c:v>
                </c:pt>
                <c:pt idx="6">
                  <c:v>59.428769976873703</c:v>
                </c:pt>
                <c:pt idx="7">
                  <c:v>59.687370635502198</c:v>
                </c:pt>
                <c:pt idx="8">
                  <c:v>59.656603791735698</c:v>
                </c:pt>
                <c:pt idx="9">
                  <c:v>59.345105860679503</c:v>
                </c:pt>
                <c:pt idx="10">
                  <c:v>59.657894142177703</c:v>
                </c:pt>
                <c:pt idx="11">
                  <c:v>59.695616510556903</c:v>
                </c:pt>
                <c:pt idx="12">
                  <c:v>59.869566190045603</c:v>
                </c:pt>
                <c:pt idx="13">
                  <c:v>59.639133369525503</c:v>
                </c:pt>
                <c:pt idx="14">
                  <c:v>60.504627866301099</c:v>
                </c:pt>
                <c:pt idx="15">
                  <c:v>59.869147899748398</c:v>
                </c:pt>
                <c:pt idx="16">
                  <c:v>59.974043423290603</c:v>
                </c:pt>
                <c:pt idx="17">
                  <c:v>60.329049412788301</c:v>
                </c:pt>
                <c:pt idx="18">
                  <c:v>60.224734913726301</c:v>
                </c:pt>
                <c:pt idx="19">
                  <c:v>60.1244732491269</c:v>
                </c:pt>
                <c:pt idx="20">
                  <c:v>60.198696719845401</c:v>
                </c:pt>
                <c:pt idx="21">
                  <c:v>60.173209697416702</c:v>
                </c:pt>
                <c:pt idx="22">
                  <c:v>60.214067600326899</c:v>
                </c:pt>
                <c:pt idx="23">
                  <c:v>60.354920755301798</c:v>
                </c:pt>
                <c:pt idx="24">
                  <c:v>60.4455797431159</c:v>
                </c:pt>
                <c:pt idx="25">
                  <c:v>60.605323671633201</c:v>
                </c:pt>
                <c:pt idx="26">
                  <c:v>60.264532451055203</c:v>
                </c:pt>
                <c:pt idx="27">
                  <c:v>47.195150263527502</c:v>
                </c:pt>
                <c:pt idx="28">
                  <c:v>47.248706487914298</c:v>
                </c:pt>
                <c:pt idx="29">
                  <c:v>52.890970873700603</c:v>
                </c:pt>
                <c:pt idx="30">
                  <c:v>54.710602106543597</c:v>
                </c:pt>
                <c:pt idx="31">
                  <c:v>54.8186472895337</c:v>
                </c:pt>
                <c:pt idx="32">
                  <c:v>55.716651745757503</c:v>
                </c:pt>
                <c:pt idx="33">
                  <c:v>57.303332048638097</c:v>
                </c:pt>
                <c:pt idx="34">
                  <c:v>56.539680032499199</c:v>
                </c:pt>
                <c:pt idx="35">
                  <c:v>56.631109151516299</c:v>
                </c:pt>
                <c:pt idx="36">
                  <c:v>56.867586656609099</c:v>
                </c:pt>
                <c:pt idx="37">
                  <c:v>57.201666882769501</c:v>
                </c:pt>
                <c:pt idx="38">
                  <c:v>57.745700930121799</c:v>
                </c:pt>
                <c:pt idx="39">
                  <c:v>58.989411401454902</c:v>
                </c:pt>
                <c:pt idx="40">
                  <c:v>58.472822553121397</c:v>
                </c:pt>
                <c:pt idx="41">
                  <c:v>58.2525068611275</c:v>
                </c:pt>
                <c:pt idx="42">
                  <c:v>59.599828318167802</c:v>
                </c:pt>
                <c:pt idx="43">
                  <c:v>59.082778347742298</c:v>
                </c:pt>
                <c:pt idx="44">
                  <c:v>58.384551651869501</c:v>
                </c:pt>
                <c:pt idx="45">
                  <c:v>59.219897320108799</c:v>
                </c:pt>
                <c:pt idx="46">
                  <c:v>59.136696997727199</c:v>
                </c:pt>
                <c:pt idx="47">
                  <c:v>59.619292797569301</c:v>
                </c:pt>
                <c:pt idx="48">
                  <c:v>59.056262397453501</c:v>
                </c:pt>
                <c:pt idx="49">
                  <c:v>59.186195354174103</c:v>
                </c:pt>
                <c:pt idx="50">
                  <c:v>59.311290171412601</c:v>
                </c:pt>
                <c:pt idx="51">
                  <c:v>59.9591725568757</c:v>
                </c:pt>
                <c:pt idx="52">
                  <c:v>59.400833153677802</c:v>
                </c:pt>
                <c:pt idx="53">
                  <c:v>59.580217887510202</c:v>
                </c:pt>
              </c:numCache>
            </c:numRef>
          </c:val>
          <c:extLst>
            <c:ext xmlns:c16="http://schemas.microsoft.com/office/drawing/2014/chart" uri="{C3380CC4-5D6E-409C-BE32-E72D297353CC}">
              <c16:uniqueId val="{00000002-155A-493C-BE22-C5A78FD75B9A}"/>
            </c:ext>
          </c:extLst>
        </c:ser>
        <c:dLbls>
          <c:showLegendKey val="0"/>
          <c:showVal val="0"/>
          <c:showCatName val="0"/>
          <c:showSerName val="0"/>
          <c:showPercent val="0"/>
          <c:showBubbleSize val="0"/>
        </c:dLbls>
        <c:gapWidth val="50"/>
        <c:axId val="262157272"/>
        <c:axId val="262152176"/>
      </c:barChart>
      <c:lineChart>
        <c:grouping val="standard"/>
        <c:varyColors val="0"/>
        <c:ser>
          <c:idx val="1"/>
          <c:order val="1"/>
          <c:tx>
            <c:strRef>
              <c:f>'[ENOE(N) Gráficas Desest y Tendencia-Ciclo.xlsx]Datos'!$D$5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Tendencia-Ciclo.xlsx]Datos'!$D$162:$D$221</c:f>
              <c:numCache>
                <c:formatCode>0.0_)</c:formatCode>
                <c:ptCount val="54"/>
                <c:pt idx="0">
                  <c:v>59.465995882093097</c:v>
                </c:pt>
                <c:pt idx="1">
                  <c:v>59.536755145715198</c:v>
                </c:pt>
                <c:pt idx="2">
                  <c:v>59.599490913715002</c:v>
                </c:pt>
                <c:pt idx="3">
                  <c:v>59.648682549656897</c:v>
                </c:pt>
                <c:pt idx="4">
                  <c:v>59.666878885060903</c:v>
                </c:pt>
                <c:pt idx="5">
                  <c:v>59.647449300551401</c:v>
                </c:pt>
                <c:pt idx="6">
                  <c:v>59.6079374094423</c:v>
                </c:pt>
                <c:pt idx="7">
                  <c:v>59.573718072842503</c:v>
                </c:pt>
                <c:pt idx="8">
                  <c:v>59.5565742182131</c:v>
                </c:pt>
                <c:pt idx="9">
                  <c:v>59.572118193729899</c:v>
                </c:pt>
                <c:pt idx="10">
                  <c:v>59.616613216862099</c:v>
                </c:pt>
                <c:pt idx="11">
                  <c:v>59.6689311773751</c:v>
                </c:pt>
                <c:pt idx="12">
                  <c:v>59.723954227498901</c:v>
                </c:pt>
                <c:pt idx="13">
                  <c:v>59.794634908071103</c:v>
                </c:pt>
                <c:pt idx="14">
                  <c:v>59.880130887379799</c:v>
                </c:pt>
                <c:pt idx="15">
                  <c:v>59.968341486140098</c:v>
                </c:pt>
                <c:pt idx="16">
                  <c:v>60.053494442747002</c:v>
                </c:pt>
                <c:pt idx="17">
                  <c:v>60.127462160100102</c:v>
                </c:pt>
                <c:pt idx="18">
                  <c:v>60.173451905661203</c:v>
                </c:pt>
                <c:pt idx="19">
                  <c:v>60.191056099765902</c:v>
                </c:pt>
                <c:pt idx="20">
                  <c:v>60.203475031615099</c:v>
                </c:pt>
                <c:pt idx="21">
                  <c:v>60.233151271850197</c:v>
                </c:pt>
                <c:pt idx="22">
                  <c:v>60.279601482452897</c:v>
                </c:pt>
                <c:pt idx="23">
                  <c:v>60.338649004036903</c:v>
                </c:pt>
                <c:pt idx="24">
                  <c:v>60.390944354170898</c:v>
                </c:pt>
                <c:pt idx="25">
                  <c:v>60.406015060325998</c:v>
                </c:pt>
                <c:pt idx="26">
                  <c:v>60.386051049463099</c:v>
                </c:pt>
                <c:pt idx="27">
                  <c:v>54.647435508816798</c:v>
                </c:pt>
                <c:pt idx="28">
                  <c:v>54.6638236394815</c:v>
                </c:pt>
                <c:pt idx="29">
                  <c:v>54.768236813804499</c:v>
                </c:pt>
                <c:pt idx="30">
                  <c:v>54.984671346570202</c:v>
                </c:pt>
                <c:pt idx="31">
                  <c:v>55.296931016950701</c:v>
                </c:pt>
                <c:pt idx="32">
                  <c:v>55.657448183880597</c:v>
                </c:pt>
                <c:pt idx="33">
                  <c:v>56.018567049730301</c:v>
                </c:pt>
                <c:pt idx="34">
                  <c:v>56.3602296597888</c:v>
                </c:pt>
                <c:pt idx="35">
                  <c:v>56.679092072623298</c:v>
                </c:pt>
                <c:pt idx="36">
                  <c:v>56.995661611599402</c:v>
                </c:pt>
                <c:pt idx="37">
                  <c:v>57.337312692413597</c:v>
                </c:pt>
                <c:pt idx="38">
                  <c:v>57.712630394467404</c:v>
                </c:pt>
                <c:pt idx="39">
                  <c:v>58.0936384412786</c:v>
                </c:pt>
                <c:pt idx="40">
                  <c:v>58.4454859680719</c:v>
                </c:pt>
                <c:pt idx="41">
                  <c:v>58.730524411025698</c:v>
                </c:pt>
                <c:pt idx="42">
                  <c:v>58.935361051357297</c:v>
                </c:pt>
                <c:pt idx="43">
                  <c:v>59.067551353040301</c:v>
                </c:pt>
                <c:pt idx="44">
                  <c:v>59.140485909654899</c:v>
                </c:pt>
                <c:pt idx="45">
                  <c:v>59.165110423551099</c:v>
                </c:pt>
                <c:pt idx="46">
                  <c:v>59.168940331804798</c:v>
                </c:pt>
                <c:pt idx="47">
                  <c:v>59.177701086591398</c:v>
                </c:pt>
                <c:pt idx="48">
                  <c:v>59.203555872283403</c:v>
                </c:pt>
                <c:pt idx="49">
                  <c:v>59.260534080301603</c:v>
                </c:pt>
                <c:pt idx="50">
                  <c:v>59.348465171544298</c:v>
                </c:pt>
                <c:pt idx="51">
                  <c:v>59.451127967180597</c:v>
                </c:pt>
                <c:pt idx="52">
                  <c:v>59.5523038942966</c:v>
                </c:pt>
                <c:pt idx="53">
                  <c:v>59.634294520782198</c:v>
                </c:pt>
              </c:numCache>
            </c:numRef>
          </c:val>
          <c:smooth val="0"/>
          <c:extLst>
            <c:ext xmlns:c16="http://schemas.microsoft.com/office/drawing/2014/chart" uri="{C3380CC4-5D6E-409C-BE32-E72D297353CC}">
              <c16:uniqueId val="{00000003-155A-493C-BE22-C5A78FD75B9A}"/>
            </c:ext>
          </c:extLst>
        </c:ser>
        <c:dLbls>
          <c:showLegendKey val="0"/>
          <c:showVal val="0"/>
          <c:showCatName val="0"/>
          <c:showSerName val="0"/>
          <c:showPercent val="0"/>
          <c:showBubbleSize val="0"/>
        </c:dLbls>
        <c:marker val="1"/>
        <c:smooth val="0"/>
        <c:axId val="262157272"/>
        <c:axId val="262152176"/>
      </c:lineChart>
      <c:catAx>
        <c:axId val="262157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262152176"/>
        <c:crosses val="autoZero"/>
        <c:auto val="1"/>
        <c:lblAlgn val="ctr"/>
        <c:lblOffset val="0"/>
        <c:tickLblSkip val="1"/>
        <c:tickMarkSkip val="12"/>
        <c:noMultiLvlLbl val="1"/>
      </c:catAx>
      <c:valAx>
        <c:axId val="26215217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26215727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'[ENOE(N) Gráficas Desest y Tendencia-Ciclo.xlsx]Datos'!$E$5</c:f>
              <c:strCache>
                <c:ptCount val="1"/>
                <c:pt idx="0">
                  <c:v>Serie Desestacionalizada</c:v>
                </c:pt>
              </c:strCache>
            </c:strRef>
          </c:tx>
          <c:spPr>
            <a:solidFill>
              <a:srgbClr val="558ED5"/>
            </a:solidFill>
            <a:ln w="3175">
              <a:solidFill>
                <a:srgbClr val="558ED5"/>
              </a:solidFill>
            </a:ln>
          </c:spPr>
          <c:invertIfNegative val="0"/>
          <c:dLbls>
            <c:dLbl>
              <c:idx val="52"/>
              <c:layout>
                <c:manualLayout>
                  <c:x val="-3.799270480236902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6C-4A77-B5CB-5458CC03D5F6}"/>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6C-4A77-B5CB-5458CC03D5F6}"/>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Tendencia-Ciclo.xlsx]Datos'!$E$162:$E$221</c:f>
              <c:numCache>
                <c:formatCode>0.0_)</c:formatCode>
                <c:ptCount val="54"/>
                <c:pt idx="0">
                  <c:v>60.716843813918302</c:v>
                </c:pt>
                <c:pt idx="1">
                  <c:v>60.796971246310797</c:v>
                </c:pt>
                <c:pt idx="2">
                  <c:v>61.2043939553283</c:v>
                </c:pt>
                <c:pt idx="3">
                  <c:v>61.2748288319697</c:v>
                </c:pt>
                <c:pt idx="4">
                  <c:v>61.197957330386799</c:v>
                </c:pt>
                <c:pt idx="5">
                  <c:v>61.656539389423799</c:v>
                </c:pt>
                <c:pt idx="6">
                  <c:v>61.255806469841801</c:v>
                </c:pt>
                <c:pt idx="7">
                  <c:v>61.316457890777301</c:v>
                </c:pt>
                <c:pt idx="8">
                  <c:v>61.068374797717503</c:v>
                </c:pt>
                <c:pt idx="9">
                  <c:v>60.635169445672503</c:v>
                </c:pt>
                <c:pt idx="10">
                  <c:v>60.955414923900101</c:v>
                </c:pt>
                <c:pt idx="11">
                  <c:v>60.848820580715298</c:v>
                </c:pt>
                <c:pt idx="12">
                  <c:v>61.2026382503362</c:v>
                </c:pt>
                <c:pt idx="13">
                  <c:v>61.0927776663356</c:v>
                </c:pt>
                <c:pt idx="14">
                  <c:v>61.277031077672703</c:v>
                </c:pt>
                <c:pt idx="15">
                  <c:v>61.111139106873402</c:v>
                </c:pt>
                <c:pt idx="16">
                  <c:v>61.173637928402201</c:v>
                </c:pt>
                <c:pt idx="17">
                  <c:v>61.2511140958647</c:v>
                </c:pt>
                <c:pt idx="18">
                  <c:v>60.9790503138898</c:v>
                </c:pt>
                <c:pt idx="19">
                  <c:v>61.301235686306299</c:v>
                </c:pt>
                <c:pt idx="20">
                  <c:v>61.0600453722382</c:v>
                </c:pt>
                <c:pt idx="21">
                  <c:v>61.1748637355075</c:v>
                </c:pt>
                <c:pt idx="22">
                  <c:v>61.344181861920802</c:v>
                </c:pt>
                <c:pt idx="23">
                  <c:v>61.305316932303597</c:v>
                </c:pt>
                <c:pt idx="24">
                  <c:v>61.236489570714099</c:v>
                </c:pt>
                <c:pt idx="25">
                  <c:v>61.444538146379998</c:v>
                </c:pt>
                <c:pt idx="26">
                  <c:v>60.859442384737498</c:v>
                </c:pt>
                <c:pt idx="27">
                  <c:v>45.093837359241803</c:v>
                </c:pt>
                <c:pt idx="28">
                  <c:v>45.272012792805803</c:v>
                </c:pt>
                <c:pt idx="29">
                  <c:v>49.162870872033203</c:v>
                </c:pt>
                <c:pt idx="30">
                  <c:v>53.550941113432003</c:v>
                </c:pt>
                <c:pt idx="31">
                  <c:v>54.3934095499555</c:v>
                </c:pt>
                <c:pt idx="32">
                  <c:v>55.468000464000497</c:v>
                </c:pt>
                <c:pt idx="33">
                  <c:v>57.221767243788101</c:v>
                </c:pt>
                <c:pt idx="34">
                  <c:v>56.675209780323897</c:v>
                </c:pt>
                <c:pt idx="35">
                  <c:v>56.608390749243497</c:v>
                </c:pt>
                <c:pt idx="36">
                  <c:v>55.9057220530648</c:v>
                </c:pt>
                <c:pt idx="37">
                  <c:v>57.567844829317401</c:v>
                </c:pt>
                <c:pt idx="38">
                  <c:v>57.843722794098703</c:v>
                </c:pt>
                <c:pt idx="39">
                  <c:v>58.544495369541401</c:v>
                </c:pt>
                <c:pt idx="40">
                  <c:v>58.984634636368497</c:v>
                </c:pt>
                <c:pt idx="41">
                  <c:v>58.532103423647897</c:v>
                </c:pt>
                <c:pt idx="42">
                  <c:v>60.625013764879299</c:v>
                </c:pt>
                <c:pt idx="43">
                  <c:v>60.199975823935503</c:v>
                </c:pt>
                <c:pt idx="44">
                  <c:v>59.757999204574404</c:v>
                </c:pt>
                <c:pt idx="45">
                  <c:v>60.444647270745598</c:v>
                </c:pt>
                <c:pt idx="46">
                  <c:v>59.982145815781301</c:v>
                </c:pt>
                <c:pt idx="47">
                  <c:v>60.900752781039003</c:v>
                </c:pt>
                <c:pt idx="48">
                  <c:v>59.904467402331697</c:v>
                </c:pt>
                <c:pt idx="49">
                  <c:v>60.270030332798498</c:v>
                </c:pt>
                <c:pt idx="50">
                  <c:v>60.371501819031998</c:v>
                </c:pt>
                <c:pt idx="51">
                  <c:v>60.968769342637401</c:v>
                </c:pt>
                <c:pt idx="52">
                  <c:v>60.607926100100997</c:v>
                </c:pt>
                <c:pt idx="53">
                  <c:v>60.979192472161799</c:v>
                </c:pt>
              </c:numCache>
            </c:numRef>
          </c:val>
          <c:extLst>
            <c:ext xmlns:c16="http://schemas.microsoft.com/office/drawing/2014/chart" uri="{C3380CC4-5D6E-409C-BE32-E72D297353CC}">
              <c16:uniqueId val="{00000002-496C-4A77-B5CB-5458CC03D5F6}"/>
            </c:ext>
          </c:extLst>
        </c:ser>
        <c:dLbls>
          <c:showLegendKey val="0"/>
          <c:showVal val="0"/>
          <c:showCatName val="0"/>
          <c:showSerName val="0"/>
          <c:showPercent val="0"/>
          <c:showBubbleSize val="0"/>
        </c:dLbls>
        <c:gapWidth val="50"/>
        <c:axId val="262157664"/>
        <c:axId val="262151392"/>
      </c:barChart>
      <c:lineChart>
        <c:grouping val="standard"/>
        <c:varyColors val="0"/>
        <c:ser>
          <c:idx val="1"/>
          <c:order val="1"/>
          <c:tx>
            <c:strRef>
              <c:f>'[ENOE(N) Gráficas Desest y Tendencia-Ciclo.xlsx]Datos'!$F$5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Tendencia-Ciclo.xlsx]Datos'!$F$162:$F$221</c:f>
              <c:numCache>
                <c:formatCode>0.0_)</c:formatCode>
                <c:ptCount val="54"/>
                <c:pt idx="0">
                  <c:v>60.792587635324303</c:v>
                </c:pt>
                <c:pt idx="1">
                  <c:v>60.943188933031799</c:v>
                </c:pt>
                <c:pt idx="2">
                  <c:v>61.099695329147103</c:v>
                </c:pt>
                <c:pt idx="3">
                  <c:v>61.251777297221999</c:v>
                </c:pt>
                <c:pt idx="4">
                  <c:v>61.3501387298639</c:v>
                </c:pt>
                <c:pt idx="5">
                  <c:v>61.373264115325803</c:v>
                </c:pt>
                <c:pt idx="6">
                  <c:v>61.314736233130503</c:v>
                </c:pt>
                <c:pt idx="7">
                  <c:v>61.189273645900499</c:v>
                </c:pt>
                <c:pt idx="8">
                  <c:v>61.050709188815702</c:v>
                </c:pt>
                <c:pt idx="9">
                  <c:v>60.951194656871799</c:v>
                </c:pt>
                <c:pt idx="10">
                  <c:v>60.916853505569499</c:v>
                </c:pt>
                <c:pt idx="11">
                  <c:v>60.950588486112601</c:v>
                </c:pt>
                <c:pt idx="12">
                  <c:v>61.033405705642501</c:v>
                </c:pt>
                <c:pt idx="13">
                  <c:v>61.114360688915703</c:v>
                </c:pt>
                <c:pt idx="14">
                  <c:v>61.171488879396499</c:v>
                </c:pt>
                <c:pt idx="15">
                  <c:v>61.189093512169698</c:v>
                </c:pt>
                <c:pt idx="16">
                  <c:v>61.176410012730102</c:v>
                </c:pt>
                <c:pt idx="17">
                  <c:v>61.157631275930697</c:v>
                </c:pt>
                <c:pt idx="18">
                  <c:v>61.146935851578903</c:v>
                </c:pt>
                <c:pt idx="19">
                  <c:v>61.152671371556998</c:v>
                </c:pt>
                <c:pt idx="20">
                  <c:v>61.182407942111503</c:v>
                </c:pt>
                <c:pt idx="21">
                  <c:v>61.227573664328901</c:v>
                </c:pt>
                <c:pt idx="22">
                  <c:v>61.260414434306199</c:v>
                </c:pt>
                <c:pt idx="23">
                  <c:v>61.270297151032999</c:v>
                </c:pt>
                <c:pt idx="24">
                  <c:v>61.239958896875201</c:v>
                </c:pt>
                <c:pt idx="25">
                  <c:v>61.178348738158803</c:v>
                </c:pt>
                <c:pt idx="26">
                  <c:v>61.107651016277003</c:v>
                </c:pt>
                <c:pt idx="27">
                  <c:v>53.800153853634903</c:v>
                </c:pt>
                <c:pt idx="28">
                  <c:v>53.848369885860798</c:v>
                </c:pt>
                <c:pt idx="29">
                  <c:v>54.028122028293502</c:v>
                </c:pt>
                <c:pt idx="30">
                  <c:v>54.3540948992094</c:v>
                </c:pt>
                <c:pt idx="31">
                  <c:v>54.801697205500197</c:v>
                </c:pt>
                <c:pt idx="32">
                  <c:v>55.319712358033598</c:v>
                </c:pt>
                <c:pt idx="33">
                  <c:v>55.841802538493504</c:v>
                </c:pt>
                <c:pt idx="34">
                  <c:v>56.330357417915302</c:v>
                </c:pt>
                <c:pt idx="35">
                  <c:v>56.765539995031098</c:v>
                </c:pt>
                <c:pt idx="36">
                  <c:v>57.167001948541198</c:v>
                </c:pt>
                <c:pt idx="37">
                  <c:v>57.571146238015402</c:v>
                </c:pt>
                <c:pt idx="38">
                  <c:v>58.013920286374599</c:v>
                </c:pt>
                <c:pt idx="39">
                  <c:v>58.486836731130701</c:v>
                </c:pt>
                <c:pt idx="40">
                  <c:v>58.956808634557099</c:v>
                </c:pt>
                <c:pt idx="41">
                  <c:v>59.378986872231302</c:v>
                </c:pt>
                <c:pt idx="42">
                  <c:v>59.715567492305503</c:v>
                </c:pt>
                <c:pt idx="43">
                  <c:v>59.948993466531299</c:v>
                </c:pt>
                <c:pt idx="44">
                  <c:v>60.073946852308097</c:v>
                </c:pt>
                <c:pt idx="45">
                  <c:v>60.106161388906202</c:v>
                </c:pt>
                <c:pt idx="46">
                  <c:v>60.103572527008197</c:v>
                </c:pt>
                <c:pt idx="47">
                  <c:v>60.1112213636207</c:v>
                </c:pt>
                <c:pt idx="48">
                  <c:v>60.165283548662998</c:v>
                </c:pt>
                <c:pt idx="49">
                  <c:v>60.2829052817684</c:v>
                </c:pt>
                <c:pt idx="50">
                  <c:v>60.449000156406598</c:v>
                </c:pt>
                <c:pt idx="51">
                  <c:v>60.634822834509798</c:v>
                </c:pt>
                <c:pt idx="52">
                  <c:v>60.811265901493499</c:v>
                </c:pt>
                <c:pt idx="53">
                  <c:v>60.923868261783099</c:v>
                </c:pt>
              </c:numCache>
            </c:numRef>
          </c:val>
          <c:smooth val="0"/>
          <c:extLst>
            <c:ext xmlns:c16="http://schemas.microsoft.com/office/drawing/2014/chart" uri="{C3380CC4-5D6E-409C-BE32-E72D297353CC}">
              <c16:uniqueId val="{00000003-496C-4A77-B5CB-5458CC03D5F6}"/>
            </c:ext>
          </c:extLst>
        </c:ser>
        <c:dLbls>
          <c:showLegendKey val="0"/>
          <c:showVal val="0"/>
          <c:showCatName val="0"/>
          <c:showSerName val="0"/>
          <c:showPercent val="0"/>
          <c:showBubbleSize val="0"/>
        </c:dLbls>
        <c:marker val="1"/>
        <c:smooth val="0"/>
        <c:axId val="262157664"/>
        <c:axId val="262151392"/>
      </c:lineChart>
      <c:catAx>
        <c:axId val="2621576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262151392"/>
        <c:crosses val="autoZero"/>
        <c:auto val="1"/>
        <c:lblAlgn val="ctr"/>
        <c:lblOffset val="0"/>
        <c:tickLblSkip val="1"/>
        <c:tickMarkSkip val="12"/>
        <c:noMultiLvlLbl val="1"/>
      </c:catAx>
      <c:valAx>
        <c:axId val="262151392"/>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26215766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'[ENOE(N) Gráficas Desest y Tendencia-Ciclo.xlsx]Datos'!$K$5</c:f>
              <c:strCache>
                <c:ptCount val="1"/>
                <c:pt idx="0">
                  <c:v>Serie Desestacionalizada</c:v>
                </c:pt>
              </c:strCache>
            </c:strRef>
          </c:tx>
          <c:spPr>
            <a:solidFill>
              <a:srgbClr val="002060"/>
            </a:solidFill>
            <a:ln w="3175">
              <a:solidFill>
                <a:srgbClr val="002060"/>
              </a:solidFill>
            </a:ln>
          </c:spPr>
          <c:invertIfNegative val="0"/>
          <c:dLbls>
            <c:dLbl>
              <c:idx val="52"/>
              <c:layout>
                <c:manualLayout>
                  <c:x val="-3.79330943847072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79-4681-BFC6-3A462D3056DA}"/>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79-4681-BFC6-3A462D3056D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Tendencia-Ciclo.xlsx]Datos'!$K$162:$K$221</c:f>
              <c:numCache>
                <c:formatCode>_(* #,##0.0_);_(* \(#,##0.0\);_(* "-"??_);_(@_)</c:formatCode>
                <c:ptCount val="54"/>
                <c:pt idx="0">
                  <c:v>6.8635634267183301</c:v>
                </c:pt>
                <c:pt idx="1">
                  <c:v>6.6197482050109002</c:v>
                </c:pt>
                <c:pt idx="2">
                  <c:v>7.2065712966621804</c:v>
                </c:pt>
                <c:pt idx="3">
                  <c:v>6.7478490458717202</c:v>
                </c:pt>
                <c:pt idx="4">
                  <c:v>6.8941775021903702</c:v>
                </c:pt>
                <c:pt idx="5">
                  <c:v>6.6805938315977196</c:v>
                </c:pt>
                <c:pt idx="6">
                  <c:v>6.8655967332006096</c:v>
                </c:pt>
                <c:pt idx="7">
                  <c:v>7.1797389715168203</c:v>
                </c:pt>
                <c:pt idx="8">
                  <c:v>6.6373644386666601</c:v>
                </c:pt>
                <c:pt idx="9">
                  <c:v>6.7807653485024897</c:v>
                </c:pt>
                <c:pt idx="10">
                  <c:v>6.87495777492295</c:v>
                </c:pt>
                <c:pt idx="11">
                  <c:v>6.9711223433801601</c:v>
                </c:pt>
                <c:pt idx="12">
                  <c:v>6.7550809921828199</c:v>
                </c:pt>
                <c:pt idx="13">
                  <c:v>6.6725153330606499</c:v>
                </c:pt>
                <c:pt idx="14">
                  <c:v>7.1046848331696797</c:v>
                </c:pt>
                <c:pt idx="15">
                  <c:v>7.3999890277334801</c:v>
                </c:pt>
                <c:pt idx="16">
                  <c:v>7.4782719442361998</c:v>
                </c:pt>
                <c:pt idx="17">
                  <c:v>7.44151286692688</c:v>
                </c:pt>
                <c:pt idx="18">
                  <c:v>7.50187392460768</c:v>
                </c:pt>
                <c:pt idx="19">
                  <c:v>7.2093573047322597</c:v>
                </c:pt>
                <c:pt idx="20">
                  <c:v>7.8108834071374602</c:v>
                </c:pt>
                <c:pt idx="21">
                  <c:v>7.6975646075585402</c:v>
                </c:pt>
                <c:pt idx="22">
                  <c:v>8.15611911516954</c:v>
                </c:pt>
                <c:pt idx="23">
                  <c:v>7.3548451318584496</c:v>
                </c:pt>
                <c:pt idx="24">
                  <c:v>7.4297245441584403</c:v>
                </c:pt>
                <c:pt idx="25">
                  <c:v>9.0623337641301909</c:v>
                </c:pt>
                <c:pt idx="26">
                  <c:v>9.4344520383530295</c:v>
                </c:pt>
                <c:pt idx="27">
                  <c:v>24.436508216946301</c:v>
                </c:pt>
                <c:pt idx="28">
                  <c:v>29.344065560975999</c:v>
                </c:pt>
                <c:pt idx="29">
                  <c:v>19.879151752561501</c:v>
                </c:pt>
                <c:pt idx="30">
                  <c:v>17.436496816025802</c:v>
                </c:pt>
                <c:pt idx="31">
                  <c:v>16.375155028063599</c:v>
                </c:pt>
                <c:pt idx="32">
                  <c:v>15.484616068894301</c:v>
                </c:pt>
                <c:pt idx="33">
                  <c:v>15.072761195967701</c:v>
                </c:pt>
                <c:pt idx="34">
                  <c:v>15.7501735456364</c:v>
                </c:pt>
                <c:pt idx="35">
                  <c:v>14.8030915584458</c:v>
                </c:pt>
                <c:pt idx="36">
                  <c:v>15.0854728975642</c:v>
                </c:pt>
                <c:pt idx="37">
                  <c:v>14.3541410652916</c:v>
                </c:pt>
                <c:pt idx="38">
                  <c:v>13.561159863176499</c:v>
                </c:pt>
                <c:pt idx="39">
                  <c:v>13.3008471095103</c:v>
                </c:pt>
                <c:pt idx="40">
                  <c:v>12.698452801495</c:v>
                </c:pt>
                <c:pt idx="41">
                  <c:v>12.2035283381621</c:v>
                </c:pt>
                <c:pt idx="42">
                  <c:v>12.5234639928644</c:v>
                </c:pt>
                <c:pt idx="43">
                  <c:v>12.6229951657358</c:v>
                </c:pt>
                <c:pt idx="44">
                  <c:v>12.1650405559223</c:v>
                </c:pt>
                <c:pt idx="45">
                  <c:v>11.287914797107399</c:v>
                </c:pt>
                <c:pt idx="46">
                  <c:v>10.455150494782799</c:v>
                </c:pt>
                <c:pt idx="47">
                  <c:v>10.426168481402501</c:v>
                </c:pt>
                <c:pt idx="48">
                  <c:v>9.3096772000223709</c:v>
                </c:pt>
                <c:pt idx="49">
                  <c:v>9.4869881213559797</c:v>
                </c:pt>
                <c:pt idx="50">
                  <c:v>8.7933073701710391</c:v>
                </c:pt>
                <c:pt idx="51">
                  <c:v>8.8007430141072405</c:v>
                </c:pt>
                <c:pt idx="52">
                  <c:v>8.4221372816277906</c:v>
                </c:pt>
                <c:pt idx="53">
                  <c:v>8.7497915304980598</c:v>
                </c:pt>
              </c:numCache>
            </c:numRef>
          </c:val>
          <c:extLst>
            <c:ext xmlns:c16="http://schemas.microsoft.com/office/drawing/2014/chart" uri="{C3380CC4-5D6E-409C-BE32-E72D297353CC}">
              <c16:uniqueId val="{00000002-2779-4681-BFC6-3A462D3056DA}"/>
            </c:ext>
          </c:extLst>
        </c:ser>
        <c:dLbls>
          <c:showLegendKey val="0"/>
          <c:showVal val="0"/>
          <c:showCatName val="0"/>
          <c:showSerName val="0"/>
          <c:showPercent val="0"/>
          <c:showBubbleSize val="0"/>
        </c:dLbls>
        <c:gapWidth val="50"/>
        <c:axId val="262154920"/>
        <c:axId val="262151000"/>
      </c:barChart>
      <c:lineChart>
        <c:grouping val="standard"/>
        <c:varyColors val="0"/>
        <c:ser>
          <c:idx val="1"/>
          <c:order val="1"/>
          <c:tx>
            <c:strRef>
              <c:f>'[ENOE(N) Gráficas Desest y Tendencia-Ciclo.xlsx]Datos'!$L$5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Tendencia-Ciclo.xlsx]Datos'!$L$162:$L$221</c:f>
              <c:numCache>
                <c:formatCode>_(* #,##0.0_);_(* \(#,##0.0\);_(* "-"??_);_(@_)</c:formatCode>
                <c:ptCount val="54"/>
                <c:pt idx="0">
                  <c:v>6.8586395675337304</c:v>
                </c:pt>
                <c:pt idx="1">
                  <c:v>6.8509330008565099</c:v>
                </c:pt>
                <c:pt idx="2">
                  <c:v>6.8506749242918197</c:v>
                </c:pt>
                <c:pt idx="3">
                  <c:v>6.8607753099567299</c:v>
                </c:pt>
                <c:pt idx="4">
                  <c:v>6.8675087366096701</c:v>
                </c:pt>
                <c:pt idx="5">
                  <c:v>6.8619636106887603</c:v>
                </c:pt>
                <c:pt idx="6">
                  <c:v>6.8566765541867198</c:v>
                </c:pt>
                <c:pt idx="7">
                  <c:v>6.8568850682542202</c:v>
                </c:pt>
                <c:pt idx="8">
                  <c:v>6.8535687304905499</c:v>
                </c:pt>
                <c:pt idx="9">
                  <c:v>6.8374028435047798</c:v>
                </c:pt>
                <c:pt idx="10">
                  <c:v>6.8081476998927704</c:v>
                </c:pt>
                <c:pt idx="11">
                  <c:v>6.8043708929457898</c:v>
                </c:pt>
                <c:pt idx="12">
                  <c:v>6.8492411074290098</c:v>
                </c:pt>
                <c:pt idx="13">
                  <c:v>6.9577382879827097</c:v>
                </c:pt>
                <c:pt idx="14">
                  <c:v>7.0936826770405803</c:v>
                </c:pt>
                <c:pt idx="15">
                  <c:v>7.2262347852463202</c:v>
                </c:pt>
                <c:pt idx="16">
                  <c:v>7.3382380712484796</c:v>
                </c:pt>
                <c:pt idx="17">
                  <c:v>7.4211366417312901</c:v>
                </c:pt>
                <c:pt idx="18">
                  <c:v>7.4827341098366702</c:v>
                </c:pt>
                <c:pt idx="19">
                  <c:v>7.5469934903202098</c:v>
                </c:pt>
                <c:pt idx="20">
                  <c:v>7.6462157422820898</c:v>
                </c:pt>
                <c:pt idx="21">
                  <c:v>7.7977129451341396</c:v>
                </c:pt>
                <c:pt idx="22">
                  <c:v>7.97497504627969</c:v>
                </c:pt>
                <c:pt idx="23">
                  <c:v>8.1457997854651794</c:v>
                </c:pt>
                <c:pt idx="24">
                  <c:v>8.2876505040088198</c:v>
                </c:pt>
                <c:pt idx="25">
                  <c:v>8.3918579924291805</c:v>
                </c:pt>
                <c:pt idx="26">
                  <c:v>8.4510931266007407</c:v>
                </c:pt>
                <c:pt idx="27">
                  <c:v>18.397038861012799</c:v>
                </c:pt>
                <c:pt idx="28">
                  <c:v>18.171906544160699</c:v>
                </c:pt>
                <c:pt idx="29">
                  <c:v>17.741811308266499</c:v>
                </c:pt>
                <c:pt idx="30">
                  <c:v>17.152684698528098</c:v>
                </c:pt>
                <c:pt idx="31">
                  <c:v>16.527299769272599</c:v>
                </c:pt>
                <c:pt idx="32">
                  <c:v>15.972750105969199</c:v>
                </c:pt>
                <c:pt idx="33">
                  <c:v>15.540657738005301</c:v>
                </c:pt>
                <c:pt idx="34">
                  <c:v>15.2271697812012</c:v>
                </c:pt>
                <c:pt idx="35">
                  <c:v>14.9770231787887</c:v>
                </c:pt>
                <c:pt idx="36">
                  <c:v>14.672265564002601</c:v>
                </c:pt>
                <c:pt idx="37">
                  <c:v>14.248769446122299</c:v>
                </c:pt>
                <c:pt idx="38">
                  <c:v>13.7390628488159</c:v>
                </c:pt>
                <c:pt idx="39">
                  <c:v>13.2550692780486</c:v>
                </c:pt>
                <c:pt idx="40">
                  <c:v>12.891336384707399</c:v>
                </c:pt>
                <c:pt idx="41">
                  <c:v>12.6405891611596</c:v>
                </c:pt>
                <c:pt idx="42">
                  <c:v>12.439227610179801</c:v>
                </c:pt>
                <c:pt idx="43">
                  <c:v>12.2012919467932</c:v>
                </c:pt>
                <c:pt idx="44">
                  <c:v>11.8458887834769</c:v>
                </c:pt>
                <c:pt idx="45">
                  <c:v>11.3579146840202</c:v>
                </c:pt>
                <c:pt idx="46">
                  <c:v>10.7824829655565</c:v>
                </c:pt>
                <c:pt idx="47">
                  <c:v>10.1840550194354</c:v>
                </c:pt>
                <c:pt idx="48">
                  <c:v>9.6541374504633097</c:v>
                </c:pt>
                <c:pt idx="49">
                  <c:v>9.2441838405086703</c:v>
                </c:pt>
                <c:pt idx="50">
                  <c:v>8.9445561156740503</c:v>
                </c:pt>
                <c:pt idx="51">
                  <c:v>8.7308297976996503</c:v>
                </c:pt>
                <c:pt idx="52">
                  <c:v>8.5994803537109306</c:v>
                </c:pt>
                <c:pt idx="53">
                  <c:v>8.5409310832574903</c:v>
                </c:pt>
              </c:numCache>
            </c:numRef>
          </c:val>
          <c:smooth val="0"/>
          <c:extLst>
            <c:ext xmlns:c16="http://schemas.microsoft.com/office/drawing/2014/chart" uri="{C3380CC4-5D6E-409C-BE32-E72D297353CC}">
              <c16:uniqueId val="{00000003-2779-4681-BFC6-3A462D3056DA}"/>
            </c:ext>
          </c:extLst>
        </c:ser>
        <c:dLbls>
          <c:showLegendKey val="0"/>
          <c:showVal val="0"/>
          <c:showCatName val="0"/>
          <c:showSerName val="0"/>
          <c:showPercent val="0"/>
          <c:showBubbleSize val="0"/>
        </c:dLbls>
        <c:marker val="1"/>
        <c:smooth val="0"/>
        <c:axId val="262154920"/>
        <c:axId val="262151000"/>
      </c:lineChart>
      <c:catAx>
        <c:axId val="26215492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262151000"/>
        <c:crosses val="autoZero"/>
        <c:auto val="1"/>
        <c:lblAlgn val="ctr"/>
        <c:lblOffset val="0"/>
        <c:tickLblSkip val="1"/>
        <c:tickMarkSkip val="12"/>
        <c:noMultiLvlLbl val="1"/>
      </c:catAx>
      <c:valAx>
        <c:axId val="262151000"/>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6215492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'[ENOE(N) Gráficas Desest y Tendencia-Ciclo.xlsx]Datos'!$M$5</c:f>
              <c:strCache>
                <c:ptCount val="1"/>
                <c:pt idx="0">
                  <c:v>Serie Desestacionalizada</c:v>
                </c:pt>
              </c:strCache>
            </c:strRef>
          </c:tx>
          <c:spPr>
            <a:solidFill>
              <a:srgbClr val="558ED5"/>
            </a:solidFill>
            <a:ln w="3175">
              <a:solidFill>
                <a:srgbClr val="558ED5"/>
              </a:solidFill>
            </a:ln>
          </c:spPr>
          <c:invertIfNegative val="0"/>
          <c:dLbls>
            <c:dLbl>
              <c:idx val="52"/>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DE-4D68-8188-B23488BA24A4}"/>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DE-4D68-8188-B23488BA24A4}"/>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Tendencia-Ciclo.xlsx]Datos'!$M$162:$M$221</c:f>
              <c:numCache>
                <c:formatCode>_(* #,##0.0_);_(* \(#,##0.0\);_(* "-"??_);_(@_)</c:formatCode>
                <c:ptCount val="54"/>
                <c:pt idx="0">
                  <c:v>5.64074032605828</c:v>
                </c:pt>
                <c:pt idx="1">
                  <c:v>6.0669249315299503</c:v>
                </c:pt>
                <c:pt idx="2">
                  <c:v>6.0043998228822701</c:v>
                </c:pt>
                <c:pt idx="3">
                  <c:v>6.4183104126507402</c:v>
                </c:pt>
                <c:pt idx="4">
                  <c:v>6.6286118136385301</c:v>
                </c:pt>
                <c:pt idx="5">
                  <c:v>6.0594730796097398</c:v>
                </c:pt>
                <c:pt idx="6">
                  <c:v>5.9244948839245497</c:v>
                </c:pt>
                <c:pt idx="7">
                  <c:v>6.4409193235018902</c:v>
                </c:pt>
                <c:pt idx="8">
                  <c:v>6.0532499085774001</c:v>
                </c:pt>
                <c:pt idx="9">
                  <c:v>5.4937296691033897</c:v>
                </c:pt>
                <c:pt idx="10">
                  <c:v>6.2683939993059896</c:v>
                </c:pt>
                <c:pt idx="11">
                  <c:v>5.7992668885041896</c:v>
                </c:pt>
                <c:pt idx="12">
                  <c:v>6.4858543084545097</c:v>
                </c:pt>
                <c:pt idx="13">
                  <c:v>5.9435765775160601</c:v>
                </c:pt>
                <c:pt idx="14">
                  <c:v>6.2976869925979404</c:v>
                </c:pt>
                <c:pt idx="15">
                  <c:v>5.6115592078946399</c:v>
                </c:pt>
                <c:pt idx="16">
                  <c:v>6.4229395670546401</c:v>
                </c:pt>
                <c:pt idx="17">
                  <c:v>6.38400080501067</c:v>
                </c:pt>
                <c:pt idx="18">
                  <c:v>6.6191500752822199</c:v>
                </c:pt>
                <c:pt idx="19">
                  <c:v>6.1746110781349399</c:v>
                </c:pt>
                <c:pt idx="20">
                  <c:v>6.5266004784779303</c:v>
                </c:pt>
                <c:pt idx="21">
                  <c:v>6.6868569051468096</c:v>
                </c:pt>
                <c:pt idx="22">
                  <c:v>6.6557368930562602</c:v>
                </c:pt>
                <c:pt idx="23">
                  <c:v>6.5913680058088797</c:v>
                </c:pt>
                <c:pt idx="24">
                  <c:v>6.50584694027624</c:v>
                </c:pt>
                <c:pt idx="25">
                  <c:v>7.8237761434934203</c:v>
                </c:pt>
                <c:pt idx="26">
                  <c:v>8.3321988734547094</c:v>
                </c:pt>
                <c:pt idx="27">
                  <c:v>24.795078688045798</c:v>
                </c:pt>
                <c:pt idx="28">
                  <c:v>27.983503007844</c:v>
                </c:pt>
                <c:pt idx="29">
                  <c:v>23.1217677195988</c:v>
                </c:pt>
                <c:pt idx="30">
                  <c:v>19.528662410651801</c:v>
                </c:pt>
                <c:pt idx="31">
                  <c:v>18.238768205594901</c:v>
                </c:pt>
                <c:pt idx="32">
                  <c:v>15.2584199499859</c:v>
                </c:pt>
                <c:pt idx="33">
                  <c:v>16.8120008416285</c:v>
                </c:pt>
                <c:pt idx="34">
                  <c:v>18.0392528763368</c:v>
                </c:pt>
                <c:pt idx="35">
                  <c:v>17.5658231130537</c:v>
                </c:pt>
                <c:pt idx="36">
                  <c:v>17.3430600628697</c:v>
                </c:pt>
                <c:pt idx="37">
                  <c:v>15.9473343052756</c:v>
                </c:pt>
                <c:pt idx="38">
                  <c:v>15.0678603490468</c:v>
                </c:pt>
                <c:pt idx="39">
                  <c:v>14.1024256802291</c:v>
                </c:pt>
                <c:pt idx="40">
                  <c:v>13.134359934506501</c:v>
                </c:pt>
                <c:pt idx="41">
                  <c:v>12.912016248662599</c:v>
                </c:pt>
                <c:pt idx="42">
                  <c:v>12.828725026687501</c:v>
                </c:pt>
                <c:pt idx="43">
                  <c:v>13.461375576798799</c:v>
                </c:pt>
                <c:pt idx="44">
                  <c:v>12.454351335618901</c:v>
                </c:pt>
                <c:pt idx="45">
                  <c:v>11.5650323716484</c:v>
                </c:pt>
                <c:pt idx="46">
                  <c:v>10.721938404298401</c:v>
                </c:pt>
                <c:pt idx="47">
                  <c:v>10.401668483775699</c:v>
                </c:pt>
                <c:pt idx="48">
                  <c:v>9.4973563404696808</c:v>
                </c:pt>
                <c:pt idx="49">
                  <c:v>9.2215819745674192</c:v>
                </c:pt>
                <c:pt idx="50">
                  <c:v>8.8330404116853902</c:v>
                </c:pt>
                <c:pt idx="51">
                  <c:v>9.1344951952604596</c:v>
                </c:pt>
                <c:pt idx="52">
                  <c:v>9.2276419044642193</c:v>
                </c:pt>
                <c:pt idx="53">
                  <c:v>8.9173110065510901</c:v>
                </c:pt>
              </c:numCache>
            </c:numRef>
          </c:val>
          <c:extLst>
            <c:ext xmlns:c16="http://schemas.microsoft.com/office/drawing/2014/chart" uri="{C3380CC4-5D6E-409C-BE32-E72D297353CC}">
              <c16:uniqueId val="{00000002-CEDE-4D68-8188-B23488BA24A4}"/>
            </c:ext>
          </c:extLst>
        </c:ser>
        <c:dLbls>
          <c:showLegendKey val="0"/>
          <c:showVal val="0"/>
          <c:showCatName val="0"/>
          <c:showSerName val="0"/>
          <c:showPercent val="0"/>
          <c:showBubbleSize val="0"/>
        </c:dLbls>
        <c:gapWidth val="50"/>
        <c:axId val="262151784"/>
        <c:axId val="262152568"/>
      </c:barChart>
      <c:lineChart>
        <c:grouping val="standard"/>
        <c:varyColors val="0"/>
        <c:ser>
          <c:idx val="1"/>
          <c:order val="1"/>
          <c:tx>
            <c:strRef>
              <c:f>'[ENOE(N) Gráficas Desest y Tendencia-Ciclo.xlsx]Datos'!$N$5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Tendencia-Ciclo.xlsx]Datos'!$N$162:$N$221</c:f>
              <c:numCache>
                <c:formatCode>_(* #,##0.0_);_(* \(#,##0.0\);_(* "-"??_);_(@_)</c:formatCode>
                <c:ptCount val="54"/>
                <c:pt idx="0">
                  <c:v>5.9711176524492897</c:v>
                </c:pt>
                <c:pt idx="1">
                  <c:v>6.0503913036517298</c:v>
                </c:pt>
                <c:pt idx="2">
                  <c:v>6.1480460645143298</c:v>
                </c:pt>
                <c:pt idx="3">
                  <c:v>6.2463523587295198</c:v>
                </c:pt>
                <c:pt idx="4">
                  <c:v>6.2844077466634802</c:v>
                </c:pt>
                <c:pt idx="5">
                  <c:v>6.2629457633062096</c:v>
                </c:pt>
                <c:pt idx="6">
                  <c:v>6.1905707022411098</c:v>
                </c:pt>
                <c:pt idx="7">
                  <c:v>6.0909220000184696</c:v>
                </c:pt>
                <c:pt idx="8">
                  <c:v>6.0139603148580196</c:v>
                </c:pt>
                <c:pt idx="9">
                  <c:v>5.9860861376298198</c:v>
                </c:pt>
                <c:pt idx="10">
                  <c:v>5.9981138588801404</c:v>
                </c:pt>
                <c:pt idx="11">
                  <c:v>6.0235503135814099</c:v>
                </c:pt>
                <c:pt idx="12">
                  <c:v>6.0493116148184898</c:v>
                </c:pt>
                <c:pt idx="13">
                  <c:v>6.0963929881063397</c:v>
                </c:pt>
                <c:pt idx="14">
                  <c:v>6.1544255067722702</c:v>
                </c:pt>
                <c:pt idx="15">
                  <c:v>6.2046225844364598</c:v>
                </c:pt>
                <c:pt idx="16">
                  <c:v>6.2616281264252196</c:v>
                </c:pt>
                <c:pt idx="17">
                  <c:v>6.3353635199924598</c:v>
                </c:pt>
                <c:pt idx="18">
                  <c:v>6.4024553923698404</c:v>
                </c:pt>
                <c:pt idx="19">
                  <c:v>6.4474775577575301</c:v>
                </c:pt>
                <c:pt idx="20">
                  <c:v>6.4735452171531698</c:v>
                </c:pt>
                <c:pt idx="21">
                  <c:v>6.5362402041158196</c:v>
                </c:pt>
                <c:pt idx="22">
                  <c:v>6.6731995978671197</c:v>
                </c:pt>
                <c:pt idx="23">
                  <c:v>6.9036845712358703</c:v>
                </c:pt>
                <c:pt idx="24">
                  <c:v>7.17863242543448</c:v>
                </c:pt>
                <c:pt idx="25">
                  <c:v>7.4557697473645499</c:v>
                </c:pt>
                <c:pt idx="26">
                  <c:v>7.6895326251014602</c:v>
                </c:pt>
                <c:pt idx="27">
                  <c:v>18.964909603708499</c:v>
                </c:pt>
                <c:pt idx="28">
                  <c:v>19.078623563516199</c:v>
                </c:pt>
                <c:pt idx="29">
                  <c:v>18.920428058860502</c:v>
                </c:pt>
                <c:pt idx="30">
                  <c:v>18.605287720040401</c:v>
                </c:pt>
                <c:pt idx="31">
                  <c:v>18.288319283618701</c:v>
                </c:pt>
                <c:pt idx="32">
                  <c:v>18.034178187768799</c:v>
                </c:pt>
                <c:pt idx="33">
                  <c:v>17.813123198339301</c:v>
                </c:pt>
                <c:pt idx="34">
                  <c:v>17.584493653864101</c:v>
                </c:pt>
                <c:pt idx="35">
                  <c:v>17.264690854129</c:v>
                </c:pt>
                <c:pt idx="36">
                  <c:v>16.7582686499026</c:v>
                </c:pt>
                <c:pt idx="37">
                  <c:v>16.020893131261001</c:v>
                </c:pt>
                <c:pt idx="38">
                  <c:v>15.122245452939399</c:v>
                </c:pt>
                <c:pt idx="39">
                  <c:v>14.2600194699616</c:v>
                </c:pt>
                <c:pt idx="40">
                  <c:v>13.597717373606899</c:v>
                </c:pt>
                <c:pt idx="41">
                  <c:v>13.173942116205801</c:v>
                </c:pt>
                <c:pt idx="42">
                  <c:v>12.884662540692799</c:v>
                </c:pt>
                <c:pt idx="43">
                  <c:v>12.596953802155801</c:v>
                </c:pt>
                <c:pt idx="44">
                  <c:v>12.192777840394299</c:v>
                </c:pt>
                <c:pt idx="45">
                  <c:v>11.6290797802837</c:v>
                </c:pt>
                <c:pt idx="46">
                  <c:v>10.9414038605646</c:v>
                </c:pt>
                <c:pt idx="47">
                  <c:v>10.2509572966745</c:v>
                </c:pt>
                <c:pt idx="48">
                  <c:v>9.6857142612241507</c:v>
                </c:pt>
                <c:pt idx="49">
                  <c:v>9.3103953632707803</c:v>
                </c:pt>
                <c:pt idx="50">
                  <c:v>9.1141872203184295</c:v>
                </c:pt>
                <c:pt idx="51">
                  <c:v>9.0141459310927008</c:v>
                </c:pt>
                <c:pt idx="52">
                  <c:v>8.9428569117875991</c:v>
                </c:pt>
                <c:pt idx="53">
                  <c:v>8.8596621027399394</c:v>
                </c:pt>
              </c:numCache>
            </c:numRef>
          </c:val>
          <c:smooth val="0"/>
          <c:extLst>
            <c:ext xmlns:c16="http://schemas.microsoft.com/office/drawing/2014/chart" uri="{C3380CC4-5D6E-409C-BE32-E72D297353CC}">
              <c16:uniqueId val="{00000003-CEDE-4D68-8188-B23488BA24A4}"/>
            </c:ext>
          </c:extLst>
        </c:ser>
        <c:dLbls>
          <c:showLegendKey val="0"/>
          <c:showVal val="0"/>
          <c:showCatName val="0"/>
          <c:showSerName val="0"/>
          <c:showPercent val="0"/>
          <c:showBubbleSize val="0"/>
        </c:dLbls>
        <c:marker val="1"/>
        <c:smooth val="0"/>
        <c:axId val="262151784"/>
        <c:axId val="262152568"/>
      </c:lineChart>
      <c:catAx>
        <c:axId val="262151784"/>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262152568"/>
        <c:crosses val="autoZero"/>
        <c:auto val="1"/>
        <c:lblAlgn val="ctr"/>
        <c:lblOffset val="0"/>
        <c:tickLblSkip val="1"/>
        <c:tickMarkSkip val="12"/>
        <c:noMultiLvlLbl val="1"/>
      </c:catAx>
      <c:valAx>
        <c:axId val="262152568"/>
        <c:scaling>
          <c:orientation val="minMax"/>
          <c:max val="30"/>
          <c:min val="0"/>
        </c:scaling>
        <c:delete val="0"/>
        <c:axPos val="l"/>
        <c:numFmt formatCode="#,##0.0" sourceLinked="0"/>
        <c:majorTickMark val="out"/>
        <c:minorTickMark val="none"/>
        <c:tickLblPos val="nextTo"/>
        <c:spPr>
          <a:noFill/>
          <a:ln w="6350">
            <a:solidFill>
              <a:schemeClr val="tx1"/>
            </a:solidFill>
          </a:ln>
        </c:spPr>
        <c:crossAx val="262151784"/>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'[ENOE(N) Gráficas Desest y Tendencia-Ciclo.xlsx]Datos'!$G$5</c:f>
              <c:strCache>
                <c:ptCount val="1"/>
                <c:pt idx="0">
                  <c:v>Serie Desestacionalizada</c:v>
                </c:pt>
              </c:strCache>
            </c:strRef>
          </c:tx>
          <c:spPr>
            <a:solidFill>
              <a:srgbClr val="002060"/>
            </a:solidFill>
            <a:ln w="3175">
              <a:solidFill>
                <a:srgbClr val="002060"/>
              </a:solidFill>
            </a:ln>
          </c:spPr>
          <c:invertIfNegative val="0"/>
          <c:dLbls>
            <c:dLbl>
              <c:idx val="52"/>
              <c:layout>
                <c:manualLayout>
                  <c:x val="-3.79330943847072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DB-4ECE-B0C6-39E4559E4340}"/>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DB-4ECE-B0C6-39E4559E4340}"/>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Tendencia-Ciclo.xlsx]Datos'!$G$162:$G$221</c:f>
              <c:numCache>
                <c:formatCode>_(* #,##0.0_);_(* \(#,##0.0\);_(* "-"??_);_(@_)</c:formatCode>
                <c:ptCount val="54"/>
                <c:pt idx="0">
                  <c:v>3.2978269660444801</c:v>
                </c:pt>
                <c:pt idx="1">
                  <c:v>3.2664406935376999</c:v>
                </c:pt>
                <c:pt idx="2">
                  <c:v>3.27028211338073</c:v>
                </c:pt>
                <c:pt idx="3">
                  <c:v>3.3843690936830999</c:v>
                </c:pt>
                <c:pt idx="4">
                  <c:v>3.2387749566938302</c:v>
                </c:pt>
                <c:pt idx="5">
                  <c:v>3.3612358906646298</c:v>
                </c:pt>
                <c:pt idx="6">
                  <c:v>3.2967160370234798</c:v>
                </c:pt>
                <c:pt idx="7">
                  <c:v>3.2702384039332402</c:v>
                </c:pt>
                <c:pt idx="8">
                  <c:v>3.3351676858113399</c:v>
                </c:pt>
                <c:pt idx="9">
                  <c:v>3.20959905620728</c:v>
                </c:pt>
                <c:pt idx="10">
                  <c:v>3.3412390329560102</c:v>
                </c:pt>
                <c:pt idx="11">
                  <c:v>3.59842175328341</c:v>
                </c:pt>
                <c:pt idx="12">
                  <c:v>3.4782085028561802</c:v>
                </c:pt>
                <c:pt idx="13">
                  <c:v>3.35882138205793</c:v>
                </c:pt>
                <c:pt idx="14">
                  <c:v>3.62199077423164</c:v>
                </c:pt>
                <c:pt idx="15">
                  <c:v>3.49553033079343</c:v>
                </c:pt>
                <c:pt idx="16">
                  <c:v>3.5510435391137598</c:v>
                </c:pt>
                <c:pt idx="17">
                  <c:v>3.5459084886341699</c:v>
                </c:pt>
                <c:pt idx="18">
                  <c:v>3.5286007074738901</c:v>
                </c:pt>
                <c:pt idx="19">
                  <c:v>3.4954755451510802</c:v>
                </c:pt>
                <c:pt idx="20">
                  <c:v>3.5224864752882099</c:v>
                </c:pt>
                <c:pt idx="21">
                  <c:v>3.6374599448664502</c:v>
                </c:pt>
                <c:pt idx="22">
                  <c:v>3.5289589955556302</c:v>
                </c:pt>
                <c:pt idx="23">
                  <c:v>3.1222997307557598</c:v>
                </c:pt>
                <c:pt idx="24">
                  <c:v>3.6695815456785201</c:v>
                </c:pt>
                <c:pt idx="25">
                  <c:v>3.56162654258755</c:v>
                </c:pt>
                <c:pt idx="26">
                  <c:v>3.2903838173722102</c:v>
                </c:pt>
                <c:pt idx="27">
                  <c:v>4.7029892923542</c:v>
                </c:pt>
                <c:pt idx="28">
                  <c:v>4.2818239049405404</c:v>
                </c:pt>
                <c:pt idx="29">
                  <c:v>5.4633378103216597</c:v>
                </c:pt>
                <c:pt idx="30">
                  <c:v>5.0194549267283497</c:v>
                </c:pt>
                <c:pt idx="31">
                  <c:v>4.9371529941660803</c:v>
                </c:pt>
                <c:pt idx="32">
                  <c:v>4.7947700334832204</c:v>
                </c:pt>
                <c:pt idx="33">
                  <c:v>4.6273357529610299</c:v>
                </c:pt>
                <c:pt idx="34">
                  <c:v>4.5132957359628296</c:v>
                </c:pt>
                <c:pt idx="35">
                  <c:v>4.0908695053170101</c:v>
                </c:pt>
                <c:pt idx="36">
                  <c:v>4.5577987663024002</c:v>
                </c:pt>
                <c:pt idx="37">
                  <c:v>4.3710431271716201</c:v>
                </c:pt>
                <c:pt idx="38">
                  <c:v>4.4197083993948203</c:v>
                </c:pt>
                <c:pt idx="39">
                  <c:v>4.6989536665834999</c:v>
                </c:pt>
                <c:pt idx="40">
                  <c:v>4.0962465685263902</c:v>
                </c:pt>
                <c:pt idx="41">
                  <c:v>3.9978778841081799</c:v>
                </c:pt>
                <c:pt idx="42">
                  <c:v>4.0915203849408002</c:v>
                </c:pt>
                <c:pt idx="43">
                  <c:v>4.0459755722431003</c:v>
                </c:pt>
                <c:pt idx="44">
                  <c:v>3.9146357440161301</c:v>
                </c:pt>
                <c:pt idx="45">
                  <c:v>3.8818994755014899</c:v>
                </c:pt>
                <c:pt idx="46">
                  <c:v>3.8138840587540899</c:v>
                </c:pt>
                <c:pt idx="47">
                  <c:v>3.8094527316823199</c:v>
                </c:pt>
                <c:pt idx="48">
                  <c:v>3.5839551321174001</c:v>
                </c:pt>
                <c:pt idx="49">
                  <c:v>3.6879955228891799</c:v>
                </c:pt>
                <c:pt idx="50">
                  <c:v>3.4020206150127201</c:v>
                </c:pt>
                <c:pt idx="51">
                  <c:v>3.07873781475416</c:v>
                </c:pt>
                <c:pt idx="52">
                  <c:v>3.3587587406318899</c:v>
                </c:pt>
                <c:pt idx="53">
                  <c:v>3.3324223827481201</c:v>
                </c:pt>
              </c:numCache>
            </c:numRef>
          </c:val>
          <c:extLst>
            <c:ext xmlns:c16="http://schemas.microsoft.com/office/drawing/2014/chart" uri="{C3380CC4-5D6E-409C-BE32-E72D297353CC}">
              <c16:uniqueId val="{00000002-29DB-4ECE-B0C6-39E4559E4340}"/>
            </c:ext>
          </c:extLst>
        </c:ser>
        <c:dLbls>
          <c:showLegendKey val="0"/>
          <c:showVal val="0"/>
          <c:showCatName val="0"/>
          <c:showSerName val="0"/>
          <c:showPercent val="0"/>
          <c:showBubbleSize val="0"/>
        </c:dLbls>
        <c:gapWidth val="50"/>
        <c:axId val="260716184"/>
        <c:axId val="262758632"/>
      </c:barChart>
      <c:lineChart>
        <c:grouping val="standard"/>
        <c:varyColors val="0"/>
        <c:ser>
          <c:idx val="1"/>
          <c:order val="1"/>
          <c:tx>
            <c:strRef>
              <c:f>'[ENOE(N) Gráficas Desest y Tendencia-Ciclo.xlsx]Datos'!$H$5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Tendencia-Ciclo.xlsx]Datos'!$H$162:$H$221</c:f>
              <c:numCache>
                <c:formatCode>_(* #,##0.0_);_(* \(#,##0.0\);_(* "-"??_);_(@_)</c:formatCode>
                <c:ptCount val="54"/>
                <c:pt idx="0">
                  <c:v>3.3465096015670102</c:v>
                </c:pt>
                <c:pt idx="1">
                  <c:v>3.3164369051388798</c:v>
                </c:pt>
                <c:pt idx="2">
                  <c:v>3.29862921869405</c:v>
                </c:pt>
                <c:pt idx="3">
                  <c:v>3.2969593382859399</c:v>
                </c:pt>
                <c:pt idx="4">
                  <c:v>3.30334639238266</c:v>
                </c:pt>
                <c:pt idx="5">
                  <c:v>3.3041439110787101</c:v>
                </c:pt>
                <c:pt idx="6">
                  <c:v>3.2955175728872002</c:v>
                </c:pt>
                <c:pt idx="7">
                  <c:v>3.2894564626113101</c:v>
                </c:pt>
                <c:pt idx="8">
                  <c:v>3.29142222123691</c:v>
                </c:pt>
                <c:pt idx="9">
                  <c:v>3.3088124812686801</c:v>
                </c:pt>
                <c:pt idx="10">
                  <c:v>3.3417666570279101</c:v>
                </c:pt>
                <c:pt idx="11">
                  <c:v>3.38509851829965</c:v>
                </c:pt>
                <c:pt idx="12">
                  <c:v>3.43413974929656</c:v>
                </c:pt>
                <c:pt idx="13">
                  <c:v>3.4784787122575902</c:v>
                </c:pt>
                <c:pt idx="14">
                  <c:v>3.5120349374217401</c:v>
                </c:pt>
                <c:pt idx="15">
                  <c:v>3.5291784156895298</c:v>
                </c:pt>
                <c:pt idx="16">
                  <c:v>3.5343035021793501</c:v>
                </c:pt>
                <c:pt idx="17">
                  <c:v>3.5375901367047899</c:v>
                </c:pt>
                <c:pt idx="18">
                  <c:v>3.54067782702879</c:v>
                </c:pt>
                <c:pt idx="19">
                  <c:v>3.5413672261791498</c:v>
                </c:pt>
                <c:pt idx="20">
                  <c:v>3.5447976109180601</c:v>
                </c:pt>
                <c:pt idx="21">
                  <c:v>3.5471835298502601</c:v>
                </c:pt>
                <c:pt idx="22">
                  <c:v>3.5370163664188898</c:v>
                </c:pt>
                <c:pt idx="23">
                  <c:v>3.5140583158954999</c:v>
                </c:pt>
                <c:pt idx="24">
                  <c:v>3.4808393410987701</c:v>
                </c:pt>
                <c:pt idx="25">
                  <c:v>3.4464837666926398</c:v>
                </c:pt>
                <c:pt idx="26">
                  <c:v>3.4209857360738201</c:v>
                </c:pt>
                <c:pt idx="27">
                  <c:v>5.0589956196427499</c:v>
                </c:pt>
                <c:pt idx="28">
                  <c:v>5.0481534673692199</c:v>
                </c:pt>
                <c:pt idx="29">
                  <c:v>5.0247826659345396</c:v>
                </c:pt>
                <c:pt idx="30">
                  <c:v>4.9740868885364398</c:v>
                </c:pt>
                <c:pt idx="31">
                  <c:v>4.8933658736034298</c:v>
                </c:pt>
                <c:pt idx="32">
                  <c:v>4.7877777385740004</c:v>
                </c:pt>
                <c:pt idx="33">
                  <c:v>4.6757465930025299</c:v>
                </c:pt>
                <c:pt idx="34">
                  <c:v>4.5852406515205599</c:v>
                </c:pt>
                <c:pt idx="35">
                  <c:v>4.5191072574726503</c:v>
                </c:pt>
                <c:pt idx="36">
                  <c:v>4.4651923344622801</c:v>
                </c:pt>
                <c:pt idx="37">
                  <c:v>4.4067066756747897</c:v>
                </c:pt>
                <c:pt idx="38">
                  <c:v>4.3358229611309902</c:v>
                </c:pt>
                <c:pt idx="39">
                  <c:v>4.2535143328707301</c:v>
                </c:pt>
                <c:pt idx="40">
                  <c:v>4.1695123043870304</c:v>
                </c:pt>
                <c:pt idx="41">
                  <c:v>4.0941359705332401</c:v>
                </c:pt>
                <c:pt idx="42">
                  <c:v>4.0359675772877202</c:v>
                </c:pt>
                <c:pt idx="43">
                  <c:v>3.98754550138365</c:v>
                </c:pt>
                <c:pt idx="44">
                  <c:v>3.9418132398827801</c:v>
                </c:pt>
                <c:pt idx="45">
                  <c:v>3.89112053132102</c:v>
                </c:pt>
                <c:pt idx="46">
                  <c:v>3.8251968343949101</c:v>
                </c:pt>
                <c:pt idx="47">
                  <c:v>3.7450696431230801</c:v>
                </c:pt>
                <c:pt idx="48">
                  <c:v>3.6595819254356901</c:v>
                </c:pt>
                <c:pt idx="49">
                  <c:v>3.5742398925360899</c:v>
                </c:pt>
                <c:pt idx="50">
                  <c:v>3.4903303888616799</c:v>
                </c:pt>
                <c:pt idx="51">
                  <c:v>3.41349581707119</c:v>
                </c:pt>
                <c:pt idx="52">
                  <c:v>3.3487335827935301</c:v>
                </c:pt>
                <c:pt idx="53">
                  <c:v>3.2974733754760002</c:v>
                </c:pt>
              </c:numCache>
            </c:numRef>
          </c:val>
          <c:smooth val="0"/>
          <c:extLst>
            <c:ext xmlns:c16="http://schemas.microsoft.com/office/drawing/2014/chart" uri="{C3380CC4-5D6E-409C-BE32-E72D297353CC}">
              <c16:uniqueId val="{00000003-29DB-4ECE-B0C6-39E4559E4340}"/>
            </c:ext>
          </c:extLst>
        </c:ser>
        <c:dLbls>
          <c:showLegendKey val="0"/>
          <c:showVal val="0"/>
          <c:showCatName val="0"/>
          <c:showSerName val="0"/>
          <c:showPercent val="0"/>
          <c:showBubbleSize val="0"/>
        </c:dLbls>
        <c:marker val="1"/>
        <c:smooth val="0"/>
        <c:axId val="260716184"/>
        <c:axId val="262758632"/>
      </c:lineChart>
      <c:catAx>
        <c:axId val="260716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262758632"/>
        <c:crosses val="autoZero"/>
        <c:auto val="1"/>
        <c:lblAlgn val="ctr"/>
        <c:lblOffset val="0"/>
        <c:tickLblSkip val="1"/>
        <c:tickMarkSkip val="12"/>
        <c:noMultiLvlLbl val="1"/>
      </c:catAx>
      <c:valAx>
        <c:axId val="262758632"/>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260716184"/>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'[ENOE(N) Gráficas Desest y Tendencia-Ciclo.xlsx]Datos'!$I$5</c:f>
              <c:strCache>
                <c:ptCount val="1"/>
                <c:pt idx="0">
                  <c:v>Serie Desestacionalizada</c:v>
                </c:pt>
              </c:strCache>
            </c:strRef>
          </c:tx>
          <c:spPr>
            <a:solidFill>
              <a:srgbClr val="558ED5"/>
            </a:solidFill>
            <a:ln w="3175">
              <a:solidFill>
                <a:srgbClr val="558ED5"/>
              </a:solidFill>
            </a:ln>
          </c:spPr>
          <c:invertIfNegative val="0"/>
          <c:dLbls>
            <c:dLbl>
              <c:idx val="52"/>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9E-4054-A1E4-B037FFCB5D74}"/>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9E-4054-A1E4-B037FFCB5D74}"/>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Tendencia-Ciclo.xlsx]Datos'!$I$162:$I$221</c:f>
              <c:numCache>
                <c:formatCode>_(* #,##0.0_);_(* \(#,##0.0\);_(* "-"??_);_(@_)</c:formatCode>
                <c:ptCount val="54"/>
                <c:pt idx="0">
                  <c:v>3.9950117646863901</c:v>
                </c:pt>
                <c:pt idx="1">
                  <c:v>3.9108729234226098</c:v>
                </c:pt>
                <c:pt idx="2">
                  <c:v>3.9508905886366401</c:v>
                </c:pt>
                <c:pt idx="3">
                  <c:v>4.19063206022253</c:v>
                </c:pt>
                <c:pt idx="4">
                  <c:v>3.6830498259995399</c:v>
                </c:pt>
                <c:pt idx="5">
                  <c:v>4.0658495063919302</c:v>
                </c:pt>
                <c:pt idx="6">
                  <c:v>3.80499726271748</c:v>
                </c:pt>
                <c:pt idx="7">
                  <c:v>4.0828390608626899</c:v>
                </c:pt>
                <c:pt idx="8">
                  <c:v>3.7587223087655799</c:v>
                </c:pt>
                <c:pt idx="9">
                  <c:v>3.6630475025773301</c:v>
                </c:pt>
                <c:pt idx="10">
                  <c:v>3.8165808797982299</c:v>
                </c:pt>
                <c:pt idx="11">
                  <c:v>4.5854920066815996</c:v>
                </c:pt>
                <c:pt idx="12">
                  <c:v>3.9862127437076298</c:v>
                </c:pt>
                <c:pt idx="13">
                  <c:v>4.0768491481991402</c:v>
                </c:pt>
                <c:pt idx="14">
                  <c:v>4.2024162801192402</c:v>
                </c:pt>
                <c:pt idx="15">
                  <c:v>3.9553209980189301</c:v>
                </c:pt>
                <c:pt idx="16">
                  <c:v>4.2868093862278203</c:v>
                </c:pt>
                <c:pt idx="17">
                  <c:v>4.1476499802301801</c:v>
                </c:pt>
                <c:pt idx="18">
                  <c:v>4.1727463020365301</c:v>
                </c:pt>
                <c:pt idx="19">
                  <c:v>4.0590105587473202</c:v>
                </c:pt>
                <c:pt idx="20">
                  <c:v>4.0838543774603204</c:v>
                </c:pt>
                <c:pt idx="21">
                  <c:v>4.3020565655516796</c:v>
                </c:pt>
                <c:pt idx="22">
                  <c:v>4.3666598298498398</c:v>
                </c:pt>
                <c:pt idx="23">
                  <c:v>3.9698907637388801</c:v>
                </c:pt>
                <c:pt idx="24">
                  <c:v>4.2454330260145596</c:v>
                </c:pt>
                <c:pt idx="25">
                  <c:v>4.5928503437880899</c:v>
                </c:pt>
                <c:pt idx="26">
                  <c:v>4.0756975037271603</c:v>
                </c:pt>
                <c:pt idx="27">
                  <c:v>5.2256030236263298</c:v>
                </c:pt>
                <c:pt idx="28">
                  <c:v>5.3755784799307502</c:v>
                </c:pt>
                <c:pt idx="29">
                  <c:v>6.3990741813417502</c:v>
                </c:pt>
                <c:pt idx="30">
                  <c:v>6.3126339762763397</c:v>
                </c:pt>
                <c:pt idx="31">
                  <c:v>6.1927250376178797</c:v>
                </c:pt>
                <c:pt idx="32">
                  <c:v>6.0971636634543902</c:v>
                </c:pt>
                <c:pt idx="33">
                  <c:v>5.9454970597830004</c:v>
                </c:pt>
                <c:pt idx="34">
                  <c:v>5.8636948409303997</c:v>
                </c:pt>
                <c:pt idx="35">
                  <c:v>5.3372521863836102</c:v>
                </c:pt>
                <c:pt idx="36">
                  <c:v>6.3444880368494498</c:v>
                </c:pt>
                <c:pt idx="37">
                  <c:v>5.4634997320687999</c:v>
                </c:pt>
                <c:pt idx="38">
                  <c:v>5.6894008875687501</c:v>
                </c:pt>
                <c:pt idx="39">
                  <c:v>5.9041131965789502</c:v>
                </c:pt>
                <c:pt idx="40">
                  <c:v>5.2316410003526297</c:v>
                </c:pt>
                <c:pt idx="41">
                  <c:v>5.1705854162465403</c:v>
                </c:pt>
                <c:pt idx="42">
                  <c:v>5.4041636694500497</c:v>
                </c:pt>
                <c:pt idx="43">
                  <c:v>5.2386865042279496</c:v>
                </c:pt>
                <c:pt idx="44">
                  <c:v>5.1589584109118496</c:v>
                </c:pt>
                <c:pt idx="45">
                  <c:v>4.9990613627095497</c:v>
                </c:pt>
                <c:pt idx="46">
                  <c:v>4.7848480011735601</c:v>
                </c:pt>
                <c:pt idx="47">
                  <c:v>4.9798011436688903</c:v>
                </c:pt>
                <c:pt idx="48">
                  <c:v>4.8037691164983798</c:v>
                </c:pt>
                <c:pt idx="49">
                  <c:v>5.1618624417282701</c:v>
                </c:pt>
                <c:pt idx="50">
                  <c:v>4.3251303294214498</c:v>
                </c:pt>
                <c:pt idx="51">
                  <c:v>4.0129941167226697</c:v>
                </c:pt>
                <c:pt idx="52">
                  <c:v>4.19589056146277</c:v>
                </c:pt>
                <c:pt idx="53">
                  <c:v>4.28636020280541</c:v>
                </c:pt>
              </c:numCache>
            </c:numRef>
          </c:val>
          <c:extLst>
            <c:ext xmlns:c16="http://schemas.microsoft.com/office/drawing/2014/chart" uri="{C3380CC4-5D6E-409C-BE32-E72D297353CC}">
              <c16:uniqueId val="{00000002-469E-4054-A1E4-B037FFCB5D74}"/>
            </c:ext>
          </c:extLst>
        </c:ser>
        <c:dLbls>
          <c:showLegendKey val="0"/>
          <c:showVal val="0"/>
          <c:showCatName val="0"/>
          <c:showSerName val="0"/>
          <c:showPercent val="0"/>
          <c:showBubbleSize val="0"/>
        </c:dLbls>
        <c:gapWidth val="50"/>
        <c:axId val="262764120"/>
        <c:axId val="262764512"/>
      </c:barChart>
      <c:lineChart>
        <c:grouping val="standard"/>
        <c:varyColors val="0"/>
        <c:ser>
          <c:idx val="1"/>
          <c:order val="1"/>
          <c:tx>
            <c:strRef>
              <c:f>'[ENOE(N) Gráficas Desest y Tendencia-Ciclo.xlsx]Datos'!$J$5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Tendencia-Ciclo.xlsx]Datos'!$J$162:$J$221</c:f>
              <c:numCache>
                <c:formatCode>_(* #,##0.0_);_(* \(#,##0.0\);_(* "-"??_);_(@_)</c:formatCode>
                <c:ptCount val="54"/>
                <c:pt idx="0">
                  <c:v>3.9702888130937302</c:v>
                </c:pt>
                <c:pt idx="1">
                  <c:v>3.9690122157876502</c:v>
                </c:pt>
                <c:pt idx="2">
                  <c:v>3.98440310112094</c:v>
                </c:pt>
                <c:pt idx="3">
                  <c:v>4.0024257615362799</c:v>
                </c:pt>
                <c:pt idx="4">
                  <c:v>3.9998035265009801</c:v>
                </c:pt>
                <c:pt idx="5">
                  <c:v>3.9668701256820702</c:v>
                </c:pt>
                <c:pt idx="6">
                  <c:v>3.91151302388799</c:v>
                </c:pt>
                <c:pt idx="7">
                  <c:v>3.85262609723436</c:v>
                </c:pt>
                <c:pt idx="8">
                  <c:v>3.80891268441425</c:v>
                </c:pt>
                <c:pt idx="9">
                  <c:v>3.805365743146</c:v>
                </c:pt>
                <c:pt idx="10">
                  <c:v>3.83875461231839</c:v>
                </c:pt>
                <c:pt idx="11">
                  <c:v>3.89899168861055</c:v>
                </c:pt>
                <c:pt idx="12">
                  <c:v>3.9767876258482602</c:v>
                </c:pt>
                <c:pt idx="13">
                  <c:v>4.0526135979108799</c:v>
                </c:pt>
                <c:pt idx="14">
                  <c:v>4.1131293962090902</c:v>
                </c:pt>
                <c:pt idx="15">
                  <c:v>4.1410749245953804</c:v>
                </c:pt>
                <c:pt idx="16">
                  <c:v>4.1444367212912896</c:v>
                </c:pt>
                <c:pt idx="17">
                  <c:v>4.1436510624440404</c:v>
                </c:pt>
                <c:pt idx="18">
                  <c:v>4.1474166665986596</c:v>
                </c:pt>
                <c:pt idx="19">
                  <c:v>4.1598335408579299</c:v>
                </c:pt>
                <c:pt idx="20">
                  <c:v>4.1836796908950804</c:v>
                </c:pt>
                <c:pt idx="21">
                  <c:v>4.2115660898032798</c:v>
                </c:pt>
                <c:pt idx="22">
                  <c:v>4.2297233387790998</c:v>
                </c:pt>
                <c:pt idx="23">
                  <c:v>4.2317931406745499</c:v>
                </c:pt>
                <c:pt idx="24">
                  <c:v>4.2108882679311597</c:v>
                </c:pt>
                <c:pt idx="25">
                  <c:v>4.17995948454824</c:v>
                </c:pt>
                <c:pt idx="26">
                  <c:v>4.1521434465122002</c:v>
                </c:pt>
                <c:pt idx="27">
                  <c:v>5.3173618500647901</c:v>
                </c:pt>
                <c:pt idx="28">
                  <c:v>5.3063686427920196</c:v>
                </c:pt>
                <c:pt idx="29">
                  <c:v>6.3399312731452904</c:v>
                </c:pt>
                <c:pt idx="30">
                  <c:v>6.2859972387320697</c:v>
                </c:pt>
                <c:pt idx="31">
                  <c:v>6.2066226439432004</c:v>
                </c:pt>
                <c:pt idx="32">
                  <c:v>6.0931804099395901</c:v>
                </c:pt>
                <c:pt idx="33">
                  <c:v>5.96003241099368</c:v>
                </c:pt>
                <c:pt idx="34">
                  <c:v>5.8409552854499198</c:v>
                </c:pt>
                <c:pt idx="35">
                  <c:v>5.7497159694445799</c:v>
                </c:pt>
                <c:pt idx="36">
                  <c:v>5.6729517620947298</c:v>
                </c:pt>
                <c:pt idx="37">
                  <c:v>5.6023934454443003</c:v>
                </c:pt>
                <c:pt idx="38">
                  <c:v>5.5333069986588397</c:v>
                </c:pt>
                <c:pt idx="39">
                  <c:v>5.4657107457352998</c:v>
                </c:pt>
                <c:pt idx="40">
                  <c:v>5.4017682286409201</c:v>
                </c:pt>
                <c:pt idx="41">
                  <c:v>5.3342813866983896</c:v>
                </c:pt>
                <c:pt idx="42">
                  <c:v>5.26157221560005</c:v>
                </c:pt>
                <c:pt idx="43">
                  <c:v>5.1888369382266397</c:v>
                </c:pt>
                <c:pt idx="44">
                  <c:v>5.1198240458971398</c:v>
                </c:pt>
                <c:pt idx="45">
                  <c:v>5.0480456021057201</c:v>
                </c:pt>
                <c:pt idx="46">
                  <c:v>4.9555648654601603</c:v>
                </c:pt>
                <c:pt idx="47">
                  <c:v>4.8377960251798502</c:v>
                </c:pt>
                <c:pt idx="48">
                  <c:v>4.7080064562130497</c:v>
                </c:pt>
                <c:pt idx="49">
                  <c:v>4.5729400567560701</c:v>
                </c:pt>
                <c:pt idx="50">
                  <c:v>4.4381740106237899</c:v>
                </c:pt>
                <c:pt idx="51">
                  <c:v>4.3217453564603403</c:v>
                </c:pt>
                <c:pt idx="52">
                  <c:v>4.2383878184657702</c:v>
                </c:pt>
                <c:pt idx="53">
                  <c:v>4.1933177344174304</c:v>
                </c:pt>
              </c:numCache>
            </c:numRef>
          </c:val>
          <c:smooth val="0"/>
          <c:extLst>
            <c:ext xmlns:c16="http://schemas.microsoft.com/office/drawing/2014/chart" uri="{C3380CC4-5D6E-409C-BE32-E72D297353CC}">
              <c16:uniqueId val="{00000003-469E-4054-A1E4-B037FFCB5D74}"/>
            </c:ext>
          </c:extLst>
        </c:ser>
        <c:dLbls>
          <c:showLegendKey val="0"/>
          <c:showVal val="0"/>
          <c:showCatName val="0"/>
          <c:showSerName val="0"/>
          <c:showPercent val="0"/>
          <c:showBubbleSize val="0"/>
        </c:dLbls>
        <c:marker val="1"/>
        <c:smooth val="0"/>
        <c:axId val="262764120"/>
        <c:axId val="262764512"/>
      </c:lineChart>
      <c:catAx>
        <c:axId val="262764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262764512"/>
        <c:crosses val="autoZero"/>
        <c:auto val="1"/>
        <c:lblAlgn val="ctr"/>
        <c:lblOffset val="0"/>
        <c:tickLblSkip val="1"/>
        <c:tickMarkSkip val="12"/>
        <c:noMultiLvlLbl val="1"/>
      </c:catAx>
      <c:valAx>
        <c:axId val="262764512"/>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262764120"/>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'[ENOE(N) Gráficas Desest y Tendencia-Ciclo.xlsx]Datos'!$O$5</c:f>
              <c:strCache>
                <c:ptCount val="1"/>
                <c:pt idx="0">
                  <c:v>Serie Desestacionalizada</c:v>
                </c:pt>
              </c:strCache>
            </c:strRef>
          </c:tx>
          <c:spPr>
            <a:solidFill>
              <a:srgbClr val="002060"/>
            </a:solidFill>
            <a:ln w="3175">
              <a:solidFill>
                <a:srgbClr val="002060"/>
              </a:solidFill>
            </a:ln>
          </c:spPr>
          <c:invertIfNegative val="0"/>
          <c:dLbls>
            <c:dLbl>
              <c:idx val="52"/>
              <c:layout>
                <c:manualLayout>
                  <c:x val="-3.770804000734109E-3"/>
                  <c:y val="-1.5538351964479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FE-412F-A198-2C3EF35CA339}"/>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FE-412F-A198-2C3EF35CA339}"/>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Tendencia-Ciclo.xlsx]Datos'!$O$162:$O$221</c:f>
              <c:numCache>
                <c:formatCode>_(* #,##0.0_);_(* \(#,##0.0\);_(* "-"??_);_(@_)</c:formatCode>
                <c:ptCount val="54"/>
                <c:pt idx="0">
                  <c:v>56.730981722904197</c:v>
                </c:pt>
                <c:pt idx="1">
                  <c:v>56.390192304257504</c:v>
                </c:pt>
                <c:pt idx="2">
                  <c:v>56.606187553489498</c:v>
                </c:pt>
                <c:pt idx="3">
                  <c:v>56.561141616472199</c:v>
                </c:pt>
                <c:pt idx="4">
                  <c:v>56.804057746960403</c:v>
                </c:pt>
                <c:pt idx="5">
                  <c:v>56.604440692922303</c:v>
                </c:pt>
                <c:pt idx="6">
                  <c:v>56.575262145033101</c:v>
                </c:pt>
                <c:pt idx="7">
                  <c:v>56.598833724148697</c:v>
                </c:pt>
                <c:pt idx="8">
                  <c:v>56.3087543589766</c:v>
                </c:pt>
                <c:pt idx="9">
                  <c:v>55.4855634054639</c:v>
                </c:pt>
                <c:pt idx="10">
                  <c:v>56.944981045750502</c:v>
                </c:pt>
                <c:pt idx="11">
                  <c:v>56.580352221838297</c:v>
                </c:pt>
                <c:pt idx="12">
                  <c:v>56.336796360504202</c:v>
                </c:pt>
                <c:pt idx="13">
                  <c:v>57.524477364564603</c:v>
                </c:pt>
                <c:pt idx="14">
                  <c:v>56.605239575203697</c:v>
                </c:pt>
                <c:pt idx="15">
                  <c:v>56.381989393320403</c:v>
                </c:pt>
                <c:pt idx="16">
                  <c:v>56.195372476065202</c:v>
                </c:pt>
                <c:pt idx="17">
                  <c:v>56.508307937935001</c:v>
                </c:pt>
                <c:pt idx="18">
                  <c:v>55.995882404350397</c:v>
                </c:pt>
                <c:pt idx="19">
                  <c:v>56.152237211115803</c:v>
                </c:pt>
                <c:pt idx="20">
                  <c:v>56.5573153750681</c:v>
                </c:pt>
                <c:pt idx="21">
                  <c:v>55.8034828397345</c:v>
                </c:pt>
                <c:pt idx="22">
                  <c:v>55.829543500606</c:v>
                </c:pt>
                <c:pt idx="23">
                  <c:v>55.938275205472401</c:v>
                </c:pt>
                <c:pt idx="24">
                  <c:v>56.072244549795002</c:v>
                </c:pt>
                <c:pt idx="25">
                  <c:v>56.151830968499098</c:v>
                </c:pt>
                <c:pt idx="26">
                  <c:v>55.5278086250824</c:v>
                </c:pt>
                <c:pt idx="27">
                  <c:v>48.001292156152601</c:v>
                </c:pt>
                <c:pt idx="28">
                  <c:v>51.993971459776603</c:v>
                </c:pt>
                <c:pt idx="29">
                  <c:v>53.236938126675803</c:v>
                </c:pt>
                <c:pt idx="30">
                  <c:v>54.904650080820197</c:v>
                </c:pt>
                <c:pt idx="31">
                  <c:v>54.864493056185196</c:v>
                </c:pt>
                <c:pt idx="32">
                  <c:v>54.8525980426109</c:v>
                </c:pt>
                <c:pt idx="33">
                  <c:v>55.7177468598411</c:v>
                </c:pt>
                <c:pt idx="34">
                  <c:v>56.099026802918203</c:v>
                </c:pt>
                <c:pt idx="35">
                  <c:v>55.571947842449298</c:v>
                </c:pt>
                <c:pt idx="36">
                  <c:v>55.608701017021502</c:v>
                </c:pt>
                <c:pt idx="37">
                  <c:v>55.403723808417602</c:v>
                </c:pt>
                <c:pt idx="38">
                  <c:v>56.609751793970503</c:v>
                </c:pt>
                <c:pt idx="39">
                  <c:v>55.706517986138302</c:v>
                </c:pt>
                <c:pt idx="40">
                  <c:v>55.682313833814597</c:v>
                </c:pt>
                <c:pt idx="41">
                  <c:v>55.541102396797797</c:v>
                </c:pt>
                <c:pt idx="42">
                  <c:v>56.334217143790099</c:v>
                </c:pt>
                <c:pt idx="43">
                  <c:v>56.233802524154001</c:v>
                </c:pt>
                <c:pt idx="44">
                  <c:v>56.097582752740898</c:v>
                </c:pt>
                <c:pt idx="45">
                  <c:v>55.499805320034902</c:v>
                </c:pt>
                <c:pt idx="46">
                  <c:v>55.5771378035558</c:v>
                </c:pt>
                <c:pt idx="47">
                  <c:v>56.348153902286001</c:v>
                </c:pt>
                <c:pt idx="48">
                  <c:v>54.984237449060203</c:v>
                </c:pt>
                <c:pt idx="49">
                  <c:v>54.712242345908997</c:v>
                </c:pt>
                <c:pt idx="50">
                  <c:v>55.718101435447998</c:v>
                </c:pt>
                <c:pt idx="51">
                  <c:v>55.639264448359398</c:v>
                </c:pt>
                <c:pt idx="52">
                  <c:v>55.745289859088302</c:v>
                </c:pt>
                <c:pt idx="53">
                  <c:v>55.995478788716703</c:v>
                </c:pt>
              </c:numCache>
            </c:numRef>
          </c:val>
          <c:extLst>
            <c:ext xmlns:c16="http://schemas.microsoft.com/office/drawing/2014/chart" uri="{C3380CC4-5D6E-409C-BE32-E72D297353CC}">
              <c16:uniqueId val="{00000002-02FE-412F-A198-2C3EF35CA339}"/>
            </c:ext>
          </c:extLst>
        </c:ser>
        <c:dLbls>
          <c:showLegendKey val="0"/>
          <c:showVal val="0"/>
          <c:showCatName val="0"/>
          <c:showSerName val="0"/>
          <c:showPercent val="0"/>
          <c:showBubbleSize val="0"/>
        </c:dLbls>
        <c:gapWidth val="50"/>
        <c:axId val="262758240"/>
        <c:axId val="262759416"/>
      </c:barChart>
      <c:lineChart>
        <c:grouping val="standard"/>
        <c:varyColors val="0"/>
        <c:ser>
          <c:idx val="1"/>
          <c:order val="1"/>
          <c:tx>
            <c:strRef>
              <c:f>'[ENOE(N) Gráficas Desest y Tendencia-Ciclo.xlsx]Datos'!$P$5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Tendencia-Ciclo.xlsx]Datos'!$P$162:$P$221</c:f>
              <c:numCache>
                <c:formatCode>_(* #,##0.0_);_(* \(#,##0.0\);_(* "-"??_);_(@_)</c:formatCode>
                <c:ptCount val="54"/>
                <c:pt idx="0">
                  <c:v>56.641565830166698</c:v>
                </c:pt>
                <c:pt idx="1">
                  <c:v>56.614092479824201</c:v>
                </c:pt>
                <c:pt idx="2">
                  <c:v>56.592690924103401</c:v>
                </c:pt>
                <c:pt idx="3">
                  <c:v>56.579656624057002</c:v>
                </c:pt>
                <c:pt idx="4">
                  <c:v>56.574785732479</c:v>
                </c:pt>
                <c:pt idx="5">
                  <c:v>56.576686175149597</c:v>
                </c:pt>
                <c:pt idx="6">
                  <c:v>56.5801666372341</c:v>
                </c:pt>
                <c:pt idx="7">
                  <c:v>56.581054676345097</c:v>
                </c:pt>
                <c:pt idx="8">
                  <c:v>56.577907995487401</c:v>
                </c:pt>
                <c:pt idx="9">
                  <c:v>56.568830521723598</c:v>
                </c:pt>
                <c:pt idx="10">
                  <c:v>56.554687335639798</c:v>
                </c:pt>
                <c:pt idx="11">
                  <c:v>56.536777987051401</c:v>
                </c:pt>
                <c:pt idx="12">
                  <c:v>56.514797144382399</c:v>
                </c:pt>
                <c:pt idx="13">
                  <c:v>56.486158793907499</c:v>
                </c:pt>
                <c:pt idx="14">
                  <c:v>56.449036055306301</c:v>
                </c:pt>
                <c:pt idx="15">
                  <c:v>56.403831707195799</c:v>
                </c:pt>
                <c:pt idx="16">
                  <c:v>56.352633115822798</c:v>
                </c:pt>
                <c:pt idx="17">
                  <c:v>56.297851513833599</c:v>
                </c:pt>
                <c:pt idx="18">
                  <c:v>56.243380252623503</c:v>
                </c:pt>
                <c:pt idx="19">
                  <c:v>56.192066738182703</c:v>
                </c:pt>
                <c:pt idx="20">
                  <c:v>56.143977744254499</c:v>
                </c:pt>
                <c:pt idx="21">
                  <c:v>56.0956871817422</c:v>
                </c:pt>
                <c:pt idx="22">
                  <c:v>56.036423795475301</c:v>
                </c:pt>
                <c:pt idx="23">
                  <c:v>55.958974270155601</c:v>
                </c:pt>
                <c:pt idx="24">
                  <c:v>55.862412291148303</c:v>
                </c:pt>
                <c:pt idx="25">
                  <c:v>55.749096002907699</c:v>
                </c:pt>
                <c:pt idx="26">
                  <c:v>55.625863155319998</c:v>
                </c:pt>
                <c:pt idx="27">
                  <c:v>55.502330330170501</c:v>
                </c:pt>
                <c:pt idx="28">
                  <c:v>55.390336681133</c:v>
                </c:pt>
                <c:pt idx="29">
                  <c:v>55.3006094684456</c:v>
                </c:pt>
                <c:pt idx="30">
                  <c:v>55.2419697079198</c:v>
                </c:pt>
                <c:pt idx="31">
                  <c:v>55.217658302202501</c:v>
                </c:pt>
                <c:pt idx="32">
                  <c:v>55.225174467822598</c:v>
                </c:pt>
                <c:pt idx="33">
                  <c:v>55.261999988982701</c:v>
                </c:pt>
                <c:pt idx="34">
                  <c:v>55.327924419854298</c:v>
                </c:pt>
                <c:pt idx="35">
                  <c:v>55.415464569115201</c:v>
                </c:pt>
                <c:pt idx="36">
                  <c:v>55.513885042877497</c:v>
                </c:pt>
                <c:pt idx="37">
                  <c:v>55.613536343199399</c:v>
                </c:pt>
                <c:pt idx="38">
                  <c:v>55.704733441540498</c:v>
                </c:pt>
                <c:pt idx="39">
                  <c:v>55.778858766805001</c:v>
                </c:pt>
                <c:pt idx="40">
                  <c:v>55.828629076794002</c:v>
                </c:pt>
                <c:pt idx="41">
                  <c:v>55.851904202115001</c:v>
                </c:pt>
                <c:pt idx="42">
                  <c:v>55.849845401091301</c:v>
                </c:pt>
                <c:pt idx="43">
                  <c:v>55.827280273833402</c:v>
                </c:pt>
                <c:pt idx="44">
                  <c:v>55.789599300740903</c:v>
                </c:pt>
                <c:pt idx="45">
                  <c:v>55.742022578675098</c:v>
                </c:pt>
                <c:pt idx="46">
                  <c:v>55.691332397922899</c:v>
                </c:pt>
                <c:pt idx="47">
                  <c:v>55.647574387678397</c:v>
                </c:pt>
                <c:pt idx="48">
                  <c:v>55.617438187140202</c:v>
                </c:pt>
                <c:pt idx="49">
                  <c:v>55.605207846878301</c:v>
                </c:pt>
                <c:pt idx="50">
                  <c:v>55.611869212659101</c:v>
                </c:pt>
                <c:pt idx="51">
                  <c:v>55.633696727921297</c:v>
                </c:pt>
                <c:pt idx="52">
                  <c:v>55.664850203434298</c:v>
                </c:pt>
                <c:pt idx="53">
                  <c:v>55.696740833184002</c:v>
                </c:pt>
              </c:numCache>
            </c:numRef>
          </c:val>
          <c:smooth val="0"/>
          <c:extLst>
            <c:ext xmlns:c16="http://schemas.microsoft.com/office/drawing/2014/chart" uri="{C3380CC4-5D6E-409C-BE32-E72D297353CC}">
              <c16:uniqueId val="{00000003-02FE-412F-A198-2C3EF35CA339}"/>
            </c:ext>
          </c:extLst>
        </c:ser>
        <c:dLbls>
          <c:showLegendKey val="0"/>
          <c:showVal val="0"/>
          <c:showCatName val="0"/>
          <c:showSerName val="0"/>
          <c:showPercent val="0"/>
          <c:showBubbleSize val="0"/>
        </c:dLbls>
        <c:marker val="1"/>
        <c:smooth val="0"/>
        <c:axId val="262758240"/>
        <c:axId val="262759416"/>
      </c:lineChart>
      <c:catAx>
        <c:axId val="262758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62759416"/>
        <c:crosses val="autoZero"/>
        <c:auto val="1"/>
        <c:lblAlgn val="ctr"/>
        <c:lblOffset val="0"/>
        <c:tickLblSkip val="1"/>
        <c:tickMarkSkip val="12"/>
        <c:noMultiLvlLbl val="1"/>
      </c:catAx>
      <c:valAx>
        <c:axId val="262759416"/>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62758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'[ENOE(N) Gráficas Desest y Tendencia-Ciclo.xlsx]Datos'!$Q$5</c:f>
              <c:strCache>
                <c:ptCount val="1"/>
                <c:pt idx="0">
                  <c:v>Serie Desestacionalizada</c:v>
                </c:pt>
              </c:strCache>
            </c:strRef>
          </c:tx>
          <c:spPr>
            <a:solidFill>
              <a:srgbClr val="558ED5"/>
            </a:solidFill>
            <a:ln w="3175">
              <a:solidFill>
                <a:srgbClr val="558ED5"/>
              </a:solidFill>
            </a:ln>
          </c:spPr>
          <c:invertIfNegative val="0"/>
          <c:dLbls>
            <c:dLbl>
              <c:idx val="52"/>
              <c:layout>
                <c:manualLayout>
                  <c:x val="-3.7652198636397463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10-4F67-9909-035DE63AB0B7}"/>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10-4F67-9909-035DE63AB0B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Tendencia-Ciclo.xlsx]Datos'!$Q$162:$Q$221</c:f>
              <c:numCache>
                <c:formatCode>_(* #,##0.0_);_(* \(#,##0.0\);_(* "-"??_);_(@_)</c:formatCode>
                <c:ptCount val="54"/>
                <c:pt idx="0">
                  <c:v>46.390223120144597</c:v>
                </c:pt>
                <c:pt idx="1">
                  <c:v>44.315861233499199</c:v>
                </c:pt>
                <c:pt idx="2">
                  <c:v>45.878769578808701</c:v>
                </c:pt>
                <c:pt idx="3">
                  <c:v>46.500875325848099</c:v>
                </c:pt>
                <c:pt idx="4">
                  <c:v>46.337924366567798</c:v>
                </c:pt>
                <c:pt idx="5">
                  <c:v>46.401406009562798</c:v>
                </c:pt>
                <c:pt idx="6">
                  <c:v>46.659833864520898</c:v>
                </c:pt>
                <c:pt idx="7">
                  <c:v>46.337933997425097</c:v>
                </c:pt>
                <c:pt idx="8">
                  <c:v>46.211827987846398</c:v>
                </c:pt>
                <c:pt idx="9">
                  <c:v>45.630939043214298</c:v>
                </c:pt>
                <c:pt idx="10">
                  <c:v>46.676652041655203</c:v>
                </c:pt>
                <c:pt idx="11">
                  <c:v>46.482593783482102</c:v>
                </c:pt>
                <c:pt idx="12">
                  <c:v>46.165842066049798</c:v>
                </c:pt>
                <c:pt idx="13">
                  <c:v>46.744077783900501</c:v>
                </c:pt>
                <c:pt idx="14">
                  <c:v>46.932247088330399</c:v>
                </c:pt>
                <c:pt idx="15">
                  <c:v>45.805159206579503</c:v>
                </c:pt>
                <c:pt idx="16">
                  <c:v>45.909451826241202</c:v>
                </c:pt>
                <c:pt idx="17">
                  <c:v>46.583876776735401</c:v>
                </c:pt>
                <c:pt idx="18">
                  <c:v>45.864566059708103</c:v>
                </c:pt>
                <c:pt idx="19">
                  <c:v>45.755687638202602</c:v>
                </c:pt>
                <c:pt idx="20">
                  <c:v>46.019492391766903</c:v>
                </c:pt>
                <c:pt idx="21">
                  <c:v>45.878936418250703</c:v>
                </c:pt>
                <c:pt idx="22">
                  <c:v>45.605074438418903</c:v>
                </c:pt>
                <c:pt idx="23">
                  <c:v>45.292943724823999</c:v>
                </c:pt>
                <c:pt idx="24">
                  <c:v>45.6719834079355</c:v>
                </c:pt>
                <c:pt idx="25">
                  <c:v>45.527060479387501</c:v>
                </c:pt>
                <c:pt idx="26">
                  <c:v>44.805916775739597</c:v>
                </c:pt>
                <c:pt idx="27">
                  <c:v>37.047224930793099</c:v>
                </c:pt>
                <c:pt idx="28">
                  <c:v>38.526100454446102</c:v>
                </c:pt>
                <c:pt idx="29">
                  <c:v>38.428632630340303</c:v>
                </c:pt>
                <c:pt idx="30">
                  <c:v>43.225135071119396</c:v>
                </c:pt>
                <c:pt idx="31">
                  <c:v>43.456305152385099</c:v>
                </c:pt>
                <c:pt idx="32">
                  <c:v>43.250866973611501</c:v>
                </c:pt>
                <c:pt idx="33">
                  <c:v>44.633046342411497</c:v>
                </c:pt>
                <c:pt idx="34">
                  <c:v>45.373860417800799</c:v>
                </c:pt>
                <c:pt idx="35">
                  <c:v>44.8945095074317</c:v>
                </c:pt>
                <c:pt idx="36">
                  <c:v>44.896403835633897</c:v>
                </c:pt>
                <c:pt idx="37">
                  <c:v>44.473927781220503</c:v>
                </c:pt>
                <c:pt idx="38">
                  <c:v>45.716936120070102</c:v>
                </c:pt>
                <c:pt idx="39">
                  <c:v>45.619221803483597</c:v>
                </c:pt>
                <c:pt idx="40">
                  <c:v>45.537600593252201</c:v>
                </c:pt>
                <c:pt idx="41">
                  <c:v>45.591117636792198</c:v>
                </c:pt>
                <c:pt idx="42">
                  <c:v>45.987719173261702</c:v>
                </c:pt>
                <c:pt idx="43">
                  <c:v>46.017051302851499</c:v>
                </c:pt>
                <c:pt idx="44">
                  <c:v>46.076061440974698</c:v>
                </c:pt>
                <c:pt idx="45">
                  <c:v>45.009015704013102</c:v>
                </c:pt>
                <c:pt idx="46">
                  <c:v>45.379178776376797</c:v>
                </c:pt>
                <c:pt idx="47">
                  <c:v>45.414198319072298</c:v>
                </c:pt>
                <c:pt idx="48">
                  <c:v>43.298357195432601</c:v>
                </c:pt>
                <c:pt idx="49">
                  <c:v>44.459985697383502</c:v>
                </c:pt>
                <c:pt idx="50">
                  <c:v>44.325745175302103</c:v>
                </c:pt>
                <c:pt idx="51">
                  <c:v>45.133732747182897</c:v>
                </c:pt>
                <c:pt idx="52">
                  <c:v>45.320374128981797</c:v>
                </c:pt>
                <c:pt idx="53">
                  <c:v>45.017054479358698</c:v>
                </c:pt>
              </c:numCache>
            </c:numRef>
          </c:val>
          <c:extLst>
            <c:ext xmlns:c16="http://schemas.microsoft.com/office/drawing/2014/chart" uri="{C3380CC4-5D6E-409C-BE32-E72D297353CC}">
              <c16:uniqueId val="{00000002-A310-4F67-9909-035DE63AB0B7}"/>
            </c:ext>
          </c:extLst>
        </c:ser>
        <c:dLbls>
          <c:showLegendKey val="0"/>
          <c:showVal val="0"/>
          <c:showCatName val="0"/>
          <c:showSerName val="0"/>
          <c:showPercent val="0"/>
          <c:showBubbleSize val="0"/>
        </c:dLbls>
        <c:gapWidth val="50"/>
        <c:axId val="262759808"/>
        <c:axId val="262760200"/>
      </c:barChart>
      <c:lineChart>
        <c:grouping val="standard"/>
        <c:varyColors val="0"/>
        <c:ser>
          <c:idx val="1"/>
          <c:order val="1"/>
          <c:tx>
            <c:strRef>
              <c:f>'[ENOE(N) Gráficas Desest y Tendencia-Ciclo.xlsx]Datos'!$R$5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Tendencia-Ciclo.xlsx]Datos'!$R$162:$R$221</c:f>
              <c:numCache>
                <c:formatCode>_(* #,##0.0_);_(* \(#,##0.0\);_(* "-"??_);_(@_)</c:formatCode>
                <c:ptCount val="54"/>
                <c:pt idx="0">
                  <c:v>45.846318816840402</c:v>
                </c:pt>
                <c:pt idx="1">
                  <c:v>45.944851142522701</c:v>
                </c:pt>
                <c:pt idx="2">
                  <c:v>46.046394946066798</c:v>
                </c:pt>
                <c:pt idx="3">
                  <c:v>46.143544695779397</c:v>
                </c:pt>
                <c:pt idx="4">
                  <c:v>46.231874099457798</c:v>
                </c:pt>
                <c:pt idx="5">
                  <c:v>46.306647424611398</c:v>
                </c:pt>
                <c:pt idx="6">
                  <c:v>46.3632038170594</c:v>
                </c:pt>
                <c:pt idx="7">
                  <c:v>46.399505300083803</c:v>
                </c:pt>
                <c:pt idx="8">
                  <c:v>46.419665973862202</c:v>
                </c:pt>
                <c:pt idx="9">
                  <c:v>46.427582858043202</c:v>
                </c:pt>
                <c:pt idx="10">
                  <c:v>46.427089533304098</c:v>
                </c:pt>
                <c:pt idx="11">
                  <c:v>46.421148930224398</c:v>
                </c:pt>
                <c:pt idx="12">
                  <c:v>46.408518373886402</c:v>
                </c:pt>
                <c:pt idx="13">
                  <c:v>46.385294860670101</c:v>
                </c:pt>
                <c:pt idx="14">
                  <c:v>46.349136959856899</c:v>
                </c:pt>
                <c:pt idx="15">
                  <c:v>46.299002368133799</c:v>
                </c:pt>
                <c:pt idx="16">
                  <c:v>46.234684510803298</c:v>
                </c:pt>
                <c:pt idx="17">
                  <c:v>46.1593648434541</c:v>
                </c:pt>
                <c:pt idx="18">
                  <c:v>46.075455105511899</c:v>
                </c:pt>
                <c:pt idx="19">
                  <c:v>45.986215460556899</c:v>
                </c:pt>
                <c:pt idx="20">
                  <c:v>45.893250873166998</c:v>
                </c:pt>
                <c:pt idx="21">
                  <c:v>45.7904425026288</c:v>
                </c:pt>
                <c:pt idx="22">
                  <c:v>45.664460817987603</c:v>
                </c:pt>
                <c:pt idx="23">
                  <c:v>45.502715138719601</c:v>
                </c:pt>
                <c:pt idx="24">
                  <c:v>45.303454275647198</c:v>
                </c:pt>
                <c:pt idx="25">
                  <c:v>45.073253304959103</c:v>
                </c:pt>
                <c:pt idx="26">
                  <c:v>44.826156798493699</c:v>
                </c:pt>
                <c:pt idx="27">
                  <c:v>44.583478704950601</c:v>
                </c:pt>
                <c:pt idx="28">
                  <c:v>44.370822776083401</c:v>
                </c:pt>
                <c:pt idx="29">
                  <c:v>44.208518548770002</c:v>
                </c:pt>
                <c:pt idx="30">
                  <c:v>44.114039748809603</c:v>
                </c:pt>
                <c:pt idx="31">
                  <c:v>44.099124500985702</c:v>
                </c:pt>
                <c:pt idx="32">
                  <c:v>44.1629246956415</c:v>
                </c:pt>
                <c:pt idx="33">
                  <c:v>44.296161512428498</c:v>
                </c:pt>
                <c:pt idx="34">
                  <c:v>44.488562051710403</c:v>
                </c:pt>
                <c:pt idx="35">
                  <c:v>44.720977552870302</c:v>
                </c:pt>
                <c:pt idx="36">
                  <c:v>44.967588943942999</c:v>
                </c:pt>
                <c:pt idx="37">
                  <c:v>45.203562654766102</c:v>
                </c:pt>
                <c:pt idx="38">
                  <c:v>45.4115704491591</c:v>
                </c:pt>
                <c:pt idx="39">
                  <c:v>45.579120651253398</c:v>
                </c:pt>
                <c:pt idx="40">
                  <c:v>45.692437155219899</c:v>
                </c:pt>
                <c:pt idx="41">
                  <c:v>45.744074645723202</c:v>
                </c:pt>
                <c:pt idx="42">
                  <c:v>45.7360282747171</c:v>
                </c:pt>
                <c:pt idx="43">
                  <c:v>45.675461290164797</c:v>
                </c:pt>
                <c:pt idx="44">
                  <c:v>45.570325945508102</c:v>
                </c:pt>
                <c:pt idx="45">
                  <c:v>45.434573277581698</c:v>
                </c:pt>
                <c:pt idx="46">
                  <c:v>45.287600144642497</c:v>
                </c:pt>
                <c:pt idx="47">
                  <c:v>45.151633909274402</c:v>
                </c:pt>
                <c:pt idx="48">
                  <c:v>45.044815654822301</c:v>
                </c:pt>
                <c:pt idx="49">
                  <c:v>44.978827299841399</c:v>
                </c:pt>
                <c:pt idx="50">
                  <c:v>44.9549319501211</c:v>
                </c:pt>
                <c:pt idx="51">
                  <c:v>44.966154385716798</c:v>
                </c:pt>
                <c:pt idx="52">
                  <c:v>45.001913236828699</c:v>
                </c:pt>
                <c:pt idx="53">
                  <c:v>45.046809760997903</c:v>
                </c:pt>
              </c:numCache>
            </c:numRef>
          </c:val>
          <c:smooth val="0"/>
          <c:extLst>
            <c:ext xmlns:c16="http://schemas.microsoft.com/office/drawing/2014/chart" uri="{C3380CC4-5D6E-409C-BE32-E72D297353CC}">
              <c16:uniqueId val="{00000003-A310-4F67-9909-035DE63AB0B7}"/>
            </c:ext>
          </c:extLst>
        </c:ser>
        <c:dLbls>
          <c:showLegendKey val="0"/>
          <c:showVal val="0"/>
          <c:showCatName val="0"/>
          <c:showSerName val="0"/>
          <c:showPercent val="0"/>
          <c:showBubbleSize val="0"/>
        </c:dLbls>
        <c:marker val="1"/>
        <c:smooth val="0"/>
        <c:axId val="262759808"/>
        <c:axId val="262760200"/>
      </c:lineChart>
      <c:catAx>
        <c:axId val="2627598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62760200"/>
        <c:crosses val="autoZero"/>
        <c:auto val="1"/>
        <c:lblAlgn val="ctr"/>
        <c:lblOffset val="0"/>
        <c:tickLblSkip val="1"/>
        <c:tickMarkSkip val="12"/>
        <c:noMultiLvlLbl val="1"/>
      </c:catAx>
      <c:valAx>
        <c:axId val="26276020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62759808"/>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'[ENOE(N) Gráficas Desest y Tendencia-Ciclo.xlsx]Datos'!$S$5</c:f>
              <c:strCache>
                <c:ptCount val="1"/>
                <c:pt idx="0">
                  <c:v>Serie Desestacionalizada</c:v>
                </c:pt>
              </c:strCache>
            </c:strRef>
          </c:tx>
          <c:spPr>
            <a:solidFill>
              <a:srgbClr val="002060"/>
            </a:solidFill>
            <a:ln w="3175">
              <a:solidFill>
                <a:srgbClr val="002060"/>
              </a:solidFill>
            </a:ln>
          </c:spPr>
          <c:invertIfNegative val="0"/>
          <c:dLbls>
            <c:dLbl>
              <c:idx val="52"/>
              <c:layout>
                <c:manualLayout>
                  <c:x val="-3.7865916412422023E-3"/>
                  <c:y val="6.53381247958182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E3-4D2D-B616-6FAAC6583C04}"/>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E3-4D2D-B616-6FAAC6583C04}"/>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Tendencia-Ciclo.xlsx]Datos'!$S$162:$S$221</c:f>
              <c:numCache>
                <c:formatCode>_(* #,##0.0_);_(* \(#,##0.0\);_(* "-"??_);_(@_)</c:formatCode>
                <c:ptCount val="54"/>
                <c:pt idx="0">
                  <c:v>27.520427696094501</c:v>
                </c:pt>
                <c:pt idx="1">
                  <c:v>26.971406647535101</c:v>
                </c:pt>
                <c:pt idx="2">
                  <c:v>27.143641334504402</c:v>
                </c:pt>
                <c:pt idx="3">
                  <c:v>27.309473821429599</c:v>
                </c:pt>
                <c:pt idx="4">
                  <c:v>27.0345498369959</c:v>
                </c:pt>
                <c:pt idx="5">
                  <c:v>27.336169993799601</c:v>
                </c:pt>
                <c:pt idx="6">
                  <c:v>27.542897974009001</c:v>
                </c:pt>
                <c:pt idx="7">
                  <c:v>27.517513503946201</c:v>
                </c:pt>
                <c:pt idx="8">
                  <c:v>27.486705939459501</c:v>
                </c:pt>
                <c:pt idx="9">
                  <c:v>27.096647837652501</c:v>
                </c:pt>
                <c:pt idx="10">
                  <c:v>27.339167627660199</c:v>
                </c:pt>
                <c:pt idx="11">
                  <c:v>27.5672138352232</c:v>
                </c:pt>
                <c:pt idx="12">
                  <c:v>27.354196300005199</c:v>
                </c:pt>
                <c:pt idx="13">
                  <c:v>27.700187376186602</c:v>
                </c:pt>
                <c:pt idx="14">
                  <c:v>27.844475186801802</c:v>
                </c:pt>
                <c:pt idx="15">
                  <c:v>28.140671385009</c:v>
                </c:pt>
                <c:pt idx="16">
                  <c:v>27.351035780480501</c:v>
                </c:pt>
                <c:pt idx="17">
                  <c:v>27.560067082823601</c:v>
                </c:pt>
                <c:pt idx="18">
                  <c:v>27.399113876307901</c:v>
                </c:pt>
                <c:pt idx="19">
                  <c:v>27.631485029427601</c:v>
                </c:pt>
                <c:pt idx="20">
                  <c:v>27.764465816501801</c:v>
                </c:pt>
                <c:pt idx="21">
                  <c:v>27.488956059227799</c:v>
                </c:pt>
                <c:pt idx="22">
                  <c:v>26.9211414617081</c:v>
                </c:pt>
                <c:pt idx="23">
                  <c:v>27.4587214432071</c:v>
                </c:pt>
                <c:pt idx="24">
                  <c:v>27.6339023971261</c:v>
                </c:pt>
                <c:pt idx="25">
                  <c:v>27.2972095034022</c:v>
                </c:pt>
                <c:pt idx="26">
                  <c:v>26.921273293708602</c:v>
                </c:pt>
                <c:pt idx="27">
                  <c:v>20.436631004697301</c:v>
                </c:pt>
                <c:pt idx="28">
                  <c:v>23.652477492418601</c:v>
                </c:pt>
                <c:pt idx="29">
                  <c:v>24.904218459800902</c:v>
                </c:pt>
                <c:pt idx="30">
                  <c:v>27.618164561779299</c:v>
                </c:pt>
                <c:pt idx="31">
                  <c:v>27.238722319380901</c:v>
                </c:pt>
                <c:pt idx="32">
                  <c:v>27.463206322935601</c:v>
                </c:pt>
                <c:pt idx="33">
                  <c:v>27.873016896967499</c:v>
                </c:pt>
                <c:pt idx="34">
                  <c:v>28.077344673783401</c:v>
                </c:pt>
                <c:pt idx="35">
                  <c:v>27.851387403987101</c:v>
                </c:pt>
                <c:pt idx="36">
                  <c:v>28.185672271993301</c:v>
                </c:pt>
                <c:pt idx="37">
                  <c:v>28.3654405753127</c:v>
                </c:pt>
                <c:pt idx="38">
                  <c:v>28.6252552591674</c:v>
                </c:pt>
                <c:pt idx="39">
                  <c:v>27.589014899650898</c:v>
                </c:pt>
                <c:pt idx="40">
                  <c:v>28.6812125790957</c:v>
                </c:pt>
                <c:pt idx="41">
                  <c:v>27.763218144843201</c:v>
                </c:pt>
                <c:pt idx="42">
                  <c:v>28.806543778939002</c:v>
                </c:pt>
                <c:pt idx="43">
                  <c:v>29.107551522605299</c:v>
                </c:pt>
                <c:pt idx="44">
                  <c:v>28.2959529351246</c:v>
                </c:pt>
                <c:pt idx="45">
                  <c:v>27.998308131735001</c:v>
                </c:pt>
                <c:pt idx="46">
                  <c:v>28.864077902878002</c:v>
                </c:pt>
                <c:pt idx="47">
                  <c:v>29.838065065863798</c:v>
                </c:pt>
                <c:pt idx="48">
                  <c:v>27.4453284568946</c:v>
                </c:pt>
                <c:pt idx="49">
                  <c:v>28.3859627140132</c:v>
                </c:pt>
                <c:pt idx="50">
                  <c:v>28.313851661024898</c:v>
                </c:pt>
                <c:pt idx="51">
                  <c:v>28.4004899582085</c:v>
                </c:pt>
                <c:pt idx="52">
                  <c:v>28.625358345847399</c:v>
                </c:pt>
                <c:pt idx="53">
                  <c:v>28.730584867556502</c:v>
                </c:pt>
              </c:numCache>
            </c:numRef>
          </c:val>
          <c:extLst>
            <c:ext xmlns:c16="http://schemas.microsoft.com/office/drawing/2014/chart" uri="{C3380CC4-5D6E-409C-BE32-E72D297353CC}">
              <c16:uniqueId val="{00000002-89E3-4D2D-B616-6FAAC6583C04}"/>
            </c:ext>
          </c:extLst>
        </c:ser>
        <c:dLbls>
          <c:showLegendKey val="0"/>
          <c:showVal val="0"/>
          <c:showCatName val="0"/>
          <c:showSerName val="0"/>
          <c:showPercent val="0"/>
          <c:showBubbleSize val="0"/>
        </c:dLbls>
        <c:gapWidth val="50"/>
        <c:axId val="262761768"/>
        <c:axId val="262762160"/>
      </c:barChart>
      <c:lineChart>
        <c:grouping val="standard"/>
        <c:varyColors val="0"/>
        <c:ser>
          <c:idx val="1"/>
          <c:order val="1"/>
          <c:tx>
            <c:strRef>
              <c:f>'[ENOE(N) Gráficas Desest y Tendencia-Ciclo.xlsx]Datos'!$T$5</c:f>
              <c:strCache>
                <c:ptCount val="1"/>
                <c:pt idx="0">
                  <c:v>Serie de Tendencia-Ciclo</c:v>
                </c:pt>
              </c:strCache>
            </c:strRef>
          </c:tx>
          <c:spPr>
            <a:ln w="12700">
              <a:solidFill>
                <a:srgbClr val="FFC000"/>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Tendencia-Ciclo.xlsx]Datos'!$T$162:$T$221</c:f>
              <c:numCache>
                <c:formatCode>_(* #,##0.0_);_(* \(#,##0.0\);_(* "-"??_);_(@_)</c:formatCode>
                <c:ptCount val="54"/>
                <c:pt idx="0">
                  <c:v>26.966785872172998</c:v>
                </c:pt>
                <c:pt idx="1">
                  <c:v>27.034104225466901</c:v>
                </c:pt>
                <c:pt idx="2">
                  <c:v>27.109095970053399</c:v>
                </c:pt>
                <c:pt idx="3">
                  <c:v>27.195584388141</c:v>
                </c:pt>
                <c:pt idx="4">
                  <c:v>27.282329114861</c:v>
                </c:pt>
                <c:pt idx="5">
                  <c:v>27.349367639952099</c:v>
                </c:pt>
                <c:pt idx="6">
                  <c:v>27.391974179200702</c:v>
                </c:pt>
                <c:pt idx="7">
                  <c:v>27.4063018462552</c:v>
                </c:pt>
                <c:pt idx="8">
                  <c:v>27.390364041664899</c:v>
                </c:pt>
                <c:pt idx="9">
                  <c:v>27.3697820588282</c:v>
                </c:pt>
                <c:pt idx="10">
                  <c:v>27.383836135036699</c:v>
                </c:pt>
                <c:pt idx="11">
                  <c:v>27.447126974836301</c:v>
                </c:pt>
                <c:pt idx="12">
                  <c:v>27.551945375104101</c:v>
                </c:pt>
                <c:pt idx="13">
                  <c:v>27.6481147817323</c:v>
                </c:pt>
                <c:pt idx="14">
                  <c:v>27.691488399192401</c:v>
                </c:pt>
                <c:pt idx="15">
                  <c:v>27.679294920893099</c:v>
                </c:pt>
                <c:pt idx="16">
                  <c:v>27.639464769164199</c:v>
                </c:pt>
                <c:pt idx="17">
                  <c:v>27.598323340867601</c:v>
                </c:pt>
                <c:pt idx="18">
                  <c:v>27.558964939468801</c:v>
                </c:pt>
                <c:pt idx="19">
                  <c:v>27.534179528144101</c:v>
                </c:pt>
                <c:pt idx="20">
                  <c:v>27.535646489845501</c:v>
                </c:pt>
                <c:pt idx="21">
                  <c:v>27.530928024281899</c:v>
                </c:pt>
                <c:pt idx="22">
                  <c:v>27.491881964591801</c:v>
                </c:pt>
                <c:pt idx="23">
                  <c:v>27.420497498031601</c:v>
                </c:pt>
                <c:pt idx="24">
                  <c:v>27.341801071709</c:v>
                </c:pt>
                <c:pt idx="25">
                  <c:v>27.282959489774498</c:v>
                </c:pt>
                <c:pt idx="26">
                  <c:v>27.2594080256981</c:v>
                </c:pt>
                <c:pt idx="27">
                  <c:v>27.257718540439999</c:v>
                </c:pt>
                <c:pt idx="28">
                  <c:v>27.272131964094498</c:v>
                </c:pt>
                <c:pt idx="29">
                  <c:v>27.321052776101102</c:v>
                </c:pt>
                <c:pt idx="30">
                  <c:v>27.403111722943098</c:v>
                </c:pt>
                <c:pt idx="31">
                  <c:v>27.499591343517999</c:v>
                </c:pt>
                <c:pt idx="32">
                  <c:v>27.601690769021701</c:v>
                </c:pt>
                <c:pt idx="33">
                  <c:v>27.7298503296071</c:v>
                </c:pt>
                <c:pt idx="34">
                  <c:v>27.887152173543701</c:v>
                </c:pt>
                <c:pt idx="35">
                  <c:v>28.056705066678902</c:v>
                </c:pt>
                <c:pt idx="36">
                  <c:v>28.213986505217001</c:v>
                </c:pt>
                <c:pt idx="37">
                  <c:v>28.3456438924451</c:v>
                </c:pt>
                <c:pt idx="38">
                  <c:v>28.458141400352201</c:v>
                </c:pt>
                <c:pt idx="39">
                  <c:v>28.5542361865927</c:v>
                </c:pt>
                <c:pt idx="40">
                  <c:v>28.613066202810799</c:v>
                </c:pt>
                <c:pt idx="41">
                  <c:v>28.633299821860401</c:v>
                </c:pt>
                <c:pt idx="42">
                  <c:v>28.6341124024846</c:v>
                </c:pt>
                <c:pt idx="43">
                  <c:v>28.636794913230499</c:v>
                </c:pt>
                <c:pt idx="44">
                  <c:v>28.6387663836596</c:v>
                </c:pt>
                <c:pt idx="45">
                  <c:v>28.628660095954299</c:v>
                </c:pt>
                <c:pt idx="46">
                  <c:v>28.593698269786199</c:v>
                </c:pt>
                <c:pt idx="47">
                  <c:v>28.539422123657101</c:v>
                </c:pt>
                <c:pt idx="48">
                  <c:v>28.483286634466001</c:v>
                </c:pt>
                <c:pt idx="49">
                  <c:v>28.443383406461201</c:v>
                </c:pt>
                <c:pt idx="50">
                  <c:v>28.426722937242499</c:v>
                </c:pt>
                <c:pt idx="51">
                  <c:v>28.4539979010687</c:v>
                </c:pt>
                <c:pt idx="52">
                  <c:v>28.530353561334501</c:v>
                </c:pt>
                <c:pt idx="53">
                  <c:v>28.606628658570799</c:v>
                </c:pt>
              </c:numCache>
            </c:numRef>
          </c:val>
          <c:smooth val="0"/>
          <c:extLst>
            <c:ext xmlns:c16="http://schemas.microsoft.com/office/drawing/2014/chart" uri="{C3380CC4-5D6E-409C-BE32-E72D297353CC}">
              <c16:uniqueId val="{00000003-89E3-4D2D-B616-6FAAC6583C04}"/>
            </c:ext>
          </c:extLst>
        </c:ser>
        <c:dLbls>
          <c:showLegendKey val="0"/>
          <c:showVal val="0"/>
          <c:showCatName val="0"/>
          <c:showSerName val="0"/>
          <c:showPercent val="0"/>
          <c:showBubbleSize val="0"/>
        </c:dLbls>
        <c:marker val="1"/>
        <c:smooth val="0"/>
        <c:axId val="262761768"/>
        <c:axId val="262762160"/>
      </c:lineChart>
      <c:catAx>
        <c:axId val="2627617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62762160"/>
        <c:crosses val="autoZero"/>
        <c:auto val="1"/>
        <c:lblAlgn val="ctr"/>
        <c:lblOffset val="0"/>
        <c:tickLblSkip val="1"/>
        <c:tickMarkSkip val="12"/>
        <c:noMultiLvlLbl val="1"/>
      </c:catAx>
      <c:valAx>
        <c:axId val="262762160"/>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62761768"/>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'[ENOE(N) Gráficas Desest y Tendencia-Ciclo.xlsx]Datos'!$U$5</c:f>
              <c:strCache>
                <c:ptCount val="1"/>
                <c:pt idx="0">
                  <c:v>Serie Desestacionalizada</c:v>
                </c:pt>
              </c:strCache>
            </c:strRef>
          </c:tx>
          <c:spPr>
            <a:solidFill>
              <a:srgbClr val="558ED5"/>
            </a:solidFill>
            <a:ln w="3175">
              <a:solidFill>
                <a:srgbClr val="558ED5"/>
              </a:solidFill>
            </a:ln>
          </c:spPr>
          <c:invertIfNegative val="0"/>
          <c:dLbls>
            <c:dLbl>
              <c:idx val="52"/>
              <c:layout>
                <c:manualLayout>
                  <c:x val="-3.7865766157130008E-3"/>
                  <c:y val="-2.99465410964585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B3-4162-9FA7-8AD6E0D8595A}"/>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B3-4162-9FA7-8AD6E0D8595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Tendencia-Ciclo.xlsx]Datos'!$U$162:$U$221</c:f>
              <c:numCache>
                <c:formatCode>_(* #,##0.0_);_(* \(#,##0.0\);_(* "-"??_);_(@_)</c:formatCode>
                <c:ptCount val="54"/>
                <c:pt idx="0">
                  <c:v>26.473711042573601</c:v>
                </c:pt>
                <c:pt idx="1">
                  <c:v>25.546970050168401</c:v>
                </c:pt>
                <c:pt idx="2">
                  <c:v>26.236301063451101</c:v>
                </c:pt>
                <c:pt idx="3">
                  <c:v>26.021296102436299</c:v>
                </c:pt>
                <c:pt idx="4">
                  <c:v>27.116317568349899</c:v>
                </c:pt>
                <c:pt idx="5">
                  <c:v>26.197673920634799</c:v>
                </c:pt>
                <c:pt idx="6">
                  <c:v>26.277188938635501</c:v>
                </c:pt>
                <c:pt idx="7">
                  <c:v>27.0287878076564</c:v>
                </c:pt>
                <c:pt idx="8">
                  <c:v>26.7003774848353</c:v>
                </c:pt>
                <c:pt idx="9">
                  <c:v>26.3797682385377</c:v>
                </c:pt>
                <c:pt idx="10">
                  <c:v>27.3180119618638</c:v>
                </c:pt>
                <c:pt idx="11">
                  <c:v>26.7802012529488</c:v>
                </c:pt>
                <c:pt idx="12">
                  <c:v>26.214703239511898</c:v>
                </c:pt>
                <c:pt idx="13">
                  <c:v>27.2419789513898</c:v>
                </c:pt>
                <c:pt idx="14">
                  <c:v>27.0265662312271</c:v>
                </c:pt>
                <c:pt idx="15">
                  <c:v>27.5373353603879</c:v>
                </c:pt>
                <c:pt idx="16">
                  <c:v>26.782065995641599</c:v>
                </c:pt>
                <c:pt idx="17">
                  <c:v>27.140887270088001</c:v>
                </c:pt>
                <c:pt idx="18">
                  <c:v>27.070328606328101</c:v>
                </c:pt>
                <c:pt idx="19">
                  <c:v>26.517732578331</c:v>
                </c:pt>
                <c:pt idx="20">
                  <c:v>26.797915693034099</c:v>
                </c:pt>
                <c:pt idx="21">
                  <c:v>26.989442666184399</c:v>
                </c:pt>
                <c:pt idx="22">
                  <c:v>26.207169022430499</c:v>
                </c:pt>
                <c:pt idx="23">
                  <c:v>25.911631337395001</c:v>
                </c:pt>
                <c:pt idx="24">
                  <c:v>26.578466903124301</c:v>
                </c:pt>
                <c:pt idx="25">
                  <c:v>26.6061910132129</c:v>
                </c:pt>
                <c:pt idx="26">
                  <c:v>25.100058395608801</c:v>
                </c:pt>
                <c:pt idx="27">
                  <c:v>20.028964048312499</c:v>
                </c:pt>
                <c:pt idx="28">
                  <c:v>21.675055807968299</c:v>
                </c:pt>
                <c:pt idx="29">
                  <c:v>22.4191645902958</c:v>
                </c:pt>
                <c:pt idx="30">
                  <c:v>26.434382459431301</c:v>
                </c:pt>
                <c:pt idx="31">
                  <c:v>26.313910442301498</c:v>
                </c:pt>
                <c:pt idx="32">
                  <c:v>26.081783354900399</c:v>
                </c:pt>
                <c:pt idx="33">
                  <c:v>27.025803119320202</c:v>
                </c:pt>
                <c:pt idx="34">
                  <c:v>27.102117029075899</c:v>
                </c:pt>
                <c:pt idx="35">
                  <c:v>27.340601465370199</c:v>
                </c:pt>
                <c:pt idx="36">
                  <c:v>27.607911166125302</c:v>
                </c:pt>
                <c:pt idx="37">
                  <c:v>27.394494026094701</c:v>
                </c:pt>
                <c:pt idx="38">
                  <c:v>28.602414771451301</c:v>
                </c:pt>
                <c:pt idx="39">
                  <c:v>27.177528150968399</c:v>
                </c:pt>
                <c:pt idx="40">
                  <c:v>27.6012303572031</c:v>
                </c:pt>
                <c:pt idx="41">
                  <c:v>27.9579620417291</c:v>
                </c:pt>
                <c:pt idx="42">
                  <c:v>28.232442846805299</c:v>
                </c:pt>
                <c:pt idx="43">
                  <c:v>28.0244731449372</c:v>
                </c:pt>
                <c:pt idx="44">
                  <c:v>27.758412805754901</c:v>
                </c:pt>
                <c:pt idx="45">
                  <c:v>27.036860811310401</c:v>
                </c:pt>
                <c:pt idx="46">
                  <c:v>27.504547510724102</c:v>
                </c:pt>
                <c:pt idx="47">
                  <c:v>27.393987381680599</c:v>
                </c:pt>
                <c:pt idx="48">
                  <c:v>26.383189649681899</c:v>
                </c:pt>
                <c:pt idx="49">
                  <c:v>26.924433899699299</c:v>
                </c:pt>
                <c:pt idx="50">
                  <c:v>26.2722896592567</c:v>
                </c:pt>
                <c:pt idx="51">
                  <c:v>27.5165615640136</c:v>
                </c:pt>
                <c:pt idx="52">
                  <c:v>27.6620138397525</c:v>
                </c:pt>
                <c:pt idx="53">
                  <c:v>27.138590482442201</c:v>
                </c:pt>
              </c:numCache>
            </c:numRef>
          </c:val>
          <c:extLst>
            <c:ext xmlns:c16="http://schemas.microsoft.com/office/drawing/2014/chart" uri="{C3380CC4-5D6E-409C-BE32-E72D297353CC}">
              <c16:uniqueId val="{00000002-40B3-4162-9FA7-8AD6E0D8595A}"/>
            </c:ext>
          </c:extLst>
        </c:ser>
        <c:dLbls>
          <c:showLegendKey val="0"/>
          <c:showVal val="0"/>
          <c:showCatName val="0"/>
          <c:showSerName val="0"/>
          <c:showPercent val="0"/>
          <c:showBubbleSize val="0"/>
        </c:dLbls>
        <c:gapWidth val="50"/>
        <c:axId val="262762552"/>
        <c:axId val="262762944"/>
      </c:barChart>
      <c:lineChart>
        <c:grouping val="standard"/>
        <c:varyColors val="0"/>
        <c:ser>
          <c:idx val="1"/>
          <c:order val="1"/>
          <c:tx>
            <c:strRef>
              <c:f>'[ENOE(N) Gráficas Desest y Tendencia-Ciclo.xlsx]Datos'!$V$5</c:f>
              <c:strCache>
                <c:ptCount val="1"/>
                <c:pt idx="0">
                  <c:v>Serie de Tendencia-Ciclo</c:v>
                </c:pt>
              </c:strCache>
            </c:strRef>
          </c:tx>
          <c:spPr>
            <a:ln w="12700">
              <a:solidFill>
                <a:schemeClr val="bg2">
                  <a:lumMod val="10000"/>
                </a:schemeClr>
              </a:solidFill>
            </a:ln>
          </c:spPr>
          <c:marker>
            <c:symbol val="none"/>
          </c:marker>
          <c:cat>
            <c:multiLvlStrRef>
              <c:f>'[ENOE(N) Gráficas Desest y Tendencia-Ciclo.xlsx]Datos'!$A$162:$B$221</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2018</c:v>
                  </c:pt>
                  <c:pt idx="12">
                    <c:v>2019</c:v>
                  </c:pt>
                  <c:pt idx="24">
                    <c:v>2020</c:v>
                  </c:pt>
                  <c:pt idx="36">
                    <c:v>2021</c:v>
                  </c:pt>
                  <c:pt idx="48">
                    <c:v>2022</c:v>
                  </c:pt>
                </c:lvl>
              </c:multiLvlStrCache>
            </c:multiLvlStrRef>
          </c:cat>
          <c:val>
            <c:numRef>
              <c:f>'[ENOE(N) Gráficas Desest y Tendencia-Ciclo.xlsx]Datos'!$V$162:$V$221</c:f>
              <c:numCache>
                <c:formatCode>_(* #,##0.0_);_(* \(#,##0.0\);_(* "-"??_);_(@_)</c:formatCode>
                <c:ptCount val="54"/>
                <c:pt idx="0">
                  <c:v>26.065538753895499</c:v>
                </c:pt>
                <c:pt idx="1">
                  <c:v>26.100411179958499</c:v>
                </c:pt>
                <c:pt idx="2">
                  <c:v>26.122777632297101</c:v>
                </c:pt>
                <c:pt idx="3">
                  <c:v>26.169090342960001</c:v>
                </c:pt>
                <c:pt idx="4">
                  <c:v>26.236089373203999</c:v>
                </c:pt>
                <c:pt idx="5">
                  <c:v>26.340673244512001</c:v>
                </c:pt>
                <c:pt idx="6">
                  <c:v>26.481242022037002</c:v>
                </c:pt>
                <c:pt idx="7">
                  <c:v>26.610432533191801</c:v>
                </c:pt>
                <c:pt idx="8">
                  <c:v>26.709506079356501</c:v>
                </c:pt>
                <c:pt idx="9">
                  <c:v>26.780925872609501</c:v>
                </c:pt>
                <c:pt idx="10">
                  <c:v>26.8407569950161</c:v>
                </c:pt>
                <c:pt idx="11">
                  <c:v>26.904532560534602</c:v>
                </c:pt>
                <c:pt idx="12">
                  <c:v>26.972592531063501</c:v>
                </c:pt>
                <c:pt idx="13">
                  <c:v>27.0560367078591</c:v>
                </c:pt>
                <c:pt idx="14">
                  <c:v>27.124133269827801</c:v>
                </c:pt>
                <c:pt idx="15">
                  <c:v>27.134673083214899</c:v>
                </c:pt>
                <c:pt idx="16">
                  <c:v>27.107198844709</c:v>
                </c:pt>
                <c:pt idx="17">
                  <c:v>27.0561206579907</c:v>
                </c:pt>
                <c:pt idx="18">
                  <c:v>26.954944147819301</c:v>
                </c:pt>
                <c:pt idx="19">
                  <c:v>26.8229394856106</c:v>
                </c:pt>
                <c:pt idx="20">
                  <c:v>26.687138964567101</c:v>
                </c:pt>
                <c:pt idx="21">
                  <c:v>26.5637101191829</c:v>
                </c:pt>
                <c:pt idx="22">
                  <c:v>26.462129752176601</c:v>
                </c:pt>
                <c:pt idx="23">
                  <c:v>26.382570688354399</c:v>
                </c:pt>
                <c:pt idx="24">
                  <c:v>26.337231214690501</c:v>
                </c:pt>
                <c:pt idx="25">
                  <c:v>26.314743492520499</c:v>
                </c:pt>
                <c:pt idx="26">
                  <c:v>26.316744523636501</c:v>
                </c:pt>
                <c:pt idx="27">
                  <c:v>26.3168928392341</c:v>
                </c:pt>
                <c:pt idx="28">
                  <c:v>26.292241676885499</c:v>
                </c:pt>
                <c:pt idx="29">
                  <c:v>26.263399964998701</c:v>
                </c:pt>
                <c:pt idx="30">
                  <c:v>26.284898230172601</c:v>
                </c:pt>
                <c:pt idx="31">
                  <c:v>26.390005589991901</c:v>
                </c:pt>
                <c:pt idx="32">
                  <c:v>26.561922938639</c:v>
                </c:pt>
                <c:pt idx="33">
                  <c:v>26.790468678673498</c:v>
                </c:pt>
                <c:pt idx="34">
                  <c:v>27.046481261465502</c:v>
                </c:pt>
                <c:pt idx="35">
                  <c:v>27.2750418852529</c:v>
                </c:pt>
                <c:pt idx="36">
                  <c:v>27.4277550987612</c:v>
                </c:pt>
                <c:pt idx="37">
                  <c:v>27.512718354476998</c:v>
                </c:pt>
                <c:pt idx="38">
                  <c:v>27.572659431196101</c:v>
                </c:pt>
                <c:pt idx="39">
                  <c:v>27.666888678364302</c:v>
                </c:pt>
                <c:pt idx="40">
                  <c:v>27.788746237222799</c:v>
                </c:pt>
                <c:pt idx="41">
                  <c:v>27.882016767038401</c:v>
                </c:pt>
                <c:pt idx="42">
                  <c:v>27.926420725510699</c:v>
                </c:pt>
                <c:pt idx="43">
                  <c:v>27.8816535402878</c:v>
                </c:pt>
                <c:pt idx="44">
                  <c:v>27.734969804835</c:v>
                </c:pt>
                <c:pt idx="45">
                  <c:v>27.503174069094001</c:v>
                </c:pt>
                <c:pt idx="46">
                  <c:v>27.239984140607099</c:v>
                </c:pt>
                <c:pt idx="47">
                  <c:v>27.042655965409999</c:v>
                </c:pt>
                <c:pt idx="48">
                  <c:v>26.965983186577699</c:v>
                </c:pt>
                <c:pt idx="49">
                  <c:v>26.990966339066201</c:v>
                </c:pt>
                <c:pt idx="50">
                  <c:v>27.063917158340299</c:v>
                </c:pt>
                <c:pt idx="51">
                  <c:v>27.156115222721699</c:v>
                </c:pt>
                <c:pt idx="52">
                  <c:v>27.246628650320101</c:v>
                </c:pt>
                <c:pt idx="53">
                  <c:v>27.316899206374199</c:v>
                </c:pt>
              </c:numCache>
            </c:numRef>
          </c:val>
          <c:smooth val="0"/>
          <c:extLst>
            <c:ext xmlns:c16="http://schemas.microsoft.com/office/drawing/2014/chart" uri="{C3380CC4-5D6E-409C-BE32-E72D297353CC}">
              <c16:uniqueId val="{00000003-40B3-4162-9FA7-8AD6E0D8595A}"/>
            </c:ext>
          </c:extLst>
        </c:ser>
        <c:dLbls>
          <c:showLegendKey val="0"/>
          <c:showVal val="0"/>
          <c:showCatName val="0"/>
          <c:showSerName val="0"/>
          <c:showPercent val="0"/>
          <c:showBubbleSize val="0"/>
        </c:dLbls>
        <c:marker val="1"/>
        <c:smooth val="0"/>
        <c:axId val="262762552"/>
        <c:axId val="262762944"/>
      </c:lineChart>
      <c:catAx>
        <c:axId val="2627625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62762944"/>
        <c:crosses val="autoZero"/>
        <c:auto val="1"/>
        <c:lblAlgn val="ctr"/>
        <c:lblOffset val="0"/>
        <c:tickLblSkip val="1"/>
        <c:tickMarkSkip val="12"/>
        <c:noMultiLvlLbl val="1"/>
      </c:catAx>
      <c:valAx>
        <c:axId val="262762944"/>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62762552"/>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Originales.xlsx]PO(1)'!$B$3:$C$3</c:f>
              <c:strCache>
                <c:ptCount val="2"/>
                <c:pt idx="0">
                  <c:v>Jun-21</c:v>
                </c:pt>
                <c:pt idx="1">
                  <c:v> Jun-22</c:v>
                </c:pt>
              </c:strCache>
            </c:strRef>
          </c:cat>
          <c:val>
            <c:numRef>
              <c:f>'[ENOE(N)_Gráficas Originales.xlsx]PO(1)'!$B$8:$C$8</c:f>
              <c:numCache>
                <c:formatCode>0.0</c:formatCode>
                <c:ptCount val="2"/>
                <c:pt idx="0">
                  <c:v>95.976228120599799</c:v>
                </c:pt>
                <c:pt idx="1">
                  <c:v>96.65129005640577</c:v>
                </c:pt>
              </c:numCache>
            </c:numRef>
          </c:val>
          <c:extLst>
            <c:ext xmlns:c16="http://schemas.microsoft.com/office/drawing/2014/chart" uri="{C3380CC4-5D6E-409C-BE32-E72D297353CC}">
              <c16:uniqueId val="{00000000-68B6-4D05-A99B-060B6EDF62E7}"/>
            </c:ext>
          </c:extLst>
        </c:ser>
        <c:ser>
          <c:idx val="1"/>
          <c:order val="1"/>
          <c:tx>
            <c:strRef>
              <c:f>'[ENOE(N)_Gráficas Originales.xlsx]PO(1)'!$A$9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Jun-21</c:v>
                </c:pt>
                <c:pt idx="1">
                  <c:v> Jun-22</c:v>
                </c:pt>
              </c:strCache>
            </c:strRef>
          </c:cat>
          <c:val>
            <c:numRef>
              <c:f>'[ENOE(N)_Gráficas Originales.xlsx]PO(1)'!$B$9:$C$9</c:f>
              <c:numCache>
                <c:formatCode>0.0</c:formatCode>
                <c:ptCount val="2"/>
                <c:pt idx="0">
                  <c:v>95.905584560329018</c:v>
                </c:pt>
                <c:pt idx="1">
                  <c:v>96.563091339301124</c:v>
                </c:pt>
              </c:numCache>
            </c:numRef>
          </c:val>
          <c:extLst>
            <c:ext xmlns:c16="http://schemas.microsoft.com/office/drawing/2014/chart" uri="{C3380CC4-5D6E-409C-BE32-E72D297353CC}">
              <c16:uniqueId val="{00000001-68B6-4D05-A99B-060B6EDF62E7}"/>
            </c:ext>
          </c:extLst>
        </c:ser>
        <c:ser>
          <c:idx val="2"/>
          <c:order val="2"/>
          <c:tx>
            <c:strRef>
              <c:f>'[ENOE(N)_Gráficas Originales.xlsx]PO(1)'!$A$10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Originales.xlsx]PO(1)'!$B$3:$C$3</c:f>
              <c:strCache>
                <c:ptCount val="2"/>
                <c:pt idx="0">
                  <c:v>Jun-21</c:v>
                </c:pt>
                <c:pt idx="1">
                  <c:v> Jun-22</c:v>
                </c:pt>
              </c:strCache>
            </c:strRef>
          </c:cat>
          <c:val>
            <c:numRef>
              <c:f>'[ENOE(N)_Gráficas Originales.xlsx]PO(1)'!$B$10:$C$10</c:f>
              <c:numCache>
                <c:formatCode>0.0</c:formatCode>
                <c:ptCount val="2"/>
                <c:pt idx="0">
                  <c:v>96.087244924090854</c:v>
                </c:pt>
                <c:pt idx="1">
                  <c:v>96.783795609131332</c:v>
                </c:pt>
              </c:numCache>
            </c:numRef>
          </c:val>
          <c:extLst>
            <c:ext xmlns:c16="http://schemas.microsoft.com/office/drawing/2014/chart" uri="{C3380CC4-5D6E-409C-BE32-E72D297353CC}">
              <c16:uniqueId val="{00000002-68B6-4D05-A99B-060B6EDF62E7}"/>
            </c:ext>
          </c:extLst>
        </c:ser>
        <c:dLbls>
          <c:showLegendKey val="0"/>
          <c:showVal val="0"/>
          <c:showCatName val="0"/>
          <c:showSerName val="0"/>
          <c:showPercent val="0"/>
          <c:showBubbleSize val="0"/>
        </c:dLbls>
        <c:gapWidth val="87"/>
        <c:overlap val="-13"/>
        <c:axId val="261634344"/>
        <c:axId val="261304088"/>
      </c:barChart>
      <c:catAx>
        <c:axId val="26163434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1304088"/>
        <c:crosses val="autoZero"/>
        <c:auto val="1"/>
        <c:lblAlgn val="ctr"/>
        <c:lblOffset val="100"/>
        <c:noMultiLvlLbl val="0"/>
      </c:catAx>
      <c:valAx>
        <c:axId val="261304088"/>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163434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'[ENOE(N)_Gráficas Originales.xlsx]PO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7E-4290-B972-9F6C5A355258}"/>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7E-4290-B972-9F6C5A3552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Jun-21</c:v>
                </c:pt>
                <c:pt idx="1">
                  <c:v> Jun-22</c:v>
                </c:pt>
              </c:strCache>
            </c:strRef>
          </c:cat>
          <c:val>
            <c:numRef>
              <c:f>'[ENOE(N)_Gráficas Originales.xlsx]PO posición(1)'!$B$4:$C$4</c:f>
              <c:numCache>
                <c:formatCode>0.0</c:formatCode>
                <c:ptCount val="2"/>
                <c:pt idx="0">
                  <c:v>68.751106281635302</c:v>
                </c:pt>
                <c:pt idx="1">
                  <c:v>67.886963268632883</c:v>
                </c:pt>
              </c:numCache>
            </c:numRef>
          </c:val>
          <c:extLst>
            <c:ext xmlns:c16="http://schemas.microsoft.com/office/drawing/2014/chart" uri="{C3380CC4-5D6E-409C-BE32-E72D297353CC}">
              <c16:uniqueId val="{00000002-6B7E-4290-B972-9F6C5A355258}"/>
            </c:ext>
          </c:extLst>
        </c:ser>
        <c:ser>
          <c:idx val="1"/>
          <c:order val="1"/>
          <c:tx>
            <c:strRef>
              <c:f>'[ENOE(N)_Gráficas Originales.xlsx]PO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7E-4290-B972-9F6C5A355258}"/>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7E-4290-B972-9F6C5A3552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Jun-21</c:v>
                </c:pt>
                <c:pt idx="1">
                  <c:v> Jun-22</c:v>
                </c:pt>
              </c:strCache>
            </c:strRef>
          </c:cat>
          <c:val>
            <c:numRef>
              <c:f>'[ENOE(N)_Gráficas Originales.xlsx]PO posición(1)'!$B$5:$C$5</c:f>
              <c:numCache>
                <c:formatCode>0.0</c:formatCode>
                <c:ptCount val="2"/>
                <c:pt idx="0">
                  <c:v>22.451560592206029</c:v>
                </c:pt>
                <c:pt idx="1">
                  <c:v>22.975244515408662</c:v>
                </c:pt>
              </c:numCache>
            </c:numRef>
          </c:val>
          <c:extLst>
            <c:ext xmlns:c16="http://schemas.microsoft.com/office/drawing/2014/chart" uri="{C3380CC4-5D6E-409C-BE32-E72D297353CC}">
              <c16:uniqueId val="{00000005-6B7E-4290-B972-9F6C5A355258}"/>
            </c:ext>
          </c:extLst>
        </c:ser>
        <c:ser>
          <c:idx val="2"/>
          <c:order val="2"/>
          <c:tx>
            <c:strRef>
              <c:f>'[ENOE(N)_Gráficas Originales.xlsx]PO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7E-4290-B972-9F6C5A355258}"/>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7E-4290-B972-9F6C5A3552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Originales.xlsx]PO posición(1)'!$B$3:$C$3</c:f>
              <c:strCache>
                <c:ptCount val="2"/>
                <c:pt idx="0">
                  <c:v>Jun-21</c:v>
                </c:pt>
                <c:pt idx="1">
                  <c:v> Jun-22</c:v>
                </c:pt>
              </c:strCache>
            </c:strRef>
          </c:cat>
          <c:val>
            <c:numRef>
              <c:f>'[ENOE(N)_Gráficas Originales.xlsx]PO posición(1)'!$B$6:$C$6</c:f>
              <c:numCache>
                <c:formatCode>0.0</c:formatCode>
                <c:ptCount val="2"/>
                <c:pt idx="0">
                  <c:v>4.9052607142576372</c:v>
                </c:pt>
                <c:pt idx="1">
                  <c:v>5.213319667460194</c:v>
                </c:pt>
              </c:numCache>
            </c:numRef>
          </c:val>
          <c:extLst>
            <c:ext xmlns:c16="http://schemas.microsoft.com/office/drawing/2014/chart" uri="{C3380CC4-5D6E-409C-BE32-E72D297353CC}">
              <c16:uniqueId val="{00000008-6B7E-4290-B972-9F6C5A355258}"/>
            </c:ext>
          </c:extLst>
        </c:ser>
        <c:ser>
          <c:idx val="3"/>
          <c:order val="3"/>
          <c:tx>
            <c:strRef>
              <c:f>'[ENOE(N)_Gráficas Originales.xlsx]PO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B7E-4290-B972-9F6C5A355258}"/>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6B7E-4290-B972-9F6C5A3552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'[ENOE(N)_Gráficas Originales.xlsx]PO posición(1)'!$B$7:$C$7</c:f>
              <c:numCache>
                <c:formatCode>0.0</c:formatCode>
                <c:ptCount val="2"/>
                <c:pt idx="0">
                  <c:v>3.8920724119010366</c:v>
                </c:pt>
                <c:pt idx="1">
                  <c:v>3.9244725484982617</c:v>
                </c:pt>
              </c:numCache>
            </c:numRef>
          </c:val>
          <c:extLst>
            <c:ext xmlns:c16="http://schemas.microsoft.com/office/drawing/2014/chart" uri="{C3380CC4-5D6E-409C-BE32-E72D297353CC}">
              <c16:uniqueId val="{0000000B-6B7E-4290-B972-9F6C5A355258}"/>
            </c:ext>
          </c:extLst>
        </c:ser>
        <c:dLbls>
          <c:showLegendKey val="0"/>
          <c:showVal val="0"/>
          <c:showCatName val="0"/>
          <c:showSerName val="0"/>
          <c:showPercent val="0"/>
          <c:showBubbleSize val="0"/>
        </c:dLbls>
        <c:gapWidth val="90"/>
        <c:gapDepth val="30"/>
        <c:shape val="cylinder"/>
        <c:axId val="262355312"/>
        <c:axId val="261483096"/>
        <c:axId val="0"/>
      </c:bar3DChart>
      <c:catAx>
        <c:axId val="2623553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1483096"/>
        <c:crosses val="autoZero"/>
        <c:auto val="1"/>
        <c:lblAlgn val="ctr"/>
        <c:lblOffset val="100"/>
        <c:noMultiLvlLbl val="0"/>
      </c:catAx>
      <c:valAx>
        <c:axId val="261483096"/>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235531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Jun-21</c:v>
                </c:pt>
                <c:pt idx="1">
                  <c:v>Jun-22</c:v>
                </c:pt>
              </c:strCache>
            </c:strRef>
          </c:cat>
          <c:val>
            <c:numRef>
              <c:f>'[ENOE(N)_Gráficas Originales.xlsx]PS(1)'!$B$4:$C$4</c:f>
              <c:numCache>
                <c:formatCode>0.0</c:formatCode>
                <c:ptCount val="2"/>
                <c:pt idx="0">
                  <c:v>6.8090349999999997</c:v>
                </c:pt>
                <c:pt idx="1">
                  <c:v>5.1071270000000002</c:v>
                </c:pt>
              </c:numCache>
            </c:numRef>
          </c:val>
          <c:extLst>
            <c:ext xmlns:c16="http://schemas.microsoft.com/office/drawing/2014/chart" uri="{C3380CC4-5D6E-409C-BE32-E72D297353CC}">
              <c16:uniqueId val="{00000000-CB51-462B-8E34-BB98D0746B09}"/>
            </c:ext>
          </c:extLst>
        </c:ser>
        <c:ser>
          <c:idx val="1"/>
          <c:order val="1"/>
          <c:tx>
            <c:strRef>
              <c:f>'[ENOE(N)_Gráficas Originales.xlsx]PS(1)'!$A$5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Jun-21</c:v>
                </c:pt>
                <c:pt idx="1">
                  <c:v>Jun-22</c:v>
                </c:pt>
              </c:strCache>
            </c:strRef>
          </c:cat>
          <c:val>
            <c:numRef>
              <c:f>'[ENOE(N)_Gráficas Originales.xlsx]PS(1)'!$B$5:$C$5</c:f>
              <c:numCache>
                <c:formatCode>0.0</c:formatCode>
                <c:ptCount val="2"/>
                <c:pt idx="0">
                  <c:v>4.0250690000000002</c:v>
                </c:pt>
                <c:pt idx="1">
                  <c:v>3.1355870000000001</c:v>
                </c:pt>
              </c:numCache>
            </c:numRef>
          </c:val>
          <c:extLst>
            <c:ext xmlns:c16="http://schemas.microsoft.com/office/drawing/2014/chart" uri="{C3380CC4-5D6E-409C-BE32-E72D297353CC}">
              <c16:uniqueId val="{00000001-CB51-462B-8E34-BB98D0746B09}"/>
            </c:ext>
          </c:extLst>
        </c:ser>
        <c:ser>
          <c:idx val="2"/>
          <c:order val="2"/>
          <c:tx>
            <c:strRef>
              <c:f>'[ENOE(N)_Gráficas Originales.xlsx]PS(1)'!$A$6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Jun-21</c:v>
                </c:pt>
                <c:pt idx="1">
                  <c:v>Jun-22</c:v>
                </c:pt>
              </c:strCache>
            </c:strRef>
          </c:cat>
          <c:val>
            <c:numRef>
              <c:f>'[ENOE(N)_Gráficas Originales.xlsx]PS(1)'!$B$6:$C$6</c:f>
              <c:numCache>
                <c:formatCode>0.0</c:formatCode>
                <c:ptCount val="2"/>
                <c:pt idx="0">
                  <c:v>2.7839659999999999</c:v>
                </c:pt>
                <c:pt idx="1">
                  <c:v>1.9715400000000001</c:v>
                </c:pt>
              </c:numCache>
            </c:numRef>
          </c:val>
          <c:extLst>
            <c:ext xmlns:c16="http://schemas.microsoft.com/office/drawing/2014/chart" uri="{C3380CC4-5D6E-409C-BE32-E72D297353CC}">
              <c16:uniqueId val="{00000002-CB51-462B-8E34-BB98D0746B09}"/>
            </c:ext>
          </c:extLst>
        </c:ser>
        <c:dLbls>
          <c:showLegendKey val="0"/>
          <c:showVal val="0"/>
          <c:showCatName val="0"/>
          <c:showSerName val="0"/>
          <c:showPercent val="0"/>
          <c:showBubbleSize val="0"/>
        </c:dLbls>
        <c:gapWidth val="87"/>
        <c:overlap val="-13"/>
        <c:axId val="262353496"/>
        <c:axId val="261271624"/>
      </c:barChart>
      <c:catAx>
        <c:axId val="26235349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1271624"/>
        <c:crosses val="autoZero"/>
        <c:auto val="1"/>
        <c:lblAlgn val="ctr"/>
        <c:lblOffset val="100"/>
        <c:noMultiLvlLbl val="0"/>
      </c:catAx>
      <c:valAx>
        <c:axId val="26127162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2353496"/>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Originales.xlsx]PS(1)'!$B$3:$C$3</c:f>
              <c:strCache>
                <c:ptCount val="2"/>
                <c:pt idx="0">
                  <c:v>Jun-21</c:v>
                </c:pt>
                <c:pt idx="1">
                  <c:v>Jun-22</c:v>
                </c:pt>
              </c:strCache>
            </c:strRef>
          </c:cat>
          <c:val>
            <c:numRef>
              <c:f>'[ENOE(N)_Gráficas Originales.xlsx]PS(1)'!$B$8:$C$8</c:f>
              <c:numCache>
                <c:formatCode>0.0</c:formatCode>
                <c:ptCount val="2"/>
                <c:pt idx="0">
                  <c:v>12.362638834089864</c:v>
                </c:pt>
                <c:pt idx="1">
                  <c:v>8.8932894320728479</c:v>
                </c:pt>
              </c:numCache>
            </c:numRef>
          </c:val>
          <c:extLst>
            <c:ext xmlns:c16="http://schemas.microsoft.com/office/drawing/2014/chart" uri="{C3380CC4-5D6E-409C-BE32-E72D297353CC}">
              <c16:uniqueId val="{00000000-0E26-445C-BFE4-B120088DECA1}"/>
            </c:ext>
          </c:extLst>
        </c:ser>
        <c:ser>
          <c:idx val="1"/>
          <c:order val="1"/>
          <c:tx>
            <c:strRef>
              <c:f>'[ENOE(N)_Gráficas Originales.xlsx]PS(1)'!$A$9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Jun-21</c:v>
                </c:pt>
                <c:pt idx="1">
                  <c:v>Jun-22</c:v>
                </c:pt>
              </c:strCache>
            </c:strRef>
          </c:cat>
          <c:val>
            <c:numRef>
              <c:f>'[ENOE(N)_Gráficas Originales.xlsx]PS(1)'!$B$9:$C$9</c:f>
              <c:numCache>
                <c:formatCode>0.0</c:formatCode>
                <c:ptCount val="2"/>
                <c:pt idx="0">
                  <c:v>11.967134916028426</c:v>
                </c:pt>
                <c:pt idx="1">
                  <c:v>9.1028581659023384</c:v>
                </c:pt>
              </c:numCache>
            </c:numRef>
          </c:val>
          <c:extLst>
            <c:ext xmlns:c16="http://schemas.microsoft.com/office/drawing/2014/chart" uri="{C3380CC4-5D6E-409C-BE32-E72D297353CC}">
              <c16:uniqueId val="{00000001-0E26-445C-BFE4-B120088DECA1}"/>
            </c:ext>
          </c:extLst>
        </c:ser>
        <c:ser>
          <c:idx val="2"/>
          <c:order val="2"/>
          <c:tx>
            <c:strRef>
              <c:f>'[ENOE(N)_Gráficas Originales.xlsx]PS(1)'!$A$10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Originales.xlsx]PS(1)'!$B$3:$C$3</c:f>
              <c:strCache>
                <c:ptCount val="2"/>
                <c:pt idx="0">
                  <c:v>Jun-21</c:v>
                </c:pt>
                <c:pt idx="1">
                  <c:v>Jun-22</c:v>
                </c:pt>
              </c:strCache>
            </c:strRef>
          </c:cat>
          <c:val>
            <c:numRef>
              <c:f>'[ENOE(N)_Gráficas Originales.xlsx]PS(1)'!$B$10:$C$10</c:f>
              <c:numCache>
                <c:formatCode>0.0</c:formatCode>
                <c:ptCount val="2"/>
                <c:pt idx="0">
                  <c:v>12.983000688844271</c:v>
                </c:pt>
                <c:pt idx="1">
                  <c:v>8.5791613157690438</c:v>
                </c:pt>
              </c:numCache>
            </c:numRef>
          </c:val>
          <c:extLst>
            <c:ext xmlns:c16="http://schemas.microsoft.com/office/drawing/2014/chart" uri="{C3380CC4-5D6E-409C-BE32-E72D297353CC}">
              <c16:uniqueId val="{00000002-0E26-445C-BFE4-B120088DECA1}"/>
            </c:ext>
          </c:extLst>
        </c:ser>
        <c:dLbls>
          <c:showLegendKey val="0"/>
          <c:showVal val="0"/>
          <c:showCatName val="0"/>
          <c:showSerName val="0"/>
          <c:showPercent val="0"/>
          <c:showBubbleSize val="0"/>
        </c:dLbls>
        <c:gapWidth val="87"/>
        <c:overlap val="-13"/>
        <c:axId val="262141984"/>
        <c:axId val="261577176"/>
      </c:barChart>
      <c:catAx>
        <c:axId val="2621419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1577176"/>
        <c:crosses val="autoZero"/>
        <c:auto val="1"/>
        <c:lblAlgn val="ctr"/>
        <c:lblOffset val="100"/>
        <c:noMultiLvlLbl val="0"/>
      </c:catAx>
      <c:valAx>
        <c:axId val="261577176"/>
        <c:scaling>
          <c:orientation val="minMax"/>
          <c:max val="1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2141984"/>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Originales.xlsx]TIL(1)'!$B$3:$C$3</c:f>
              <c:strCache>
                <c:ptCount val="2"/>
                <c:pt idx="0">
                  <c:v>Jun-21</c:v>
                </c:pt>
                <c:pt idx="1">
                  <c:v> Jun-22</c:v>
                </c:pt>
              </c:strCache>
            </c:strRef>
          </c:cat>
          <c:val>
            <c:numRef>
              <c:f>'[ENOE(N)_Gráficas Originales.xlsx]TIL(1)'!$B$8:$C$8</c:f>
              <c:numCache>
                <c:formatCode>0.0</c:formatCode>
                <c:ptCount val="2"/>
                <c:pt idx="0">
                  <c:v>55.373764915817468</c:v>
                </c:pt>
                <c:pt idx="1">
                  <c:v>55.842267860226599</c:v>
                </c:pt>
              </c:numCache>
            </c:numRef>
          </c:val>
          <c:extLst>
            <c:ext xmlns:c16="http://schemas.microsoft.com/office/drawing/2014/chart" uri="{C3380CC4-5D6E-409C-BE32-E72D297353CC}">
              <c16:uniqueId val="{00000000-24A5-4F55-8C34-A3AC0447F79F}"/>
            </c:ext>
          </c:extLst>
        </c:ser>
        <c:ser>
          <c:idx val="1"/>
          <c:order val="1"/>
          <c:tx>
            <c:strRef>
              <c:f>'[ENOE(N)_Gráficas Originales.xlsx]TIL(1)'!$A$9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Jun-21</c:v>
                </c:pt>
                <c:pt idx="1">
                  <c:v> Jun-22</c:v>
                </c:pt>
              </c:strCache>
            </c:strRef>
          </c:cat>
          <c:val>
            <c:numRef>
              <c:f>'[ENOE(N)_Gráficas Originales.xlsx]TIL(1)'!$B$9:$C$9</c:f>
              <c:numCache>
                <c:formatCode>0.0</c:formatCode>
                <c:ptCount val="2"/>
                <c:pt idx="0">
                  <c:v>55.686470959249469</c:v>
                </c:pt>
                <c:pt idx="1">
                  <c:v>55.503459149796605</c:v>
                </c:pt>
              </c:numCache>
            </c:numRef>
          </c:val>
          <c:extLst>
            <c:ext xmlns:c16="http://schemas.microsoft.com/office/drawing/2014/chart" uri="{C3380CC4-5D6E-409C-BE32-E72D297353CC}">
              <c16:uniqueId val="{00000001-24A5-4F55-8C34-A3AC0447F79F}"/>
            </c:ext>
          </c:extLst>
        </c:ser>
        <c:ser>
          <c:idx val="2"/>
          <c:order val="2"/>
          <c:tx>
            <c:strRef>
              <c:f>'[ENOE(N)_Gráficas Originales.xlsx]TIL(1)'!$A$10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Originales.xlsx]TIL(1)'!$B$3:$C$3</c:f>
              <c:strCache>
                <c:ptCount val="2"/>
                <c:pt idx="0">
                  <c:v>Jun-21</c:v>
                </c:pt>
                <c:pt idx="1">
                  <c:v> Jun-22</c:v>
                </c:pt>
              </c:strCache>
            </c:strRef>
          </c:cat>
          <c:val>
            <c:numRef>
              <c:f>'[ENOE(N)_Gráficas Originales.xlsx]TIL(1)'!$B$10:$C$10</c:f>
              <c:numCache>
                <c:formatCode>0.0</c:formatCode>
                <c:ptCount val="2"/>
                <c:pt idx="0">
                  <c:v>54.883274449762844</c:v>
                </c:pt>
                <c:pt idx="1">
                  <c:v>56.350117194666382</c:v>
                </c:pt>
              </c:numCache>
            </c:numRef>
          </c:val>
          <c:extLst>
            <c:ext xmlns:c16="http://schemas.microsoft.com/office/drawing/2014/chart" uri="{C3380CC4-5D6E-409C-BE32-E72D297353CC}">
              <c16:uniqueId val="{00000002-24A5-4F55-8C34-A3AC0447F79F}"/>
            </c:ext>
          </c:extLst>
        </c:ser>
        <c:dLbls>
          <c:showLegendKey val="0"/>
          <c:showVal val="0"/>
          <c:showCatName val="0"/>
          <c:showSerName val="0"/>
          <c:showPercent val="0"/>
          <c:showBubbleSize val="0"/>
        </c:dLbls>
        <c:gapWidth val="87"/>
        <c:overlap val="-13"/>
        <c:axId val="260718144"/>
        <c:axId val="260718536"/>
      </c:barChart>
      <c:catAx>
        <c:axId val="26071814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0718536"/>
        <c:crosses val="autoZero"/>
        <c:auto val="1"/>
        <c:lblAlgn val="ctr"/>
        <c:lblOffset val="100"/>
        <c:noMultiLvlLbl val="0"/>
      </c:catAx>
      <c:valAx>
        <c:axId val="260718536"/>
        <c:scaling>
          <c:orientation val="minMax"/>
          <c:max val="57"/>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071814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'[ENOE(N)_Gráficas Originales.xlsx]TOSI1(1)'!$A$8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Originales.xlsx]TOSI1(1)'!$B$3:$C$3</c:f>
              <c:strCache>
                <c:ptCount val="2"/>
                <c:pt idx="0">
                  <c:v>Jun-21</c:v>
                </c:pt>
                <c:pt idx="1">
                  <c:v> Jun-22</c:v>
                </c:pt>
              </c:strCache>
            </c:strRef>
          </c:cat>
          <c:val>
            <c:numRef>
              <c:f>'[ENOE(N)_Gráficas Originales.xlsx]TOSI1(1)'!$B$8:$C$8</c:f>
              <c:numCache>
                <c:formatCode>0.0</c:formatCode>
                <c:ptCount val="2"/>
                <c:pt idx="0">
                  <c:v>27.460213759439174</c:v>
                </c:pt>
                <c:pt idx="1">
                  <c:v>28.429300429317355</c:v>
                </c:pt>
              </c:numCache>
            </c:numRef>
          </c:val>
          <c:extLst>
            <c:ext xmlns:c16="http://schemas.microsoft.com/office/drawing/2014/chart" uri="{C3380CC4-5D6E-409C-BE32-E72D297353CC}">
              <c16:uniqueId val="{00000000-5646-4ED9-A4AB-A5C0BC941CD2}"/>
            </c:ext>
          </c:extLst>
        </c:ser>
        <c:ser>
          <c:idx val="1"/>
          <c:order val="1"/>
          <c:tx>
            <c:strRef>
              <c:f>'[ENOE(N)_Gráficas Originales.xlsx]TOSI1(1)'!$A$9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Jun-21</c:v>
                </c:pt>
                <c:pt idx="1">
                  <c:v> Jun-22</c:v>
                </c:pt>
              </c:strCache>
            </c:strRef>
          </c:cat>
          <c:val>
            <c:numRef>
              <c:f>'[ENOE(N)_Gráficas Originales.xlsx]TOSI1(1)'!$B$9:$C$9</c:f>
              <c:numCache>
                <c:formatCode>0.0</c:formatCode>
                <c:ptCount val="2"/>
                <c:pt idx="0">
                  <c:v>26.773506424591186</c:v>
                </c:pt>
                <c:pt idx="1">
                  <c:v>27.897507709200042</c:v>
                </c:pt>
              </c:numCache>
            </c:numRef>
          </c:val>
          <c:extLst>
            <c:ext xmlns:c16="http://schemas.microsoft.com/office/drawing/2014/chart" uri="{C3380CC4-5D6E-409C-BE32-E72D297353CC}">
              <c16:uniqueId val="{00000001-5646-4ED9-A4AB-A5C0BC941CD2}"/>
            </c:ext>
          </c:extLst>
        </c:ser>
        <c:ser>
          <c:idx val="2"/>
          <c:order val="2"/>
          <c:tx>
            <c:strRef>
              <c:f>'[ENOE(N)_Gráficas Originales.xlsx]TOSI1(1)'!$A$10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Originales.xlsx]TOSI1(1)'!$B$3:$C$3</c:f>
              <c:strCache>
                <c:ptCount val="2"/>
                <c:pt idx="0">
                  <c:v>Jun-21</c:v>
                </c:pt>
                <c:pt idx="1">
                  <c:v> Jun-22</c:v>
                </c:pt>
              </c:strCache>
            </c:strRef>
          </c:cat>
          <c:val>
            <c:numRef>
              <c:f>'[ENOE(N)_Gráficas Originales.xlsx]TOSI1(1)'!$B$10:$C$10</c:f>
              <c:numCache>
                <c:formatCode>0.0</c:formatCode>
                <c:ptCount val="2"/>
                <c:pt idx="0">
                  <c:v>28.537338451421558</c:v>
                </c:pt>
                <c:pt idx="1">
                  <c:v>29.226418598530724</c:v>
                </c:pt>
              </c:numCache>
            </c:numRef>
          </c:val>
          <c:extLst>
            <c:ext xmlns:c16="http://schemas.microsoft.com/office/drawing/2014/chart" uri="{C3380CC4-5D6E-409C-BE32-E72D297353CC}">
              <c16:uniqueId val="{00000002-5646-4ED9-A4AB-A5C0BC941CD2}"/>
            </c:ext>
          </c:extLst>
        </c:ser>
        <c:dLbls>
          <c:showLegendKey val="0"/>
          <c:showVal val="0"/>
          <c:showCatName val="0"/>
          <c:showSerName val="0"/>
          <c:showPercent val="0"/>
          <c:showBubbleSize val="0"/>
        </c:dLbls>
        <c:gapWidth val="87"/>
        <c:overlap val="-13"/>
        <c:axId val="260718928"/>
        <c:axId val="260719320"/>
      </c:barChart>
      <c:catAx>
        <c:axId val="26071892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0719320"/>
        <c:crosses val="autoZero"/>
        <c:auto val="1"/>
        <c:lblAlgn val="ctr"/>
        <c:lblOffset val="100"/>
        <c:noMultiLvlLbl val="0"/>
      </c:catAx>
      <c:valAx>
        <c:axId val="260719320"/>
        <c:scaling>
          <c:orientation val="minMax"/>
          <c:max val="30"/>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071892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Jun-21</c:v>
                </c:pt>
                <c:pt idx="1">
                  <c:v> Jun-22</c:v>
                </c:pt>
              </c:strCache>
            </c:strRef>
          </c:cat>
          <c:val>
            <c:numRef>
              <c:f>'[ENOE(N)_Gráficas Originales.xlsx]PD(1)'!$B$4:$C$4</c:f>
              <c:numCache>
                <c:formatCode>0.0</c:formatCode>
                <c:ptCount val="2"/>
                <c:pt idx="0">
                  <c:v>2.309107</c:v>
                </c:pt>
                <c:pt idx="1">
                  <c:v>1.989684</c:v>
                </c:pt>
              </c:numCache>
            </c:numRef>
          </c:val>
          <c:extLst>
            <c:ext xmlns:c16="http://schemas.microsoft.com/office/drawing/2014/chart" uri="{C3380CC4-5D6E-409C-BE32-E72D297353CC}">
              <c16:uniqueId val="{00000000-F011-4E83-9836-9294CC06BA8F}"/>
            </c:ext>
          </c:extLst>
        </c:ser>
        <c:ser>
          <c:idx val="1"/>
          <c:order val="1"/>
          <c:tx>
            <c:strRef>
              <c:f>'[ENOE(N)_Gráficas Originales.xlsx]PD(1)'!$A$5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Jun-21</c:v>
                </c:pt>
                <c:pt idx="1">
                  <c:v> Jun-22</c:v>
                </c:pt>
              </c:strCache>
            </c:strRef>
          </c:cat>
          <c:val>
            <c:numRef>
              <c:f>'[ENOE(N)_Gráficas Originales.xlsx]PD(1)'!$B$5:$C$5</c:f>
              <c:numCache>
                <c:formatCode>0.0</c:formatCode>
                <c:ptCount val="2"/>
                <c:pt idx="0">
                  <c:v>1.4359230000000001</c:v>
                </c:pt>
                <c:pt idx="1">
                  <c:v>1.226021</c:v>
                </c:pt>
              </c:numCache>
            </c:numRef>
          </c:val>
          <c:extLst>
            <c:ext xmlns:c16="http://schemas.microsoft.com/office/drawing/2014/chart" uri="{C3380CC4-5D6E-409C-BE32-E72D297353CC}">
              <c16:uniqueId val="{00000001-F011-4E83-9836-9294CC06BA8F}"/>
            </c:ext>
          </c:extLst>
        </c:ser>
        <c:ser>
          <c:idx val="2"/>
          <c:order val="2"/>
          <c:tx>
            <c:strRef>
              <c:f>'[ENOE(N)_Gráficas Originales.xlsx]PD(1)'!$A$6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Jun-21</c:v>
                </c:pt>
                <c:pt idx="1">
                  <c:v> Jun-22</c:v>
                </c:pt>
              </c:strCache>
            </c:strRef>
          </c:cat>
          <c:val>
            <c:numRef>
              <c:f>'[ENOE(N)_Gráficas Originales.xlsx]PD(1)'!$B$6:$C$6</c:f>
              <c:numCache>
                <c:formatCode>0.0</c:formatCode>
                <c:ptCount val="2"/>
                <c:pt idx="0">
                  <c:v>0.87318399999999996</c:v>
                </c:pt>
                <c:pt idx="1">
                  <c:v>0.76366299999999998</c:v>
                </c:pt>
              </c:numCache>
            </c:numRef>
          </c:val>
          <c:extLst>
            <c:ext xmlns:c16="http://schemas.microsoft.com/office/drawing/2014/chart" uri="{C3380CC4-5D6E-409C-BE32-E72D297353CC}">
              <c16:uniqueId val="{00000002-F011-4E83-9836-9294CC06BA8F}"/>
            </c:ext>
          </c:extLst>
        </c:ser>
        <c:dLbls>
          <c:showLegendKey val="0"/>
          <c:showVal val="0"/>
          <c:showCatName val="0"/>
          <c:showSerName val="0"/>
          <c:showPercent val="0"/>
          <c:showBubbleSize val="0"/>
        </c:dLbls>
        <c:gapWidth val="87"/>
        <c:overlap val="-13"/>
        <c:axId val="262156880"/>
        <c:axId val="262155312"/>
      </c:barChart>
      <c:catAx>
        <c:axId val="26215688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2155312"/>
        <c:crosses val="autoZero"/>
        <c:auto val="1"/>
        <c:lblAlgn val="ctr"/>
        <c:lblOffset val="100"/>
        <c:noMultiLvlLbl val="0"/>
      </c:catAx>
      <c:valAx>
        <c:axId val="262155312"/>
        <c:scaling>
          <c:orientation val="minMax"/>
          <c:max val="2.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215688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'[ENOE(N)_Gráficas Originales.xlsx]PD(1)'!$A$8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'[ENOE(N)_Gráficas Originales.xlsx]PD(1)'!$B$3:$C$3</c:f>
              <c:strCache>
                <c:ptCount val="2"/>
                <c:pt idx="0">
                  <c:v>Jun-21</c:v>
                </c:pt>
                <c:pt idx="1">
                  <c:v> Jun-22</c:v>
                </c:pt>
              </c:strCache>
            </c:strRef>
          </c:cat>
          <c:val>
            <c:numRef>
              <c:f>'[ENOE(N)_Gráficas Originales.xlsx]PD(1)'!$B$8:$C$8</c:f>
              <c:numCache>
                <c:formatCode>0.0</c:formatCode>
                <c:ptCount val="2"/>
                <c:pt idx="0">
                  <c:v>4.023771879400198</c:v>
                </c:pt>
                <c:pt idx="1">
                  <c:v>3.348709943594224</c:v>
                </c:pt>
              </c:numCache>
            </c:numRef>
          </c:val>
          <c:extLst>
            <c:ext xmlns:c16="http://schemas.microsoft.com/office/drawing/2014/chart" uri="{C3380CC4-5D6E-409C-BE32-E72D297353CC}">
              <c16:uniqueId val="{00000000-9B9D-4864-A691-FAAA554E3E38}"/>
            </c:ext>
          </c:extLst>
        </c:ser>
        <c:ser>
          <c:idx val="1"/>
          <c:order val="1"/>
          <c:tx>
            <c:strRef>
              <c:f>'[ENOE(N)_Gráficas Originales.xlsx]PD(1)'!$A$9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Jun-21</c:v>
                </c:pt>
                <c:pt idx="1">
                  <c:v> Jun-22</c:v>
                </c:pt>
              </c:strCache>
            </c:strRef>
          </c:cat>
          <c:val>
            <c:numRef>
              <c:f>'[ENOE(N)_Gráficas Originales.xlsx]PD(1)'!$B$9:$C$9</c:f>
              <c:numCache>
                <c:formatCode>0.0</c:formatCode>
                <c:ptCount val="2"/>
                <c:pt idx="0">
                  <c:v>4.0944154396709855</c:v>
                </c:pt>
                <c:pt idx="1">
                  <c:v>3.4369086606988826</c:v>
                </c:pt>
              </c:numCache>
            </c:numRef>
          </c:val>
          <c:extLst>
            <c:ext xmlns:c16="http://schemas.microsoft.com/office/drawing/2014/chart" uri="{C3380CC4-5D6E-409C-BE32-E72D297353CC}">
              <c16:uniqueId val="{00000001-9B9D-4864-A691-FAAA554E3E38}"/>
            </c:ext>
          </c:extLst>
        </c:ser>
        <c:ser>
          <c:idx val="2"/>
          <c:order val="2"/>
          <c:tx>
            <c:strRef>
              <c:f>'[ENOE(N)_Gráficas Originales.xlsx]PD(1)'!$A$10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'[ENOE(N)_Gráficas Originales.xlsx]PD(1)'!$B$3:$C$3</c:f>
              <c:strCache>
                <c:ptCount val="2"/>
                <c:pt idx="0">
                  <c:v>Jun-21</c:v>
                </c:pt>
                <c:pt idx="1">
                  <c:v> Jun-22</c:v>
                </c:pt>
              </c:strCache>
            </c:strRef>
          </c:cat>
          <c:val>
            <c:numRef>
              <c:f>'[ENOE(N)_Gráficas Originales.xlsx]PD(1)'!$B$10:$C$10</c:f>
              <c:numCache>
                <c:formatCode>0.0</c:formatCode>
                <c:ptCount val="2"/>
                <c:pt idx="0">
                  <c:v>3.9127550759091529</c:v>
                </c:pt>
                <c:pt idx="1">
                  <c:v>3.2162043908686702</c:v>
                </c:pt>
              </c:numCache>
            </c:numRef>
          </c:val>
          <c:extLst>
            <c:ext xmlns:c16="http://schemas.microsoft.com/office/drawing/2014/chart" uri="{C3380CC4-5D6E-409C-BE32-E72D297353CC}">
              <c16:uniqueId val="{00000002-9B9D-4864-A691-FAAA554E3E38}"/>
            </c:ext>
          </c:extLst>
        </c:ser>
        <c:dLbls>
          <c:showLegendKey val="0"/>
          <c:showVal val="0"/>
          <c:showCatName val="0"/>
          <c:showSerName val="0"/>
          <c:showPercent val="0"/>
          <c:showBubbleSize val="0"/>
        </c:dLbls>
        <c:gapWidth val="87"/>
        <c:overlap val="-13"/>
        <c:axId val="262154528"/>
        <c:axId val="262155704"/>
      </c:barChart>
      <c:catAx>
        <c:axId val="26215452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2155704"/>
        <c:crosses val="autoZero"/>
        <c:auto val="1"/>
        <c:lblAlgn val="ctr"/>
        <c:lblOffset val="100"/>
        <c:noMultiLvlLbl val="0"/>
      </c:catAx>
      <c:valAx>
        <c:axId val="262155704"/>
        <c:scaling>
          <c:orientation val="minMax"/>
          <c:max val="4.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215452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C8764-BABD-4773-82CD-8EF49FC9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5155</Words>
  <Characters>28357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6</cp:revision>
  <cp:lastPrinted>2022-03-28T19:33:00Z</cp:lastPrinted>
  <dcterms:created xsi:type="dcterms:W3CDTF">2022-07-27T21:56:00Z</dcterms:created>
  <dcterms:modified xsi:type="dcterms:W3CDTF">2022-07-27T22:05:00Z</dcterms:modified>
  <cp:category>Encuesta Nacional de Ocupación y Empleo</cp:category>
  <cp:version>1</cp:version>
</cp:coreProperties>
</file>