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2658" w14:textId="0734D552" w:rsidR="004E32AB" w:rsidRDefault="004E32AB" w:rsidP="00407C0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6A090690" w14:textId="495D6BC2" w:rsidR="0041258C" w:rsidRDefault="0041258C" w:rsidP="00407C0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3841CCA5" w14:textId="06C232AC" w:rsidR="00407C0F" w:rsidRDefault="007D461C" w:rsidP="001957F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  <w:r w:rsidRPr="009736EE">
        <w:rPr>
          <w:rFonts w:ascii="Arial" w:hAnsi="Arial" w:cs="Arial"/>
          <w:b/>
          <w:sz w:val="24"/>
          <w:szCs w:val="24"/>
        </w:rPr>
        <w:t xml:space="preserve">“CONOCIENDO </w:t>
      </w:r>
      <w:r w:rsidR="008B7118" w:rsidRPr="009736EE">
        <w:rPr>
          <w:rFonts w:ascii="Arial" w:hAnsi="Arial" w:cs="Arial"/>
          <w:b/>
          <w:sz w:val="24"/>
          <w:szCs w:val="24"/>
        </w:rPr>
        <w:t>LA INDUSTRIA DE LAVANDERÍAS</w:t>
      </w:r>
      <w:r w:rsidR="007B6606" w:rsidRPr="009736EE">
        <w:rPr>
          <w:rFonts w:ascii="Arial" w:hAnsi="Arial" w:cs="Arial"/>
          <w:b/>
          <w:sz w:val="24"/>
          <w:szCs w:val="24"/>
        </w:rPr>
        <w:t xml:space="preserve"> Y TIN</w:t>
      </w:r>
      <w:r w:rsidR="009736EE">
        <w:rPr>
          <w:rFonts w:ascii="Arial" w:hAnsi="Arial" w:cs="Arial"/>
          <w:b/>
          <w:sz w:val="24"/>
          <w:szCs w:val="24"/>
        </w:rPr>
        <w:t>T</w:t>
      </w:r>
      <w:r w:rsidR="007B6606" w:rsidRPr="009736EE">
        <w:rPr>
          <w:rFonts w:ascii="Arial" w:hAnsi="Arial" w:cs="Arial"/>
          <w:b/>
          <w:sz w:val="24"/>
          <w:szCs w:val="24"/>
        </w:rPr>
        <w:t>ORER</w:t>
      </w:r>
      <w:r w:rsidR="00655137">
        <w:rPr>
          <w:rFonts w:ascii="Arial" w:hAnsi="Arial" w:cs="Arial"/>
          <w:b/>
          <w:sz w:val="24"/>
          <w:szCs w:val="24"/>
        </w:rPr>
        <w:t>Í</w:t>
      </w:r>
      <w:r w:rsidR="007B6606" w:rsidRPr="009736EE">
        <w:rPr>
          <w:rFonts w:ascii="Arial" w:hAnsi="Arial" w:cs="Arial"/>
          <w:b/>
          <w:sz w:val="24"/>
          <w:szCs w:val="24"/>
        </w:rPr>
        <w:t>AS</w:t>
      </w:r>
      <w:r w:rsidRPr="009736EE">
        <w:rPr>
          <w:rFonts w:ascii="Arial" w:hAnsi="Arial" w:cs="Arial"/>
          <w:b/>
          <w:sz w:val="24"/>
          <w:szCs w:val="24"/>
        </w:rPr>
        <w:t>”</w:t>
      </w:r>
    </w:p>
    <w:p w14:paraId="631EA41C" w14:textId="298AA5C8" w:rsidR="0041258C" w:rsidRDefault="0041258C" w:rsidP="001957F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68393FCF" w14:textId="77777777" w:rsidR="0041258C" w:rsidRDefault="0041258C" w:rsidP="00ED6309">
      <w:pPr>
        <w:pStyle w:val="Prrafodelista"/>
        <w:numPr>
          <w:ilvl w:val="0"/>
          <w:numId w:val="3"/>
        </w:numPr>
        <w:spacing w:after="0" w:line="240" w:lineRule="auto"/>
        <w:ind w:left="284" w:right="191" w:hanging="284"/>
        <w:jc w:val="both"/>
        <w:rPr>
          <w:rFonts w:ascii="Arial" w:hAnsi="Arial" w:cs="Arial"/>
          <w:sz w:val="24"/>
          <w:szCs w:val="24"/>
        </w:rPr>
      </w:pPr>
      <w:r w:rsidRPr="00693DE0">
        <w:rPr>
          <w:rFonts w:ascii="Arial" w:hAnsi="Arial" w:cs="Arial"/>
          <w:sz w:val="24"/>
          <w:szCs w:val="24"/>
        </w:rPr>
        <w:t>De 2003 a 2019</w:t>
      </w:r>
      <w:r>
        <w:rPr>
          <w:rFonts w:ascii="Arial" w:hAnsi="Arial" w:cs="Arial"/>
          <w:sz w:val="24"/>
          <w:szCs w:val="24"/>
        </w:rPr>
        <w:t xml:space="preserve">, </w:t>
      </w:r>
      <w:r w:rsidRPr="00693DE0">
        <w:rPr>
          <w:rFonts w:ascii="Arial" w:hAnsi="Arial" w:cs="Arial"/>
          <w:sz w:val="24"/>
          <w:szCs w:val="24"/>
        </w:rPr>
        <w:t>el Producto Interno Bruto</w:t>
      </w:r>
      <w:r>
        <w:rPr>
          <w:rFonts w:ascii="Arial" w:hAnsi="Arial" w:cs="Arial"/>
          <w:sz w:val="24"/>
          <w:szCs w:val="24"/>
        </w:rPr>
        <w:t xml:space="preserve"> </w:t>
      </w:r>
      <w:r w:rsidRPr="00693DE0">
        <w:rPr>
          <w:rFonts w:ascii="Arial" w:hAnsi="Arial" w:cs="Arial"/>
          <w:sz w:val="24"/>
          <w:szCs w:val="24"/>
        </w:rPr>
        <w:t xml:space="preserve">de la industria de lavanderías y tintorerías </w:t>
      </w:r>
      <w:r>
        <w:rPr>
          <w:rFonts w:ascii="Arial" w:hAnsi="Arial" w:cs="Arial"/>
          <w:sz w:val="24"/>
          <w:szCs w:val="24"/>
        </w:rPr>
        <w:t>tuvo</w:t>
      </w:r>
      <w:r w:rsidRPr="00693DE0">
        <w:rPr>
          <w:rFonts w:ascii="Arial" w:hAnsi="Arial" w:cs="Arial"/>
          <w:sz w:val="24"/>
          <w:szCs w:val="24"/>
        </w:rPr>
        <w:t xml:space="preserve"> un crecimiento promedio anual de 4.6 por ciento</w:t>
      </w:r>
      <w:r>
        <w:rPr>
          <w:rFonts w:ascii="Arial" w:hAnsi="Arial" w:cs="Arial"/>
          <w:sz w:val="24"/>
          <w:szCs w:val="24"/>
        </w:rPr>
        <w:t>.</w:t>
      </w:r>
    </w:p>
    <w:p w14:paraId="7751D345" w14:textId="77777777" w:rsidR="0041258C" w:rsidRDefault="0041258C" w:rsidP="00ED6309">
      <w:pPr>
        <w:pStyle w:val="Prrafodelista"/>
        <w:numPr>
          <w:ilvl w:val="0"/>
          <w:numId w:val="3"/>
        </w:numPr>
        <w:spacing w:after="0" w:line="240" w:lineRule="auto"/>
        <w:ind w:left="284" w:right="19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93DE0">
        <w:rPr>
          <w:rFonts w:ascii="Arial" w:hAnsi="Arial" w:cs="Arial"/>
          <w:sz w:val="24"/>
          <w:szCs w:val="24"/>
        </w:rPr>
        <w:t>n 2020</w:t>
      </w:r>
      <w:r>
        <w:rPr>
          <w:rFonts w:ascii="Arial" w:hAnsi="Arial" w:cs="Arial"/>
          <w:sz w:val="24"/>
          <w:szCs w:val="24"/>
        </w:rPr>
        <w:t>, d</w:t>
      </w:r>
      <w:r w:rsidRPr="00693DE0">
        <w:rPr>
          <w:rFonts w:ascii="Arial" w:hAnsi="Arial" w:cs="Arial"/>
          <w:sz w:val="24"/>
          <w:szCs w:val="24"/>
        </w:rPr>
        <w:t xml:space="preserve">ebido a la pandemia por la Covid-19, el PIB de </w:t>
      </w:r>
      <w:r>
        <w:rPr>
          <w:rFonts w:ascii="Arial" w:hAnsi="Arial" w:cs="Arial"/>
          <w:sz w:val="24"/>
          <w:szCs w:val="24"/>
        </w:rPr>
        <w:t>esta</w:t>
      </w:r>
      <w:r w:rsidRPr="00693DE0">
        <w:rPr>
          <w:rFonts w:ascii="Arial" w:hAnsi="Arial" w:cs="Arial"/>
          <w:sz w:val="24"/>
          <w:szCs w:val="24"/>
        </w:rPr>
        <w:t xml:space="preserve"> industria </w:t>
      </w:r>
      <w:r>
        <w:rPr>
          <w:rFonts w:ascii="Arial" w:hAnsi="Arial" w:cs="Arial"/>
          <w:sz w:val="24"/>
          <w:szCs w:val="24"/>
        </w:rPr>
        <w:t>mostró</w:t>
      </w:r>
      <w:r w:rsidRPr="00693DE0">
        <w:rPr>
          <w:rFonts w:ascii="Arial" w:hAnsi="Arial" w:cs="Arial"/>
          <w:sz w:val="24"/>
          <w:szCs w:val="24"/>
        </w:rPr>
        <w:t xml:space="preserve"> una </w:t>
      </w:r>
      <w:r>
        <w:rPr>
          <w:rFonts w:ascii="Arial" w:hAnsi="Arial" w:cs="Arial"/>
          <w:sz w:val="24"/>
          <w:szCs w:val="24"/>
        </w:rPr>
        <w:t>disminución</w:t>
      </w:r>
      <w:r w:rsidRPr="00693DE0">
        <w:rPr>
          <w:rFonts w:ascii="Arial" w:hAnsi="Arial" w:cs="Arial"/>
          <w:sz w:val="24"/>
          <w:szCs w:val="24"/>
        </w:rPr>
        <w:t xml:space="preserve"> de 25.6 por ciento</w:t>
      </w:r>
      <w:r>
        <w:rPr>
          <w:rFonts w:ascii="Arial" w:hAnsi="Arial" w:cs="Arial"/>
          <w:sz w:val="24"/>
          <w:szCs w:val="24"/>
        </w:rPr>
        <w:t xml:space="preserve">, </w:t>
      </w:r>
      <w:r w:rsidRPr="00693DE0">
        <w:rPr>
          <w:rFonts w:ascii="Arial" w:hAnsi="Arial" w:cs="Arial"/>
          <w:sz w:val="24"/>
          <w:szCs w:val="24"/>
        </w:rPr>
        <w:t>respecto a 2019</w:t>
      </w:r>
      <w:r>
        <w:rPr>
          <w:rFonts w:ascii="Arial" w:hAnsi="Arial" w:cs="Arial"/>
          <w:sz w:val="24"/>
          <w:szCs w:val="24"/>
        </w:rPr>
        <w:t>.</w:t>
      </w:r>
    </w:p>
    <w:p w14:paraId="1922ED90" w14:textId="77777777" w:rsidR="0041258C" w:rsidRDefault="0041258C" w:rsidP="00ED6309">
      <w:pPr>
        <w:pStyle w:val="Prrafodelista"/>
        <w:numPr>
          <w:ilvl w:val="0"/>
          <w:numId w:val="3"/>
        </w:numPr>
        <w:spacing w:after="0" w:line="240" w:lineRule="auto"/>
        <w:ind w:left="284" w:right="191" w:hanging="284"/>
        <w:jc w:val="both"/>
        <w:rPr>
          <w:rFonts w:ascii="Arial" w:hAnsi="Arial" w:cs="Arial"/>
          <w:sz w:val="24"/>
          <w:szCs w:val="24"/>
        </w:rPr>
      </w:pPr>
      <w:r w:rsidRPr="003950F8">
        <w:rPr>
          <w:rFonts w:ascii="Arial" w:hAnsi="Arial" w:cs="Arial"/>
          <w:sz w:val="24"/>
          <w:szCs w:val="24"/>
        </w:rPr>
        <w:t>El 96.8</w:t>
      </w:r>
      <w:r>
        <w:rPr>
          <w:rFonts w:ascii="Arial" w:hAnsi="Arial" w:cs="Arial"/>
          <w:sz w:val="24"/>
          <w:szCs w:val="24"/>
        </w:rPr>
        <w:t xml:space="preserve"> por ciento</w:t>
      </w:r>
      <w:r w:rsidRPr="003950F8">
        <w:rPr>
          <w:rFonts w:ascii="Arial" w:hAnsi="Arial" w:cs="Arial"/>
          <w:sz w:val="24"/>
          <w:szCs w:val="24"/>
        </w:rPr>
        <w:t xml:space="preserve"> de los establecimientos de la industria de lavanderías y tintorerías </w:t>
      </w:r>
      <w:r>
        <w:rPr>
          <w:rFonts w:ascii="Arial" w:hAnsi="Arial" w:cs="Arial"/>
          <w:sz w:val="24"/>
          <w:szCs w:val="24"/>
        </w:rPr>
        <w:t xml:space="preserve">están conformados por negocios </w:t>
      </w:r>
      <w:r w:rsidRPr="003950F8">
        <w:rPr>
          <w:rFonts w:ascii="Arial" w:hAnsi="Arial" w:cs="Arial"/>
          <w:sz w:val="24"/>
          <w:szCs w:val="24"/>
        </w:rPr>
        <w:t>que tienen hasta 5 personas ocupadas</w:t>
      </w:r>
      <w:r>
        <w:rPr>
          <w:rFonts w:ascii="Arial" w:hAnsi="Arial" w:cs="Arial"/>
          <w:sz w:val="24"/>
          <w:szCs w:val="24"/>
        </w:rPr>
        <w:t>.</w:t>
      </w:r>
    </w:p>
    <w:p w14:paraId="6C006B93" w14:textId="77777777" w:rsidR="0041258C" w:rsidRPr="001E4BE6" w:rsidRDefault="0041258C" w:rsidP="00ED6309">
      <w:pPr>
        <w:pStyle w:val="Prrafodelista"/>
        <w:numPr>
          <w:ilvl w:val="0"/>
          <w:numId w:val="3"/>
        </w:numPr>
        <w:spacing w:after="0" w:line="240" w:lineRule="auto"/>
        <w:ind w:left="284" w:right="191" w:hanging="284"/>
        <w:jc w:val="both"/>
        <w:rPr>
          <w:rFonts w:ascii="Arial" w:hAnsi="Arial" w:cs="Arial"/>
          <w:sz w:val="24"/>
          <w:szCs w:val="24"/>
        </w:rPr>
      </w:pPr>
      <w:r w:rsidRPr="001E4BE6">
        <w:rPr>
          <w:rFonts w:ascii="Arial" w:hAnsi="Arial" w:cs="Arial"/>
          <w:sz w:val="24"/>
          <w:szCs w:val="24"/>
        </w:rPr>
        <w:t>De la producción total de la industria, 68.1</w:t>
      </w:r>
      <w:r>
        <w:rPr>
          <w:rFonts w:ascii="Arial" w:hAnsi="Arial" w:cs="Arial"/>
          <w:sz w:val="24"/>
          <w:szCs w:val="24"/>
        </w:rPr>
        <w:t xml:space="preserve"> por ciento</w:t>
      </w:r>
      <w:r w:rsidRPr="001E4BE6">
        <w:rPr>
          <w:rFonts w:ascii="Arial" w:hAnsi="Arial" w:cs="Arial"/>
          <w:sz w:val="24"/>
          <w:szCs w:val="24"/>
        </w:rPr>
        <w:t xml:space="preserve"> se destina al consumo privado de los hogares y 31.9</w:t>
      </w:r>
      <w:r>
        <w:rPr>
          <w:rFonts w:ascii="Arial" w:hAnsi="Arial" w:cs="Arial"/>
          <w:sz w:val="24"/>
          <w:szCs w:val="24"/>
        </w:rPr>
        <w:t xml:space="preserve"> por ciento</w:t>
      </w:r>
      <w:r w:rsidRPr="001E4BE6">
        <w:rPr>
          <w:rFonts w:ascii="Arial" w:hAnsi="Arial" w:cs="Arial"/>
          <w:sz w:val="24"/>
          <w:szCs w:val="24"/>
        </w:rPr>
        <w:t xml:space="preserve"> a los servicios </w:t>
      </w:r>
      <w:r>
        <w:rPr>
          <w:rFonts w:ascii="Arial" w:hAnsi="Arial" w:cs="Arial"/>
          <w:sz w:val="24"/>
          <w:szCs w:val="24"/>
        </w:rPr>
        <w:t>para</w:t>
      </w:r>
      <w:r w:rsidRPr="001E4BE6">
        <w:rPr>
          <w:rFonts w:ascii="Arial" w:hAnsi="Arial" w:cs="Arial"/>
          <w:sz w:val="24"/>
          <w:szCs w:val="24"/>
        </w:rPr>
        <w:t xml:space="preserve"> hospitales, salones, clínicas de belleza y baños públicos.</w:t>
      </w:r>
    </w:p>
    <w:p w14:paraId="4706BACE" w14:textId="6AB0B9BB" w:rsidR="0041258C" w:rsidRDefault="0041258C" w:rsidP="001957F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18D231D9" w14:textId="77777777" w:rsidR="00ED6309" w:rsidRDefault="00ED6309" w:rsidP="001957FF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7D502FB0" w14:textId="0F7A452E" w:rsidR="00407C0F" w:rsidRPr="00D05035" w:rsidRDefault="00407C0F" w:rsidP="0003772D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D05035">
        <w:rPr>
          <w:rFonts w:ascii="Arial" w:hAnsi="Arial" w:cs="Arial"/>
          <w:sz w:val="24"/>
          <w:szCs w:val="24"/>
        </w:rPr>
        <w:t xml:space="preserve">El </w:t>
      </w:r>
      <w:r w:rsidRPr="00D05035">
        <w:rPr>
          <w:rFonts w:ascii="Arial" w:hAnsi="Arial" w:cs="Arial"/>
          <w:bCs/>
          <w:sz w:val="24"/>
          <w:szCs w:val="24"/>
        </w:rPr>
        <w:t>Instituto Nacional de Estadística y Geografía (INEGI)</w:t>
      </w:r>
      <w:r w:rsidRPr="00D05035">
        <w:rPr>
          <w:rFonts w:ascii="Arial" w:hAnsi="Arial" w:cs="Arial"/>
          <w:sz w:val="24"/>
          <w:szCs w:val="24"/>
        </w:rPr>
        <w:t xml:space="preserve"> y </w:t>
      </w:r>
      <w:r w:rsidR="00B0319E" w:rsidRPr="00D05035">
        <w:rPr>
          <w:rFonts w:ascii="Arial" w:hAnsi="Arial" w:cs="Arial"/>
          <w:sz w:val="24"/>
          <w:szCs w:val="24"/>
        </w:rPr>
        <w:t>l</w:t>
      </w:r>
      <w:r w:rsidR="0025453C" w:rsidRPr="00D05035">
        <w:rPr>
          <w:rFonts w:ascii="Arial" w:hAnsi="Arial" w:cs="Arial"/>
          <w:sz w:val="24"/>
          <w:szCs w:val="24"/>
        </w:rPr>
        <w:t xml:space="preserve">a </w:t>
      </w:r>
      <w:r w:rsidR="006E0058" w:rsidRPr="00D05035">
        <w:rPr>
          <w:rFonts w:ascii="Arial" w:hAnsi="Arial" w:cs="Arial"/>
          <w:bCs/>
          <w:sz w:val="24"/>
          <w:szCs w:val="24"/>
        </w:rPr>
        <w:t>Cámara Nacional de la Industria de Lavanderías (CANALAVA)</w:t>
      </w:r>
      <w:r w:rsidRPr="00D05035">
        <w:rPr>
          <w:rFonts w:ascii="Arial" w:hAnsi="Arial" w:cs="Arial"/>
          <w:sz w:val="24"/>
          <w:szCs w:val="24"/>
        </w:rPr>
        <w:t xml:space="preserve"> dan a conocer el </w:t>
      </w:r>
      <w:r w:rsidR="00705CA0" w:rsidRPr="00D05035">
        <w:rPr>
          <w:rFonts w:ascii="Arial" w:hAnsi="Arial" w:cs="Arial"/>
          <w:sz w:val="24"/>
          <w:szCs w:val="24"/>
        </w:rPr>
        <w:t xml:space="preserve">estudio </w:t>
      </w:r>
      <w:r w:rsidR="003C797E" w:rsidRPr="00D05035">
        <w:rPr>
          <w:rFonts w:ascii="Arial" w:hAnsi="Arial" w:cs="Arial"/>
          <w:i/>
          <w:sz w:val="24"/>
          <w:szCs w:val="24"/>
        </w:rPr>
        <w:t>Conociendo la industria de lavanderías y tintorerías</w:t>
      </w:r>
      <w:r w:rsidRPr="00D05035">
        <w:rPr>
          <w:rFonts w:ascii="Arial" w:hAnsi="Arial" w:cs="Arial"/>
          <w:sz w:val="24"/>
          <w:szCs w:val="24"/>
        </w:rPr>
        <w:t>, mismo que forma parte de la Colección de estudios sectoriales y regionales del INEGI.</w:t>
      </w:r>
    </w:p>
    <w:p w14:paraId="08427C6F" w14:textId="77777777" w:rsidR="00407C0F" w:rsidRPr="00D05035" w:rsidRDefault="00407C0F" w:rsidP="00AF76B9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6DF02E52" w14:textId="77777777" w:rsidR="0041258C" w:rsidRPr="00D05035" w:rsidRDefault="009B34A8" w:rsidP="0041258C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D05035">
        <w:rPr>
          <w:rFonts w:ascii="Arial" w:hAnsi="Arial" w:cs="Arial"/>
          <w:sz w:val="24"/>
          <w:szCs w:val="24"/>
        </w:rPr>
        <w:t>Este documento ofrece un panorama económico de la producción, empleo, salarios</w:t>
      </w:r>
      <w:r w:rsidR="00D75337" w:rsidRPr="00D05035">
        <w:rPr>
          <w:rFonts w:ascii="Arial" w:hAnsi="Arial" w:cs="Arial"/>
          <w:sz w:val="24"/>
          <w:szCs w:val="24"/>
        </w:rPr>
        <w:t xml:space="preserve"> y</w:t>
      </w:r>
      <w:r w:rsidR="0041258C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>cadenas</w:t>
      </w:r>
      <w:r w:rsidR="00A27366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 xml:space="preserve">productivas </w:t>
      </w:r>
      <w:r w:rsidR="0041258C" w:rsidRPr="00D05035">
        <w:rPr>
          <w:rFonts w:ascii="Arial" w:hAnsi="Arial" w:cs="Arial"/>
          <w:sz w:val="24"/>
          <w:szCs w:val="24"/>
        </w:rPr>
        <w:t>para</w:t>
      </w:r>
      <w:r w:rsidRPr="00D05035">
        <w:rPr>
          <w:rFonts w:ascii="Arial" w:hAnsi="Arial" w:cs="Arial"/>
          <w:sz w:val="24"/>
          <w:szCs w:val="24"/>
        </w:rPr>
        <w:t xml:space="preserve"> dimensionar la importancia de la industria de </w:t>
      </w:r>
      <w:r w:rsidR="0041258C" w:rsidRPr="00D05035">
        <w:rPr>
          <w:rFonts w:ascii="Arial" w:hAnsi="Arial" w:cs="Arial"/>
          <w:sz w:val="24"/>
          <w:szCs w:val="24"/>
        </w:rPr>
        <w:t xml:space="preserve">las </w:t>
      </w:r>
      <w:r w:rsidRPr="00D05035">
        <w:rPr>
          <w:rFonts w:ascii="Arial" w:hAnsi="Arial" w:cs="Arial"/>
          <w:sz w:val="24"/>
          <w:szCs w:val="24"/>
        </w:rPr>
        <w:t>lavanderías y</w:t>
      </w:r>
      <w:r w:rsidR="0041258C" w:rsidRPr="00D05035">
        <w:rPr>
          <w:rFonts w:ascii="Arial" w:hAnsi="Arial" w:cs="Arial"/>
          <w:sz w:val="24"/>
          <w:szCs w:val="24"/>
        </w:rPr>
        <w:t xml:space="preserve"> las</w:t>
      </w:r>
      <w:r w:rsidR="00A27366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>tintorerías en la economía</w:t>
      </w:r>
      <w:r w:rsidR="0041258C" w:rsidRPr="00D05035">
        <w:rPr>
          <w:rFonts w:ascii="Arial" w:hAnsi="Arial" w:cs="Arial"/>
          <w:sz w:val="24"/>
          <w:szCs w:val="24"/>
        </w:rPr>
        <w:t xml:space="preserve"> nacional</w:t>
      </w:r>
      <w:r w:rsidRPr="00D05035">
        <w:rPr>
          <w:rFonts w:ascii="Arial" w:hAnsi="Arial" w:cs="Arial"/>
          <w:sz w:val="24"/>
          <w:szCs w:val="24"/>
        </w:rPr>
        <w:t>.</w:t>
      </w:r>
    </w:p>
    <w:p w14:paraId="291BCC86" w14:textId="77777777" w:rsidR="0041258C" w:rsidRPr="00D05035" w:rsidRDefault="0041258C" w:rsidP="0041258C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66FCB273" w14:textId="51415A0D" w:rsidR="00407C0F" w:rsidRPr="00D05035" w:rsidRDefault="009B34A8" w:rsidP="0041258C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D05035">
        <w:rPr>
          <w:rFonts w:ascii="Arial" w:hAnsi="Arial" w:cs="Arial"/>
          <w:sz w:val="24"/>
          <w:szCs w:val="24"/>
        </w:rPr>
        <w:t>Se integra con información que muestra una perspectiva de largo plazo de</w:t>
      </w:r>
      <w:r w:rsidR="00A27366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 xml:space="preserve">la actividad y con datos de coyuntura, con el fin de presentar el impacto causado por </w:t>
      </w:r>
      <w:r w:rsidR="0041258C" w:rsidRPr="00D05035">
        <w:rPr>
          <w:rFonts w:ascii="Arial" w:hAnsi="Arial" w:cs="Arial"/>
          <w:sz w:val="24"/>
          <w:szCs w:val="24"/>
        </w:rPr>
        <w:t xml:space="preserve">la </w:t>
      </w:r>
      <w:r w:rsidRPr="00D05035">
        <w:rPr>
          <w:rFonts w:ascii="Arial" w:hAnsi="Arial" w:cs="Arial"/>
          <w:sz w:val="24"/>
          <w:szCs w:val="24"/>
        </w:rPr>
        <w:t>Covid-19 en la</w:t>
      </w:r>
      <w:r w:rsidR="00A27366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>actividad económica.</w:t>
      </w:r>
    </w:p>
    <w:p w14:paraId="331CE1C2" w14:textId="52CF0F6C" w:rsidR="009B34A8" w:rsidRDefault="009B34A8" w:rsidP="009B34A8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6C8F87E9" w14:textId="77777777" w:rsidR="00ED6309" w:rsidRPr="00D05035" w:rsidRDefault="00ED6309" w:rsidP="009B34A8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661F8F4B" w14:textId="5A9ABFEF" w:rsidR="0041258C" w:rsidRPr="00D05035" w:rsidRDefault="0041258C" w:rsidP="0041258C">
      <w:pPr>
        <w:spacing w:after="0" w:line="240" w:lineRule="auto"/>
        <w:ind w:left="-567" w:right="-516"/>
        <w:jc w:val="both"/>
        <w:rPr>
          <w:rFonts w:ascii="Arial Negrita" w:hAnsi="Arial Negrita" w:cs="Arial"/>
          <w:b/>
          <w:bCs/>
          <w:smallCaps/>
          <w:sz w:val="24"/>
          <w:szCs w:val="24"/>
        </w:rPr>
      </w:pPr>
      <w:r w:rsidRPr="00D05035">
        <w:rPr>
          <w:rFonts w:ascii="Arial Negrita" w:hAnsi="Arial Negrita" w:cs="Arial"/>
          <w:b/>
          <w:bCs/>
          <w:smallCaps/>
          <w:sz w:val="24"/>
          <w:szCs w:val="24"/>
        </w:rPr>
        <w:t xml:space="preserve">Algunos aspectos relevantes de los servicios de la industria de lavanderías y tintorerías </w:t>
      </w:r>
    </w:p>
    <w:p w14:paraId="7537113B" w14:textId="77777777" w:rsidR="00D17DC1" w:rsidRPr="00D05035" w:rsidRDefault="00D17DC1" w:rsidP="00D17DC1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7E948A92" w14:textId="545145CA" w:rsidR="00167BC7" w:rsidRPr="00D05035" w:rsidRDefault="000B57AD" w:rsidP="00BC0135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D05035">
        <w:rPr>
          <w:rFonts w:ascii="Arial" w:hAnsi="Arial" w:cs="Arial"/>
          <w:sz w:val="24"/>
          <w:szCs w:val="24"/>
        </w:rPr>
        <w:t>De 2003 a 2019, el Producto Interno Bruto (PIB) de la industria de</w:t>
      </w:r>
      <w:r w:rsidR="0041258C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>lavanderías y</w:t>
      </w:r>
      <w:r w:rsidR="0041258C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>tintorerías</w:t>
      </w:r>
      <w:r w:rsidR="0056753D" w:rsidRPr="00D05035">
        <w:rPr>
          <w:rFonts w:ascii="Arial" w:hAnsi="Arial" w:cs="Arial"/>
          <w:sz w:val="24"/>
          <w:szCs w:val="24"/>
        </w:rPr>
        <w:t xml:space="preserve"> </w:t>
      </w:r>
      <w:r w:rsidRPr="00D05035">
        <w:rPr>
          <w:rFonts w:ascii="Arial" w:hAnsi="Arial" w:cs="Arial"/>
          <w:sz w:val="24"/>
          <w:szCs w:val="24"/>
        </w:rPr>
        <w:t>presentó un crecimiento promedio anual de 4.6</w:t>
      </w:r>
      <w:r w:rsidR="00C954C9" w:rsidRPr="00D05035">
        <w:rPr>
          <w:rFonts w:ascii="Arial" w:hAnsi="Arial" w:cs="Arial"/>
          <w:sz w:val="24"/>
          <w:szCs w:val="24"/>
        </w:rPr>
        <w:t xml:space="preserve"> por ciento</w:t>
      </w:r>
      <w:r w:rsidRPr="00D05035">
        <w:rPr>
          <w:rFonts w:ascii="Arial" w:hAnsi="Arial" w:cs="Arial"/>
          <w:sz w:val="24"/>
          <w:szCs w:val="24"/>
        </w:rPr>
        <w:t xml:space="preserve">. </w:t>
      </w:r>
      <w:r w:rsidR="0041258C" w:rsidRPr="00D05035">
        <w:rPr>
          <w:rFonts w:ascii="Arial" w:hAnsi="Arial" w:cs="Arial"/>
          <w:sz w:val="24"/>
          <w:szCs w:val="24"/>
        </w:rPr>
        <w:t>Sin embargo, en 2020,</w:t>
      </w:r>
      <w:r w:rsidR="006506C2" w:rsidRPr="00D05035">
        <w:rPr>
          <w:rFonts w:ascii="Arial" w:hAnsi="Arial" w:cs="Arial"/>
          <w:sz w:val="24"/>
          <w:szCs w:val="24"/>
        </w:rPr>
        <w:t xml:space="preserve"> debido a la pandemia </w:t>
      </w:r>
      <w:r w:rsidR="0041258C" w:rsidRPr="00D05035">
        <w:rPr>
          <w:rFonts w:ascii="Arial" w:hAnsi="Arial" w:cs="Arial"/>
          <w:sz w:val="24"/>
          <w:szCs w:val="24"/>
        </w:rPr>
        <w:t>por la</w:t>
      </w:r>
      <w:r w:rsidR="006506C2" w:rsidRPr="00D05035">
        <w:rPr>
          <w:rFonts w:ascii="Arial" w:hAnsi="Arial" w:cs="Arial"/>
          <w:sz w:val="24"/>
          <w:szCs w:val="24"/>
        </w:rPr>
        <w:t xml:space="preserve"> Covid-19</w:t>
      </w:r>
      <w:r w:rsidRPr="00D05035">
        <w:rPr>
          <w:rFonts w:ascii="Arial" w:hAnsi="Arial" w:cs="Arial"/>
          <w:sz w:val="24"/>
          <w:szCs w:val="24"/>
        </w:rPr>
        <w:t xml:space="preserve">, el PIB de </w:t>
      </w:r>
      <w:r w:rsidR="00D05035">
        <w:rPr>
          <w:rFonts w:ascii="Arial" w:hAnsi="Arial" w:cs="Arial"/>
          <w:sz w:val="24"/>
          <w:szCs w:val="24"/>
        </w:rPr>
        <w:t>esta</w:t>
      </w:r>
      <w:r w:rsidRPr="00D05035">
        <w:rPr>
          <w:rFonts w:ascii="Arial" w:hAnsi="Arial" w:cs="Arial"/>
          <w:sz w:val="24"/>
          <w:szCs w:val="24"/>
        </w:rPr>
        <w:t xml:space="preserve"> industria presentó una </w:t>
      </w:r>
      <w:r w:rsidR="0041258C" w:rsidRPr="00D05035">
        <w:rPr>
          <w:rFonts w:ascii="Arial" w:hAnsi="Arial" w:cs="Arial"/>
          <w:sz w:val="24"/>
          <w:szCs w:val="24"/>
        </w:rPr>
        <w:t>disminución de</w:t>
      </w:r>
      <w:r w:rsidRPr="00D05035">
        <w:rPr>
          <w:rFonts w:ascii="Arial" w:hAnsi="Arial" w:cs="Arial"/>
          <w:sz w:val="24"/>
          <w:szCs w:val="24"/>
        </w:rPr>
        <w:t xml:space="preserve"> 25.6</w:t>
      </w:r>
      <w:r w:rsidR="0041258C" w:rsidRPr="00D05035">
        <w:rPr>
          <w:rFonts w:ascii="Arial" w:hAnsi="Arial" w:cs="Arial"/>
          <w:sz w:val="24"/>
          <w:szCs w:val="24"/>
        </w:rPr>
        <w:t xml:space="preserve"> por ciento</w:t>
      </w:r>
      <w:r w:rsidRPr="00D05035">
        <w:rPr>
          <w:rFonts w:ascii="Arial" w:hAnsi="Arial" w:cs="Arial"/>
          <w:sz w:val="24"/>
          <w:szCs w:val="24"/>
        </w:rPr>
        <w:t xml:space="preserve"> respecto a 2019, </w:t>
      </w:r>
      <w:r w:rsidR="0041258C" w:rsidRPr="00D05035">
        <w:rPr>
          <w:rFonts w:ascii="Arial" w:hAnsi="Arial" w:cs="Arial"/>
          <w:sz w:val="24"/>
          <w:szCs w:val="24"/>
        </w:rPr>
        <w:t xml:space="preserve">proporción mayor que la del </w:t>
      </w:r>
      <w:r w:rsidRPr="00D05035">
        <w:rPr>
          <w:rFonts w:ascii="Arial" w:hAnsi="Arial" w:cs="Arial"/>
          <w:sz w:val="24"/>
          <w:szCs w:val="24"/>
        </w:rPr>
        <w:t>PIB de la economía</w:t>
      </w:r>
      <w:r w:rsidR="0041258C" w:rsidRPr="00D05035">
        <w:rPr>
          <w:rFonts w:ascii="Arial" w:hAnsi="Arial" w:cs="Arial"/>
          <w:sz w:val="24"/>
          <w:szCs w:val="24"/>
        </w:rPr>
        <w:t xml:space="preserve"> nacional</w:t>
      </w:r>
      <w:r w:rsidRPr="00D05035">
        <w:rPr>
          <w:rFonts w:ascii="Arial" w:hAnsi="Arial" w:cs="Arial"/>
          <w:sz w:val="24"/>
          <w:szCs w:val="24"/>
        </w:rPr>
        <w:t xml:space="preserve"> (8.2</w:t>
      </w:r>
      <w:r w:rsidR="0041258C" w:rsidRPr="00D05035">
        <w:rPr>
          <w:rFonts w:ascii="Arial" w:hAnsi="Arial" w:cs="Arial"/>
          <w:sz w:val="24"/>
          <w:szCs w:val="24"/>
        </w:rPr>
        <w:t xml:space="preserve"> por ciento</w:t>
      </w:r>
      <w:r w:rsidRPr="00D05035">
        <w:rPr>
          <w:rFonts w:ascii="Arial" w:hAnsi="Arial" w:cs="Arial"/>
          <w:sz w:val="24"/>
          <w:szCs w:val="24"/>
        </w:rPr>
        <w:t>).</w:t>
      </w:r>
    </w:p>
    <w:p w14:paraId="78C50A59" w14:textId="1D816B18" w:rsidR="001A0B95" w:rsidRPr="00D05035" w:rsidRDefault="001A0B95" w:rsidP="00522179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7E752741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351DB643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41B5A102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33336A42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11F77CC6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18749218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105E6263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304E3EB5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599D49DB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37DCA3AC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2776E4D5" w14:textId="77777777" w:rsidR="00D05035" w:rsidRDefault="00D05035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</w:p>
    <w:p w14:paraId="4CDDFD82" w14:textId="1AB2DC30" w:rsidR="0041258C" w:rsidRPr="00142C3B" w:rsidRDefault="0041258C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20"/>
          <w:szCs w:val="20"/>
        </w:rPr>
      </w:pPr>
      <w:r w:rsidRPr="00142C3B">
        <w:rPr>
          <w:rFonts w:ascii="Arial" w:hAnsi="Arial" w:cs="Arial"/>
          <w:sz w:val="20"/>
          <w:szCs w:val="20"/>
        </w:rPr>
        <w:t>Gráfica 1</w:t>
      </w:r>
    </w:p>
    <w:p w14:paraId="7B534E8C" w14:textId="77777777" w:rsidR="0041258C" w:rsidRPr="00166413" w:rsidRDefault="0041258C" w:rsidP="0041258C">
      <w:pPr>
        <w:spacing w:after="0" w:line="240" w:lineRule="auto"/>
        <w:ind w:left="-567" w:right="-516"/>
        <w:jc w:val="center"/>
        <w:rPr>
          <w:rFonts w:ascii="Arial" w:hAnsi="Arial" w:cs="Arial"/>
          <w:b/>
          <w:bCs/>
        </w:rPr>
      </w:pPr>
      <w:r w:rsidRPr="00166413">
        <w:rPr>
          <w:rFonts w:ascii="Arial" w:hAnsi="Arial" w:cs="Arial"/>
          <w:b/>
          <w:bCs/>
        </w:rPr>
        <w:t>Producto Interno Bruto de lavanderías y tintorerías</w:t>
      </w:r>
    </w:p>
    <w:p w14:paraId="45F94765" w14:textId="77777777" w:rsidR="0041258C" w:rsidRPr="00142C3B" w:rsidRDefault="0041258C" w:rsidP="0041258C">
      <w:pPr>
        <w:spacing w:after="0" w:line="240" w:lineRule="auto"/>
        <w:ind w:left="-567" w:right="-516"/>
        <w:jc w:val="center"/>
        <w:rPr>
          <w:rFonts w:ascii="Arial" w:hAnsi="Arial" w:cs="Arial"/>
          <w:sz w:val="18"/>
          <w:szCs w:val="18"/>
        </w:rPr>
      </w:pPr>
      <w:r w:rsidRPr="00142C3B">
        <w:rPr>
          <w:rFonts w:ascii="Arial" w:hAnsi="Arial" w:cs="Arial"/>
          <w:sz w:val="18"/>
          <w:szCs w:val="18"/>
        </w:rPr>
        <w:t>(Miles de millones de pesos constantes)</w:t>
      </w:r>
    </w:p>
    <w:p w14:paraId="52F63D7E" w14:textId="6B0D915D" w:rsidR="00167BC7" w:rsidRPr="00166413" w:rsidRDefault="00FB0E98" w:rsidP="00D05035">
      <w:pPr>
        <w:spacing w:after="0" w:line="240" w:lineRule="auto"/>
        <w:ind w:left="-567" w:right="-516"/>
        <w:jc w:val="center"/>
        <w:rPr>
          <w:rFonts w:ascii="Arial" w:hAnsi="Arial" w:cs="Arial"/>
        </w:rPr>
      </w:pPr>
      <w:r w:rsidRPr="001664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3E28" wp14:editId="108FB8F6">
                <wp:simplePos x="0" y="0"/>
                <wp:positionH relativeFrom="column">
                  <wp:posOffset>4833777</wp:posOffset>
                </wp:positionH>
                <wp:positionV relativeFrom="paragraph">
                  <wp:posOffset>198433</wp:posOffset>
                </wp:positionV>
                <wp:extent cx="173751" cy="665019"/>
                <wp:effectExtent l="19050" t="0" r="36195" b="40005"/>
                <wp:wrapNone/>
                <wp:docPr id="5" name="Flecha: haci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51" cy="66501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8A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" o:spid="_x0000_s1026" type="#_x0000_t67" style="position:absolute;margin-left:380.6pt;margin-top:15.6pt;width:13.7pt;height: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" adj="18778" fillcolor="#2f5496 [2404]" strokecolor="#1f3763 [1604]" strokeweight="1pt"/>
            </w:pict>
          </mc:Fallback>
        </mc:AlternateContent>
      </w:r>
      <w:r w:rsidRPr="0016641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F3FED" wp14:editId="3347D105">
                <wp:simplePos x="0" y="0"/>
                <wp:positionH relativeFrom="column">
                  <wp:posOffset>5083160</wp:posOffset>
                </wp:positionH>
                <wp:positionV relativeFrom="paragraph">
                  <wp:posOffset>174683</wp:posOffset>
                </wp:positionV>
                <wp:extent cx="831272" cy="581660"/>
                <wp:effectExtent l="0" t="0" r="2603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2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CF22" w14:textId="327E20AE" w:rsidR="007A7433" w:rsidRPr="00024326" w:rsidRDefault="007A7433" w:rsidP="007A74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43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Caída de 25.6% de 2019 a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F3F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0.25pt;margin-top:13.75pt;width:65.45pt;height: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">
                <v:textbox>
                  <w:txbxContent>
                    <w:p w14:paraId="3A6ACF22" w14:textId="327E20AE" w:rsidR="007A7433" w:rsidRPr="00024326" w:rsidRDefault="007A7433" w:rsidP="007A743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4326">
                        <w:rPr>
                          <w:rFonts w:ascii="Arial" w:hAnsi="Arial" w:cs="Arial"/>
                          <w:sz w:val="18"/>
                          <w:szCs w:val="18"/>
                        </w:rPr>
                        <w:t>Caída de 25.6% de 2019 a 2020</w:t>
                      </w:r>
                    </w:p>
                  </w:txbxContent>
                </v:textbox>
              </v:shape>
            </w:pict>
          </mc:Fallback>
        </mc:AlternateContent>
      </w:r>
      <w:r w:rsidR="005951F2">
        <w:rPr>
          <w:noProof/>
        </w:rPr>
        <w:drawing>
          <wp:inline distT="0" distB="0" distL="0" distR="0" wp14:anchorId="55398B5C" wp14:editId="66256D44">
            <wp:extent cx="4162425" cy="30003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0F4BA00-B79F-447E-BFB3-D361CD1603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A6D10B" w14:textId="77777777" w:rsidR="00A937B4" w:rsidRPr="00FB0E98" w:rsidRDefault="00A937B4" w:rsidP="00B14BE8">
      <w:pPr>
        <w:spacing w:after="0" w:line="240" w:lineRule="auto"/>
        <w:ind w:left="-567" w:right="-516" w:firstLine="1701"/>
        <w:rPr>
          <w:rFonts w:ascii="Arial" w:hAnsi="Arial" w:cs="Arial"/>
          <w:sz w:val="16"/>
          <w:szCs w:val="16"/>
        </w:rPr>
      </w:pPr>
      <w:r w:rsidRPr="00FB0E98">
        <w:rPr>
          <w:rFonts w:ascii="Arial" w:hAnsi="Arial" w:cs="Arial"/>
          <w:sz w:val="16"/>
          <w:szCs w:val="16"/>
        </w:rPr>
        <w:t>Fuente: INEGI. Sistema de Cuentas Nacionales de México, 2013.</w:t>
      </w:r>
    </w:p>
    <w:p w14:paraId="45DAFAFB" w14:textId="595DE224" w:rsidR="00024326" w:rsidRDefault="00024326">
      <w:pPr>
        <w:rPr>
          <w:rFonts w:ascii="Arial" w:hAnsi="Arial" w:cs="Arial"/>
          <w:sz w:val="20"/>
          <w:szCs w:val="20"/>
        </w:rPr>
      </w:pPr>
    </w:p>
    <w:p w14:paraId="01B95985" w14:textId="77777777" w:rsidR="00ED6309" w:rsidRDefault="00ED6309">
      <w:pPr>
        <w:rPr>
          <w:rFonts w:ascii="Arial" w:hAnsi="Arial" w:cs="Arial"/>
          <w:sz w:val="20"/>
          <w:szCs w:val="20"/>
        </w:rPr>
      </w:pPr>
    </w:p>
    <w:p w14:paraId="0F724102" w14:textId="77777777" w:rsidR="00FB0E98" w:rsidRDefault="00FB0E98" w:rsidP="00FB0E9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Gráfica 2</w:t>
      </w:r>
    </w:p>
    <w:p w14:paraId="2D34AFDC" w14:textId="77777777" w:rsidR="00FB0E98" w:rsidRPr="00142C3B" w:rsidRDefault="00FB0E98" w:rsidP="00FB0E98">
      <w:pPr>
        <w:spacing w:after="0" w:line="240" w:lineRule="auto"/>
        <w:ind w:left="-567" w:right="-516"/>
        <w:jc w:val="center"/>
        <w:rPr>
          <w:rFonts w:ascii="Arial Negrita" w:hAnsi="Arial Negrita" w:cs="Arial"/>
          <w:b/>
          <w:bCs/>
          <w:smallCaps/>
        </w:rPr>
      </w:pPr>
      <w:r w:rsidRPr="00142C3B">
        <w:rPr>
          <w:rFonts w:ascii="Arial Negrita" w:hAnsi="Arial Negrita" w:cs="Arial"/>
          <w:b/>
          <w:bCs/>
          <w:smallCaps/>
        </w:rPr>
        <w:t>PIB de la economía nacional</w:t>
      </w:r>
    </w:p>
    <w:p w14:paraId="2CA6E1E6" w14:textId="1AA124EB" w:rsidR="005A1427" w:rsidRPr="00FB0E98" w:rsidRDefault="00FB0E98" w:rsidP="00FB0E98">
      <w:pPr>
        <w:spacing w:after="0" w:line="240" w:lineRule="auto"/>
        <w:ind w:left="-567" w:right="-516"/>
        <w:jc w:val="center"/>
        <w:rPr>
          <w:rFonts w:ascii="Arial" w:hAnsi="Arial" w:cs="Arial"/>
          <w:b/>
          <w:bCs/>
        </w:rPr>
      </w:pPr>
      <w:r w:rsidRPr="001664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08214" wp14:editId="0E1AE5BA">
                <wp:simplePos x="0" y="0"/>
                <wp:positionH relativeFrom="column">
                  <wp:posOffset>4843145</wp:posOffset>
                </wp:positionH>
                <wp:positionV relativeFrom="paragraph">
                  <wp:posOffset>133985</wp:posOffset>
                </wp:positionV>
                <wp:extent cx="150867" cy="665018"/>
                <wp:effectExtent l="19050" t="0" r="40005" b="4000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67" cy="665018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6CC0" id="Flecha: hacia abajo 8" o:spid="_x0000_s1026" type="#_x0000_t67" style="position:absolute;margin-left:381.35pt;margin-top:10.55pt;width:11.9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" adj="19150" fillcolor="#2f5496 [2404]" strokecolor="#1f3763 [1604]" strokeweight="1pt"/>
            </w:pict>
          </mc:Fallback>
        </mc:AlternateContent>
      </w:r>
      <w:r w:rsidRPr="00142C3B">
        <w:rPr>
          <w:rFonts w:ascii="Arial" w:hAnsi="Arial" w:cs="Arial"/>
          <w:sz w:val="18"/>
          <w:szCs w:val="18"/>
        </w:rPr>
        <w:t>(Billones de pesos constantes</w:t>
      </w:r>
      <w:r>
        <w:rPr>
          <w:rFonts w:ascii="Arial" w:hAnsi="Arial" w:cs="Arial"/>
          <w:sz w:val="18"/>
          <w:szCs w:val="18"/>
        </w:rPr>
        <w:t>)</w:t>
      </w:r>
    </w:p>
    <w:p w14:paraId="4F35B2E1" w14:textId="3311F99A" w:rsidR="003F5C18" w:rsidRDefault="00FB0E98" w:rsidP="005A1427">
      <w:pPr>
        <w:spacing w:after="0" w:line="240" w:lineRule="auto"/>
        <w:ind w:left="-567" w:right="-516"/>
        <w:jc w:val="center"/>
        <w:rPr>
          <w:rFonts w:ascii="Arial" w:hAnsi="Arial" w:cs="Arial"/>
        </w:rPr>
      </w:pPr>
      <w:r w:rsidRPr="00EF1D7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60231" wp14:editId="39CF9AE1">
                <wp:simplePos x="0" y="0"/>
                <wp:positionH relativeFrom="column">
                  <wp:posOffset>5053965</wp:posOffset>
                </wp:positionH>
                <wp:positionV relativeFrom="paragraph">
                  <wp:posOffset>31750</wp:posOffset>
                </wp:positionV>
                <wp:extent cx="859790" cy="497840"/>
                <wp:effectExtent l="0" t="0" r="16510" b="1651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468B" w14:textId="110CC587" w:rsidR="00EF1D70" w:rsidRPr="00B14BE8" w:rsidRDefault="00EF1D70" w:rsidP="00EF1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4B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Caída de 8.2% de 2019 a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0231" id="_x0000_s1027" type="#_x0000_t202" style="position:absolute;left:0;text-align:left;margin-left:397.95pt;margin-top:2.5pt;width:67.7pt;height:39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">
                <v:textbox>
                  <w:txbxContent>
                    <w:p w14:paraId="6818468B" w14:textId="110CC587" w:rsidR="00EF1D70" w:rsidRPr="00B14BE8" w:rsidRDefault="00EF1D70" w:rsidP="00EF1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4BE8">
                        <w:rPr>
                          <w:rFonts w:ascii="Arial" w:hAnsi="Arial" w:cs="Arial"/>
                          <w:sz w:val="18"/>
                          <w:szCs w:val="18"/>
                        </w:rPr>
                        <w:t>Caída de 8.2% de 2019 a 2020</w:t>
                      </w:r>
                    </w:p>
                  </w:txbxContent>
                </v:textbox>
              </v:shape>
            </w:pict>
          </mc:Fallback>
        </mc:AlternateContent>
      </w:r>
      <w:r w:rsidR="003F5C18" w:rsidRPr="003F5C18">
        <w:rPr>
          <w:noProof/>
        </w:rPr>
        <w:drawing>
          <wp:inline distT="0" distB="0" distL="0" distR="0" wp14:anchorId="43A82959" wp14:editId="6E20FA2F">
            <wp:extent cx="4124325" cy="300014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31" cy="301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BF98" w14:textId="00F4ED06" w:rsidR="00657DDC" w:rsidRPr="00B14BE8" w:rsidRDefault="003F5C18" w:rsidP="00B14BE8">
      <w:pPr>
        <w:spacing w:after="0" w:line="240" w:lineRule="auto"/>
        <w:ind w:left="-567" w:right="-516" w:firstLine="1701"/>
        <w:rPr>
          <w:rFonts w:ascii="Arial" w:hAnsi="Arial" w:cs="Arial"/>
          <w:sz w:val="16"/>
          <w:szCs w:val="16"/>
        </w:rPr>
      </w:pPr>
      <w:r w:rsidRPr="00B14BE8">
        <w:rPr>
          <w:rFonts w:ascii="Arial" w:hAnsi="Arial" w:cs="Arial"/>
          <w:sz w:val="16"/>
          <w:szCs w:val="16"/>
        </w:rPr>
        <w:t>Fu</w:t>
      </w:r>
      <w:r w:rsidR="005A1427" w:rsidRPr="00B14BE8">
        <w:rPr>
          <w:rFonts w:ascii="Arial" w:hAnsi="Arial" w:cs="Arial"/>
          <w:sz w:val="16"/>
          <w:szCs w:val="16"/>
        </w:rPr>
        <w:t>ente: INEGI. Sistema de Cuentas Nacionales de México, 2013.</w:t>
      </w:r>
    </w:p>
    <w:p w14:paraId="2E34D115" w14:textId="1EB00CAD" w:rsidR="00375C71" w:rsidRDefault="00375C71" w:rsidP="001437D1">
      <w:pPr>
        <w:ind w:left="-567"/>
        <w:rPr>
          <w:rFonts w:ascii="Arial" w:hAnsi="Arial" w:cs="Arial"/>
        </w:rPr>
      </w:pPr>
    </w:p>
    <w:p w14:paraId="1A84B84C" w14:textId="77777777" w:rsidR="00D05035" w:rsidRDefault="00D05035" w:rsidP="00FB0E98">
      <w:pPr>
        <w:ind w:left="-567"/>
        <w:jc w:val="both"/>
        <w:rPr>
          <w:rFonts w:ascii="Arial" w:hAnsi="Arial" w:cs="Arial"/>
        </w:rPr>
      </w:pPr>
    </w:p>
    <w:p w14:paraId="67892B83" w14:textId="77777777" w:rsidR="00ED6309" w:rsidRDefault="00ED6309" w:rsidP="00ED6309">
      <w:pPr>
        <w:ind w:left="-567" w:right="-518"/>
        <w:jc w:val="both"/>
        <w:rPr>
          <w:rFonts w:ascii="Arial" w:hAnsi="Arial" w:cs="Arial"/>
          <w:sz w:val="24"/>
          <w:szCs w:val="24"/>
        </w:rPr>
      </w:pPr>
    </w:p>
    <w:p w14:paraId="27D38519" w14:textId="331F5D45" w:rsidR="00FB0E98" w:rsidRPr="00ED6309" w:rsidRDefault="00FB0E98" w:rsidP="00ED6309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ED6309">
        <w:rPr>
          <w:rFonts w:ascii="Arial" w:hAnsi="Arial" w:cs="Arial"/>
          <w:sz w:val="24"/>
          <w:szCs w:val="24"/>
        </w:rPr>
        <w:t>En 2020, d</w:t>
      </w:r>
      <w:r w:rsidR="006929C4" w:rsidRPr="00ED6309">
        <w:rPr>
          <w:rFonts w:ascii="Arial" w:hAnsi="Arial" w:cs="Arial"/>
          <w:sz w:val="24"/>
          <w:szCs w:val="24"/>
        </w:rPr>
        <w:t xml:space="preserve">esde la perspectiva </w:t>
      </w:r>
      <w:r w:rsidR="00164D22" w:rsidRPr="00ED6309">
        <w:rPr>
          <w:rFonts w:ascii="Arial" w:hAnsi="Arial" w:cs="Arial"/>
          <w:sz w:val="24"/>
          <w:szCs w:val="24"/>
        </w:rPr>
        <w:t>trimestral</w:t>
      </w:r>
      <w:r w:rsidR="006929C4" w:rsidRPr="00ED6309">
        <w:rPr>
          <w:rFonts w:ascii="Arial" w:hAnsi="Arial" w:cs="Arial"/>
          <w:sz w:val="24"/>
          <w:szCs w:val="24"/>
        </w:rPr>
        <w:t>,</w:t>
      </w:r>
      <w:r w:rsidR="007001F4" w:rsidRPr="00ED6309">
        <w:rPr>
          <w:rFonts w:ascii="Arial" w:hAnsi="Arial" w:cs="Arial"/>
          <w:sz w:val="24"/>
          <w:szCs w:val="24"/>
        </w:rPr>
        <w:t xml:space="preserve"> la evolución del PIB de los servicios personales (en los que están </w:t>
      </w:r>
      <w:r w:rsidR="00FB141A" w:rsidRPr="00ED6309">
        <w:rPr>
          <w:rFonts w:ascii="Arial" w:hAnsi="Arial" w:cs="Arial"/>
          <w:sz w:val="24"/>
          <w:szCs w:val="24"/>
        </w:rPr>
        <w:t>incluidas</w:t>
      </w:r>
      <w:r w:rsidR="007001F4" w:rsidRPr="00ED6309">
        <w:rPr>
          <w:rFonts w:ascii="Arial" w:hAnsi="Arial" w:cs="Arial"/>
          <w:sz w:val="24"/>
          <w:szCs w:val="24"/>
        </w:rPr>
        <w:t xml:space="preserve"> las lavanderías y </w:t>
      </w:r>
      <w:r w:rsidR="00382721">
        <w:rPr>
          <w:rFonts w:ascii="Arial" w:hAnsi="Arial" w:cs="Arial"/>
          <w:sz w:val="24"/>
          <w:szCs w:val="24"/>
        </w:rPr>
        <w:t xml:space="preserve">las </w:t>
      </w:r>
      <w:r w:rsidR="007001F4" w:rsidRPr="00ED6309">
        <w:rPr>
          <w:rFonts w:ascii="Arial" w:hAnsi="Arial" w:cs="Arial"/>
          <w:sz w:val="24"/>
          <w:szCs w:val="24"/>
        </w:rPr>
        <w:t xml:space="preserve">tintorerías) fue desfavorable: en el primer trimestre </w:t>
      </w:r>
      <w:r w:rsidR="003C1071" w:rsidRPr="00ED6309">
        <w:rPr>
          <w:rFonts w:ascii="Arial" w:hAnsi="Arial" w:cs="Arial"/>
          <w:sz w:val="24"/>
          <w:szCs w:val="24"/>
        </w:rPr>
        <w:t>de</w:t>
      </w:r>
      <w:r w:rsidRPr="00ED6309">
        <w:rPr>
          <w:rFonts w:ascii="Arial" w:hAnsi="Arial" w:cs="Arial"/>
          <w:sz w:val="24"/>
          <w:szCs w:val="24"/>
        </w:rPr>
        <w:t xml:space="preserve"> </w:t>
      </w:r>
      <w:r w:rsidR="003C1071" w:rsidRPr="00ED6309">
        <w:rPr>
          <w:rFonts w:ascii="Arial" w:hAnsi="Arial" w:cs="Arial"/>
          <w:sz w:val="24"/>
          <w:szCs w:val="24"/>
        </w:rPr>
        <w:t xml:space="preserve">2020 </w:t>
      </w:r>
      <w:r w:rsidR="007001F4" w:rsidRPr="00ED6309">
        <w:rPr>
          <w:rFonts w:ascii="Arial" w:hAnsi="Arial" w:cs="Arial"/>
          <w:sz w:val="24"/>
          <w:szCs w:val="24"/>
        </w:rPr>
        <w:t>cayó 2.9% respecto al mismo trimestre de 2019</w:t>
      </w:r>
      <w:r w:rsidRPr="00ED6309">
        <w:rPr>
          <w:rFonts w:ascii="Arial" w:hAnsi="Arial" w:cs="Arial"/>
          <w:sz w:val="24"/>
          <w:szCs w:val="24"/>
        </w:rPr>
        <w:t>;</w:t>
      </w:r>
      <w:r w:rsidR="007001F4" w:rsidRPr="00ED6309">
        <w:rPr>
          <w:rFonts w:ascii="Arial" w:hAnsi="Arial" w:cs="Arial"/>
          <w:sz w:val="24"/>
          <w:szCs w:val="24"/>
        </w:rPr>
        <w:t xml:space="preserve"> en el segundo</w:t>
      </w:r>
      <w:r w:rsidRPr="00ED6309">
        <w:rPr>
          <w:rFonts w:ascii="Arial" w:hAnsi="Arial" w:cs="Arial"/>
          <w:sz w:val="24"/>
          <w:szCs w:val="24"/>
        </w:rPr>
        <w:t>,</w:t>
      </w:r>
      <w:r w:rsidR="007001F4" w:rsidRPr="00ED6309">
        <w:rPr>
          <w:rFonts w:ascii="Arial" w:hAnsi="Arial" w:cs="Arial"/>
          <w:sz w:val="24"/>
          <w:szCs w:val="24"/>
        </w:rPr>
        <w:t xml:space="preserve"> 27.8%</w:t>
      </w:r>
      <w:r w:rsidRPr="00ED6309">
        <w:rPr>
          <w:rFonts w:ascii="Arial" w:hAnsi="Arial" w:cs="Arial"/>
          <w:sz w:val="24"/>
          <w:szCs w:val="24"/>
        </w:rPr>
        <w:t>;</w:t>
      </w:r>
      <w:r w:rsidR="007001F4" w:rsidRPr="00ED6309">
        <w:rPr>
          <w:rFonts w:ascii="Arial" w:hAnsi="Arial" w:cs="Arial"/>
          <w:sz w:val="24"/>
          <w:szCs w:val="24"/>
        </w:rPr>
        <w:t xml:space="preserve"> en el tercero</w:t>
      </w:r>
      <w:r w:rsidRPr="00ED6309">
        <w:rPr>
          <w:rFonts w:ascii="Arial" w:hAnsi="Arial" w:cs="Arial"/>
          <w:sz w:val="24"/>
          <w:szCs w:val="24"/>
        </w:rPr>
        <w:t>,</w:t>
      </w:r>
      <w:r w:rsidR="007001F4" w:rsidRPr="00ED6309">
        <w:rPr>
          <w:rFonts w:ascii="Arial" w:hAnsi="Arial" w:cs="Arial"/>
          <w:sz w:val="24"/>
          <w:szCs w:val="24"/>
        </w:rPr>
        <w:t xml:space="preserve"> 20.3%</w:t>
      </w:r>
      <w:r w:rsidRPr="00ED6309">
        <w:rPr>
          <w:rFonts w:ascii="Arial" w:hAnsi="Arial" w:cs="Arial"/>
          <w:sz w:val="24"/>
          <w:szCs w:val="24"/>
        </w:rPr>
        <w:t xml:space="preserve">, </w:t>
      </w:r>
      <w:r w:rsidR="007001F4" w:rsidRPr="00ED6309">
        <w:rPr>
          <w:rFonts w:ascii="Arial" w:hAnsi="Arial" w:cs="Arial"/>
          <w:sz w:val="24"/>
          <w:szCs w:val="24"/>
        </w:rPr>
        <w:t xml:space="preserve">y en el cuarto trimestre </w:t>
      </w:r>
      <w:r w:rsidRPr="00ED6309">
        <w:rPr>
          <w:rFonts w:ascii="Arial" w:hAnsi="Arial" w:cs="Arial"/>
          <w:sz w:val="24"/>
          <w:szCs w:val="24"/>
        </w:rPr>
        <w:t xml:space="preserve"> descendió </w:t>
      </w:r>
      <w:r w:rsidR="007001F4" w:rsidRPr="00ED6309">
        <w:rPr>
          <w:rFonts w:ascii="Arial" w:hAnsi="Arial" w:cs="Arial"/>
          <w:sz w:val="24"/>
          <w:szCs w:val="24"/>
        </w:rPr>
        <w:t>21.6</w:t>
      </w:r>
      <w:r w:rsidRPr="00ED6309">
        <w:rPr>
          <w:rFonts w:ascii="Arial" w:hAnsi="Arial" w:cs="Arial"/>
          <w:sz w:val="24"/>
          <w:szCs w:val="24"/>
        </w:rPr>
        <w:t>%.</w:t>
      </w:r>
    </w:p>
    <w:p w14:paraId="1D2BBE75" w14:textId="16146781" w:rsidR="00DB67A8" w:rsidRPr="00ED6309" w:rsidRDefault="00DB67A8" w:rsidP="00ED6309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ED6309">
        <w:rPr>
          <w:rFonts w:ascii="Arial" w:hAnsi="Arial" w:cs="Arial"/>
          <w:sz w:val="24"/>
          <w:szCs w:val="24"/>
        </w:rPr>
        <w:t>El 96.8% de los establecimientos de la industria de lavanderías y tintorerías</w:t>
      </w:r>
      <w:r w:rsidR="00FB0E98" w:rsidRPr="00ED6309">
        <w:rPr>
          <w:rFonts w:ascii="Arial" w:hAnsi="Arial" w:cs="Arial"/>
          <w:sz w:val="24"/>
          <w:szCs w:val="24"/>
        </w:rPr>
        <w:t xml:space="preserve"> están conformados por negocios </w:t>
      </w:r>
      <w:r w:rsidRPr="00ED6309">
        <w:rPr>
          <w:rFonts w:ascii="Arial" w:hAnsi="Arial" w:cs="Arial"/>
          <w:sz w:val="24"/>
          <w:szCs w:val="24"/>
        </w:rPr>
        <w:t>que tienen hasta 5 personas ocupadas.</w:t>
      </w:r>
    </w:p>
    <w:p w14:paraId="62D4F678" w14:textId="77777777" w:rsidR="00FB0E98" w:rsidRPr="00ED6309" w:rsidRDefault="007001F4" w:rsidP="00ED6309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ED6309">
        <w:rPr>
          <w:rFonts w:ascii="Arial" w:hAnsi="Arial" w:cs="Arial"/>
          <w:sz w:val="24"/>
          <w:szCs w:val="24"/>
        </w:rPr>
        <w:t xml:space="preserve">El </w:t>
      </w:r>
      <w:r w:rsidR="005454E5" w:rsidRPr="00ED6309">
        <w:rPr>
          <w:rFonts w:ascii="Arial" w:hAnsi="Arial" w:cs="Arial"/>
          <w:sz w:val="24"/>
          <w:szCs w:val="24"/>
        </w:rPr>
        <w:t xml:space="preserve">insumo </w:t>
      </w:r>
      <w:r w:rsidRPr="00ED6309">
        <w:rPr>
          <w:rFonts w:ascii="Arial" w:hAnsi="Arial" w:cs="Arial"/>
          <w:sz w:val="24"/>
          <w:szCs w:val="24"/>
        </w:rPr>
        <w:t>más importante de la industria de lavanderías y tintorerías es el alquiler</w:t>
      </w:r>
      <w:r w:rsidR="007636F4" w:rsidRPr="00ED6309">
        <w:rPr>
          <w:rFonts w:ascii="Arial" w:hAnsi="Arial" w:cs="Arial"/>
          <w:sz w:val="24"/>
          <w:szCs w:val="24"/>
        </w:rPr>
        <w:t xml:space="preserve"> </w:t>
      </w:r>
      <w:r w:rsidRPr="00ED6309">
        <w:rPr>
          <w:rFonts w:ascii="Arial" w:hAnsi="Arial" w:cs="Arial"/>
          <w:sz w:val="24"/>
          <w:szCs w:val="24"/>
        </w:rPr>
        <w:t>sin intermediación de bienes raíces (renta de locales en forma directa), que representa</w:t>
      </w:r>
      <w:r w:rsidR="00FB0E98" w:rsidRPr="00ED6309">
        <w:rPr>
          <w:rFonts w:ascii="Arial" w:hAnsi="Arial" w:cs="Arial"/>
          <w:sz w:val="24"/>
          <w:szCs w:val="24"/>
        </w:rPr>
        <w:t xml:space="preserve"> </w:t>
      </w:r>
      <w:r w:rsidRPr="00ED6309">
        <w:rPr>
          <w:rFonts w:ascii="Arial" w:hAnsi="Arial" w:cs="Arial"/>
          <w:sz w:val="24"/>
          <w:szCs w:val="24"/>
        </w:rPr>
        <w:t>18.2% de</w:t>
      </w:r>
      <w:r w:rsidR="007E3649" w:rsidRPr="00ED6309">
        <w:rPr>
          <w:rFonts w:ascii="Arial" w:hAnsi="Arial" w:cs="Arial"/>
          <w:sz w:val="24"/>
          <w:szCs w:val="24"/>
        </w:rPr>
        <w:t>l</w:t>
      </w:r>
      <w:r w:rsidRPr="00ED6309">
        <w:rPr>
          <w:rFonts w:ascii="Arial" w:hAnsi="Arial" w:cs="Arial"/>
          <w:sz w:val="24"/>
          <w:szCs w:val="24"/>
        </w:rPr>
        <w:t xml:space="preserve"> total de insumos.</w:t>
      </w:r>
    </w:p>
    <w:p w14:paraId="04503AE7" w14:textId="4F0C5B4E" w:rsidR="007001F4" w:rsidRPr="00ED6309" w:rsidRDefault="007001F4" w:rsidP="00ED6309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ED6309">
        <w:rPr>
          <w:rFonts w:ascii="Arial" w:hAnsi="Arial" w:cs="Arial"/>
          <w:sz w:val="24"/>
          <w:szCs w:val="24"/>
        </w:rPr>
        <w:t>De la producción total de la industria de lavanderías y tintorerías 68.1% se destina al consumo</w:t>
      </w:r>
      <w:r w:rsidR="007636F4" w:rsidRPr="00ED6309">
        <w:rPr>
          <w:rFonts w:ascii="Arial" w:hAnsi="Arial" w:cs="Arial"/>
          <w:sz w:val="24"/>
          <w:szCs w:val="24"/>
        </w:rPr>
        <w:t xml:space="preserve"> </w:t>
      </w:r>
      <w:r w:rsidRPr="00ED6309">
        <w:rPr>
          <w:rFonts w:ascii="Arial" w:hAnsi="Arial" w:cs="Arial"/>
          <w:sz w:val="24"/>
          <w:szCs w:val="24"/>
        </w:rPr>
        <w:t>privado de los hogares</w:t>
      </w:r>
      <w:r w:rsidR="00FB0E98" w:rsidRPr="00ED6309">
        <w:rPr>
          <w:rFonts w:ascii="Arial" w:hAnsi="Arial" w:cs="Arial"/>
          <w:sz w:val="24"/>
          <w:szCs w:val="24"/>
        </w:rPr>
        <w:t xml:space="preserve"> y el</w:t>
      </w:r>
      <w:r w:rsidRPr="00ED6309">
        <w:rPr>
          <w:rFonts w:ascii="Arial" w:hAnsi="Arial" w:cs="Arial"/>
          <w:sz w:val="24"/>
          <w:szCs w:val="24"/>
        </w:rPr>
        <w:t xml:space="preserve"> resto (31.9%)</w:t>
      </w:r>
      <w:r w:rsidR="00FB0E98" w:rsidRPr="00ED6309">
        <w:rPr>
          <w:rFonts w:ascii="Arial" w:hAnsi="Arial" w:cs="Arial"/>
          <w:sz w:val="24"/>
          <w:szCs w:val="24"/>
        </w:rPr>
        <w:t xml:space="preserve"> </w:t>
      </w:r>
      <w:r w:rsidRPr="00ED6309">
        <w:rPr>
          <w:rFonts w:ascii="Arial" w:hAnsi="Arial" w:cs="Arial"/>
          <w:sz w:val="24"/>
          <w:szCs w:val="24"/>
        </w:rPr>
        <w:t>a los servicios que ofrece a otras empresas</w:t>
      </w:r>
      <w:r w:rsidR="007636F4" w:rsidRPr="00ED6309">
        <w:rPr>
          <w:rFonts w:ascii="Arial" w:hAnsi="Arial" w:cs="Arial"/>
          <w:sz w:val="24"/>
          <w:szCs w:val="24"/>
        </w:rPr>
        <w:t xml:space="preserve"> </w:t>
      </w:r>
      <w:r w:rsidRPr="00ED6309">
        <w:rPr>
          <w:rFonts w:ascii="Arial" w:hAnsi="Arial" w:cs="Arial"/>
          <w:sz w:val="24"/>
          <w:szCs w:val="24"/>
        </w:rPr>
        <w:t>tales como hospitales, salones y clínicas de belleza y baños públicos.</w:t>
      </w:r>
    </w:p>
    <w:p w14:paraId="02C47DD5" w14:textId="2E9CE02D" w:rsidR="00375C71" w:rsidRPr="00ED6309" w:rsidRDefault="007001F4" w:rsidP="00ED6309">
      <w:pPr>
        <w:ind w:left="-567" w:right="-518"/>
        <w:jc w:val="both"/>
        <w:rPr>
          <w:rFonts w:ascii="Arial" w:hAnsi="Arial" w:cs="Arial"/>
          <w:sz w:val="24"/>
          <w:szCs w:val="24"/>
        </w:rPr>
      </w:pPr>
      <w:r w:rsidRPr="00ED6309">
        <w:rPr>
          <w:rFonts w:ascii="Arial" w:hAnsi="Arial" w:cs="Arial"/>
          <w:sz w:val="24"/>
          <w:szCs w:val="24"/>
        </w:rPr>
        <w:t>En la industria de lavanderías y tintorerías 59.3 pesos de cada 100 de la producción bruta corresponde</w:t>
      </w:r>
      <w:r w:rsidR="00FB3726" w:rsidRPr="00ED6309">
        <w:rPr>
          <w:rFonts w:ascii="Arial" w:hAnsi="Arial" w:cs="Arial"/>
          <w:sz w:val="24"/>
          <w:szCs w:val="24"/>
        </w:rPr>
        <w:t>n</w:t>
      </w:r>
      <w:r w:rsidR="007636F4" w:rsidRPr="00ED6309">
        <w:rPr>
          <w:rFonts w:ascii="Arial" w:hAnsi="Arial" w:cs="Arial"/>
          <w:sz w:val="24"/>
          <w:szCs w:val="24"/>
        </w:rPr>
        <w:t xml:space="preserve"> </w:t>
      </w:r>
      <w:r w:rsidRPr="00ED6309">
        <w:rPr>
          <w:rFonts w:ascii="Arial" w:hAnsi="Arial" w:cs="Arial"/>
          <w:sz w:val="24"/>
          <w:szCs w:val="24"/>
        </w:rPr>
        <w:t>al valor agregado bruto que añaden al valor de los insumos</w:t>
      </w:r>
      <w:r w:rsidR="007754AE" w:rsidRPr="00ED6309">
        <w:rPr>
          <w:rFonts w:ascii="Arial" w:hAnsi="Arial" w:cs="Arial"/>
          <w:sz w:val="24"/>
          <w:szCs w:val="24"/>
        </w:rPr>
        <w:t>. E</w:t>
      </w:r>
      <w:r w:rsidRPr="00ED6309">
        <w:rPr>
          <w:rFonts w:ascii="Arial" w:hAnsi="Arial" w:cs="Arial"/>
          <w:sz w:val="24"/>
          <w:szCs w:val="24"/>
        </w:rPr>
        <w:t xml:space="preserve">sta cifra </w:t>
      </w:r>
      <w:r w:rsidR="007754AE" w:rsidRPr="00ED6309">
        <w:rPr>
          <w:rFonts w:ascii="Arial" w:hAnsi="Arial" w:cs="Arial"/>
          <w:sz w:val="24"/>
          <w:szCs w:val="24"/>
        </w:rPr>
        <w:t xml:space="preserve">es </w:t>
      </w:r>
      <w:r w:rsidRPr="00ED6309">
        <w:rPr>
          <w:rFonts w:ascii="Arial" w:hAnsi="Arial" w:cs="Arial"/>
          <w:sz w:val="24"/>
          <w:szCs w:val="24"/>
        </w:rPr>
        <w:t>superior</w:t>
      </w:r>
      <w:r w:rsidR="007636F4" w:rsidRPr="00ED6309">
        <w:rPr>
          <w:rFonts w:ascii="Arial" w:hAnsi="Arial" w:cs="Arial"/>
          <w:sz w:val="24"/>
          <w:szCs w:val="24"/>
        </w:rPr>
        <w:t xml:space="preserve"> </w:t>
      </w:r>
      <w:r w:rsidRPr="00ED6309">
        <w:rPr>
          <w:rFonts w:ascii="Arial" w:hAnsi="Arial" w:cs="Arial"/>
          <w:sz w:val="24"/>
          <w:szCs w:val="24"/>
        </w:rPr>
        <w:t xml:space="preserve">a la de las </w:t>
      </w:r>
      <w:r w:rsidR="007754AE" w:rsidRPr="00ED6309">
        <w:rPr>
          <w:rFonts w:ascii="Arial" w:hAnsi="Arial" w:cs="Arial"/>
          <w:sz w:val="24"/>
          <w:szCs w:val="24"/>
        </w:rPr>
        <w:t xml:space="preserve">actividades  del sector </w:t>
      </w:r>
      <w:r w:rsidRPr="00ED6309">
        <w:rPr>
          <w:rFonts w:ascii="Arial" w:hAnsi="Arial" w:cs="Arial"/>
          <w:sz w:val="24"/>
          <w:szCs w:val="24"/>
        </w:rPr>
        <w:t>manufactur</w:t>
      </w:r>
      <w:r w:rsidR="007754AE" w:rsidRPr="00ED6309">
        <w:rPr>
          <w:rFonts w:ascii="Arial" w:hAnsi="Arial" w:cs="Arial"/>
          <w:sz w:val="24"/>
          <w:szCs w:val="24"/>
        </w:rPr>
        <w:t>ero</w:t>
      </w:r>
      <w:r w:rsidRPr="00ED6309">
        <w:rPr>
          <w:rFonts w:ascii="Arial" w:hAnsi="Arial" w:cs="Arial"/>
          <w:sz w:val="24"/>
          <w:szCs w:val="24"/>
        </w:rPr>
        <w:t xml:space="preserve"> y </w:t>
      </w:r>
      <w:r w:rsidR="007754AE" w:rsidRPr="00ED6309">
        <w:rPr>
          <w:rFonts w:ascii="Arial" w:hAnsi="Arial" w:cs="Arial"/>
          <w:sz w:val="24"/>
          <w:szCs w:val="24"/>
        </w:rPr>
        <w:t xml:space="preserve">a las de </w:t>
      </w:r>
      <w:r w:rsidRPr="00ED6309">
        <w:rPr>
          <w:rFonts w:ascii="Arial" w:hAnsi="Arial" w:cs="Arial"/>
          <w:sz w:val="24"/>
          <w:szCs w:val="24"/>
        </w:rPr>
        <w:t>la economía nacional.</w:t>
      </w:r>
    </w:p>
    <w:p w14:paraId="5E9D424F" w14:textId="5205A6CB" w:rsidR="007B4193" w:rsidRPr="00ED6309" w:rsidRDefault="007B4193" w:rsidP="00ED6309">
      <w:pPr>
        <w:spacing w:after="0" w:line="240" w:lineRule="auto"/>
        <w:ind w:left="-567" w:right="-518"/>
        <w:rPr>
          <w:rFonts w:ascii="Arial" w:hAnsi="Arial" w:cs="Arial"/>
          <w:sz w:val="24"/>
          <w:szCs w:val="24"/>
        </w:rPr>
      </w:pPr>
    </w:p>
    <w:p w14:paraId="702FB200" w14:textId="77777777" w:rsidR="00BF1560" w:rsidRDefault="007754AE" w:rsidP="00ED6309">
      <w:pPr>
        <w:autoSpaceDE w:val="0"/>
        <w:autoSpaceDN w:val="0"/>
        <w:adjustRightInd w:val="0"/>
        <w:ind w:left="-579" w:right="-518" w:firstLine="12"/>
        <w:rPr>
          <w:rFonts w:ascii="Arial Narrow" w:hAnsi="Arial Narrow"/>
        </w:rPr>
      </w:pPr>
      <w:r w:rsidRPr="00ED6309">
        <w:rPr>
          <w:rFonts w:ascii="Arial" w:eastAsia="Times New Roman" w:hAnsi="Arial" w:cs="Arial"/>
          <w:sz w:val="24"/>
          <w:szCs w:val="24"/>
        </w:rPr>
        <w:t>Puede obtener más información sobre los resultados publicados en esta publicación en la página de internet del Instit</w:t>
      </w:r>
      <w:r w:rsidRPr="00BF1560">
        <w:rPr>
          <w:rFonts w:ascii="Arial" w:eastAsia="Times New Roman" w:hAnsi="Arial" w:cs="Arial"/>
          <w:sz w:val="24"/>
          <w:szCs w:val="24"/>
        </w:rPr>
        <w:t>uto:</w:t>
      </w:r>
      <w:r w:rsidR="00BF1560">
        <w:rPr>
          <w:rFonts w:ascii="Arial Narrow" w:hAnsi="Arial Narrow"/>
        </w:rPr>
        <w:t xml:space="preserve"> </w:t>
      </w:r>
    </w:p>
    <w:p w14:paraId="0C810CB1" w14:textId="4F654B3E" w:rsidR="007754AE" w:rsidRPr="00ED6309" w:rsidRDefault="005B16B0" w:rsidP="00ED6309">
      <w:pPr>
        <w:autoSpaceDE w:val="0"/>
        <w:autoSpaceDN w:val="0"/>
        <w:adjustRightInd w:val="0"/>
        <w:ind w:left="-579" w:right="-518" w:firstLine="12"/>
        <w:rPr>
          <w:rFonts w:ascii="Arial" w:hAnsi="Arial" w:cs="Arial"/>
          <w:sz w:val="24"/>
          <w:szCs w:val="24"/>
          <w:highlight w:val="yellow"/>
        </w:rPr>
      </w:pPr>
      <w:hyperlink r:id="rId10" w:history="1">
        <w:r w:rsidR="00BF1560" w:rsidRPr="00F051A7">
          <w:rPr>
            <w:rStyle w:val="Hipervnculo"/>
            <w:rFonts w:ascii="Arial" w:hAnsi="Arial" w:cs="Arial"/>
            <w:sz w:val="24"/>
            <w:szCs w:val="24"/>
          </w:rPr>
          <w:t>https://www.inegi.org.mx/app/biblioteca/ficha.html?upc=889463905240</w:t>
        </w:r>
      </w:hyperlink>
    </w:p>
    <w:p w14:paraId="6D28C8F0" w14:textId="475BC64A" w:rsidR="007754AE" w:rsidRDefault="007754AE" w:rsidP="007754AE">
      <w:pPr>
        <w:autoSpaceDE w:val="0"/>
        <w:autoSpaceDN w:val="0"/>
        <w:adjustRightInd w:val="0"/>
        <w:ind w:left="-579" w:right="-518" w:firstLine="12"/>
        <w:rPr>
          <w:rStyle w:val="Hipervnculo"/>
          <w:rFonts w:ascii="Arial" w:hAnsi="Arial" w:cs="Arial"/>
          <w:sz w:val="24"/>
          <w:szCs w:val="24"/>
        </w:rPr>
      </w:pPr>
    </w:p>
    <w:p w14:paraId="26D2E312" w14:textId="035DE962" w:rsidR="00D05035" w:rsidRDefault="00D05035" w:rsidP="007754AE">
      <w:pPr>
        <w:autoSpaceDE w:val="0"/>
        <w:autoSpaceDN w:val="0"/>
        <w:adjustRightInd w:val="0"/>
        <w:ind w:left="-579" w:right="-518" w:firstLine="12"/>
        <w:rPr>
          <w:rStyle w:val="Hipervnculo"/>
          <w:sz w:val="24"/>
          <w:szCs w:val="24"/>
        </w:rPr>
      </w:pPr>
    </w:p>
    <w:p w14:paraId="44CEFEC9" w14:textId="541148F9" w:rsidR="00D05035" w:rsidRDefault="00D05035" w:rsidP="007754AE">
      <w:pPr>
        <w:autoSpaceDE w:val="0"/>
        <w:autoSpaceDN w:val="0"/>
        <w:adjustRightInd w:val="0"/>
        <w:ind w:left="-579" w:right="-518" w:firstLine="12"/>
        <w:rPr>
          <w:rStyle w:val="Hipervnculo"/>
          <w:sz w:val="24"/>
          <w:szCs w:val="24"/>
        </w:rPr>
      </w:pPr>
    </w:p>
    <w:p w14:paraId="5031A145" w14:textId="1B04B733" w:rsidR="00D05035" w:rsidRDefault="00D05035" w:rsidP="007754AE">
      <w:pPr>
        <w:autoSpaceDE w:val="0"/>
        <w:autoSpaceDN w:val="0"/>
        <w:adjustRightInd w:val="0"/>
        <w:ind w:left="-579" w:right="-518" w:firstLine="12"/>
        <w:rPr>
          <w:rStyle w:val="Hipervnculo"/>
          <w:sz w:val="24"/>
          <w:szCs w:val="24"/>
        </w:rPr>
      </w:pPr>
    </w:p>
    <w:p w14:paraId="5450BA46" w14:textId="77777777" w:rsidR="00D05035" w:rsidRPr="003950F8" w:rsidRDefault="00D05035" w:rsidP="007754AE">
      <w:pPr>
        <w:autoSpaceDE w:val="0"/>
        <w:autoSpaceDN w:val="0"/>
        <w:adjustRightInd w:val="0"/>
        <w:ind w:left="-579" w:right="-518" w:firstLine="12"/>
        <w:rPr>
          <w:rStyle w:val="Hipervnculo"/>
          <w:rFonts w:ascii="Arial" w:hAnsi="Arial" w:cs="Arial"/>
          <w:sz w:val="24"/>
          <w:szCs w:val="24"/>
        </w:rPr>
      </w:pPr>
    </w:p>
    <w:tbl>
      <w:tblPr>
        <w:tblStyle w:val="Tablaconcuadrcula"/>
        <w:tblW w:w="75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686"/>
      </w:tblGrid>
      <w:tr w:rsidR="007754AE" w:rsidRPr="00AC1D04" w14:paraId="4243A43B" w14:textId="77777777" w:rsidTr="00E730BE">
        <w:trPr>
          <w:trHeight w:val="470"/>
        </w:trPr>
        <w:tc>
          <w:tcPr>
            <w:tcW w:w="3827" w:type="dxa"/>
            <w:vAlign w:val="bottom"/>
          </w:tcPr>
          <w:p w14:paraId="50B1A203" w14:textId="77777777" w:rsidR="007754AE" w:rsidRPr="00993BD6" w:rsidRDefault="007754AE" w:rsidP="00E730BE">
            <w:pPr>
              <w:pStyle w:val="Piedepgina"/>
              <w:jc w:val="center"/>
              <w:rPr>
                <w:rStyle w:val="Hipervnculo"/>
                <w:rFonts w:ascii="Arial" w:hAnsi="Arial" w:cs="Arial"/>
                <w:color w:val="4472C4" w:themeColor="accent1"/>
                <w:lang w:val="es-MX"/>
              </w:rPr>
            </w:pPr>
          </w:p>
          <w:p w14:paraId="49A12CA0" w14:textId="77777777" w:rsidR="007754AE" w:rsidRPr="00937070" w:rsidRDefault="005B16B0" w:rsidP="00E730BE">
            <w:pPr>
              <w:pStyle w:val="Piedepgina"/>
              <w:jc w:val="center"/>
              <w:rPr>
                <w:rStyle w:val="Hipervnculo"/>
                <w:rFonts w:ascii="Arial" w:hAnsi="Arial" w:cs="Arial"/>
                <w:color w:val="4472C4" w:themeColor="accent1"/>
                <w:lang w:val="es-MX"/>
              </w:rPr>
            </w:pPr>
            <w:hyperlink r:id="rId11" w:history="1">
              <w:r w:rsidR="007754AE" w:rsidRPr="000273E8">
                <w:rPr>
                  <w:rStyle w:val="Hipervnculo"/>
                  <w:rFonts w:ascii="Arial" w:hAnsi="Arial" w:cs="Arial"/>
                  <w:lang w:val="es-MX"/>
                </w:rPr>
                <w:t>www.inegi.org.mx</w:t>
              </w:r>
            </w:hyperlink>
          </w:p>
          <w:p w14:paraId="4739C04E" w14:textId="77777777" w:rsidR="007754AE" w:rsidRPr="00937070" w:rsidRDefault="007754AE" w:rsidP="00E730BE">
            <w:pPr>
              <w:pStyle w:val="Piedepgina"/>
              <w:jc w:val="center"/>
              <w:rPr>
                <w:rFonts w:ascii="Arial" w:hAnsi="Arial" w:cs="Arial"/>
                <w:color w:val="4472C4" w:themeColor="accent1"/>
                <w:u w:val="single"/>
                <w:lang w:val="es-MX"/>
              </w:rPr>
            </w:pPr>
            <w:r w:rsidRPr="00937070">
              <w:rPr>
                <w:rStyle w:val="Hipervnculo"/>
                <w:rFonts w:ascii="Arial" w:hAnsi="Arial" w:cs="Arial"/>
                <w:color w:val="4472C4" w:themeColor="accent1"/>
                <w:lang w:val="es-MX"/>
              </w:rPr>
              <w:t>@INEGI_INFORMA</w:t>
            </w:r>
          </w:p>
        </w:tc>
        <w:tc>
          <w:tcPr>
            <w:tcW w:w="3686" w:type="dxa"/>
            <w:vAlign w:val="center"/>
          </w:tcPr>
          <w:p w14:paraId="0D93436F" w14:textId="77777777" w:rsidR="007754AE" w:rsidRDefault="007754AE" w:rsidP="00E730BE">
            <w:pPr>
              <w:ind w:left="-109"/>
              <w:jc w:val="center"/>
              <w:rPr>
                <w:rFonts w:ascii="Arial" w:hAnsi="Arial" w:cs="Arial"/>
                <w:lang w:val="es-MX"/>
              </w:rPr>
            </w:pPr>
          </w:p>
          <w:p w14:paraId="658EBDA8" w14:textId="77777777" w:rsidR="007754AE" w:rsidRPr="00A47BDC" w:rsidRDefault="005B16B0" w:rsidP="00E730BE">
            <w:pPr>
              <w:ind w:left="-109"/>
              <w:jc w:val="center"/>
              <w:rPr>
                <w:rFonts w:ascii="Arial" w:hAnsi="Arial" w:cs="Arial"/>
                <w:lang w:val="es-MX"/>
              </w:rPr>
            </w:pPr>
            <w:hyperlink r:id="rId12" w:history="1">
              <w:r w:rsidR="007754AE" w:rsidRPr="00A47BDC">
                <w:rPr>
                  <w:rStyle w:val="Hipervnculo"/>
                  <w:rFonts w:ascii="Arial" w:hAnsi="Arial" w:cs="Arial"/>
                  <w:lang w:val="es-MX"/>
                </w:rPr>
                <w:t>canalava.org.mx</w:t>
              </w:r>
            </w:hyperlink>
          </w:p>
          <w:p w14:paraId="300EC90C" w14:textId="77777777" w:rsidR="007754AE" w:rsidRPr="001D7000" w:rsidRDefault="007754AE" w:rsidP="00E730BE">
            <w:pPr>
              <w:ind w:left="-109"/>
              <w:jc w:val="center"/>
              <w:rPr>
                <w:rFonts w:ascii="Arial" w:hAnsi="Arial" w:cs="Arial"/>
                <w:color w:val="4472C4" w:themeColor="accent1"/>
                <w:lang w:val="es-MX"/>
              </w:rPr>
            </w:pPr>
            <w:r w:rsidRPr="001D7000">
              <w:rPr>
                <w:rFonts w:ascii="Arial" w:hAnsi="Arial" w:cs="Arial"/>
                <w:color w:val="4472C4" w:themeColor="accent1"/>
                <w:lang w:val="es-MX"/>
              </w:rPr>
              <w:t>@</w:t>
            </w:r>
            <w:hyperlink r:id="rId13" w:history="1">
              <w:r w:rsidRPr="003950F8">
                <w:rPr>
                  <w:rStyle w:val="Hipervnculo"/>
                  <w:rFonts w:ascii="Arial" w:hAnsi="Arial" w:cs="Arial"/>
                  <w:lang w:val="es-MX"/>
                </w:rPr>
                <w:t>CANALAVA</w:t>
              </w:r>
            </w:hyperlink>
          </w:p>
        </w:tc>
      </w:tr>
    </w:tbl>
    <w:p w14:paraId="3800413A" w14:textId="77777777" w:rsidR="007754AE" w:rsidRPr="00DE0660" w:rsidRDefault="007754AE" w:rsidP="007754AE">
      <w:pPr>
        <w:ind w:left="-567" w:right="-518"/>
        <w:rPr>
          <w:rFonts w:ascii="Arial" w:hAnsi="Arial" w:cs="Arial"/>
          <w:b/>
        </w:rPr>
      </w:pPr>
    </w:p>
    <w:p w14:paraId="4C68FB1B" w14:textId="77777777" w:rsidR="007754AE" w:rsidRPr="003950F8" w:rsidRDefault="007754AE" w:rsidP="007754AE">
      <w:pPr>
        <w:autoSpaceDE w:val="0"/>
        <w:autoSpaceDN w:val="0"/>
        <w:adjustRightInd w:val="0"/>
        <w:ind w:left="-579" w:right="-518" w:firstLine="12"/>
        <w:rPr>
          <w:rStyle w:val="Hipervnculo"/>
          <w:rFonts w:ascii="Arial" w:hAnsi="Arial" w:cs="Arial"/>
          <w:sz w:val="24"/>
          <w:szCs w:val="24"/>
        </w:rPr>
      </w:pPr>
    </w:p>
    <w:p w14:paraId="32EDB250" w14:textId="77777777" w:rsidR="00CB16FB" w:rsidRDefault="00CB16FB" w:rsidP="00407C0F">
      <w:pPr>
        <w:autoSpaceDE w:val="0"/>
        <w:autoSpaceDN w:val="0"/>
        <w:adjustRightInd w:val="0"/>
        <w:ind w:left="-579" w:right="-518"/>
        <w:rPr>
          <w:rFonts w:ascii="Arial" w:hAnsi="Arial" w:cs="Arial"/>
        </w:rPr>
      </w:pPr>
    </w:p>
    <w:sectPr w:rsidR="00CB16FB" w:rsidSect="00ED6309">
      <w:headerReference w:type="default" r:id="rId14"/>
      <w:footerReference w:type="default" r:id="rId15"/>
      <w:type w:val="continuous"/>
      <w:pgSz w:w="12240" w:h="15840"/>
      <w:pgMar w:top="1417" w:right="1701" w:bottom="567" w:left="1701" w:header="56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2458" w14:textId="77777777" w:rsidR="005B16B0" w:rsidRDefault="005B16B0" w:rsidP="00407C0F">
      <w:pPr>
        <w:spacing w:after="0" w:line="240" w:lineRule="auto"/>
      </w:pPr>
      <w:r>
        <w:separator/>
      </w:r>
    </w:p>
  </w:endnote>
  <w:endnote w:type="continuationSeparator" w:id="0">
    <w:p w14:paraId="6D5B60BC" w14:textId="77777777" w:rsidR="005B16B0" w:rsidRDefault="005B16B0" w:rsidP="0040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B599" w14:textId="77777777" w:rsidR="00B47558" w:rsidRPr="00B47558" w:rsidRDefault="00B47558" w:rsidP="00B47558">
    <w:pPr>
      <w:pStyle w:val="Piedepgina"/>
      <w:jc w:val="center"/>
      <w:rPr>
        <w:b/>
        <w:color w:val="002060"/>
      </w:rPr>
    </w:pPr>
    <w:r w:rsidRPr="00B47558">
      <w:rPr>
        <w:b/>
        <w:color w:val="00206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7226" w14:textId="77777777" w:rsidR="005B16B0" w:rsidRDefault="005B16B0" w:rsidP="00407C0F">
      <w:pPr>
        <w:spacing w:after="0" w:line="240" w:lineRule="auto"/>
      </w:pPr>
      <w:r>
        <w:separator/>
      </w:r>
    </w:p>
  </w:footnote>
  <w:footnote w:type="continuationSeparator" w:id="0">
    <w:p w14:paraId="31FBFB60" w14:textId="77777777" w:rsidR="005B16B0" w:rsidRDefault="005B16B0" w:rsidP="0040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4C1A" w14:textId="7BE60815" w:rsidR="0041258C" w:rsidRPr="000D42D4" w:rsidRDefault="00ED6309" w:rsidP="00ED6309">
    <w:pPr>
      <w:pStyle w:val="Encabezado"/>
      <w:tabs>
        <w:tab w:val="clear" w:pos="4419"/>
        <w:tab w:val="clear" w:pos="8838"/>
      </w:tabs>
      <w:spacing w:before="120"/>
      <w:ind w:left="4536" w:right="-518" w:hanging="567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687D5581" wp14:editId="3ED19CC1">
          <wp:simplePos x="0" y="0"/>
          <wp:positionH relativeFrom="margin">
            <wp:posOffset>1348740</wp:posOffset>
          </wp:positionH>
          <wp:positionV relativeFrom="margin">
            <wp:posOffset>-1133475</wp:posOffset>
          </wp:positionV>
          <wp:extent cx="1085850" cy="1085850"/>
          <wp:effectExtent l="0" t="0" r="0" b="0"/>
          <wp:wrapSquare wrapText="bothSides"/>
          <wp:docPr id="41" name="Imagen 41" descr="C:\Users\marcos.collazo\AppData\Local\Microsoft\Windows\INetCache\Content.MSO\3A22E8D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os.collazo\AppData\Local\Microsoft\Windows\INetCache\Content.MSO\3A22E8D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2D4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78A6C46" wp14:editId="08516E1E">
          <wp:simplePos x="0" y="0"/>
          <wp:positionH relativeFrom="margin">
            <wp:posOffset>-352425</wp:posOffset>
          </wp:positionH>
          <wp:positionV relativeFrom="margin">
            <wp:posOffset>-883285</wp:posOffset>
          </wp:positionV>
          <wp:extent cx="857250" cy="836930"/>
          <wp:effectExtent l="0" t="0" r="0" b="1270"/>
          <wp:wrapSquare wrapText="bothSides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58C" w:rsidRPr="000D42D4">
      <w:rPr>
        <w:rFonts w:ascii="Arial" w:hAnsi="Arial" w:cs="Arial"/>
        <w:noProof/>
        <w:sz w:val="24"/>
        <w:szCs w:val="24"/>
        <w:lang w:eastAsia="es-MX"/>
      </w:rPr>
      <w:t xml:space="preserve"> </w:t>
    </w:r>
    <w:r w:rsidR="0041258C" w:rsidRPr="000D42D4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41258C">
      <w:rPr>
        <w:rFonts w:ascii="Arial" w:hAnsi="Arial" w:cs="Arial"/>
        <w:b/>
        <w:color w:val="002060"/>
        <w:sz w:val="24"/>
        <w:szCs w:val="24"/>
      </w:rPr>
      <w:t>167</w:t>
    </w:r>
    <w:r w:rsidR="0041258C" w:rsidRPr="000D42D4">
      <w:rPr>
        <w:rFonts w:ascii="Arial" w:hAnsi="Arial" w:cs="Arial"/>
        <w:b/>
        <w:color w:val="002060"/>
        <w:sz w:val="24"/>
        <w:szCs w:val="24"/>
      </w:rPr>
      <w:t>/2</w:t>
    </w:r>
    <w:r w:rsidR="0041258C">
      <w:rPr>
        <w:rFonts w:ascii="Arial" w:hAnsi="Arial" w:cs="Arial"/>
        <w:b/>
        <w:color w:val="002060"/>
        <w:sz w:val="24"/>
        <w:szCs w:val="24"/>
      </w:rPr>
      <w:t>1</w:t>
    </w:r>
  </w:p>
  <w:p w14:paraId="7EA84D92" w14:textId="289BA110" w:rsidR="0041258C" w:rsidRPr="000D42D4" w:rsidRDefault="0041258C" w:rsidP="00ED6309">
    <w:pPr>
      <w:pStyle w:val="Encabezado"/>
      <w:tabs>
        <w:tab w:val="clear" w:pos="4419"/>
        <w:tab w:val="clear" w:pos="8838"/>
      </w:tabs>
      <w:ind w:left="4536" w:right="-518" w:hanging="567"/>
      <w:jc w:val="right"/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29</w:t>
    </w:r>
    <w:r w:rsidRPr="000D42D4">
      <w:rPr>
        <w:rFonts w:ascii="Arial" w:hAnsi="Arial" w:cs="Arial"/>
        <w:b/>
        <w:color w:val="002060"/>
        <w:sz w:val="24"/>
        <w:szCs w:val="24"/>
      </w:rPr>
      <w:t xml:space="preserve"> DE </w:t>
    </w:r>
    <w:r>
      <w:rPr>
        <w:rFonts w:ascii="Arial" w:hAnsi="Arial" w:cs="Arial"/>
        <w:b/>
        <w:color w:val="002060"/>
        <w:sz w:val="24"/>
        <w:szCs w:val="24"/>
      </w:rPr>
      <w:t xml:space="preserve">MARZO </w:t>
    </w:r>
    <w:r w:rsidRPr="000D42D4">
      <w:rPr>
        <w:rFonts w:ascii="Arial" w:hAnsi="Arial" w:cs="Arial"/>
        <w:b/>
        <w:color w:val="002060"/>
        <w:sz w:val="24"/>
        <w:szCs w:val="24"/>
      </w:rPr>
      <w:t>DE 202</w:t>
    </w:r>
    <w:r>
      <w:rPr>
        <w:rFonts w:ascii="Arial" w:hAnsi="Arial" w:cs="Arial"/>
        <w:b/>
        <w:color w:val="002060"/>
        <w:sz w:val="24"/>
        <w:szCs w:val="24"/>
      </w:rPr>
      <w:t>2</w:t>
    </w:r>
  </w:p>
  <w:p w14:paraId="19B4C8DC" w14:textId="67FE5510" w:rsidR="0041258C" w:rsidRPr="000D42D4" w:rsidRDefault="0041258C" w:rsidP="00ED6309">
    <w:pPr>
      <w:pStyle w:val="Encabezado"/>
      <w:tabs>
        <w:tab w:val="clear" w:pos="4419"/>
        <w:tab w:val="clear" w:pos="8838"/>
      </w:tabs>
      <w:ind w:left="3544" w:right="-518" w:firstLine="709"/>
      <w:jc w:val="right"/>
      <w:rPr>
        <w:rFonts w:ascii="Arial" w:hAnsi="Arial" w:cs="Arial"/>
        <w:b/>
        <w:color w:val="002060"/>
        <w:sz w:val="24"/>
        <w:szCs w:val="24"/>
      </w:rPr>
    </w:pPr>
    <w:r w:rsidRPr="000D42D4">
      <w:rPr>
        <w:rFonts w:ascii="Arial" w:hAnsi="Arial" w:cs="Arial"/>
        <w:b/>
        <w:color w:val="002060"/>
        <w:sz w:val="24"/>
        <w:szCs w:val="24"/>
      </w:rPr>
      <w:t xml:space="preserve">PÁGINA </w:t>
    </w:r>
    <w:r w:rsidRPr="000D42D4">
      <w:rPr>
        <w:rFonts w:ascii="Arial" w:hAnsi="Arial" w:cs="Arial"/>
        <w:b/>
        <w:color w:val="002060"/>
        <w:sz w:val="24"/>
        <w:szCs w:val="24"/>
      </w:rPr>
      <w:fldChar w:fldCharType="begin"/>
    </w:r>
    <w:r w:rsidRPr="000D42D4">
      <w:rPr>
        <w:rFonts w:ascii="Arial" w:hAnsi="Arial" w:cs="Arial"/>
        <w:b/>
        <w:color w:val="002060"/>
        <w:sz w:val="24"/>
        <w:szCs w:val="24"/>
      </w:rPr>
      <w:instrText>PAGE</w:instrText>
    </w:r>
    <w:r w:rsidRPr="000D42D4">
      <w:rPr>
        <w:rFonts w:ascii="Arial" w:hAnsi="Arial" w:cs="Arial"/>
        <w:b/>
        <w:color w:val="002060"/>
        <w:sz w:val="24"/>
        <w:szCs w:val="24"/>
      </w:rPr>
      <w:fldChar w:fldCharType="separate"/>
    </w:r>
    <w:r>
      <w:rPr>
        <w:rFonts w:ascii="Arial" w:hAnsi="Arial" w:cs="Arial"/>
        <w:b/>
        <w:color w:val="002060"/>
        <w:sz w:val="24"/>
        <w:szCs w:val="24"/>
      </w:rPr>
      <w:t>1</w:t>
    </w:r>
    <w:r w:rsidRPr="000D42D4">
      <w:rPr>
        <w:rFonts w:ascii="Arial" w:hAnsi="Arial" w:cs="Arial"/>
        <w:b/>
        <w:color w:val="002060"/>
        <w:sz w:val="24"/>
        <w:szCs w:val="24"/>
      </w:rPr>
      <w:fldChar w:fldCharType="end"/>
    </w:r>
    <w:r w:rsidRPr="000D42D4">
      <w:rPr>
        <w:rFonts w:ascii="Arial" w:hAnsi="Arial" w:cs="Arial"/>
        <w:b/>
        <w:color w:val="002060"/>
        <w:sz w:val="24"/>
        <w:szCs w:val="24"/>
      </w:rPr>
      <w:t>/</w:t>
    </w:r>
    <w:r w:rsidR="00D05035">
      <w:rPr>
        <w:rFonts w:ascii="Arial" w:hAnsi="Arial" w:cs="Arial"/>
        <w:b/>
        <w:color w:val="002060"/>
        <w:sz w:val="24"/>
        <w:szCs w:val="24"/>
      </w:rPr>
      <w:t>3</w:t>
    </w:r>
  </w:p>
  <w:p w14:paraId="2A2C9540" w14:textId="7878116F" w:rsidR="00407C0F" w:rsidRDefault="00407C0F">
    <w:pPr>
      <w:pStyle w:val="Encabezado"/>
    </w:pPr>
  </w:p>
  <w:p w14:paraId="3141D213" w14:textId="77777777" w:rsidR="00ED6309" w:rsidRDefault="00ED6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100"/>
    <w:multiLevelType w:val="hybridMultilevel"/>
    <w:tmpl w:val="FE6C365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A93795C"/>
    <w:multiLevelType w:val="hybridMultilevel"/>
    <w:tmpl w:val="9AC03476"/>
    <w:lvl w:ilvl="0" w:tplc="F2462368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1B07A2B"/>
    <w:multiLevelType w:val="hybridMultilevel"/>
    <w:tmpl w:val="9EB4050E"/>
    <w:lvl w:ilvl="0" w:tplc="1A964CEC">
      <w:numFmt w:val="bullet"/>
      <w:lvlText w:val="-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0F"/>
    <w:rsid w:val="00004564"/>
    <w:rsid w:val="00013AB3"/>
    <w:rsid w:val="000169CA"/>
    <w:rsid w:val="00020E10"/>
    <w:rsid w:val="00024326"/>
    <w:rsid w:val="0002793C"/>
    <w:rsid w:val="00032B80"/>
    <w:rsid w:val="0003772D"/>
    <w:rsid w:val="00040E2C"/>
    <w:rsid w:val="00044C06"/>
    <w:rsid w:val="00053999"/>
    <w:rsid w:val="000545C1"/>
    <w:rsid w:val="0007794B"/>
    <w:rsid w:val="0009364A"/>
    <w:rsid w:val="000A3A2E"/>
    <w:rsid w:val="000B56FB"/>
    <w:rsid w:val="000B57AD"/>
    <w:rsid w:val="000B5A05"/>
    <w:rsid w:val="000B76D0"/>
    <w:rsid w:val="000C0355"/>
    <w:rsid w:val="000C05D3"/>
    <w:rsid w:val="000C4FCD"/>
    <w:rsid w:val="000F19C8"/>
    <w:rsid w:val="00105B3A"/>
    <w:rsid w:val="001437D1"/>
    <w:rsid w:val="00146CB2"/>
    <w:rsid w:val="00164D22"/>
    <w:rsid w:val="00166413"/>
    <w:rsid w:val="00167BC7"/>
    <w:rsid w:val="00177247"/>
    <w:rsid w:val="00184069"/>
    <w:rsid w:val="00192C88"/>
    <w:rsid w:val="001957FF"/>
    <w:rsid w:val="001A0B95"/>
    <w:rsid w:val="001A2438"/>
    <w:rsid w:val="001A7BEF"/>
    <w:rsid w:val="001C0A68"/>
    <w:rsid w:val="001C474E"/>
    <w:rsid w:val="001D036F"/>
    <w:rsid w:val="001D7000"/>
    <w:rsid w:val="001D7484"/>
    <w:rsid w:val="001E1E53"/>
    <w:rsid w:val="001F09B4"/>
    <w:rsid w:val="001F359A"/>
    <w:rsid w:val="00201B0C"/>
    <w:rsid w:val="00206B2C"/>
    <w:rsid w:val="00211ED3"/>
    <w:rsid w:val="002171B7"/>
    <w:rsid w:val="002245D2"/>
    <w:rsid w:val="00227693"/>
    <w:rsid w:val="002354F1"/>
    <w:rsid w:val="00237558"/>
    <w:rsid w:val="00243864"/>
    <w:rsid w:val="00243E09"/>
    <w:rsid w:val="002518F3"/>
    <w:rsid w:val="0025453C"/>
    <w:rsid w:val="00254B79"/>
    <w:rsid w:val="00262895"/>
    <w:rsid w:val="0026609B"/>
    <w:rsid w:val="0026682D"/>
    <w:rsid w:val="002B0E81"/>
    <w:rsid w:val="002B4825"/>
    <w:rsid w:val="002B543B"/>
    <w:rsid w:val="002C1F95"/>
    <w:rsid w:val="002C3FA2"/>
    <w:rsid w:val="003071C0"/>
    <w:rsid w:val="0031789C"/>
    <w:rsid w:val="00333967"/>
    <w:rsid w:val="003366C2"/>
    <w:rsid w:val="00346198"/>
    <w:rsid w:val="00346E87"/>
    <w:rsid w:val="003554B8"/>
    <w:rsid w:val="003679C4"/>
    <w:rsid w:val="00367FDF"/>
    <w:rsid w:val="003702CB"/>
    <w:rsid w:val="00375C71"/>
    <w:rsid w:val="00382721"/>
    <w:rsid w:val="003A41FD"/>
    <w:rsid w:val="003B0DC5"/>
    <w:rsid w:val="003C1071"/>
    <w:rsid w:val="003C797E"/>
    <w:rsid w:val="003D2EA4"/>
    <w:rsid w:val="003D39B0"/>
    <w:rsid w:val="003D6E7A"/>
    <w:rsid w:val="003D7065"/>
    <w:rsid w:val="003E5BC7"/>
    <w:rsid w:val="003F11B6"/>
    <w:rsid w:val="003F5966"/>
    <w:rsid w:val="003F5C18"/>
    <w:rsid w:val="003F68CC"/>
    <w:rsid w:val="00407C0F"/>
    <w:rsid w:val="0041258C"/>
    <w:rsid w:val="00414A7D"/>
    <w:rsid w:val="00415EBB"/>
    <w:rsid w:val="00423480"/>
    <w:rsid w:val="00432ADC"/>
    <w:rsid w:val="00433FCE"/>
    <w:rsid w:val="00445286"/>
    <w:rsid w:val="00445A2E"/>
    <w:rsid w:val="00445EBC"/>
    <w:rsid w:val="00450A7A"/>
    <w:rsid w:val="00461E7B"/>
    <w:rsid w:val="00462DC8"/>
    <w:rsid w:val="00490A12"/>
    <w:rsid w:val="004A2725"/>
    <w:rsid w:val="004C11F4"/>
    <w:rsid w:val="004C70AE"/>
    <w:rsid w:val="004E32AB"/>
    <w:rsid w:val="004E5E1B"/>
    <w:rsid w:val="004F506D"/>
    <w:rsid w:val="004F70FD"/>
    <w:rsid w:val="00502E7E"/>
    <w:rsid w:val="00503982"/>
    <w:rsid w:val="0050496E"/>
    <w:rsid w:val="00505874"/>
    <w:rsid w:val="005158D6"/>
    <w:rsid w:val="00515C75"/>
    <w:rsid w:val="00522179"/>
    <w:rsid w:val="00523A29"/>
    <w:rsid w:val="00545345"/>
    <w:rsid w:val="005454E5"/>
    <w:rsid w:val="00552DFB"/>
    <w:rsid w:val="005544B8"/>
    <w:rsid w:val="005576DF"/>
    <w:rsid w:val="00562609"/>
    <w:rsid w:val="0056753D"/>
    <w:rsid w:val="00570BBF"/>
    <w:rsid w:val="00571931"/>
    <w:rsid w:val="005951F2"/>
    <w:rsid w:val="005A1427"/>
    <w:rsid w:val="005B16B0"/>
    <w:rsid w:val="005C5856"/>
    <w:rsid w:val="005C7525"/>
    <w:rsid w:val="00612376"/>
    <w:rsid w:val="0063675A"/>
    <w:rsid w:val="006506C2"/>
    <w:rsid w:val="00653268"/>
    <w:rsid w:val="00655137"/>
    <w:rsid w:val="00657DDC"/>
    <w:rsid w:val="00663EB1"/>
    <w:rsid w:val="006666A9"/>
    <w:rsid w:val="0067586C"/>
    <w:rsid w:val="006929C4"/>
    <w:rsid w:val="006A283F"/>
    <w:rsid w:val="006A407D"/>
    <w:rsid w:val="006C1653"/>
    <w:rsid w:val="006C6F42"/>
    <w:rsid w:val="006E0058"/>
    <w:rsid w:val="006E01DE"/>
    <w:rsid w:val="006E213F"/>
    <w:rsid w:val="006E40E8"/>
    <w:rsid w:val="006F1768"/>
    <w:rsid w:val="007001F4"/>
    <w:rsid w:val="00705CA0"/>
    <w:rsid w:val="00725917"/>
    <w:rsid w:val="00726585"/>
    <w:rsid w:val="007315B9"/>
    <w:rsid w:val="007316D9"/>
    <w:rsid w:val="00744135"/>
    <w:rsid w:val="00747B67"/>
    <w:rsid w:val="00756ED8"/>
    <w:rsid w:val="00762B45"/>
    <w:rsid w:val="007636F4"/>
    <w:rsid w:val="007754AE"/>
    <w:rsid w:val="00795260"/>
    <w:rsid w:val="007A6975"/>
    <w:rsid w:val="007A7433"/>
    <w:rsid w:val="007B4193"/>
    <w:rsid w:val="007B6606"/>
    <w:rsid w:val="007C08C3"/>
    <w:rsid w:val="007C1B3B"/>
    <w:rsid w:val="007C5D61"/>
    <w:rsid w:val="007C60D1"/>
    <w:rsid w:val="007D10B3"/>
    <w:rsid w:val="007D461C"/>
    <w:rsid w:val="007E0073"/>
    <w:rsid w:val="007E3649"/>
    <w:rsid w:val="007F2D54"/>
    <w:rsid w:val="007F40A3"/>
    <w:rsid w:val="00801655"/>
    <w:rsid w:val="00803E1F"/>
    <w:rsid w:val="00817B74"/>
    <w:rsid w:val="00831791"/>
    <w:rsid w:val="00840333"/>
    <w:rsid w:val="008413CB"/>
    <w:rsid w:val="00850681"/>
    <w:rsid w:val="0085189C"/>
    <w:rsid w:val="00882789"/>
    <w:rsid w:val="00894958"/>
    <w:rsid w:val="0089773B"/>
    <w:rsid w:val="008A11D3"/>
    <w:rsid w:val="008B0E2D"/>
    <w:rsid w:val="008B7118"/>
    <w:rsid w:val="008C2420"/>
    <w:rsid w:val="008C3575"/>
    <w:rsid w:val="008C3D47"/>
    <w:rsid w:val="008D1289"/>
    <w:rsid w:val="0090119A"/>
    <w:rsid w:val="00914A48"/>
    <w:rsid w:val="0091705A"/>
    <w:rsid w:val="00920258"/>
    <w:rsid w:val="009323A6"/>
    <w:rsid w:val="00937070"/>
    <w:rsid w:val="009736EE"/>
    <w:rsid w:val="0097447C"/>
    <w:rsid w:val="00980EC3"/>
    <w:rsid w:val="009A6D2B"/>
    <w:rsid w:val="009A7218"/>
    <w:rsid w:val="009B1012"/>
    <w:rsid w:val="009B22C3"/>
    <w:rsid w:val="009B29B0"/>
    <w:rsid w:val="009B34A8"/>
    <w:rsid w:val="009B3E41"/>
    <w:rsid w:val="009B56DE"/>
    <w:rsid w:val="009C4898"/>
    <w:rsid w:val="009C5583"/>
    <w:rsid w:val="009D0167"/>
    <w:rsid w:val="009E3B2A"/>
    <w:rsid w:val="009F011F"/>
    <w:rsid w:val="009F20AA"/>
    <w:rsid w:val="009F4924"/>
    <w:rsid w:val="00A0539C"/>
    <w:rsid w:val="00A15D02"/>
    <w:rsid w:val="00A27366"/>
    <w:rsid w:val="00A437A6"/>
    <w:rsid w:val="00A60CA1"/>
    <w:rsid w:val="00A874AC"/>
    <w:rsid w:val="00A937B4"/>
    <w:rsid w:val="00AB0B14"/>
    <w:rsid w:val="00AC0643"/>
    <w:rsid w:val="00AC1D04"/>
    <w:rsid w:val="00AD3237"/>
    <w:rsid w:val="00AE761E"/>
    <w:rsid w:val="00AF76B9"/>
    <w:rsid w:val="00B0319E"/>
    <w:rsid w:val="00B14BE8"/>
    <w:rsid w:val="00B1607F"/>
    <w:rsid w:val="00B179DA"/>
    <w:rsid w:val="00B25D54"/>
    <w:rsid w:val="00B26F4D"/>
    <w:rsid w:val="00B37E07"/>
    <w:rsid w:val="00B461DA"/>
    <w:rsid w:val="00B47558"/>
    <w:rsid w:val="00B65E2B"/>
    <w:rsid w:val="00B76216"/>
    <w:rsid w:val="00B92CE8"/>
    <w:rsid w:val="00B93BF2"/>
    <w:rsid w:val="00BA394A"/>
    <w:rsid w:val="00BB2238"/>
    <w:rsid w:val="00BC0135"/>
    <w:rsid w:val="00BC7DBC"/>
    <w:rsid w:val="00BD0D82"/>
    <w:rsid w:val="00BD66E3"/>
    <w:rsid w:val="00BE7045"/>
    <w:rsid w:val="00BF1560"/>
    <w:rsid w:val="00BF3C50"/>
    <w:rsid w:val="00BF64CF"/>
    <w:rsid w:val="00C26069"/>
    <w:rsid w:val="00C3352A"/>
    <w:rsid w:val="00C405EC"/>
    <w:rsid w:val="00C54BF7"/>
    <w:rsid w:val="00C60F07"/>
    <w:rsid w:val="00C85C09"/>
    <w:rsid w:val="00C903B4"/>
    <w:rsid w:val="00C954C9"/>
    <w:rsid w:val="00CB16FB"/>
    <w:rsid w:val="00CB47E4"/>
    <w:rsid w:val="00CC2FDB"/>
    <w:rsid w:val="00CC5120"/>
    <w:rsid w:val="00CE0454"/>
    <w:rsid w:val="00CE26A5"/>
    <w:rsid w:val="00CF2A92"/>
    <w:rsid w:val="00D05035"/>
    <w:rsid w:val="00D17DC1"/>
    <w:rsid w:val="00D21E23"/>
    <w:rsid w:val="00D24031"/>
    <w:rsid w:val="00D50DB2"/>
    <w:rsid w:val="00D62F07"/>
    <w:rsid w:val="00D638A3"/>
    <w:rsid w:val="00D75337"/>
    <w:rsid w:val="00D8461D"/>
    <w:rsid w:val="00D872EC"/>
    <w:rsid w:val="00D87ECC"/>
    <w:rsid w:val="00D913F0"/>
    <w:rsid w:val="00DA6873"/>
    <w:rsid w:val="00DB67A8"/>
    <w:rsid w:val="00DD7F11"/>
    <w:rsid w:val="00DE0660"/>
    <w:rsid w:val="00DE43F9"/>
    <w:rsid w:val="00DF4894"/>
    <w:rsid w:val="00E00FA0"/>
    <w:rsid w:val="00E01716"/>
    <w:rsid w:val="00E046FE"/>
    <w:rsid w:val="00E060FF"/>
    <w:rsid w:val="00E064A8"/>
    <w:rsid w:val="00E15DCC"/>
    <w:rsid w:val="00E34159"/>
    <w:rsid w:val="00E530D1"/>
    <w:rsid w:val="00E54114"/>
    <w:rsid w:val="00E61598"/>
    <w:rsid w:val="00E65BB2"/>
    <w:rsid w:val="00E8045E"/>
    <w:rsid w:val="00E851A2"/>
    <w:rsid w:val="00E94BBC"/>
    <w:rsid w:val="00EA1592"/>
    <w:rsid w:val="00EA3945"/>
    <w:rsid w:val="00EC1485"/>
    <w:rsid w:val="00ED6309"/>
    <w:rsid w:val="00EE433A"/>
    <w:rsid w:val="00EF1D70"/>
    <w:rsid w:val="00EF77BE"/>
    <w:rsid w:val="00F01B9B"/>
    <w:rsid w:val="00F136A6"/>
    <w:rsid w:val="00F24677"/>
    <w:rsid w:val="00F27FFC"/>
    <w:rsid w:val="00F306EA"/>
    <w:rsid w:val="00F33D7B"/>
    <w:rsid w:val="00F4017F"/>
    <w:rsid w:val="00F436B2"/>
    <w:rsid w:val="00F46347"/>
    <w:rsid w:val="00F64704"/>
    <w:rsid w:val="00F64CB1"/>
    <w:rsid w:val="00F67584"/>
    <w:rsid w:val="00FA6778"/>
    <w:rsid w:val="00FB0E98"/>
    <w:rsid w:val="00FB141A"/>
    <w:rsid w:val="00FB3726"/>
    <w:rsid w:val="00FD0673"/>
    <w:rsid w:val="00FD472A"/>
    <w:rsid w:val="00FD7E9B"/>
    <w:rsid w:val="00FF4789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8A8BC"/>
  <w15:chartTrackingRefBased/>
  <w15:docId w15:val="{35EC998C-9787-40C7-A7F4-C2971F1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7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C0F"/>
  </w:style>
  <w:style w:type="paragraph" w:styleId="Piedepgina">
    <w:name w:val="footer"/>
    <w:basedOn w:val="Normal"/>
    <w:link w:val="PiedepginaCar"/>
    <w:uiPriority w:val="99"/>
    <w:unhideWhenUsed/>
    <w:rsid w:val="00407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C0F"/>
  </w:style>
  <w:style w:type="character" w:styleId="Hipervnculo">
    <w:name w:val="Hyperlink"/>
    <w:basedOn w:val="Fuentedeprrafopredeter"/>
    <w:uiPriority w:val="99"/>
    <w:unhideWhenUsed/>
    <w:rsid w:val="00407C0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7C0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47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4755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475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E06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E36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36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36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6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64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37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twitter.com/canal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nalava.com.m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gi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egi.org.mx/app/biblioteca/ficha.html?upc=8894639052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351903475595446E-2"/>
          <c:y val="6.2762109922805953E-2"/>
          <c:w val="0.92102545566903615"/>
          <c:h val="0.80192169705429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Series!$B$12</c:f>
              <c:strCache>
                <c:ptCount val="1"/>
                <c:pt idx="0">
                  <c:v>8122 - Lavanderías y tintorerías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Series!$C$9:$T$9</c:f>
              <c:strCache>
                <c:ptCount val="1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</c:strCache>
            </c:strRef>
          </c:cat>
          <c:val>
            <c:numRef>
              <c:f>Series!$C$12:$T$12</c:f>
              <c:numCache>
                <c:formatCode>0.0</c:formatCode>
                <c:ptCount val="18"/>
                <c:pt idx="0">
                  <c:v>3.6921970000000002</c:v>
                </c:pt>
                <c:pt idx="1">
                  <c:v>3.8467410000000002</c:v>
                </c:pt>
                <c:pt idx="2">
                  <c:v>3.9289040000000002</c:v>
                </c:pt>
                <c:pt idx="3">
                  <c:v>4.0955560000000002</c:v>
                </c:pt>
                <c:pt idx="4">
                  <c:v>4.0868580000000003</c:v>
                </c:pt>
                <c:pt idx="5">
                  <c:v>4.1905550000000007</c:v>
                </c:pt>
                <c:pt idx="6">
                  <c:v>4.254867</c:v>
                </c:pt>
                <c:pt idx="7">
                  <c:v>4.3948850000000004</c:v>
                </c:pt>
                <c:pt idx="8">
                  <c:v>4.6677679999999997</c:v>
                </c:pt>
                <c:pt idx="9">
                  <c:v>4.9213140000000006</c:v>
                </c:pt>
                <c:pt idx="10">
                  <c:v>5.5519120000000006</c:v>
                </c:pt>
                <c:pt idx="11">
                  <c:v>6.2757120000000004</c:v>
                </c:pt>
                <c:pt idx="12">
                  <c:v>5.9754759999999996</c:v>
                </c:pt>
                <c:pt idx="13">
                  <c:v>6.616028</c:v>
                </c:pt>
                <c:pt idx="14">
                  <c:v>7.0287939999999995</c:v>
                </c:pt>
                <c:pt idx="15">
                  <c:v>7.2688030000000001</c:v>
                </c:pt>
                <c:pt idx="16">
                  <c:v>7.5452320000000004</c:v>
                </c:pt>
                <c:pt idx="17">
                  <c:v>5.6149909999999998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C0-45B5-A971-0B0C9ABAE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-27"/>
        <c:axId val="1383017328"/>
        <c:axId val="1383015248"/>
      </c:barChart>
      <c:catAx>
        <c:axId val="138301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83015248"/>
        <c:crosses val="autoZero"/>
        <c:auto val="1"/>
        <c:lblAlgn val="ctr"/>
        <c:lblOffset val="100"/>
        <c:noMultiLvlLbl val="0"/>
      </c:catAx>
      <c:valAx>
        <c:axId val="138301524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38301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ADB1-7179-479A-B7C1-C7300301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2</cp:revision>
  <dcterms:created xsi:type="dcterms:W3CDTF">2022-03-29T14:47:00Z</dcterms:created>
  <dcterms:modified xsi:type="dcterms:W3CDTF">2022-03-29T14:47:00Z</dcterms:modified>
</cp:coreProperties>
</file>