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7B622" w14:textId="6673AF9A" w:rsidR="00BC37DD" w:rsidRPr="00430077" w:rsidRDefault="00BC37DD" w:rsidP="00BC37DD">
      <w:pPr>
        <w:jc w:val="right"/>
        <w:rPr>
          <w:rFonts w:ascii="Arial" w:eastAsia="Garamond" w:hAnsi="Arial" w:cs="Arial"/>
          <w:bCs/>
          <w:sz w:val="28"/>
          <w:szCs w:val="28"/>
        </w:rPr>
      </w:pPr>
      <w:r w:rsidRPr="00430077">
        <w:rPr>
          <w:rFonts w:ascii="Arial" w:eastAsia="Garamond" w:hAnsi="Arial" w:cs="Arial"/>
          <w:bCs/>
          <w:sz w:val="28"/>
          <w:szCs w:val="28"/>
        </w:rPr>
        <w:t>1</w:t>
      </w:r>
      <w:r w:rsidR="00FC0CBA" w:rsidRPr="00430077">
        <w:rPr>
          <w:rFonts w:ascii="Arial" w:eastAsia="Garamond" w:hAnsi="Arial" w:cs="Arial"/>
          <w:bCs/>
          <w:sz w:val="28"/>
          <w:szCs w:val="28"/>
        </w:rPr>
        <w:t>4</w:t>
      </w:r>
      <w:r w:rsidRPr="00430077">
        <w:rPr>
          <w:rFonts w:ascii="Arial" w:eastAsia="Garamond" w:hAnsi="Arial" w:cs="Arial"/>
          <w:bCs/>
          <w:sz w:val="28"/>
          <w:szCs w:val="28"/>
        </w:rPr>
        <w:t xml:space="preserve"> de diciembre de 202</w:t>
      </w:r>
      <w:r w:rsidR="0025373A">
        <w:rPr>
          <w:rFonts w:ascii="Arial" w:eastAsia="Garamond" w:hAnsi="Arial" w:cs="Arial"/>
          <w:bCs/>
          <w:sz w:val="28"/>
          <w:szCs w:val="28"/>
        </w:rPr>
        <w:t>2</w:t>
      </w:r>
    </w:p>
    <w:p w14:paraId="0E35DE85" w14:textId="77777777" w:rsidR="00BC37DD" w:rsidRPr="00BC37DD" w:rsidRDefault="00BC37DD" w:rsidP="00BC37DD">
      <w:pPr>
        <w:jc w:val="right"/>
        <w:rPr>
          <w:rFonts w:ascii="Garamond" w:eastAsia="Garamond" w:hAnsi="Garamond" w:cs="Garamond"/>
          <w:bCs/>
          <w:sz w:val="24"/>
          <w:szCs w:val="24"/>
        </w:rPr>
      </w:pPr>
    </w:p>
    <w:p w14:paraId="5D37C36B" w14:textId="79AFACDE" w:rsidR="00CC5AE1" w:rsidRPr="00430077" w:rsidRDefault="00623E98">
      <w:pPr>
        <w:jc w:val="center"/>
        <w:rPr>
          <w:rFonts w:ascii="Arial" w:eastAsia="Garamond" w:hAnsi="Arial" w:cs="Arial"/>
          <w:b/>
          <w:sz w:val="28"/>
          <w:szCs w:val="28"/>
        </w:rPr>
      </w:pPr>
      <w:r w:rsidRPr="00430077">
        <w:rPr>
          <w:rFonts w:ascii="Arial" w:eastAsia="Garamond" w:hAnsi="Arial" w:cs="Arial"/>
          <w:b/>
          <w:sz w:val="28"/>
          <w:szCs w:val="28"/>
        </w:rPr>
        <w:t xml:space="preserve">NOTA INFORMATIVA </w:t>
      </w:r>
    </w:p>
    <w:p w14:paraId="3F50C121" w14:textId="77777777" w:rsidR="00CC5AE1" w:rsidRPr="00430077" w:rsidRDefault="00623E98">
      <w:pPr>
        <w:jc w:val="center"/>
        <w:rPr>
          <w:rFonts w:ascii="Arial" w:eastAsia="Garamond" w:hAnsi="Arial" w:cs="Arial"/>
          <w:b/>
          <w:sz w:val="28"/>
          <w:szCs w:val="28"/>
        </w:rPr>
      </w:pPr>
      <w:r w:rsidRPr="00430077">
        <w:rPr>
          <w:rFonts w:ascii="Arial" w:eastAsia="Garamond" w:hAnsi="Arial" w:cs="Arial"/>
          <w:b/>
          <w:sz w:val="28"/>
          <w:szCs w:val="28"/>
        </w:rPr>
        <w:t>MANTENIMIENTO DE INFRAESTRUCTURA INFORMÁTICA DEL INEGI</w:t>
      </w:r>
    </w:p>
    <w:p w14:paraId="180DDFFD" w14:textId="77777777" w:rsidR="00CC5AE1" w:rsidRPr="00430077" w:rsidRDefault="00CC5AE1">
      <w:pPr>
        <w:jc w:val="both"/>
        <w:rPr>
          <w:rFonts w:ascii="Arial" w:eastAsia="Garamond" w:hAnsi="Arial" w:cs="Arial"/>
          <w:sz w:val="28"/>
          <w:szCs w:val="28"/>
        </w:rPr>
      </w:pPr>
    </w:p>
    <w:p w14:paraId="597E287F" w14:textId="509A8D44" w:rsidR="00BC37DD" w:rsidRPr="00430077" w:rsidRDefault="00623E98">
      <w:pPr>
        <w:jc w:val="both"/>
        <w:rPr>
          <w:rFonts w:ascii="Arial" w:eastAsia="Garamond" w:hAnsi="Arial" w:cs="Arial"/>
          <w:sz w:val="28"/>
          <w:szCs w:val="28"/>
        </w:rPr>
      </w:pPr>
      <w:r w:rsidRPr="00430077">
        <w:rPr>
          <w:rFonts w:ascii="Arial" w:eastAsia="Garamond" w:hAnsi="Arial" w:cs="Arial"/>
          <w:sz w:val="28"/>
          <w:szCs w:val="28"/>
        </w:rPr>
        <w:t xml:space="preserve">El Instituto Nacional de Estadística y Geografía (INEGI) informa al público que </w:t>
      </w:r>
      <w:r w:rsidR="00430077">
        <w:rPr>
          <w:rFonts w:ascii="Arial" w:eastAsia="Garamond" w:hAnsi="Arial" w:cs="Arial"/>
          <w:sz w:val="28"/>
          <w:szCs w:val="28"/>
        </w:rPr>
        <w:t>el</w:t>
      </w:r>
      <w:r w:rsidRPr="00430077">
        <w:rPr>
          <w:rFonts w:ascii="Arial" w:eastAsia="Garamond" w:hAnsi="Arial" w:cs="Arial"/>
          <w:sz w:val="28"/>
          <w:szCs w:val="28"/>
        </w:rPr>
        <w:t xml:space="preserve"> sábado 17 y domingo 18 de diciembre de 2022 realizará mantenimiento a la infraestructura de cómputo y comunicaciones de su Centro de Datos. Por esta razón, el acceso a todos los portales de internet del Instituto y los servicios en línea y de telefonía se interrumpirán ese fin de semana. </w:t>
      </w:r>
    </w:p>
    <w:p w14:paraId="035C103C" w14:textId="0877DEEC" w:rsidR="00CC5AE1" w:rsidRPr="00430077" w:rsidRDefault="00623E98">
      <w:pPr>
        <w:jc w:val="both"/>
        <w:rPr>
          <w:rFonts w:ascii="Arial" w:eastAsia="Garamond" w:hAnsi="Arial" w:cs="Arial"/>
          <w:sz w:val="28"/>
          <w:szCs w:val="28"/>
        </w:rPr>
      </w:pPr>
      <w:r w:rsidRPr="00430077">
        <w:rPr>
          <w:rFonts w:ascii="Arial" w:eastAsia="Garamond" w:hAnsi="Arial" w:cs="Arial"/>
          <w:sz w:val="28"/>
          <w:szCs w:val="28"/>
        </w:rPr>
        <w:t xml:space="preserve">Con lo anterior, el INEGI renovará su infraestructura física para seguir garantizando la protección y seguridad de toda la información que genera y difunde. </w:t>
      </w:r>
      <w:r w:rsidR="00BC37DD" w:rsidRPr="00430077">
        <w:rPr>
          <w:rFonts w:ascii="Arial" w:eastAsia="Garamond" w:hAnsi="Arial" w:cs="Arial"/>
          <w:sz w:val="28"/>
          <w:szCs w:val="28"/>
        </w:rPr>
        <w:t>El mantenimiento</w:t>
      </w:r>
      <w:r w:rsidRPr="00430077">
        <w:rPr>
          <w:rFonts w:ascii="Arial" w:eastAsia="Garamond" w:hAnsi="Arial" w:cs="Arial"/>
          <w:sz w:val="28"/>
          <w:szCs w:val="28"/>
        </w:rPr>
        <w:t xml:space="preserve"> contribuirá a que el Instituto continúe ofreciendo a las personas usuarias una experiencia óptima en la consulta de la información estadística y geográfica.</w:t>
      </w:r>
    </w:p>
    <w:p w14:paraId="1A257D3B" w14:textId="1845BE90" w:rsidR="00BC37DD" w:rsidRPr="00430077" w:rsidRDefault="00BC37DD">
      <w:pPr>
        <w:jc w:val="both"/>
        <w:rPr>
          <w:rFonts w:ascii="Arial" w:eastAsia="Garamond" w:hAnsi="Arial" w:cs="Arial"/>
          <w:sz w:val="28"/>
          <w:szCs w:val="28"/>
        </w:rPr>
      </w:pPr>
      <w:r w:rsidRPr="00430077">
        <w:rPr>
          <w:rFonts w:ascii="Arial" w:eastAsia="Garamond" w:hAnsi="Arial" w:cs="Arial"/>
          <w:sz w:val="28"/>
          <w:szCs w:val="28"/>
        </w:rPr>
        <w:t xml:space="preserve">Los portales de internet y los servicios de atención se restablecerán en su totalidad </w:t>
      </w:r>
      <w:r w:rsidRPr="00430077">
        <w:rPr>
          <w:rFonts w:ascii="Arial" w:eastAsia="Garamond" w:hAnsi="Arial" w:cs="Arial"/>
          <w:b/>
          <w:bCs/>
          <w:sz w:val="28"/>
          <w:szCs w:val="28"/>
        </w:rPr>
        <w:t>el lunes 19 de diciembre</w:t>
      </w:r>
      <w:r w:rsidR="008A6D42" w:rsidRPr="00430077">
        <w:rPr>
          <w:rFonts w:ascii="Arial" w:eastAsia="Garamond" w:hAnsi="Arial" w:cs="Arial"/>
          <w:b/>
          <w:bCs/>
          <w:sz w:val="28"/>
          <w:szCs w:val="28"/>
        </w:rPr>
        <w:t>.</w:t>
      </w:r>
    </w:p>
    <w:p w14:paraId="0E2D5A63" w14:textId="77777777" w:rsidR="00CC5AE1" w:rsidRDefault="00623E98">
      <w:pPr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***</w:t>
      </w:r>
    </w:p>
    <w:sectPr w:rsidR="00CC5AE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838D8" w14:textId="77777777" w:rsidR="00245AB1" w:rsidRDefault="00245AB1">
      <w:pPr>
        <w:spacing w:after="0" w:line="240" w:lineRule="auto"/>
      </w:pPr>
      <w:r>
        <w:separator/>
      </w:r>
    </w:p>
  </w:endnote>
  <w:endnote w:type="continuationSeparator" w:id="0">
    <w:p w14:paraId="69D1672F" w14:textId="77777777" w:rsidR="00245AB1" w:rsidRDefault="00245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874D0" w14:textId="77777777" w:rsidR="00CC5AE1" w:rsidRDefault="00623E9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Garamond" w:eastAsia="Garamond" w:hAnsi="Garamond" w:cs="Garamond"/>
        <w:b/>
        <w:color w:val="000000"/>
      </w:rPr>
    </w:pPr>
    <w:r>
      <w:rPr>
        <w:rFonts w:ascii="Garamond" w:eastAsia="Garamond" w:hAnsi="Garamond" w:cs="Garamond"/>
        <w:b/>
        <w:color w:val="00000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7530C" w14:textId="77777777" w:rsidR="00245AB1" w:rsidRDefault="00245AB1">
      <w:pPr>
        <w:spacing w:after="0" w:line="240" w:lineRule="auto"/>
      </w:pPr>
      <w:r>
        <w:separator/>
      </w:r>
    </w:p>
  </w:footnote>
  <w:footnote w:type="continuationSeparator" w:id="0">
    <w:p w14:paraId="34E5859D" w14:textId="77777777" w:rsidR="00245AB1" w:rsidRDefault="00245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47824" w14:textId="21C25E04" w:rsidR="00C142B9" w:rsidRDefault="00C142B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720"/>
      <w:jc w:val="right"/>
      <w:rPr>
        <w:rFonts w:ascii="Garamond" w:eastAsia="Garamond" w:hAnsi="Garamond" w:cs="Garamond"/>
        <w:b/>
        <w:color w:val="323E4F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A73E0DD" wp14:editId="7A058649">
          <wp:simplePos x="0" y="0"/>
          <wp:positionH relativeFrom="column">
            <wp:posOffset>-409575</wp:posOffset>
          </wp:positionH>
          <wp:positionV relativeFrom="paragraph">
            <wp:posOffset>17780</wp:posOffset>
          </wp:positionV>
          <wp:extent cx="853440" cy="88646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3440" cy="886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6D89A9D" w14:textId="362AC488" w:rsidR="00CC5AE1" w:rsidRDefault="00623E9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720"/>
      <w:jc w:val="right"/>
      <w:rPr>
        <w:rFonts w:ascii="Garamond" w:eastAsia="Garamond" w:hAnsi="Garamond" w:cs="Garamond"/>
        <w:b/>
        <w:color w:val="323E4F"/>
      </w:rPr>
    </w:pPr>
    <w:r>
      <w:rPr>
        <w:rFonts w:ascii="Garamond" w:eastAsia="Garamond" w:hAnsi="Garamond" w:cs="Garamond"/>
        <w:b/>
        <w:color w:val="323E4F"/>
      </w:rPr>
      <w:t>DIRECCIÓN GENERAL DE COMUNICACIÓN,</w:t>
    </w:r>
    <w:r>
      <w:rPr>
        <w:rFonts w:ascii="Garamond" w:eastAsia="Garamond" w:hAnsi="Garamond" w:cs="Garamond"/>
        <w:b/>
        <w:color w:val="323E4F"/>
      </w:rPr>
      <w:br/>
      <w:t>SERVICIO PÚBLICO DE INFORMACIÓN Y RELACIONES INSTITUCIONALES</w:t>
    </w:r>
  </w:p>
  <w:p w14:paraId="3EB01CED" w14:textId="74A2D0CF" w:rsidR="00CC5AE1" w:rsidRDefault="00623E9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720"/>
      <w:jc w:val="right"/>
      <w:rPr>
        <w:rFonts w:ascii="Garamond" w:eastAsia="Garamond" w:hAnsi="Garamond" w:cs="Garamond"/>
        <w:b/>
        <w:color w:val="323E4F"/>
      </w:rPr>
    </w:pPr>
    <w:r>
      <w:rPr>
        <w:rFonts w:ascii="Garamond" w:eastAsia="Garamond" w:hAnsi="Garamond" w:cs="Garamond"/>
        <w:b/>
        <w:color w:val="323E4F"/>
      </w:rPr>
      <w:t>PÁGINA 1/1</w:t>
    </w:r>
  </w:p>
  <w:p w14:paraId="05528A2A" w14:textId="5B539ED2" w:rsidR="00CC5AE1" w:rsidRDefault="00CC5A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Garamond" w:eastAsia="Garamond" w:hAnsi="Garamond" w:cs="Garamond"/>
        <w:color w:val="000000"/>
      </w:rPr>
    </w:pPr>
  </w:p>
  <w:p w14:paraId="4A8B2D79" w14:textId="77777777" w:rsidR="00CC5AE1" w:rsidRDefault="00CC5A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Garamond" w:eastAsia="Garamond" w:hAnsi="Garamond" w:cs="Garamond"/>
        <w:color w:val="000000"/>
      </w:rPr>
    </w:pPr>
  </w:p>
  <w:p w14:paraId="585C47FB" w14:textId="77777777" w:rsidR="00CC5AE1" w:rsidRDefault="00CC5A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Garamond" w:eastAsia="Garamond" w:hAnsi="Garamond" w:cs="Garamond"/>
        <w:color w:val="000000"/>
      </w:rPr>
    </w:pPr>
  </w:p>
  <w:p w14:paraId="67425DE5" w14:textId="77777777" w:rsidR="00CC5AE1" w:rsidRDefault="00CC5A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Garamond" w:eastAsia="Garamond" w:hAnsi="Garamond" w:cs="Garamond"/>
        <w:color w:val="000000"/>
      </w:rPr>
    </w:pPr>
  </w:p>
  <w:p w14:paraId="781901BD" w14:textId="77777777" w:rsidR="00CC5AE1" w:rsidRDefault="00CC5A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Garamond" w:eastAsia="Garamond" w:hAnsi="Garamond" w:cs="Garamond"/>
        <w:color w:val="000000"/>
      </w:rPr>
    </w:pPr>
  </w:p>
  <w:p w14:paraId="7264B0E9" w14:textId="77777777" w:rsidR="00CC5AE1" w:rsidRDefault="00CC5A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AE1"/>
    <w:rsid w:val="00005D48"/>
    <w:rsid w:val="001045A1"/>
    <w:rsid w:val="00245AB1"/>
    <w:rsid w:val="0025373A"/>
    <w:rsid w:val="00430077"/>
    <w:rsid w:val="00623E98"/>
    <w:rsid w:val="00780526"/>
    <w:rsid w:val="00803772"/>
    <w:rsid w:val="008A6D42"/>
    <w:rsid w:val="009229FD"/>
    <w:rsid w:val="00AF4514"/>
    <w:rsid w:val="00BC37DD"/>
    <w:rsid w:val="00BE689E"/>
    <w:rsid w:val="00C142B9"/>
    <w:rsid w:val="00CC5AE1"/>
    <w:rsid w:val="00FC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5AA871"/>
  <w15:docId w15:val="{5F9566E0-AE25-E249-B014-18CE5F27F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ormaltextrun">
    <w:name w:val="normaltextrun"/>
    <w:basedOn w:val="Fuentedeprrafopredeter"/>
    <w:rsid w:val="00430077"/>
  </w:style>
  <w:style w:type="character" w:styleId="Hipervnculo">
    <w:name w:val="Hyperlink"/>
    <w:basedOn w:val="Fuentedeprrafopredeter"/>
    <w:uiPriority w:val="99"/>
    <w:unhideWhenUsed/>
    <w:rsid w:val="00430077"/>
    <w:rPr>
      <w:color w:val="0000FF" w:themeColor="hyperlink"/>
      <w:u w:val="single"/>
    </w:rPr>
  </w:style>
  <w:style w:type="paragraph" w:styleId="Revisin">
    <w:name w:val="Revision"/>
    <w:hidden/>
    <w:uiPriority w:val="99"/>
    <w:semiHidden/>
    <w:rsid w:val="00430077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1045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45A1"/>
  </w:style>
  <w:style w:type="paragraph" w:styleId="Piedepgina">
    <w:name w:val="footer"/>
    <w:basedOn w:val="Normal"/>
    <w:link w:val="PiedepginaCar"/>
    <w:uiPriority w:val="99"/>
    <w:unhideWhenUsed/>
    <w:rsid w:val="001045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45A1"/>
  </w:style>
  <w:style w:type="paragraph" w:styleId="Textodeglobo">
    <w:name w:val="Balloon Text"/>
    <w:basedOn w:val="Normal"/>
    <w:link w:val="TextodegloboCar"/>
    <w:uiPriority w:val="99"/>
    <w:semiHidden/>
    <w:unhideWhenUsed/>
    <w:rsid w:val="001045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45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COLLAZO GALLEGOS MARCOS DARIO</dc:creator>
  <cp:lastModifiedBy>MORONES RUIZ FABIOLA CRISTINA</cp:lastModifiedBy>
  <cp:revision>2</cp:revision>
  <dcterms:created xsi:type="dcterms:W3CDTF">2022-12-14T16:54:00Z</dcterms:created>
  <dcterms:modified xsi:type="dcterms:W3CDTF">2022-12-14T16:54:00Z</dcterms:modified>
</cp:coreProperties>
</file>