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drawings/drawing1.xml" ContentType="application/vnd.openxmlformats-officedocument.drawingml.chartshapes+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C84B" w14:textId="77777777" w:rsidR="001E14EC" w:rsidRPr="003C0C3F" w:rsidRDefault="001E14EC" w:rsidP="001E14EC">
      <w:pPr>
        <w:pStyle w:val="Ttulo"/>
        <w:ind w:left="709"/>
        <w:jc w:val="right"/>
        <w:rPr>
          <w:b w:val="0"/>
          <w:bCs/>
          <w:caps/>
          <w:lang w:val="es-MX"/>
        </w:rPr>
      </w:pPr>
      <w:r>
        <w:rPr>
          <w:noProof/>
          <w:lang w:eastAsia="es-MX"/>
        </w:rPr>
        <mc:AlternateContent>
          <mc:Choice Requires="wps">
            <w:drawing>
              <wp:anchor distT="45720" distB="45720" distL="114300" distR="114300" simplePos="0" relativeHeight="251661312" behindDoc="0" locked="0" layoutInCell="1" allowOverlap="1" wp14:anchorId="02B92FF3" wp14:editId="1571375A">
                <wp:simplePos x="0" y="0"/>
                <wp:positionH relativeFrom="column">
                  <wp:posOffset>3032760</wp:posOffset>
                </wp:positionH>
                <wp:positionV relativeFrom="paragraph">
                  <wp:posOffset>407</wp:posOffset>
                </wp:positionV>
                <wp:extent cx="3336290" cy="266700"/>
                <wp:effectExtent l="0" t="0" r="0" b="127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8D3574A" w14:textId="77777777" w:rsidR="001E14EC" w:rsidRPr="00146C1B" w:rsidRDefault="001E14EC" w:rsidP="001E14EC">
                            <w:pPr>
                              <w:jc w:val="right"/>
                              <w:rPr>
                                <w:rFonts w:ascii="Arial" w:hAnsi="Arial" w:cs="Arial"/>
                                <w:b/>
                                <w:color w:val="FFFFFF" w:themeColor="background1"/>
                                <w:sz w:val="24"/>
                                <w:szCs w:val="24"/>
                                <w:shd w:val="clear" w:color="auto" w:fill="365F91" w:themeFill="accent1" w:themeFillShade="BF"/>
                                <w:lang w:val="pt-BR"/>
                              </w:rPr>
                            </w:pPr>
                            <w:r w:rsidRPr="00146C1B">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146C1B">
                              <w:rPr>
                                <w:rFonts w:ascii="Arial" w:hAnsi="Arial" w:cs="Arial"/>
                                <w:b/>
                                <w:color w:val="FFFFFF" w:themeColor="background1"/>
                                <w:sz w:val="24"/>
                                <w:szCs w:val="24"/>
                                <w:shd w:val="clear" w:color="auto" w:fill="365F91" w:themeFill="accent1" w:themeFillShade="BF"/>
                                <w:lang w:val="pt-BR"/>
                              </w:rPr>
                              <w:t>publicación</w:t>
                            </w:r>
                            <w:proofErr w:type="spellEnd"/>
                            <w:r w:rsidRPr="00146C1B">
                              <w:rPr>
                                <w:rFonts w:ascii="Arial" w:hAnsi="Arial" w:cs="Arial"/>
                                <w:b/>
                                <w:color w:val="FFFFFF" w:themeColor="background1"/>
                                <w:sz w:val="24"/>
                                <w:szCs w:val="24"/>
                                <w:shd w:val="clear" w:color="auto" w:fill="365F91" w:themeFill="accent1" w:themeFillShade="BF"/>
                                <w:lang w:val="pt-BR"/>
                              </w:rPr>
                              <w:t xml:space="preserve">:  28 de </w:t>
                            </w:r>
                            <w:proofErr w:type="spellStart"/>
                            <w:r>
                              <w:rPr>
                                <w:rFonts w:ascii="Arial" w:hAnsi="Arial" w:cs="Arial"/>
                                <w:b/>
                                <w:color w:val="FFFFFF" w:themeColor="background1"/>
                                <w:sz w:val="24"/>
                                <w:szCs w:val="24"/>
                                <w:shd w:val="clear" w:color="auto" w:fill="365F91" w:themeFill="accent1" w:themeFillShade="BF"/>
                                <w:lang w:val="pt-BR"/>
                              </w:rPr>
                              <w:t>octubre</w:t>
                            </w:r>
                            <w:proofErr w:type="spellEnd"/>
                          </w:p>
                          <w:p w14:paraId="2EC863DD" w14:textId="77777777" w:rsidR="001E14EC" w:rsidRPr="003D4E37" w:rsidRDefault="001E14EC" w:rsidP="001E14EC">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B92FF3" id="_x0000_t202" coordsize="21600,21600" o:spt="202" path="m,l,21600r21600,l21600,xe">
                <v:stroke joinstyle="miter"/>
                <v:path gradientshapeok="t" o:connecttype="rect"/>
              </v:shapetype>
              <v:shape id="Cuadro de texto 217" o:spid="_x0000_s1026" type="#_x0000_t202" style="position:absolute;left:0;text-align:left;margin-left:238.8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" stroked="f">
                <v:textbox>
                  <w:txbxContent>
                    <w:p w14:paraId="08D3574A" w14:textId="77777777" w:rsidR="001E14EC" w:rsidRPr="00146C1B" w:rsidRDefault="001E14EC" w:rsidP="001E14EC">
                      <w:pPr>
                        <w:jc w:val="right"/>
                        <w:rPr>
                          <w:rFonts w:ascii="Arial" w:hAnsi="Arial" w:cs="Arial"/>
                          <w:b/>
                          <w:color w:val="FFFFFF" w:themeColor="background1"/>
                          <w:sz w:val="24"/>
                          <w:szCs w:val="24"/>
                          <w:shd w:val="clear" w:color="auto" w:fill="365F91" w:themeFill="accent1" w:themeFillShade="BF"/>
                          <w:lang w:val="pt-BR"/>
                        </w:rPr>
                      </w:pPr>
                      <w:r w:rsidRPr="00146C1B">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146C1B">
                        <w:rPr>
                          <w:rFonts w:ascii="Arial" w:hAnsi="Arial" w:cs="Arial"/>
                          <w:b/>
                          <w:color w:val="FFFFFF" w:themeColor="background1"/>
                          <w:sz w:val="24"/>
                          <w:szCs w:val="24"/>
                          <w:shd w:val="clear" w:color="auto" w:fill="365F91" w:themeFill="accent1" w:themeFillShade="BF"/>
                          <w:lang w:val="pt-BR"/>
                        </w:rPr>
                        <w:t>publicación</w:t>
                      </w:r>
                      <w:proofErr w:type="spellEnd"/>
                      <w:r w:rsidRPr="00146C1B">
                        <w:rPr>
                          <w:rFonts w:ascii="Arial" w:hAnsi="Arial" w:cs="Arial"/>
                          <w:b/>
                          <w:color w:val="FFFFFF" w:themeColor="background1"/>
                          <w:sz w:val="24"/>
                          <w:szCs w:val="24"/>
                          <w:shd w:val="clear" w:color="auto" w:fill="365F91" w:themeFill="accent1" w:themeFillShade="BF"/>
                          <w:lang w:val="pt-BR"/>
                        </w:rPr>
                        <w:t xml:space="preserve">:  28 de </w:t>
                      </w:r>
                      <w:proofErr w:type="spellStart"/>
                      <w:r>
                        <w:rPr>
                          <w:rFonts w:ascii="Arial" w:hAnsi="Arial" w:cs="Arial"/>
                          <w:b/>
                          <w:color w:val="FFFFFF" w:themeColor="background1"/>
                          <w:sz w:val="24"/>
                          <w:szCs w:val="24"/>
                          <w:shd w:val="clear" w:color="auto" w:fill="365F91" w:themeFill="accent1" w:themeFillShade="BF"/>
                          <w:lang w:val="pt-BR"/>
                        </w:rPr>
                        <w:t>octubre</w:t>
                      </w:r>
                      <w:proofErr w:type="spellEnd"/>
                    </w:p>
                    <w:p w14:paraId="2EC863DD" w14:textId="77777777" w:rsidR="001E14EC" w:rsidRPr="003D4E37" w:rsidRDefault="001E14EC" w:rsidP="001E14EC">
                      <w:pPr>
                        <w:jc w:val="right"/>
                      </w:pPr>
                    </w:p>
                  </w:txbxContent>
                </v:textbox>
                <w10:wrap type="square"/>
              </v:shape>
            </w:pict>
          </mc:Fallback>
        </mc:AlternateContent>
      </w:r>
      <w:bookmarkStart w:id="0" w:name="_Hlk61875621"/>
    </w:p>
    <w:p w14:paraId="6824D257" w14:textId="77777777" w:rsidR="001E14EC" w:rsidRPr="00EA2B7F" w:rsidRDefault="001E14EC" w:rsidP="001E14EC">
      <w:pPr>
        <w:pStyle w:val="Ttulo"/>
        <w:spacing w:before="120"/>
        <w:ind w:left="709" w:hanging="425"/>
        <w:rPr>
          <w:sz w:val="4"/>
          <w:szCs w:val="4"/>
        </w:rPr>
      </w:pPr>
    </w:p>
    <w:p w14:paraId="67A63F6D" w14:textId="77777777" w:rsidR="001E14EC" w:rsidRPr="00EA2B7F" w:rsidRDefault="001E14EC" w:rsidP="001E14EC">
      <w:pPr>
        <w:pStyle w:val="Ttulo"/>
        <w:spacing w:before="120"/>
        <w:ind w:left="709" w:hanging="425"/>
        <w:rPr>
          <w:sz w:val="4"/>
          <w:szCs w:val="4"/>
        </w:rPr>
      </w:pPr>
    </w:p>
    <w:p w14:paraId="6FDC210C" w14:textId="0962C22C" w:rsidR="001E14EC" w:rsidRPr="00130BB7" w:rsidRDefault="001E14EC" w:rsidP="001E14EC">
      <w:pPr>
        <w:pStyle w:val="Profesin"/>
        <w:outlineLvl w:val="0"/>
        <w:rPr>
          <w:sz w:val="24"/>
          <w:szCs w:val="24"/>
          <w:lang w:val="es-MX"/>
        </w:rPr>
      </w:pPr>
      <w:bookmarkStart w:id="1" w:name="_GoBack"/>
      <w:bookmarkEnd w:id="1"/>
      <w:r w:rsidRPr="00130BB7">
        <w:rPr>
          <w:spacing w:val="20"/>
          <w:sz w:val="24"/>
          <w:szCs w:val="24"/>
          <w:lang w:val="es-MX"/>
        </w:rPr>
        <w:t>INDICADOR tRIMESTRAL DE LA ACTIVIDAD</w:t>
      </w:r>
      <w:r>
        <w:rPr>
          <w:spacing w:val="20"/>
          <w:sz w:val="24"/>
          <w:szCs w:val="24"/>
          <w:lang w:val="es-MX"/>
        </w:rPr>
        <w:t xml:space="preserve"> </w:t>
      </w:r>
      <w:r w:rsidRPr="00130BB7">
        <w:rPr>
          <w:spacing w:val="20"/>
          <w:sz w:val="24"/>
          <w:szCs w:val="24"/>
          <w:lang w:val="es-MX"/>
        </w:rPr>
        <w:t>ECONÓMICA Estatal</w:t>
      </w:r>
      <w:r w:rsidRPr="00130BB7">
        <w:rPr>
          <w:sz w:val="24"/>
          <w:szCs w:val="24"/>
          <w:vertAlign w:val="superscript"/>
        </w:rPr>
        <w:footnoteReference w:id="1"/>
      </w:r>
    </w:p>
    <w:p w14:paraId="6AECAB23" w14:textId="77777777" w:rsidR="001E14EC" w:rsidRPr="00130BB7" w:rsidRDefault="001E14EC" w:rsidP="001E14EC">
      <w:pPr>
        <w:spacing w:before="60"/>
        <w:jc w:val="center"/>
        <w:rPr>
          <w:rFonts w:ascii="Arial" w:hAnsi="Arial"/>
          <w:b/>
          <w:sz w:val="24"/>
          <w:szCs w:val="24"/>
          <w:lang w:val="es-MX"/>
        </w:rPr>
      </w:pPr>
      <w:r w:rsidRPr="00130BB7">
        <w:rPr>
          <w:rFonts w:ascii="Arial" w:hAnsi="Arial"/>
          <w:b/>
          <w:sz w:val="24"/>
          <w:szCs w:val="24"/>
          <w:lang w:val="es-MX"/>
        </w:rPr>
        <w:t>PRIMER TRIMESTRE DE 2022</w:t>
      </w:r>
    </w:p>
    <w:p w14:paraId="146E5F92" w14:textId="77777777" w:rsidR="001E14EC" w:rsidRPr="00130BB7" w:rsidRDefault="001E14EC" w:rsidP="001E14EC">
      <w:pPr>
        <w:pStyle w:val="bullet"/>
        <w:numPr>
          <w:ilvl w:val="0"/>
          <w:numId w:val="0"/>
        </w:numPr>
        <w:tabs>
          <w:tab w:val="clear" w:pos="7655"/>
        </w:tabs>
        <w:spacing w:before="120"/>
        <w:ind w:right="49"/>
        <w:rPr>
          <w:b w:val="0"/>
          <w:sz w:val="24"/>
          <w:szCs w:val="24"/>
        </w:rPr>
      </w:pPr>
      <w:r w:rsidRPr="00130BB7">
        <w:rPr>
          <w:b w:val="0"/>
          <w:sz w:val="24"/>
          <w:szCs w:val="24"/>
        </w:rPr>
        <w:t xml:space="preserve">El </w:t>
      </w:r>
      <w:r w:rsidRPr="00130BB7">
        <w:rPr>
          <w:b w:val="0"/>
          <w:color w:val="000000" w:themeColor="text1"/>
          <w:sz w:val="24"/>
          <w:szCs w:val="24"/>
        </w:rPr>
        <w:t>Indicador Trimestral de la Actividad Económica Estatal (ITAEE) ofrece un panorama sobre la evolución económica de las entidades federativas del país.</w:t>
      </w:r>
    </w:p>
    <w:p w14:paraId="69550F45" w14:textId="77777777" w:rsidR="001E14EC" w:rsidRDefault="001E14EC" w:rsidP="001E14EC">
      <w:pPr>
        <w:pStyle w:val="p02"/>
        <w:keepLines w:val="0"/>
        <w:widowControl w:val="0"/>
        <w:spacing w:before="120"/>
        <w:jc w:val="center"/>
        <w:rPr>
          <w:rFonts w:ascii="Arial" w:hAnsi="Arial" w:cs="Arial"/>
          <w:b/>
          <w:smallCaps/>
          <w:color w:val="auto"/>
          <w:sz w:val="22"/>
        </w:rPr>
      </w:pPr>
      <w:r>
        <w:rPr>
          <w:rFonts w:ascii="Arial" w:hAnsi="Arial" w:cs="Arial"/>
          <w:b/>
          <w:smallCaps/>
          <w:color w:val="auto"/>
          <w:sz w:val="22"/>
        </w:rPr>
        <w:t xml:space="preserve">Indicador trimestral de la actividad económica estatal </w:t>
      </w:r>
    </w:p>
    <w:p w14:paraId="7F37C2D9" w14:textId="77777777" w:rsidR="001E14EC" w:rsidRPr="000D35B6" w:rsidRDefault="001E14EC" w:rsidP="001E14E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primer</w:t>
      </w:r>
      <w:r w:rsidRPr="000D35B6">
        <w:rPr>
          <w:rFonts w:ascii="Arial" w:hAnsi="Arial" w:cs="Arial"/>
          <w:b/>
          <w:smallCaps/>
          <w:color w:val="auto"/>
          <w:sz w:val="22"/>
        </w:rPr>
        <w:t xml:space="preserve"> trimestre de 202</w:t>
      </w:r>
      <w:r>
        <w:rPr>
          <w:rFonts w:ascii="Arial" w:hAnsi="Arial" w:cs="Arial"/>
          <w:b/>
          <w:smallCaps/>
          <w:color w:val="auto"/>
          <w:sz w:val="22"/>
        </w:rPr>
        <w:t>2</w:t>
      </w:r>
    </w:p>
    <w:p w14:paraId="193AF78B" w14:textId="77777777" w:rsidR="001E14EC" w:rsidRPr="00D91C9C" w:rsidRDefault="001E14EC" w:rsidP="001E14EC">
      <w:pPr>
        <w:pStyle w:val="p02"/>
        <w:keepLines w:val="0"/>
        <w:widowControl w:val="0"/>
        <w:spacing w:before="0"/>
        <w:jc w:val="center"/>
        <w:rPr>
          <w:color w:val="000000" w:themeColor="text1"/>
        </w:rPr>
      </w:pPr>
      <w:r>
        <w:rPr>
          <w:rFonts w:ascii="Arial" w:hAnsi="Arial" w:cs="Arial"/>
          <w:b/>
          <w:smallCaps/>
          <w:color w:val="auto"/>
          <w:sz w:val="22"/>
        </w:rPr>
        <w:t>cifras desestacionalizadas</w:t>
      </w:r>
    </w:p>
    <w:tbl>
      <w:tblPr>
        <w:tblW w:w="5939" w:type="dxa"/>
        <w:jc w:val="center"/>
        <w:tblCellMar>
          <w:left w:w="70" w:type="dxa"/>
          <w:right w:w="70" w:type="dxa"/>
        </w:tblCellMar>
        <w:tblLook w:val="04A0" w:firstRow="1" w:lastRow="0" w:firstColumn="1" w:lastColumn="0" w:noHBand="0" w:noVBand="1"/>
      </w:tblPr>
      <w:tblGrid>
        <w:gridCol w:w="2768"/>
        <w:gridCol w:w="1612"/>
        <w:gridCol w:w="1559"/>
      </w:tblGrid>
      <w:tr w:rsidR="001E14EC" w14:paraId="30755464" w14:textId="77777777" w:rsidTr="00394CFE">
        <w:trPr>
          <w:trHeight w:val="538"/>
          <w:jc w:val="center"/>
        </w:trPr>
        <w:tc>
          <w:tcPr>
            <w:tcW w:w="2768" w:type="dxa"/>
            <w:vMerge w:val="restart"/>
            <w:tcBorders>
              <w:top w:val="double" w:sz="4" w:space="0" w:color="auto"/>
              <w:left w:val="double" w:sz="4" w:space="0" w:color="auto"/>
              <w:right w:val="single" w:sz="4" w:space="0" w:color="auto"/>
            </w:tcBorders>
            <w:shd w:val="clear" w:color="auto" w:fill="B8CCE4" w:themeFill="accent1" w:themeFillTint="66"/>
            <w:vAlign w:val="center"/>
          </w:tcPr>
          <w:p w14:paraId="06375AF4" w14:textId="77777777" w:rsidR="001E14EC" w:rsidRPr="00D91C9C" w:rsidRDefault="001E14EC" w:rsidP="00394CFE">
            <w:pPr>
              <w:jc w:val="center"/>
              <w:rPr>
                <w:rFonts w:ascii="Arial" w:hAnsi="Arial" w:cs="Arial"/>
                <w:b/>
                <w:color w:val="000000"/>
                <w:sz w:val="18"/>
                <w:szCs w:val="18"/>
                <w:lang w:val="es-MX" w:eastAsia="es-MX"/>
              </w:rPr>
            </w:pPr>
            <w:r w:rsidRPr="00D91C9C">
              <w:rPr>
                <w:rFonts w:ascii="Arial" w:hAnsi="Arial" w:cs="Arial"/>
                <w:b/>
                <w:color w:val="000000"/>
                <w:sz w:val="16"/>
                <w:szCs w:val="16"/>
                <w:lang w:val="es-MX" w:eastAsia="es-MX"/>
              </w:rPr>
              <w:t>Entidad Federativa</w:t>
            </w:r>
          </w:p>
        </w:tc>
        <w:tc>
          <w:tcPr>
            <w:tcW w:w="3171" w:type="dxa"/>
            <w:gridSpan w:val="2"/>
            <w:tcBorders>
              <w:top w:val="double" w:sz="4" w:space="0" w:color="auto"/>
              <w:left w:val="nil"/>
              <w:bottom w:val="single" w:sz="4" w:space="0" w:color="auto"/>
              <w:right w:val="double" w:sz="4" w:space="0" w:color="auto"/>
            </w:tcBorders>
            <w:shd w:val="clear" w:color="auto" w:fill="B8CCE4" w:themeFill="accent1" w:themeFillTint="66"/>
            <w:noWrap/>
            <w:vAlign w:val="center"/>
          </w:tcPr>
          <w:p w14:paraId="14A8F2BF" w14:textId="77777777" w:rsidR="001E14EC" w:rsidRPr="004B3F9D" w:rsidRDefault="001E14EC" w:rsidP="00394CFE">
            <w:pPr>
              <w:jc w:val="center"/>
              <w:rPr>
                <w:rFonts w:ascii="Arial" w:hAnsi="Arial" w:cs="Arial"/>
                <w:b/>
                <w:color w:val="000000"/>
                <w:sz w:val="18"/>
                <w:szCs w:val="18"/>
                <w:lang w:val="es-MX" w:eastAsia="es-MX"/>
              </w:rPr>
            </w:pPr>
            <w:r w:rsidRPr="004B3F9D">
              <w:rPr>
                <w:rFonts w:ascii="Arial" w:hAnsi="Arial" w:cs="Arial"/>
                <w:b/>
                <w:color w:val="000000"/>
                <w:sz w:val="16"/>
                <w:szCs w:val="16"/>
                <w:lang w:val="es-MX" w:eastAsia="es-MX"/>
              </w:rPr>
              <w:t xml:space="preserve">Variación </w:t>
            </w:r>
            <w:r>
              <w:rPr>
                <w:rFonts w:ascii="Arial" w:hAnsi="Arial" w:cs="Arial"/>
                <w:b/>
                <w:color w:val="000000"/>
                <w:sz w:val="16"/>
                <w:szCs w:val="16"/>
                <w:lang w:val="es-MX" w:eastAsia="es-MX"/>
              </w:rPr>
              <w:t>porcentual</w:t>
            </w:r>
            <w:r w:rsidRPr="004B3F9D">
              <w:rPr>
                <w:rFonts w:ascii="Arial" w:hAnsi="Arial" w:cs="Arial"/>
                <w:b/>
                <w:color w:val="000000"/>
                <w:sz w:val="16"/>
                <w:szCs w:val="16"/>
                <w:lang w:val="es-MX" w:eastAsia="es-MX"/>
              </w:rPr>
              <w:t xml:space="preserve"> respecto</w:t>
            </w:r>
            <w:r>
              <w:rPr>
                <w:rFonts w:ascii="Arial" w:hAnsi="Arial" w:cs="Arial"/>
                <w:b/>
                <w:color w:val="000000"/>
                <w:sz w:val="16"/>
                <w:szCs w:val="16"/>
                <w:lang w:val="es-MX" w:eastAsia="es-MX"/>
              </w:rPr>
              <w:t xml:space="preserve"> al:</w:t>
            </w:r>
          </w:p>
        </w:tc>
      </w:tr>
      <w:tr w:rsidR="001E14EC" w14:paraId="3EF01423" w14:textId="77777777" w:rsidTr="00394CFE">
        <w:trPr>
          <w:trHeight w:val="552"/>
          <w:jc w:val="center"/>
        </w:trPr>
        <w:tc>
          <w:tcPr>
            <w:tcW w:w="2768" w:type="dxa"/>
            <w:vMerge/>
            <w:tcBorders>
              <w:left w:val="double" w:sz="4" w:space="0" w:color="auto"/>
              <w:bottom w:val="single" w:sz="4" w:space="0" w:color="auto"/>
              <w:right w:val="single" w:sz="4" w:space="0" w:color="auto"/>
            </w:tcBorders>
            <w:shd w:val="clear" w:color="auto" w:fill="B8CCE4" w:themeFill="accent1" w:themeFillTint="66"/>
            <w:vAlign w:val="center"/>
            <w:hideMark/>
          </w:tcPr>
          <w:p w14:paraId="2033535A" w14:textId="77777777" w:rsidR="001E14EC" w:rsidRDefault="001E14EC" w:rsidP="00394CFE">
            <w:pPr>
              <w:jc w:val="center"/>
              <w:rPr>
                <w:rFonts w:ascii="Arial" w:hAnsi="Arial" w:cs="Arial"/>
                <w:b/>
                <w:color w:val="000000"/>
                <w:sz w:val="18"/>
                <w:szCs w:val="18"/>
                <w:lang w:val="es-MX" w:eastAsia="es-MX"/>
              </w:rPr>
            </w:pPr>
          </w:p>
        </w:tc>
        <w:tc>
          <w:tcPr>
            <w:tcW w:w="161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6C11610F" w14:textId="77777777" w:rsidR="001E14EC" w:rsidRPr="004B3F9D" w:rsidRDefault="001E14EC" w:rsidP="00394CFE">
            <w:pPr>
              <w:jc w:val="center"/>
              <w:rPr>
                <w:rFonts w:ascii="Arial" w:hAnsi="Arial" w:cs="Arial"/>
                <w:b/>
                <w:color w:val="000000"/>
                <w:sz w:val="18"/>
                <w:szCs w:val="18"/>
                <w:lang w:val="es-MX" w:eastAsia="es-MX"/>
              </w:rPr>
            </w:pPr>
            <w:r>
              <w:rPr>
                <w:rFonts w:ascii="Arial" w:hAnsi="Arial" w:cs="Arial"/>
                <w:b/>
                <w:color w:val="000000"/>
                <w:sz w:val="16"/>
                <w:szCs w:val="16"/>
                <w:lang w:val="es-MX" w:eastAsia="es-MX"/>
              </w:rPr>
              <w:t xml:space="preserve">Trimestre </w:t>
            </w:r>
            <w:r>
              <w:rPr>
                <w:rFonts w:ascii="Arial" w:hAnsi="Arial" w:cs="Arial"/>
                <w:b/>
                <w:color w:val="000000"/>
                <w:sz w:val="16"/>
                <w:szCs w:val="16"/>
                <w:lang w:val="es-MX" w:eastAsia="es-MX"/>
              </w:rPr>
              <w:br/>
            </w:r>
            <w:r w:rsidRPr="004B3F9D">
              <w:rPr>
                <w:rFonts w:ascii="Arial" w:hAnsi="Arial" w:cs="Arial"/>
                <w:b/>
                <w:color w:val="000000"/>
                <w:sz w:val="16"/>
                <w:szCs w:val="16"/>
                <w:lang w:val="es-MX" w:eastAsia="es-MX"/>
              </w:rPr>
              <w:t>previo</w:t>
            </w:r>
          </w:p>
        </w:tc>
        <w:tc>
          <w:tcPr>
            <w:tcW w:w="1559" w:type="dxa"/>
            <w:tcBorders>
              <w:top w:val="single" w:sz="4" w:space="0" w:color="auto"/>
              <w:left w:val="single" w:sz="4" w:space="0" w:color="auto"/>
              <w:bottom w:val="single" w:sz="4" w:space="0" w:color="auto"/>
              <w:right w:val="double" w:sz="4" w:space="0" w:color="auto"/>
            </w:tcBorders>
            <w:shd w:val="clear" w:color="auto" w:fill="B8CCE4" w:themeFill="accent1" w:themeFillTint="66"/>
            <w:vAlign w:val="center"/>
            <w:hideMark/>
          </w:tcPr>
          <w:p w14:paraId="71C57395" w14:textId="77777777" w:rsidR="001E14EC" w:rsidRPr="004B3F9D" w:rsidRDefault="001E14EC" w:rsidP="00394CFE">
            <w:pPr>
              <w:jc w:val="center"/>
              <w:rPr>
                <w:rFonts w:ascii="Arial" w:hAnsi="Arial" w:cs="Arial"/>
                <w:b/>
                <w:color w:val="000000"/>
                <w:sz w:val="18"/>
                <w:szCs w:val="18"/>
                <w:lang w:val="es-MX" w:eastAsia="es-MX"/>
              </w:rPr>
            </w:pPr>
            <w:r>
              <w:rPr>
                <w:rFonts w:ascii="Arial" w:hAnsi="Arial" w:cs="Arial"/>
                <w:b/>
                <w:color w:val="000000"/>
                <w:sz w:val="16"/>
                <w:szCs w:val="16"/>
                <w:lang w:val="es-MX" w:eastAsia="es-MX"/>
              </w:rPr>
              <w:t>Mismo</w:t>
            </w:r>
            <w:r w:rsidRPr="004B3F9D">
              <w:rPr>
                <w:rFonts w:ascii="Arial" w:hAnsi="Arial" w:cs="Arial"/>
                <w:b/>
                <w:color w:val="000000"/>
                <w:sz w:val="16"/>
                <w:szCs w:val="16"/>
                <w:lang w:val="es-MX" w:eastAsia="es-MX"/>
              </w:rPr>
              <w:t xml:space="preserve"> </w:t>
            </w:r>
            <w:r>
              <w:rPr>
                <w:rFonts w:ascii="Arial" w:hAnsi="Arial" w:cs="Arial"/>
                <w:b/>
                <w:color w:val="000000"/>
                <w:sz w:val="16"/>
                <w:szCs w:val="16"/>
                <w:lang w:val="es-MX" w:eastAsia="es-MX"/>
              </w:rPr>
              <w:t>trimestre de 2021</w:t>
            </w:r>
          </w:p>
        </w:tc>
      </w:tr>
      <w:tr w:rsidR="001E14EC" w14:paraId="31755EDF"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1B416A0B"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Aguascalientes</w:t>
            </w:r>
          </w:p>
        </w:tc>
        <w:tc>
          <w:tcPr>
            <w:tcW w:w="1612" w:type="dxa"/>
            <w:tcBorders>
              <w:top w:val="nil"/>
              <w:left w:val="single" w:sz="4" w:space="0" w:color="auto"/>
              <w:bottom w:val="nil"/>
              <w:right w:val="single" w:sz="4" w:space="0" w:color="auto"/>
            </w:tcBorders>
            <w:shd w:val="clear" w:color="auto" w:fill="auto"/>
            <w:noWrap/>
            <w:vAlign w:val="center"/>
          </w:tcPr>
          <w:p w14:paraId="378DEDFB"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4.2</w:t>
            </w:r>
          </w:p>
        </w:tc>
        <w:tc>
          <w:tcPr>
            <w:tcW w:w="1559" w:type="dxa"/>
            <w:tcBorders>
              <w:top w:val="nil"/>
              <w:left w:val="nil"/>
              <w:bottom w:val="nil"/>
              <w:right w:val="double" w:sz="4" w:space="0" w:color="auto"/>
            </w:tcBorders>
            <w:shd w:val="clear" w:color="auto" w:fill="auto"/>
            <w:vAlign w:val="center"/>
          </w:tcPr>
          <w:p w14:paraId="5AEF82AF"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-4.7</w:t>
            </w:r>
          </w:p>
        </w:tc>
      </w:tr>
      <w:tr w:rsidR="001E14EC" w14:paraId="0DE7ED08"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7EC56F0B"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Baja California</w:t>
            </w:r>
          </w:p>
        </w:tc>
        <w:tc>
          <w:tcPr>
            <w:tcW w:w="1612" w:type="dxa"/>
            <w:tcBorders>
              <w:top w:val="nil"/>
              <w:left w:val="single" w:sz="4" w:space="0" w:color="auto"/>
              <w:bottom w:val="nil"/>
              <w:right w:val="single" w:sz="4" w:space="0" w:color="auto"/>
            </w:tcBorders>
            <w:shd w:val="clear" w:color="auto" w:fill="auto"/>
            <w:noWrap/>
            <w:vAlign w:val="center"/>
          </w:tcPr>
          <w:p w14:paraId="7741F79F"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1.1</w:t>
            </w:r>
          </w:p>
        </w:tc>
        <w:tc>
          <w:tcPr>
            <w:tcW w:w="1559" w:type="dxa"/>
            <w:tcBorders>
              <w:top w:val="nil"/>
              <w:left w:val="nil"/>
              <w:bottom w:val="nil"/>
              <w:right w:val="double" w:sz="4" w:space="0" w:color="auto"/>
            </w:tcBorders>
            <w:shd w:val="clear" w:color="auto" w:fill="auto"/>
            <w:vAlign w:val="center"/>
          </w:tcPr>
          <w:p w14:paraId="38C58E11"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3.5</w:t>
            </w:r>
          </w:p>
        </w:tc>
      </w:tr>
      <w:tr w:rsidR="001E14EC" w14:paraId="05F6682B"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157D10FE"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Baja California Sur</w:t>
            </w:r>
          </w:p>
        </w:tc>
        <w:tc>
          <w:tcPr>
            <w:tcW w:w="1612" w:type="dxa"/>
            <w:tcBorders>
              <w:top w:val="nil"/>
              <w:left w:val="single" w:sz="4" w:space="0" w:color="auto"/>
              <w:bottom w:val="nil"/>
              <w:right w:val="single" w:sz="4" w:space="0" w:color="auto"/>
            </w:tcBorders>
            <w:shd w:val="clear" w:color="auto" w:fill="auto"/>
            <w:noWrap/>
            <w:vAlign w:val="center"/>
          </w:tcPr>
          <w:p w14:paraId="7A01A5E1"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1.9</w:t>
            </w:r>
          </w:p>
        </w:tc>
        <w:tc>
          <w:tcPr>
            <w:tcW w:w="1559" w:type="dxa"/>
            <w:tcBorders>
              <w:top w:val="nil"/>
              <w:left w:val="nil"/>
              <w:bottom w:val="nil"/>
              <w:right w:val="double" w:sz="4" w:space="0" w:color="auto"/>
            </w:tcBorders>
            <w:shd w:val="clear" w:color="auto" w:fill="auto"/>
            <w:vAlign w:val="center"/>
          </w:tcPr>
          <w:p w14:paraId="2C459F20"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12.5</w:t>
            </w:r>
          </w:p>
        </w:tc>
      </w:tr>
      <w:tr w:rsidR="001E14EC" w14:paraId="7A641B5F"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5906EF6B"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Campeche*</w:t>
            </w:r>
          </w:p>
        </w:tc>
        <w:tc>
          <w:tcPr>
            <w:tcW w:w="1612" w:type="dxa"/>
            <w:tcBorders>
              <w:top w:val="nil"/>
              <w:left w:val="single" w:sz="4" w:space="0" w:color="auto"/>
              <w:bottom w:val="nil"/>
              <w:right w:val="single" w:sz="4" w:space="0" w:color="auto"/>
            </w:tcBorders>
            <w:shd w:val="clear" w:color="auto" w:fill="auto"/>
            <w:noWrap/>
            <w:vAlign w:val="center"/>
          </w:tcPr>
          <w:p w14:paraId="7A1BC5BE"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1.8</w:t>
            </w:r>
          </w:p>
        </w:tc>
        <w:tc>
          <w:tcPr>
            <w:tcW w:w="1559" w:type="dxa"/>
            <w:tcBorders>
              <w:top w:val="nil"/>
              <w:left w:val="nil"/>
              <w:bottom w:val="nil"/>
              <w:right w:val="double" w:sz="4" w:space="0" w:color="auto"/>
            </w:tcBorders>
            <w:shd w:val="clear" w:color="auto" w:fill="auto"/>
            <w:vAlign w:val="center"/>
          </w:tcPr>
          <w:p w14:paraId="167DFD1E"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-6.4</w:t>
            </w:r>
          </w:p>
        </w:tc>
      </w:tr>
      <w:tr w:rsidR="001E14EC" w14:paraId="4BA1FBB9"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6D7B038B"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Coahuila de Zaragoza</w:t>
            </w:r>
          </w:p>
        </w:tc>
        <w:tc>
          <w:tcPr>
            <w:tcW w:w="1612" w:type="dxa"/>
            <w:tcBorders>
              <w:top w:val="nil"/>
              <w:left w:val="single" w:sz="4" w:space="0" w:color="auto"/>
              <w:bottom w:val="nil"/>
              <w:right w:val="single" w:sz="4" w:space="0" w:color="auto"/>
            </w:tcBorders>
            <w:shd w:val="clear" w:color="auto" w:fill="auto"/>
            <w:noWrap/>
            <w:vAlign w:val="center"/>
          </w:tcPr>
          <w:p w14:paraId="2343EB67"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0.6</w:t>
            </w:r>
          </w:p>
        </w:tc>
        <w:tc>
          <w:tcPr>
            <w:tcW w:w="1559" w:type="dxa"/>
            <w:tcBorders>
              <w:top w:val="nil"/>
              <w:left w:val="nil"/>
              <w:bottom w:val="nil"/>
              <w:right w:val="double" w:sz="4" w:space="0" w:color="auto"/>
            </w:tcBorders>
            <w:shd w:val="clear" w:color="auto" w:fill="auto"/>
            <w:vAlign w:val="center"/>
          </w:tcPr>
          <w:p w14:paraId="7FAA844A"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-2.8</w:t>
            </w:r>
          </w:p>
        </w:tc>
      </w:tr>
      <w:tr w:rsidR="001E14EC" w14:paraId="47A15F6C"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2042D754"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Colima</w:t>
            </w:r>
          </w:p>
        </w:tc>
        <w:tc>
          <w:tcPr>
            <w:tcW w:w="1612" w:type="dxa"/>
            <w:tcBorders>
              <w:top w:val="nil"/>
              <w:left w:val="single" w:sz="4" w:space="0" w:color="auto"/>
              <w:bottom w:val="nil"/>
              <w:right w:val="single" w:sz="4" w:space="0" w:color="auto"/>
            </w:tcBorders>
            <w:shd w:val="clear" w:color="auto" w:fill="auto"/>
            <w:noWrap/>
            <w:vAlign w:val="center"/>
          </w:tcPr>
          <w:p w14:paraId="3F4B734E"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1.3</w:t>
            </w:r>
          </w:p>
        </w:tc>
        <w:tc>
          <w:tcPr>
            <w:tcW w:w="1559" w:type="dxa"/>
            <w:tcBorders>
              <w:top w:val="nil"/>
              <w:left w:val="nil"/>
              <w:bottom w:val="nil"/>
              <w:right w:val="double" w:sz="4" w:space="0" w:color="auto"/>
            </w:tcBorders>
            <w:shd w:val="clear" w:color="auto" w:fill="auto"/>
            <w:vAlign w:val="center"/>
          </w:tcPr>
          <w:p w14:paraId="4C933D3E"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2.1</w:t>
            </w:r>
          </w:p>
        </w:tc>
      </w:tr>
      <w:tr w:rsidR="001E14EC" w14:paraId="50AFA28E"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14D67B4B"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Chiapas</w:t>
            </w:r>
          </w:p>
        </w:tc>
        <w:tc>
          <w:tcPr>
            <w:tcW w:w="1612" w:type="dxa"/>
            <w:tcBorders>
              <w:top w:val="nil"/>
              <w:left w:val="single" w:sz="4" w:space="0" w:color="auto"/>
              <w:bottom w:val="nil"/>
              <w:right w:val="single" w:sz="4" w:space="0" w:color="auto"/>
            </w:tcBorders>
            <w:shd w:val="clear" w:color="auto" w:fill="auto"/>
            <w:noWrap/>
            <w:vAlign w:val="center"/>
          </w:tcPr>
          <w:p w14:paraId="0344A38C"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0.6</w:t>
            </w:r>
          </w:p>
        </w:tc>
        <w:tc>
          <w:tcPr>
            <w:tcW w:w="1559" w:type="dxa"/>
            <w:tcBorders>
              <w:top w:val="nil"/>
              <w:left w:val="nil"/>
              <w:bottom w:val="nil"/>
              <w:right w:val="double" w:sz="4" w:space="0" w:color="auto"/>
            </w:tcBorders>
            <w:shd w:val="clear" w:color="auto" w:fill="auto"/>
            <w:vAlign w:val="center"/>
          </w:tcPr>
          <w:p w14:paraId="7B42E748"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0.6</w:t>
            </w:r>
          </w:p>
        </w:tc>
      </w:tr>
      <w:tr w:rsidR="001E14EC" w14:paraId="23627763"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7CFBF3A1"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Chihuahua</w:t>
            </w:r>
          </w:p>
        </w:tc>
        <w:tc>
          <w:tcPr>
            <w:tcW w:w="1612" w:type="dxa"/>
            <w:tcBorders>
              <w:top w:val="nil"/>
              <w:left w:val="single" w:sz="4" w:space="0" w:color="auto"/>
              <w:bottom w:val="nil"/>
              <w:right w:val="single" w:sz="4" w:space="0" w:color="auto"/>
            </w:tcBorders>
            <w:shd w:val="clear" w:color="auto" w:fill="auto"/>
            <w:noWrap/>
            <w:vAlign w:val="center"/>
          </w:tcPr>
          <w:p w14:paraId="68BE63B8"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3.5</w:t>
            </w:r>
          </w:p>
        </w:tc>
        <w:tc>
          <w:tcPr>
            <w:tcW w:w="1559" w:type="dxa"/>
            <w:tcBorders>
              <w:top w:val="nil"/>
              <w:left w:val="nil"/>
              <w:bottom w:val="nil"/>
              <w:right w:val="double" w:sz="4" w:space="0" w:color="auto"/>
            </w:tcBorders>
            <w:shd w:val="clear" w:color="auto" w:fill="auto"/>
            <w:vAlign w:val="center"/>
          </w:tcPr>
          <w:p w14:paraId="6B0469F9"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3.7</w:t>
            </w:r>
          </w:p>
        </w:tc>
      </w:tr>
      <w:tr w:rsidR="001E14EC" w14:paraId="21B95691"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138AC33F"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Ciudad de México</w:t>
            </w:r>
          </w:p>
        </w:tc>
        <w:tc>
          <w:tcPr>
            <w:tcW w:w="1612" w:type="dxa"/>
            <w:tcBorders>
              <w:top w:val="nil"/>
              <w:left w:val="single" w:sz="4" w:space="0" w:color="auto"/>
              <w:bottom w:val="nil"/>
              <w:right w:val="single" w:sz="4" w:space="0" w:color="auto"/>
            </w:tcBorders>
            <w:shd w:val="clear" w:color="auto" w:fill="auto"/>
            <w:noWrap/>
            <w:vAlign w:val="center"/>
          </w:tcPr>
          <w:p w14:paraId="4D70F6CB"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0.5</w:t>
            </w:r>
          </w:p>
        </w:tc>
        <w:tc>
          <w:tcPr>
            <w:tcW w:w="1559" w:type="dxa"/>
            <w:tcBorders>
              <w:top w:val="nil"/>
              <w:left w:val="nil"/>
              <w:bottom w:val="nil"/>
              <w:right w:val="double" w:sz="4" w:space="0" w:color="auto"/>
            </w:tcBorders>
            <w:shd w:val="clear" w:color="auto" w:fill="auto"/>
            <w:vAlign w:val="center"/>
          </w:tcPr>
          <w:p w14:paraId="01B8985A"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-2.5</w:t>
            </w:r>
          </w:p>
        </w:tc>
      </w:tr>
      <w:tr w:rsidR="001E14EC" w14:paraId="25E75757"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5E3AB00C"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Durango</w:t>
            </w:r>
          </w:p>
        </w:tc>
        <w:tc>
          <w:tcPr>
            <w:tcW w:w="1612" w:type="dxa"/>
            <w:tcBorders>
              <w:top w:val="nil"/>
              <w:left w:val="single" w:sz="4" w:space="0" w:color="auto"/>
              <w:bottom w:val="nil"/>
              <w:right w:val="single" w:sz="4" w:space="0" w:color="auto"/>
            </w:tcBorders>
            <w:shd w:val="clear" w:color="auto" w:fill="auto"/>
            <w:noWrap/>
            <w:vAlign w:val="center"/>
          </w:tcPr>
          <w:p w14:paraId="0C80B61F"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-0.6</w:t>
            </w:r>
          </w:p>
        </w:tc>
        <w:tc>
          <w:tcPr>
            <w:tcW w:w="1559" w:type="dxa"/>
            <w:tcBorders>
              <w:top w:val="nil"/>
              <w:left w:val="nil"/>
              <w:bottom w:val="nil"/>
              <w:right w:val="double" w:sz="4" w:space="0" w:color="auto"/>
            </w:tcBorders>
            <w:shd w:val="clear" w:color="auto" w:fill="auto"/>
            <w:vAlign w:val="center"/>
          </w:tcPr>
          <w:p w14:paraId="40D77D1B"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-1.5</w:t>
            </w:r>
          </w:p>
        </w:tc>
      </w:tr>
      <w:tr w:rsidR="001E14EC" w14:paraId="5B71E506"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370E78FA"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Guanajuato</w:t>
            </w:r>
          </w:p>
        </w:tc>
        <w:tc>
          <w:tcPr>
            <w:tcW w:w="1612" w:type="dxa"/>
            <w:tcBorders>
              <w:top w:val="nil"/>
              <w:left w:val="single" w:sz="4" w:space="0" w:color="auto"/>
              <w:bottom w:val="nil"/>
              <w:right w:val="single" w:sz="4" w:space="0" w:color="auto"/>
            </w:tcBorders>
            <w:shd w:val="clear" w:color="auto" w:fill="auto"/>
            <w:noWrap/>
            <w:vAlign w:val="center"/>
          </w:tcPr>
          <w:p w14:paraId="4143D687"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0.5</w:t>
            </w:r>
          </w:p>
        </w:tc>
        <w:tc>
          <w:tcPr>
            <w:tcW w:w="1559" w:type="dxa"/>
            <w:tcBorders>
              <w:top w:val="nil"/>
              <w:left w:val="nil"/>
              <w:bottom w:val="nil"/>
              <w:right w:val="double" w:sz="4" w:space="0" w:color="auto"/>
            </w:tcBorders>
            <w:shd w:val="clear" w:color="auto" w:fill="auto"/>
            <w:vAlign w:val="center"/>
          </w:tcPr>
          <w:p w14:paraId="6289CC5D"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-0.8</w:t>
            </w:r>
          </w:p>
        </w:tc>
      </w:tr>
      <w:tr w:rsidR="001E14EC" w14:paraId="6AAD6B5E"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3B6BFDD5"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Guerrero</w:t>
            </w:r>
          </w:p>
        </w:tc>
        <w:tc>
          <w:tcPr>
            <w:tcW w:w="1612" w:type="dxa"/>
            <w:tcBorders>
              <w:top w:val="nil"/>
              <w:left w:val="single" w:sz="4" w:space="0" w:color="auto"/>
              <w:bottom w:val="nil"/>
              <w:right w:val="single" w:sz="4" w:space="0" w:color="auto"/>
            </w:tcBorders>
            <w:shd w:val="clear" w:color="auto" w:fill="auto"/>
            <w:noWrap/>
            <w:vAlign w:val="center"/>
          </w:tcPr>
          <w:p w14:paraId="38F5A860"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2.0</w:t>
            </w:r>
          </w:p>
        </w:tc>
        <w:tc>
          <w:tcPr>
            <w:tcW w:w="1559" w:type="dxa"/>
            <w:tcBorders>
              <w:top w:val="nil"/>
              <w:left w:val="nil"/>
              <w:bottom w:val="nil"/>
              <w:right w:val="double" w:sz="4" w:space="0" w:color="auto"/>
            </w:tcBorders>
            <w:shd w:val="clear" w:color="auto" w:fill="auto"/>
            <w:vAlign w:val="center"/>
          </w:tcPr>
          <w:p w14:paraId="4349361A"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6.8</w:t>
            </w:r>
          </w:p>
        </w:tc>
      </w:tr>
      <w:tr w:rsidR="001E14EC" w14:paraId="7C23FFAA"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19FCF2E1"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Hidalgo</w:t>
            </w:r>
          </w:p>
        </w:tc>
        <w:tc>
          <w:tcPr>
            <w:tcW w:w="1612" w:type="dxa"/>
            <w:tcBorders>
              <w:top w:val="nil"/>
              <w:left w:val="single" w:sz="4" w:space="0" w:color="auto"/>
              <w:bottom w:val="nil"/>
              <w:right w:val="single" w:sz="4" w:space="0" w:color="auto"/>
            </w:tcBorders>
            <w:shd w:val="clear" w:color="auto" w:fill="auto"/>
            <w:noWrap/>
            <w:vAlign w:val="center"/>
          </w:tcPr>
          <w:p w14:paraId="17FE73A3"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4.7</w:t>
            </w:r>
          </w:p>
        </w:tc>
        <w:tc>
          <w:tcPr>
            <w:tcW w:w="1559" w:type="dxa"/>
            <w:tcBorders>
              <w:top w:val="nil"/>
              <w:left w:val="nil"/>
              <w:bottom w:val="nil"/>
              <w:right w:val="double" w:sz="4" w:space="0" w:color="auto"/>
            </w:tcBorders>
            <w:shd w:val="clear" w:color="auto" w:fill="auto"/>
            <w:vAlign w:val="center"/>
          </w:tcPr>
          <w:p w14:paraId="17A6FC26"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8.0</w:t>
            </w:r>
          </w:p>
        </w:tc>
      </w:tr>
      <w:tr w:rsidR="001E14EC" w14:paraId="51EE9D42"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0C141000"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Jalisco</w:t>
            </w:r>
          </w:p>
        </w:tc>
        <w:tc>
          <w:tcPr>
            <w:tcW w:w="1612" w:type="dxa"/>
            <w:tcBorders>
              <w:top w:val="nil"/>
              <w:left w:val="single" w:sz="4" w:space="0" w:color="auto"/>
              <w:bottom w:val="nil"/>
              <w:right w:val="single" w:sz="4" w:space="0" w:color="auto"/>
            </w:tcBorders>
            <w:shd w:val="clear" w:color="auto" w:fill="auto"/>
            <w:noWrap/>
            <w:vAlign w:val="center"/>
          </w:tcPr>
          <w:p w14:paraId="78B6918F"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2.0</w:t>
            </w:r>
          </w:p>
        </w:tc>
        <w:tc>
          <w:tcPr>
            <w:tcW w:w="1559" w:type="dxa"/>
            <w:tcBorders>
              <w:top w:val="nil"/>
              <w:left w:val="nil"/>
              <w:bottom w:val="nil"/>
              <w:right w:val="double" w:sz="4" w:space="0" w:color="auto"/>
            </w:tcBorders>
            <w:shd w:val="clear" w:color="auto" w:fill="auto"/>
            <w:vAlign w:val="center"/>
          </w:tcPr>
          <w:p w14:paraId="0EFB18AF"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2.7</w:t>
            </w:r>
          </w:p>
        </w:tc>
      </w:tr>
      <w:tr w:rsidR="001E14EC" w14:paraId="3759CAF0"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4A13C2D8"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México</w:t>
            </w:r>
          </w:p>
        </w:tc>
        <w:tc>
          <w:tcPr>
            <w:tcW w:w="1612" w:type="dxa"/>
            <w:tcBorders>
              <w:top w:val="nil"/>
              <w:left w:val="single" w:sz="4" w:space="0" w:color="auto"/>
              <w:bottom w:val="nil"/>
              <w:right w:val="single" w:sz="4" w:space="0" w:color="auto"/>
            </w:tcBorders>
            <w:shd w:val="clear" w:color="auto" w:fill="auto"/>
            <w:noWrap/>
            <w:vAlign w:val="center"/>
          </w:tcPr>
          <w:p w14:paraId="7326B873"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0.3</w:t>
            </w:r>
          </w:p>
        </w:tc>
        <w:tc>
          <w:tcPr>
            <w:tcW w:w="1559" w:type="dxa"/>
            <w:tcBorders>
              <w:top w:val="nil"/>
              <w:left w:val="nil"/>
              <w:bottom w:val="nil"/>
              <w:right w:val="double" w:sz="4" w:space="0" w:color="auto"/>
            </w:tcBorders>
            <w:shd w:val="clear" w:color="auto" w:fill="auto"/>
            <w:vAlign w:val="center"/>
          </w:tcPr>
          <w:p w14:paraId="2F7F07C5"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2.4</w:t>
            </w:r>
          </w:p>
        </w:tc>
      </w:tr>
      <w:tr w:rsidR="001E14EC" w14:paraId="5F2B2EA0"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0ACB1FC6"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Michoacán de Ocampo</w:t>
            </w:r>
          </w:p>
        </w:tc>
        <w:tc>
          <w:tcPr>
            <w:tcW w:w="1612" w:type="dxa"/>
            <w:tcBorders>
              <w:top w:val="nil"/>
              <w:left w:val="single" w:sz="4" w:space="0" w:color="auto"/>
              <w:bottom w:val="nil"/>
              <w:right w:val="single" w:sz="4" w:space="0" w:color="auto"/>
            </w:tcBorders>
            <w:shd w:val="clear" w:color="auto" w:fill="auto"/>
            <w:noWrap/>
            <w:vAlign w:val="center"/>
          </w:tcPr>
          <w:p w14:paraId="2D8EA674"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2.6</w:t>
            </w:r>
          </w:p>
        </w:tc>
        <w:tc>
          <w:tcPr>
            <w:tcW w:w="1559" w:type="dxa"/>
            <w:tcBorders>
              <w:top w:val="nil"/>
              <w:left w:val="nil"/>
              <w:bottom w:val="nil"/>
              <w:right w:val="double" w:sz="4" w:space="0" w:color="auto"/>
            </w:tcBorders>
            <w:shd w:val="clear" w:color="auto" w:fill="auto"/>
            <w:vAlign w:val="center"/>
          </w:tcPr>
          <w:p w14:paraId="54947A78"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2.9</w:t>
            </w:r>
          </w:p>
        </w:tc>
      </w:tr>
      <w:tr w:rsidR="001E14EC" w14:paraId="391DECBE"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16A89295"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Morelos</w:t>
            </w:r>
          </w:p>
        </w:tc>
        <w:tc>
          <w:tcPr>
            <w:tcW w:w="1612" w:type="dxa"/>
            <w:tcBorders>
              <w:top w:val="nil"/>
              <w:left w:val="single" w:sz="4" w:space="0" w:color="auto"/>
              <w:bottom w:val="nil"/>
              <w:right w:val="single" w:sz="4" w:space="0" w:color="auto"/>
            </w:tcBorders>
            <w:shd w:val="clear" w:color="auto" w:fill="auto"/>
            <w:noWrap/>
            <w:vAlign w:val="center"/>
          </w:tcPr>
          <w:p w14:paraId="5C0C2B87"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2.0</w:t>
            </w:r>
          </w:p>
        </w:tc>
        <w:tc>
          <w:tcPr>
            <w:tcW w:w="1559" w:type="dxa"/>
            <w:tcBorders>
              <w:top w:val="nil"/>
              <w:left w:val="nil"/>
              <w:bottom w:val="nil"/>
              <w:right w:val="double" w:sz="4" w:space="0" w:color="auto"/>
            </w:tcBorders>
            <w:shd w:val="clear" w:color="auto" w:fill="auto"/>
            <w:vAlign w:val="center"/>
          </w:tcPr>
          <w:p w14:paraId="59EECC3C"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6.2</w:t>
            </w:r>
          </w:p>
        </w:tc>
      </w:tr>
      <w:tr w:rsidR="001E14EC" w14:paraId="7AE165D2"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4C1011C9"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Nayarit</w:t>
            </w:r>
          </w:p>
        </w:tc>
        <w:tc>
          <w:tcPr>
            <w:tcW w:w="1612" w:type="dxa"/>
            <w:tcBorders>
              <w:top w:val="nil"/>
              <w:left w:val="single" w:sz="4" w:space="0" w:color="auto"/>
              <w:bottom w:val="nil"/>
              <w:right w:val="single" w:sz="4" w:space="0" w:color="auto"/>
            </w:tcBorders>
            <w:shd w:val="clear" w:color="auto" w:fill="auto"/>
            <w:noWrap/>
            <w:vAlign w:val="center"/>
          </w:tcPr>
          <w:p w14:paraId="1F8720EA"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-4.2</w:t>
            </w:r>
          </w:p>
        </w:tc>
        <w:tc>
          <w:tcPr>
            <w:tcW w:w="1559" w:type="dxa"/>
            <w:tcBorders>
              <w:top w:val="nil"/>
              <w:left w:val="nil"/>
              <w:bottom w:val="nil"/>
              <w:right w:val="double" w:sz="4" w:space="0" w:color="auto"/>
            </w:tcBorders>
            <w:shd w:val="clear" w:color="auto" w:fill="auto"/>
            <w:vAlign w:val="center"/>
          </w:tcPr>
          <w:p w14:paraId="1E068322"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1.3</w:t>
            </w:r>
          </w:p>
        </w:tc>
      </w:tr>
      <w:tr w:rsidR="001E14EC" w14:paraId="2B47C452"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340C2B84"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Nuevo León</w:t>
            </w:r>
          </w:p>
        </w:tc>
        <w:tc>
          <w:tcPr>
            <w:tcW w:w="1612" w:type="dxa"/>
            <w:tcBorders>
              <w:top w:val="nil"/>
              <w:left w:val="single" w:sz="4" w:space="0" w:color="auto"/>
              <w:bottom w:val="nil"/>
              <w:right w:val="single" w:sz="4" w:space="0" w:color="auto"/>
            </w:tcBorders>
            <w:shd w:val="clear" w:color="auto" w:fill="auto"/>
            <w:noWrap/>
            <w:vAlign w:val="center"/>
          </w:tcPr>
          <w:p w14:paraId="51EE351A"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1.3</w:t>
            </w:r>
          </w:p>
        </w:tc>
        <w:tc>
          <w:tcPr>
            <w:tcW w:w="1559" w:type="dxa"/>
            <w:tcBorders>
              <w:top w:val="nil"/>
              <w:left w:val="nil"/>
              <w:bottom w:val="nil"/>
              <w:right w:val="double" w:sz="4" w:space="0" w:color="auto"/>
            </w:tcBorders>
            <w:shd w:val="clear" w:color="auto" w:fill="auto"/>
            <w:vAlign w:val="center"/>
          </w:tcPr>
          <w:p w14:paraId="3A781198"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0.8</w:t>
            </w:r>
          </w:p>
        </w:tc>
      </w:tr>
      <w:tr w:rsidR="001E14EC" w14:paraId="2D9113D9"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7B4337EE"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Oaxaca</w:t>
            </w:r>
          </w:p>
        </w:tc>
        <w:tc>
          <w:tcPr>
            <w:tcW w:w="1612" w:type="dxa"/>
            <w:tcBorders>
              <w:top w:val="nil"/>
              <w:left w:val="single" w:sz="4" w:space="0" w:color="auto"/>
              <w:bottom w:val="nil"/>
              <w:right w:val="single" w:sz="4" w:space="0" w:color="auto"/>
            </w:tcBorders>
            <w:shd w:val="clear" w:color="auto" w:fill="auto"/>
            <w:noWrap/>
            <w:vAlign w:val="center"/>
          </w:tcPr>
          <w:p w14:paraId="5CC5A3DD"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1.5</w:t>
            </w:r>
          </w:p>
        </w:tc>
        <w:tc>
          <w:tcPr>
            <w:tcW w:w="1559" w:type="dxa"/>
            <w:tcBorders>
              <w:top w:val="nil"/>
              <w:left w:val="nil"/>
              <w:bottom w:val="nil"/>
              <w:right w:val="double" w:sz="4" w:space="0" w:color="auto"/>
            </w:tcBorders>
            <w:shd w:val="clear" w:color="auto" w:fill="auto"/>
            <w:vAlign w:val="center"/>
          </w:tcPr>
          <w:p w14:paraId="252C3F9C"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2.7</w:t>
            </w:r>
          </w:p>
        </w:tc>
      </w:tr>
      <w:tr w:rsidR="001E14EC" w14:paraId="1980950D"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31B32CF2"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Puebla</w:t>
            </w:r>
          </w:p>
        </w:tc>
        <w:tc>
          <w:tcPr>
            <w:tcW w:w="1612" w:type="dxa"/>
            <w:tcBorders>
              <w:top w:val="nil"/>
              <w:left w:val="single" w:sz="4" w:space="0" w:color="auto"/>
              <w:bottom w:val="nil"/>
              <w:right w:val="single" w:sz="4" w:space="0" w:color="auto"/>
            </w:tcBorders>
            <w:shd w:val="clear" w:color="auto" w:fill="auto"/>
            <w:noWrap/>
            <w:vAlign w:val="center"/>
          </w:tcPr>
          <w:p w14:paraId="41D013D5"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0.4</w:t>
            </w:r>
          </w:p>
        </w:tc>
        <w:tc>
          <w:tcPr>
            <w:tcW w:w="1559" w:type="dxa"/>
            <w:tcBorders>
              <w:top w:val="nil"/>
              <w:left w:val="nil"/>
              <w:bottom w:val="nil"/>
              <w:right w:val="double" w:sz="4" w:space="0" w:color="auto"/>
            </w:tcBorders>
            <w:shd w:val="clear" w:color="auto" w:fill="auto"/>
            <w:vAlign w:val="center"/>
          </w:tcPr>
          <w:p w14:paraId="6695BD00"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-0.8</w:t>
            </w:r>
          </w:p>
        </w:tc>
      </w:tr>
      <w:tr w:rsidR="001E14EC" w14:paraId="5FF00FE4"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74E2C459"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 xml:space="preserve">Querétaro </w:t>
            </w:r>
          </w:p>
        </w:tc>
        <w:tc>
          <w:tcPr>
            <w:tcW w:w="1612" w:type="dxa"/>
            <w:tcBorders>
              <w:top w:val="nil"/>
              <w:left w:val="single" w:sz="4" w:space="0" w:color="auto"/>
              <w:bottom w:val="nil"/>
              <w:right w:val="single" w:sz="4" w:space="0" w:color="auto"/>
            </w:tcBorders>
            <w:shd w:val="clear" w:color="auto" w:fill="auto"/>
            <w:noWrap/>
            <w:vAlign w:val="center"/>
          </w:tcPr>
          <w:p w14:paraId="3A93861D"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1.5</w:t>
            </w:r>
          </w:p>
        </w:tc>
        <w:tc>
          <w:tcPr>
            <w:tcW w:w="1559" w:type="dxa"/>
            <w:tcBorders>
              <w:top w:val="nil"/>
              <w:left w:val="nil"/>
              <w:bottom w:val="nil"/>
              <w:right w:val="double" w:sz="4" w:space="0" w:color="auto"/>
            </w:tcBorders>
            <w:shd w:val="clear" w:color="auto" w:fill="auto"/>
            <w:vAlign w:val="center"/>
          </w:tcPr>
          <w:p w14:paraId="488CE312"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1.7</w:t>
            </w:r>
          </w:p>
        </w:tc>
      </w:tr>
      <w:tr w:rsidR="001E14EC" w14:paraId="0C2F9684"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179E7C51"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Quintana Roo</w:t>
            </w:r>
          </w:p>
        </w:tc>
        <w:tc>
          <w:tcPr>
            <w:tcW w:w="1612" w:type="dxa"/>
            <w:tcBorders>
              <w:top w:val="nil"/>
              <w:left w:val="single" w:sz="4" w:space="0" w:color="auto"/>
              <w:bottom w:val="nil"/>
              <w:right w:val="single" w:sz="4" w:space="0" w:color="auto"/>
            </w:tcBorders>
            <w:shd w:val="clear" w:color="auto" w:fill="auto"/>
            <w:noWrap/>
            <w:vAlign w:val="center"/>
          </w:tcPr>
          <w:p w14:paraId="3613E4C7"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-2.8</w:t>
            </w:r>
          </w:p>
        </w:tc>
        <w:tc>
          <w:tcPr>
            <w:tcW w:w="1559" w:type="dxa"/>
            <w:tcBorders>
              <w:top w:val="nil"/>
              <w:left w:val="nil"/>
              <w:bottom w:val="nil"/>
              <w:right w:val="double" w:sz="4" w:space="0" w:color="auto"/>
            </w:tcBorders>
            <w:shd w:val="clear" w:color="auto" w:fill="auto"/>
            <w:vAlign w:val="center"/>
          </w:tcPr>
          <w:p w14:paraId="343C665C"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12.0</w:t>
            </w:r>
          </w:p>
        </w:tc>
      </w:tr>
      <w:tr w:rsidR="001E14EC" w14:paraId="1729A4AB"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18ADF72F"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San Luis Potosí</w:t>
            </w:r>
          </w:p>
        </w:tc>
        <w:tc>
          <w:tcPr>
            <w:tcW w:w="1612" w:type="dxa"/>
            <w:tcBorders>
              <w:top w:val="nil"/>
              <w:left w:val="single" w:sz="4" w:space="0" w:color="auto"/>
              <w:bottom w:val="nil"/>
              <w:right w:val="single" w:sz="4" w:space="0" w:color="auto"/>
            </w:tcBorders>
            <w:shd w:val="clear" w:color="auto" w:fill="auto"/>
            <w:noWrap/>
            <w:vAlign w:val="center"/>
          </w:tcPr>
          <w:p w14:paraId="64F08683"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3.8</w:t>
            </w:r>
          </w:p>
        </w:tc>
        <w:tc>
          <w:tcPr>
            <w:tcW w:w="1559" w:type="dxa"/>
            <w:tcBorders>
              <w:top w:val="nil"/>
              <w:left w:val="nil"/>
              <w:bottom w:val="nil"/>
              <w:right w:val="double" w:sz="4" w:space="0" w:color="auto"/>
            </w:tcBorders>
            <w:shd w:val="clear" w:color="auto" w:fill="auto"/>
            <w:vAlign w:val="center"/>
          </w:tcPr>
          <w:p w14:paraId="7A653185"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1.9</w:t>
            </w:r>
          </w:p>
        </w:tc>
      </w:tr>
      <w:tr w:rsidR="001E14EC" w14:paraId="1FF0F238"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339EF695"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Sinaloa</w:t>
            </w:r>
          </w:p>
        </w:tc>
        <w:tc>
          <w:tcPr>
            <w:tcW w:w="1612" w:type="dxa"/>
            <w:tcBorders>
              <w:top w:val="nil"/>
              <w:left w:val="single" w:sz="4" w:space="0" w:color="auto"/>
              <w:bottom w:val="nil"/>
              <w:right w:val="single" w:sz="4" w:space="0" w:color="auto"/>
            </w:tcBorders>
            <w:shd w:val="clear" w:color="auto" w:fill="auto"/>
            <w:noWrap/>
            <w:vAlign w:val="center"/>
          </w:tcPr>
          <w:p w14:paraId="74669063"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-1.2</w:t>
            </w:r>
          </w:p>
        </w:tc>
        <w:tc>
          <w:tcPr>
            <w:tcW w:w="1559" w:type="dxa"/>
            <w:tcBorders>
              <w:top w:val="nil"/>
              <w:left w:val="nil"/>
              <w:bottom w:val="nil"/>
              <w:right w:val="double" w:sz="4" w:space="0" w:color="auto"/>
            </w:tcBorders>
            <w:shd w:val="clear" w:color="auto" w:fill="auto"/>
            <w:vAlign w:val="center"/>
          </w:tcPr>
          <w:p w14:paraId="1DBE1323"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2.7</w:t>
            </w:r>
          </w:p>
        </w:tc>
      </w:tr>
      <w:tr w:rsidR="001E14EC" w14:paraId="17D433D2"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79891346"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Sonora</w:t>
            </w:r>
          </w:p>
        </w:tc>
        <w:tc>
          <w:tcPr>
            <w:tcW w:w="1612" w:type="dxa"/>
            <w:tcBorders>
              <w:top w:val="nil"/>
              <w:left w:val="single" w:sz="4" w:space="0" w:color="auto"/>
              <w:bottom w:val="nil"/>
              <w:right w:val="single" w:sz="4" w:space="0" w:color="auto"/>
            </w:tcBorders>
            <w:shd w:val="clear" w:color="auto" w:fill="auto"/>
            <w:noWrap/>
            <w:vAlign w:val="center"/>
          </w:tcPr>
          <w:p w14:paraId="1AB568D5"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1.5</w:t>
            </w:r>
          </w:p>
        </w:tc>
        <w:tc>
          <w:tcPr>
            <w:tcW w:w="1559" w:type="dxa"/>
            <w:tcBorders>
              <w:top w:val="nil"/>
              <w:left w:val="nil"/>
              <w:bottom w:val="nil"/>
              <w:right w:val="double" w:sz="4" w:space="0" w:color="auto"/>
            </w:tcBorders>
            <w:shd w:val="clear" w:color="auto" w:fill="auto"/>
            <w:vAlign w:val="center"/>
          </w:tcPr>
          <w:p w14:paraId="3C83655B"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4.8</w:t>
            </w:r>
          </w:p>
        </w:tc>
      </w:tr>
      <w:tr w:rsidR="001E14EC" w14:paraId="3E67C7B2"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42D4B803"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Tabasco</w:t>
            </w:r>
          </w:p>
        </w:tc>
        <w:tc>
          <w:tcPr>
            <w:tcW w:w="1612" w:type="dxa"/>
            <w:tcBorders>
              <w:top w:val="nil"/>
              <w:left w:val="single" w:sz="4" w:space="0" w:color="auto"/>
              <w:bottom w:val="nil"/>
              <w:right w:val="single" w:sz="4" w:space="0" w:color="auto"/>
            </w:tcBorders>
            <w:shd w:val="clear" w:color="auto" w:fill="auto"/>
            <w:noWrap/>
            <w:vAlign w:val="center"/>
          </w:tcPr>
          <w:p w14:paraId="75A411D2"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1.9</w:t>
            </w:r>
          </w:p>
        </w:tc>
        <w:tc>
          <w:tcPr>
            <w:tcW w:w="1559" w:type="dxa"/>
            <w:tcBorders>
              <w:top w:val="nil"/>
              <w:left w:val="nil"/>
              <w:bottom w:val="nil"/>
              <w:right w:val="double" w:sz="4" w:space="0" w:color="auto"/>
            </w:tcBorders>
            <w:shd w:val="clear" w:color="auto" w:fill="auto"/>
            <w:vAlign w:val="center"/>
          </w:tcPr>
          <w:p w14:paraId="324C911D"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12.4</w:t>
            </w:r>
          </w:p>
        </w:tc>
      </w:tr>
      <w:tr w:rsidR="001E14EC" w14:paraId="4B777378"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2E64E06A"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Tamaulipas</w:t>
            </w:r>
          </w:p>
        </w:tc>
        <w:tc>
          <w:tcPr>
            <w:tcW w:w="1612" w:type="dxa"/>
            <w:tcBorders>
              <w:top w:val="nil"/>
              <w:left w:val="single" w:sz="4" w:space="0" w:color="auto"/>
              <w:bottom w:val="nil"/>
              <w:right w:val="single" w:sz="4" w:space="0" w:color="auto"/>
            </w:tcBorders>
            <w:shd w:val="clear" w:color="auto" w:fill="auto"/>
            <w:noWrap/>
            <w:vAlign w:val="center"/>
          </w:tcPr>
          <w:p w14:paraId="6F0219CC"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2.3</w:t>
            </w:r>
          </w:p>
        </w:tc>
        <w:tc>
          <w:tcPr>
            <w:tcW w:w="1559" w:type="dxa"/>
            <w:tcBorders>
              <w:top w:val="nil"/>
              <w:left w:val="nil"/>
              <w:bottom w:val="nil"/>
              <w:right w:val="double" w:sz="4" w:space="0" w:color="auto"/>
            </w:tcBorders>
            <w:shd w:val="clear" w:color="auto" w:fill="auto"/>
            <w:vAlign w:val="center"/>
          </w:tcPr>
          <w:p w14:paraId="3EA49867"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2.4</w:t>
            </w:r>
          </w:p>
        </w:tc>
      </w:tr>
      <w:tr w:rsidR="001E14EC" w14:paraId="078B97B0"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4095AA72"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Tlaxcala</w:t>
            </w:r>
          </w:p>
        </w:tc>
        <w:tc>
          <w:tcPr>
            <w:tcW w:w="1612" w:type="dxa"/>
            <w:tcBorders>
              <w:top w:val="nil"/>
              <w:left w:val="single" w:sz="4" w:space="0" w:color="auto"/>
              <w:bottom w:val="nil"/>
              <w:right w:val="single" w:sz="4" w:space="0" w:color="auto"/>
            </w:tcBorders>
            <w:shd w:val="clear" w:color="auto" w:fill="auto"/>
            <w:noWrap/>
            <w:vAlign w:val="center"/>
          </w:tcPr>
          <w:p w14:paraId="48B8A7D0"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-0.2</w:t>
            </w:r>
          </w:p>
        </w:tc>
        <w:tc>
          <w:tcPr>
            <w:tcW w:w="1559" w:type="dxa"/>
            <w:tcBorders>
              <w:top w:val="nil"/>
              <w:left w:val="nil"/>
              <w:bottom w:val="nil"/>
              <w:right w:val="double" w:sz="4" w:space="0" w:color="auto"/>
            </w:tcBorders>
            <w:shd w:val="clear" w:color="auto" w:fill="auto"/>
            <w:vAlign w:val="center"/>
          </w:tcPr>
          <w:p w14:paraId="6F0AAC94"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2.7</w:t>
            </w:r>
          </w:p>
        </w:tc>
      </w:tr>
      <w:tr w:rsidR="001E14EC" w14:paraId="27BBE469"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11470066"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Veracruz de Ignacio de la Llave</w:t>
            </w:r>
          </w:p>
        </w:tc>
        <w:tc>
          <w:tcPr>
            <w:tcW w:w="1612" w:type="dxa"/>
            <w:tcBorders>
              <w:top w:val="nil"/>
              <w:left w:val="single" w:sz="4" w:space="0" w:color="auto"/>
              <w:bottom w:val="nil"/>
              <w:right w:val="single" w:sz="4" w:space="0" w:color="auto"/>
            </w:tcBorders>
            <w:shd w:val="clear" w:color="auto" w:fill="auto"/>
            <w:noWrap/>
            <w:vAlign w:val="center"/>
          </w:tcPr>
          <w:p w14:paraId="6BE70B24"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-2.3</w:t>
            </w:r>
          </w:p>
        </w:tc>
        <w:tc>
          <w:tcPr>
            <w:tcW w:w="1559" w:type="dxa"/>
            <w:tcBorders>
              <w:top w:val="nil"/>
              <w:left w:val="nil"/>
              <w:bottom w:val="nil"/>
              <w:right w:val="double" w:sz="4" w:space="0" w:color="auto"/>
            </w:tcBorders>
            <w:shd w:val="clear" w:color="auto" w:fill="auto"/>
            <w:vAlign w:val="center"/>
          </w:tcPr>
          <w:p w14:paraId="19A345DD"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0.7</w:t>
            </w:r>
          </w:p>
        </w:tc>
      </w:tr>
      <w:tr w:rsidR="001E14EC" w14:paraId="3CAA46E3" w14:textId="77777777" w:rsidTr="00394CFE">
        <w:trPr>
          <w:trHeight w:val="227"/>
          <w:jc w:val="center"/>
        </w:trPr>
        <w:tc>
          <w:tcPr>
            <w:tcW w:w="2768" w:type="dxa"/>
            <w:tcBorders>
              <w:top w:val="nil"/>
              <w:left w:val="double" w:sz="4" w:space="0" w:color="auto"/>
              <w:bottom w:val="nil"/>
              <w:right w:val="single" w:sz="4" w:space="0" w:color="auto"/>
            </w:tcBorders>
            <w:noWrap/>
            <w:vAlign w:val="bottom"/>
            <w:hideMark/>
          </w:tcPr>
          <w:p w14:paraId="6E3661AA" w14:textId="77777777" w:rsidR="001E14EC" w:rsidRDefault="001E14EC" w:rsidP="00394CFE">
            <w:pPr>
              <w:rPr>
                <w:rFonts w:ascii="Arial" w:hAnsi="Arial" w:cs="Arial"/>
                <w:sz w:val="18"/>
                <w:szCs w:val="18"/>
                <w:lang w:val="es-MX" w:eastAsia="es-MX"/>
              </w:rPr>
            </w:pPr>
            <w:r>
              <w:rPr>
                <w:rFonts w:ascii="Arial" w:hAnsi="Arial" w:cs="Arial"/>
                <w:sz w:val="18"/>
                <w:szCs w:val="18"/>
                <w:lang w:val="es-MX" w:eastAsia="es-MX"/>
              </w:rPr>
              <w:t>Yucatán</w:t>
            </w:r>
          </w:p>
        </w:tc>
        <w:tc>
          <w:tcPr>
            <w:tcW w:w="1612" w:type="dxa"/>
            <w:tcBorders>
              <w:top w:val="nil"/>
              <w:left w:val="single" w:sz="4" w:space="0" w:color="auto"/>
              <w:bottom w:val="nil"/>
              <w:right w:val="single" w:sz="4" w:space="0" w:color="auto"/>
            </w:tcBorders>
            <w:shd w:val="clear" w:color="auto" w:fill="auto"/>
            <w:noWrap/>
            <w:vAlign w:val="center"/>
          </w:tcPr>
          <w:p w14:paraId="374DA893"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0.6</w:t>
            </w:r>
          </w:p>
        </w:tc>
        <w:tc>
          <w:tcPr>
            <w:tcW w:w="1559" w:type="dxa"/>
            <w:tcBorders>
              <w:top w:val="nil"/>
              <w:left w:val="nil"/>
              <w:bottom w:val="nil"/>
              <w:right w:val="double" w:sz="4" w:space="0" w:color="auto"/>
            </w:tcBorders>
            <w:shd w:val="clear" w:color="auto" w:fill="auto"/>
            <w:vAlign w:val="center"/>
          </w:tcPr>
          <w:p w14:paraId="3948E5F2" w14:textId="77777777" w:rsidR="001E14EC" w:rsidRPr="009E38EB" w:rsidRDefault="001E14EC" w:rsidP="00394CFE">
            <w:pPr>
              <w:ind w:right="567"/>
              <w:jc w:val="right"/>
              <w:rPr>
                <w:rFonts w:ascii="Arial" w:hAnsi="Arial" w:cs="Arial"/>
                <w:sz w:val="18"/>
                <w:szCs w:val="18"/>
                <w:lang w:val="es-MX" w:eastAsia="es-MX"/>
              </w:rPr>
            </w:pPr>
            <w:r w:rsidRPr="009E38EB">
              <w:rPr>
                <w:rFonts w:ascii="Arial" w:hAnsi="Arial" w:cs="Arial"/>
                <w:sz w:val="18"/>
                <w:szCs w:val="18"/>
              </w:rPr>
              <w:t>0.6</w:t>
            </w:r>
          </w:p>
        </w:tc>
      </w:tr>
      <w:tr w:rsidR="001E14EC" w14:paraId="45B5EB98" w14:textId="77777777" w:rsidTr="00394CFE">
        <w:trPr>
          <w:trHeight w:val="227"/>
          <w:jc w:val="center"/>
        </w:trPr>
        <w:tc>
          <w:tcPr>
            <w:tcW w:w="2768" w:type="dxa"/>
            <w:tcBorders>
              <w:top w:val="nil"/>
              <w:left w:val="double" w:sz="4" w:space="0" w:color="auto"/>
              <w:bottom w:val="double" w:sz="4" w:space="0" w:color="auto"/>
              <w:right w:val="single" w:sz="4" w:space="0" w:color="auto"/>
            </w:tcBorders>
            <w:noWrap/>
            <w:vAlign w:val="bottom"/>
            <w:hideMark/>
          </w:tcPr>
          <w:p w14:paraId="6B6E415D" w14:textId="77777777" w:rsidR="001E14EC" w:rsidRDefault="001E14EC" w:rsidP="00394CFE">
            <w:pPr>
              <w:spacing w:after="20"/>
              <w:rPr>
                <w:rFonts w:ascii="Arial" w:hAnsi="Arial" w:cs="Arial"/>
                <w:sz w:val="18"/>
                <w:szCs w:val="18"/>
                <w:lang w:val="es-MX" w:eastAsia="es-MX"/>
              </w:rPr>
            </w:pPr>
            <w:r>
              <w:rPr>
                <w:rFonts w:ascii="Arial" w:hAnsi="Arial" w:cs="Arial"/>
                <w:sz w:val="18"/>
                <w:szCs w:val="18"/>
                <w:lang w:val="es-MX" w:eastAsia="es-MX"/>
              </w:rPr>
              <w:t>Zacatecas</w:t>
            </w:r>
          </w:p>
        </w:tc>
        <w:tc>
          <w:tcPr>
            <w:tcW w:w="1612" w:type="dxa"/>
            <w:tcBorders>
              <w:top w:val="nil"/>
              <w:left w:val="single" w:sz="4" w:space="0" w:color="auto"/>
              <w:bottom w:val="double" w:sz="4" w:space="0" w:color="auto"/>
              <w:right w:val="single" w:sz="4" w:space="0" w:color="auto"/>
            </w:tcBorders>
            <w:shd w:val="clear" w:color="auto" w:fill="auto"/>
            <w:noWrap/>
            <w:vAlign w:val="center"/>
          </w:tcPr>
          <w:p w14:paraId="7FCE70E3" w14:textId="77777777" w:rsidR="001E14EC" w:rsidRPr="009E38EB" w:rsidRDefault="001E14EC" w:rsidP="00394CFE">
            <w:pPr>
              <w:spacing w:after="20"/>
              <w:ind w:right="567"/>
              <w:jc w:val="right"/>
              <w:rPr>
                <w:rFonts w:ascii="Arial" w:hAnsi="Arial" w:cs="Arial"/>
                <w:sz w:val="18"/>
                <w:szCs w:val="18"/>
                <w:lang w:val="es-MX" w:eastAsia="es-MX"/>
              </w:rPr>
            </w:pPr>
            <w:r w:rsidRPr="009E38EB">
              <w:rPr>
                <w:rFonts w:ascii="Arial" w:hAnsi="Arial" w:cs="Arial"/>
                <w:sz w:val="18"/>
                <w:szCs w:val="18"/>
              </w:rPr>
              <w:t>0.3</w:t>
            </w:r>
          </w:p>
        </w:tc>
        <w:tc>
          <w:tcPr>
            <w:tcW w:w="1559" w:type="dxa"/>
            <w:tcBorders>
              <w:top w:val="nil"/>
              <w:left w:val="nil"/>
              <w:bottom w:val="double" w:sz="4" w:space="0" w:color="auto"/>
              <w:right w:val="double" w:sz="4" w:space="0" w:color="auto"/>
            </w:tcBorders>
            <w:shd w:val="clear" w:color="auto" w:fill="auto"/>
            <w:vAlign w:val="center"/>
          </w:tcPr>
          <w:p w14:paraId="2DCDA815" w14:textId="77777777" w:rsidR="001E14EC" w:rsidRPr="009E38EB" w:rsidRDefault="001E14EC" w:rsidP="00394CFE">
            <w:pPr>
              <w:spacing w:after="20"/>
              <w:ind w:right="567"/>
              <w:jc w:val="right"/>
              <w:rPr>
                <w:rFonts w:ascii="Arial" w:hAnsi="Arial" w:cs="Arial"/>
                <w:sz w:val="18"/>
                <w:szCs w:val="18"/>
                <w:lang w:val="es-MX" w:eastAsia="es-MX"/>
              </w:rPr>
            </w:pPr>
            <w:r w:rsidRPr="009E38EB">
              <w:rPr>
                <w:rFonts w:ascii="Arial" w:hAnsi="Arial" w:cs="Arial"/>
                <w:sz w:val="18"/>
                <w:szCs w:val="18"/>
              </w:rPr>
              <w:t>0.0</w:t>
            </w:r>
          </w:p>
        </w:tc>
      </w:tr>
    </w:tbl>
    <w:p w14:paraId="6F1C085F" w14:textId="77777777" w:rsidR="001E14EC" w:rsidRPr="007E3430" w:rsidRDefault="001E14EC" w:rsidP="001E14EC">
      <w:pPr>
        <w:autoSpaceDE w:val="0"/>
        <w:autoSpaceDN w:val="0"/>
        <w:adjustRightInd w:val="0"/>
        <w:ind w:left="2268" w:right="2034" w:hanging="170"/>
        <w:jc w:val="both"/>
        <w:rPr>
          <w:rFonts w:ascii="Arial" w:hAnsi="Arial" w:cs="Arial"/>
          <w:sz w:val="16"/>
          <w:szCs w:val="16"/>
          <w:lang w:val="es-MX"/>
        </w:rPr>
      </w:pPr>
      <w:r>
        <w:rPr>
          <w:rFonts w:ascii="Arial" w:hAnsi="Arial" w:cs="Arial"/>
          <w:sz w:val="16"/>
          <w:szCs w:val="14"/>
        </w:rPr>
        <w:t>*</w:t>
      </w:r>
      <w:r>
        <w:rPr>
          <w:rFonts w:ascii="Arial" w:hAnsi="Arial" w:cs="Arial"/>
          <w:sz w:val="16"/>
          <w:szCs w:val="14"/>
        </w:rPr>
        <w:tab/>
      </w:r>
      <w:r w:rsidRPr="007E3430">
        <w:rPr>
          <w:rFonts w:ascii="Arial" w:hAnsi="Arial" w:cs="Arial"/>
          <w:sz w:val="16"/>
          <w:szCs w:val="14"/>
        </w:rPr>
        <w:t>Con la información disponible a la fecha, este indicador no presenta un patrón de estacionalidad, por lo que se utiliza la serie original.</w:t>
      </w:r>
    </w:p>
    <w:p w14:paraId="217A22C5" w14:textId="77777777" w:rsidR="001E14EC" w:rsidRDefault="001E14EC" w:rsidP="001E14EC">
      <w:pPr>
        <w:autoSpaceDE w:val="0"/>
        <w:autoSpaceDN w:val="0"/>
        <w:adjustRightInd w:val="0"/>
        <w:ind w:left="2268" w:right="2034" w:hanging="170"/>
        <w:jc w:val="both"/>
        <w:rPr>
          <w:rFonts w:ascii="Arial" w:hAnsi="Arial" w:cs="Arial"/>
          <w:sz w:val="16"/>
          <w:szCs w:val="16"/>
          <w:lang w:val="es-MX"/>
        </w:rPr>
      </w:pPr>
      <w:r w:rsidRPr="00542FB9">
        <w:rPr>
          <w:rFonts w:ascii="Arial" w:hAnsi="Arial" w:cs="Arial"/>
          <w:sz w:val="16"/>
          <w:szCs w:val="16"/>
          <w:lang w:val="es-MX"/>
        </w:rPr>
        <w:t>Fuente: INEGI</w:t>
      </w:r>
    </w:p>
    <w:p w14:paraId="65949596" w14:textId="77777777" w:rsidR="001E14EC" w:rsidRPr="00130BB7" w:rsidRDefault="001E14EC" w:rsidP="001E14EC">
      <w:pPr>
        <w:pStyle w:val="bullet"/>
        <w:numPr>
          <w:ilvl w:val="0"/>
          <w:numId w:val="0"/>
        </w:numPr>
        <w:tabs>
          <w:tab w:val="clear" w:pos="7655"/>
        </w:tabs>
        <w:spacing w:before="240"/>
        <w:ind w:right="49"/>
        <w:rPr>
          <w:b w:val="0"/>
          <w:sz w:val="24"/>
          <w:szCs w:val="24"/>
        </w:rPr>
      </w:pPr>
      <w:r w:rsidRPr="00130BB7">
        <w:rPr>
          <w:b w:val="0"/>
          <w:sz w:val="24"/>
          <w:szCs w:val="24"/>
        </w:rPr>
        <w:lastRenderedPageBreak/>
        <w:t>En enero-marzo de 2022, a tasa trimestral y con cifras ajustadas estacionalmente,</w:t>
      </w:r>
      <w:r w:rsidRPr="00130BB7">
        <w:rPr>
          <w:b w:val="0"/>
          <w:smallCaps/>
          <w:sz w:val="24"/>
          <w:szCs w:val="24"/>
          <w:vertAlign w:val="superscript"/>
        </w:rPr>
        <w:footnoteReference w:id="2"/>
      </w:r>
      <w:r w:rsidRPr="00130BB7">
        <w:rPr>
          <w:b w:val="0"/>
          <w:sz w:val="24"/>
          <w:szCs w:val="24"/>
        </w:rPr>
        <w:t xml:space="preserve"> las entidades federativas que mostraron los aumentos más pronunciados en su actividad económica fueron: Hidalgo, Aguascalientes, San Luis Potosí y Chihuahua. </w:t>
      </w:r>
    </w:p>
    <w:p w14:paraId="103B9A46" w14:textId="77777777" w:rsidR="001E14EC" w:rsidRPr="00130BB7" w:rsidRDefault="001E14EC" w:rsidP="001E14EC">
      <w:pPr>
        <w:pStyle w:val="bullet"/>
        <w:numPr>
          <w:ilvl w:val="0"/>
          <w:numId w:val="0"/>
        </w:numPr>
        <w:tabs>
          <w:tab w:val="clear" w:pos="7655"/>
        </w:tabs>
        <w:spacing w:before="240"/>
        <w:ind w:right="49"/>
        <w:rPr>
          <w:b w:val="0"/>
          <w:sz w:val="24"/>
          <w:szCs w:val="24"/>
        </w:rPr>
      </w:pPr>
      <w:r w:rsidRPr="00130BB7">
        <w:rPr>
          <w:b w:val="0"/>
          <w:sz w:val="24"/>
          <w:szCs w:val="24"/>
        </w:rPr>
        <w:t>En el primer trimestre de 2022, a tasa anual y con cifras desestacionalizadas, los estados que reportaron los avances más significativos fueron: Baja California Sur, Tabasco, Quintana Roo, Hidalgo, Guerrero y Morelos.</w:t>
      </w:r>
    </w:p>
    <w:p w14:paraId="599A2FCB" w14:textId="77777777" w:rsidR="001E14EC" w:rsidRPr="003801E6" w:rsidRDefault="001E14EC" w:rsidP="001E14EC">
      <w:pPr>
        <w:pStyle w:val="p0"/>
        <w:spacing w:before="0"/>
        <w:ind w:right="49"/>
        <w:rPr>
          <w:color w:val="000000" w:themeColor="text1"/>
        </w:rPr>
      </w:pPr>
    </w:p>
    <w:p w14:paraId="0B2859B6" w14:textId="77777777" w:rsidR="001E14EC" w:rsidRPr="00130BB7" w:rsidRDefault="001E14EC" w:rsidP="001E14EC">
      <w:pPr>
        <w:pStyle w:val="p0"/>
        <w:spacing w:before="480"/>
        <w:ind w:right="49"/>
        <w:rPr>
          <w:rFonts w:ascii="Arial Negrita" w:hAnsi="Arial Negrita" w:cs="Arial"/>
          <w:b/>
          <w:i/>
          <w:iCs/>
          <w:smallCaps/>
          <w:szCs w:val="24"/>
        </w:rPr>
      </w:pPr>
      <w:r w:rsidRPr="00130BB7">
        <w:rPr>
          <w:rFonts w:ascii="Arial Negrita" w:hAnsi="Arial Negrita" w:cs="Arial"/>
          <w:b/>
          <w:i/>
          <w:iCs/>
          <w:smallCaps/>
          <w:szCs w:val="24"/>
        </w:rPr>
        <w:t>Nota al usuario</w:t>
      </w:r>
    </w:p>
    <w:p w14:paraId="2606623A" w14:textId="77777777" w:rsidR="001E14EC" w:rsidRPr="00C64519" w:rsidRDefault="001E14EC" w:rsidP="001E14EC">
      <w:pPr>
        <w:spacing w:before="240"/>
        <w:ind w:right="49"/>
        <w:jc w:val="both"/>
        <w:rPr>
          <w:rFonts w:ascii="Arial" w:hAnsi="Arial" w:cs="Arial"/>
          <w:sz w:val="24"/>
          <w:szCs w:val="24"/>
        </w:rPr>
      </w:pPr>
      <w:r w:rsidRPr="00C64519">
        <w:rPr>
          <w:rFonts w:ascii="Arial" w:hAnsi="Arial" w:cs="Arial"/>
          <w:sz w:val="24"/>
          <w:szCs w:val="24"/>
        </w:rPr>
        <w:t xml:space="preserve">Este indicador se actualiza una vez que se dispone de la información estadística más reciente de las encuestas, los registros administrativos y los datos primarios. En esta ocasión también se consideró la versión revisada de las Cuentas de Bienes y Servicios </w:t>
      </w:r>
      <w:r w:rsidRPr="00A73DB0">
        <w:rPr>
          <w:rFonts w:ascii="Arial" w:hAnsi="Arial" w:cs="Arial"/>
          <w:sz w:val="24"/>
          <w:szCs w:val="24"/>
        </w:rPr>
        <w:t>y el Producto Interno Bruto por Entidad Federativa 2020</w:t>
      </w:r>
      <w:r w:rsidRPr="00C64519">
        <w:rPr>
          <w:rFonts w:ascii="Arial" w:hAnsi="Arial" w:cs="Arial"/>
          <w:sz w:val="24"/>
          <w:szCs w:val="24"/>
        </w:rPr>
        <w:t>. Como resultado de incorporar dicha información, se identifican diferencias en los niveles de los valores y variaciones que fueron publicados oportunamente. La actualización se hace con base en los Lineamientos de cambios a la información divulgada en las publicaciones estadísticas y geográficas del I</w:t>
      </w:r>
      <w:r>
        <w:rPr>
          <w:rFonts w:ascii="Arial" w:hAnsi="Arial" w:cs="Arial"/>
          <w:sz w:val="24"/>
          <w:szCs w:val="24"/>
        </w:rPr>
        <w:t>nstituto Nacional de Estadística y Geografía (I</w:t>
      </w:r>
      <w:r w:rsidRPr="00C64519">
        <w:rPr>
          <w:rFonts w:ascii="Arial" w:hAnsi="Arial" w:cs="Arial"/>
          <w:sz w:val="24"/>
          <w:szCs w:val="24"/>
        </w:rPr>
        <w:t>NEGI</w:t>
      </w:r>
      <w:r>
        <w:rPr>
          <w:rFonts w:ascii="Arial" w:hAnsi="Arial" w:cs="Arial"/>
          <w:sz w:val="24"/>
          <w:szCs w:val="24"/>
        </w:rPr>
        <w:t>)</w:t>
      </w:r>
      <w:r w:rsidRPr="00C64519">
        <w:rPr>
          <w:rFonts w:ascii="Arial" w:hAnsi="Arial" w:cs="Arial"/>
          <w:sz w:val="24"/>
          <w:szCs w:val="24"/>
        </w:rPr>
        <w:t xml:space="preserve"> que se complementan con las Normas Especiales para la Divulgación de Datos del Fondo Monetario Internacional (FMI). </w:t>
      </w:r>
    </w:p>
    <w:p w14:paraId="5DF30D01" w14:textId="77777777" w:rsidR="001E14EC" w:rsidRPr="00C64519" w:rsidRDefault="001E14EC" w:rsidP="001E14EC">
      <w:pPr>
        <w:spacing w:before="120"/>
        <w:ind w:right="49"/>
        <w:jc w:val="both"/>
        <w:rPr>
          <w:rFonts w:ascii="Arial" w:hAnsi="Arial" w:cs="Arial"/>
          <w:sz w:val="24"/>
          <w:szCs w:val="24"/>
        </w:rPr>
      </w:pPr>
      <w:r w:rsidRPr="00C64519">
        <w:rPr>
          <w:rFonts w:ascii="Arial" w:hAnsi="Arial" w:cs="Arial"/>
          <w:sz w:val="24"/>
          <w:szCs w:val="24"/>
        </w:rPr>
        <w:t>La tasa de no respuesta en la captación de las encuestas económicas que se consideraron para la integración del ITAEE</w:t>
      </w:r>
      <w:r w:rsidRPr="00DE145D">
        <w:rPr>
          <w:rFonts w:ascii="Arial" w:hAnsi="Arial" w:cs="Arial"/>
          <w:sz w:val="24"/>
          <w:szCs w:val="24"/>
          <w:vertAlign w:val="superscript"/>
        </w:rPr>
        <w:footnoteReference w:id="3"/>
      </w:r>
      <w:r w:rsidRPr="00C64519">
        <w:rPr>
          <w:rFonts w:ascii="Arial" w:hAnsi="Arial" w:cs="Arial"/>
          <w:sz w:val="24"/>
          <w:szCs w:val="24"/>
        </w:rPr>
        <w:t xml:space="preserve"> en el primer trimestre de 2022, registró porcentajes apropiados de acuerdo con el diseño estadístico de las muestras. Asimismo, la captación de la Estadística de la Industria </w:t>
      </w:r>
      <w:proofErr w:type="spellStart"/>
      <w:r w:rsidRPr="00C64519">
        <w:rPr>
          <w:rFonts w:ascii="Arial" w:hAnsi="Arial" w:cs="Arial"/>
          <w:sz w:val="24"/>
          <w:szCs w:val="24"/>
        </w:rPr>
        <w:t>Minerometalúrgica</w:t>
      </w:r>
      <w:proofErr w:type="spellEnd"/>
      <w:r w:rsidRPr="00C64519">
        <w:rPr>
          <w:rFonts w:ascii="Arial" w:hAnsi="Arial" w:cs="Arial"/>
          <w:sz w:val="24"/>
          <w:szCs w:val="24"/>
        </w:rPr>
        <w:t xml:space="preserve"> (EIMM), de los registros administrativos y los datos primarios que divulga el Instituto permitió la generación de estadísticas con niveles altos de cobertura y precisión estadística.</w:t>
      </w:r>
    </w:p>
    <w:p w14:paraId="5046D992" w14:textId="77777777" w:rsidR="001E14EC" w:rsidRPr="006628B9" w:rsidRDefault="001E14EC" w:rsidP="001E14EC">
      <w:pPr>
        <w:pStyle w:val="p0"/>
        <w:keepLines w:val="0"/>
        <w:spacing w:before="120"/>
        <w:ind w:right="49"/>
      </w:pPr>
      <w:r w:rsidRPr="00C64519">
        <w:rPr>
          <w:rFonts w:cs="Arial"/>
          <w:szCs w:val="24"/>
          <w:lang w:val="es-ES"/>
        </w:rPr>
        <w:t>Para las actividades agropecuarias, petroleras, de energía, gas y agua, de servicios financieros y del gobierno se incluyeron los registros administrativos provenientes de las Unidades del Estado que se recibieron oportunamente vía correo electrónico y captación por internet.</w:t>
      </w:r>
    </w:p>
    <w:bookmarkEnd w:id="0"/>
    <w:p w14:paraId="491599B2" w14:textId="77777777" w:rsidR="001E14EC" w:rsidRPr="005E5FC3" w:rsidRDefault="001E14EC" w:rsidP="001E14EC">
      <w:pPr>
        <w:pStyle w:val="NormalWeb"/>
        <w:spacing w:before="240" w:beforeAutospacing="0" w:after="0" w:afterAutospacing="0"/>
        <w:ind w:left="-426" w:right="-518"/>
        <w:contextualSpacing/>
        <w:jc w:val="center"/>
        <w:rPr>
          <w:sz w:val="22"/>
          <w:szCs w:val="22"/>
        </w:rPr>
      </w:pPr>
    </w:p>
    <w:p w14:paraId="5CB60B78" w14:textId="77777777" w:rsidR="001E14EC" w:rsidRPr="005F0FA1" w:rsidRDefault="001E14EC" w:rsidP="001E14EC">
      <w:pPr>
        <w:pStyle w:val="NormalWeb"/>
        <w:spacing w:before="0" w:beforeAutospacing="0" w:after="0" w:afterAutospacing="0"/>
        <w:ind w:left="-426" w:right="-518"/>
        <w:contextualSpacing/>
        <w:jc w:val="center"/>
        <w:rPr>
          <w:sz w:val="22"/>
          <w:szCs w:val="22"/>
        </w:rPr>
      </w:pPr>
      <w:r w:rsidRPr="005F0FA1">
        <w:rPr>
          <w:sz w:val="22"/>
          <w:szCs w:val="22"/>
        </w:rPr>
        <w:t xml:space="preserve">Para consultas de medios y periodistas, contactar a: </w:t>
      </w:r>
      <w:hyperlink r:id="rId8" w:history="1">
        <w:r w:rsidRPr="005F0FA1">
          <w:rPr>
            <w:rStyle w:val="Hipervnculo"/>
            <w:sz w:val="22"/>
            <w:szCs w:val="22"/>
          </w:rPr>
          <w:t>comunicacionsocial@inegi.org.mx</w:t>
        </w:r>
      </w:hyperlink>
      <w:r w:rsidRPr="005F0FA1">
        <w:rPr>
          <w:sz w:val="22"/>
          <w:szCs w:val="22"/>
        </w:rPr>
        <w:t xml:space="preserve"> </w:t>
      </w:r>
    </w:p>
    <w:p w14:paraId="4EE2D136" w14:textId="77777777" w:rsidR="001E14EC" w:rsidRPr="005F0FA1" w:rsidRDefault="001E14EC" w:rsidP="001E14EC">
      <w:pPr>
        <w:pStyle w:val="NormalWeb"/>
        <w:spacing w:before="0" w:beforeAutospacing="0" w:after="0" w:afterAutospacing="0"/>
        <w:ind w:left="-426" w:right="-518"/>
        <w:contextualSpacing/>
        <w:jc w:val="center"/>
        <w:rPr>
          <w:sz w:val="22"/>
          <w:szCs w:val="22"/>
        </w:rPr>
      </w:pPr>
      <w:r w:rsidRPr="005F0FA1">
        <w:rPr>
          <w:sz w:val="22"/>
          <w:szCs w:val="22"/>
        </w:rPr>
        <w:t xml:space="preserve">o llamar al teléfono (55) 52-78-10-00, </w:t>
      </w:r>
      <w:proofErr w:type="spellStart"/>
      <w:r w:rsidRPr="005F0FA1">
        <w:rPr>
          <w:sz w:val="22"/>
          <w:szCs w:val="22"/>
        </w:rPr>
        <w:t>exts</w:t>
      </w:r>
      <w:proofErr w:type="spellEnd"/>
      <w:r w:rsidRPr="005F0FA1">
        <w:rPr>
          <w:sz w:val="22"/>
          <w:szCs w:val="22"/>
        </w:rPr>
        <w:t>. 1134, 1260 y 1241.</w:t>
      </w:r>
    </w:p>
    <w:p w14:paraId="6E80DD8E" w14:textId="77777777" w:rsidR="001E14EC" w:rsidRPr="00130BB7" w:rsidRDefault="001E14EC" w:rsidP="001E14EC">
      <w:pPr>
        <w:pStyle w:val="NormalWeb"/>
        <w:spacing w:before="0" w:beforeAutospacing="0" w:after="0" w:afterAutospacing="0"/>
        <w:ind w:left="-426" w:right="-518"/>
        <w:contextualSpacing/>
        <w:jc w:val="center"/>
        <w:rPr>
          <w:sz w:val="22"/>
          <w:szCs w:val="22"/>
        </w:rPr>
      </w:pPr>
    </w:p>
    <w:p w14:paraId="60C081BA" w14:textId="77777777" w:rsidR="001E14EC" w:rsidRPr="005F0FA1" w:rsidRDefault="001E14EC" w:rsidP="001E14EC">
      <w:pPr>
        <w:ind w:left="-426" w:right="-518"/>
        <w:contextualSpacing/>
        <w:jc w:val="center"/>
        <w:rPr>
          <w:rFonts w:ascii="Arial" w:hAnsi="Arial" w:cs="Arial"/>
          <w:sz w:val="22"/>
          <w:szCs w:val="22"/>
        </w:rPr>
      </w:pPr>
      <w:r w:rsidRPr="005F0FA1">
        <w:rPr>
          <w:rFonts w:ascii="Arial" w:hAnsi="Arial" w:cs="Arial"/>
          <w:sz w:val="22"/>
          <w:szCs w:val="22"/>
        </w:rPr>
        <w:t>Dirección de Atención a Medios / Dirección General Adjunta de Comunicación</w:t>
      </w:r>
    </w:p>
    <w:p w14:paraId="543DA133" w14:textId="77777777" w:rsidR="001E14EC" w:rsidRPr="00130BB7" w:rsidRDefault="001E14EC" w:rsidP="001E14EC">
      <w:pPr>
        <w:ind w:left="-426" w:right="-518"/>
        <w:contextualSpacing/>
        <w:jc w:val="center"/>
        <w:rPr>
          <w:rFonts w:ascii="Arial" w:hAnsi="Arial" w:cs="Arial"/>
          <w:sz w:val="22"/>
          <w:szCs w:val="22"/>
        </w:rPr>
      </w:pPr>
    </w:p>
    <w:p w14:paraId="5B5DF931" w14:textId="77777777" w:rsidR="001E14EC" w:rsidRDefault="001E14EC" w:rsidP="001E14EC">
      <w:pPr>
        <w:ind w:left="-425" w:right="-516"/>
        <w:contextualSpacing/>
        <w:jc w:val="center"/>
      </w:pPr>
      <w:r w:rsidRPr="00FF1218">
        <w:rPr>
          <w:noProof/>
          <w:lang w:val="es-MX" w:eastAsia="es-MX"/>
        </w:rPr>
        <w:drawing>
          <wp:inline distT="0" distB="0" distL="0" distR="0" wp14:anchorId="33652268" wp14:editId="49E5CECA">
            <wp:extent cx="274320" cy="365760"/>
            <wp:effectExtent l="0" t="0" r="0" b="0"/>
            <wp:docPr id="11" name="Imagen 1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03B0183" wp14:editId="42B5C82B">
            <wp:extent cx="365760" cy="365760"/>
            <wp:effectExtent l="0" t="0" r="0" b="0"/>
            <wp:docPr id="2" name="Imagen 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2CD01B2" wp14:editId="1DC6EEF8">
            <wp:extent cx="365760" cy="365760"/>
            <wp:effectExtent l="0" t="0" r="0" b="0"/>
            <wp:docPr id="5" name="Imagen 5"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3CA69BF" wp14:editId="3747B36E">
            <wp:extent cx="365760" cy="365760"/>
            <wp:effectExtent l="0" t="0" r="0" b="0"/>
            <wp:docPr id="6" name="Imagen 6"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4BB644B" wp14:editId="34036937">
            <wp:extent cx="2286000" cy="274320"/>
            <wp:effectExtent l="0" t="0" r="0" b="0"/>
            <wp:docPr id="7" name="Imagen 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F2DBA92" w14:textId="77777777" w:rsidR="001E14EC" w:rsidRPr="0083010F" w:rsidRDefault="001E14EC" w:rsidP="001E14EC">
      <w:pPr>
        <w:ind w:left="-567" w:right="-518"/>
        <w:contextualSpacing/>
        <w:jc w:val="center"/>
      </w:pPr>
    </w:p>
    <w:p w14:paraId="585B50D9" w14:textId="77777777" w:rsidR="001E14EC" w:rsidRDefault="001E14EC" w:rsidP="001E14EC">
      <w:pPr>
        <w:ind w:left="-567"/>
        <w:jc w:val="center"/>
        <w:rPr>
          <w:noProof/>
          <w:lang w:eastAsia="es-MX"/>
        </w:rPr>
        <w:sectPr w:rsidR="001E14EC" w:rsidSect="006E530B">
          <w:headerReference w:type="default" r:id="rId19"/>
          <w:footerReference w:type="default" r:id="rId20"/>
          <w:pgSz w:w="12240" w:h="15840"/>
          <w:pgMar w:top="1418" w:right="1134" w:bottom="1276" w:left="1134" w:header="709" w:footer="709" w:gutter="0"/>
          <w:cols w:space="708"/>
          <w:docGrid w:linePitch="360"/>
        </w:sectPr>
      </w:pPr>
    </w:p>
    <w:p w14:paraId="42397E8E" w14:textId="77777777" w:rsidR="001E14EC" w:rsidRDefault="001E14EC" w:rsidP="001E14EC">
      <w:pPr>
        <w:pStyle w:val="Profesin"/>
        <w:outlineLvl w:val="0"/>
        <w:rPr>
          <w:rFonts w:cs="Arial"/>
          <w:sz w:val="24"/>
          <w:szCs w:val="24"/>
          <w:lang w:val="es-MX"/>
        </w:rPr>
      </w:pPr>
    </w:p>
    <w:p w14:paraId="32B8F2BE" w14:textId="77777777" w:rsidR="001E14EC" w:rsidRPr="00C96B03" w:rsidRDefault="001E14EC" w:rsidP="001E14EC">
      <w:pPr>
        <w:pStyle w:val="Profesin"/>
        <w:outlineLvl w:val="0"/>
        <w:rPr>
          <w:rFonts w:cs="Arial"/>
          <w:sz w:val="24"/>
          <w:szCs w:val="24"/>
          <w:lang w:val="es-MX"/>
        </w:rPr>
      </w:pPr>
      <w:r w:rsidRPr="00C96B03">
        <w:rPr>
          <w:rFonts w:cs="Arial"/>
          <w:sz w:val="24"/>
          <w:szCs w:val="24"/>
          <w:lang w:val="es-MX"/>
        </w:rPr>
        <w:t>ANEXO</w:t>
      </w:r>
    </w:p>
    <w:p w14:paraId="7C451EBD" w14:textId="77777777" w:rsidR="001E14EC" w:rsidRPr="00C96B03" w:rsidRDefault="001E14EC" w:rsidP="001E14EC">
      <w:pPr>
        <w:pStyle w:val="Profesin"/>
        <w:spacing w:before="240"/>
        <w:outlineLvl w:val="0"/>
        <w:rPr>
          <w:rFonts w:cs="Arial"/>
          <w:sz w:val="24"/>
          <w:szCs w:val="24"/>
          <w:lang w:val="es-MX"/>
        </w:rPr>
      </w:pPr>
      <w:r w:rsidRPr="00C96B03">
        <w:rPr>
          <w:rFonts w:cs="Arial"/>
          <w:sz w:val="24"/>
          <w:szCs w:val="24"/>
          <w:lang w:val="es-MX"/>
        </w:rPr>
        <w:t>Nota técnica</w:t>
      </w:r>
    </w:p>
    <w:p w14:paraId="10C126AD" w14:textId="614A3DF4" w:rsidR="00E649E8" w:rsidRPr="00E649E8" w:rsidRDefault="00E649E8" w:rsidP="00D55870">
      <w:pPr>
        <w:autoSpaceDE w:val="0"/>
        <w:autoSpaceDN w:val="0"/>
        <w:adjustRightInd w:val="0"/>
        <w:spacing w:before="720"/>
        <w:jc w:val="both"/>
        <w:rPr>
          <w:rFonts w:ascii="Arial" w:hAnsi="Arial"/>
          <w:sz w:val="24"/>
          <w:lang w:val="es-MX"/>
        </w:rPr>
      </w:pPr>
      <w:r w:rsidRPr="00E649E8">
        <w:rPr>
          <w:rFonts w:ascii="Arial" w:hAnsi="Arial"/>
          <w:sz w:val="24"/>
          <w:lang w:val="es-MX"/>
        </w:rPr>
        <w:t xml:space="preserve">El Indicador Trimestral de la Actividad Económica Estatal (ITAEE) es un indicador de coyuntura que ofrece un panorama de la evolución económica de las entidades </w:t>
      </w:r>
      <w:r w:rsidR="0084580D">
        <w:rPr>
          <w:rFonts w:ascii="Arial" w:hAnsi="Arial"/>
          <w:sz w:val="24"/>
          <w:lang w:val="es-MX"/>
        </w:rPr>
        <w:t xml:space="preserve">federativas </w:t>
      </w:r>
      <w:r w:rsidRPr="00E649E8">
        <w:rPr>
          <w:rFonts w:ascii="Arial" w:hAnsi="Arial"/>
          <w:sz w:val="24"/>
          <w:lang w:val="es-MX"/>
        </w:rPr>
        <w:t>del país en el corto plazo.</w:t>
      </w:r>
    </w:p>
    <w:p w14:paraId="5CF58314" w14:textId="01F76D92" w:rsidR="005C6CC8" w:rsidRPr="001064A2" w:rsidRDefault="006A0DE3" w:rsidP="00AD45C9">
      <w:pPr>
        <w:pStyle w:val="Textoindependiente"/>
        <w:spacing w:before="360"/>
        <w:rPr>
          <w:b/>
          <w:i/>
          <w:szCs w:val="24"/>
        </w:rPr>
      </w:pPr>
      <w:r w:rsidRPr="001064A2">
        <w:rPr>
          <w:b/>
          <w:i/>
          <w:szCs w:val="24"/>
        </w:rPr>
        <w:t xml:space="preserve">Principales </w:t>
      </w:r>
      <w:r w:rsidR="00861180">
        <w:rPr>
          <w:b/>
          <w:i/>
          <w:szCs w:val="24"/>
        </w:rPr>
        <w:t>r</w:t>
      </w:r>
      <w:r w:rsidRPr="001064A2">
        <w:rPr>
          <w:b/>
          <w:i/>
          <w:szCs w:val="24"/>
        </w:rPr>
        <w:t>esultados</w:t>
      </w:r>
    </w:p>
    <w:p w14:paraId="0F825F8D" w14:textId="37EDC8D2" w:rsidR="001064A2" w:rsidRPr="001064A2" w:rsidRDefault="001064A2" w:rsidP="001064A2">
      <w:pPr>
        <w:autoSpaceDE w:val="0"/>
        <w:autoSpaceDN w:val="0"/>
        <w:adjustRightInd w:val="0"/>
        <w:spacing w:before="240"/>
        <w:ind w:left="284"/>
        <w:jc w:val="both"/>
        <w:rPr>
          <w:rFonts w:ascii="Arial" w:hAnsi="Arial"/>
          <w:b/>
          <w:bCs/>
          <w:i/>
          <w:iCs/>
          <w:sz w:val="24"/>
          <w:lang w:val="es-MX"/>
        </w:rPr>
      </w:pPr>
      <w:r w:rsidRPr="001064A2">
        <w:rPr>
          <w:rFonts w:ascii="Arial" w:hAnsi="Arial"/>
          <w:b/>
          <w:bCs/>
          <w:i/>
          <w:iCs/>
          <w:sz w:val="24"/>
          <w:lang w:val="es-MX"/>
        </w:rPr>
        <w:t xml:space="preserve">Cifras </w:t>
      </w:r>
      <w:r>
        <w:rPr>
          <w:rFonts w:ascii="Arial" w:hAnsi="Arial"/>
          <w:b/>
          <w:bCs/>
          <w:i/>
          <w:iCs/>
          <w:sz w:val="24"/>
          <w:lang w:val="es-MX"/>
        </w:rPr>
        <w:t>desestacionalizadas</w:t>
      </w:r>
    </w:p>
    <w:p w14:paraId="13DAFF10" w14:textId="77777777" w:rsidR="002A1DCF" w:rsidRDefault="00D32C0D" w:rsidP="008D71E1">
      <w:pPr>
        <w:autoSpaceDE w:val="0"/>
        <w:autoSpaceDN w:val="0"/>
        <w:adjustRightInd w:val="0"/>
        <w:spacing w:before="240"/>
        <w:jc w:val="both"/>
        <w:rPr>
          <w:rFonts w:ascii="Arial" w:hAnsi="Arial"/>
          <w:sz w:val="24"/>
          <w:lang w:val="es-MX"/>
        </w:rPr>
      </w:pPr>
      <w:r w:rsidRPr="00D32C0D">
        <w:rPr>
          <w:rFonts w:ascii="Arial" w:hAnsi="Arial"/>
          <w:sz w:val="24"/>
          <w:lang w:val="es-MX"/>
        </w:rPr>
        <w:t xml:space="preserve">En el </w:t>
      </w:r>
      <w:r w:rsidR="001C73A6">
        <w:rPr>
          <w:rFonts w:ascii="Arial" w:hAnsi="Arial"/>
          <w:sz w:val="24"/>
          <w:lang w:val="es-MX"/>
        </w:rPr>
        <w:t>primer</w:t>
      </w:r>
      <w:r w:rsidR="00D77736">
        <w:rPr>
          <w:rFonts w:ascii="Arial" w:hAnsi="Arial"/>
          <w:sz w:val="24"/>
          <w:lang w:val="es-MX"/>
        </w:rPr>
        <w:t xml:space="preserve"> </w:t>
      </w:r>
      <w:r w:rsidR="000B66EA">
        <w:rPr>
          <w:rFonts w:ascii="Arial" w:hAnsi="Arial"/>
          <w:sz w:val="24"/>
          <w:lang w:val="es-MX"/>
        </w:rPr>
        <w:t>t</w:t>
      </w:r>
      <w:r w:rsidRPr="00D32C0D">
        <w:rPr>
          <w:rFonts w:ascii="Arial" w:hAnsi="Arial"/>
          <w:sz w:val="24"/>
          <w:lang w:val="es-MX"/>
        </w:rPr>
        <w:t xml:space="preserve">rimestre </w:t>
      </w:r>
      <w:r w:rsidR="00D77736">
        <w:rPr>
          <w:rFonts w:ascii="Arial" w:hAnsi="Arial"/>
          <w:sz w:val="24"/>
          <w:lang w:val="es-MX"/>
        </w:rPr>
        <w:t>de 202</w:t>
      </w:r>
      <w:r w:rsidR="001C73A6">
        <w:rPr>
          <w:rFonts w:ascii="Arial" w:hAnsi="Arial"/>
          <w:sz w:val="24"/>
          <w:lang w:val="es-MX"/>
        </w:rPr>
        <w:t>2</w:t>
      </w:r>
      <w:r w:rsidR="004E4928" w:rsidRPr="004E4928">
        <w:rPr>
          <w:rFonts w:ascii="Arial" w:hAnsi="Arial"/>
          <w:sz w:val="24"/>
          <w:lang w:val="es-MX"/>
        </w:rPr>
        <w:t xml:space="preserve"> </w:t>
      </w:r>
      <w:r w:rsidR="004E4928">
        <w:rPr>
          <w:rFonts w:ascii="Arial" w:hAnsi="Arial"/>
          <w:sz w:val="24"/>
          <w:lang w:val="es-MX"/>
        </w:rPr>
        <w:t xml:space="preserve">y </w:t>
      </w:r>
      <w:r w:rsidR="004E4928" w:rsidRPr="000E0B1A">
        <w:rPr>
          <w:rFonts w:ascii="Arial" w:hAnsi="Arial"/>
          <w:sz w:val="24"/>
          <w:lang w:val="es-MX"/>
        </w:rPr>
        <w:t>con cifras desestacionalizada</w:t>
      </w:r>
      <w:r w:rsidR="004E4928">
        <w:rPr>
          <w:rFonts w:ascii="Arial" w:hAnsi="Arial"/>
          <w:sz w:val="24"/>
          <w:lang w:val="es-MX"/>
        </w:rPr>
        <w:t>s</w:t>
      </w:r>
      <w:r w:rsidR="00C20B7F">
        <w:rPr>
          <w:rFonts w:ascii="Arial" w:hAnsi="Arial"/>
          <w:sz w:val="24"/>
          <w:lang w:val="es-MX"/>
        </w:rPr>
        <w:t>,</w:t>
      </w:r>
      <w:r w:rsidR="000E0B1A" w:rsidRPr="000E0B1A">
        <w:t xml:space="preserve"> </w:t>
      </w:r>
      <w:r w:rsidR="000E0B1A" w:rsidRPr="000E0B1A">
        <w:rPr>
          <w:rFonts w:ascii="Arial" w:hAnsi="Arial"/>
          <w:sz w:val="24"/>
          <w:lang w:val="es-MX"/>
        </w:rPr>
        <w:t xml:space="preserve">las entidades federativas que mostraron los </w:t>
      </w:r>
      <w:r w:rsidR="00236714">
        <w:rPr>
          <w:rFonts w:ascii="Arial" w:hAnsi="Arial"/>
          <w:sz w:val="24"/>
          <w:lang w:val="es-MX"/>
        </w:rPr>
        <w:t>incrementos</w:t>
      </w:r>
      <w:r w:rsidR="000E0B1A" w:rsidRPr="000E0B1A">
        <w:rPr>
          <w:rFonts w:ascii="Arial" w:hAnsi="Arial"/>
          <w:sz w:val="24"/>
          <w:lang w:val="es-MX"/>
        </w:rPr>
        <w:t xml:space="preserve"> </w:t>
      </w:r>
      <w:r w:rsidR="00475CF9">
        <w:rPr>
          <w:rFonts w:ascii="Arial" w:hAnsi="Arial"/>
          <w:sz w:val="24"/>
          <w:lang w:val="es-MX"/>
        </w:rPr>
        <w:t xml:space="preserve">más pronunciados </w:t>
      </w:r>
      <w:r w:rsidR="000E0B1A" w:rsidRPr="000E0B1A">
        <w:rPr>
          <w:rFonts w:ascii="Arial" w:hAnsi="Arial"/>
          <w:sz w:val="24"/>
          <w:lang w:val="es-MX"/>
        </w:rPr>
        <w:t xml:space="preserve">en su actividad económica </w:t>
      </w:r>
      <w:r w:rsidR="00861180">
        <w:rPr>
          <w:rFonts w:ascii="Arial" w:hAnsi="Arial"/>
          <w:sz w:val="24"/>
          <w:lang w:val="es-MX"/>
        </w:rPr>
        <w:t xml:space="preserve">respecto al trimestre anterior </w:t>
      </w:r>
      <w:r w:rsidR="000E0B1A" w:rsidRPr="000E0B1A">
        <w:rPr>
          <w:rFonts w:ascii="Arial" w:hAnsi="Arial"/>
          <w:sz w:val="24"/>
          <w:lang w:val="es-MX"/>
        </w:rPr>
        <w:t>fueron</w:t>
      </w:r>
      <w:r w:rsidR="00D77736">
        <w:rPr>
          <w:rFonts w:ascii="Arial" w:hAnsi="Arial"/>
          <w:sz w:val="24"/>
          <w:lang w:val="es-MX"/>
        </w:rPr>
        <w:t>:</w:t>
      </w:r>
      <w:r w:rsidR="000E0B1A" w:rsidRPr="000E0B1A">
        <w:rPr>
          <w:rFonts w:ascii="Arial" w:hAnsi="Arial"/>
          <w:sz w:val="24"/>
          <w:lang w:val="es-MX"/>
        </w:rPr>
        <w:t xml:space="preserve"> </w:t>
      </w:r>
      <w:r w:rsidR="00493DA7">
        <w:rPr>
          <w:rFonts w:ascii="Arial" w:hAnsi="Arial" w:cs="Arial"/>
          <w:sz w:val="24"/>
          <w:szCs w:val="24"/>
        </w:rPr>
        <w:t>Hidalgo y</w:t>
      </w:r>
      <w:r w:rsidR="004E4928" w:rsidRPr="00861180">
        <w:rPr>
          <w:rFonts w:ascii="Arial" w:hAnsi="Arial" w:cs="Arial"/>
          <w:sz w:val="24"/>
          <w:szCs w:val="24"/>
        </w:rPr>
        <w:t xml:space="preserve"> </w:t>
      </w:r>
      <w:r w:rsidR="00493DA7">
        <w:rPr>
          <w:rFonts w:ascii="Arial" w:hAnsi="Arial"/>
          <w:sz w:val="24"/>
          <w:lang w:val="es-MX"/>
        </w:rPr>
        <w:t>Aguascalientes</w:t>
      </w:r>
      <w:r w:rsidR="00206BE5">
        <w:rPr>
          <w:rFonts w:ascii="Arial" w:hAnsi="Arial"/>
          <w:sz w:val="24"/>
          <w:lang w:val="es-MX"/>
        </w:rPr>
        <w:t>; l</w:t>
      </w:r>
      <w:r w:rsidR="00205CD7">
        <w:rPr>
          <w:rFonts w:ascii="Arial" w:hAnsi="Arial"/>
          <w:sz w:val="24"/>
          <w:lang w:val="es-MX"/>
        </w:rPr>
        <w:t>es siguieron</w:t>
      </w:r>
      <w:r w:rsidR="000C0399">
        <w:rPr>
          <w:rFonts w:ascii="Arial" w:hAnsi="Arial"/>
          <w:sz w:val="24"/>
          <w:lang w:val="es-MX"/>
        </w:rPr>
        <w:t>,</w:t>
      </w:r>
      <w:r w:rsidR="00205CD7">
        <w:rPr>
          <w:rFonts w:ascii="Arial" w:hAnsi="Arial"/>
          <w:sz w:val="24"/>
          <w:lang w:val="es-MX"/>
        </w:rPr>
        <w:t xml:space="preserve"> </w:t>
      </w:r>
      <w:r w:rsidR="00493DA7">
        <w:rPr>
          <w:rFonts w:ascii="Arial" w:hAnsi="Arial"/>
          <w:sz w:val="24"/>
          <w:lang w:val="es-MX"/>
        </w:rPr>
        <w:t>San Luis Potosí</w:t>
      </w:r>
      <w:r w:rsidR="00205CD7">
        <w:rPr>
          <w:rFonts w:ascii="Arial" w:hAnsi="Arial"/>
          <w:sz w:val="24"/>
          <w:lang w:val="es-MX"/>
        </w:rPr>
        <w:t xml:space="preserve">, </w:t>
      </w:r>
      <w:r w:rsidR="00493DA7">
        <w:rPr>
          <w:rFonts w:ascii="Arial" w:hAnsi="Arial"/>
          <w:sz w:val="24"/>
          <w:lang w:val="es-MX"/>
        </w:rPr>
        <w:t>Chihuahua</w:t>
      </w:r>
      <w:r w:rsidR="00205CD7">
        <w:rPr>
          <w:rFonts w:ascii="Arial" w:hAnsi="Arial"/>
          <w:sz w:val="24"/>
          <w:lang w:val="es-MX"/>
        </w:rPr>
        <w:t xml:space="preserve">, </w:t>
      </w:r>
      <w:r w:rsidR="00493DA7">
        <w:rPr>
          <w:rFonts w:ascii="Arial" w:hAnsi="Arial"/>
          <w:sz w:val="24"/>
          <w:lang w:val="es-MX"/>
        </w:rPr>
        <w:t>Michoacán de Ocampo</w:t>
      </w:r>
      <w:r w:rsidR="00205CD7">
        <w:rPr>
          <w:rFonts w:ascii="Arial" w:hAnsi="Arial"/>
          <w:sz w:val="24"/>
          <w:lang w:val="es-MX"/>
        </w:rPr>
        <w:t xml:space="preserve"> y </w:t>
      </w:r>
      <w:r w:rsidR="00493DA7">
        <w:rPr>
          <w:rFonts w:ascii="Arial" w:hAnsi="Arial" w:cs="Arial"/>
          <w:sz w:val="24"/>
          <w:szCs w:val="24"/>
        </w:rPr>
        <w:t>Tamaulipas</w:t>
      </w:r>
      <w:r w:rsidR="00475CF9">
        <w:rPr>
          <w:rFonts w:ascii="Arial" w:hAnsi="Arial"/>
          <w:sz w:val="24"/>
          <w:lang w:val="es-MX"/>
        </w:rPr>
        <w:t>.</w:t>
      </w:r>
    </w:p>
    <w:p w14:paraId="51B27400" w14:textId="7F8B2115" w:rsidR="006F0C62" w:rsidRPr="002B37BC" w:rsidRDefault="006F0C62" w:rsidP="00D55870">
      <w:pPr>
        <w:autoSpaceDE w:val="0"/>
        <w:autoSpaceDN w:val="0"/>
        <w:adjustRightInd w:val="0"/>
        <w:spacing w:before="360"/>
        <w:jc w:val="both"/>
        <w:rPr>
          <w:rFonts w:ascii="Arial" w:hAnsi="Arial"/>
          <w:sz w:val="24"/>
          <w:lang w:val="es-MX"/>
        </w:rPr>
      </w:pPr>
    </w:p>
    <w:p w14:paraId="565A4629" w14:textId="77777777" w:rsidR="00475CF9" w:rsidRDefault="00475CF9">
      <w:pPr>
        <w:rPr>
          <w:rFonts w:ascii="Arial" w:hAnsi="Arial"/>
          <w:sz w:val="24"/>
          <w:lang w:val="es-MX"/>
        </w:rPr>
      </w:pPr>
      <w:r>
        <w:rPr>
          <w:rFonts w:ascii="Arial" w:hAnsi="Arial"/>
          <w:sz w:val="24"/>
          <w:lang w:val="es-MX"/>
        </w:rPr>
        <w:br w:type="page"/>
      </w:r>
    </w:p>
    <w:p w14:paraId="461906C1" w14:textId="634F3312" w:rsidR="00D32C0D" w:rsidRDefault="00475CF9" w:rsidP="00274574">
      <w:pPr>
        <w:autoSpaceDE w:val="0"/>
        <w:autoSpaceDN w:val="0"/>
        <w:adjustRightInd w:val="0"/>
        <w:spacing w:before="120"/>
        <w:jc w:val="both"/>
        <w:rPr>
          <w:rFonts w:ascii="Arial" w:hAnsi="Arial"/>
          <w:sz w:val="24"/>
          <w:lang w:val="es-MX"/>
        </w:rPr>
      </w:pPr>
      <w:r>
        <w:rPr>
          <w:rFonts w:ascii="Arial" w:hAnsi="Arial"/>
          <w:sz w:val="24"/>
          <w:lang w:val="es-MX"/>
        </w:rPr>
        <w:lastRenderedPageBreak/>
        <w:t>A tasa anual y</w:t>
      </w:r>
      <w:r w:rsidR="007120C8">
        <w:rPr>
          <w:rFonts w:ascii="Arial" w:hAnsi="Arial"/>
          <w:sz w:val="24"/>
          <w:lang w:val="es-MX"/>
        </w:rPr>
        <w:t xml:space="preserve"> </w:t>
      </w:r>
      <w:r>
        <w:rPr>
          <w:rFonts w:ascii="Arial" w:hAnsi="Arial"/>
          <w:sz w:val="24"/>
          <w:lang w:val="es-MX"/>
        </w:rPr>
        <w:t xml:space="preserve">con series </w:t>
      </w:r>
      <w:r w:rsidR="007120C8">
        <w:rPr>
          <w:rFonts w:ascii="Arial" w:hAnsi="Arial"/>
          <w:sz w:val="24"/>
          <w:lang w:val="es-MX"/>
        </w:rPr>
        <w:t>ajustadas por estacionalidad</w:t>
      </w:r>
      <w:r w:rsidR="000E0B1A">
        <w:rPr>
          <w:rFonts w:ascii="Arial" w:hAnsi="Arial"/>
          <w:sz w:val="24"/>
          <w:lang w:val="es-MX"/>
        </w:rPr>
        <w:t>,</w:t>
      </w:r>
      <w:r w:rsidR="000E0B1A" w:rsidRPr="000E0B1A">
        <w:t xml:space="preserve"> </w:t>
      </w:r>
      <w:r w:rsidR="000E0B1A" w:rsidRPr="000E0B1A">
        <w:rPr>
          <w:rFonts w:ascii="Arial" w:hAnsi="Arial"/>
          <w:sz w:val="24"/>
          <w:lang w:val="es-MX"/>
        </w:rPr>
        <w:t xml:space="preserve">los estados que reportaron los </w:t>
      </w:r>
      <w:r w:rsidR="00D04F8C">
        <w:rPr>
          <w:rFonts w:ascii="Arial" w:hAnsi="Arial"/>
          <w:sz w:val="24"/>
          <w:lang w:val="es-MX"/>
        </w:rPr>
        <w:t>crecimientos</w:t>
      </w:r>
      <w:r w:rsidR="000E0B1A" w:rsidRPr="000E0B1A">
        <w:rPr>
          <w:rFonts w:ascii="Arial" w:hAnsi="Arial"/>
          <w:sz w:val="24"/>
          <w:lang w:val="es-MX"/>
        </w:rPr>
        <w:t xml:space="preserve"> más significativos </w:t>
      </w:r>
      <w:r w:rsidR="00CE1C70" w:rsidRPr="000E0B1A">
        <w:rPr>
          <w:rFonts w:ascii="Arial" w:hAnsi="Arial"/>
          <w:sz w:val="24"/>
          <w:lang w:val="es-MX"/>
        </w:rPr>
        <w:t xml:space="preserve">en el </w:t>
      </w:r>
      <w:r w:rsidR="00A34E90">
        <w:rPr>
          <w:rFonts w:ascii="Arial" w:hAnsi="Arial"/>
          <w:sz w:val="24"/>
          <w:lang w:val="es-MX"/>
        </w:rPr>
        <w:t>primer</w:t>
      </w:r>
      <w:r w:rsidR="00CE1C70" w:rsidRPr="000E0B1A">
        <w:rPr>
          <w:rFonts w:ascii="Arial" w:hAnsi="Arial"/>
          <w:sz w:val="24"/>
          <w:lang w:val="es-MX"/>
        </w:rPr>
        <w:t xml:space="preserve"> trimestre de 202</w:t>
      </w:r>
      <w:r w:rsidR="00A34E90">
        <w:rPr>
          <w:rFonts w:ascii="Arial" w:hAnsi="Arial"/>
          <w:sz w:val="24"/>
          <w:lang w:val="es-MX"/>
        </w:rPr>
        <w:t>2</w:t>
      </w:r>
      <w:r w:rsidR="00330A41">
        <w:rPr>
          <w:rFonts w:ascii="Arial" w:hAnsi="Arial"/>
          <w:sz w:val="24"/>
          <w:lang w:val="es-MX"/>
        </w:rPr>
        <w:t xml:space="preserve"> </w:t>
      </w:r>
      <w:r w:rsidR="000E0B1A" w:rsidRPr="000E0B1A">
        <w:rPr>
          <w:rFonts w:ascii="Arial" w:hAnsi="Arial"/>
          <w:sz w:val="24"/>
          <w:lang w:val="es-MX"/>
        </w:rPr>
        <w:t xml:space="preserve">fueron: </w:t>
      </w:r>
      <w:r w:rsidR="00493DA7" w:rsidRPr="00493DA7">
        <w:rPr>
          <w:rFonts w:ascii="Arial" w:hAnsi="Arial" w:cs="Arial"/>
          <w:sz w:val="24"/>
          <w:szCs w:val="24"/>
        </w:rPr>
        <w:t>Baja California Sur, Tabasco, Quintana Roo, Hidalgo, Guerrero y Morelos.</w:t>
      </w:r>
    </w:p>
    <w:p w14:paraId="06061BF0" w14:textId="0CE8D8D0" w:rsidR="00227F9C" w:rsidRPr="00227F9C" w:rsidRDefault="00227F9C" w:rsidP="00175B7C">
      <w:pPr>
        <w:pStyle w:val="p02"/>
        <w:keepLines w:val="0"/>
        <w:widowControl w:val="0"/>
        <w:jc w:val="center"/>
        <w:rPr>
          <w:rFonts w:ascii="Arial" w:hAnsi="Arial" w:cs="Arial"/>
          <w:bCs/>
          <w:color w:val="auto"/>
          <w:sz w:val="20"/>
          <w:szCs w:val="18"/>
        </w:rPr>
      </w:pPr>
      <w:r w:rsidRPr="00227F9C">
        <w:rPr>
          <w:rFonts w:ascii="Arial" w:hAnsi="Arial" w:cs="Arial"/>
          <w:bCs/>
          <w:color w:val="auto"/>
          <w:sz w:val="20"/>
          <w:szCs w:val="18"/>
        </w:rPr>
        <w:t>Cuadro 1</w:t>
      </w:r>
    </w:p>
    <w:p w14:paraId="59BCCD21" w14:textId="6FA0F82F" w:rsidR="0034007B" w:rsidRDefault="0034007B" w:rsidP="00227F9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Indicador </w:t>
      </w:r>
      <w:r w:rsidR="000D35B6">
        <w:rPr>
          <w:rFonts w:ascii="Arial" w:hAnsi="Arial" w:cs="Arial"/>
          <w:b/>
          <w:smallCaps/>
          <w:color w:val="auto"/>
          <w:sz w:val="22"/>
        </w:rPr>
        <w:t>t</w:t>
      </w:r>
      <w:r>
        <w:rPr>
          <w:rFonts w:ascii="Arial" w:hAnsi="Arial" w:cs="Arial"/>
          <w:b/>
          <w:smallCaps/>
          <w:color w:val="auto"/>
          <w:sz w:val="22"/>
        </w:rPr>
        <w:t xml:space="preserve">rimestral de la </w:t>
      </w:r>
      <w:r w:rsidR="000D35B6">
        <w:rPr>
          <w:rFonts w:ascii="Arial" w:hAnsi="Arial" w:cs="Arial"/>
          <w:b/>
          <w:smallCaps/>
          <w:color w:val="auto"/>
          <w:sz w:val="22"/>
        </w:rPr>
        <w:t>a</w:t>
      </w:r>
      <w:r>
        <w:rPr>
          <w:rFonts w:ascii="Arial" w:hAnsi="Arial" w:cs="Arial"/>
          <w:b/>
          <w:smallCaps/>
          <w:color w:val="auto"/>
          <w:sz w:val="22"/>
        </w:rPr>
        <w:t xml:space="preserve">ctividad </w:t>
      </w:r>
      <w:r w:rsidR="000D35B6">
        <w:rPr>
          <w:rFonts w:ascii="Arial" w:hAnsi="Arial" w:cs="Arial"/>
          <w:b/>
          <w:smallCaps/>
          <w:color w:val="auto"/>
          <w:sz w:val="22"/>
        </w:rPr>
        <w:t>e</w:t>
      </w:r>
      <w:r>
        <w:rPr>
          <w:rFonts w:ascii="Arial" w:hAnsi="Arial" w:cs="Arial"/>
          <w:b/>
          <w:smallCaps/>
          <w:color w:val="auto"/>
          <w:sz w:val="22"/>
        </w:rPr>
        <w:t xml:space="preserve">conómica </w:t>
      </w:r>
      <w:r w:rsidR="000D35B6">
        <w:rPr>
          <w:rFonts w:ascii="Arial" w:hAnsi="Arial" w:cs="Arial"/>
          <w:b/>
          <w:smallCaps/>
          <w:color w:val="auto"/>
          <w:sz w:val="22"/>
        </w:rPr>
        <w:t>e</w:t>
      </w:r>
      <w:r>
        <w:rPr>
          <w:rFonts w:ascii="Arial" w:hAnsi="Arial" w:cs="Arial"/>
          <w:b/>
          <w:smallCaps/>
          <w:color w:val="auto"/>
          <w:sz w:val="22"/>
        </w:rPr>
        <w:t xml:space="preserve">statal </w:t>
      </w:r>
    </w:p>
    <w:p w14:paraId="3B1649FF" w14:textId="204AA2A1" w:rsidR="0034007B" w:rsidRPr="000D35B6" w:rsidRDefault="00CA60E7" w:rsidP="0034007B">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primer</w:t>
      </w:r>
      <w:r w:rsidR="0000114B" w:rsidRPr="000D35B6">
        <w:rPr>
          <w:rFonts w:ascii="Arial" w:hAnsi="Arial" w:cs="Arial"/>
          <w:b/>
          <w:smallCaps/>
          <w:color w:val="auto"/>
          <w:sz w:val="22"/>
        </w:rPr>
        <w:t xml:space="preserve"> </w:t>
      </w:r>
      <w:r w:rsidR="00511066" w:rsidRPr="000D35B6">
        <w:rPr>
          <w:rFonts w:ascii="Arial" w:hAnsi="Arial" w:cs="Arial"/>
          <w:b/>
          <w:smallCaps/>
          <w:color w:val="auto"/>
          <w:sz w:val="22"/>
        </w:rPr>
        <w:t>t</w:t>
      </w:r>
      <w:r w:rsidR="0034007B" w:rsidRPr="000D35B6">
        <w:rPr>
          <w:rFonts w:ascii="Arial" w:hAnsi="Arial" w:cs="Arial"/>
          <w:b/>
          <w:smallCaps/>
          <w:color w:val="auto"/>
          <w:sz w:val="22"/>
        </w:rPr>
        <w:t>rimestre de 20</w:t>
      </w:r>
      <w:r w:rsidR="0000114B" w:rsidRPr="000D35B6">
        <w:rPr>
          <w:rFonts w:ascii="Arial" w:hAnsi="Arial" w:cs="Arial"/>
          <w:b/>
          <w:smallCaps/>
          <w:color w:val="auto"/>
          <w:sz w:val="22"/>
        </w:rPr>
        <w:t>2</w:t>
      </w:r>
      <w:r>
        <w:rPr>
          <w:rFonts w:ascii="Arial" w:hAnsi="Arial" w:cs="Arial"/>
          <w:b/>
          <w:smallCaps/>
          <w:color w:val="auto"/>
          <w:sz w:val="22"/>
        </w:rPr>
        <w:t>2</w:t>
      </w:r>
    </w:p>
    <w:p w14:paraId="6121A1C3" w14:textId="471B1B7D" w:rsidR="0034007B" w:rsidRPr="00D91C9C" w:rsidRDefault="00227F9C" w:rsidP="0034007B">
      <w:pPr>
        <w:pStyle w:val="p02"/>
        <w:keepLines w:val="0"/>
        <w:widowControl w:val="0"/>
        <w:spacing w:before="0"/>
        <w:jc w:val="center"/>
        <w:rPr>
          <w:color w:val="000000" w:themeColor="text1"/>
        </w:rPr>
      </w:pPr>
      <w:r>
        <w:rPr>
          <w:rFonts w:ascii="Arial" w:hAnsi="Arial" w:cs="Arial"/>
          <w:b/>
          <w:smallCaps/>
          <w:color w:val="auto"/>
          <w:sz w:val="22"/>
        </w:rPr>
        <w:t>c</w:t>
      </w:r>
      <w:r w:rsidR="0034007B">
        <w:rPr>
          <w:rFonts w:ascii="Arial" w:hAnsi="Arial" w:cs="Arial"/>
          <w:b/>
          <w:smallCaps/>
          <w:color w:val="auto"/>
          <w:sz w:val="22"/>
        </w:rPr>
        <w:t xml:space="preserve">ifras </w:t>
      </w:r>
      <w:r>
        <w:rPr>
          <w:rFonts w:ascii="Arial" w:hAnsi="Arial" w:cs="Arial"/>
          <w:b/>
          <w:smallCaps/>
          <w:color w:val="auto"/>
          <w:sz w:val="22"/>
        </w:rPr>
        <w:t>d</w:t>
      </w:r>
      <w:r w:rsidR="0034007B">
        <w:rPr>
          <w:rFonts w:ascii="Arial" w:hAnsi="Arial" w:cs="Arial"/>
          <w:b/>
          <w:smallCaps/>
          <w:color w:val="auto"/>
          <w:sz w:val="22"/>
        </w:rPr>
        <w:t>esestacionalizadas</w:t>
      </w:r>
    </w:p>
    <w:tbl>
      <w:tblPr>
        <w:tblW w:w="5939" w:type="dxa"/>
        <w:jc w:val="center"/>
        <w:tblCellMar>
          <w:left w:w="70" w:type="dxa"/>
          <w:right w:w="70" w:type="dxa"/>
        </w:tblCellMar>
        <w:tblLook w:val="04A0" w:firstRow="1" w:lastRow="0" w:firstColumn="1" w:lastColumn="0" w:noHBand="0" w:noVBand="1"/>
      </w:tblPr>
      <w:tblGrid>
        <w:gridCol w:w="2768"/>
        <w:gridCol w:w="1612"/>
        <w:gridCol w:w="1559"/>
      </w:tblGrid>
      <w:tr w:rsidR="004B3F9D" w14:paraId="2695C9BE" w14:textId="77777777" w:rsidTr="00D91C9C">
        <w:trPr>
          <w:trHeight w:val="538"/>
          <w:jc w:val="center"/>
        </w:trPr>
        <w:tc>
          <w:tcPr>
            <w:tcW w:w="2768" w:type="dxa"/>
            <w:vMerge w:val="restart"/>
            <w:tcBorders>
              <w:top w:val="double" w:sz="4" w:space="0" w:color="auto"/>
              <w:left w:val="double" w:sz="4" w:space="0" w:color="auto"/>
              <w:right w:val="single" w:sz="4" w:space="0" w:color="auto"/>
            </w:tcBorders>
            <w:shd w:val="clear" w:color="auto" w:fill="B8CCE4" w:themeFill="accent1" w:themeFillTint="66"/>
            <w:vAlign w:val="center"/>
          </w:tcPr>
          <w:p w14:paraId="13AF7AF1" w14:textId="07C02F36" w:rsidR="004B3F9D" w:rsidRPr="00D91C9C" w:rsidRDefault="004B3F9D" w:rsidP="00030F3A">
            <w:pPr>
              <w:jc w:val="center"/>
              <w:rPr>
                <w:rFonts w:ascii="Arial" w:hAnsi="Arial" w:cs="Arial"/>
                <w:b/>
                <w:color w:val="000000"/>
                <w:sz w:val="18"/>
                <w:szCs w:val="18"/>
                <w:lang w:val="es-MX" w:eastAsia="es-MX"/>
              </w:rPr>
            </w:pPr>
            <w:r w:rsidRPr="00D91C9C">
              <w:rPr>
                <w:rFonts w:ascii="Arial" w:hAnsi="Arial" w:cs="Arial"/>
                <w:b/>
                <w:color w:val="000000"/>
                <w:sz w:val="16"/>
                <w:szCs w:val="16"/>
                <w:lang w:val="es-MX" w:eastAsia="es-MX"/>
              </w:rPr>
              <w:t>Entidad Federativa</w:t>
            </w:r>
          </w:p>
        </w:tc>
        <w:tc>
          <w:tcPr>
            <w:tcW w:w="3171" w:type="dxa"/>
            <w:gridSpan w:val="2"/>
            <w:tcBorders>
              <w:top w:val="double" w:sz="4" w:space="0" w:color="auto"/>
              <w:left w:val="nil"/>
              <w:bottom w:val="single" w:sz="4" w:space="0" w:color="auto"/>
              <w:right w:val="double" w:sz="4" w:space="0" w:color="auto"/>
            </w:tcBorders>
            <w:shd w:val="clear" w:color="auto" w:fill="B8CCE4" w:themeFill="accent1" w:themeFillTint="66"/>
            <w:noWrap/>
            <w:vAlign w:val="center"/>
          </w:tcPr>
          <w:p w14:paraId="466B89E4" w14:textId="7BB2FCBF" w:rsidR="004B3F9D" w:rsidRPr="004B3F9D" w:rsidRDefault="004B3F9D" w:rsidP="00FB08CC">
            <w:pPr>
              <w:jc w:val="center"/>
              <w:rPr>
                <w:rFonts w:ascii="Arial" w:hAnsi="Arial" w:cs="Arial"/>
                <w:b/>
                <w:color w:val="000000"/>
                <w:sz w:val="18"/>
                <w:szCs w:val="18"/>
                <w:lang w:val="es-MX" w:eastAsia="es-MX"/>
              </w:rPr>
            </w:pPr>
            <w:r w:rsidRPr="004B3F9D">
              <w:rPr>
                <w:rFonts w:ascii="Arial" w:hAnsi="Arial" w:cs="Arial"/>
                <w:b/>
                <w:color w:val="000000"/>
                <w:sz w:val="16"/>
                <w:szCs w:val="16"/>
                <w:lang w:val="es-MX" w:eastAsia="es-MX"/>
              </w:rPr>
              <w:t xml:space="preserve">Variación </w:t>
            </w:r>
            <w:r w:rsidR="00A34E90">
              <w:rPr>
                <w:rFonts w:ascii="Arial" w:hAnsi="Arial" w:cs="Arial"/>
                <w:b/>
                <w:color w:val="000000"/>
                <w:sz w:val="16"/>
                <w:szCs w:val="16"/>
                <w:lang w:val="es-MX" w:eastAsia="es-MX"/>
              </w:rPr>
              <w:t>porcentual</w:t>
            </w:r>
            <w:r w:rsidRPr="004B3F9D">
              <w:rPr>
                <w:rFonts w:ascii="Arial" w:hAnsi="Arial" w:cs="Arial"/>
                <w:b/>
                <w:color w:val="000000"/>
                <w:sz w:val="16"/>
                <w:szCs w:val="16"/>
                <w:lang w:val="es-MX" w:eastAsia="es-MX"/>
              </w:rPr>
              <w:t xml:space="preserve"> </w:t>
            </w:r>
            <w:r w:rsidR="00D65C9C" w:rsidRPr="004B3F9D">
              <w:rPr>
                <w:rFonts w:ascii="Arial" w:hAnsi="Arial" w:cs="Arial"/>
                <w:b/>
                <w:color w:val="000000"/>
                <w:sz w:val="16"/>
                <w:szCs w:val="16"/>
                <w:lang w:val="es-MX" w:eastAsia="es-MX"/>
              </w:rPr>
              <w:t>respecto</w:t>
            </w:r>
            <w:r w:rsidR="00A34E90">
              <w:rPr>
                <w:rFonts w:ascii="Arial" w:hAnsi="Arial" w:cs="Arial"/>
                <w:b/>
                <w:color w:val="000000"/>
                <w:sz w:val="16"/>
                <w:szCs w:val="16"/>
                <w:lang w:val="es-MX" w:eastAsia="es-MX"/>
              </w:rPr>
              <w:t xml:space="preserve"> al</w:t>
            </w:r>
            <w:r w:rsidR="00277C0F">
              <w:rPr>
                <w:rFonts w:ascii="Arial" w:hAnsi="Arial" w:cs="Arial"/>
                <w:b/>
                <w:color w:val="000000"/>
                <w:sz w:val="16"/>
                <w:szCs w:val="16"/>
                <w:lang w:val="es-MX" w:eastAsia="es-MX"/>
              </w:rPr>
              <w:t>:</w:t>
            </w:r>
          </w:p>
        </w:tc>
      </w:tr>
      <w:tr w:rsidR="004B3F9D" w14:paraId="0B2D65D1" w14:textId="77777777" w:rsidTr="00FB08CC">
        <w:trPr>
          <w:trHeight w:val="552"/>
          <w:jc w:val="center"/>
        </w:trPr>
        <w:tc>
          <w:tcPr>
            <w:tcW w:w="2768" w:type="dxa"/>
            <w:vMerge/>
            <w:tcBorders>
              <w:left w:val="double" w:sz="4" w:space="0" w:color="auto"/>
              <w:bottom w:val="single" w:sz="4" w:space="0" w:color="auto"/>
              <w:right w:val="single" w:sz="4" w:space="0" w:color="auto"/>
            </w:tcBorders>
            <w:shd w:val="clear" w:color="auto" w:fill="B8CCE4" w:themeFill="accent1" w:themeFillTint="66"/>
            <w:vAlign w:val="center"/>
            <w:hideMark/>
          </w:tcPr>
          <w:p w14:paraId="6247A5C8" w14:textId="61E9EE29" w:rsidR="004B3F9D" w:rsidRDefault="004B3F9D" w:rsidP="00030F3A">
            <w:pPr>
              <w:jc w:val="center"/>
              <w:rPr>
                <w:rFonts w:ascii="Arial" w:hAnsi="Arial" w:cs="Arial"/>
                <w:b/>
                <w:color w:val="000000"/>
                <w:sz w:val="18"/>
                <w:szCs w:val="18"/>
                <w:lang w:val="es-MX" w:eastAsia="es-MX"/>
              </w:rPr>
            </w:pPr>
          </w:p>
        </w:tc>
        <w:tc>
          <w:tcPr>
            <w:tcW w:w="161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71AFD1BB" w14:textId="27527C15" w:rsidR="004B3F9D" w:rsidRPr="004B3F9D" w:rsidRDefault="00A34E90" w:rsidP="00D91C9C">
            <w:pPr>
              <w:jc w:val="center"/>
              <w:rPr>
                <w:rFonts w:ascii="Arial" w:hAnsi="Arial" w:cs="Arial"/>
                <w:b/>
                <w:color w:val="000000"/>
                <w:sz w:val="18"/>
                <w:szCs w:val="18"/>
                <w:lang w:val="es-MX" w:eastAsia="es-MX"/>
              </w:rPr>
            </w:pPr>
            <w:r>
              <w:rPr>
                <w:rFonts w:ascii="Arial" w:hAnsi="Arial" w:cs="Arial"/>
                <w:b/>
                <w:color w:val="000000"/>
                <w:sz w:val="16"/>
                <w:szCs w:val="16"/>
                <w:lang w:val="es-MX" w:eastAsia="es-MX"/>
              </w:rPr>
              <w:t>T</w:t>
            </w:r>
            <w:r w:rsidR="00FB08CC">
              <w:rPr>
                <w:rFonts w:ascii="Arial" w:hAnsi="Arial" w:cs="Arial"/>
                <w:b/>
                <w:color w:val="000000"/>
                <w:sz w:val="16"/>
                <w:szCs w:val="16"/>
                <w:lang w:val="es-MX" w:eastAsia="es-MX"/>
              </w:rPr>
              <w:t xml:space="preserve">rimestre </w:t>
            </w:r>
            <w:r w:rsidR="00102209">
              <w:rPr>
                <w:rFonts w:ascii="Arial" w:hAnsi="Arial" w:cs="Arial"/>
                <w:b/>
                <w:color w:val="000000"/>
                <w:sz w:val="16"/>
                <w:szCs w:val="16"/>
                <w:lang w:val="es-MX" w:eastAsia="es-MX"/>
              </w:rPr>
              <w:br/>
            </w:r>
            <w:r w:rsidR="004B3F9D" w:rsidRPr="004B3F9D">
              <w:rPr>
                <w:rFonts w:ascii="Arial" w:hAnsi="Arial" w:cs="Arial"/>
                <w:b/>
                <w:color w:val="000000"/>
                <w:sz w:val="16"/>
                <w:szCs w:val="16"/>
                <w:lang w:val="es-MX" w:eastAsia="es-MX"/>
              </w:rPr>
              <w:t>previo</w:t>
            </w:r>
          </w:p>
        </w:tc>
        <w:tc>
          <w:tcPr>
            <w:tcW w:w="1559" w:type="dxa"/>
            <w:tcBorders>
              <w:top w:val="single" w:sz="4" w:space="0" w:color="auto"/>
              <w:left w:val="single" w:sz="4" w:space="0" w:color="auto"/>
              <w:bottom w:val="single" w:sz="4" w:space="0" w:color="auto"/>
              <w:right w:val="double" w:sz="4" w:space="0" w:color="auto"/>
            </w:tcBorders>
            <w:shd w:val="clear" w:color="auto" w:fill="B8CCE4" w:themeFill="accent1" w:themeFillTint="66"/>
            <w:vAlign w:val="center"/>
            <w:hideMark/>
          </w:tcPr>
          <w:p w14:paraId="010DD83E" w14:textId="0D18BEDE" w:rsidR="004B3F9D" w:rsidRPr="004B3F9D" w:rsidRDefault="00A34E90" w:rsidP="00FB08CC">
            <w:pPr>
              <w:jc w:val="center"/>
              <w:rPr>
                <w:rFonts w:ascii="Arial" w:hAnsi="Arial" w:cs="Arial"/>
                <w:b/>
                <w:color w:val="000000"/>
                <w:sz w:val="18"/>
                <w:szCs w:val="18"/>
                <w:lang w:val="es-MX" w:eastAsia="es-MX"/>
              </w:rPr>
            </w:pPr>
            <w:r>
              <w:rPr>
                <w:rFonts w:ascii="Arial" w:hAnsi="Arial" w:cs="Arial"/>
                <w:b/>
                <w:color w:val="000000"/>
                <w:sz w:val="16"/>
                <w:szCs w:val="16"/>
                <w:lang w:val="es-MX" w:eastAsia="es-MX"/>
              </w:rPr>
              <w:t>Mismo</w:t>
            </w:r>
            <w:r w:rsidR="004B3F9D" w:rsidRPr="004B3F9D">
              <w:rPr>
                <w:rFonts w:ascii="Arial" w:hAnsi="Arial" w:cs="Arial"/>
                <w:b/>
                <w:color w:val="000000"/>
                <w:sz w:val="16"/>
                <w:szCs w:val="16"/>
                <w:lang w:val="es-MX" w:eastAsia="es-MX"/>
              </w:rPr>
              <w:t xml:space="preserve"> </w:t>
            </w:r>
            <w:r w:rsidR="00FB08CC">
              <w:rPr>
                <w:rFonts w:ascii="Arial" w:hAnsi="Arial" w:cs="Arial"/>
                <w:b/>
                <w:color w:val="000000"/>
                <w:sz w:val="16"/>
                <w:szCs w:val="16"/>
                <w:lang w:val="es-MX" w:eastAsia="es-MX"/>
              </w:rPr>
              <w:t xml:space="preserve">trimestre </w:t>
            </w:r>
            <w:r w:rsidR="00D65C9C">
              <w:rPr>
                <w:rFonts w:ascii="Arial" w:hAnsi="Arial" w:cs="Arial"/>
                <w:b/>
                <w:color w:val="000000"/>
                <w:sz w:val="16"/>
                <w:szCs w:val="16"/>
                <w:lang w:val="es-MX" w:eastAsia="es-MX"/>
              </w:rPr>
              <w:t>de 202</w:t>
            </w:r>
            <w:r>
              <w:rPr>
                <w:rFonts w:ascii="Arial" w:hAnsi="Arial" w:cs="Arial"/>
                <w:b/>
                <w:color w:val="000000"/>
                <w:sz w:val="16"/>
                <w:szCs w:val="16"/>
                <w:lang w:val="es-MX" w:eastAsia="es-MX"/>
              </w:rPr>
              <w:t>1</w:t>
            </w:r>
          </w:p>
        </w:tc>
      </w:tr>
      <w:tr w:rsidR="009C47C3" w14:paraId="526FDB25"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67A7CB9B"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Aguascalientes</w:t>
            </w:r>
          </w:p>
        </w:tc>
        <w:tc>
          <w:tcPr>
            <w:tcW w:w="1612" w:type="dxa"/>
            <w:tcBorders>
              <w:top w:val="nil"/>
              <w:left w:val="single" w:sz="4" w:space="0" w:color="auto"/>
              <w:bottom w:val="nil"/>
              <w:right w:val="single" w:sz="4" w:space="0" w:color="auto"/>
            </w:tcBorders>
            <w:shd w:val="clear" w:color="auto" w:fill="auto"/>
            <w:noWrap/>
            <w:vAlign w:val="center"/>
          </w:tcPr>
          <w:p w14:paraId="2B3AE5FE" w14:textId="17738C16"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4.2</w:t>
            </w:r>
          </w:p>
        </w:tc>
        <w:tc>
          <w:tcPr>
            <w:tcW w:w="1559" w:type="dxa"/>
            <w:tcBorders>
              <w:top w:val="nil"/>
              <w:left w:val="nil"/>
              <w:bottom w:val="nil"/>
              <w:right w:val="double" w:sz="4" w:space="0" w:color="auto"/>
            </w:tcBorders>
            <w:shd w:val="clear" w:color="auto" w:fill="auto"/>
            <w:vAlign w:val="center"/>
          </w:tcPr>
          <w:p w14:paraId="0D9619FE" w14:textId="7D6CEA49"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-4.7</w:t>
            </w:r>
          </w:p>
        </w:tc>
      </w:tr>
      <w:tr w:rsidR="009C47C3" w14:paraId="39F46F42"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28370B49"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Baja California</w:t>
            </w:r>
          </w:p>
        </w:tc>
        <w:tc>
          <w:tcPr>
            <w:tcW w:w="1612" w:type="dxa"/>
            <w:tcBorders>
              <w:top w:val="nil"/>
              <w:left w:val="single" w:sz="4" w:space="0" w:color="auto"/>
              <w:bottom w:val="nil"/>
              <w:right w:val="single" w:sz="4" w:space="0" w:color="auto"/>
            </w:tcBorders>
            <w:shd w:val="clear" w:color="auto" w:fill="auto"/>
            <w:noWrap/>
            <w:vAlign w:val="center"/>
          </w:tcPr>
          <w:p w14:paraId="62B8B820" w14:textId="7A13D120"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1.1</w:t>
            </w:r>
          </w:p>
        </w:tc>
        <w:tc>
          <w:tcPr>
            <w:tcW w:w="1559" w:type="dxa"/>
            <w:tcBorders>
              <w:top w:val="nil"/>
              <w:left w:val="nil"/>
              <w:bottom w:val="nil"/>
              <w:right w:val="double" w:sz="4" w:space="0" w:color="auto"/>
            </w:tcBorders>
            <w:shd w:val="clear" w:color="auto" w:fill="auto"/>
            <w:vAlign w:val="center"/>
          </w:tcPr>
          <w:p w14:paraId="637C7DD6" w14:textId="7DE6973D"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3.5</w:t>
            </w:r>
          </w:p>
        </w:tc>
      </w:tr>
      <w:tr w:rsidR="009C47C3" w14:paraId="4BA3AE93"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715CFBC2"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Baja California Sur</w:t>
            </w:r>
          </w:p>
        </w:tc>
        <w:tc>
          <w:tcPr>
            <w:tcW w:w="1612" w:type="dxa"/>
            <w:tcBorders>
              <w:top w:val="nil"/>
              <w:left w:val="single" w:sz="4" w:space="0" w:color="auto"/>
              <w:bottom w:val="nil"/>
              <w:right w:val="single" w:sz="4" w:space="0" w:color="auto"/>
            </w:tcBorders>
            <w:shd w:val="clear" w:color="auto" w:fill="auto"/>
            <w:noWrap/>
            <w:vAlign w:val="center"/>
          </w:tcPr>
          <w:p w14:paraId="173337F1" w14:textId="7DF0EE7D"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1.9</w:t>
            </w:r>
          </w:p>
        </w:tc>
        <w:tc>
          <w:tcPr>
            <w:tcW w:w="1559" w:type="dxa"/>
            <w:tcBorders>
              <w:top w:val="nil"/>
              <w:left w:val="nil"/>
              <w:bottom w:val="nil"/>
              <w:right w:val="double" w:sz="4" w:space="0" w:color="auto"/>
            </w:tcBorders>
            <w:shd w:val="clear" w:color="auto" w:fill="auto"/>
            <w:vAlign w:val="center"/>
          </w:tcPr>
          <w:p w14:paraId="22F5D2C6" w14:textId="7F344704"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12.5</w:t>
            </w:r>
          </w:p>
        </w:tc>
      </w:tr>
      <w:tr w:rsidR="009C47C3" w14:paraId="24748111"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616D2387" w14:textId="40895EB9" w:rsidR="009C47C3" w:rsidRDefault="009C47C3" w:rsidP="009C47C3">
            <w:pPr>
              <w:rPr>
                <w:rFonts w:ascii="Arial" w:hAnsi="Arial" w:cs="Arial"/>
                <w:sz w:val="18"/>
                <w:szCs w:val="18"/>
                <w:lang w:val="es-MX" w:eastAsia="es-MX"/>
              </w:rPr>
            </w:pPr>
            <w:r>
              <w:rPr>
                <w:rFonts w:ascii="Arial" w:hAnsi="Arial" w:cs="Arial"/>
                <w:sz w:val="18"/>
                <w:szCs w:val="18"/>
                <w:lang w:val="es-MX" w:eastAsia="es-MX"/>
              </w:rPr>
              <w:t>Campeche*</w:t>
            </w:r>
          </w:p>
        </w:tc>
        <w:tc>
          <w:tcPr>
            <w:tcW w:w="1612" w:type="dxa"/>
            <w:tcBorders>
              <w:top w:val="nil"/>
              <w:left w:val="single" w:sz="4" w:space="0" w:color="auto"/>
              <w:bottom w:val="nil"/>
              <w:right w:val="single" w:sz="4" w:space="0" w:color="auto"/>
            </w:tcBorders>
            <w:shd w:val="clear" w:color="auto" w:fill="auto"/>
            <w:noWrap/>
            <w:vAlign w:val="center"/>
          </w:tcPr>
          <w:p w14:paraId="32F8E1FD" w14:textId="6717DDC5"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1.8</w:t>
            </w:r>
          </w:p>
        </w:tc>
        <w:tc>
          <w:tcPr>
            <w:tcW w:w="1559" w:type="dxa"/>
            <w:tcBorders>
              <w:top w:val="nil"/>
              <w:left w:val="nil"/>
              <w:bottom w:val="nil"/>
              <w:right w:val="double" w:sz="4" w:space="0" w:color="auto"/>
            </w:tcBorders>
            <w:shd w:val="clear" w:color="auto" w:fill="auto"/>
            <w:vAlign w:val="center"/>
          </w:tcPr>
          <w:p w14:paraId="110268A0" w14:textId="3B5757B7"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-6.4</w:t>
            </w:r>
          </w:p>
        </w:tc>
      </w:tr>
      <w:tr w:rsidR="009C47C3" w14:paraId="2519FEE2"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248832D5"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Coahuila de Zaragoza</w:t>
            </w:r>
          </w:p>
        </w:tc>
        <w:tc>
          <w:tcPr>
            <w:tcW w:w="1612" w:type="dxa"/>
            <w:tcBorders>
              <w:top w:val="nil"/>
              <w:left w:val="single" w:sz="4" w:space="0" w:color="auto"/>
              <w:bottom w:val="nil"/>
              <w:right w:val="single" w:sz="4" w:space="0" w:color="auto"/>
            </w:tcBorders>
            <w:shd w:val="clear" w:color="auto" w:fill="auto"/>
            <w:noWrap/>
            <w:vAlign w:val="center"/>
          </w:tcPr>
          <w:p w14:paraId="1812DE10" w14:textId="6D23CD05"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0.6</w:t>
            </w:r>
          </w:p>
        </w:tc>
        <w:tc>
          <w:tcPr>
            <w:tcW w:w="1559" w:type="dxa"/>
            <w:tcBorders>
              <w:top w:val="nil"/>
              <w:left w:val="nil"/>
              <w:bottom w:val="nil"/>
              <w:right w:val="double" w:sz="4" w:space="0" w:color="auto"/>
            </w:tcBorders>
            <w:shd w:val="clear" w:color="auto" w:fill="auto"/>
            <w:vAlign w:val="center"/>
          </w:tcPr>
          <w:p w14:paraId="26DDC6A2" w14:textId="0C65E21D"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-2.8</w:t>
            </w:r>
          </w:p>
        </w:tc>
      </w:tr>
      <w:tr w:rsidR="009C47C3" w14:paraId="3697C116"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7153E942"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Colima</w:t>
            </w:r>
          </w:p>
        </w:tc>
        <w:tc>
          <w:tcPr>
            <w:tcW w:w="1612" w:type="dxa"/>
            <w:tcBorders>
              <w:top w:val="nil"/>
              <w:left w:val="single" w:sz="4" w:space="0" w:color="auto"/>
              <w:bottom w:val="nil"/>
              <w:right w:val="single" w:sz="4" w:space="0" w:color="auto"/>
            </w:tcBorders>
            <w:shd w:val="clear" w:color="auto" w:fill="auto"/>
            <w:noWrap/>
            <w:vAlign w:val="center"/>
          </w:tcPr>
          <w:p w14:paraId="3B287BEB" w14:textId="0D460B94"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1.3</w:t>
            </w:r>
          </w:p>
        </w:tc>
        <w:tc>
          <w:tcPr>
            <w:tcW w:w="1559" w:type="dxa"/>
            <w:tcBorders>
              <w:top w:val="nil"/>
              <w:left w:val="nil"/>
              <w:bottom w:val="nil"/>
              <w:right w:val="double" w:sz="4" w:space="0" w:color="auto"/>
            </w:tcBorders>
            <w:shd w:val="clear" w:color="auto" w:fill="auto"/>
            <w:vAlign w:val="center"/>
          </w:tcPr>
          <w:p w14:paraId="1B26B26D" w14:textId="7DCC3F18"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2.1</w:t>
            </w:r>
          </w:p>
        </w:tc>
      </w:tr>
      <w:tr w:rsidR="009C47C3" w14:paraId="46977836"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76D73963"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Chiapas</w:t>
            </w:r>
          </w:p>
        </w:tc>
        <w:tc>
          <w:tcPr>
            <w:tcW w:w="1612" w:type="dxa"/>
            <w:tcBorders>
              <w:top w:val="nil"/>
              <w:left w:val="single" w:sz="4" w:space="0" w:color="auto"/>
              <w:bottom w:val="nil"/>
              <w:right w:val="single" w:sz="4" w:space="0" w:color="auto"/>
            </w:tcBorders>
            <w:shd w:val="clear" w:color="auto" w:fill="auto"/>
            <w:noWrap/>
            <w:vAlign w:val="center"/>
          </w:tcPr>
          <w:p w14:paraId="39C18759" w14:textId="769C8A95"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0.6</w:t>
            </w:r>
          </w:p>
        </w:tc>
        <w:tc>
          <w:tcPr>
            <w:tcW w:w="1559" w:type="dxa"/>
            <w:tcBorders>
              <w:top w:val="nil"/>
              <w:left w:val="nil"/>
              <w:bottom w:val="nil"/>
              <w:right w:val="double" w:sz="4" w:space="0" w:color="auto"/>
            </w:tcBorders>
            <w:shd w:val="clear" w:color="auto" w:fill="auto"/>
            <w:vAlign w:val="center"/>
          </w:tcPr>
          <w:p w14:paraId="507228E3" w14:textId="5A68B848"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0.6</w:t>
            </w:r>
          </w:p>
        </w:tc>
      </w:tr>
      <w:tr w:rsidR="009C47C3" w14:paraId="1D014792"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3BEB9119"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Chihuahua</w:t>
            </w:r>
          </w:p>
        </w:tc>
        <w:tc>
          <w:tcPr>
            <w:tcW w:w="1612" w:type="dxa"/>
            <w:tcBorders>
              <w:top w:val="nil"/>
              <w:left w:val="single" w:sz="4" w:space="0" w:color="auto"/>
              <w:bottom w:val="nil"/>
              <w:right w:val="single" w:sz="4" w:space="0" w:color="auto"/>
            </w:tcBorders>
            <w:shd w:val="clear" w:color="auto" w:fill="auto"/>
            <w:noWrap/>
            <w:vAlign w:val="center"/>
          </w:tcPr>
          <w:p w14:paraId="572A51FC" w14:textId="0C3C1295"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3.5</w:t>
            </w:r>
          </w:p>
        </w:tc>
        <w:tc>
          <w:tcPr>
            <w:tcW w:w="1559" w:type="dxa"/>
            <w:tcBorders>
              <w:top w:val="nil"/>
              <w:left w:val="nil"/>
              <w:bottom w:val="nil"/>
              <w:right w:val="double" w:sz="4" w:space="0" w:color="auto"/>
            </w:tcBorders>
            <w:shd w:val="clear" w:color="auto" w:fill="auto"/>
            <w:vAlign w:val="center"/>
          </w:tcPr>
          <w:p w14:paraId="0D980B97" w14:textId="0F2498E9"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3.7</w:t>
            </w:r>
          </w:p>
        </w:tc>
      </w:tr>
      <w:tr w:rsidR="009C47C3" w14:paraId="536C7529"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552369DB"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Ciudad de México</w:t>
            </w:r>
          </w:p>
        </w:tc>
        <w:tc>
          <w:tcPr>
            <w:tcW w:w="1612" w:type="dxa"/>
            <w:tcBorders>
              <w:top w:val="nil"/>
              <w:left w:val="single" w:sz="4" w:space="0" w:color="auto"/>
              <w:bottom w:val="nil"/>
              <w:right w:val="single" w:sz="4" w:space="0" w:color="auto"/>
            </w:tcBorders>
            <w:shd w:val="clear" w:color="auto" w:fill="auto"/>
            <w:noWrap/>
            <w:vAlign w:val="center"/>
          </w:tcPr>
          <w:p w14:paraId="4AA0CAC7" w14:textId="5ECA9DA7"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0.5</w:t>
            </w:r>
          </w:p>
        </w:tc>
        <w:tc>
          <w:tcPr>
            <w:tcW w:w="1559" w:type="dxa"/>
            <w:tcBorders>
              <w:top w:val="nil"/>
              <w:left w:val="nil"/>
              <w:bottom w:val="nil"/>
              <w:right w:val="double" w:sz="4" w:space="0" w:color="auto"/>
            </w:tcBorders>
            <w:shd w:val="clear" w:color="auto" w:fill="auto"/>
            <w:vAlign w:val="center"/>
          </w:tcPr>
          <w:p w14:paraId="1590146E" w14:textId="40E106B4"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-2.5</w:t>
            </w:r>
          </w:p>
        </w:tc>
      </w:tr>
      <w:tr w:rsidR="009C47C3" w14:paraId="1CC40DA1"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02D77E64"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Durango</w:t>
            </w:r>
          </w:p>
        </w:tc>
        <w:tc>
          <w:tcPr>
            <w:tcW w:w="1612" w:type="dxa"/>
            <w:tcBorders>
              <w:top w:val="nil"/>
              <w:left w:val="single" w:sz="4" w:space="0" w:color="auto"/>
              <w:bottom w:val="nil"/>
              <w:right w:val="single" w:sz="4" w:space="0" w:color="auto"/>
            </w:tcBorders>
            <w:shd w:val="clear" w:color="auto" w:fill="auto"/>
            <w:noWrap/>
            <w:vAlign w:val="center"/>
          </w:tcPr>
          <w:p w14:paraId="2018634D" w14:textId="6E9BFEDC"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-0.6</w:t>
            </w:r>
          </w:p>
        </w:tc>
        <w:tc>
          <w:tcPr>
            <w:tcW w:w="1559" w:type="dxa"/>
            <w:tcBorders>
              <w:top w:val="nil"/>
              <w:left w:val="nil"/>
              <w:bottom w:val="nil"/>
              <w:right w:val="double" w:sz="4" w:space="0" w:color="auto"/>
            </w:tcBorders>
            <w:shd w:val="clear" w:color="auto" w:fill="auto"/>
            <w:vAlign w:val="center"/>
          </w:tcPr>
          <w:p w14:paraId="62A63174" w14:textId="526CE52E"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-1.5</w:t>
            </w:r>
          </w:p>
        </w:tc>
      </w:tr>
      <w:tr w:rsidR="009C47C3" w14:paraId="3BD0C9A5"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284B8ED7"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Guanajuato</w:t>
            </w:r>
          </w:p>
        </w:tc>
        <w:tc>
          <w:tcPr>
            <w:tcW w:w="1612" w:type="dxa"/>
            <w:tcBorders>
              <w:top w:val="nil"/>
              <w:left w:val="single" w:sz="4" w:space="0" w:color="auto"/>
              <w:bottom w:val="nil"/>
              <w:right w:val="single" w:sz="4" w:space="0" w:color="auto"/>
            </w:tcBorders>
            <w:shd w:val="clear" w:color="auto" w:fill="auto"/>
            <w:noWrap/>
            <w:vAlign w:val="center"/>
          </w:tcPr>
          <w:p w14:paraId="75B38E2B" w14:textId="5AF55925"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0.5</w:t>
            </w:r>
          </w:p>
        </w:tc>
        <w:tc>
          <w:tcPr>
            <w:tcW w:w="1559" w:type="dxa"/>
            <w:tcBorders>
              <w:top w:val="nil"/>
              <w:left w:val="nil"/>
              <w:bottom w:val="nil"/>
              <w:right w:val="double" w:sz="4" w:space="0" w:color="auto"/>
            </w:tcBorders>
            <w:shd w:val="clear" w:color="auto" w:fill="auto"/>
            <w:vAlign w:val="center"/>
          </w:tcPr>
          <w:p w14:paraId="0461ED14" w14:textId="24D37783"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-0.8</w:t>
            </w:r>
          </w:p>
        </w:tc>
      </w:tr>
      <w:tr w:rsidR="009C47C3" w14:paraId="64EC887B"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53D48D51"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Guerrero</w:t>
            </w:r>
          </w:p>
        </w:tc>
        <w:tc>
          <w:tcPr>
            <w:tcW w:w="1612" w:type="dxa"/>
            <w:tcBorders>
              <w:top w:val="nil"/>
              <w:left w:val="single" w:sz="4" w:space="0" w:color="auto"/>
              <w:bottom w:val="nil"/>
              <w:right w:val="single" w:sz="4" w:space="0" w:color="auto"/>
            </w:tcBorders>
            <w:shd w:val="clear" w:color="auto" w:fill="auto"/>
            <w:noWrap/>
            <w:vAlign w:val="center"/>
          </w:tcPr>
          <w:p w14:paraId="1C3E361E" w14:textId="1951B42C"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2.0</w:t>
            </w:r>
          </w:p>
        </w:tc>
        <w:tc>
          <w:tcPr>
            <w:tcW w:w="1559" w:type="dxa"/>
            <w:tcBorders>
              <w:top w:val="nil"/>
              <w:left w:val="nil"/>
              <w:bottom w:val="nil"/>
              <w:right w:val="double" w:sz="4" w:space="0" w:color="auto"/>
            </w:tcBorders>
            <w:shd w:val="clear" w:color="auto" w:fill="auto"/>
            <w:vAlign w:val="center"/>
          </w:tcPr>
          <w:p w14:paraId="19AEE0A3" w14:textId="4DC00E5E"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6.8</w:t>
            </w:r>
          </w:p>
        </w:tc>
      </w:tr>
      <w:tr w:rsidR="009C47C3" w14:paraId="65281493"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613CCA85"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Hidalgo</w:t>
            </w:r>
          </w:p>
        </w:tc>
        <w:tc>
          <w:tcPr>
            <w:tcW w:w="1612" w:type="dxa"/>
            <w:tcBorders>
              <w:top w:val="nil"/>
              <w:left w:val="single" w:sz="4" w:space="0" w:color="auto"/>
              <w:bottom w:val="nil"/>
              <w:right w:val="single" w:sz="4" w:space="0" w:color="auto"/>
            </w:tcBorders>
            <w:shd w:val="clear" w:color="auto" w:fill="auto"/>
            <w:noWrap/>
            <w:vAlign w:val="center"/>
          </w:tcPr>
          <w:p w14:paraId="74324979" w14:textId="39D620C2"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4.7</w:t>
            </w:r>
          </w:p>
        </w:tc>
        <w:tc>
          <w:tcPr>
            <w:tcW w:w="1559" w:type="dxa"/>
            <w:tcBorders>
              <w:top w:val="nil"/>
              <w:left w:val="nil"/>
              <w:bottom w:val="nil"/>
              <w:right w:val="double" w:sz="4" w:space="0" w:color="auto"/>
            </w:tcBorders>
            <w:shd w:val="clear" w:color="auto" w:fill="auto"/>
            <w:vAlign w:val="center"/>
          </w:tcPr>
          <w:p w14:paraId="48399C25" w14:textId="0FA521EA"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8.0</w:t>
            </w:r>
          </w:p>
        </w:tc>
      </w:tr>
      <w:tr w:rsidR="009C47C3" w14:paraId="05A366B8"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4DAA4323"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Jalisco</w:t>
            </w:r>
          </w:p>
        </w:tc>
        <w:tc>
          <w:tcPr>
            <w:tcW w:w="1612" w:type="dxa"/>
            <w:tcBorders>
              <w:top w:val="nil"/>
              <w:left w:val="single" w:sz="4" w:space="0" w:color="auto"/>
              <w:bottom w:val="nil"/>
              <w:right w:val="single" w:sz="4" w:space="0" w:color="auto"/>
            </w:tcBorders>
            <w:shd w:val="clear" w:color="auto" w:fill="auto"/>
            <w:noWrap/>
            <w:vAlign w:val="center"/>
          </w:tcPr>
          <w:p w14:paraId="17DE7999" w14:textId="635086D2"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2.0</w:t>
            </w:r>
          </w:p>
        </w:tc>
        <w:tc>
          <w:tcPr>
            <w:tcW w:w="1559" w:type="dxa"/>
            <w:tcBorders>
              <w:top w:val="nil"/>
              <w:left w:val="nil"/>
              <w:bottom w:val="nil"/>
              <w:right w:val="double" w:sz="4" w:space="0" w:color="auto"/>
            </w:tcBorders>
            <w:shd w:val="clear" w:color="auto" w:fill="auto"/>
            <w:vAlign w:val="center"/>
          </w:tcPr>
          <w:p w14:paraId="4CEB9AED" w14:textId="78C05E27"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2.7</w:t>
            </w:r>
          </w:p>
        </w:tc>
      </w:tr>
      <w:tr w:rsidR="009C47C3" w14:paraId="44D1E1CF"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68A8548B" w14:textId="19592D51" w:rsidR="009C47C3" w:rsidRDefault="009C47C3" w:rsidP="009C47C3">
            <w:pPr>
              <w:rPr>
                <w:rFonts w:ascii="Arial" w:hAnsi="Arial" w:cs="Arial"/>
                <w:sz w:val="18"/>
                <w:szCs w:val="18"/>
                <w:lang w:val="es-MX" w:eastAsia="es-MX"/>
              </w:rPr>
            </w:pPr>
            <w:r>
              <w:rPr>
                <w:rFonts w:ascii="Arial" w:hAnsi="Arial" w:cs="Arial"/>
                <w:sz w:val="18"/>
                <w:szCs w:val="18"/>
                <w:lang w:val="es-MX" w:eastAsia="es-MX"/>
              </w:rPr>
              <w:t>México</w:t>
            </w:r>
          </w:p>
        </w:tc>
        <w:tc>
          <w:tcPr>
            <w:tcW w:w="1612" w:type="dxa"/>
            <w:tcBorders>
              <w:top w:val="nil"/>
              <w:left w:val="single" w:sz="4" w:space="0" w:color="auto"/>
              <w:bottom w:val="nil"/>
              <w:right w:val="single" w:sz="4" w:space="0" w:color="auto"/>
            </w:tcBorders>
            <w:shd w:val="clear" w:color="auto" w:fill="auto"/>
            <w:noWrap/>
            <w:vAlign w:val="center"/>
          </w:tcPr>
          <w:p w14:paraId="1CC03F13" w14:textId="3281DF1F"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0.3</w:t>
            </w:r>
          </w:p>
        </w:tc>
        <w:tc>
          <w:tcPr>
            <w:tcW w:w="1559" w:type="dxa"/>
            <w:tcBorders>
              <w:top w:val="nil"/>
              <w:left w:val="nil"/>
              <w:bottom w:val="nil"/>
              <w:right w:val="double" w:sz="4" w:space="0" w:color="auto"/>
            </w:tcBorders>
            <w:shd w:val="clear" w:color="auto" w:fill="auto"/>
            <w:vAlign w:val="center"/>
          </w:tcPr>
          <w:p w14:paraId="164088EE" w14:textId="74FD8450"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2.4</w:t>
            </w:r>
          </w:p>
        </w:tc>
      </w:tr>
      <w:tr w:rsidR="009C47C3" w14:paraId="0DF36CE8"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42D0A9C0"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Michoacán de Ocampo</w:t>
            </w:r>
          </w:p>
        </w:tc>
        <w:tc>
          <w:tcPr>
            <w:tcW w:w="1612" w:type="dxa"/>
            <w:tcBorders>
              <w:top w:val="nil"/>
              <w:left w:val="single" w:sz="4" w:space="0" w:color="auto"/>
              <w:bottom w:val="nil"/>
              <w:right w:val="single" w:sz="4" w:space="0" w:color="auto"/>
            </w:tcBorders>
            <w:shd w:val="clear" w:color="auto" w:fill="auto"/>
            <w:noWrap/>
            <w:vAlign w:val="center"/>
          </w:tcPr>
          <w:p w14:paraId="5A0D05A3" w14:textId="26821A2F"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2.6</w:t>
            </w:r>
          </w:p>
        </w:tc>
        <w:tc>
          <w:tcPr>
            <w:tcW w:w="1559" w:type="dxa"/>
            <w:tcBorders>
              <w:top w:val="nil"/>
              <w:left w:val="nil"/>
              <w:bottom w:val="nil"/>
              <w:right w:val="double" w:sz="4" w:space="0" w:color="auto"/>
            </w:tcBorders>
            <w:shd w:val="clear" w:color="auto" w:fill="auto"/>
            <w:vAlign w:val="center"/>
          </w:tcPr>
          <w:p w14:paraId="409E24B8" w14:textId="11FC5ED1"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2.9</w:t>
            </w:r>
          </w:p>
        </w:tc>
      </w:tr>
      <w:tr w:rsidR="009C47C3" w14:paraId="7C68AD27"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4EA5AD63"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Morelos</w:t>
            </w:r>
          </w:p>
        </w:tc>
        <w:tc>
          <w:tcPr>
            <w:tcW w:w="1612" w:type="dxa"/>
            <w:tcBorders>
              <w:top w:val="nil"/>
              <w:left w:val="single" w:sz="4" w:space="0" w:color="auto"/>
              <w:bottom w:val="nil"/>
              <w:right w:val="single" w:sz="4" w:space="0" w:color="auto"/>
            </w:tcBorders>
            <w:shd w:val="clear" w:color="auto" w:fill="auto"/>
            <w:noWrap/>
            <w:vAlign w:val="center"/>
          </w:tcPr>
          <w:p w14:paraId="44F99624" w14:textId="157DBEEE"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2.0</w:t>
            </w:r>
          </w:p>
        </w:tc>
        <w:tc>
          <w:tcPr>
            <w:tcW w:w="1559" w:type="dxa"/>
            <w:tcBorders>
              <w:top w:val="nil"/>
              <w:left w:val="nil"/>
              <w:bottom w:val="nil"/>
              <w:right w:val="double" w:sz="4" w:space="0" w:color="auto"/>
            </w:tcBorders>
            <w:shd w:val="clear" w:color="auto" w:fill="auto"/>
            <w:vAlign w:val="center"/>
          </w:tcPr>
          <w:p w14:paraId="3601C17D" w14:textId="20B05E70"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6.2</w:t>
            </w:r>
          </w:p>
        </w:tc>
      </w:tr>
      <w:tr w:rsidR="009C47C3" w14:paraId="535933A3"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56C79BB7"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Nayarit</w:t>
            </w:r>
          </w:p>
        </w:tc>
        <w:tc>
          <w:tcPr>
            <w:tcW w:w="1612" w:type="dxa"/>
            <w:tcBorders>
              <w:top w:val="nil"/>
              <w:left w:val="single" w:sz="4" w:space="0" w:color="auto"/>
              <w:bottom w:val="nil"/>
              <w:right w:val="single" w:sz="4" w:space="0" w:color="auto"/>
            </w:tcBorders>
            <w:shd w:val="clear" w:color="auto" w:fill="auto"/>
            <w:noWrap/>
            <w:vAlign w:val="center"/>
          </w:tcPr>
          <w:p w14:paraId="42ADA0B5" w14:textId="5BB42184"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-4.2</w:t>
            </w:r>
          </w:p>
        </w:tc>
        <w:tc>
          <w:tcPr>
            <w:tcW w:w="1559" w:type="dxa"/>
            <w:tcBorders>
              <w:top w:val="nil"/>
              <w:left w:val="nil"/>
              <w:bottom w:val="nil"/>
              <w:right w:val="double" w:sz="4" w:space="0" w:color="auto"/>
            </w:tcBorders>
            <w:shd w:val="clear" w:color="auto" w:fill="auto"/>
            <w:vAlign w:val="center"/>
          </w:tcPr>
          <w:p w14:paraId="19FB28CE" w14:textId="6D4B9A29"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1.3</w:t>
            </w:r>
          </w:p>
        </w:tc>
      </w:tr>
      <w:tr w:rsidR="009C47C3" w14:paraId="380554BB"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201ED506"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Nuevo León</w:t>
            </w:r>
          </w:p>
        </w:tc>
        <w:tc>
          <w:tcPr>
            <w:tcW w:w="1612" w:type="dxa"/>
            <w:tcBorders>
              <w:top w:val="nil"/>
              <w:left w:val="single" w:sz="4" w:space="0" w:color="auto"/>
              <w:bottom w:val="nil"/>
              <w:right w:val="single" w:sz="4" w:space="0" w:color="auto"/>
            </w:tcBorders>
            <w:shd w:val="clear" w:color="auto" w:fill="auto"/>
            <w:noWrap/>
            <w:vAlign w:val="center"/>
          </w:tcPr>
          <w:p w14:paraId="59DF14BB" w14:textId="4DF5DE3F"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1.3</w:t>
            </w:r>
          </w:p>
        </w:tc>
        <w:tc>
          <w:tcPr>
            <w:tcW w:w="1559" w:type="dxa"/>
            <w:tcBorders>
              <w:top w:val="nil"/>
              <w:left w:val="nil"/>
              <w:bottom w:val="nil"/>
              <w:right w:val="double" w:sz="4" w:space="0" w:color="auto"/>
            </w:tcBorders>
            <w:shd w:val="clear" w:color="auto" w:fill="auto"/>
            <w:vAlign w:val="center"/>
          </w:tcPr>
          <w:p w14:paraId="5E2B23B2" w14:textId="20316A18"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0.8</w:t>
            </w:r>
          </w:p>
        </w:tc>
      </w:tr>
      <w:tr w:rsidR="009C47C3" w14:paraId="07BF3868"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3F906772"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Oaxaca</w:t>
            </w:r>
          </w:p>
        </w:tc>
        <w:tc>
          <w:tcPr>
            <w:tcW w:w="1612" w:type="dxa"/>
            <w:tcBorders>
              <w:top w:val="nil"/>
              <w:left w:val="single" w:sz="4" w:space="0" w:color="auto"/>
              <w:bottom w:val="nil"/>
              <w:right w:val="single" w:sz="4" w:space="0" w:color="auto"/>
            </w:tcBorders>
            <w:shd w:val="clear" w:color="auto" w:fill="auto"/>
            <w:noWrap/>
            <w:vAlign w:val="center"/>
          </w:tcPr>
          <w:p w14:paraId="21DD4E44" w14:textId="37B73366"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1.5</w:t>
            </w:r>
          </w:p>
        </w:tc>
        <w:tc>
          <w:tcPr>
            <w:tcW w:w="1559" w:type="dxa"/>
            <w:tcBorders>
              <w:top w:val="nil"/>
              <w:left w:val="nil"/>
              <w:bottom w:val="nil"/>
              <w:right w:val="double" w:sz="4" w:space="0" w:color="auto"/>
            </w:tcBorders>
            <w:shd w:val="clear" w:color="auto" w:fill="auto"/>
            <w:vAlign w:val="center"/>
          </w:tcPr>
          <w:p w14:paraId="421055FA" w14:textId="2E7B81A8"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2.7</w:t>
            </w:r>
          </w:p>
        </w:tc>
      </w:tr>
      <w:tr w:rsidR="009C47C3" w14:paraId="16928FE2"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4DE3A66D"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Puebla</w:t>
            </w:r>
          </w:p>
        </w:tc>
        <w:tc>
          <w:tcPr>
            <w:tcW w:w="1612" w:type="dxa"/>
            <w:tcBorders>
              <w:top w:val="nil"/>
              <w:left w:val="single" w:sz="4" w:space="0" w:color="auto"/>
              <w:bottom w:val="nil"/>
              <w:right w:val="single" w:sz="4" w:space="0" w:color="auto"/>
            </w:tcBorders>
            <w:shd w:val="clear" w:color="auto" w:fill="auto"/>
            <w:noWrap/>
            <w:vAlign w:val="center"/>
          </w:tcPr>
          <w:p w14:paraId="317489BA" w14:textId="08207ECF"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0.4</w:t>
            </w:r>
          </w:p>
        </w:tc>
        <w:tc>
          <w:tcPr>
            <w:tcW w:w="1559" w:type="dxa"/>
            <w:tcBorders>
              <w:top w:val="nil"/>
              <w:left w:val="nil"/>
              <w:bottom w:val="nil"/>
              <w:right w:val="double" w:sz="4" w:space="0" w:color="auto"/>
            </w:tcBorders>
            <w:shd w:val="clear" w:color="auto" w:fill="auto"/>
            <w:vAlign w:val="center"/>
          </w:tcPr>
          <w:p w14:paraId="5ED46E26" w14:textId="592EF584"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-0.8</w:t>
            </w:r>
          </w:p>
        </w:tc>
      </w:tr>
      <w:tr w:rsidR="009C47C3" w14:paraId="6A996183"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0FA6900B"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 xml:space="preserve">Querétaro </w:t>
            </w:r>
          </w:p>
        </w:tc>
        <w:tc>
          <w:tcPr>
            <w:tcW w:w="1612" w:type="dxa"/>
            <w:tcBorders>
              <w:top w:val="nil"/>
              <w:left w:val="single" w:sz="4" w:space="0" w:color="auto"/>
              <w:bottom w:val="nil"/>
              <w:right w:val="single" w:sz="4" w:space="0" w:color="auto"/>
            </w:tcBorders>
            <w:shd w:val="clear" w:color="auto" w:fill="auto"/>
            <w:noWrap/>
            <w:vAlign w:val="center"/>
          </w:tcPr>
          <w:p w14:paraId="03F0BFA8" w14:textId="4CB33480"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1.5</w:t>
            </w:r>
          </w:p>
        </w:tc>
        <w:tc>
          <w:tcPr>
            <w:tcW w:w="1559" w:type="dxa"/>
            <w:tcBorders>
              <w:top w:val="nil"/>
              <w:left w:val="nil"/>
              <w:bottom w:val="nil"/>
              <w:right w:val="double" w:sz="4" w:space="0" w:color="auto"/>
            </w:tcBorders>
            <w:shd w:val="clear" w:color="auto" w:fill="auto"/>
            <w:vAlign w:val="center"/>
          </w:tcPr>
          <w:p w14:paraId="45F53259" w14:textId="08ED9851"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1.7</w:t>
            </w:r>
          </w:p>
        </w:tc>
      </w:tr>
      <w:tr w:rsidR="009C47C3" w14:paraId="5FE112C8"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193ECEFC"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Quintana Roo</w:t>
            </w:r>
          </w:p>
        </w:tc>
        <w:tc>
          <w:tcPr>
            <w:tcW w:w="1612" w:type="dxa"/>
            <w:tcBorders>
              <w:top w:val="nil"/>
              <w:left w:val="single" w:sz="4" w:space="0" w:color="auto"/>
              <w:bottom w:val="nil"/>
              <w:right w:val="single" w:sz="4" w:space="0" w:color="auto"/>
            </w:tcBorders>
            <w:shd w:val="clear" w:color="auto" w:fill="auto"/>
            <w:noWrap/>
            <w:vAlign w:val="center"/>
          </w:tcPr>
          <w:p w14:paraId="19975EB5" w14:textId="75DD4FAD"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-2.8</w:t>
            </w:r>
          </w:p>
        </w:tc>
        <w:tc>
          <w:tcPr>
            <w:tcW w:w="1559" w:type="dxa"/>
            <w:tcBorders>
              <w:top w:val="nil"/>
              <w:left w:val="nil"/>
              <w:bottom w:val="nil"/>
              <w:right w:val="double" w:sz="4" w:space="0" w:color="auto"/>
            </w:tcBorders>
            <w:shd w:val="clear" w:color="auto" w:fill="auto"/>
            <w:vAlign w:val="center"/>
          </w:tcPr>
          <w:p w14:paraId="5F191254" w14:textId="1AD38E60"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12.0</w:t>
            </w:r>
          </w:p>
        </w:tc>
      </w:tr>
      <w:tr w:rsidR="009C47C3" w14:paraId="5D6D9248"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589A5C92"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San Luis Potosí</w:t>
            </w:r>
          </w:p>
        </w:tc>
        <w:tc>
          <w:tcPr>
            <w:tcW w:w="1612" w:type="dxa"/>
            <w:tcBorders>
              <w:top w:val="nil"/>
              <w:left w:val="single" w:sz="4" w:space="0" w:color="auto"/>
              <w:bottom w:val="nil"/>
              <w:right w:val="single" w:sz="4" w:space="0" w:color="auto"/>
            </w:tcBorders>
            <w:shd w:val="clear" w:color="auto" w:fill="auto"/>
            <w:noWrap/>
            <w:vAlign w:val="center"/>
          </w:tcPr>
          <w:p w14:paraId="34DE25AE" w14:textId="2B006C0D"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3.8</w:t>
            </w:r>
          </w:p>
        </w:tc>
        <w:tc>
          <w:tcPr>
            <w:tcW w:w="1559" w:type="dxa"/>
            <w:tcBorders>
              <w:top w:val="nil"/>
              <w:left w:val="nil"/>
              <w:bottom w:val="nil"/>
              <w:right w:val="double" w:sz="4" w:space="0" w:color="auto"/>
            </w:tcBorders>
            <w:shd w:val="clear" w:color="auto" w:fill="auto"/>
            <w:vAlign w:val="center"/>
          </w:tcPr>
          <w:p w14:paraId="4958597B" w14:textId="4551D6B9"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1.9</w:t>
            </w:r>
          </w:p>
        </w:tc>
      </w:tr>
      <w:tr w:rsidR="009C47C3" w14:paraId="22B4A1C0"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4F91C2C0"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Sinaloa</w:t>
            </w:r>
          </w:p>
        </w:tc>
        <w:tc>
          <w:tcPr>
            <w:tcW w:w="1612" w:type="dxa"/>
            <w:tcBorders>
              <w:top w:val="nil"/>
              <w:left w:val="single" w:sz="4" w:space="0" w:color="auto"/>
              <w:bottom w:val="nil"/>
              <w:right w:val="single" w:sz="4" w:space="0" w:color="auto"/>
            </w:tcBorders>
            <w:shd w:val="clear" w:color="auto" w:fill="auto"/>
            <w:noWrap/>
            <w:vAlign w:val="center"/>
          </w:tcPr>
          <w:p w14:paraId="25E91D7D" w14:textId="7FDD368A"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-1.2</w:t>
            </w:r>
          </w:p>
        </w:tc>
        <w:tc>
          <w:tcPr>
            <w:tcW w:w="1559" w:type="dxa"/>
            <w:tcBorders>
              <w:top w:val="nil"/>
              <w:left w:val="nil"/>
              <w:bottom w:val="nil"/>
              <w:right w:val="double" w:sz="4" w:space="0" w:color="auto"/>
            </w:tcBorders>
            <w:shd w:val="clear" w:color="auto" w:fill="auto"/>
            <w:vAlign w:val="center"/>
          </w:tcPr>
          <w:p w14:paraId="7B1D00CD" w14:textId="73222EBB"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2.7</w:t>
            </w:r>
          </w:p>
        </w:tc>
      </w:tr>
      <w:tr w:rsidR="009C47C3" w14:paraId="67579039"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06ADFE2C"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Sonora</w:t>
            </w:r>
          </w:p>
        </w:tc>
        <w:tc>
          <w:tcPr>
            <w:tcW w:w="1612" w:type="dxa"/>
            <w:tcBorders>
              <w:top w:val="nil"/>
              <w:left w:val="single" w:sz="4" w:space="0" w:color="auto"/>
              <w:bottom w:val="nil"/>
              <w:right w:val="single" w:sz="4" w:space="0" w:color="auto"/>
            </w:tcBorders>
            <w:shd w:val="clear" w:color="auto" w:fill="auto"/>
            <w:noWrap/>
            <w:vAlign w:val="center"/>
          </w:tcPr>
          <w:p w14:paraId="5BFC9308" w14:textId="02F4448A"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1.5</w:t>
            </w:r>
          </w:p>
        </w:tc>
        <w:tc>
          <w:tcPr>
            <w:tcW w:w="1559" w:type="dxa"/>
            <w:tcBorders>
              <w:top w:val="nil"/>
              <w:left w:val="nil"/>
              <w:bottom w:val="nil"/>
              <w:right w:val="double" w:sz="4" w:space="0" w:color="auto"/>
            </w:tcBorders>
            <w:shd w:val="clear" w:color="auto" w:fill="auto"/>
            <w:vAlign w:val="center"/>
          </w:tcPr>
          <w:p w14:paraId="03A18AD4" w14:textId="4D408F02"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4.8</w:t>
            </w:r>
          </w:p>
        </w:tc>
      </w:tr>
      <w:tr w:rsidR="009C47C3" w14:paraId="10AEE004"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2544D72A"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Tabasco</w:t>
            </w:r>
          </w:p>
        </w:tc>
        <w:tc>
          <w:tcPr>
            <w:tcW w:w="1612" w:type="dxa"/>
            <w:tcBorders>
              <w:top w:val="nil"/>
              <w:left w:val="single" w:sz="4" w:space="0" w:color="auto"/>
              <w:bottom w:val="nil"/>
              <w:right w:val="single" w:sz="4" w:space="0" w:color="auto"/>
            </w:tcBorders>
            <w:shd w:val="clear" w:color="auto" w:fill="auto"/>
            <w:noWrap/>
            <w:vAlign w:val="center"/>
          </w:tcPr>
          <w:p w14:paraId="5CFF34C8" w14:textId="65F5D428"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1.9</w:t>
            </w:r>
          </w:p>
        </w:tc>
        <w:tc>
          <w:tcPr>
            <w:tcW w:w="1559" w:type="dxa"/>
            <w:tcBorders>
              <w:top w:val="nil"/>
              <w:left w:val="nil"/>
              <w:bottom w:val="nil"/>
              <w:right w:val="double" w:sz="4" w:space="0" w:color="auto"/>
            </w:tcBorders>
            <w:shd w:val="clear" w:color="auto" w:fill="auto"/>
            <w:vAlign w:val="center"/>
          </w:tcPr>
          <w:p w14:paraId="4598C448" w14:textId="74B8F81D"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12.4</w:t>
            </w:r>
          </w:p>
        </w:tc>
      </w:tr>
      <w:tr w:rsidR="009C47C3" w14:paraId="4494435D"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1FD4B579"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Tamaulipas</w:t>
            </w:r>
          </w:p>
        </w:tc>
        <w:tc>
          <w:tcPr>
            <w:tcW w:w="1612" w:type="dxa"/>
            <w:tcBorders>
              <w:top w:val="nil"/>
              <w:left w:val="single" w:sz="4" w:space="0" w:color="auto"/>
              <w:bottom w:val="nil"/>
              <w:right w:val="single" w:sz="4" w:space="0" w:color="auto"/>
            </w:tcBorders>
            <w:shd w:val="clear" w:color="auto" w:fill="auto"/>
            <w:noWrap/>
            <w:vAlign w:val="center"/>
          </w:tcPr>
          <w:p w14:paraId="3E42A964" w14:textId="3BA5C4C7"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2.3</w:t>
            </w:r>
          </w:p>
        </w:tc>
        <w:tc>
          <w:tcPr>
            <w:tcW w:w="1559" w:type="dxa"/>
            <w:tcBorders>
              <w:top w:val="nil"/>
              <w:left w:val="nil"/>
              <w:bottom w:val="nil"/>
              <w:right w:val="double" w:sz="4" w:space="0" w:color="auto"/>
            </w:tcBorders>
            <w:shd w:val="clear" w:color="auto" w:fill="auto"/>
            <w:vAlign w:val="center"/>
          </w:tcPr>
          <w:p w14:paraId="1E693147" w14:textId="3E353538"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2.4</w:t>
            </w:r>
          </w:p>
        </w:tc>
      </w:tr>
      <w:tr w:rsidR="009C47C3" w14:paraId="19BAD02A"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06E92712"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Tlaxcala</w:t>
            </w:r>
          </w:p>
        </w:tc>
        <w:tc>
          <w:tcPr>
            <w:tcW w:w="1612" w:type="dxa"/>
            <w:tcBorders>
              <w:top w:val="nil"/>
              <w:left w:val="single" w:sz="4" w:space="0" w:color="auto"/>
              <w:bottom w:val="nil"/>
              <w:right w:val="single" w:sz="4" w:space="0" w:color="auto"/>
            </w:tcBorders>
            <w:shd w:val="clear" w:color="auto" w:fill="auto"/>
            <w:noWrap/>
            <w:vAlign w:val="center"/>
          </w:tcPr>
          <w:p w14:paraId="398CA0AD" w14:textId="4323888A"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-0.2</w:t>
            </w:r>
          </w:p>
        </w:tc>
        <w:tc>
          <w:tcPr>
            <w:tcW w:w="1559" w:type="dxa"/>
            <w:tcBorders>
              <w:top w:val="nil"/>
              <w:left w:val="nil"/>
              <w:bottom w:val="nil"/>
              <w:right w:val="double" w:sz="4" w:space="0" w:color="auto"/>
            </w:tcBorders>
            <w:shd w:val="clear" w:color="auto" w:fill="auto"/>
            <w:vAlign w:val="center"/>
          </w:tcPr>
          <w:p w14:paraId="62FCDD18" w14:textId="5C6721BB"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2.7</w:t>
            </w:r>
          </w:p>
        </w:tc>
      </w:tr>
      <w:tr w:rsidR="009C47C3" w14:paraId="036551EC"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2ED0AB0F"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Veracruz de Ignacio de la Llave</w:t>
            </w:r>
          </w:p>
        </w:tc>
        <w:tc>
          <w:tcPr>
            <w:tcW w:w="1612" w:type="dxa"/>
            <w:tcBorders>
              <w:top w:val="nil"/>
              <w:left w:val="single" w:sz="4" w:space="0" w:color="auto"/>
              <w:bottom w:val="nil"/>
              <w:right w:val="single" w:sz="4" w:space="0" w:color="auto"/>
            </w:tcBorders>
            <w:shd w:val="clear" w:color="auto" w:fill="auto"/>
            <w:noWrap/>
            <w:vAlign w:val="center"/>
          </w:tcPr>
          <w:p w14:paraId="163F2316" w14:textId="58BB71E1"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-2.3</w:t>
            </w:r>
          </w:p>
        </w:tc>
        <w:tc>
          <w:tcPr>
            <w:tcW w:w="1559" w:type="dxa"/>
            <w:tcBorders>
              <w:top w:val="nil"/>
              <w:left w:val="nil"/>
              <w:bottom w:val="nil"/>
              <w:right w:val="double" w:sz="4" w:space="0" w:color="auto"/>
            </w:tcBorders>
            <w:shd w:val="clear" w:color="auto" w:fill="auto"/>
            <w:vAlign w:val="center"/>
          </w:tcPr>
          <w:p w14:paraId="0F31C528" w14:textId="4068EE3B"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0.7</w:t>
            </w:r>
          </w:p>
        </w:tc>
      </w:tr>
      <w:tr w:rsidR="009C47C3" w14:paraId="5C3D3BC2"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61047BA9" w14:textId="77777777" w:rsidR="009C47C3" w:rsidRDefault="009C47C3" w:rsidP="009C47C3">
            <w:pPr>
              <w:rPr>
                <w:rFonts w:ascii="Arial" w:hAnsi="Arial" w:cs="Arial"/>
                <w:sz w:val="18"/>
                <w:szCs w:val="18"/>
                <w:lang w:val="es-MX" w:eastAsia="es-MX"/>
              </w:rPr>
            </w:pPr>
            <w:r>
              <w:rPr>
                <w:rFonts w:ascii="Arial" w:hAnsi="Arial" w:cs="Arial"/>
                <w:sz w:val="18"/>
                <w:szCs w:val="18"/>
                <w:lang w:val="es-MX" w:eastAsia="es-MX"/>
              </w:rPr>
              <w:t>Yucatán</w:t>
            </w:r>
          </w:p>
        </w:tc>
        <w:tc>
          <w:tcPr>
            <w:tcW w:w="1612" w:type="dxa"/>
            <w:tcBorders>
              <w:top w:val="nil"/>
              <w:left w:val="single" w:sz="4" w:space="0" w:color="auto"/>
              <w:bottom w:val="nil"/>
              <w:right w:val="single" w:sz="4" w:space="0" w:color="auto"/>
            </w:tcBorders>
            <w:shd w:val="clear" w:color="auto" w:fill="auto"/>
            <w:noWrap/>
            <w:vAlign w:val="center"/>
          </w:tcPr>
          <w:p w14:paraId="0408F3B1" w14:textId="4806A6B4"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0.6</w:t>
            </w:r>
          </w:p>
        </w:tc>
        <w:tc>
          <w:tcPr>
            <w:tcW w:w="1559" w:type="dxa"/>
            <w:tcBorders>
              <w:top w:val="nil"/>
              <w:left w:val="nil"/>
              <w:bottom w:val="nil"/>
              <w:right w:val="double" w:sz="4" w:space="0" w:color="auto"/>
            </w:tcBorders>
            <w:shd w:val="clear" w:color="auto" w:fill="auto"/>
            <w:vAlign w:val="center"/>
          </w:tcPr>
          <w:p w14:paraId="667972FD" w14:textId="30EDAE62" w:rsidR="009C47C3" w:rsidRPr="009E38EB" w:rsidRDefault="009C47C3" w:rsidP="009C47C3">
            <w:pPr>
              <w:ind w:right="567"/>
              <w:jc w:val="right"/>
              <w:rPr>
                <w:rFonts w:ascii="Arial" w:hAnsi="Arial" w:cs="Arial"/>
                <w:sz w:val="18"/>
                <w:szCs w:val="18"/>
                <w:lang w:val="es-MX" w:eastAsia="es-MX"/>
              </w:rPr>
            </w:pPr>
            <w:r w:rsidRPr="009E38EB">
              <w:rPr>
                <w:rFonts w:ascii="Arial" w:hAnsi="Arial" w:cs="Arial"/>
                <w:sz w:val="18"/>
                <w:szCs w:val="18"/>
              </w:rPr>
              <w:t>0.6</w:t>
            </w:r>
          </w:p>
        </w:tc>
      </w:tr>
      <w:tr w:rsidR="009C47C3" w14:paraId="7B2C3A72" w14:textId="77777777" w:rsidTr="00734E96">
        <w:trPr>
          <w:trHeight w:val="227"/>
          <w:jc w:val="center"/>
        </w:trPr>
        <w:tc>
          <w:tcPr>
            <w:tcW w:w="2768" w:type="dxa"/>
            <w:tcBorders>
              <w:top w:val="nil"/>
              <w:left w:val="double" w:sz="4" w:space="0" w:color="auto"/>
              <w:bottom w:val="double" w:sz="4" w:space="0" w:color="auto"/>
              <w:right w:val="single" w:sz="4" w:space="0" w:color="auto"/>
            </w:tcBorders>
            <w:noWrap/>
            <w:vAlign w:val="bottom"/>
            <w:hideMark/>
          </w:tcPr>
          <w:p w14:paraId="342A783D" w14:textId="77777777" w:rsidR="009C47C3" w:rsidRDefault="009C47C3" w:rsidP="009C47C3">
            <w:pPr>
              <w:spacing w:after="20"/>
              <w:rPr>
                <w:rFonts w:ascii="Arial" w:hAnsi="Arial" w:cs="Arial"/>
                <w:sz w:val="18"/>
                <w:szCs w:val="18"/>
                <w:lang w:val="es-MX" w:eastAsia="es-MX"/>
              </w:rPr>
            </w:pPr>
            <w:r>
              <w:rPr>
                <w:rFonts w:ascii="Arial" w:hAnsi="Arial" w:cs="Arial"/>
                <w:sz w:val="18"/>
                <w:szCs w:val="18"/>
                <w:lang w:val="es-MX" w:eastAsia="es-MX"/>
              </w:rPr>
              <w:t>Zacatecas</w:t>
            </w:r>
          </w:p>
        </w:tc>
        <w:tc>
          <w:tcPr>
            <w:tcW w:w="1612" w:type="dxa"/>
            <w:tcBorders>
              <w:top w:val="nil"/>
              <w:left w:val="single" w:sz="4" w:space="0" w:color="auto"/>
              <w:bottom w:val="double" w:sz="4" w:space="0" w:color="auto"/>
              <w:right w:val="single" w:sz="4" w:space="0" w:color="auto"/>
            </w:tcBorders>
            <w:shd w:val="clear" w:color="auto" w:fill="auto"/>
            <w:noWrap/>
            <w:vAlign w:val="center"/>
          </w:tcPr>
          <w:p w14:paraId="5C53922D" w14:textId="3FBEECC7" w:rsidR="009C47C3" w:rsidRPr="009E38EB" w:rsidRDefault="009C47C3" w:rsidP="009C47C3">
            <w:pPr>
              <w:spacing w:after="20"/>
              <w:ind w:right="567"/>
              <w:jc w:val="right"/>
              <w:rPr>
                <w:rFonts w:ascii="Arial" w:hAnsi="Arial" w:cs="Arial"/>
                <w:sz w:val="18"/>
                <w:szCs w:val="18"/>
                <w:lang w:val="es-MX" w:eastAsia="es-MX"/>
              </w:rPr>
            </w:pPr>
            <w:r w:rsidRPr="009E38EB">
              <w:rPr>
                <w:rFonts w:ascii="Arial" w:hAnsi="Arial" w:cs="Arial"/>
                <w:sz w:val="18"/>
                <w:szCs w:val="18"/>
              </w:rPr>
              <w:t>0.3</w:t>
            </w:r>
          </w:p>
        </w:tc>
        <w:tc>
          <w:tcPr>
            <w:tcW w:w="1559" w:type="dxa"/>
            <w:tcBorders>
              <w:top w:val="nil"/>
              <w:left w:val="nil"/>
              <w:bottom w:val="double" w:sz="4" w:space="0" w:color="auto"/>
              <w:right w:val="double" w:sz="4" w:space="0" w:color="auto"/>
            </w:tcBorders>
            <w:shd w:val="clear" w:color="auto" w:fill="auto"/>
            <w:vAlign w:val="center"/>
          </w:tcPr>
          <w:p w14:paraId="0D1BB645" w14:textId="6169529D" w:rsidR="009C47C3" w:rsidRPr="009E38EB" w:rsidRDefault="009C47C3" w:rsidP="009C47C3">
            <w:pPr>
              <w:spacing w:after="20"/>
              <w:ind w:right="567"/>
              <w:jc w:val="right"/>
              <w:rPr>
                <w:rFonts w:ascii="Arial" w:hAnsi="Arial" w:cs="Arial"/>
                <w:sz w:val="18"/>
                <w:szCs w:val="18"/>
                <w:lang w:val="es-MX" w:eastAsia="es-MX"/>
              </w:rPr>
            </w:pPr>
            <w:r w:rsidRPr="009E38EB">
              <w:rPr>
                <w:rFonts w:ascii="Arial" w:hAnsi="Arial" w:cs="Arial"/>
                <w:sz w:val="18"/>
                <w:szCs w:val="18"/>
              </w:rPr>
              <w:t>0.0</w:t>
            </w:r>
          </w:p>
        </w:tc>
      </w:tr>
    </w:tbl>
    <w:p w14:paraId="682BB80F" w14:textId="0FEEDF65" w:rsidR="006354B8" w:rsidRPr="007E3430" w:rsidRDefault="007E3430" w:rsidP="00D55870">
      <w:pPr>
        <w:autoSpaceDE w:val="0"/>
        <w:autoSpaceDN w:val="0"/>
        <w:adjustRightInd w:val="0"/>
        <w:ind w:left="1974" w:right="1746" w:hanging="170"/>
        <w:jc w:val="both"/>
        <w:rPr>
          <w:rFonts w:ascii="Arial" w:hAnsi="Arial" w:cs="Arial"/>
          <w:sz w:val="16"/>
          <w:szCs w:val="16"/>
          <w:lang w:val="es-MX"/>
        </w:rPr>
      </w:pPr>
      <w:r>
        <w:rPr>
          <w:rFonts w:ascii="Arial" w:hAnsi="Arial" w:cs="Arial"/>
          <w:sz w:val="16"/>
          <w:szCs w:val="14"/>
        </w:rPr>
        <w:t>*</w:t>
      </w:r>
      <w:r>
        <w:rPr>
          <w:rFonts w:ascii="Arial" w:hAnsi="Arial" w:cs="Arial"/>
          <w:sz w:val="16"/>
          <w:szCs w:val="14"/>
        </w:rPr>
        <w:tab/>
      </w:r>
      <w:r w:rsidR="006354B8" w:rsidRPr="007E3430">
        <w:rPr>
          <w:rFonts w:ascii="Arial" w:hAnsi="Arial" w:cs="Arial"/>
          <w:sz w:val="16"/>
          <w:szCs w:val="14"/>
        </w:rPr>
        <w:t>Con la información disponible a la fecha, este indicador no presenta un patrón de estacionalidad, por lo que se utiliza la serie original.</w:t>
      </w:r>
    </w:p>
    <w:p w14:paraId="59AC5354" w14:textId="6E06EC7D" w:rsidR="00E27359" w:rsidRDefault="00E27359" w:rsidP="00D55870">
      <w:pPr>
        <w:autoSpaceDE w:val="0"/>
        <w:autoSpaceDN w:val="0"/>
        <w:adjustRightInd w:val="0"/>
        <w:ind w:left="1974" w:right="1746" w:hanging="170"/>
        <w:jc w:val="both"/>
        <w:rPr>
          <w:rFonts w:ascii="Arial" w:hAnsi="Arial" w:cs="Arial"/>
          <w:sz w:val="16"/>
          <w:szCs w:val="16"/>
          <w:lang w:val="es-MX"/>
        </w:rPr>
      </w:pPr>
      <w:r w:rsidRPr="00542FB9">
        <w:rPr>
          <w:rFonts w:ascii="Arial" w:hAnsi="Arial" w:cs="Arial"/>
          <w:sz w:val="16"/>
          <w:szCs w:val="16"/>
          <w:lang w:val="es-MX"/>
        </w:rPr>
        <w:t>Fuente: INEGI</w:t>
      </w:r>
    </w:p>
    <w:p w14:paraId="760A6D24" w14:textId="6042889B" w:rsidR="00475CF9" w:rsidRDefault="00475CF9">
      <w:pPr>
        <w:rPr>
          <w:rFonts w:ascii="Arial" w:hAnsi="Arial" w:cs="Arial"/>
          <w:sz w:val="16"/>
          <w:szCs w:val="16"/>
        </w:rPr>
      </w:pPr>
      <w:r>
        <w:rPr>
          <w:rFonts w:ascii="Arial" w:hAnsi="Arial" w:cs="Arial"/>
          <w:sz w:val="16"/>
          <w:szCs w:val="16"/>
        </w:rP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541913" w14:paraId="3C9F9353" w14:textId="77777777" w:rsidTr="00BF6E03">
        <w:trPr>
          <w:jc w:val="center"/>
        </w:trPr>
        <w:tc>
          <w:tcPr>
            <w:tcW w:w="9956" w:type="dxa"/>
            <w:gridSpan w:val="2"/>
          </w:tcPr>
          <w:p w14:paraId="72AF4BEB" w14:textId="59B58D43" w:rsidR="001064A2" w:rsidRDefault="001064A2" w:rsidP="00EB7E28">
            <w:pPr>
              <w:pStyle w:val="p0"/>
              <w:keepLines w:val="0"/>
              <w:widowControl w:val="0"/>
              <w:spacing w:before="0"/>
              <w:jc w:val="center"/>
              <w:rPr>
                <w:rFonts w:cs="Arial"/>
                <w:b/>
                <w:smallCaps/>
                <w:sz w:val="22"/>
                <w:szCs w:val="22"/>
                <w:lang w:val="es-MX"/>
              </w:rPr>
            </w:pPr>
            <w:r w:rsidRPr="00EB7E28">
              <w:rPr>
                <w:rFonts w:cs="Arial"/>
                <w:sz w:val="20"/>
              </w:rPr>
              <w:lastRenderedPageBreak/>
              <w:t>Gr</w:t>
            </w:r>
            <w:r w:rsidR="00E374E8">
              <w:rPr>
                <w:rFonts w:cs="Arial"/>
                <w:sz w:val="20"/>
              </w:rPr>
              <w:t>á</w:t>
            </w:r>
            <w:r w:rsidRPr="00EB7E28">
              <w:rPr>
                <w:rFonts w:cs="Arial"/>
                <w:sz w:val="20"/>
              </w:rPr>
              <w:t>fica 1</w:t>
            </w:r>
          </w:p>
          <w:p w14:paraId="4305A751" w14:textId="54376F66" w:rsidR="00541913" w:rsidRPr="00FD0101" w:rsidRDefault="00541913" w:rsidP="00EB7E28">
            <w:pPr>
              <w:pStyle w:val="p0"/>
              <w:keepLines w:val="0"/>
              <w:widowControl w:val="0"/>
              <w:spacing w:before="0"/>
              <w:jc w:val="center"/>
              <w:rPr>
                <w:rFonts w:cs="Arial"/>
                <w:b/>
                <w:smallCaps/>
                <w:sz w:val="22"/>
                <w:szCs w:val="22"/>
                <w:lang w:val="es-MX"/>
              </w:rPr>
            </w:pPr>
            <w:r w:rsidRPr="00FD0101">
              <w:rPr>
                <w:rFonts w:cs="Arial"/>
                <w:b/>
                <w:smallCaps/>
                <w:sz w:val="22"/>
                <w:szCs w:val="22"/>
                <w:lang w:val="es-MX"/>
              </w:rPr>
              <w:t xml:space="preserve">Indicador </w:t>
            </w:r>
            <w:r w:rsidR="000D35B6">
              <w:rPr>
                <w:rFonts w:cs="Arial"/>
                <w:b/>
                <w:smallCaps/>
                <w:sz w:val="22"/>
                <w:szCs w:val="22"/>
                <w:lang w:val="es-MX"/>
              </w:rPr>
              <w:t>t</w:t>
            </w:r>
            <w:r w:rsidRPr="00FD0101">
              <w:rPr>
                <w:rFonts w:cs="Arial"/>
                <w:b/>
                <w:smallCaps/>
                <w:sz w:val="22"/>
                <w:szCs w:val="22"/>
                <w:lang w:val="es-MX"/>
              </w:rPr>
              <w:t xml:space="preserve">rimestral de la </w:t>
            </w:r>
            <w:r w:rsidR="000D35B6">
              <w:rPr>
                <w:rFonts w:cs="Arial"/>
                <w:b/>
                <w:smallCaps/>
                <w:sz w:val="22"/>
                <w:szCs w:val="22"/>
                <w:lang w:val="es-MX"/>
              </w:rPr>
              <w:t>a</w:t>
            </w:r>
            <w:r w:rsidRPr="00FD0101">
              <w:rPr>
                <w:rFonts w:cs="Arial"/>
                <w:b/>
                <w:smallCaps/>
                <w:sz w:val="22"/>
                <w:szCs w:val="22"/>
                <w:lang w:val="es-MX"/>
              </w:rPr>
              <w:t xml:space="preserve">ctividad </w:t>
            </w:r>
            <w:r w:rsidR="000D35B6">
              <w:rPr>
                <w:rFonts w:cs="Arial"/>
                <w:b/>
                <w:smallCaps/>
                <w:sz w:val="22"/>
                <w:szCs w:val="22"/>
                <w:lang w:val="es-MX"/>
              </w:rPr>
              <w:t>e</w:t>
            </w:r>
            <w:r w:rsidRPr="00FD0101">
              <w:rPr>
                <w:rFonts w:cs="Arial"/>
                <w:b/>
                <w:smallCaps/>
                <w:sz w:val="22"/>
                <w:szCs w:val="22"/>
                <w:lang w:val="es-MX"/>
              </w:rPr>
              <w:t xml:space="preserve">conómica </w:t>
            </w:r>
            <w:r w:rsidR="000D35B6">
              <w:rPr>
                <w:rFonts w:cs="Arial"/>
                <w:b/>
                <w:smallCaps/>
                <w:sz w:val="22"/>
                <w:szCs w:val="22"/>
                <w:lang w:val="es-MX"/>
              </w:rPr>
              <w:t>e</w:t>
            </w:r>
            <w:r w:rsidRPr="00FD0101">
              <w:rPr>
                <w:rFonts w:cs="Arial"/>
                <w:b/>
                <w:smallCaps/>
                <w:sz w:val="22"/>
                <w:szCs w:val="22"/>
                <w:lang w:val="es-MX"/>
              </w:rPr>
              <w:t>statal</w:t>
            </w:r>
          </w:p>
          <w:p w14:paraId="3C7DAE96" w14:textId="750A5F7B" w:rsidR="00541913" w:rsidRDefault="00541913" w:rsidP="00EB7E28">
            <w:pPr>
              <w:pStyle w:val="p0"/>
              <w:keepLines w:val="0"/>
              <w:widowControl w:val="0"/>
              <w:spacing w:before="0"/>
              <w:jc w:val="center"/>
              <w:rPr>
                <w:rFonts w:cs="Arial"/>
                <w:b/>
                <w:smallCaps/>
                <w:sz w:val="20"/>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541913" w14:paraId="3531EF98" w14:textId="77777777" w:rsidTr="00D55870">
        <w:trPr>
          <w:trHeight w:val="340"/>
          <w:jc w:val="center"/>
        </w:trPr>
        <w:tc>
          <w:tcPr>
            <w:tcW w:w="5016" w:type="dxa"/>
            <w:vAlign w:val="bottom"/>
          </w:tcPr>
          <w:p w14:paraId="50E3A108" w14:textId="70C4FECC" w:rsidR="00541913" w:rsidRPr="005A7CD0" w:rsidRDefault="00541913" w:rsidP="00D55870">
            <w:pPr>
              <w:pStyle w:val="p0"/>
              <w:keepLines w:val="0"/>
              <w:widowControl w:val="0"/>
              <w:spacing w:before="0"/>
              <w:jc w:val="center"/>
            </w:pPr>
            <w:r w:rsidRPr="00877CD7">
              <w:rPr>
                <w:rFonts w:cs="Arial"/>
                <w:b/>
                <w:smallCaps/>
                <w:sz w:val="22"/>
                <w:szCs w:val="22"/>
                <w:lang w:val="es-MX"/>
              </w:rPr>
              <w:t>Aguascalientes</w:t>
            </w:r>
          </w:p>
        </w:tc>
        <w:tc>
          <w:tcPr>
            <w:tcW w:w="4940" w:type="dxa"/>
            <w:vAlign w:val="bottom"/>
          </w:tcPr>
          <w:p w14:paraId="47A58D7E" w14:textId="506FD816" w:rsidR="00541913" w:rsidRDefault="00541913" w:rsidP="00D55870">
            <w:pPr>
              <w:pStyle w:val="p0"/>
              <w:keepLines w:val="0"/>
              <w:widowControl w:val="0"/>
              <w:spacing w:before="0"/>
              <w:jc w:val="center"/>
            </w:pPr>
            <w:r w:rsidRPr="00877CD7">
              <w:rPr>
                <w:rFonts w:cs="Arial"/>
                <w:b/>
                <w:smallCaps/>
                <w:sz w:val="22"/>
                <w:szCs w:val="22"/>
                <w:lang w:val="es-MX"/>
              </w:rPr>
              <w:t>Baja California</w:t>
            </w:r>
          </w:p>
        </w:tc>
      </w:tr>
      <w:tr w:rsidR="00D55870" w14:paraId="2F8C0D13" w14:textId="77777777" w:rsidTr="000E209A">
        <w:trPr>
          <w:jc w:val="center"/>
        </w:trPr>
        <w:tc>
          <w:tcPr>
            <w:tcW w:w="5016" w:type="dxa"/>
          </w:tcPr>
          <w:p w14:paraId="0CD0F17A" w14:textId="60A16A44" w:rsidR="00D55870" w:rsidRPr="00877CD7" w:rsidRDefault="00D55870" w:rsidP="00EB7E28">
            <w:pPr>
              <w:pStyle w:val="p0"/>
              <w:keepLines w:val="0"/>
              <w:widowControl w:val="0"/>
              <w:spacing w:before="0"/>
              <w:jc w:val="center"/>
              <w:rPr>
                <w:rFonts w:cs="Arial"/>
                <w:b/>
                <w:smallCaps/>
                <w:sz w:val="22"/>
                <w:szCs w:val="22"/>
                <w:lang w:val="es-MX"/>
              </w:rPr>
            </w:pPr>
            <w:r>
              <w:rPr>
                <w:noProof/>
              </w:rPr>
              <w:drawing>
                <wp:inline distT="0" distB="0" distL="0" distR="0" wp14:anchorId="2B7699A8" wp14:editId="7FF18B88">
                  <wp:extent cx="3024000" cy="1872000"/>
                  <wp:effectExtent l="0" t="0" r="24130" b="33020"/>
                  <wp:docPr id="13" name="Gráfico 1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40" w:type="dxa"/>
          </w:tcPr>
          <w:p w14:paraId="46CC880C" w14:textId="62031F72" w:rsidR="00D55870" w:rsidRPr="00877CD7" w:rsidRDefault="00D55870" w:rsidP="00EB7E28">
            <w:pPr>
              <w:pStyle w:val="p0"/>
              <w:keepLines w:val="0"/>
              <w:widowControl w:val="0"/>
              <w:spacing w:before="0"/>
              <w:jc w:val="center"/>
              <w:rPr>
                <w:rFonts w:cs="Arial"/>
                <w:b/>
                <w:smallCaps/>
                <w:sz w:val="22"/>
                <w:szCs w:val="22"/>
                <w:lang w:val="es-MX"/>
              </w:rPr>
            </w:pPr>
            <w:r>
              <w:rPr>
                <w:noProof/>
              </w:rPr>
              <w:drawing>
                <wp:inline distT="0" distB="0" distL="0" distR="0" wp14:anchorId="2CDA5339" wp14:editId="4EB78062">
                  <wp:extent cx="3024000" cy="1872000"/>
                  <wp:effectExtent l="0" t="0" r="24130" b="33020"/>
                  <wp:docPr id="15" name="Gráfico 15">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D55870" w14:paraId="517C0221" w14:textId="77777777" w:rsidTr="00D55870">
        <w:trPr>
          <w:trHeight w:val="397"/>
          <w:jc w:val="center"/>
        </w:trPr>
        <w:tc>
          <w:tcPr>
            <w:tcW w:w="5016" w:type="dxa"/>
            <w:vAlign w:val="bottom"/>
          </w:tcPr>
          <w:p w14:paraId="496604B4" w14:textId="01A81119" w:rsidR="00D55870" w:rsidRDefault="00D55870" w:rsidP="00D55870">
            <w:pPr>
              <w:pStyle w:val="p0"/>
              <w:keepLines w:val="0"/>
              <w:widowControl w:val="0"/>
              <w:spacing w:before="0"/>
              <w:jc w:val="center"/>
              <w:rPr>
                <w:noProof/>
              </w:rPr>
            </w:pPr>
            <w:r w:rsidRPr="00877CD7">
              <w:rPr>
                <w:rFonts w:cs="Arial"/>
                <w:b/>
                <w:smallCaps/>
                <w:sz w:val="22"/>
                <w:szCs w:val="22"/>
                <w:lang w:val="es-MX"/>
              </w:rPr>
              <w:t>Baja California Sur</w:t>
            </w:r>
          </w:p>
        </w:tc>
        <w:tc>
          <w:tcPr>
            <w:tcW w:w="4940" w:type="dxa"/>
            <w:vAlign w:val="bottom"/>
          </w:tcPr>
          <w:p w14:paraId="69CF51A4" w14:textId="400B7C52" w:rsidR="00D55870" w:rsidRDefault="00D55870" w:rsidP="00D55870">
            <w:pPr>
              <w:pStyle w:val="p0"/>
              <w:keepLines w:val="0"/>
              <w:widowControl w:val="0"/>
              <w:spacing w:before="0"/>
              <w:jc w:val="center"/>
              <w:rPr>
                <w:noProof/>
              </w:rPr>
            </w:pPr>
            <w:r w:rsidRPr="00877CD7">
              <w:rPr>
                <w:rFonts w:cs="Arial"/>
                <w:b/>
                <w:smallCaps/>
                <w:sz w:val="22"/>
                <w:szCs w:val="22"/>
                <w:lang w:val="es-MX"/>
              </w:rPr>
              <w:t>Campeche</w:t>
            </w:r>
            <w:r w:rsidRPr="00E92E4F">
              <w:rPr>
                <w:sz w:val="20"/>
                <w:vertAlign w:val="superscript"/>
              </w:rPr>
              <w:footnoteReference w:id="4"/>
            </w:r>
          </w:p>
        </w:tc>
      </w:tr>
      <w:tr w:rsidR="00541913" w14:paraId="03AFAD16" w14:textId="77777777" w:rsidTr="000E209A">
        <w:trPr>
          <w:jc w:val="center"/>
        </w:trPr>
        <w:tc>
          <w:tcPr>
            <w:tcW w:w="5016" w:type="dxa"/>
          </w:tcPr>
          <w:p w14:paraId="57C1655F" w14:textId="7EC6A526" w:rsidR="00541913" w:rsidRDefault="000E209A" w:rsidP="00EB7E28">
            <w:pPr>
              <w:pStyle w:val="p0"/>
              <w:keepLines w:val="0"/>
              <w:widowControl w:val="0"/>
              <w:spacing w:before="0"/>
              <w:jc w:val="center"/>
            </w:pPr>
            <w:r>
              <w:rPr>
                <w:noProof/>
              </w:rPr>
              <w:drawing>
                <wp:inline distT="0" distB="0" distL="0" distR="0" wp14:anchorId="189B3EF1" wp14:editId="715B084B">
                  <wp:extent cx="3024000" cy="1872000"/>
                  <wp:effectExtent l="0" t="0" r="24130" b="33020"/>
                  <wp:docPr id="16" name="Gráfico 16">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40" w:type="dxa"/>
          </w:tcPr>
          <w:p w14:paraId="315ACE78" w14:textId="15072E1D" w:rsidR="00541913" w:rsidRDefault="000E209A" w:rsidP="00EB7E28">
            <w:pPr>
              <w:pStyle w:val="p0"/>
              <w:keepLines w:val="0"/>
              <w:widowControl w:val="0"/>
              <w:spacing w:before="0"/>
              <w:jc w:val="center"/>
            </w:pPr>
            <w:r>
              <w:rPr>
                <w:noProof/>
              </w:rPr>
              <w:drawing>
                <wp:inline distT="0" distB="0" distL="0" distR="0" wp14:anchorId="23F42D2D" wp14:editId="55B734ED">
                  <wp:extent cx="3024000" cy="1872000"/>
                  <wp:effectExtent l="0" t="0" r="5080" b="13970"/>
                  <wp:docPr id="17" name="Gráfico 17">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D55870" w14:paraId="65570857" w14:textId="77777777" w:rsidTr="00D55870">
        <w:trPr>
          <w:trHeight w:val="397"/>
          <w:jc w:val="center"/>
        </w:trPr>
        <w:tc>
          <w:tcPr>
            <w:tcW w:w="5016" w:type="dxa"/>
            <w:vAlign w:val="bottom"/>
          </w:tcPr>
          <w:p w14:paraId="39846EB5" w14:textId="7FD95868" w:rsidR="00D55870" w:rsidRDefault="00D55870" w:rsidP="00D55870">
            <w:pPr>
              <w:pStyle w:val="p0"/>
              <w:keepLines w:val="0"/>
              <w:widowControl w:val="0"/>
              <w:spacing w:before="0"/>
              <w:jc w:val="center"/>
              <w:rPr>
                <w:noProof/>
              </w:rPr>
            </w:pPr>
            <w:r w:rsidRPr="00877CD7">
              <w:rPr>
                <w:rFonts w:cs="Arial"/>
                <w:b/>
                <w:smallCaps/>
                <w:sz w:val="22"/>
                <w:szCs w:val="22"/>
                <w:lang w:val="es-MX"/>
              </w:rPr>
              <w:t>Coahuila de Zaragoza</w:t>
            </w:r>
          </w:p>
        </w:tc>
        <w:tc>
          <w:tcPr>
            <w:tcW w:w="4940" w:type="dxa"/>
            <w:vAlign w:val="bottom"/>
          </w:tcPr>
          <w:p w14:paraId="2897DF1C" w14:textId="50219C98" w:rsidR="00D55870" w:rsidRDefault="00D55870" w:rsidP="00D55870">
            <w:pPr>
              <w:pStyle w:val="p0"/>
              <w:keepLines w:val="0"/>
              <w:widowControl w:val="0"/>
              <w:spacing w:before="0"/>
              <w:jc w:val="center"/>
              <w:rPr>
                <w:noProof/>
              </w:rPr>
            </w:pPr>
            <w:r w:rsidRPr="00877CD7">
              <w:rPr>
                <w:rFonts w:cs="Arial"/>
                <w:b/>
                <w:smallCaps/>
                <w:sz w:val="22"/>
                <w:szCs w:val="22"/>
                <w:lang w:val="es-MX"/>
              </w:rPr>
              <w:t>Colima</w:t>
            </w:r>
          </w:p>
        </w:tc>
      </w:tr>
      <w:tr w:rsidR="00541913" w14:paraId="6F96313A" w14:textId="77777777" w:rsidTr="000E209A">
        <w:trPr>
          <w:jc w:val="center"/>
        </w:trPr>
        <w:tc>
          <w:tcPr>
            <w:tcW w:w="5016" w:type="dxa"/>
          </w:tcPr>
          <w:p w14:paraId="058FD028" w14:textId="5FD8567A" w:rsidR="000D6321" w:rsidRPr="000D6321" w:rsidRDefault="000E209A" w:rsidP="00EB7E28">
            <w:pPr>
              <w:pStyle w:val="p0"/>
              <w:keepLines w:val="0"/>
              <w:widowControl w:val="0"/>
              <w:spacing w:before="0"/>
              <w:jc w:val="center"/>
              <w:rPr>
                <w:rFonts w:cs="Arial"/>
                <w:b/>
                <w:smallCaps/>
                <w:sz w:val="22"/>
                <w:szCs w:val="22"/>
                <w:lang w:val="es-MX"/>
              </w:rPr>
            </w:pPr>
            <w:r>
              <w:rPr>
                <w:noProof/>
              </w:rPr>
              <w:drawing>
                <wp:inline distT="0" distB="0" distL="0" distR="0" wp14:anchorId="7E2B6988" wp14:editId="4EC7DF19">
                  <wp:extent cx="3024000" cy="1872000"/>
                  <wp:effectExtent l="0" t="0" r="24130" b="13970"/>
                  <wp:docPr id="18" name="Gráfico 18">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7931339E" w14:textId="4AEBE767" w:rsidR="000D6321" w:rsidRPr="000D6321" w:rsidRDefault="000E209A" w:rsidP="00EB7E28">
            <w:pPr>
              <w:pStyle w:val="p0"/>
              <w:keepLines w:val="0"/>
              <w:widowControl w:val="0"/>
              <w:spacing w:before="0"/>
              <w:jc w:val="center"/>
              <w:rPr>
                <w:rFonts w:cs="Arial"/>
                <w:b/>
                <w:smallCaps/>
                <w:sz w:val="22"/>
                <w:szCs w:val="22"/>
                <w:lang w:val="es-MX"/>
              </w:rPr>
            </w:pPr>
            <w:r>
              <w:rPr>
                <w:noProof/>
              </w:rPr>
              <w:drawing>
                <wp:inline distT="0" distB="0" distL="0" distR="0" wp14:anchorId="1293327E" wp14:editId="5A1866FD">
                  <wp:extent cx="3024000" cy="1872000"/>
                  <wp:effectExtent l="0" t="0" r="24130" b="33020"/>
                  <wp:docPr id="23" name="Gráfico 23">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B6D60" w14:paraId="4DBA9265" w14:textId="77777777" w:rsidTr="009555C5">
        <w:trPr>
          <w:jc w:val="center"/>
        </w:trPr>
        <w:tc>
          <w:tcPr>
            <w:tcW w:w="5016" w:type="dxa"/>
          </w:tcPr>
          <w:p w14:paraId="65ED3915" w14:textId="7699FCC9" w:rsidR="005B6D60" w:rsidRPr="005A7CD0" w:rsidRDefault="00EE3316" w:rsidP="00EE3316">
            <w:pPr>
              <w:pStyle w:val="p0"/>
              <w:keepNext/>
              <w:widowControl w:val="0"/>
              <w:spacing w:before="0"/>
              <w:jc w:val="center"/>
            </w:pPr>
            <w:r>
              <w:rPr>
                <w:rFonts w:cs="Arial"/>
                <w:b/>
                <w:smallCaps/>
                <w:sz w:val="22"/>
                <w:szCs w:val="22"/>
                <w:lang w:val="es-MX"/>
              </w:rPr>
              <w:lastRenderedPageBreak/>
              <w:t>Chiapas</w:t>
            </w:r>
          </w:p>
        </w:tc>
        <w:tc>
          <w:tcPr>
            <w:tcW w:w="4940" w:type="dxa"/>
          </w:tcPr>
          <w:p w14:paraId="030ABB28" w14:textId="0C83A5FB" w:rsidR="006A5FDC" w:rsidRDefault="001531D1" w:rsidP="00D55870">
            <w:pPr>
              <w:pStyle w:val="p0"/>
              <w:keepNext/>
              <w:widowControl w:val="0"/>
              <w:spacing w:before="0"/>
              <w:jc w:val="center"/>
            </w:pPr>
            <w:r>
              <w:rPr>
                <w:rFonts w:cs="Arial"/>
                <w:b/>
                <w:smallCaps/>
                <w:sz w:val="22"/>
                <w:szCs w:val="22"/>
                <w:lang w:val="es-MX"/>
              </w:rPr>
              <w:t>Chihuahua</w:t>
            </w:r>
          </w:p>
        </w:tc>
      </w:tr>
      <w:tr w:rsidR="00D55870" w14:paraId="61201CCB" w14:textId="77777777" w:rsidTr="009555C5">
        <w:trPr>
          <w:jc w:val="center"/>
        </w:trPr>
        <w:tc>
          <w:tcPr>
            <w:tcW w:w="5016" w:type="dxa"/>
          </w:tcPr>
          <w:p w14:paraId="5423CCD8" w14:textId="37A8260F" w:rsidR="00D55870" w:rsidRDefault="00D55870" w:rsidP="00EE3316">
            <w:pPr>
              <w:pStyle w:val="p0"/>
              <w:keepNext/>
              <w:widowControl w:val="0"/>
              <w:spacing w:before="0"/>
              <w:jc w:val="center"/>
              <w:rPr>
                <w:rFonts w:cs="Arial"/>
                <w:b/>
                <w:smallCaps/>
                <w:sz w:val="22"/>
                <w:szCs w:val="22"/>
                <w:lang w:val="es-MX"/>
              </w:rPr>
            </w:pPr>
            <w:r>
              <w:rPr>
                <w:noProof/>
              </w:rPr>
              <w:drawing>
                <wp:inline distT="0" distB="0" distL="0" distR="0" wp14:anchorId="48C8D48E" wp14:editId="5B8F33E2">
                  <wp:extent cx="3024000" cy="2001177"/>
                  <wp:effectExtent l="0" t="0" r="24130" b="18415"/>
                  <wp:docPr id="24" name="Gráfico 24">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7C764ACA" w14:textId="70C8AADB" w:rsidR="00D55870" w:rsidRDefault="00D55870" w:rsidP="001531D1">
            <w:pPr>
              <w:pStyle w:val="p0"/>
              <w:keepNext/>
              <w:widowControl w:val="0"/>
              <w:spacing w:before="0"/>
              <w:jc w:val="center"/>
              <w:rPr>
                <w:rFonts w:cs="Arial"/>
                <w:b/>
                <w:smallCaps/>
                <w:sz w:val="22"/>
                <w:szCs w:val="22"/>
                <w:lang w:val="es-MX"/>
              </w:rPr>
            </w:pPr>
            <w:r>
              <w:rPr>
                <w:noProof/>
              </w:rPr>
              <w:drawing>
                <wp:inline distT="0" distB="0" distL="0" distR="0" wp14:anchorId="5D4F95DC" wp14:editId="5134EDF7">
                  <wp:extent cx="3024000" cy="1999672"/>
                  <wp:effectExtent l="0" t="0" r="24130" b="19685"/>
                  <wp:docPr id="30" name="Gráfico 30">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D55870" w14:paraId="3041F7B7" w14:textId="77777777" w:rsidTr="00D55870">
        <w:trPr>
          <w:trHeight w:val="397"/>
          <w:jc w:val="center"/>
        </w:trPr>
        <w:tc>
          <w:tcPr>
            <w:tcW w:w="5016" w:type="dxa"/>
            <w:vAlign w:val="bottom"/>
          </w:tcPr>
          <w:p w14:paraId="16B67E3A" w14:textId="551CC260" w:rsidR="00D55870" w:rsidRDefault="00D55870" w:rsidP="00D55870">
            <w:pPr>
              <w:pStyle w:val="p0"/>
              <w:keepNext/>
              <w:widowControl w:val="0"/>
              <w:spacing w:before="0"/>
              <w:jc w:val="center"/>
              <w:rPr>
                <w:rFonts w:cs="Arial"/>
                <w:b/>
                <w:smallCaps/>
                <w:sz w:val="22"/>
                <w:szCs w:val="22"/>
                <w:lang w:val="es-MX"/>
              </w:rPr>
            </w:pPr>
            <w:r>
              <w:rPr>
                <w:rFonts w:cs="Arial"/>
                <w:b/>
                <w:smallCaps/>
                <w:sz w:val="22"/>
                <w:szCs w:val="22"/>
                <w:lang w:val="es-MX"/>
              </w:rPr>
              <w:t>Ciudad de México</w:t>
            </w:r>
          </w:p>
        </w:tc>
        <w:tc>
          <w:tcPr>
            <w:tcW w:w="4940" w:type="dxa"/>
            <w:vAlign w:val="bottom"/>
          </w:tcPr>
          <w:p w14:paraId="72152539" w14:textId="1564BFBF" w:rsidR="00D55870" w:rsidRDefault="00D55870" w:rsidP="00D55870">
            <w:pPr>
              <w:pStyle w:val="p0"/>
              <w:keepNext/>
              <w:widowControl w:val="0"/>
              <w:spacing w:before="0"/>
              <w:jc w:val="center"/>
              <w:rPr>
                <w:rFonts w:cs="Arial"/>
                <w:b/>
                <w:smallCaps/>
                <w:sz w:val="22"/>
                <w:szCs w:val="22"/>
                <w:lang w:val="es-MX"/>
              </w:rPr>
            </w:pPr>
            <w:r>
              <w:rPr>
                <w:rFonts w:cs="Arial"/>
                <w:b/>
                <w:smallCaps/>
                <w:sz w:val="22"/>
                <w:szCs w:val="22"/>
                <w:lang w:val="es-MX"/>
              </w:rPr>
              <w:t>Durango</w:t>
            </w:r>
          </w:p>
        </w:tc>
      </w:tr>
      <w:tr w:rsidR="005B6D60" w14:paraId="75935165" w14:textId="77777777" w:rsidTr="00CD54E1">
        <w:trPr>
          <w:jc w:val="center"/>
        </w:trPr>
        <w:tc>
          <w:tcPr>
            <w:tcW w:w="5016" w:type="dxa"/>
          </w:tcPr>
          <w:p w14:paraId="098F149F" w14:textId="5FC6BA41" w:rsidR="005B6D60" w:rsidRDefault="00CD54E1" w:rsidP="00333326">
            <w:pPr>
              <w:pStyle w:val="p0"/>
              <w:keepNext/>
              <w:widowControl w:val="0"/>
              <w:spacing w:before="0"/>
              <w:jc w:val="center"/>
            </w:pPr>
            <w:r>
              <w:rPr>
                <w:noProof/>
              </w:rPr>
              <w:drawing>
                <wp:inline distT="0" distB="0" distL="0" distR="0" wp14:anchorId="77AF5E0C" wp14:editId="1DB7EBF8">
                  <wp:extent cx="3024000" cy="1999359"/>
                  <wp:effectExtent l="0" t="0" r="24130" b="20320"/>
                  <wp:docPr id="31" name="Gráfico 31">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5116DFC4" w14:textId="63D0A1A5" w:rsidR="005B6D60" w:rsidRDefault="00CD54E1" w:rsidP="00333326">
            <w:pPr>
              <w:pStyle w:val="p0"/>
              <w:keepNext/>
              <w:widowControl w:val="0"/>
              <w:spacing w:before="0"/>
              <w:jc w:val="center"/>
            </w:pPr>
            <w:r>
              <w:rPr>
                <w:noProof/>
              </w:rPr>
              <w:drawing>
                <wp:inline distT="0" distB="0" distL="0" distR="0" wp14:anchorId="48F2CFF0" wp14:editId="2620121D">
                  <wp:extent cx="3024000" cy="2000088"/>
                  <wp:effectExtent l="0" t="0" r="24130" b="19685"/>
                  <wp:docPr id="33" name="Gráfico 33">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D55870" w14:paraId="326A43FB" w14:textId="77777777" w:rsidTr="00D55870">
        <w:trPr>
          <w:trHeight w:val="397"/>
          <w:jc w:val="center"/>
        </w:trPr>
        <w:tc>
          <w:tcPr>
            <w:tcW w:w="5016" w:type="dxa"/>
            <w:vAlign w:val="bottom"/>
          </w:tcPr>
          <w:p w14:paraId="55C0C2C7" w14:textId="24A72C07" w:rsidR="00D55870" w:rsidRDefault="00D55870" w:rsidP="00D55870">
            <w:pPr>
              <w:pStyle w:val="p0"/>
              <w:keepNext/>
              <w:widowControl w:val="0"/>
              <w:spacing w:before="0"/>
              <w:jc w:val="center"/>
              <w:rPr>
                <w:noProof/>
              </w:rPr>
            </w:pPr>
            <w:r>
              <w:rPr>
                <w:rFonts w:cs="Arial"/>
                <w:b/>
                <w:smallCaps/>
                <w:sz w:val="22"/>
                <w:szCs w:val="22"/>
                <w:lang w:val="es-MX"/>
              </w:rPr>
              <w:t>Guanajuato</w:t>
            </w:r>
          </w:p>
        </w:tc>
        <w:tc>
          <w:tcPr>
            <w:tcW w:w="4940" w:type="dxa"/>
            <w:vAlign w:val="bottom"/>
          </w:tcPr>
          <w:p w14:paraId="5EFD31BF" w14:textId="3C50D558" w:rsidR="00D55870" w:rsidRDefault="00D55870" w:rsidP="00D55870">
            <w:pPr>
              <w:pStyle w:val="p0"/>
              <w:keepNext/>
              <w:widowControl w:val="0"/>
              <w:spacing w:before="0"/>
              <w:jc w:val="center"/>
              <w:rPr>
                <w:noProof/>
              </w:rPr>
            </w:pPr>
            <w:r>
              <w:rPr>
                <w:rFonts w:cs="Arial"/>
                <w:b/>
                <w:smallCaps/>
                <w:sz w:val="22"/>
                <w:szCs w:val="22"/>
                <w:lang w:val="es-MX"/>
              </w:rPr>
              <w:t>Guerrero</w:t>
            </w:r>
          </w:p>
        </w:tc>
      </w:tr>
      <w:tr w:rsidR="005B6D60" w14:paraId="0E616BBB" w14:textId="77777777" w:rsidTr="00CD54E1">
        <w:trPr>
          <w:jc w:val="center"/>
        </w:trPr>
        <w:tc>
          <w:tcPr>
            <w:tcW w:w="5016" w:type="dxa"/>
          </w:tcPr>
          <w:p w14:paraId="215BB36D" w14:textId="7C2B0449" w:rsidR="006A5FDC" w:rsidRDefault="00CD54E1" w:rsidP="00333326">
            <w:pPr>
              <w:pStyle w:val="p0"/>
              <w:keepNext/>
              <w:widowControl w:val="0"/>
              <w:spacing w:before="0"/>
              <w:jc w:val="center"/>
            </w:pPr>
            <w:r>
              <w:rPr>
                <w:noProof/>
              </w:rPr>
              <w:drawing>
                <wp:inline distT="0" distB="0" distL="0" distR="0" wp14:anchorId="1950688C" wp14:editId="3CC7786F">
                  <wp:extent cx="3024000" cy="2001177"/>
                  <wp:effectExtent l="0" t="0" r="24130" b="18415"/>
                  <wp:docPr id="34" name="Gráfico 34">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38E6EEBC" w14:textId="233864ED" w:rsidR="006A5FDC" w:rsidRDefault="00CD54E1" w:rsidP="00333326">
            <w:pPr>
              <w:pStyle w:val="p0"/>
              <w:keepNext/>
              <w:widowControl w:val="0"/>
              <w:spacing w:before="0"/>
              <w:jc w:val="center"/>
            </w:pPr>
            <w:r>
              <w:rPr>
                <w:noProof/>
              </w:rPr>
              <w:drawing>
                <wp:inline distT="0" distB="0" distL="0" distR="0" wp14:anchorId="45848FFF" wp14:editId="0994F073">
                  <wp:extent cx="3024000" cy="1999672"/>
                  <wp:effectExtent l="0" t="0" r="24130" b="19685"/>
                  <wp:docPr id="35" name="Gráfico 35">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4A6E98B5" w14:textId="26EB6B35" w:rsidR="005B6D60" w:rsidRDefault="005B6D60" w:rsidP="005B6D60">
      <w:pPr>
        <w:pStyle w:val="parrafo1"/>
        <w:spacing w:before="0"/>
        <w:ind w:left="0" w:right="584"/>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0424E6" w14:paraId="4FB85ADF" w14:textId="77777777" w:rsidTr="00CD54E1">
        <w:trPr>
          <w:jc w:val="center"/>
        </w:trPr>
        <w:tc>
          <w:tcPr>
            <w:tcW w:w="5016" w:type="dxa"/>
          </w:tcPr>
          <w:p w14:paraId="2325CDA7" w14:textId="01E4CC2A" w:rsidR="00D4060E" w:rsidRPr="005A7CD0" w:rsidRDefault="000424E6" w:rsidP="00D55870">
            <w:pPr>
              <w:pStyle w:val="p0"/>
              <w:keepNext/>
              <w:widowControl w:val="0"/>
              <w:spacing w:before="0"/>
              <w:jc w:val="center"/>
            </w:pPr>
            <w:r>
              <w:rPr>
                <w:rFonts w:cs="Arial"/>
                <w:b/>
                <w:smallCaps/>
                <w:sz w:val="22"/>
                <w:szCs w:val="22"/>
                <w:lang w:val="es-MX"/>
              </w:rPr>
              <w:lastRenderedPageBreak/>
              <w:t>Hidalgo</w:t>
            </w:r>
          </w:p>
        </w:tc>
        <w:tc>
          <w:tcPr>
            <w:tcW w:w="4940" w:type="dxa"/>
          </w:tcPr>
          <w:p w14:paraId="08D0DCEE" w14:textId="41790F59" w:rsidR="00D4060E" w:rsidRDefault="000424E6" w:rsidP="00D55870">
            <w:pPr>
              <w:pStyle w:val="p0"/>
              <w:keepNext/>
              <w:widowControl w:val="0"/>
              <w:spacing w:before="0"/>
              <w:jc w:val="center"/>
            </w:pPr>
            <w:r>
              <w:rPr>
                <w:rFonts w:cs="Arial"/>
                <w:b/>
                <w:smallCaps/>
                <w:sz w:val="22"/>
                <w:szCs w:val="22"/>
                <w:lang w:val="es-MX"/>
              </w:rPr>
              <w:t>Jalisco</w:t>
            </w:r>
          </w:p>
        </w:tc>
      </w:tr>
      <w:tr w:rsidR="00D55870" w14:paraId="25980803" w14:textId="77777777" w:rsidTr="00CD54E1">
        <w:trPr>
          <w:jc w:val="center"/>
        </w:trPr>
        <w:tc>
          <w:tcPr>
            <w:tcW w:w="5016" w:type="dxa"/>
          </w:tcPr>
          <w:p w14:paraId="2585B43C" w14:textId="68C55817" w:rsidR="00D55870" w:rsidRDefault="00D55870" w:rsidP="00333326">
            <w:pPr>
              <w:pStyle w:val="p0"/>
              <w:keepNext/>
              <w:widowControl w:val="0"/>
              <w:spacing w:before="0"/>
              <w:jc w:val="center"/>
              <w:rPr>
                <w:rFonts w:cs="Arial"/>
                <w:b/>
                <w:smallCaps/>
                <w:sz w:val="22"/>
                <w:szCs w:val="22"/>
                <w:lang w:val="es-MX"/>
              </w:rPr>
            </w:pPr>
            <w:r>
              <w:rPr>
                <w:noProof/>
              </w:rPr>
              <w:drawing>
                <wp:inline distT="0" distB="0" distL="0" distR="0" wp14:anchorId="75D16BFA" wp14:editId="7E285F29">
                  <wp:extent cx="3024000" cy="1999359"/>
                  <wp:effectExtent l="0" t="0" r="24130" b="20320"/>
                  <wp:docPr id="36" name="Gráfico 36">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15602C81" w14:textId="5A77DE59" w:rsidR="00D55870" w:rsidRDefault="00D55870" w:rsidP="000424E6">
            <w:pPr>
              <w:pStyle w:val="p0"/>
              <w:keepNext/>
              <w:widowControl w:val="0"/>
              <w:spacing w:before="0"/>
              <w:jc w:val="center"/>
              <w:rPr>
                <w:rFonts w:cs="Arial"/>
                <w:b/>
                <w:smallCaps/>
                <w:sz w:val="22"/>
                <w:szCs w:val="22"/>
                <w:lang w:val="es-MX"/>
              </w:rPr>
            </w:pPr>
            <w:r>
              <w:rPr>
                <w:noProof/>
              </w:rPr>
              <w:drawing>
                <wp:inline distT="0" distB="0" distL="0" distR="0" wp14:anchorId="4399DDE4" wp14:editId="00E23A57">
                  <wp:extent cx="3024000" cy="1999673"/>
                  <wp:effectExtent l="0" t="0" r="24130" b="19685"/>
                  <wp:docPr id="37" name="Gráfico 37">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D55870" w14:paraId="33FCABF7" w14:textId="77777777" w:rsidTr="00D55870">
        <w:trPr>
          <w:trHeight w:val="397"/>
          <w:jc w:val="center"/>
        </w:trPr>
        <w:tc>
          <w:tcPr>
            <w:tcW w:w="5016" w:type="dxa"/>
            <w:vAlign w:val="bottom"/>
          </w:tcPr>
          <w:p w14:paraId="1ED9A33D" w14:textId="10E0D4AD" w:rsidR="00D55870" w:rsidRDefault="00D55870" w:rsidP="00D55870">
            <w:pPr>
              <w:pStyle w:val="p0"/>
              <w:keepNext/>
              <w:widowControl w:val="0"/>
              <w:spacing w:before="0"/>
              <w:jc w:val="center"/>
              <w:rPr>
                <w:rFonts w:cs="Arial"/>
                <w:b/>
                <w:smallCaps/>
                <w:sz w:val="22"/>
                <w:szCs w:val="22"/>
                <w:lang w:val="es-MX"/>
              </w:rPr>
            </w:pPr>
            <w:r>
              <w:rPr>
                <w:rFonts w:cs="Arial"/>
                <w:b/>
                <w:smallCaps/>
                <w:sz w:val="22"/>
                <w:szCs w:val="22"/>
                <w:lang w:val="es-MX"/>
              </w:rPr>
              <w:t>México</w:t>
            </w:r>
          </w:p>
        </w:tc>
        <w:tc>
          <w:tcPr>
            <w:tcW w:w="4940" w:type="dxa"/>
            <w:vAlign w:val="bottom"/>
          </w:tcPr>
          <w:p w14:paraId="1E5813CF" w14:textId="1C4BAA65" w:rsidR="00D55870" w:rsidRDefault="00D55870" w:rsidP="00D55870">
            <w:pPr>
              <w:pStyle w:val="p0"/>
              <w:keepNext/>
              <w:widowControl w:val="0"/>
              <w:spacing w:before="0"/>
              <w:jc w:val="center"/>
              <w:rPr>
                <w:rFonts w:cs="Arial"/>
                <w:b/>
                <w:smallCaps/>
                <w:sz w:val="22"/>
                <w:szCs w:val="22"/>
                <w:lang w:val="es-MX"/>
              </w:rPr>
            </w:pPr>
            <w:r>
              <w:rPr>
                <w:rFonts w:cs="Arial"/>
                <w:b/>
                <w:smallCaps/>
                <w:sz w:val="22"/>
                <w:szCs w:val="22"/>
                <w:lang w:val="es-MX"/>
              </w:rPr>
              <w:t>Michoacán de Ocampo</w:t>
            </w:r>
          </w:p>
        </w:tc>
      </w:tr>
      <w:tr w:rsidR="00D55870" w14:paraId="47D54C45" w14:textId="77777777" w:rsidTr="00CD54E1">
        <w:trPr>
          <w:jc w:val="center"/>
        </w:trPr>
        <w:tc>
          <w:tcPr>
            <w:tcW w:w="5016" w:type="dxa"/>
          </w:tcPr>
          <w:p w14:paraId="5B96A9A5" w14:textId="3B666690" w:rsidR="00D55870" w:rsidRDefault="00D55870" w:rsidP="00333326">
            <w:pPr>
              <w:pStyle w:val="p0"/>
              <w:keepNext/>
              <w:widowControl w:val="0"/>
              <w:spacing w:before="0"/>
              <w:jc w:val="center"/>
              <w:rPr>
                <w:noProof/>
              </w:rPr>
            </w:pPr>
            <w:r>
              <w:rPr>
                <w:noProof/>
              </w:rPr>
              <w:drawing>
                <wp:inline distT="0" distB="0" distL="0" distR="0" wp14:anchorId="62796D8A" wp14:editId="676C2F0E">
                  <wp:extent cx="3024000" cy="2001177"/>
                  <wp:effectExtent l="0" t="0" r="24130" b="18415"/>
                  <wp:docPr id="38" name="Gráfico 38">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3DF7005A" w14:textId="4C6F5A25" w:rsidR="00D55870" w:rsidRDefault="00D55870" w:rsidP="00333326">
            <w:pPr>
              <w:pStyle w:val="p0"/>
              <w:keepNext/>
              <w:widowControl w:val="0"/>
              <w:spacing w:before="0"/>
              <w:jc w:val="center"/>
              <w:rPr>
                <w:noProof/>
              </w:rPr>
            </w:pPr>
            <w:r>
              <w:rPr>
                <w:noProof/>
              </w:rPr>
              <w:drawing>
                <wp:inline distT="0" distB="0" distL="0" distR="0" wp14:anchorId="66E21122" wp14:editId="09B84170">
                  <wp:extent cx="3024000" cy="2000087"/>
                  <wp:effectExtent l="0" t="0" r="24130" b="19685"/>
                  <wp:docPr id="39" name="Gráfico 39">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D55870" w14:paraId="64D0BF86" w14:textId="77777777" w:rsidTr="00D55870">
        <w:trPr>
          <w:trHeight w:val="340"/>
          <w:jc w:val="center"/>
        </w:trPr>
        <w:tc>
          <w:tcPr>
            <w:tcW w:w="5016" w:type="dxa"/>
            <w:vAlign w:val="bottom"/>
          </w:tcPr>
          <w:p w14:paraId="6407087F" w14:textId="6698E734" w:rsidR="00D55870" w:rsidRDefault="00D55870" w:rsidP="00D55870">
            <w:pPr>
              <w:pStyle w:val="p0"/>
              <w:keepNext/>
              <w:widowControl w:val="0"/>
              <w:spacing w:before="0"/>
              <w:jc w:val="center"/>
              <w:rPr>
                <w:noProof/>
              </w:rPr>
            </w:pPr>
            <w:r>
              <w:rPr>
                <w:rFonts w:cs="Arial"/>
                <w:b/>
                <w:smallCaps/>
                <w:sz w:val="22"/>
                <w:szCs w:val="22"/>
                <w:lang w:val="es-MX"/>
              </w:rPr>
              <w:t>Morelos</w:t>
            </w:r>
          </w:p>
        </w:tc>
        <w:tc>
          <w:tcPr>
            <w:tcW w:w="4940" w:type="dxa"/>
            <w:vAlign w:val="bottom"/>
          </w:tcPr>
          <w:p w14:paraId="7CDDD211" w14:textId="12EA908F" w:rsidR="00D55870" w:rsidRDefault="00D55870" w:rsidP="00D55870">
            <w:pPr>
              <w:pStyle w:val="p0"/>
              <w:keepNext/>
              <w:widowControl w:val="0"/>
              <w:spacing w:before="0"/>
              <w:jc w:val="center"/>
              <w:rPr>
                <w:noProof/>
              </w:rPr>
            </w:pPr>
            <w:r>
              <w:rPr>
                <w:rFonts w:cs="Arial"/>
                <w:b/>
                <w:smallCaps/>
                <w:sz w:val="22"/>
                <w:szCs w:val="22"/>
                <w:lang w:val="es-MX"/>
              </w:rPr>
              <w:t>Nayarit</w:t>
            </w:r>
          </w:p>
        </w:tc>
      </w:tr>
      <w:tr w:rsidR="000424E6" w14:paraId="130BEFE0" w14:textId="77777777" w:rsidTr="002D7FD8">
        <w:trPr>
          <w:jc w:val="center"/>
        </w:trPr>
        <w:tc>
          <w:tcPr>
            <w:tcW w:w="5016" w:type="dxa"/>
          </w:tcPr>
          <w:p w14:paraId="0AF22318" w14:textId="1C15CB5A" w:rsidR="000424E6" w:rsidRDefault="002D7FD8" w:rsidP="00333326">
            <w:pPr>
              <w:pStyle w:val="p0"/>
              <w:keepNext/>
              <w:widowControl w:val="0"/>
              <w:spacing w:before="0"/>
              <w:jc w:val="center"/>
            </w:pPr>
            <w:r>
              <w:rPr>
                <w:noProof/>
              </w:rPr>
              <w:drawing>
                <wp:inline distT="0" distB="0" distL="0" distR="0" wp14:anchorId="0B26EB5A" wp14:editId="6F1FA340">
                  <wp:extent cx="3024000" cy="1999359"/>
                  <wp:effectExtent l="0" t="0" r="24130" b="20320"/>
                  <wp:docPr id="40" name="Gráfico 40">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51E681BC" w14:textId="0D4B2FBA" w:rsidR="000424E6" w:rsidRDefault="002D7FD8" w:rsidP="00333326">
            <w:pPr>
              <w:pStyle w:val="p0"/>
              <w:keepNext/>
              <w:widowControl w:val="0"/>
              <w:spacing w:before="0"/>
              <w:jc w:val="center"/>
            </w:pPr>
            <w:r>
              <w:rPr>
                <w:noProof/>
              </w:rPr>
              <w:drawing>
                <wp:inline distT="0" distB="0" distL="0" distR="0" wp14:anchorId="1872B423" wp14:editId="037553B9">
                  <wp:extent cx="3024000" cy="1999673"/>
                  <wp:effectExtent l="0" t="0" r="24130" b="19685"/>
                  <wp:docPr id="41" name="Gráfico 41">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4BFE3167" w14:textId="1CEF07F9" w:rsidR="000424E6" w:rsidRDefault="000424E6" w:rsidP="000424E6">
      <w:pPr>
        <w:pStyle w:val="parrafo1"/>
        <w:spacing w:before="0"/>
        <w:ind w:left="0" w:right="584"/>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4AEC30A4" w14:textId="77777777" w:rsidTr="002D7FD8">
        <w:trPr>
          <w:jc w:val="center"/>
        </w:trPr>
        <w:tc>
          <w:tcPr>
            <w:tcW w:w="5016" w:type="dxa"/>
          </w:tcPr>
          <w:p w14:paraId="524C5366" w14:textId="18669302" w:rsidR="000A44F7" w:rsidRPr="005A7CD0" w:rsidRDefault="00C03F3F" w:rsidP="00D55870">
            <w:pPr>
              <w:pStyle w:val="p0"/>
              <w:keepNext/>
              <w:widowControl w:val="0"/>
              <w:spacing w:before="0"/>
              <w:jc w:val="center"/>
            </w:pPr>
            <w:r>
              <w:rPr>
                <w:rFonts w:cs="Arial"/>
                <w:b/>
                <w:smallCaps/>
                <w:sz w:val="22"/>
                <w:szCs w:val="22"/>
                <w:lang w:val="es-MX"/>
              </w:rPr>
              <w:lastRenderedPageBreak/>
              <w:t>Nuevo León</w:t>
            </w:r>
          </w:p>
        </w:tc>
        <w:tc>
          <w:tcPr>
            <w:tcW w:w="4940" w:type="dxa"/>
          </w:tcPr>
          <w:p w14:paraId="0573EA32" w14:textId="32226A47" w:rsidR="000A44F7" w:rsidRDefault="00C03F3F" w:rsidP="00D55870">
            <w:pPr>
              <w:pStyle w:val="p0"/>
              <w:keepNext/>
              <w:widowControl w:val="0"/>
              <w:spacing w:before="0"/>
              <w:jc w:val="center"/>
            </w:pPr>
            <w:r>
              <w:rPr>
                <w:rFonts w:cs="Arial"/>
                <w:b/>
                <w:smallCaps/>
                <w:sz w:val="22"/>
                <w:szCs w:val="22"/>
                <w:lang w:val="es-MX"/>
              </w:rPr>
              <w:t>Oaxaca</w:t>
            </w:r>
          </w:p>
        </w:tc>
      </w:tr>
      <w:tr w:rsidR="00D55870" w14:paraId="6A9218F7" w14:textId="77777777" w:rsidTr="002D7FD8">
        <w:trPr>
          <w:jc w:val="center"/>
        </w:trPr>
        <w:tc>
          <w:tcPr>
            <w:tcW w:w="5016" w:type="dxa"/>
          </w:tcPr>
          <w:p w14:paraId="5474947B" w14:textId="6E4182A5" w:rsidR="00D55870" w:rsidRDefault="00D55870" w:rsidP="00333326">
            <w:pPr>
              <w:pStyle w:val="p0"/>
              <w:keepNext/>
              <w:widowControl w:val="0"/>
              <w:spacing w:before="0"/>
              <w:jc w:val="center"/>
              <w:rPr>
                <w:rFonts w:cs="Arial"/>
                <w:b/>
                <w:smallCaps/>
                <w:sz w:val="22"/>
                <w:szCs w:val="22"/>
                <w:lang w:val="es-MX"/>
              </w:rPr>
            </w:pPr>
            <w:r>
              <w:rPr>
                <w:noProof/>
              </w:rPr>
              <w:drawing>
                <wp:inline distT="0" distB="0" distL="0" distR="0" wp14:anchorId="623DD63F" wp14:editId="795114B6">
                  <wp:extent cx="3024000" cy="1999673"/>
                  <wp:effectExtent l="0" t="0" r="24130" b="19685"/>
                  <wp:docPr id="42" name="Gráfico 42">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17712481" w14:textId="4A004400" w:rsidR="00D55870" w:rsidRDefault="00D55870" w:rsidP="00333326">
            <w:pPr>
              <w:pStyle w:val="p0"/>
              <w:keepNext/>
              <w:widowControl w:val="0"/>
              <w:spacing w:before="0"/>
              <w:jc w:val="center"/>
              <w:rPr>
                <w:rFonts w:cs="Arial"/>
                <w:b/>
                <w:smallCaps/>
                <w:sz w:val="22"/>
                <w:szCs w:val="22"/>
                <w:lang w:val="es-MX"/>
              </w:rPr>
            </w:pPr>
            <w:r>
              <w:rPr>
                <w:noProof/>
              </w:rPr>
              <w:drawing>
                <wp:inline distT="0" distB="0" distL="0" distR="0" wp14:anchorId="073DA020" wp14:editId="6234A338">
                  <wp:extent cx="3024000" cy="2000087"/>
                  <wp:effectExtent l="0" t="0" r="24130" b="19685"/>
                  <wp:docPr id="43" name="Gráfico 43">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D55870" w14:paraId="770ACB20" w14:textId="77777777" w:rsidTr="00D55870">
        <w:trPr>
          <w:trHeight w:val="397"/>
          <w:jc w:val="center"/>
        </w:trPr>
        <w:tc>
          <w:tcPr>
            <w:tcW w:w="5016" w:type="dxa"/>
            <w:vAlign w:val="bottom"/>
          </w:tcPr>
          <w:p w14:paraId="6C76A82D" w14:textId="31B95B6C" w:rsidR="00D55870" w:rsidRDefault="00D55870" w:rsidP="00D55870">
            <w:pPr>
              <w:pStyle w:val="p0"/>
              <w:keepNext/>
              <w:widowControl w:val="0"/>
              <w:spacing w:before="0"/>
              <w:jc w:val="center"/>
              <w:rPr>
                <w:rFonts w:cs="Arial"/>
                <w:b/>
                <w:smallCaps/>
                <w:sz w:val="22"/>
                <w:szCs w:val="22"/>
                <w:lang w:val="es-MX"/>
              </w:rPr>
            </w:pPr>
            <w:r>
              <w:rPr>
                <w:rFonts w:cs="Arial"/>
                <w:b/>
                <w:smallCaps/>
                <w:sz w:val="22"/>
                <w:szCs w:val="22"/>
                <w:lang w:val="es-MX"/>
              </w:rPr>
              <w:t>Puebla</w:t>
            </w:r>
          </w:p>
        </w:tc>
        <w:tc>
          <w:tcPr>
            <w:tcW w:w="4940" w:type="dxa"/>
            <w:vAlign w:val="bottom"/>
          </w:tcPr>
          <w:p w14:paraId="1F1EAE20" w14:textId="5B9657F6" w:rsidR="00D55870" w:rsidRDefault="00D55870" w:rsidP="00D55870">
            <w:pPr>
              <w:pStyle w:val="p0"/>
              <w:keepNext/>
              <w:widowControl w:val="0"/>
              <w:spacing w:before="0"/>
              <w:jc w:val="center"/>
              <w:rPr>
                <w:rFonts w:cs="Arial"/>
                <w:b/>
                <w:smallCaps/>
                <w:sz w:val="22"/>
                <w:szCs w:val="22"/>
                <w:lang w:val="es-MX"/>
              </w:rPr>
            </w:pPr>
            <w:r>
              <w:rPr>
                <w:rFonts w:cs="Arial"/>
                <w:b/>
                <w:smallCaps/>
                <w:sz w:val="22"/>
                <w:szCs w:val="22"/>
                <w:lang w:val="es-MX"/>
              </w:rPr>
              <w:t>Querétaro</w:t>
            </w:r>
          </w:p>
        </w:tc>
      </w:tr>
      <w:tr w:rsidR="004B109D" w14:paraId="714FCCD3" w14:textId="77777777" w:rsidTr="002D7FD8">
        <w:trPr>
          <w:jc w:val="center"/>
        </w:trPr>
        <w:tc>
          <w:tcPr>
            <w:tcW w:w="5016" w:type="dxa"/>
          </w:tcPr>
          <w:p w14:paraId="0BC4A104" w14:textId="7B67FADB" w:rsidR="000A44F7" w:rsidRDefault="002D7FD8" w:rsidP="00333326">
            <w:pPr>
              <w:pStyle w:val="p0"/>
              <w:keepNext/>
              <w:widowControl w:val="0"/>
              <w:spacing w:before="0"/>
              <w:jc w:val="center"/>
            </w:pPr>
            <w:r>
              <w:rPr>
                <w:noProof/>
              </w:rPr>
              <w:drawing>
                <wp:inline distT="0" distB="0" distL="0" distR="0" wp14:anchorId="5F0F8FC1" wp14:editId="730AC40A">
                  <wp:extent cx="3024000" cy="1999359"/>
                  <wp:effectExtent l="0" t="0" r="24130" b="20320"/>
                  <wp:docPr id="47" name="Gráfico 47">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1161D5B2" w14:textId="1628E3CC" w:rsidR="004B109D" w:rsidRDefault="002D7FD8" w:rsidP="00333326">
            <w:pPr>
              <w:pStyle w:val="p0"/>
              <w:keepNext/>
              <w:widowControl w:val="0"/>
              <w:spacing w:before="0"/>
              <w:jc w:val="center"/>
            </w:pPr>
            <w:r>
              <w:rPr>
                <w:noProof/>
              </w:rPr>
              <w:drawing>
                <wp:inline distT="0" distB="0" distL="0" distR="0" wp14:anchorId="15339870" wp14:editId="776BC325">
                  <wp:extent cx="3024000" cy="1999673"/>
                  <wp:effectExtent l="0" t="0" r="24130" b="19685"/>
                  <wp:docPr id="48" name="Gráfico 48">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D55870" w14:paraId="1C742191" w14:textId="77777777" w:rsidTr="00D55870">
        <w:trPr>
          <w:trHeight w:val="397"/>
          <w:jc w:val="center"/>
        </w:trPr>
        <w:tc>
          <w:tcPr>
            <w:tcW w:w="5016" w:type="dxa"/>
            <w:vAlign w:val="bottom"/>
          </w:tcPr>
          <w:p w14:paraId="6A5EC793" w14:textId="57A5F5F7" w:rsidR="00D55870" w:rsidRDefault="00D55870" w:rsidP="00D55870">
            <w:pPr>
              <w:pStyle w:val="p0"/>
              <w:keepNext/>
              <w:widowControl w:val="0"/>
              <w:spacing w:before="0"/>
              <w:jc w:val="center"/>
              <w:rPr>
                <w:noProof/>
              </w:rPr>
            </w:pPr>
            <w:r>
              <w:rPr>
                <w:rFonts w:cs="Arial"/>
                <w:b/>
                <w:smallCaps/>
                <w:sz w:val="22"/>
                <w:szCs w:val="22"/>
                <w:lang w:val="es-MX"/>
              </w:rPr>
              <w:t>Quintana Roo</w:t>
            </w:r>
          </w:p>
        </w:tc>
        <w:tc>
          <w:tcPr>
            <w:tcW w:w="4940" w:type="dxa"/>
            <w:vAlign w:val="bottom"/>
          </w:tcPr>
          <w:p w14:paraId="511B395A" w14:textId="14D9DECC" w:rsidR="00D55870" w:rsidRDefault="00D55870" w:rsidP="00D55870">
            <w:pPr>
              <w:pStyle w:val="p0"/>
              <w:keepNext/>
              <w:widowControl w:val="0"/>
              <w:spacing w:before="0"/>
              <w:jc w:val="center"/>
              <w:rPr>
                <w:noProof/>
              </w:rPr>
            </w:pPr>
            <w:r>
              <w:rPr>
                <w:rFonts w:cs="Arial"/>
                <w:b/>
                <w:smallCaps/>
                <w:sz w:val="22"/>
                <w:szCs w:val="22"/>
                <w:lang w:val="es-MX"/>
              </w:rPr>
              <w:t>San Luis Potosí</w:t>
            </w:r>
          </w:p>
        </w:tc>
      </w:tr>
      <w:tr w:rsidR="004B109D" w14:paraId="65699924" w14:textId="77777777" w:rsidTr="002D7FD8">
        <w:trPr>
          <w:jc w:val="center"/>
        </w:trPr>
        <w:tc>
          <w:tcPr>
            <w:tcW w:w="5016" w:type="dxa"/>
          </w:tcPr>
          <w:p w14:paraId="2FCF4D3C" w14:textId="733CB88C" w:rsidR="000A44F7" w:rsidRDefault="002D7FD8" w:rsidP="00333326">
            <w:pPr>
              <w:pStyle w:val="p0"/>
              <w:keepNext/>
              <w:widowControl w:val="0"/>
              <w:spacing w:before="0"/>
              <w:jc w:val="center"/>
            </w:pPr>
            <w:r>
              <w:rPr>
                <w:noProof/>
              </w:rPr>
              <w:drawing>
                <wp:inline distT="0" distB="0" distL="0" distR="0" wp14:anchorId="7B80C2F3" wp14:editId="15C3DA4B">
                  <wp:extent cx="3024000" cy="2001177"/>
                  <wp:effectExtent l="0" t="0" r="24130" b="18415"/>
                  <wp:docPr id="49" name="Gráfico 49">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36368A6F" w14:textId="5CAB9C04" w:rsidR="000A44F7" w:rsidRDefault="002D7FD8" w:rsidP="00333326">
            <w:pPr>
              <w:pStyle w:val="p0"/>
              <w:keepNext/>
              <w:widowControl w:val="0"/>
              <w:spacing w:before="0"/>
              <w:jc w:val="center"/>
            </w:pPr>
            <w:r>
              <w:rPr>
                <w:noProof/>
              </w:rPr>
              <w:drawing>
                <wp:inline distT="0" distB="0" distL="0" distR="0" wp14:anchorId="3E8D2B5B" wp14:editId="48C51D19">
                  <wp:extent cx="3024000" cy="1999672"/>
                  <wp:effectExtent l="0" t="0" r="24130" b="19685"/>
                  <wp:docPr id="52" name="Gráfico 52">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bl>
    <w:p w14:paraId="1F24EB99" w14:textId="19118A5D" w:rsidR="004B109D" w:rsidRDefault="004B109D" w:rsidP="004B109D">
      <w:pPr>
        <w:pStyle w:val="parrafo1"/>
        <w:spacing w:before="0"/>
        <w:ind w:left="0" w:right="584"/>
        <w:rPr>
          <w:b/>
          <w:i/>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77D60FD1" w14:textId="77777777" w:rsidTr="0019467D">
        <w:trPr>
          <w:jc w:val="center"/>
        </w:trPr>
        <w:tc>
          <w:tcPr>
            <w:tcW w:w="5016" w:type="dxa"/>
          </w:tcPr>
          <w:p w14:paraId="4EAD4B9C" w14:textId="5704D355" w:rsidR="001B3F08" w:rsidRPr="005A7CD0" w:rsidRDefault="00C03F3F" w:rsidP="00D55870">
            <w:pPr>
              <w:pStyle w:val="p0"/>
              <w:keepNext/>
              <w:widowControl w:val="0"/>
              <w:spacing w:before="0"/>
              <w:jc w:val="center"/>
            </w:pPr>
            <w:r>
              <w:rPr>
                <w:rFonts w:cs="Arial"/>
                <w:b/>
                <w:smallCaps/>
                <w:sz w:val="22"/>
                <w:szCs w:val="22"/>
                <w:lang w:val="es-MX"/>
              </w:rPr>
              <w:lastRenderedPageBreak/>
              <w:t>Sinaloa</w:t>
            </w:r>
          </w:p>
        </w:tc>
        <w:tc>
          <w:tcPr>
            <w:tcW w:w="4940" w:type="dxa"/>
          </w:tcPr>
          <w:p w14:paraId="027FB1D6" w14:textId="6F2C3EEA" w:rsidR="001B3F08" w:rsidRDefault="00C03F3F" w:rsidP="00D55870">
            <w:pPr>
              <w:pStyle w:val="p0"/>
              <w:keepNext/>
              <w:widowControl w:val="0"/>
              <w:spacing w:before="0"/>
              <w:jc w:val="center"/>
            </w:pPr>
            <w:r>
              <w:rPr>
                <w:rFonts w:cs="Arial"/>
                <w:b/>
                <w:smallCaps/>
                <w:sz w:val="22"/>
                <w:szCs w:val="22"/>
                <w:lang w:val="es-MX"/>
              </w:rPr>
              <w:t>Sonora</w:t>
            </w:r>
          </w:p>
        </w:tc>
      </w:tr>
      <w:tr w:rsidR="00D55870" w14:paraId="328E35BD" w14:textId="77777777" w:rsidTr="0019467D">
        <w:trPr>
          <w:jc w:val="center"/>
        </w:trPr>
        <w:tc>
          <w:tcPr>
            <w:tcW w:w="5016" w:type="dxa"/>
          </w:tcPr>
          <w:p w14:paraId="36B39FA4" w14:textId="56192A2C" w:rsidR="00D55870" w:rsidRDefault="00D55870" w:rsidP="00333326">
            <w:pPr>
              <w:pStyle w:val="p0"/>
              <w:keepNext/>
              <w:widowControl w:val="0"/>
              <w:spacing w:before="0"/>
              <w:jc w:val="center"/>
              <w:rPr>
                <w:rFonts w:cs="Arial"/>
                <w:b/>
                <w:smallCaps/>
                <w:sz w:val="22"/>
                <w:szCs w:val="22"/>
                <w:lang w:val="es-MX"/>
              </w:rPr>
            </w:pPr>
            <w:r>
              <w:rPr>
                <w:noProof/>
              </w:rPr>
              <w:drawing>
                <wp:inline distT="0" distB="0" distL="0" distR="0" wp14:anchorId="1E73C835" wp14:editId="5AD45425">
                  <wp:extent cx="3024000" cy="1999359"/>
                  <wp:effectExtent l="0" t="0" r="24130" b="20320"/>
                  <wp:docPr id="57" name="Gráfico 57">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24001765" w14:textId="55309F63" w:rsidR="00D55870" w:rsidRDefault="00D55870" w:rsidP="00333326">
            <w:pPr>
              <w:pStyle w:val="p0"/>
              <w:keepNext/>
              <w:widowControl w:val="0"/>
              <w:spacing w:before="0"/>
              <w:jc w:val="center"/>
              <w:rPr>
                <w:rFonts w:cs="Arial"/>
                <w:b/>
                <w:smallCaps/>
                <w:sz w:val="22"/>
                <w:szCs w:val="22"/>
                <w:lang w:val="es-MX"/>
              </w:rPr>
            </w:pPr>
            <w:r>
              <w:rPr>
                <w:noProof/>
              </w:rPr>
              <w:drawing>
                <wp:inline distT="0" distB="0" distL="0" distR="0" wp14:anchorId="455F8C5B" wp14:editId="7D984E67">
                  <wp:extent cx="3024000" cy="2000088"/>
                  <wp:effectExtent l="0" t="0" r="24130" b="19685"/>
                  <wp:docPr id="58" name="Gráfico 58">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D55870" w14:paraId="5CF102E3" w14:textId="77777777" w:rsidTr="00D55870">
        <w:trPr>
          <w:trHeight w:val="397"/>
          <w:jc w:val="center"/>
        </w:trPr>
        <w:tc>
          <w:tcPr>
            <w:tcW w:w="5016" w:type="dxa"/>
            <w:vAlign w:val="bottom"/>
          </w:tcPr>
          <w:p w14:paraId="488B950F" w14:textId="0BD45679" w:rsidR="00D55870" w:rsidRDefault="00D55870" w:rsidP="00D55870">
            <w:pPr>
              <w:pStyle w:val="p0"/>
              <w:keepNext/>
              <w:widowControl w:val="0"/>
              <w:spacing w:before="0"/>
              <w:jc w:val="center"/>
              <w:rPr>
                <w:rFonts w:cs="Arial"/>
                <w:b/>
                <w:smallCaps/>
                <w:sz w:val="22"/>
                <w:szCs w:val="22"/>
                <w:lang w:val="es-MX"/>
              </w:rPr>
            </w:pPr>
            <w:r>
              <w:rPr>
                <w:rFonts w:cs="Arial"/>
                <w:b/>
                <w:smallCaps/>
                <w:sz w:val="22"/>
                <w:szCs w:val="22"/>
                <w:lang w:val="es-MX"/>
              </w:rPr>
              <w:t>Tabasco</w:t>
            </w:r>
          </w:p>
        </w:tc>
        <w:tc>
          <w:tcPr>
            <w:tcW w:w="4940" w:type="dxa"/>
            <w:vAlign w:val="bottom"/>
          </w:tcPr>
          <w:p w14:paraId="2DE24800" w14:textId="6C061AEC" w:rsidR="00D55870" w:rsidRDefault="00D55870" w:rsidP="00D55870">
            <w:pPr>
              <w:pStyle w:val="p0"/>
              <w:keepNext/>
              <w:widowControl w:val="0"/>
              <w:spacing w:before="0"/>
              <w:jc w:val="center"/>
              <w:rPr>
                <w:rFonts w:cs="Arial"/>
                <w:b/>
                <w:smallCaps/>
                <w:sz w:val="22"/>
                <w:szCs w:val="22"/>
                <w:lang w:val="es-MX"/>
              </w:rPr>
            </w:pPr>
            <w:r>
              <w:rPr>
                <w:rFonts w:cs="Arial"/>
                <w:b/>
                <w:smallCaps/>
                <w:sz w:val="22"/>
                <w:szCs w:val="22"/>
                <w:lang w:val="es-MX"/>
              </w:rPr>
              <w:t>Tamaulipas</w:t>
            </w:r>
          </w:p>
        </w:tc>
      </w:tr>
      <w:tr w:rsidR="004B109D" w14:paraId="29AAA860" w14:textId="77777777" w:rsidTr="0019467D">
        <w:trPr>
          <w:jc w:val="center"/>
        </w:trPr>
        <w:tc>
          <w:tcPr>
            <w:tcW w:w="5016" w:type="dxa"/>
          </w:tcPr>
          <w:p w14:paraId="6A29C427" w14:textId="6BBA6C57" w:rsidR="004B109D" w:rsidRDefault="0019467D" w:rsidP="00333326">
            <w:pPr>
              <w:pStyle w:val="p0"/>
              <w:keepNext/>
              <w:widowControl w:val="0"/>
              <w:spacing w:before="0"/>
              <w:jc w:val="center"/>
            </w:pPr>
            <w:r>
              <w:rPr>
                <w:noProof/>
              </w:rPr>
              <w:drawing>
                <wp:inline distT="0" distB="0" distL="0" distR="0" wp14:anchorId="01C80703" wp14:editId="71C1C14C">
                  <wp:extent cx="3024000" cy="2001177"/>
                  <wp:effectExtent l="0" t="0" r="24130" b="18415"/>
                  <wp:docPr id="59" name="Gráfico 59">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5F570D6B" w14:textId="4058519E" w:rsidR="004B109D" w:rsidRDefault="0019467D" w:rsidP="00333326">
            <w:pPr>
              <w:pStyle w:val="p0"/>
              <w:keepNext/>
              <w:widowControl w:val="0"/>
              <w:spacing w:before="0"/>
              <w:jc w:val="center"/>
            </w:pPr>
            <w:r>
              <w:rPr>
                <w:noProof/>
              </w:rPr>
              <w:drawing>
                <wp:inline distT="0" distB="0" distL="0" distR="0" wp14:anchorId="63F934B6" wp14:editId="6A682213">
                  <wp:extent cx="3024000" cy="1999672"/>
                  <wp:effectExtent l="0" t="0" r="24130" b="19685"/>
                  <wp:docPr id="60" name="Gráfico 60">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D55870" w14:paraId="083E39D2" w14:textId="77777777" w:rsidTr="00D55870">
        <w:trPr>
          <w:trHeight w:val="397"/>
          <w:jc w:val="center"/>
        </w:trPr>
        <w:tc>
          <w:tcPr>
            <w:tcW w:w="5016" w:type="dxa"/>
            <w:vAlign w:val="bottom"/>
          </w:tcPr>
          <w:p w14:paraId="33CC68CA" w14:textId="71D1D5AE" w:rsidR="00D55870" w:rsidRDefault="00D55870" w:rsidP="00D55870">
            <w:pPr>
              <w:pStyle w:val="p0"/>
              <w:keepNext/>
              <w:widowControl w:val="0"/>
              <w:spacing w:before="0"/>
              <w:jc w:val="center"/>
              <w:rPr>
                <w:noProof/>
              </w:rPr>
            </w:pPr>
            <w:r>
              <w:rPr>
                <w:rFonts w:cs="Arial"/>
                <w:b/>
                <w:smallCaps/>
                <w:sz w:val="22"/>
                <w:szCs w:val="22"/>
                <w:lang w:val="es-MX"/>
              </w:rPr>
              <w:t>Tlaxcala</w:t>
            </w:r>
          </w:p>
        </w:tc>
        <w:tc>
          <w:tcPr>
            <w:tcW w:w="4940" w:type="dxa"/>
            <w:vAlign w:val="bottom"/>
          </w:tcPr>
          <w:p w14:paraId="43DCCA00" w14:textId="6ED4B933" w:rsidR="00D55870" w:rsidRDefault="00D55870" w:rsidP="00D55870">
            <w:pPr>
              <w:pStyle w:val="p0"/>
              <w:keepNext/>
              <w:widowControl w:val="0"/>
              <w:spacing w:before="0"/>
              <w:jc w:val="center"/>
              <w:rPr>
                <w:noProof/>
              </w:rPr>
            </w:pPr>
            <w:r>
              <w:rPr>
                <w:rFonts w:cs="Arial"/>
                <w:b/>
                <w:smallCaps/>
                <w:sz w:val="22"/>
                <w:szCs w:val="22"/>
                <w:lang w:val="es-MX"/>
              </w:rPr>
              <w:t>Veracruz de Ignacio de la Llave</w:t>
            </w:r>
          </w:p>
        </w:tc>
      </w:tr>
      <w:tr w:rsidR="004B109D" w14:paraId="11DDEFB0" w14:textId="77777777" w:rsidTr="0019467D">
        <w:trPr>
          <w:jc w:val="center"/>
        </w:trPr>
        <w:tc>
          <w:tcPr>
            <w:tcW w:w="5016" w:type="dxa"/>
          </w:tcPr>
          <w:p w14:paraId="0904144C" w14:textId="2FDBD3DE" w:rsidR="001B3F08" w:rsidRDefault="0019467D" w:rsidP="00333326">
            <w:pPr>
              <w:pStyle w:val="p0"/>
              <w:keepNext/>
              <w:widowControl w:val="0"/>
              <w:spacing w:before="0"/>
              <w:jc w:val="center"/>
            </w:pPr>
            <w:r>
              <w:rPr>
                <w:noProof/>
              </w:rPr>
              <w:drawing>
                <wp:inline distT="0" distB="0" distL="0" distR="0" wp14:anchorId="1F5BA858" wp14:editId="1A55F064">
                  <wp:extent cx="3024000" cy="1999359"/>
                  <wp:effectExtent l="0" t="0" r="24130" b="20320"/>
                  <wp:docPr id="62" name="Gráfico 62">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0B31D5A6" w14:textId="6D6981D3" w:rsidR="001B3F08" w:rsidRDefault="0019467D" w:rsidP="00333326">
            <w:pPr>
              <w:pStyle w:val="p0"/>
              <w:keepNext/>
              <w:widowControl w:val="0"/>
              <w:spacing w:before="0"/>
              <w:jc w:val="center"/>
            </w:pPr>
            <w:r>
              <w:rPr>
                <w:noProof/>
              </w:rPr>
              <w:drawing>
                <wp:inline distT="0" distB="0" distL="0" distR="0" wp14:anchorId="03A66634" wp14:editId="21AB97C2">
                  <wp:extent cx="3024000" cy="1999673"/>
                  <wp:effectExtent l="0" t="0" r="24130" b="19685"/>
                  <wp:docPr id="63" name="Gráfico 63">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bl>
    <w:p w14:paraId="0A40F720" w14:textId="306EA8A6" w:rsidR="004B109D" w:rsidRDefault="004B109D" w:rsidP="004B109D">
      <w:pPr>
        <w:pStyle w:val="parrafo1"/>
        <w:spacing w:before="0"/>
        <w:ind w:left="0" w:right="584"/>
        <w:rPr>
          <w:b/>
          <w:i/>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D55870" w14:paraId="14FCE5D4" w14:textId="77777777" w:rsidTr="00685138">
        <w:trPr>
          <w:jc w:val="center"/>
        </w:trPr>
        <w:tc>
          <w:tcPr>
            <w:tcW w:w="5016" w:type="dxa"/>
            <w:vAlign w:val="bottom"/>
          </w:tcPr>
          <w:p w14:paraId="76B1F310" w14:textId="69E31642" w:rsidR="00D55870" w:rsidRDefault="00D55870" w:rsidP="00685138">
            <w:pPr>
              <w:pStyle w:val="p0"/>
              <w:keepNext/>
              <w:widowControl w:val="0"/>
              <w:spacing w:before="0"/>
              <w:jc w:val="center"/>
              <w:rPr>
                <w:rFonts w:cs="Arial"/>
                <w:b/>
                <w:smallCaps/>
                <w:sz w:val="22"/>
                <w:szCs w:val="22"/>
                <w:lang w:val="es-MX"/>
              </w:rPr>
            </w:pPr>
            <w:r>
              <w:rPr>
                <w:rFonts w:cs="Arial"/>
                <w:b/>
                <w:smallCaps/>
                <w:sz w:val="22"/>
                <w:szCs w:val="22"/>
                <w:lang w:val="es-MX"/>
              </w:rPr>
              <w:lastRenderedPageBreak/>
              <w:t>Yucatán</w:t>
            </w:r>
          </w:p>
        </w:tc>
        <w:tc>
          <w:tcPr>
            <w:tcW w:w="4940" w:type="dxa"/>
            <w:vAlign w:val="bottom"/>
          </w:tcPr>
          <w:p w14:paraId="23C69989" w14:textId="7E825AD2" w:rsidR="00D55870" w:rsidRDefault="00D55870" w:rsidP="00685138">
            <w:pPr>
              <w:pStyle w:val="p0"/>
              <w:keepNext/>
              <w:widowControl w:val="0"/>
              <w:spacing w:before="0"/>
              <w:jc w:val="center"/>
              <w:rPr>
                <w:rFonts w:cs="Arial"/>
                <w:b/>
                <w:smallCaps/>
                <w:sz w:val="22"/>
                <w:szCs w:val="22"/>
                <w:lang w:val="es-MX"/>
              </w:rPr>
            </w:pPr>
            <w:r>
              <w:rPr>
                <w:rFonts w:cs="Arial"/>
                <w:b/>
                <w:smallCaps/>
                <w:sz w:val="22"/>
                <w:szCs w:val="22"/>
                <w:lang w:val="es-MX"/>
              </w:rPr>
              <w:t>Zacatecas</w:t>
            </w:r>
          </w:p>
        </w:tc>
      </w:tr>
      <w:tr w:rsidR="004B109D" w14:paraId="776F787E" w14:textId="77777777" w:rsidTr="0019467D">
        <w:trPr>
          <w:jc w:val="center"/>
        </w:trPr>
        <w:tc>
          <w:tcPr>
            <w:tcW w:w="5016" w:type="dxa"/>
          </w:tcPr>
          <w:p w14:paraId="26923FBD" w14:textId="7840D249" w:rsidR="004B109D" w:rsidRPr="005A7CD0" w:rsidRDefault="0019467D" w:rsidP="00333326">
            <w:pPr>
              <w:pStyle w:val="p0"/>
              <w:keepNext/>
              <w:widowControl w:val="0"/>
              <w:spacing w:before="0"/>
              <w:jc w:val="center"/>
            </w:pPr>
            <w:r>
              <w:rPr>
                <w:noProof/>
              </w:rPr>
              <w:drawing>
                <wp:inline distT="0" distB="0" distL="0" distR="0" wp14:anchorId="36C0CBE5" wp14:editId="1D5ADB32">
                  <wp:extent cx="3024000" cy="2001177"/>
                  <wp:effectExtent l="0" t="0" r="24130" b="18415"/>
                  <wp:docPr id="192" name="Gráfico 192">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52649330" w14:textId="1EFD31C2" w:rsidR="00576564" w:rsidRDefault="0019467D" w:rsidP="00333326">
            <w:pPr>
              <w:pStyle w:val="p0"/>
              <w:keepNext/>
              <w:widowControl w:val="0"/>
              <w:spacing w:before="0"/>
              <w:jc w:val="center"/>
            </w:pPr>
            <w:r>
              <w:rPr>
                <w:noProof/>
              </w:rPr>
              <w:drawing>
                <wp:inline distT="0" distB="0" distL="0" distR="0" wp14:anchorId="726A94AC" wp14:editId="7DD68956">
                  <wp:extent cx="3024000" cy="2000087"/>
                  <wp:effectExtent l="0" t="0" r="24130" b="19685"/>
                  <wp:docPr id="205" name="Gráfico 205">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14:paraId="0A6E74BC" w14:textId="3DE0DF17" w:rsidR="004B109D" w:rsidRPr="00685138" w:rsidRDefault="004B109D" w:rsidP="00990ACB">
      <w:pPr>
        <w:pStyle w:val="parrafo1"/>
        <w:spacing w:before="0"/>
        <w:ind w:left="-142" w:right="584"/>
        <w:rPr>
          <w:b/>
          <w:i/>
          <w:sz w:val="16"/>
        </w:rPr>
      </w:pPr>
      <w:r>
        <w:rPr>
          <w:rFonts w:cs="Arial"/>
          <w:sz w:val="16"/>
          <w:lang w:val="es-MX"/>
        </w:rPr>
        <w:t>Fuente: INEGI</w:t>
      </w:r>
    </w:p>
    <w:p w14:paraId="4A81069F" w14:textId="77777777" w:rsidR="0032137C" w:rsidRDefault="0032137C">
      <w:pPr>
        <w:rPr>
          <w:rFonts w:ascii="Arial" w:hAnsi="Arial" w:cs="Arial"/>
          <w:b/>
          <w:iCs/>
          <w:smallCaps/>
          <w:sz w:val="24"/>
          <w:szCs w:val="24"/>
        </w:rPr>
      </w:pPr>
      <w:r>
        <w:rPr>
          <w:rFonts w:cs="Arial"/>
          <w:b/>
          <w:iCs/>
          <w:smallCaps/>
          <w:szCs w:val="24"/>
        </w:rPr>
        <w:br w:type="page"/>
      </w:r>
    </w:p>
    <w:p w14:paraId="52E7CFB0" w14:textId="782AA20B" w:rsidR="0032137C" w:rsidRPr="00027FCB" w:rsidRDefault="0032137C" w:rsidP="001064A2">
      <w:pPr>
        <w:pStyle w:val="Textoindependiente"/>
        <w:spacing w:before="120"/>
        <w:ind w:left="284"/>
        <w:rPr>
          <w:rFonts w:cs="Arial"/>
          <w:b/>
          <w:i/>
          <w:szCs w:val="24"/>
        </w:rPr>
      </w:pPr>
      <w:r w:rsidRPr="00027FCB">
        <w:rPr>
          <w:rFonts w:cs="Arial"/>
          <w:b/>
          <w:i/>
          <w:szCs w:val="24"/>
        </w:rPr>
        <w:lastRenderedPageBreak/>
        <w:t xml:space="preserve">Cifras </w:t>
      </w:r>
      <w:r w:rsidR="00027FCB" w:rsidRPr="00027FCB">
        <w:rPr>
          <w:rFonts w:cs="Arial"/>
          <w:b/>
          <w:i/>
          <w:szCs w:val="24"/>
        </w:rPr>
        <w:t>o</w:t>
      </w:r>
      <w:r w:rsidRPr="00027FCB">
        <w:rPr>
          <w:rFonts w:cs="Arial"/>
          <w:b/>
          <w:i/>
          <w:szCs w:val="24"/>
        </w:rPr>
        <w:t>riginales</w:t>
      </w:r>
    </w:p>
    <w:p w14:paraId="2217692F" w14:textId="4A0B2D34" w:rsidR="00C5345F" w:rsidRDefault="00C5345F" w:rsidP="0032137C">
      <w:pPr>
        <w:pStyle w:val="Textoindependiente"/>
        <w:widowControl w:val="0"/>
        <w:tabs>
          <w:tab w:val="clear" w:pos="3348"/>
        </w:tabs>
        <w:spacing w:before="360"/>
        <w:ind w:right="51"/>
        <w:rPr>
          <w:lang w:val="es-MX"/>
        </w:rPr>
      </w:pPr>
      <w:r>
        <w:rPr>
          <w:lang w:val="es-MX"/>
        </w:rPr>
        <w:t>A continuación</w:t>
      </w:r>
      <w:r w:rsidR="00277EC7">
        <w:rPr>
          <w:lang w:val="es-MX"/>
        </w:rPr>
        <w:t>,</w:t>
      </w:r>
      <w:r>
        <w:rPr>
          <w:lang w:val="es-MX"/>
        </w:rPr>
        <w:t xml:space="preserve"> se presentan las variaciones</w:t>
      </w:r>
      <w:r w:rsidR="00C23F12">
        <w:rPr>
          <w:lang w:val="es-MX"/>
        </w:rPr>
        <w:t xml:space="preserve"> de las cifras</w:t>
      </w:r>
      <w:r>
        <w:rPr>
          <w:lang w:val="es-MX"/>
        </w:rPr>
        <w:t xml:space="preserve"> originales </w:t>
      </w:r>
      <w:r w:rsidR="00CD2B1D">
        <w:rPr>
          <w:lang w:val="es-MX"/>
        </w:rPr>
        <w:t xml:space="preserve">por entidad federativa </w:t>
      </w:r>
      <w:r>
        <w:rPr>
          <w:lang w:val="es-MX"/>
        </w:rPr>
        <w:t xml:space="preserve">y sus respectivas contribuciones al total </w:t>
      </w:r>
      <w:r w:rsidR="00CD2B1D">
        <w:rPr>
          <w:lang w:val="es-MX"/>
        </w:rPr>
        <w:t>de la actividad económica nacional</w:t>
      </w:r>
      <w:r w:rsidR="007B1F90">
        <w:rPr>
          <w:lang w:val="es-MX"/>
        </w:rPr>
        <w:t xml:space="preserve">, así como </w:t>
      </w:r>
      <w:r>
        <w:rPr>
          <w:lang w:val="es-MX"/>
        </w:rPr>
        <w:t>para l</w:t>
      </w:r>
      <w:r w:rsidR="006056E0">
        <w:rPr>
          <w:lang w:val="es-MX"/>
        </w:rPr>
        <w:t>o</w:t>
      </w:r>
      <w:r>
        <w:rPr>
          <w:lang w:val="es-MX"/>
        </w:rPr>
        <w:t xml:space="preserve">s tres grandes </w:t>
      </w:r>
      <w:r w:rsidR="006056E0">
        <w:rPr>
          <w:lang w:val="es-MX"/>
        </w:rPr>
        <w:t xml:space="preserve">grupos de </w:t>
      </w:r>
      <w:r>
        <w:rPr>
          <w:lang w:val="es-MX"/>
        </w:rPr>
        <w:t>actividades económicas</w:t>
      </w:r>
      <w:r w:rsidRPr="006F0C62">
        <w:rPr>
          <w:lang w:val="es-MX"/>
        </w:rPr>
        <w:t>.</w:t>
      </w:r>
    </w:p>
    <w:p w14:paraId="35DE0C6A" w14:textId="6F856F6B" w:rsidR="001064A2" w:rsidRPr="001064A2" w:rsidRDefault="001064A2" w:rsidP="00A15FE2">
      <w:pPr>
        <w:pStyle w:val="p02"/>
        <w:keepLines w:val="0"/>
        <w:widowControl w:val="0"/>
        <w:jc w:val="center"/>
        <w:rPr>
          <w:rFonts w:ascii="Arial" w:hAnsi="Arial" w:cs="Arial"/>
          <w:b/>
          <w:smallCaps/>
          <w:color w:val="auto"/>
          <w:sz w:val="22"/>
        </w:rPr>
      </w:pPr>
      <w:r w:rsidRPr="001064A2">
        <w:rPr>
          <w:rFonts w:ascii="Arial" w:hAnsi="Arial" w:cs="Arial"/>
          <w:color w:val="auto"/>
          <w:sz w:val="20"/>
        </w:rPr>
        <w:t>Gr</w:t>
      </w:r>
      <w:r>
        <w:rPr>
          <w:rFonts w:ascii="Arial" w:hAnsi="Arial" w:cs="Arial"/>
          <w:color w:val="auto"/>
          <w:sz w:val="20"/>
        </w:rPr>
        <w:t>á</w:t>
      </w:r>
      <w:r w:rsidRPr="001064A2">
        <w:rPr>
          <w:rFonts w:ascii="Arial" w:hAnsi="Arial" w:cs="Arial"/>
          <w:color w:val="auto"/>
          <w:sz w:val="20"/>
        </w:rPr>
        <w:t xml:space="preserve">fica </w:t>
      </w:r>
      <w:r w:rsidR="00CD2B1D">
        <w:rPr>
          <w:rFonts w:ascii="Arial" w:hAnsi="Arial" w:cs="Arial"/>
          <w:color w:val="auto"/>
          <w:sz w:val="20"/>
        </w:rPr>
        <w:t>2</w:t>
      </w:r>
    </w:p>
    <w:p w14:paraId="772AE62B" w14:textId="395B335C" w:rsidR="0032137C" w:rsidRDefault="0032137C" w:rsidP="001064A2">
      <w:pPr>
        <w:pStyle w:val="p02"/>
        <w:keepLines w:val="0"/>
        <w:widowControl w:val="0"/>
        <w:spacing w:before="0"/>
        <w:jc w:val="center"/>
        <w:rPr>
          <w:rFonts w:ascii="Arial" w:hAnsi="Arial" w:cs="Arial"/>
          <w:b/>
          <w:smallCaps/>
          <w:color w:val="auto"/>
          <w:sz w:val="22"/>
        </w:rPr>
      </w:pPr>
      <w:r w:rsidRPr="00156EF2">
        <w:rPr>
          <w:rFonts w:ascii="Arial" w:hAnsi="Arial" w:cs="Arial"/>
          <w:b/>
          <w:smallCaps/>
          <w:color w:val="auto"/>
          <w:sz w:val="22"/>
        </w:rPr>
        <w:t xml:space="preserve">Indicador </w:t>
      </w:r>
      <w:r w:rsidR="000B44E4">
        <w:rPr>
          <w:rFonts w:ascii="Arial" w:hAnsi="Arial" w:cs="Arial"/>
          <w:b/>
          <w:smallCaps/>
          <w:color w:val="auto"/>
          <w:sz w:val="22"/>
        </w:rPr>
        <w:t>t</w:t>
      </w:r>
      <w:r>
        <w:rPr>
          <w:rFonts w:ascii="Arial" w:hAnsi="Arial" w:cs="Arial"/>
          <w:b/>
          <w:smallCaps/>
          <w:color w:val="auto"/>
          <w:sz w:val="22"/>
        </w:rPr>
        <w:t xml:space="preserve">rimestral de la </w:t>
      </w:r>
      <w:r w:rsidR="000B44E4">
        <w:rPr>
          <w:rFonts w:ascii="Arial" w:hAnsi="Arial" w:cs="Arial"/>
          <w:b/>
          <w:smallCaps/>
          <w:color w:val="auto"/>
          <w:sz w:val="22"/>
        </w:rPr>
        <w:t>a</w:t>
      </w:r>
      <w:r>
        <w:rPr>
          <w:rFonts w:ascii="Arial" w:hAnsi="Arial" w:cs="Arial"/>
          <w:b/>
          <w:smallCaps/>
          <w:color w:val="auto"/>
          <w:sz w:val="22"/>
        </w:rPr>
        <w:t>ctividad</w:t>
      </w:r>
      <w:r w:rsidRPr="009128DE">
        <w:rPr>
          <w:rFonts w:ascii="Arial" w:hAnsi="Arial" w:cs="Arial"/>
          <w:b/>
          <w:smallCaps/>
          <w:color w:val="auto"/>
          <w:sz w:val="22"/>
        </w:rPr>
        <w:t xml:space="preserve"> </w:t>
      </w:r>
      <w:r w:rsidR="000B44E4">
        <w:rPr>
          <w:rFonts w:ascii="Arial" w:hAnsi="Arial" w:cs="Arial"/>
          <w:b/>
          <w:smallCaps/>
          <w:color w:val="auto"/>
          <w:sz w:val="22"/>
        </w:rPr>
        <w:t>e</w:t>
      </w:r>
      <w:r w:rsidRPr="009128DE">
        <w:rPr>
          <w:rFonts w:ascii="Arial" w:hAnsi="Arial" w:cs="Arial"/>
          <w:b/>
          <w:smallCaps/>
          <w:color w:val="auto"/>
          <w:sz w:val="22"/>
        </w:rPr>
        <w:t xml:space="preserve">conómica </w:t>
      </w:r>
      <w:r w:rsidR="000B44E4">
        <w:rPr>
          <w:rFonts w:ascii="Arial" w:hAnsi="Arial" w:cs="Arial"/>
          <w:b/>
          <w:smallCaps/>
          <w:color w:val="auto"/>
          <w:sz w:val="22"/>
        </w:rPr>
        <w:t>e</w:t>
      </w:r>
      <w:r w:rsidRPr="009128DE">
        <w:rPr>
          <w:rFonts w:ascii="Arial" w:hAnsi="Arial" w:cs="Arial"/>
          <w:b/>
          <w:smallCaps/>
          <w:color w:val="auto"/>
          <w:sz w:val="22"/>
        </w:rPr>
        <w:t>statal (ITAEE)</w:t>
      </w:r>
      <w:r>
        <w:rPr>
          <w:rFonts w:ascii="Arial" w:hAnsi="Arial" w:cs="Arial"/>
          <w:b/>
          <w:smallCaps/>
          <w:color w:val="auto"/>
          <w:sz w:val="22"/>
        </w:rPr>
        <w:t xml:space="preserve"> </w:t>
      </w:r>
    </w:p>
    <w:p w14:paraId="67B6F8DB" w14:textId="3341F58A" w:rsidR="00684CBB" w:rsidRPr="00233427" w:rsidRDefault="005851AB" w:rsidP="008E0632">
      <w:pPr>
        <w:pStyle w:val="p02"/>
        <w:keepLines w:val="0"/>
        <w:widowControl w:val="0"/>
        <w:spacing w:before="0"/>
        <w:jc w:val="center"/>
        <w:rPr>
          <w:rFonts w:ascii="Arial" w:hAnsi="Arial" w:cs="Arial"/>
          <w:b/>
          <w:smallCaps/>
          <w:color w:val="auto"/>
          <w:sz w:val="18"/>
          <w:szCs w:val="18"/>
        </w:rPr>
      </w:pPr>
      <w:r>
        <w:rPr>
          <w:rFonts w:ascii="Arial" w:hAnsi="Arial" w:cs="Arial"/>
          <w:b/>
          <w:smallCaps/>
          <w:color w:val="auto"/>
          <w:sz w:val="22"/>
        </w:rPr>
        <w:t>primer</w:t>
      </w:r>
      <w:r w:rsidR="00B916CF" w:rsidRPr="00233427">
        <w:rPr>
          <w:rFonts w:ascii="Arial" w:hAnsi="Arial" w:cs="Arial"/>
          <w:b/>
          <w:smallCaps/>
          <w:color w:val="auto"/>
          <w:sz w:val="22"/>
        </w:rPr>
        <w:t xml:space="preserve"> </w:t>
      </w:r>
      <w:r w:rsidR="00D34405" w:rsidRPr="00233427">
        <w:rPr>
          <w:rFonts w:ascii="Arial" w:hAnsi="Arial" w:cs="Arial"/>
          <w:b/>
          <w:smallCaps/>
          <w:color w:val="auto"/>
          <w:sz w:val="22"/>
        </w:rPr>
        <w:t>t</w:t>
      </w:r>
      <w:r w:rsidR="0032137C" w:rsidRPr="00233427">
        <w:rPr>
          <w:rFonts w:ascii="Arial" w:hAnsi="Arial" w:cs="Arial"/>
          <w:b/>
          <w:smallCaps/>
          <w:color w:val="auto"/>
          <w:sz w:val="22"/>
        </w:rPr>
        <w:t xml:space="preserve">rimestre </w:t>
      </w:r>
      <w:r w:rsidR="0032137C" w:rsidRPr="00233427">
        <w:rPr>
          <w:rFonts w:ascii="Arial" w:hAnsi="Arial" w:cs="Arial"/>
          <w:b/>
          <w:smallCaps/>
          <w:color w:val="auto"/>
          <w:sz w:val="22"/>
          <w:szCs w:val="22"/>
        </w:rPr>
        <w:t xml:space="preserve">de </w:t>
      </w:r>
      <w:r w:rsidR="0000114B" w:rsidRPr="00233427">
        <w:rPr>
          <w:rFonts w:ascii="Arial" w:hAnsi="Arial" w:cs="Arial"/>
          <w:b/>
          <w:smallCaps/>
          <w:color w:val="auto"/>
          <w:sz w:val="22"/>
          <w:szCs w:val="22"/>
        </w:rPr>
        <w:t>202</w:t>
      </w:r>
      <w:r>
        <w:rPr>
          <w:rFonts w:ascii="Arial" w:hAnsi="Arial" w:cs="Arial"/>
          <w:b/>
          <w:smallCaps/>
          <w:color w:val="auto"/>
          <w:sz w:val="22"/>
          <w:szCs w:val="22"/>
        </w:rPr>
        <w:t>2</w:t>
      </w: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4247"/>
        <w:gridCol w:w="10"/>
      </w:tblGrid>
      <w:tr w:rsidR="0032137C" w14:paraId="7249AB9D" w14:textId="77777777" w:rsidTr="00391CF0">
        <w:trPr>
          <w:jc w:val="center"/>
        </w:trPr>
        <w:tc>
          <w:tcPr>
            <w:tcW w:w="4248" w:type="dxa"/>
            <w:shd w:val="clear" w:color="auto" w:fill="B8CCE4" w:themeFill="accent1" w:themeFillTint="66"/>
          </w:tcPr>
          <w:p w14:paraId="2B53C9D5" w14:textId="63AF91CC" w:rsidR="0032137C" w:rsidRPr="000A578B" w:rsidRDefault="0032137C" w:rsidP="000E2DE5">
            <w:pPr>
              <w:pStyle w:val="p02"/>
              <w:keepLines w:val="0"/>
              <w:widowControl w:val="0"/>
              <w:spacing w:before="120"/>
              <w:ind w:left="127"/>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w:t>
            </w:r>
            <w:r w:rsidR="00233427">
              <w:rPr>
                <w:rFonts w:ascii="Arial" w:hAnsi="Arial" w:cs="Arial"/>
                <w:color w:val="auto"/>
                <w:sz w:val="18"/>
              </w:rPr>
              <w:br/>
            </w:r>
            <w:r w:rsidRPr="00156EF2">
              <w:rPr>
                <w:rFonts w:ascii="Arial" w:hAnsi="Arial" w:cs="Arial"/>
                <w:color w:val="auto"/>
                <w:sz w:val="18"/>
              </w:rPr>
              <w:t>del año anterior</w:t>
            </w:r>
          </w:p>
        </w:tc>
        <w:tc>
          <w:tcPr>
            <w:tcW w:w="4257" w:type="dxa"/>
            <w:gridSpan w:val="2"/>
            <w:shd w:val="clear" w:color="auto" w:fill="B8CCE4" w:themeFill="accent1" w:themeFillTint="66"/>
          </w:tcPr>
          <w:p w14:paraId="4872AC52" w14:textId="799530E3" w:rsidR="0032137C" w:rsidRDefault="005E6D3D" w:rsidP="004121F2">
            <w:pPr>
              <w:pStyle w:val="p0"/>
              <w:spacing w:before="120"/>
              <w:ind w:left="127"/>
              <w:jc w:val="center"/>
            </w:pPr>
            <w:r>
              <w:rPr>
                <w:rFonts w:cs="Arial"/>
                <w:sz w:val="18"/>
              </w:rPr>
              <w:t>Contribución a la</w:t>
            </w:r>
            <w:r w:rsidR="0032137C">
              <w:rPr>
                <w:rFonts w:cs="Arial"/>
                <w:sz w:val="18"/>
              </w:rPr>
              <w:t xml:space="preserve"> </w:t>
            </w:r>
            <w:r>
              <w:rPr>
                <w:rFonts w:cs="Arial"/>
                <w:sz w:val="18"/>
              </w:rPr>
              <w:t>variación</w:t>
            </w:r>
            <w:r w:rsidR="0032137C" w:rsidRPr="00156EF2">
              <w:rPr>
                <w:rFonts w:cs="Arial"/>
                <w:sz w:val="18"/>
              </w:rPr>
              <w:t xml:space="preserve"> </w:t>
            </w:r>
            <w:r w:rsidR="006E3CC8">
              <w:rPr>
                <w:rFonts w:cs="Arial"/>
                <w:sz w:val="18"/>
              </w:rPr>
              <w:t xml:space="preserve">real </w:t>
            </w:r>
            <w:r w:rsidR="0068244A">
              <w:rPr>
                <w:rFonts w:cs="Arial"/>
                <w:sz w:val="18"/>
              </w:rPr>
              <w:br/>
            </w:r>
            <w:r w:rsidR="00CD2B1D">
              <w:rPr>
                <w:rFonts w:cs="Arial"/>
                <w:sz w:val="18"/>
              </w:rPr>
              <w:t xml:space="preserve">de la actividad económica </w:t>
            </w:r>
            <w:r w:rsidR="006E3CC8">
              <w:rPr>
                <w:rFonts w:cs="Arial"/>
                <w:sz w:val="18"/>
              </w:rPr>
              <w:t>nacional</w:t>
            </w:r>
            <w:r w:rsidR="0032137C" w:rsidRPr="00962D1C">
              <w:rPr>
                <w:rFonts w:cs="Arial"/>
                <w:sz w:val="18"/>
                <w:vertAlign w:val="superscript"/>
              </w:rPr>
              <w:t>1/</w:t>
            </w:r>
          </w:p>
        </w:tc>
      </w:tr>
      <w:tr w:rsidR="0032137C" w14:paraId="43BE01EE" w14:textId="77777777" w:rsidTr="004213AD">
        <w:tblPrEx>
          <w:tblCellMar>
            <w:left w:w="70" w:type="dxa"/>
            <w:right w:w="70" w:type="dxa"/>
          </w:tblCellMar>
        </w:tblPrEx>
        <w:trPr>
          <w:gridAfter w:val="1"/>
          <w:wAfter w:w="10" w:type="dxa"/>
          <w:jc w:val="center"/>
        </w:trPr>
        <w:tc>
          <w:tcPr>
            <w:tcW w:w="4248" w:type="dxa"/>
          </w:tcPr>
          <w:p w14:paraId="0F49A079" w14:textId="55BBEC1A" w:rsidR="0032137C" w:rsidRDefault="004213AD" w:rsidP="002909C1">
            <w:pPr>
              <w:pStyle w:val="p0"/>
              <w:spacing w:before="0"/>
              <w:ind w:left="-57" w:right="-57"/>
              <w:jc w:val="left"/>
            </w:pPr>
            <w:r>
              <w:rPr>
                <w:noProof/>
              </w:rPr>
              <w:drawing>
                <wp:inline distT="0" distB="0" distL="0" distR="0" wp14:anchorId="255D7C1C" wp14:editId="1FB1CE12">
                  <wp:extent cx="2628000" cy="4500000"/>
                  <wp:effectExtent l="0" t="0" r="1270" b="15240"/>
                  <wp:docPr id="1"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247" w:type="dxa"/>
          </w:tcPr>
          <w:p w14:paraId="169DEDF1" w14:textId="324D48B0" w:rsidR="0032137C" w:rsidRDefault="00E534E4" w:rsidP="002909C1">
            <w:pPr>
              <w:pStyle w:val="p0"/>
              <w:spacing w:before="0"/>
              <w:ind w:left="-57" w:right="-57"/>
              <w:jc w:val="right"/>
            </w:pPr>
            <w:r>
              <w:rPr>
                <w:noProof/>
              </w:rPr>
              <w:drawing>
                <wp:inline distT="0" distB="0" distL="0" distR="0" wp14:anchorId="59EA5364" wp14:editId="1DAD62BE">
                  <wp:extent cx="2628000" cy="4500000"/>
                  <wp:effectExtent l="0" t="0" r="1270" b="15240"/>
                  <wp:docPr id="27" name="Gráfico 27">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63AF6A7D" w14:textId="54647173" w:rsidR="0032137C" w:rsidRDefault="0026209F" w:rsidP="00780CB0">
      <w:pPr>
        <w:pStyle w:val="Textoindependiente"/>
        <w:tabs>
          <w:tab w:val="clear" w:pos="3348"/>
        </w:tabs>
        <w:spacing w:before="0"/>
        <w:ind w:left="686" w:right="471" w:hanging="170"/>
        <w:rPr>
          <w:rFonts w:cs="Arial"/>
          <w:color w:val="000000"/>
          <w:sz w:val="16"/>
          <w:szCs w:val="16"/>
          <w:lang w:val="es-MX"/>
        </w:rPr>
      </w:pPr>
      <w:r w:rsidRPr="00E07532">
        <w:rPr>
          <w:rFonts w:cs="Arial"/>
          <w:color w:val="000000"/>
          <w:sz w:val="16"/>
          <w:szCs w:val="16"/>
          <w:vertAlign w:val="superscript"/>
          <w:lang w:val="es-MX"/>
        </w:rPr>
        <w:t>1/</w:t>
      </w:r>
      <w:r w:rsidR="00780CB0">
        <w:rPr>
          <w:rFonts w:cs="Arial"/>
          <w:color w:val="000000"/>
          <w:sz w:val="16"/>
          <w:szCs w:val="16"/>
          <w:vertAlign w:val="superscript"/>
          <w:lang w:val="es-MX"/>
        </w:rPr>
        <w:tab/>
      </w:r>
      <w:r>
        <w:rPr>
          <w:rFonts w:cs="Arial"/>
          <w:color w:val="000000"/>
          <w:sz w:val="16"/>
          <w:szCs w:val="16"/>
          <w:lang w:val="es-MX"/>
        </w:rPr>
        <w:t xml:space="preserve">Las contribuciones se obtienen ponderando las tasas de crecimiento con la participación que cada estado tiene en </w:t>
      </w:r>
      <w:r w:rsidR="00266760">
        <w:rPr>
          <w:rFonts w:cs="Arial"/>
          <w:color w:val="000000"/>
          <w:sz w:val="16"/>
          <w:szCs w:val="16"/>
          <w:lang w:val="es-MX"/>
        </w:rPr>
        <w:t>la actividad económica nacional</w:t>
      </w:r>
      <w:r>
        <w:rPr>
          <w:rFonts w:cs="Arial"/>
          <w:color w:val="000000"/>
          <w:sz w:val="16"/>
          <w:szCs w:val="16"/>
          <w:lang w:val="es-MX"/>
        </w:rPr>
        <w:t>.</w:t>
      </w:r>
    </w:p>
    <w:p w14:paraId="06558E20" w14:textId="6FB8FB20" w:rsidR="0032137C" w:rsidRPr="00613FCD" w:rsidRDefault="0032137C" w:rsidP="00780CB0">
      <w:pPr>
        <w:pStyle w:val="Textoindependiente"/>
        <w:tabs>
          <w:tab w:val="clear" w:pos="3348"/>
        </w:tabs>
        <w:spacing w:before="0"/>
        <w:ind w:left="686" w:right="471" w:hanging="170"/>
        <w:rPr>
          <w:sz w:val="16"/>
          <w:szCs w:val="16"/>
          <w:lang w:val="es-MX"/>
        </w:rPr>
      </w:pPr>
      <w:r>
        <w:rPr>
          <w:rFonts w:cs="Arial"/>
          <w:color w:val="000000"/>
          <w:sz w:val="16"/>
          <w:szCs w:val="16"/>
          <w:lang w:val="es-MX"/>
        </w:rPr>
        <w:t xml:space="preserve">Fuente: </w:t>
      </w:r>
      <w:r w:rsidRPr="00C102E2">
        <w:rPr>
          <w:rFonts w:cs="Arial"/>
          <w:color w:val="000000"/>
          <w:sz w:val="16"/>
          <w:szCs w:val="16"/>
          <w:lang w:val="es-MX"/>
        </w:rPr>
        <w:t>INEGI</w:t>
      </w:r>
    </w:p>
    <w:p w14:paraId="1B3A20A4" w14:textId="77777777" w:rsidR="0032137C" w:rsidRDefault="0032137C" w:rsidP="0032137C">
      <w:pPr>
        <w:rPr>
          <w:rFonts w:ascii="Arial" w:hAnsi="Arial" w:cs="Arial"/>
          <w:color w:val="000000"/>
          <w:lang w:val="es-MX"/>
        </w:rPr>
      </w:pPr>
      <w:r>
        <w:rPr>
          <w:rFonts w:cs="Arial"/>
          <w:color w:val="000000"/>
          <w:lang w:val="es-MX"/>
        </w:rPr>
        <w:br w:type="page"/>
      </w:r>
    </w:p>
    <w:p w14:paraId="20030434" w14:textId="2261368E" w:rsidR="0032137C" w:rsidRDefault="00A908DE" w:rsidP="0032137C">
      <w:pPr>
        <w:pStyle w:val="Textoindependiente"/>
        <w:ind w:right="51"/>
        <w:jc w:val="center"/>
        <w:rPr>
          <w:rFonts w:cs="Arial"/>
          <w:color w:val="000000"/>
          <w:sz w:val="20"/>
          <w:lang w:val="es-MX"/>
        </w:rPr>
      </w:pPr>
      <w:r>
        <w:rPr>
          <w:rFonts w:cs="Arial"/>
          <w:color w:val="000000"/>
          <w:sz w:val="20"/>
          <w:lang w:val="es-MX"/>
        </w:rPr>
        <w:lastRenderedPageBreak/>
        <w:t xml:space="preserve">Gráfica </w:t>
      </w:r>
      <w:r w:rsidR="00CD2B1D">
        <w:rPr>
          <w:rFonts w:cs="Arial"/>
          <w:color w:val="000000"/>
          <w:sz w:val="20"/>
          <w:lang w:val="es-MX"/>
        </w:rPr>
        <w:t>3</w:t>
      </w:r>
    </w:p>
    <w:p w14:paraId="57223455" w14:textId="74893152"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Actividades </w:t>
      </w:r>
      <w:r w:rsidR="000B44E4">
        <w:rPr>
          <w:rFonts w:ascii="Arial" w:hAnsi="Arial" w:cs="Arial"/>
          <w:b/>
          <w:smallCaps/>
          <w:color w:val="auto"/>
          <w:sz w:val="22"/>
        </w:rPr>
        <w:t>p</w:t>
      </w:r>
      <w:r>
        <w:rPr>
          <w:rFonts w:ascii="Arial" w:hAnsi="Arial" w:cs="Arial"/>
          <w:b/>
          <w:smallCaps/>
          <w:color w:val="auto"/>
          <w:sz w:val="22"/>
        </w:rPr>
        <w:t xml:space="preserve">rimarias </w:t>
      </w:r>
    </w:p>
    <w:p w14:paraId="033B1543" w14:textId="223E93FC" w:rsidR="00684CBB" w:rsidRPr="00233427" w:rsidRDefault="005851AB" w:rsidP="008E0632">
      <w:pPr>
        <w:pStyle w:val="p02"/>
        <w:keepLines w:val="0"/>
        <w:widowControl w:val="0"/>
        <w:spacing w:before="0"/>
        <w:jc w:val="center"/>
        <w:rPr>
          <w:rFonts w:ascii="Arial" w:hAnsi="Arial" w:cs="Arial"/>
          <w:b/>
          <w:smallCaps/>
          <w:color w:val="auto"/>
          <w:szCs w:val="24"/>
        </w:rPr>
      </w:pPr>
      <w:r>
        <w:rPr>
          <w:rFonts w:ascii="Arial" w:hAnsi="Arial" w:cs="Arial"/>
          <w:b/>
          <w:smallCaps/>
          <w:color w:val="auto"/>
          <w:sz w:val="22"/>
        </w:rPr>
        <w:t>primer</w:t>
      </w:r>
      <w:r w:rsidR="00233427" w:rsidRPr="00233427">
        <w:rPr>
          <w:rFonts w:ascii="Arial" w:hAnsi="Arial" w:cs="Arial"/>
          <w:b/>
          <w:smallCaps/>
          <w:color w:val="auto"/>
          <w:sz w:val="22"/>
        </w:rPr>
        <w:t xml:space="preserve"> trimestre </w:t>
      </w:r>
      <w:r w:rsidR="00233427" w:rsidRPr="00233427">
        <w:rPr>
          <w:rFonts w:ascii="Arial" w:hAnsi="Arial" w:cs="Arial"/>
          <w:b/>
          <w:smallCaps/>
          <w:color w:val="auto"/>
          <w:sz w:val="22"/>
          <w:szCs w:val="22"/>
        </w:rPr>
        <w:t>de 202</w:t>
      </w:r>
      <w:r>
        <w:rPr>
          <w:rFonts w:ascii="Arial" w:hAnsi="Arial" w:cs="Arial"/>
          <w:b/>
          <w:smallCaps/>
          <w:color w:val="auto"/>
          <w:sz w:val="22"/>
          <w:szCs w:val="22"/>
        </w:rPr>
        <w:t>2</w:t>
      </w: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32137C" w14:paraId="60A4F4B2" w14:textId="77777777" w:rsidTr="00391CF0">
        <w:trPr>
          <w:jc w:val="center"/>
        </w:trPr>
        <w:tc>
          <w:tcPr>
            <w:tcW w:w="4253" w:type="dxa"/>
            <w:shd w:val="clear" w:color="auto" w:fill="95B3D7" w:themeFill="accent1" w:themeFillTint="99"/>
          </w:tcPr>
          <w:p w14:paraId="38D0D5AB" w14:textId="40F6D6D4" w:rsidR="0032137C" w:rsidRPr="000A578B" w:rsidRDefault="0032137C" w:rsidP="004121F2">
            <w:pPr>
              <w:pStyle w:val="p02"/>
              <w:keepLines w:val="0"/>
              <w:widowControl w:val="0"/>
              <w:spacing w:before="120"/>
              <w:ind w:left="-23" w:right="0" w:firstLine="23"/>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w:t>
            </w:r>
            <w:r w:rsidR="00233427">
              <w:rPr>
                <w:rFonts w:ascii="Arial" w:hAnsi="Arial" w:cs="Arial"/>
                <w:color w:val="auto"/>
                <w:sz w:val="18"/>
              </w:rPr>
              <w:br/>
            </w:r>
            <w:r w:rsidRPr="00156EF2">
              <w:rPr>
                <w:rFonts w:ascii="Arial" w:hAnsi="Arial" w:cs="Arial"/>
                <w:color w:val="auto"/>
                <w:sz w:val="18"/>
              </w:rPr>
              <w:t>del año anterior</w:t>
            </w:r>
          </w:p>
        </w:tc>
        <w:tc>
          <w:tcPr>
            <w:tcW w:w="4252" w:type="dxa"/>
            <w:shd w:val="clear" w:color="auto" w:fill="95B3D7" w:themeFill="accent1" w:themeFillTint="99"/>
          </w:tcPr>
          <w:p w14:paraId="3EA1CF92" w14:textId="5DFB9199" w:rsidR="0032137C" w:rsidRDefault="0032137C" w:rsidP="00233427">
            <w:pPr>
              <w:pStyle w:val="p0"/>
              <w:spacing w:before="120"/>
              <w:ind w:right="-172"/>
              <w:jc w:val="center"/>
            </w:pPr>
            <w:r>
              <w:rPr>
                <w:rFonts w:cs="Arial"/>
                <w:sz w:val="18"/>
              </w:rPr>
              <w:t xml:space="preserve">Contribución </w:t>
            </w:r>
            <w:r w:rsidR="0026209F">
              <w:rPr>
                <w:rFonts w:cs="Arial"/>
                <w:sz w:val="18"/>
              </w:rPr>
              <w:t>a la variación</w:t>
            </w:r>
            <w:r>
              <w:rPr>
                <w:rFonts w:cs="Arial"/>
                <w:sz w:val="18"/>
              </w:rPr>
              <w:t xml:space="preserve"> total </w:t>
            </w:r>
            <w:r w:rsidRPr="00156EF2">
              <w:rPr>
                <w:rFonts w:cs="Arial"/>
                <w:sz w:val="18"/>
              </w:rPr>
              <w:t xml:space="preserve">real </w:t>
            </w:r>
            <w:r w:rsidR="00233427">
              <w:rPr>
                <w:rFonts w:cs="Arial"/>
                <w:sz w:val="18"/>
              </w:rPr>
              <w:br/>
            </w:r>
            <w:r>
              <w:rPr>
                <w:rFonts w:cs="Arial"/>
                <w:sz w:val="18"/>
              </w:rPr>
              <w:t>de las</w:t>
            </w:r>
            <w:r w:rsidR="00233427">
              <w:rPr>
                <w:rFonts w:cs="Arial"/>
                <w:sz w:val="18"/>
              </w:rPr>
              <w:t xml:space="preserve"> </w:t>
            </w:r>
            <w:r w:rsidR="0068244A">
              <w:rPr>
                <w:rFonts w:cs="Arial"/>
                <w:sz w:val="18"/>
              </w:rPr>
              <w:t>a</w:t>
            </w:r>
            <w:r>
              <w:rPr>
                <w:rFonts w:cs="Arial"/>
                <w:sz w:val="18"/>
              </w:rPr>
              <w:t xml:space="preserve">ctividades </w:t>
            </w:r>
            <w:r w:rsidR="00233427">
              <w:rPr>
                <w:rFonts w:cs="Arial"/>
                <w:sz w:val="18"/>
              </w:rPr>
              <w:t>p</w:t>
            </w:r>
            <w:r>
              <w:rPr>
                <w:rFonts w:cs="Arial"/>
                <w:sz w:val="18"/>
              </w:rPr>
              <w:t>rimarias</w:t>
            </w:r>
            <w:r w:rsidRPr="00962D1C">
              <w:rPr>
                <w:rFonts w:cs="Arial"/>
                <w:sz w:val="18"/>
                <w:vertAlign w:val="superscript"/>
              </w:rPr>
              <w:t>1/</w:t>
            </w:r>
          </w:p>
        </w:tc>
      </w:tr>
      <w:tr w:rsidR="0032137C" w14:paraId="5BD12B72" w14:textId="77777777" w:rsidTr="004213AD">
        <w:tblPrEx>
          <w:tblCellMar>
            <w:left w:w="70" w:type="dxa"/>
            <w:right w:w="70" w:type="dxa"/>
          </w:tblCellMar>
        </w:tblPrEx>
        <w:trPr>
          <w:jc w:val="center"/>
        </w:trPr>
        <w:tc>
          <w:tcPr>
            <w:tcW w:w="4253" w:type="dxa"/>
          </w:tcPr>
          <w:p w14:paraId="334C36A4" w14:textId="3EEC9393" w:rsidR="0032137C" w:rsidRDefault="004213AD" w:rsidP="002909C1">
            <w:pPr>
              <w:pStyle w:val="p0"/>
              <w:spacing w:before="0"/>
              <w:ind w:left="-57" w:right="-57"/>
              <w:jc w:val="left"/>
            </w:pPr>
            <w:r>
              <w:rPr>
                <w:noProof/>
              </w:rPr>
              <w:drawing>
                <wp:inline distT="0" distB="0" distL="0" distR="0" wp14:anchorId="14E63FDA" wp14:editId="033B411D">
                  <wp:extent cx="2628000" cy="4500000"/>
                  <wp:effectExtent l="0" t="0" r="1270" b="15240"/>
                  <wp:docPr id="4" name="Gráfico 4">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252" w:type="dxa"/>
          </w:tcPr>
          <w:p w14:paraId="0DD91396" w14:textId="097F62B8" w:rsidR="0032137C" w:rsidRDefault="00E534E4" w:rsidP="002909C1">
            <w:pPr>
              <w:pStyle w:val="p0"/>
              <w:spacing w:before="0"/>
              <w:ind w:left="-57" w:right="-57"/>
              <w:jc w:val="right"/>
            </w:pPr>
            <w:r>
              <w:rPr>
                <w:noProof/>
              </w:rPr>
              <w:drawing>
                <wp:inline distT="0" distB="0" distL="0" distR="0" wp14:anchorId="76FADE38" wp14:editId="133DAE55">
                  <wp:extent cx="2628000" cy="4500000"/>
                  <wp:effectExtent l="0" t="0" r="1270" b="15240"/>
                  <wp:docPr id="28" name="Gráfico 28">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027C98F9" w14:textId="3865DE75" w:rsidR="0032137C" w:rsidRDefault="0026209F" w:rsidP="00780CB0">
      <w:pPr>
        <w:pStyle w:val="Textoindependiente"/>
        <w:tabs>
          <w:tab w:val="clear" w:pos="3348"/>
        </w:tabs>
        <w:spacing w:before="0"/>
        <w:ind w:left="686" w:right="471" w:hanging="170"/>
        <w:rPr>
          <w:rFonts w:cs="Arial"/>
          <w:color w:val="000000"/>
          <w:sz w:val="16"/>
          <w:szCs w:val="16"/>
          <w:lang w:val="es-MX"/>
        </w:rPr>
      </w:pPr>
      <w:r w:rsidRPr="00E07532">
        <w:rPr>
          <w:rFonts w:cs="Arial"/>
          <w:color w:val="000000"/>
          <w:sz w:val="16"/>
          <w:szCs w:val="16"/>
          <w:vertAlign w:val="superscript"/>
          <w:lang w:val="es-MX"/>
        </w:rPr>
        <w:t>1/</w:t>
      </w:r>
      <w:r w:rsidR="00780CB0">
        <w:rPr>
          <w:rFonts w:cs="Arial"/>
          <w:color w:val="000000"/>
          <w:sz w:val="16"/>
          <w:szCs w:val="16"/>
          <w:lang w:val="es-MX"/>
        </w:rPr>
        <w:tab/>
      </w:r>
      <w:r>
        <w:rPr>
          <w:rFonts w:cs="Arial"/>
          <w:color w:val="000000"/>
          <w:sz w:val="16"/>
          <w:szCs w:val="16"/>
          <w:lang w:val="es-MX"/>
        </w:rPr>
        <w:t xml:space="preserve">Las contribuciones se obtienen ponderando las tasas de crecimiento con la participación que cada estado tiene </w:t>
      </w:r>
      <w:r w:rsidR="00D96734">
        <w:rPr>
          <w:rFonts w:cs="Arial"/>
          <w:color w:val="000000"/>
          <w:sz w:val="16"/>
          <w:szCs w:val="16"/>
          <w:lang w:val="es-MX"/>
        </w:rPr>
        <w:t>en</w:t>
      </w:r>
      <w:r w:rsidR="00266760">
        <w:rPr>
          <w:rFonts w:cs="Arial"/>
          <w:color w:val="000000"/>
          <w:sz w:val="16"/>
          <w:szCs w:val="16"/>
          <w:lang w:val="es-MX"/>
        </w:rPr>
        <w:t xml:space="preserve"> las actividades primarias.</w:t>
      </w:r>
    </w:p>
    <w:p w14:paraId="010532CC" w14:textId="4BC3EE10" w:rsidR="0032137C" w:rsidRPr="00F33AE1" w:rsidRDefault="0032137C" w:rsidP="00780CB0">
      <w:pPr>
        <w:pStyle w:val="Textoindependiente"/>
        <w:tabs>
          <w:tab w:val="clear" w:pos="3348"/>
        </w:tabs>
        <w:spacing w:before="0"/>
        <w:ind w:left="686" w:right="471" w:hanging="170"/>
        <w:rPr>
          <w:snapToGrid w:val="0"/>
          <w:sz w:val="16"/>
          <w:lang w:val="es-MX"/>
        </w:rPr>
      </w:pPr>
      <w:r>
        <w:rPr>
          <w:rFonts w:cs="Arial"/>
          <w:color w:val="000000"/>
          <w:sz w:val="16"/>
          <w:szCs w:val="16"/>
          <w:lang w:val="es-MX"/>
        </w:rPr>
        <w:t xml:space="preserve">Fuente: </w:t>
      </w:r>
      <w:r w:rsidRPr="00C102E2">
        <w:rPr>
          <w:rFonts w:cs="Arial"/>
          <w:color w:val="000000"/>
          <w:sz w:val="16"/>
          <w:szCs w:val="16"/>
          <w:lang w:val="es-MX"/>
        </w:rPr>
        <w:t>INEGI</w:t>
      </w:r>
    </w:p>
    <w:p w14:paraId="3F7A6147" w14:textId="77777777" w:rsidR="0032137C" w:rsidRDefault="0032137C" w:rsidP="0032137C">
      <w:pPr>
        <w:rPr>
          <w:rFonts w:ascii="Arial" w:hAnsi="Arial" w:cs="Arial"/>
          <w:color w:val="000000"/>
          <w:lang w:val="es-MX"/>
        </w:rPr>
      </w:pPr>
      <w:r>
        <w:rPr>
          <w:rFonts w:cs="Arial"/>
          <w:color w:val="000000"/>
          <w:lang w:val="es-MX"/>
        </w:rPr>
        <w:br w:type="page"/>
      </w:r>
    </w:p>
    <w:p w14:paraId="150E177D" w14:textId="2B27DB87" w:rsidR="00A908DE" w:rsidRPr="00A908DE" w:rsidRDefault="00A908DE" w:rsidP="0032137C">
      <w:pPr>
        <w:pStyle w:val="p02"/>
        <w:keepLines w:val="0"/>
        <w:widowControl w:val="0"/>
        <w:spacing w:before="0"/>
        <w:jc w:val="center"/>
        <w:rPr>
          <w:rFonts w:ascii="Arial" w:hAnsi="Arial" w:cs="Arial"/>
          <w:bCs/>
          <w:color w:val="auto"/>
          <w:sz w:val="20"/>
          <w:szCs w:val="18"/>
        </w:rPr>
      </w:pPr>
      <w:r w:rsidRPr="00A908DE">
        <w:rPr>
          <w:rFonts w:ascii="Arial" w:hAnsi="Arial" w:cs="Arial"/>
          <w:bCs/>
          <w:color w:val="auto"/>
          <w:sz w:val="20"/>
          <w:szCs w:val="18"/>
        </w:rPr>
        <w:lastRenderedPageBreak/>
        <w:t xml:space="preserve">Gráfica </w:t>
      </w:r>
      <w:r w:rsidR="00266760">
        <w:rPr>
          <w:rFonts w:ascii="Arial" w:hAnsi="Arial" w:cs="Arial"/>
          <w:bCs/>
          <w:color w:val="auto"/>
          <w:sz w:val="20"/>
          <w:szCs w:val="18"/>
        </w:rPr>
        <w:t>4</w:t>
      </w:r>
    </w:p>
    <w:p w14:paraId="7B45026D" w14:textId="6B8CD682"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Actividades </w:t>
      </w:r>
      <w:r w:rsidR="00A908DE">
        <w:rPr>
          <w:rFonts w:ascii="Arial" w:hAnsi="Arial" w:cs="Arial"/>
          <w:b/>
          <w:smallCaps/>
          <w:color w:val="auto"/>
          <w:sz w:val="22"/>
        </w:rPr>
        <w:t>s</w:t>
      </w:r>
      <w:r>
        <w:rPr>
          <w:rFonts w:ascii="Arial" w:hAnsi="Arial" w:cs="Arial"/>
          <w:b/>
          <w:smallCaps/>
          <w:color w:val="auto"/>
          <w:sz w:val="22"/>
        </w:rPr>
        <w:t xml:space="preserve">ecundarias </w:t>
      </w:r>
    </w:p>
    <w:p w14:paraId="22E8E60E" w14:textId="555F1D47" w:rsidR="00684CBB" w:rsidRPr="00233427" w:rsidRDefault="005851AB" w:rsidP="008E0632">
      <w:pPr>
        <w:pStyle w:val="p02"/>
        <w:keepLines w:val="0"/>
        <w:widowControl w:val="0"/>
        <w:spacing w:before="0"/>
        <w:jc w:val="center"/>
        <w:rPr>
          <w:rFonts w:ascii="Arial" w:hAnsi="Arial" w:cs="Arial"/>
          <w:b/>
          <w:smallCaps/>
          <w:color w:val="auto"/>
          <w:sz w:val="18"/>
          <w:szCs w:val="18"/>
        </w:rPr>
      </w:pPr>
      <w:r>
        <w:rPr>
          <w:rFonts w:ascii="Arial" w:hAnsi="Arial" w:cs="Arial"/>
          <w:b/>
          <w:smallCaps/>
          <w:color w:val="auto"/>
          <w:sz w:val="22"/>
        </w:rPr>
        <w:t>primer</w:t>
      </w:r>
      <w:r w:rsidR="00233427" w:rsidRPr="00233427">
        <w:rPr>
          <w:rFonts w:ascii="Arial" w:hAnsi="Arial" w:cs="Arial"/>
          <w:b/>
          <w:smallCaps/>
          <w:color w:val="auto"/>
          <w:sz w:val="22"/>
        </w:rPr>
        <w:t xml:space="preserve"> trimestre </w:t>
      </w:r>
      <w:r w:rsidR="00233427" w:rsidRPr="00233427">
        <w:rPr>
          <w:rFonts w:ascii="Arial" w:hAnsi="Arial" w:cs="Arial"/>
          <w:b/>
          <w:smallCaps/>
          <w:color w:val="auto"/>
          <w:sz w:val="22"/>
          <w:szCs w:val="22"/>
        </w:rPr>
        <w:t>de 202</w:t>
      </w:r>
      <w:r>
        <w:rPr>
          <w:rFonts w:ascii="Arial" w:hAnsi="Arial" w:cs="Arial"/>
          <w:b/>
          <w:smallCaps/>
          <w:color w:val="auto"/>
          <w:sz w:val="22"/>
          <w:szCs w:val="22"/>
        </w:rPr>
        <w:t>2</w:t>
      </w: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4214"/>
        <w:gridCol w:w="9"/>
      </w:tblGrid>
      <w:tr w:rsidR="0032137C" w14:paraId="48CB4EAB" w14:textId="77777777" w:rsidTr="00391CF0">
        <w:trPr>
          <w:gridAfter w:val="1"/>
          <w:wAfter w:w="9" w:type="dxa"/>
          <w:jc w:val="center"/>
        </w:trPr>
        <w:tc>
          <w:tcPr>
            <w:tcW w:w="4282" w:type="dxa"/>
            <w:shd w:val="clear" w:color="auto" w:fill="95B3D7" w:themeFill="accent1" w:themeFillTint="99"/>
          </w:tcPr>
          <w:p w14:paraId="06905A73" w14:textId="0E0DFA2D" w:rsidR="0032137C" w:rsidRPr="000A578B" w:rsidRDefault="0032137C" w:rsidP="00095E4F">
            <w:pPr>
              <w:pStyle w:val="p02"/>
              <w:keepLines w:val="0"/>
              <w:widowControl w:val="0"/>
              <w:spacing w:before="120"/>
              <w:ind w:left="37"/>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w:t>
            </w:r>
            <w:r w:rsidR="00233427">
              <w:rPr>
                <w:rFonts w:ascii="Arial" w:hAnsi="Arial" w:cs="Arial"/>
                <w:color w:val="auto"/>
                <w:sz w:val="18"/>
              </w:rPr>
              <w:br/>
            </w:r>
            <w:r w:rsidRPr="00156EF2">
              <w:rPr>
                <w:rFonts w:ascii="Arial" w:hAnsi="Arial" w:cs="Arial"/>
                <w:color w:val="auto"/>
                <w:sz w:val="18"/>
              </w:rPr>
              <w:t>del año anterior</w:t>
            </w:r>
          </w:p>
        </w:tc>
        <w:tc>
          <w:tcPr>
            <w:tcW w:w="4214" w:type="dxa"/>
            <w:shd w:val="clear" w:color="auto" w:fill="95B3D7" w:themeFill="accent1" w:themeFillTint="99"/>
          </w:tcPr>
          <w:p w14:paraId="6AEAB269" w14:textId="7AB69F36" w:rsidR="0032137C" w:rsidRDefault="0032137C" w:rsidP="008A7237">
            <w:pPr>
              <w:pStyle w:val="p0"/>
              <w:spacing w:before="120"/>
              <w:ind w:left="37" w:right="27"/>
              <w:jc w:val="center"/>
            </w:pPr>
            <w:r>
              <w:rPr>
                <w:rFonts w:cs="Arial"/>
                <w:sz w:val="18"/>
              </w:rPr>
              <w:t xml:space="preserve">Contribución </w:t>
            </w:r>
            <w:r w:rsidR="0026209F">
              <w:rPr>
                <w:rFonts w:cs="Arial"/>
                <w:sz w:val="18"/>
              </w:rPr>
              <w:t>a la variación</w:t>
            </w:r>
            <w:r w:rsidRPr="00156EF2">
              <w:rPr>
                <w:rFonts w:cs="Arial"/>
                <w:sz w:val="18"/>
              </w:rPr>
              <w:t xml:space="preserve"> </w:t>
            </w:r>
            <w:r>
              <w:rPr>
                <w:rFonts w:cs="Arial"/>
                <w:sz w:val="18"/>
              </w:rPr>
              <w:t xml:space="preserve">total </w:t>
            </w:r>
            <w:r w:rsidRPr="00156EF2">
              <w:rPr>
                <w:rFonts w:cs="Arial"/>
                <w:sz w:val="18"/>
              </w:rPr>
              <w:t xml:space="preserve">real </w:t>
            </w:r>
            <w:r w:rsidR="00233427">
              <w:rPr>
                <w:rFonts w:cs="Arial"/>
                <w:sz w:val="18"/>
              </w:rPr>
              <w:br/>
            </w:r>
            <w:r>
              <w:rPr>
                <w:rFonts w:cs="Arial"/>
                <w:sz w:val="18"/>
              </w:rPr>
              <w:t xml:space="preserve">de las </w:t>
            </w:r>
            <w:r w:rsidR="0068244A">
              <w:rPr>
                <w:rFonts w:cs="Arial"/>
                <w:sz w:val="18"/>
              </w:rPr>
              <w:t>a</w:t>
            </w:r>
            <w:r>
              <w:rPr>
                <w:rFonts w:cs="Arial"/>
                <w:sz w:val="18"/>
              </w:rPr>
              <w:t xml:space="preserve">ctividades </w:t>
            </w:r>
            <w:r w:rsidR="00233427">
              <w:rPr>
                <w:rFonts w:cs="Arial"/>
                <w:sz w:val="18"/>
              </w:rPr>
              <w:t>s</w:t>
            </w:r>
            <w:r>
              <w:rPr>
                <w:rFonts w:cs="Arial"/>
                <w:sz w:val="18"/>
              </w:rPr>
              <w:t>ecundarias</w:t>
            </w:r>
            <w:r w:rsidRPr="00962D1C">
              <w:rPr>
                <w:rFonts w:cs="Arial"/>
                <w:sz w:val="18"/>
                <w:vertAlign w:val="superscript"/>
              </w:rPr>
              <w:t>1/</w:t>
            </w:r>
          </w:p>
        </w:tc>
      </w:tr>
      <w:tr w:rsidR="0032137C" w14:paraId="0D8A2D29" w14:textId="77777777" w:rsidTr="004213AD">
        <w:tblPrEx>
          <w:tblCellMar>
            <w:left w:w="70" w:type="dxa"/>
            <w:right w:w="70" w:type="dxa"/>
          </w:tblCellMar>
        </w:tblPrEx>
        <w:trPr>
          <w:jc w:val="center"/>
        </w:trPr>
        <w:tc>
          <w:tcPr>
            <w:tcW w:w="4282" w:type="dxa"/>
          </w:tcPr>
          <w:p w14:paraId="3A95DEF2" w14:textId="79F019EF" w:rsidR="0032137C" w:rsidRPr="00940D3D" w:rsidRDefault="004213AD" w:rsidP="00864217">
            <w:pPr>
              <w:pStyle w:val="p0"/>
              <w:spacing w:before="0"/>
              <w:ind w:left="-57" w:right="-57"/>
              <w:jc w:val="left"/>
            </w:pPr>
            <w:r>
              <w:rPr>
                <w:noProof/>
              </w:rPr>
              <w:drawing>
                <wp:inline distT="0" distB="0" distL="0" distR="0" wp14:anchorId="0B1FEB33" wp14:editId="4055C095">
                  <wp:extent cx="2628000" cy="4500000"/>
                  <wp:effectExtent l="0" t="0" r="1270" b="15240"/>
                  <wp:docPr id="8" name="Gráfico 8">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223" w:type="dxa"/>
            <w:gridSpan w:val="2"/>
          </w:tcPr>
          <w:p w14:paraId="2296C82D" w14:textId="439FB0A2" w:rsidR="0032137C" w:rsidRDefault="00E534E4" w:rsidP="00864217">
            <w:pPr>
              <w:pStyle w:val="p0"/>
              <w:spacing w:before="0"/>
              <w:ind w:left="-57" w:right="-57"/>
              <w:jc w:val="right"/>
            </w:pPr>
            <w:r>
              <w:rPr>
                <w:noProof/>
              </w:rPr>
              <w:drawing>
                <wp:inline distT="0" distB="0" distL="0" distR="0" wp14:anchorId="6048054D" wp14:editId="34C9EC78">
                  <wp:extent cx="2628000" cy="4500000"/>
                  <wp:effectExtent l="0" t="0" r="1270" b="15240"/>
                  <wp:docPr id="29" name="Gráfico 29">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72B75255" w14:textId="776FC997" w:rsidR="0032137C" w:rsidRDefault="0026209F" w:rsidP="00780CB0">
      <w:pPr>
        <w:pStyle w:val="Textoindependiente"/>
        <w:tabs>
          <w:tab w:val="clear" w:pos="3348"/>
        </w:tabs>
        <w:spacing w:before="0"/>
        <w:ind w:left="686" w:right="471" w:hanging="170"/>
        <w:rPr>
          <w:rFonts w:cs="Arial"/>
          <w:color w:val="000000"/>
          <w:sz w:val="16"/>
          <w:szCs w:val="16"/>
          <w:lang w:val="es-MX"/>
        </w:rPr>
      </w:pPr>
      <w:r w:rsidRPr="00E07532">
        <w:rPr>
          <w:rFonts w:cs="Arial"/>
          <w:color w:val="000000"/>
          <w:sz w:val="16"/>
          <w:szCs w:val="16"/>
          <w:vertAlign w:val="superscript"/>
          <w:lang w:val="es-MX"/>
        </w:rPr>
        <w:t>1/</w:t>
      </w:r>
      <w:r w:rsidR="00780CB0">
        <w:rPr>
          <w:rFonts w:cs="Arial"/>
          <w:color w:val="000000"/>
          <w:sz w:val="16"/>
          <w:szCs w:val="16"/>
          <w:lang w:val="es-MX"/>
        </w:rPr>
        <w:tab/>
      </w:r>
      <w:r>
        <w:rPr>
          <w:rFonts w:cs="Arial"/>
          <w:color w:val="000000"/>
          <w:sz w:val="16"/>
          <w:szCs w:val="16"/>
          <w:lang w:val="es-MX"/>
        </w:rPr>
        <w:t xml:space="preserve">Las contribuciones se obtienen ponderando las tasas de crecimiento con la participación que cada estado tiene en </w:t>
      </w:r>
      <w:r w:rsidR="00266760">
        <w:rPr>
          <w:rFonts w:cs="Arial"/>
          <w:color w:val="000000"/>
          <w:sz w:val="16"/>
          <w:szCs w:val="16"/>
          <w:lang w:val="es-MX"/>
        </w:rPr>
        <w:t>las actividades secundarias</w:t>
      </w:r>
      <w:r>
        <w:rPr>
          <w:rFonts w:cs="Arial"/>
          <w:color w:val="000000"/>
          <w:sz w:val="16"/>
          <w:szCs w:val="16"/>
          <w:lang w:val="es-MX"/>
        </w:rPr>
        <w:t>.</w:t>
      </w:r>
      <w:r w:rsidR="0032137C">
        <w:rPr>
          <w:rFonts w:cs="Arial"/>
          <w:color w:val="000000"/>
          <w:sz w:val="16"/>
          <w:szCs w:val="16"/>
          <w:lang w:val="es-MX"/>
        </w:rPr>
        <w:t xml:space="preserve"> </w:t>
      </w:r>
    </w:p>
    <w:p w14:paraId="7DDE6908" w14:textId="749D0AA0" w:rsidR="0032137C" w:rsidRDefault="0032137C" w:rsidP="00780CB0">
      <w:pPr>
        <w:pStyle w:val="Textoindependiente"/>
        <w:tabs>
          <w:tab w:val="clear" w:pos="3348"/>
        </w:tabs>
        <w:spacing w:before="0"/>
        <w:ind w:left="686" w:right="471" w:hanging="170"/>
        <w:rPr>
          <w:rFonts w:cs="Arial"/>
          <w:color w:val="000000"/>
          <w:sz w:val="16"/>
          <w:szCs w:val="16"/>
          <w:lang w:val="es-MX"/>
        </w:rPr>
      </w:pPr>
      <w:r>
        <w:rPr>
          <w:rFonts w:cs="Arial"/>
          <w:color w:val="000000"/>
          <w:sz w:val="16"/>
          <w:szCs w:val="16"/>
          <w:lang w:val="es-MX"/>
        </w:rPr>
        <w:t xml:space="preserve">Fuente: </w:t>
      </w:r>
      <w:r w:rsidRPr="00C102E2">
        <w:rPr>
          <w:rFonts w:cs="Arial"/>
          <w:color w:val="000000"/>
          <w:sz w:val="16"/>
          <w:szCs w:val="16"/>
          <w:lang w:val="es-MX"/>
        </w:rPr>
        <w:t>INEGI</w:t>
      </w:r>
    </w:p>
    <w:p w14:paraId="5870564F" w14:textId="77777777" w:rsidR="0032137C" w:rsidRDefault="0032137C" w:rsidP="0032137C">
      <w:pPr>
        <w:rPr>
          <w:rFonts w:ascii="Arial" w:hAnsi="Arial"/>
          <w:sz w:val="24"/>
        </w:rPr>
      </w:pPr>
      <w:r>
        <w:br w:type="page"/>
      </w:r>
    </w:p>
    <w:p w14:paraId="63E24484" w14:textId="50DA2E17" w:rsidR="00692898" w:rsidRPr="00A908DE" w:rsidRDefault="00692898" w:rsidP="00692898">
      <w:pPr>
        <w:pStyle w:val="p02"/>
        <w:keepLines w:val="0"/>
        <w:widowControl w:val="0"/>
        <w:spacing w:before="0"/>
        <w:jc w:val="center"/>
        <w:rPr>
          <w:rFonts w:ascii="Arial" w:hAnsi="Arial" w:cs="Arial"/>
          <w:bCs/>
          <w:color w:val="auto"/>
          <w:sz w:val="20"/>
          <w:szCs w:val="18"/>
        </w:rPr>
      </w:pPr>
      <w:r w:rsidRPr="00A908DE">
        <w:rPr>
          <w:rFonts w:ascii="Arial" w:hAnsi="Arial" w:cs="Arial"/>
          <w:bCs/>
          <w:color w:val="auto"/>
          <w:sz w:val="20"/>
          <w:szCs w:val="18"/>
        </w:rPr>
        <w:lastRenderedPageBreak/>
        <w:t xml:space="preserve">Gráfica </w:t>
      </w:r>
      <w:r w:rsidR="00266760">
        <w:rPr>
          <w:rFonts w:ascii="Arial" w:hAnsi="Arial" w:cs="Arial"/>
          <w:bCs/>
          <w:color w:val="auto"/>
          <w:sz w:val="20"/>
          <w:szCs w:val="18"/>
        </w:rPr>
        <w:t>5</w:t>
      </w:r>
    </w:p>
    <w:p w14:paraId="6367B92B" w14:textId="7429D5B8"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Actividades </w:t>
      </w:r>
      <w:r w:rsidR="00692898">
        <w:rPr>
          <w:rFonts w:ascii="Arial" w:hAnsi="Arial" w:cs="Arial"/>
          <w:b/>
          <w:smallCaps/>
          <w:color w:val="auto"/>
          <w:sz w:val="22"/>
        </w:rPr>
        <w:t>s</w:t>
      </w:r>
      <w:r>
        <w:rPr>
          <w:rFonts w:ascii="Arial" w:hAnsi="Arial" w:cs="Arial"/>
          <w:b/>
          <w:smallCaps/>
          <w:color w:val="auto"/>
          <w:sz w:val="22"/>
        </w:rPr>
        <w:t xml:space="preserve">ecundarias (sin minería petrolera) </w:t>
      </w:r>
    </w:p>
    <w:p w14:paraId="17B98D66" w14:textId="7AEADCA6" w:rsidR="00684CBB" w:rsidRPr="00233427" w:rsidRDefault="005851AB" w:rsidP="008E0632">
      <w:pPr>
        <w:pStyle w:val="p02"/>
        <w:keepLines w:val="0"/>
        <w:widowControl w:val="0"/>
        <w:spacing w:before="0"/>
        <w:jc w:val="center"/>
        <w:rPr>
          <w:rFonts w:ascii="Arial" w:hAnsi="Arial" w:cs="Arial"/>
          <w:b/>
          <w:smallCaps/>
          <w:color w:val="auto"/>
          <w:sz w:val="18"/>
          <w:szCs w:val="22"/>
        </w:rPr>
      </w:pPr>
      <w:r>
        <w:rPr>
          <w:rFonts w:ascii="Arial" w:hAnsi="Arial" w:cs="Arial"/>
          <w:b/>
          <w:smallCaps/>
          <w:color w:val="auto"/>
          <w:sz w:val="22"/>
          <w:szCs w:val="24"/>
        </w:rPr>
        <w:t>primer</w:t>
      </w:r>
      <w:r w:rsidR="00233427" w:rsidRPr="00233427">
        <w:rPr>
          <w:rFonts w:ascii="Arial" w:hAnsi="Arial" w:cs="Arial"/>
          <w:b/>
          <w:smallCaps/>
          <w:color w:val="auto"/>
          <w:sz w:val="22"/>
          <w:szCs w:val="24"/>
        </w:rPr>
        <w:t xml:space="preserve"> trimestre </w:t>
      </w:r>
      <w:r w:rsidR="00233427" w:rsidRPr="00233427">
        <w:rPr>
          <w:rFonts w:ascii="Arial" w:hAnsi="Arial" w:cs="Arial"/>
          <w:b/>
          <w:smallCaps/>
          <w:color w:val="auto"/>
          <w:sz w:val="22"/>
          <w:szCs w:val="28"/>
        </w:rPr>
        <w:t>de 202</w:t>
      </w:r>
      <w:r>
        <w:rPr>
          <w:rFonts w:ascii="Arial" w:hAnsi="Arial" w:cs="Arial"/>
          <w:b/>
          <w:smallCaps/>
          <w:color w:val="auto"/>
          <w:sz w:val="22"/>
          <w:szCs w:val="28"/>
        </w:rPr>
        <w:t>2</w:t>
      </w: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10"/>
        <w:gridCol w:w="4242"/>
      </w:tblGrid>
      <w:tr w:rsidR="0032137C" w14:paraId="41F495DA" w14:textId="77777777" w:rsidTr="00780CB0">
        <w:trPr>
          <w:jc w:val="center"/>
        </w:trPr>
        <w:tc>
          <w:tcPr>
            <w:tcW w:w="4201" w:type="dxa"/>
            <w:gridSpan w:val="2"/>
            <w:shd w:val="clear" w:color="auto" w:fill="95B3D7" w:themeFill="accent1" w:themeFillTint="99"/>
          </w:tcPr>
          <w:p w14:paraId="7A24A88A" w14:textId="298217BA" w:rsidR="0032137C" w:rsidRPr="000A578B" w:rsidRDefault="0032137C" w:rsidP="004609CF">
            <w:pPr>
              <w:pStyle w:val="p0"/>
              <w:spacing w:before="120"/>
              <w:jc w:val="center"/>
              <w:rPr>
                <w:rFonts w:cs="Arial"/>
                <w:sz w:val="18"/>
              </w:rPr>
            </w:pPr>
            <w:r w:rsidRPr="00156EF2">
              <w:rPr>
                <w:rFonts w:cs="Arial"/>
                <w:sz w:val="18"/>
              </w:rPr>
              <w:t xml:space="preserve">Variación % real respecto al mismo </w:t>
            </w:r>
            <w:r>
              <w:rPr>
                <w:rFonts w:cs="Arial"/>
                <w:sz w:val="18"/>
              </w:rPr>
              <w:t>trimestre</w:t>
            </w:r>
            <w:r w:rsidRPr="00156EF2">
              <w:rPr>
                <w:rFonts w:cs="Arial"/>
                <w:sz w:val="18"/>
              </w:rPr>
              <w:t xml:space="preserve"> </w:t>
            </w:r>
            <w:r w:rsidR="00233427">
              <w:rPr>
                <w:rFonts w:cs="Arial"/>
                <w:sz w:val="18"/>
              </w:rPr>
              <w:br/>
            </w:r>
            <w:r w:rsidRPr="00156EF2">
              <w:rPr>
                <w:rFonts w:cs="Arial"/>
                <w:sz w:val="18"/>
              </w:rPr>
              <w:t>del año anterior</w:t>
            </w:r>
          </w:p>
        </w:tc>
        <w:tc>
          <w:tcPr>
            <w:tcW w:w="4181" w:type="dxa"/>
            <w:shd w:val="clear" w:color="auto" w:fill="95B3D7" w:themeFill="accent1" w:themeFillTint="99"/>
          </w:tcPr>
          <w:p w14:paraId="6B62A22D" w14:textId="717E0D72" w:rsidR="0032137C" w:rsidRDefault="0032137C" w:rsidP="005E696E">
            <w:pPr>
              <w:pStyle w:val="p0"/>
              <w:spacing w:before="120"/>
              <w:jc w:val="center"/>
            </w:pPr>
            <w:r>
              <w:rPr>
                <w:rFonts w:cs="Arial"/>
                <w:sz w:val="18"/>
              </w:rPr>
              <w:t xml:space="preserve">Contribución </w:t>
            </w:r>
            <w:r w:rsidR="0026209F">
              <w:rPr>
                <w:rFonts w:cs="Arial"/>
                <w:sz w:val="18"/>
              </w:rPr>
              <w:t xml:space="preserve">a la variación </w:t>
            </w:r>
            <w:r>
              <w:rPr>
                <w:rFonts w:cs="Arial"/>
                <w:sz w:val="18"/>
              </w:rPr>
              <w:t xml:space="preserve">total </w:t>
            </w:r>
            <w:r w:rsidRPr="00156EF2">
              <w:rPr>
                <w:rFonts w:cs="Arial"/>
                <w:sz w:val="18"/>
              </w:rPr>
              <w:t xml:space="preserve">real </w:t>
            </w:r>
            <w:r w:rsidR="00233427">
              <w:rPr>
                <w:rFonts w:cs="Arial"/>
                <w:sz w:val="18"/>
              </w:rPr>
              <w:br/>
            </w:r>
            <w:r>
              <w:rPr>
                <w:rFonts w:cs="Arial"/>
                <w:sz w:val="18"/>
              </w:rPr>
              <w:t xml:space="preserve">de las </w:t>
            </w:r>
            <w:r w:rsidR="00374E8A">
              <w:rPr>
                <w:rFonts w:cs="Arial"/>
                <w:sz w:val="18"/>
              </w:rPr>
              <w:t>a</w:t>
            </w:r>
            <w:r>
              <w:rPr>
                <w:rFonts w:cs="Arial"/>
                <w:sz w:val="18"/>
              </w:rPr>
              <w:t xml:space="preserve">ctividades </w:t>
            </w:r>
            <w:r w:rsidR="00233427">
              <w:rPr>
                <w:rFonts w:cs="Arial"/>
                <w:sz w:val="18"/>
              </w:rPr>
              <w:t>s</w:t>
            </w:r>
            <w:r>
              <w:rPr>
                <w:rFonts w:cs="Arial"/>
                <w:sz w:val="18"/>
              </w:rPr>
              <w:t>ecundarias</w:t>
            </w:r>
            <w:r w:rsidRPr="00962D1C">
              <w:rPr>
                <w:rFonts w:cs="Arial"/>
                <w:sz w:val="18"/>
                <w:vertAlign w:val="superscript"/>
              </w:rPr>
              <w:t>1/</w:t>
            </w:r>
          </w:p>
        </w:tc>
      </w:tr>
      <w:tr w:rsidR="00467B11" w14:paraId="06E480F3" w14:textId="77777777" w:rsidTr="00780CB0">
        <w:tblPrEx>
          <w:tblCellMar>
            <w:left w:w="70" w:type="dxa"/>
            <w:right w:w="70" w:type="dxa"/>
          </w:tblCellMar>
        </w:tblPrEx>
        <w:trPr>
          <w:jc w:val="center"/>
        </w:trPr>
        <w:tc>
          <w:tcPr>
            <w:tcW w:w="4191" w:type="dxa"/>
          </w:tcPr>
          <w:p w14:paraId="5F25AFA0" w14:textId="2A85DB5A" w:rsidR="00467B11" w:rsidRPr="00940D3D" w:rsidRDefault="002514BB" w:rsidP="00CA5148">
            <w:pPr>
              <w:pStyle w:val="p0"/>
              <w:spacing w:before="0"/>
              <w:ind w:left="-57" w:right="-57"/>
              <w:jc w:val="left"/>
            </w:pPr>
            <w:r>
              <w:rPr>
                <w:noProof/>
              </w:rPr>
              <w:drawing>
                <wp:inline distT="0" distB="0" distL="0" distR="0" wp14:anchorId="6C3CE409" wp14:editId="4181975A">
                  <wp:extent cx="2628000" cy="4500000"/>
                  <wp:effectExtent l="0" t="0" r="1270" b="15240"/>
                  <wp:docPr id="25" name="Gráfico 25">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191" w:type="dxa"/>
            <w:gridSpan w:val="2"/>
          </w:tcPr>
          <w:p w14:paraId="43CF6863" w14:textId="30B92119" w:rsidR="00467B11" w:rsidRDefault="00E534E4" w:rsidP="00CA5148">
            <w:pPr>
              <w:pStyle w:val="p0"/>
              <w:spacing w:before="0"/>
              <w:ind w:left="-57" w:right="-57"/>
              <w:jc w:val="right"/>
            </w:pPr>
            <w:r>
              <w:rPr>
                <w:noProof/>
              </w:rPr>
              <w:drawing>
                <wp:inline distT="0" distB="0" distL="0" distR="0" wp14:anchorId="4937807E" wp14:editId="239836C8">
                  <wp:extent cx="2628000" cy="4500000"/>
                  <wp:effectExtent l="0" t="0" r="1270" b="15240"/>
                  <wp:docPr id="26" name="Gráfico 26">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07339BBC" w14:textId="743CD156" w:rsidR="0032137C" w:rsidRDefault="006A11E5" w:rsidP="00780CB0">
      <w:pPr>
        <w:pStyle w:val="Textoindependiente"/>
        <w:tabs>
          <w:tab w:val="clear" w:pos="3348"/>
        </w:tabs>
        <w:spacing w:before="0"/>
        <w:ind w:left="686" w:right="471" w:hanging="170"/>
        <w:rPr>
          <w:rFonts w:cs="Arial"/>
          <w:color w:val="000000"/>
          <w:sz w:val="16"/>
          <w:szCs w:val="16"/>
          <w:lang w:val="es-MX"/>
        </w:rPr>
      </w:pPr>
      <w:r>
        <w:rPr>
          <w:rFonts w:cs="Arial"/>
          <w:color w:val="000000"/>
          <w:sz w:val="16"/>
          <w:szCs w:val="16"/>
          <w:vertAlign w:val="superscript"/>
          <w:lang w:val="es-MX"/>
        </w:rPr>
        <w:t>1</w:t>
      </w:r>
      <w:r w:rsidR="008F1D19" w:rsidRPr="00E07532">
        <w:rPr>
          <w:rFonts w:cs="Arial"/>
          <w:color w:val="000000"/>
          <w:sz w:val="16"/>
          <w:szCs w:val="16"/>
          <w:vertAlign w:val="superscript"/>
          <w:lang w:val="es-MX"/>
        </w:rPr>
        <w:t>/</w:t>
      </w:r>
      <w:r w:rsidR="00780CB0">
        <w:rPr>
          <w:rFonts w:cs="Arial"/>
          <w:color w:val="000000"/>
          <w:sz w:val="16"/>
          <w:szCs w:val="16"/>
          <w:lang w:val="es-MX"/>
        </w:rPr>
        <w:tab/>
      </w:r>
      <w:r w:rsidR="0032137C">
        <w:rPr>
          <w:rFonts w:cs="Arial"/>
          <w:color w:val="000000"/>
          <w:sz w:val="16"/>
          <w:szCs w:val="16"/>
          <w:lang w:val="es-MX"/>
        </w:rPr>
        <w:t>Las contribuciones se obtienen ponderando las tasas de crecimiento con la part</w:t>
      </w:r>
      <w:r w:rsidR="00F81C2B">
        <w:rPr>
          <w:rFonts w:cs="Arial"/>
          <w:color w:val="000000"/>
          <w:sz w:val="16"/>
          <w:szCs w:val="16"/>
          <w:lang w:val="es-MX"/>
        </w:rPr>
        <w:t xml:space="preserve">icipación que cada estado </w:t>
      </w:r>
      <w:r w:rsidR="008F1D19">
        <w:rPr>
          <w:rFonts w:cs="Arial"/>
          <w:color w:val="000000"/>
          <w:sz w:val="16"/>
          <w:szCs w:val="16"/>
          <w:lang w:val="es-MX"/>
        </w:rPr>
        <w:t xml:space="preserve">tiene </w:t>
      </w:r>
      <w:r w:rsidR="00E07532">
        <w:rPr>
          <w:rFonts w:cs="Arial"/>
          <w:color w:val="000000"/>
          <w:sz w:val="16"/>
          <w:szCs w:val="16"/>
          <w:lang w:val="es-MX"/>
        </w:rPr>
        <w:t xml:space="preserve">en </w:t>
      </w:r>
      <w:r w:rsidR="00266760">
        <w:rPr>
          <w:rFonts w:cs="Arial"/>
          <w:color w:val="000000"/>
          <w:sz w:val="16"/>
          <w:szCs w:val="16"/>
          <w:lang w:val="es-MX"/>
        </w:rPr>
        <w:t>las actividades secundarias</w:t>
      </w:r>
      <w:r w:rsidR="00D9484A">
        <w:rPr>
          <w:rFonts w:cs="Arial"/>
          <w:color w:val="000000"/>
          <w:sz w:val="16"/>
          <w:szCs w:val="16"/>
          <w:lang w:val="es-MX"/>
        </w:rPr>
        <w:t xml:space="preserve"> sin minería petrolera.</w:t>
      </w:r>
    </w:p>
    <w:p w14:paraId="61EA2A46" w14:textId="19D4AEDD" w:rsidR="0032137C" w:rsidRDefault="0032137C" w:rsidP="00780CB0">
      <w:pPr>
        <w:pStyle w:val="Textoindependiente"/>
        <w:tabs>
          <w:tab w:val="clear" w:pos="3348"/>
        </w:tabs>
        <w:spacing w:before="0"/>
        <w:ind w:left="686" w:right="471" w:hanging="170"/>
        <w:rPr>
          <w:rFonts w:cs="Arial"/>
          <w:color w:val="000000"/>
          <w:sz w:val="16"/>
          <w:szCs w:val="16"/>
          <w:lang w:val="es-MX"/>
        </w:rPr>
      </w:pPr>
      <w:r>
        <w:rPr>
          <w:rFonts w:cs="Arial"/>
          <w:color w:val="000000"/>
          <w:sz w:val="16"/>
          <w:szCs w:val="16"/>
          <w:lang w:val="es-MX"/>
        </w:rPr>
        <w:t xml:space="preserve">Fuente: </w:t>
      </w:r>
      <w:r w:rsidRPr="00C102E2">
        <w:rPr>
          <w:rFonts w:cs="Arial"/>
          <w:color w:val="000000"/>
          <w:sz w:val="16"/>
          <w:szCs w:val="16"/>
          <w:lang w:val="es-MX"/>
        </w:rPr>
        <w:t>INEGI</w:t>
      </w:r>
    </w:p>
    <w:p w14:paraId="6F64BB5C" w14:textId="77777777" w:rsidR="0032137C" w:rsidRDefault="0032137C" w:rsidP="0032137C">
      <w:pPr>
        <w:rPr>
          <w:rFonts w:ascii="Arial" w:hAnsi="Arial" w:cs="Arial"/>
          <w:color w:val="000000"/>
          <w:lang w:val="es-MX"/>
        </w:rPr>
      </w:pPr>
      <w:r>
        <w:rPr>
          <w:rFonts w:cs="Arial"/>
          <w:color w:val="000000"/>
          <w:lang w:val="es-MX"/>
        </w:rPr>
        <w:br w:type="page"/>
      </w:r>
    </w:p>
    <w:p w14:paraId="439A0960" w14:textId="3D5B0086" w:rsidR="0032137C" w:rsidRPr="00B970EE" w:rsidRDefault="00B970EE" w:rsidP="00B970EE">
      <w:pPr>
        <w:pStyle w:val="p02"/>
        <w:keepLines w:val="0"/>
        <w:widowControl w:val="0"/>
        <w:spacing w:before="0"/>
        <w:jc w:val="center"/>
        <w:rPr>
          <w:rFonts w:ascii="Arial" w:hAnsi="Arial" w:cs="Arial"/>
          <w:bCs/>
          <w:color w:val="auto"/>
          <w:sz w:val="20"/>
          <w:szCs w:val="18"/>
        </w:rPr>
      </w:pPr>
      <w:r w:rsidRPr="00A908DE">
        <w:rPr>
          <w:rFonts w:ascii="Arial" w:hAnsi="Arial" w:cs="Arial"/>
          <w:bCs/>
          <w:color w:val="auto"/>
          <w:sz w:val="20"/>
          <w:szCs w:val="18"/>
        </w:rPr>
        <w:lastRenderedPageBreak/>
        <w:t xml:space="preserve">Gráfica </w:t>
      </w:r>
      <w:r w:rsidR="00266760">
        <w:rPr>
          <w:rFonts w:ascii="Arial" w:hAnsi="Arial" w:cs="Arial"/>
          <w:bCs/>
          <w:color w:val="auto"/>
          <w:sz w:val="20"/>
          <w:szCs w:val="18"/>
        </w:rPr>
        <w:t>6</w:t>
      </w:r>
    </w:p>
    <w:p w14:paraId="07668E15" w14:textId="411E41C7" w:rsidR="0032137C" w:rsidRDefault="0032137C" w:rsidP="00671423">
      <w:pPr>
        <w:pStyle w:val="p02"/>
        <w:keepLines w:val="0"/>
        <w:widowControl w:val="0"/>
        <w:spacing w:before="0"/>
        <w:ind w:right="0"/>
        <w:jc w:val="center"/>
        <w:rPr>
          <w:rFonts w:ascii="Arial" w:hAnsi="Arial" w:cs="Arial"/>
          <w:b/>
          <w:smallCaps/>
          <w:color w:val="auto"/>
          <w:sz w:val="22"/>
        </w:rPr>
      </w:pPr>
      <w:r>
        <w:rPr>
          <w:rFonts w:ascii="Arial" w:hAnsi="Arial" w:cs="Arial"/>
          <w:b/>
          <w:smallCaps/>
          <w:color w:val="auto"/>
          <w:sz w:val="22"/>
        </w:rPr>
        <w:t xml:space="preserve">Actividades </w:t>
      </w:r>
      <w:r w:rsidR="00DB68A0">
        <w:rPr>
          <w:rFonts w:ascii="Arial" w:hAnsi="Arial" w:cs="Arial"/>
          <w:b/>
          <w:smallCaps/>
          <w:color w:val="auto"/>
          <w:sz w:val="22"/>
        </w:rPr>
        <w:t>t</w:t>
      </w:r>
      <w:r>
        <w:rPr>
          <w:rFonts w:ascii="Arial" w:hAnsi="Arial" w:cs="Arial"/>
          <w:b/>
          <w:smallCaps/>
          <w:color w:val="auto"/>
          <w:sz w:val="22"/>
        </w:rPr>
        <w:t xml:space="preserve">erciarias </w:t>
      </w:r>
    </w:p>
    <w:p w14:paraId="0E9E46B5" w14:textId="258A58BD" w:rsidR="004B5159" w:rsidRPr="00233427" w:rsidRDefault="005851AB" w:rsidP="00671423">
      <w:pPr>
        <w:pStyle w:val="p02"/>
        <w:keepLines w:val="0"/>
        <w:widowControl w:val="0"/>
        <w:spacing w:before="0"/>
        <w:ind w:right="0"/>
        <w:jc w:val="center"/>
        <w:rPr>
          <w:rFonts w:ascii="Arial" w:hAnsi="Arial" w:cs="Arial"/>
          <w:b/>
          <w:smallCaps/>
          <w:color w:val="auto"/>
          <w:sz w:val="22"/>
          <w:szCs w:val="22"/>
        </w:rPr>
      </w:pPr>
      <w:r>
        <w:rPr>
          <w:rFonts w:ascii="Arial" w:hAnsi="Arial" w:cs="Arial"/>
          <w:b/>
          <w:smallCaps/>
          <w:color w:val="auto"/>
          <w:sz w:val="22"/>
        </w:rPr>
        <w:t>primer</w:t>
      </w:r>
      <w:r w:rsidR="00233427" w:rsidRPr="00233427">
        <w:rPr>
          <w:rFonts w:ascii="Arial" w:hAnsi="Arial" w:cs="Arial"/>
          <w:b/>
          <w:smallCaps/>
          <w:color w:val="auto"/>
          <w:sz w:val="22"/>
        </w:rPr>
        <w:t xml:space="preserve"> trimestre </w:t>
      </w:r>
      <w:r w:rsidR="00233427" w:rsidRPr="00233427">
        <w:rPr>
          <w:rFonts w:ascii="Arial" w:hAnsi="Arial" w:cs="Arial"/>
          <w:b/>
          <w:smallCaps/>
          <w:color w:val="auto"/>
          <w:sz w:val="22"/>
          <w:szCs w:val="22"/>
        </w:rPr>
        <w:t>de 202</w:t>
      </w:r>
      <w:r>
        <w:rPr>
          <w:rFonts w:ascii="Arial" w:hAnsi="Arial" w:cs="Arial"/>
          <w:b/>
          <w:smallCaps/>
          <w:color w:val="auto"/>
          <w:sz w:val="22"/>
          <w:szCs w:val="22"/>
        </w:rPr>
        <w:t>2</w:t>
      </w: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2"/>
        <w:gridCol w:w="4253"/>
      </w:tblGrid>
      <w:tr w:rsidR="0032137C" w14:paraId="693FA5FB" w14:textId="77777777" w:rsidTr="00391CF0">
        <w:trPr>
          <w:jc w:val="center"/>
        </w:trPr>
        <w:tc>
          <w:tcPr>
            <w:tcW w:w="4252" w:type="dxa"/>
            <w:shd w:val="clear" w:color="auto" w:fill="95B3D7" w:themeFill="accent1" w:themeFillTint="99"/>
          </w:tcPr>
          <w:p w14:paraId="40FFC084" w14:textId="596D0060" w:rsidR="0032137C" w:rsidRPr="000A578B" w:rsidRDefault="0032137C" w:rsidP="00D5171D">
            <w:pPr>
              <w:pStyle w:val="p0"/>
              <w:spacing w:before="120"/>
              <w:ind w:left="72" w:right="197"/>
              <w:jc w:val="center"/>
              <w:rPr>
                <w:rFonts w:cs="Arial"/>
                <w:sz w:val="18"/>
              </w:rPr>
            </w:pPr>
            <w:r w:rsidRPr="00156EF2">
              <w:rPr>
                <w:rFonts w:cs="Arial"/>
                <w:sz w:val="18"/>
              </w:rPr>
              <w:t xml:space="preserve">Variación % real respecto al mismo </w:t>
            </w:r>
            <w:r>
              <w:rPr>
                <w:rFonts w:cs="Arial"/>
                <w:sz w:val="18"/>
              </w:rPr>
              <w:t>trimestre</w:t>
            </w:r>
            <w:r w:rsidRPr="00156EF2">
              <w:rPr>
                <w:rFonts w:cs="Arial"/>
                <w:sz w:val="18"/>
              </w:rPr>
              <w:t xml:space="preserve"> </w:t>
            </w:r>
            <w:r w:rsidR="00233427">
              <w:rPr>
                <w:rFonts w:cs="Arial"/>
                <w:sz w:val="18"/>
              </w:rPr>
              <w:br/>
            </w:r>
            <w:r w:rsidRPr="00156EF2">
              <w:rPr>
                <w:rFonts w:cs="Arial"/>
                <w:sz w:val="18"/>
              </w:rPr>
              <w:t>del año anterior</w:t>
            </w:r>
          </w:p>
        </w:tc>
        <w:tc>
          <w:tcPr>
            <w:tcW w:w="4253" w:type="dxa"/>
            <w:shd w:val="clear" w:color="auto" w:fill="95B3D7" w:themeFill="accent1" w:themeFillTint="99"/>
          </w:tcPr>
          <w:p w14:paraId="2E896DA2" w14:textId="494BB17F" w:rsidR="0032137C" w:rsidRPr="00AA0C96" w:rsidRDefault="0032137C" w:rsidP="00233427">
            <w:pPr>
              <w:pStyle w:val="p0"/>
              <w:spacing w:before="120"/>
              <w:ind w:left="-69"/>
              <w:jc w:val="center"/>
              <w:rPr>
                <w:rFonts w:cs="Arial"/>
                <w:sz w:val="18"/>
              </w:rPr>
            </w:pPr>
            <w:r>
              <w:rPr>
                <w:rFonts w:cs="Arial"/>
                <w:sz w:val="18"/>
              </w:rPr>
              <w:t xml:space="preserve">Contribución </w:t>
            </w:r>
            <w:r w:rsidR="0026209F">
              <w:rPr>
                <w:rFonts w:cs="Arial"/>
                <w:sz w:val="18"/>
              </w:rPr>
              <w:t>a la variación</w:t>
            </w:r>
            <w:r w:rsidRPr="00156EF2">
              <w:rPr>
                <w:rFonts w:cs="Arial"/>
                <w:sz w:val="18"/>
              </w:rPr>
              <w:t xml:space="preserve"> </w:t>
            </w:r>
            <w:r>
              <w:rPr>
                <w:rFonts w:cs="Arial"/>
                <w:sz w:val="18"/>
              </w:rPr>
              <w:t xml:space="preserve">total </w:t>
            </w:r>
            <w:r w:rsidRPr="00156EF2">
              <w:rPr>
                <w:rFonts w:cs="Arial"/>
                <w:sz w:val="18"/>
              </w:rPr>
              <w:t xml:space="preserve">real </w:t>
            </w:r>
            <w:r w:rsidR="00233427">
              <w:rPr>
                <w:rFonts w:cs="Arial"/>
                <w:sz w:val="18"/>
              </w:rPr>
              <w:br/>
            </w:r>
            <w:r>
              <w:rPr>
                <w:rFonts w:cs="Arial"/>
                <w:sz w:val="18"/>
              </w:rPr>
              <w:t xml:space="preserve">de las </w:t>
            </w:r>
            <w:r w:rsidR="00374E8A">
              <w:rPr>
                <w:rFonts w:cs="Arial"/>
                <w:sz w:val="18"/>
              </w:rPr>
              <w:t>a</w:t>
            </w:r>
            <w:r>
              <w:rPr>
                <w:rFonts w:cs="Arial"/>
                <w:sz w:val="18"/>
              </w:rPr>
              <w:t xml:space="preserve">ctividades </w:t>
            </w:r>
            <w:r w:rsidR="00233427">
              <w:rPr>
                <w:rFonts w:cs="Arial"/>
                <w:sz w:val="18"/>
              </w:rPr>
              <w:t>t</w:t>
            </w:r>
            <w:r>
              <w:rPr>
                <w:rFonts w:cs="Arial"/>
                <w:sz w:val="18"/>
              </w:rPr>
              <w:t>erciarias</w:t>
            </w:r>
            <w:r w:rsidRPr="00A72E58">
              <w:rPr>
                <w:rFonts w:cs="Arial"/>
                <w:sz w:val="18"/>
                <w:vertAlign w:val="superscript"/>
              </w:rPr>
              <w:t>1/</w:t>
            </w:r>
          </w:p>
        </w:tc>
      </w:tr>
      <w:tr w:rsidR="0032137C" w14:paraId="22FABEBB" w14:textId="77777777" w:rsidTr="006947CC">
        <w:tblPrEx>
          <w:tblCellMar>
            <w:left w:w="70" w:type="dxa"/>
            <w:right w:w="70" w:type="dxa"/>
          </w:tblCellMar>
        </w:tblPrEx>
        <w:trPr>
          <w:jc w:val="center"/>
        </w:trPr>
        <w:tc>
          <w:tcPr>
            <w:tcW w:w="4252" w:type="dxa"/>
          </w:tcPr>
          <w:p w14:paraId="49CF8EFC" w14:textId="49137E2D" w:rsidR="0032137C" w:rsidRDefault="006947CC" w:rsidP="00CA5148">
            <w:pPr>
              <w:pStyle w:val="p0"/>
              <w:spacing w:before="0"/>
              <w:ind w:left="-57" w:right="-57"/>
              <w:jc w:val="left"/>
            </w:pPr>
            <w:r>
              <w:rPr>
                <w:noProof/>
              </w:rPr>
              <w:drawing>
                <wp:inline distT="0" distB="0" distL="0" distR="0" wp14:anchorId="0BDC5F50" wp14:editId="217A5D64">
                  <wp:extent cx="2628000" cy="4500000"/>
                  <wp:effectExtent l="0" t="0" r="1270" b="15240"/>
                  <wp:docPr id="12" name="Gráfico 1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253" w:type="dxa"/>
          </w:tcPr>
          <w:p w14:paraId="3AAD3C9A" w14:textId="6A3551B3" w:rsidR="0032137C" w:rsidRDefault="00E33329" w:rsidP="00CA5148">
            <w:pPr>
              <w:pStyle w:val="p0"/>
              <w:spacing w:before="0"/>
              <w:ind w:left="-57" w:right="-57"/>
              <w:jc w:val="right"/>
            </w:pPr>
            <w:r>
              <w:rPr>
                <w:noProof/>
              </w:rPr>
              <w:drawing>
                <wp:inline distT="0" distB="0" distL="0" distR="0" wp14:anchorId="1A8C209D" wp14:editId="6E5D8AC9">
                  <wp:extent cx="2628000" cy="4500000"/>
                  <wp:effectExtent l="0" t="0" r="1270" b="15240"/>
                  <wp:docPr id="32" name="Gráfico 32">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0873DD29" w14:textId="4B306EE6" w:rsidR="0032137C" w:rsidRDefault="0032137C" w:rsidP="00780CB0">
      <w:pPr>
        <w:pStyle w:val="Textoindependiente"/>
        <w:tabs>
          <w:tab w:val="clear" w:pos="3348"/>
        </w:tabs>
        <w:spacing w:before="0"/>
        <w:ind w:left="686" w:right="471" w:hanging="170"/>
        <w:rPr>
          <w:rFonts w:cs="Arial"/>
          <w:color w:val="000000"/>
          <w:sz w:val="16"/>
          <w:szCs w:val="16"/>
          <w:lang w:val="es-MX"/>
        </w:rPr>
      </w:pPr>
      <w:r w:rsidRPr="00E07532">
        <w:rPr>
          <w:rFonts w:cs="Arial"/>
          <w:color w:val="000000"/>
          <w:sz w:val="16"/>
          <w:szCs w:val="16"/>
          <w:vertAlign w:val="superscript"/>
          <w:lang w:val="es-MX"/>
        </w:rPr>
        <w:t>1/</w:t>
      </w:r>
      <w:r w:rsidR="00780CB0">
        <w:rPr>
          <w:rFonts w:cs="Arial"/>
          <w:color w:val="000000"/>
          <w:sz w:val="16"/>
          <w:szCs w:val="16"/>
          <w:lang w:val="es-MX"/>
        </w:rPr>
        <w:tab/>
      </w:r>
      <w:r>
        <w:rPr>
          <w:rFonts w:cs="Arial"/>
          <w:color w:val="000000"/>
          <w:sz w:val="16"/>
          <w:szCs w:val="16"/>
          <w:lang w:val="es-MX"/>
        </w:rPr>
        <w:t xml:space="preserve">Las contribuciones se obtienen ponderando las tasas de crecimiento con la participación que cada estado tiene </w:t>
      </w:r>
      <w:r w:rsidR="00F54441">
        <w:rPr>
          <w:rFonts w:cs="Arial"/>
          <w:color w:val="000000"/>
          <w:sz w:val="16"/>
          <w:szCs w:val="16"/>
          <w:lang w:val="es-MX"/>
        </w:rPr>
        <w:t xml:space="preserve">en </w:t>
      </w:r>
      <w:r w:rsidR="00266760">
        <w:rPr>
          <w:rFonts w:cs="Arial"/>
          <w:color w:val="000000"/>
          <w:sz w:val="16"/>
          <w:szCs w:val="16"/>
          <w:lang w:val="es-MX"/>
        </w:rPr>
        <w:t>las actividades terciarias</w:t>
      </w:r>
      <w:r>
        <w:rPr>
          <w:rFonts w:cs="Arial"/>
          <w:color w:val="000000"/>
          <w:sz w:val="16"/>
          <w:szCs w:val="16"/>
          <w:lang w:val="es-MX"/>
        </w:rPr>
        <w:t>.</w:t>
      </w:r>
    </w:p>
    <w:p w14:paraId="5FF81D79" w14:textId="0F45224A" w:rsidR="0032137C" w:rsidRDefault="0032137C" w:rsidP="00780CB0">
      <w:pPr>
        <w:pStyle w:val="Textoindependiente"/>
        <w:tabs>
          <w:tab w:val="clear" w:pos="3348"/>
        </w:tabs>
        <w:spacing w:before="0"/>
        <w:ind w:left="686" w:right="471" w:hanging="170"/>
        <w:rPr>
          <w:snapToGrid w:val="0"/>
          <w:lang w:val="es-MX"/>
        </w:rPr>
      </w:pPr>
      <w:r>
        <w:rPr>
          <w:rFonts w:cs="Arial"/>
          <w:color w:val="000000"/>
          <w:sz w:val="16"/>
          <w:szCs w:val="16"/>
          <w:lang w:val="es-MX"/>
        </w:rPr>
        <w:t xml:space="preserve">Fuente: </w:t>
      </w:r>
      <w:r w:rsidRPr="00C102E2">
        <w:rPr>
          <w:rFonts w:cs="Arial"/>
          <w:color w:val="000000"/>
          <w:sz w:val="16"/>
          <w:szCs w:val="16"/>
          <w:lang w:val="es-MX"/>
        </w:rPr>
        <w:t>INEGI</w:t>
      </w:r>
    </w:p>
    <w:p w14:paraId="59E4CFE9" w14:textId="5E743233" w:rsidR="00F85D50" w:rsidRDefault="0032137C" w:rsidP="00F33AE1">
      <w:pPr>
        <w:spacing w:before="360"/>
        <w:jc w:val="both"/>
        <w:rPr>
          <w:rFonts w:ascii="Arial" w:hAnsi="Arial" w:cs="Arial"/>
          <w:snapToGrid w:val="0"/>
          <w:sz w:val="24"/>
          <w:szCs w:val="24"/>
          <w:lang w:val="es-MX"/>
        </w:rPr>
      </w:pPr>
      <w:r w:rsidRPr="0032137C">
        <w:rPr>
          <w:rFonts w:ascii="Arial" w:hAnsi="Arial" w:cs="Arial"/>
          <w:snapToGrid w:val="0"/>
          <w:sz w:val="24"/>
          <w:szCs w:val="24"/>
          <w:lang w:val="es-MX"/>
        </w:rPr>
        <w:t xml:space="preserve">El ITAEE incorpora información preliminar de distintas actividades económicas como las agropecuarias, industriales, comerciales y de servicios, por lo que debe considerarse como un indicador de tendencia o dirección de la economía a nivel estatal en el </w:t>
      </w:r>
      <w:r w:rsidR="00913D00">
        <w:rPr>
          <w:rFonts w:ascii="Arial" w:hAnsi="Arial" w:cs="Arial"/>
          <w:snapToGrid w:val="0"/>
          <w:sz w:val="24"/>
          <w:szCs w:val="24"/>
          <w:lang w:val="es-MX"/>
        </w:rPr>
        <w:br/>
      </w:r>
      <w:r w:rsidRPr="0032137C">
        <w:rPr>
          <w:rFonts w:ascii="Arial" w:hAnsi="Arial" w:cs="Arial"/>
          <w:snapToGrid w:val="0"/>
          <w:sz w:val="24"/>
          <w:szCs w:val="24"/>
          <w:lang w:val="es-MX"/>
        </w:rPr>
        <w:t>corto plazo.</w:t>
      </w:r>
    </w:p>
    <w:p w14:paraId="3A090712" w14:textId="7267752E" w:rsidR="00E70406" w:rsidRDefault="00E70406">
      <w:pPr>
        <w:rPr>
          <w:rFonts w:ascii="Arial" w:hAnsi="Arial" w:cs="Arial"/>
          <w:b/>
          <w:smallCaps/>
          <w:sz w:val="24"/>
          <w:szCs w:val="24"/>
        </w:rPr>
      </w:pPr>
      <w:r>
        <w:rPr>
          <w:rFonts w:ascii="Arial" w:hAnsi="Arial" w:cs="Arial"/>
          <w:b/>
          <w:smallCaps/>
          <w:sz w:val="24"/>
          <w:szCs w:val="24"/>
        </w:rPr>
        <w:br w:type="page"/>
      </w:r>
    </w:p>
    <w:p w14:paraId="0D76355C" w14:textId="61D88175" w:rsidR="004B47C1" w:rsidRPr="00EE356E" w:rsidRDefault="004B47C1" w:rsidP="00DE145D">
      <w:pPr>
        <w:pStyle w:val="p0"/>
        <w:spacing w:before="120"/>
        <w:rPr>
          <w:rFonts w:cs="Arial"/>
          <w:b/>
          <w:i/>
          <w:iCs/>
          <w:szCs w:val="24"/>
        </w:rPr>
      </w:pPr>
      <w:r w:rsidRPr="00EE356E">
        <w:rPr>
          <w:rFonts w:cs="Arial"/>
          <w:b/>
          <w:i/>
          <w:iCs/>
          <w:szCs w:val="24"/>
        </w:rPr>
        <w:lastRenderedPageBreak/>
        <w:t xml:space="preserve">Nota </w:t>
      </w:r>
      <w:r w:rsidR="00671423" w:rsidRPr="00EE356E">
        <w:rPr>
          <w:rFonts w:cs="Arial"/>
          <w:b/>
          <w:i/>
          <w:iCs/>
          <w:szCs w:val="24"/>
        </w:rPr>
        <w:t>al u</w:t>
      </w:r>
      <w:r w:rsidRPr="00EE356E">
        <w:rPr>
          <w:rFonts w:cs="Arial"/>
          <w:b/>
          <w:i/>
          <w:iCs/>
          <w:szCs w:val="24"/>
        </w:rPr>
        <w:t>suario</w:t>
      </w:r>
    </w:p>
    <w:p w14:paraId="7005BF07" w14:textId="56905306" w:rsidR="00DE145D" w:rsidRPr="00C64519" w:rsidRDefault="00DE145D" w:rsidP="00412B12">
      <w:pPr>
        <w:spacing w:before="240"/>
        <w:jc w:val="both"/>
        <w:rPr>
          <w:rFonts w:ascii="Arial" w:hAnsi="Arial" w:cs="Arial"/>
          <w:sz w:val="24"/>
          <w:szCs w:val="24"/>
        </w:rPr>
      </w:pPr>
      <w:r w:rsidRPr="00C64519">
        <w:rPr>
          <w:rFonts w:ascii="Arial" w:hAnsi="Arial" w:cs="Arial"/>
          <w:sz w:val="24"/>
          <w:szCs w:val="24"/>
        </w:rPr>
        <w:t xml:space="preserve">Este indicador se actualiza una vez que se dispone de la información estadística más reciente de las encuestas, los registros administrativos y los datos primarios. En esta ocasión también se consideró la versión revisada de las Cuentas de Bienes y Servicios </w:t>
      </w:r>
      <w:r w:rsidR="00A73DB0" w:rsidRPr="00A73DB0">
        <w:rPr>
          <w:rFonts w:ascii="Arial" w:hAnsi="Arial" w:cs="Arial"/>
          <w:sz w:val="24"/>
          <w:szCs w:val="24"/>
        </w:rPr>
        <w:t>y el Producto Interno Bruto por Entidad Federativa 2020</w:t>
      </w:r>
      <w:r w:rsidRPr="00C64519">
        <w:rPr>
          <w:rFonts w:ascii="Arial" w:hAnsi="Arial" w:cs="Arial"/>
          <w:sz w:val="24"/>
          <w:szCs w:val="24"/>
        </w:rPr>
        <w:t>. Como resultado de incorporar dicha información, se identifican diferencias en los niveles de los valores y variaciones que fueron publicados oportunamente. La actualización se hace con base en los Lineamientos de cambios a la información divulgada en las publicaciones estadísticas y geográficas del I</w:t>
      </w:r>
      <w:r>
        <w:rPr>
          <w:rFonts w:ascii="Arial" w:hAnsi="Arial" w:cs="Arial"/>
          <w:sz w:val="24"/>
          <w:szCs w:val="24"/>
        </w:rPr>
        <w:t xml:space="preserve">nstituto Nacional de </w:t>
      </w:r>
      <w:r w:rsidR="007B0556">
        <w:rPr>
          <w:rFonts w:ascii="Arial" w:hAnsi="Arial" w:cs="Arial"/>
          <w:sz w:val="24"/>
          <w:szCs w:val="24"/>
        </w:rPr>
        <w:t xml:space="preserve">Estadística y </w:t>
      </w:r>
      <w:r>
        <w:rPr>
          <w:rFonts w:ascii="Arial" w:hAnsi="Arial" w:cs="Arial"/>
          <w:sz w:val="24"/>
          <w:szCs w:val="24"/>
        </w:rPr>
        <w:t>Geografía</w:t>
      </w:r>
      <w:r w:rsidR="007B0556">
        <w:rPr>
          <w:rFonts w:ascii="Arial" w:hAnsi="Arial" w:cs="Arial"/>
          <w:sz w:val="24"/>
          <w:szCs w:val="24"/>
        </w:rPr>
        <w:t xml:space="preserve"> </w:t>
      </w:r>
      <w:r>
        <w:rPr>
          <w:rFonts w:ascii="Arial" w:hAnsi="Arial" w:cs="Arial"/>
          <w:sz w:val="24"/>
          <w:szCs w:val="24"/>
        </w:rPr>
        <w:t>(I</w:t>
      </w:r>
      <w:r w:rsidRPr="00C64519">
        <w:rPr>
          <w:rFonts w:ascii="Arial" w:hAnsi="Arial" w:cs="Arial"/>
          <w:sz w:val="24"/>
          <w:szCs w:val="24"/>
        </w:rPr>
        <w:t>NEGI</w:t>
      </w:r>
      <w:r>
        <w:rPr>
          <w:rFonts w:ascii="Arial" w:hAnsi="Arial" w:cs="Arial"/>
          <w:sz w:val="24"/>
          <w:szCs w:val="24"/>
        </w:rPr>
        <w:t>)</w:t>
      </w:r>
      <w:r w:rsidRPr="00C64519">
        <w:rPr>
          <w:rFonts w:ascii="Arial" w:hAnsi="Arial" w:cs="Arial"/>
          <w:sz w:val="24"/>
          <w:szCs w:val="24"/>
        </w:rPr>
        <w:t xml:space="preserve"> que se complementan con las Normas Especiales para la Divulgación de Datos del Fondo Monetario Internacional (FMI). </w:t>
      </w:r>
    </w:p>
    <w:p w14:paraId="277E7272" w14:textId="6946CAF5" w:rsidR="00DE145D" w:rsidRPr="00C64519" w:rsidRDefault="00DE145D" w:rsidP="00412B12">
      <w:pPr>
        <w:spacing w:before="240"/>
        <w:jc w:val="both"/>
        <w:rPr>
          <w:rFonts w:ascii="Arial" w:hAnsi="Arial" w:cs="Arial"/>
          <w:sz w:val="24"/>
          <w:szCs w:val="24"/>
        </w:rPr>
      </w:pPr>
      <w:r w:rsidRPr="00C64519">
        <w:rPr>
          <w:rFonts w:ascii="Arial" w:hAnsi="Arial" w:cs="Arial"/>
          <w:sz w:val="24"/>
          <w:szCs w:val="24"/>
        </w:rPr>
        <w:t>La tasa de no respuesta en la captación de las encuestas económicas que se consideraron para la integración del ITAEE</w:t>
      </w:r>
      <w:r w:rsidRPr="00DE145D">
        <w:rPr>
          <w:rFonts w:ascii="Arial" w:hAnsi="Arial" w:cs="Arial"/>
          <w:sz w:val="24"/>
          <w:szCs w:val="24"/>
          <w:vertAlign w:val="superscript"/>
        </w:rPr>
        <w:footnoteReference w:id="5"/>
      </w:r>
      <w:r w:rsidRPr="00C64519">
        <w:rPr>
          <w:rFonts w:ascii="Arial" w:hAnsi="Arial" w:cs="Arial"/>
          <w:sz w:val="24"/>
          <w:szCs w:val="24"/>
        </w:rPr>
        <w:t xml:space="preserve"> en el primer trimestre de 2022, registró porcentajes apropiados de acuerdo con el diseño estadístico de las muestras. Asimismo, la captación de la Estadística de la Industria </w:t>
      </w:r>
      <w:proofErr w:type="spellStart"/>
      <w:r w:rsidRPr="00C64519">
        <w:rPr>
          <w:rFonts w:ascii="Arial" w:hAnsi="Arial" w:cs="Arial"/>
          <w:sz w:val="24"/>
          <w:szCs w:val="24"/>
        </w:rPr>
        <w:t>Minerometalúrgica</w:t>
      </w:r>
      <w:proofErr w:type="spellEnd"/>
      <w:r w:rsidRPr="00C64519">
        <w:rPr>
          <w:rFonts w:ascii="Arial" w:hAnsi="Arial" w:cs="Arial"/>
          <w:sz w:val="24"/>
          <w:szCs w:val="24"/>
        </w:rPr>
        <w:t xml:space="preserve"> (EIMM), de los registros administrativos y los datos primarios que divulga el Instituto permitió la generación de estadísticas con niveles altos de cobertura y precisión estadística.</w:t>
      </w:r>
    </w:p>
    <w:p w14:paraId="72283D92" w14:textId="38F93F7A" w:rsidR="00F41702" w:rsidRPr="006628B9" w:rsidRDefault="00DE145D" w:rsidP="00412B12">
      <w:pPr>
        <w:pStyle w:val="p0"/>
        <w:keepLines w:val="0"/>
      </w:pPr>
      <w:r w:rsidRPr="00C64519">
        <w:rPr>
          <w:rFonts w:cs="Arial"/>
          <w:szCs w:val="24"/>
          <w:lang w:val="es-ES"/>
        </w:rPr>
        <w:t>Para las actividades agropecuarias, petroleras, de energía, gas y agua, de servicios financieros y del gobierno se incluyeron los registros administrativos provenientes de las Unidades del Estado que se recibieron oportunamente vía correo electrónico y captación por internet.</w:t>
      </w:r>
    </w:p>
    <w:p w14:paraId="1623379C" w14:textId="62B7C65E" w:rsidR="00D02148" w:rsidRDefault="00E6139F" w:rsidP="00412B12">
      <w:pPr>
        <w:pStyle w:val="p0"/>
        <w:keepLines w:val="0"/>
      </w:pPr>
      <w:r>
        <w:t xml:space="preserve">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proofErr w:type="spellStart"/>
      <w:r>
        <w:rPr>
          <w:i/>
          <w:iCs/>
        </w:rPr>
        <w:t>Outliers</w:t>
      </w:r>
      <w:proofErr w:type="spellEnd"/>
      <w:r>
        <w:t>, en los modelos de ajuste estacional para los meses de la contingencia. Lo anterior con el objetivo de que los grandes cambios en los datos originales no influyeran de manera desproporcionada en los factores estacionales utilizados.</w:t>
      </w:r>
    </w:p>
    <w:p w14:paraId="6A6F100F" w14:textId="0445A512" w:rsidR="00E70406" w:rsidRPr="00EE356E" w:rsidRDefault="00E32CAA" w:rsidP="00412B12">
      <w:pPr>
        <w:pStyle w:val="p0"/>
        <w:keepLines w:val="0"/>
        <w:spacing w:before="360"/>
        <w:rPr>
          <w:rFonts w:cs="Arial"/>
          <w:b/>
          <w:i/>
          <w:iCs/>
          <w:szCs w:val="24"/>
        </w:rPr>
      </w:pPr>
      <w:r w:rsidRPr="00EE356E">
        <w:rPr>
          <w:rFonts w:cs="Arial"/>
          <w:b/>
          <w:i/>
          <w:iCs/>
          <w:szCs w:val="24"/>
        </w:rPr>
        <w:t xml:space="preserve">Nota </w:t>
      </w:r>
      <w:r w:rsidR="00671423" w:rsidRPr="00EE356E">
        <w:rPr>
          <w:rFonts w:cs="Arial"/>
          <w:b/>
          <w:i/>
          <w:iCs/>
          <w:szCs w:val="24"/>
        </w:rPr>
        <w:t>m</w:t>
      </w:r>
      <w:r w:rsidRPr="00EE356E">
        <w:rPr>
          <w:rFonts w:cs="Arial"/>
          <w:b/>
          <w:i/>
          <w:iCs/>
          <w:szCs w:val="24"/>
        </w:rPr>
        <w:t>etodológica</w:t>
      </w:r>
    </w:p>
    <w:p w14:paraId="15702DA4" w14:textId="03DBF99E" w:rsidR="00E70406" w:rsidRDefault="00F127AF" w:rsidP="00412B12">
      <w:pPr>
        <w:pStyle w:val="p0"/>
        <w:keepLines w:val="0"/>
        <w:widowControl w:val="0"/>
        <w:rPr>
          <w:rFonts w:cs="Arial"/>
          <w:szCs w:val="24"/>
          <w:lang w:val="es-ES" w:eastAsia="es-MX"/>
        </w:rPr>
      </w:pPr>
      <w:r w:rsidRPr="007E1011">
        <w:rPr>
          <w:rFonts w:cs="Arial"/>
          <w:szCs w:val="24"/>
          <w:lang w:val="es-ES" w:eastAsia="es-MX"/>
        </w:rPr>
        <w:t xml:space="preserve">Los resultados del ITAEE </w:t>
      </w:r>
      <w:r w:rsidR="007B0556">
        <w:rPr>
          <w:rFonts w:cs="Arial"/>
          <w:szCs w:val="24"/>
          <w:lang w:val="es-ES" w:eastAsia="es-MX"/>
        </w:rPr>
        <w:t xml:space="preserve">están </w:t>
      </w:r>
      <w:r>
        <w:rPr>
          <w:rFonts w:cs="Arial"/>
          <w:szCs w:val="24"/>
          <w:lang w:val="es-ES" w:eastAsia="es-MX"/>
        </w:rPr>
        <w:t xml:space="preserve">homologados con los del PIB Trimestral Nacional, PIB Estatal y con </w:t>
      </w:r>
      <w:r w:rsidRPr="007E1011">
        <w:rPr>
          <w:rFonts w:cs="Arial"/>
          <w:szCs w:val="24"/>
          <w:lang w:val="es-ES" w:eastAsia="es-MX"/>
        </w:rPr>
        <w:t xml:space="preserve">las cifras del Sistema de Cuentas Nacionales de México (SCNM), cuyo año base </w:t>
      </w:r>
      <w:r w:rsidR="004D566D">
        <w:rPr>
          <w:rFonts w:cs="Arial"/>
          <w:szCs w:val="24"/>
          <w:lang w:val="es-ES" w:eastAsia="es-MX"/>
        </w:rPr>
        <w:t xml:space="preserve">se actualizó </w:t>
      </w:r>
      <w:r w:rsidR="00C93B67">
        <w:rPr>
          <w:rFonts w:cs="Arial"/>
          <w:szCs w:val="24"/>
          <w:lang w:val="es-ES" w:eastAsia="es-MX"/>
        </w:rPr>
        <w:t>a</w:t>
      </w:r>
      <w:r w:rsidRPr="007E1011">
        <w:rPr>
          <w:rFonts w:cs="Arial"/>
          <w:szCs w:val="24"/>
          <w:lang w:val="es-ES" w:eastAsia="es-MX"/>
        </w:rPr>
        <w:t xml:space="preserve"> 2013</w:t>
      </w:r>
      <w:r w:rsidR="004D566D">
        <w:rPr>
          <w:rFonts w:cs="Arial"/>
          <w:szCs w:val="24"/>
          <w:lang w:val="es-ES" w:eastAsia="es-MX"/>
        </w:rPr>
        <w:t xml:space="preserve"> para </w:t>
      </w:r>
      <w:r w:rsidRPr="007E1011">
        <w:rPr>
          <w:rFonts w:cs="Arial"/>
          <w:szCs w:val="24"/>
          <w:lang w:val="es-ES" w:eastAsia="es-MX"/>
        </w:rPr>
        <w:t xml:space="preserve">garantizar la comparabilidad regional y nacional. </w:t>
      </w:r>
      <w:r>
        <w:rPr>
          <w:rFonts w:cs="Arial"/>
          <w:szCs w:val="24"/>
          <w:lang w:val="es-ES" w:eastAsia="es-MX"/>
        </w:rPr>
        <w:t>Dicha coherencia</w:t>
      </w:r>
      <w:r w:rsidRPr="007E1011">
        <w:rPr>
          <w:rFonts w:cs="Arial"/>
          <w:szCs w:val="24"/>
          <w:lang w:val="es-ES" w:eastAsia="es-MX"/>
        </w:rPr>
        <w:t xml:space="preserve"> se logró mediante la utilización</w:t>
      </w:r>
      <w:r>
        <w:rPr>
          <w:rFonts w:cs="Arial"/>
          <w:szCs w:val="24"/>
          <w:lang w:val="es-ES" w:eastAsia="es-MX"/>
        </w:rPr>
        <w:t xml:space="preserve"> de las mismas</w:t>
      </w:r>
      <w:r w:rsidRPr="007E1011">
        <w:rPr>
          <w:rFonts w:cs="Arial"/>
          <w:szCs w:val="24"/>
          <w:lang w:val="es-ES" w:eastAsia="es-MX"/>
        </w:rPr>
        <w:t xml:space="preserve"> </w:t>
      </w:r>
      <w:r w:rsidRPr="00E101BF">
        <w:rPr>
          <w:rFonts w:cs="Arial"/>
          <w:szCs w:val="24"/>
          <w:lang w:val="es-ES" w:eastAsia="es-MX"/>
        </w:rPr>
        <w:t>fuentes de información y métodos de cálculo que los resultados de coyuntura nacionales y los cálculos anuales de las Cuentas de Bienes y Servicios del SCNM, para asegurar la total congruencia de los resultados de los productos que integran el Sistema.</w:t>
      </w:r>
    </w:p>
    <w:p w14:paraId="7A8A84D5" w14:textId="46B2EE28" w:rsidR="00F127AF" w:rsidRPr="00F127AF" w:rsidRDefault="00F127AF" w:rsidP="00913D00">
      <w:pPr>
        <w:pStyle w:val="Textoindependiente"/>
        <w:tabs>
          <w:tab w:val="clear" w:pos="3348"/>
        </w:tabs>
      </w:pPr>
      <w:r w:rsidRPr="00F127AF">
        <w:lastRenderedPageBreak/>
        <w:t>Al igual que todos los productos regionales del SCNM, en los resultados que aquí se ofrecen se incorporaron los conceptos y metodologías en materia de contabilidad nacional sugeridas en el Sistema de Cuentas Nacionales 2008</w:t>
      </w:r>
      <w:r w:rsidR="00AF1DAC">
        <w:t>,</w:t>
      </w:r>
      <w:r w:rsidR="00AF1DAC" w:rsidRPr="00F127AF">
        <w:t xml:space="preserve"> </w:t>
      </w:r>
      <w:r w:rsidRPr="00F127AF">
        <w:t xml:space="preserve">el </w:t>
      </w:r>
      <w:r w:rsidRPr="00AC7F48">
        <w:rPr>
          <w:i/>
          <w:iCs/>
        </w:rPr>
        <w:t>Manual de Cuentas Nacionales Trimestrales</w:t>
      </w:r>
      <w:r w:rsidRPr="00F127AF">
        <w:t xml:space="preserve"> y el de </w:t>
      </w:r>
      <w:r w:rsidRPr="00AC7F48">
        <w:rPr>
          <w:i/>
          <w:iCs/>
        </w:rPr>
        <w:t>Métodos de Contabilidad Regional</w:t>
      </w:r>
      <w:r w:rsidRPr="00F127AF">
        <w:t xml:space="preserve"> de EUROSTAT. El ordenamiento de las actividades económicas se realizó de acuerdo con el Sistema de Clasificación Industrial de América del Norte (SCIAN) 2013</w:t>
      </w:r>
      <w:r w:rsidR="004D566D">
        <w:t xml:space="preserve"> adoptado </w:t>
      </w:r>
      <w:r w:rsidRPr="00F127AF">
        <w:t>por los socios del Tratado de Libre Comercio (TLC) de América del Norte: Canadá, Estados Unidos y México</w:t>
      </w:r>
      <w:r w:rsidR="004D566D">
        <w:t xml:space="preserve">. La </w:t>
      </w:r>
      <w:r w:rsidRPr="00F127AF">
        <w:t>finalidad</w:t>
      </w:r>
      <w:r w:rsidR="004D566D">
        <w:t xml:space="preserve"> es contribuir a </w:t>
      </w:r>
      <w:r w:rsidRPr="00F127AF">
        <w:t>la armonización y comparabilidad de indicadores económicos en la región.</w:t>
      </w:r>
    </w:p>
    <w:p w14:paraId="2F16D5B1" w14:textId="59675B1B" w:rsidR="00F127AF" w:rsidRPr="00F127AF" w:rsidRDefault="00F127AF" w:rsidP="00913D00">
      <w:pPr>
        <w:pStyle w:val="Textoindependiente"/>
        <w:tabs>
          <w:tab w:val="clear" w:pos="3348"/>
        </w:tabs>
      </w:pPr>
      <w:r w:rsidRPr="00F127AF">
        <w:t xml:space="preserve">Con el cambio de año base 2013 se actualizaron las metodologías de cálculo en los sectores que conforman las </w:t>
      </w:r>
      <w:r w:rsidR="006C57B6">
        <w:t>a</w:t>
      </w:r>
      <w:r w:rsidRPr="00F127AF">
        <w:t xml:space="preserve">ctividades </w:t>
      </w:r>
      <w:r w:rsidR="006C57B6">
        <w:t>p</w:t>
      </w:r>
      <w:r w:rsidRPr="00F127AF">
        <w:t xml:space="preserve">rimarias, </w:t>
      </w:r>
      <w:r w:rsidR="006C57B6">
        <w:t>s</w:t>
      </w:r>
      <w:r w:rsidRPr="00F127AF">
        <w:t xml:space="preserve">ecundarias y </w:t>
      </w:r>
      <w:r w:rsidR="006C57B6">
        <w:t>t</w:t>
      </w:r>
      <w:r w:rsidRPr="00F127AF">
        <w:t xml:space="preserve">erciarias. </w:t>
      </w:r>
      <w:r w:rsidR="00A87174">
        <w:t>También</w:t>
      </w:r>
      <w:r w:rsidRPr="00F127AF">
        <w:t xml:space="preserve"> </w:t>
      </w:r>
      <w:r w:rsidR="00A87174">
        <w:t>s</w:t>
      </w:r>
      <w:r w:rsidRPr="00F127AF">
        <w:t xml:space="preserve">e logró optimizar la cobertura geográfica y temporal en la </w:t>
      </w:r>
      <w:r w:rsidR="006C57B6">
        <w:t>a</w:t>
      </w:r>
      <w:r w:rsidRPr="00F127AF">
        <w:t>gricultura, gracias a la incorporación de nuevos cultivos</w:t>
      </w:r>
      <w:r w:rsidR="00A87174">
        <w:t>.</w:t>
      </w:r>
      <w:r w:rsidR="002B0A6A">
        <w:t xml:space="preserve"> </w:t>
      </w:r>
      <w:r w:rsidR="00A87174">
        <w:t>E</w:t>
      </w:r>
      <w:r w:rsidRPr="00F127AF">
        <w:t xml:space="preserve">n las </w:t>
      </w:r>
      <w:r w:rsidR="006C57B6">
        <w:t>a</w:t>
      </w:r>
      <w:r w:rsidRPr="00F127AF">
        <w:t xml:space="preserve">ctividades </w:t>
      </w:r>
      <w:r w:rsidR="006C57B6">
        <w:t>t</w:t>
      </w:r>
      <w:r w:rsidRPr="00F127AF">
        <w:t xml:space="preserve">erciarias se mejoró el cálculo en la información en </w:t>
      </w:r>
      <w:r w:rsidR="006C57B6">
        <w:t>m</w:t>
      </w:r>
      <w:r w:rsidRPr="00F127AF">
        <w:t xml:space="preserve">edios </w:t>
      </w:r>
      <w:r w:rsidR="006C57B6">
        <w:t>m</w:t>
      </w:r>
      <w:r w:rsidRPr="00F127AF">
        <w:t xml:space="preserve">asivos, los </w:t>
      </w:r>
      <w:r w:rsidR="006C57B6">
        <w:t>s</w:t>
      </w:r>
      <w:r w:rsidRPr="00F127AF">
        <w:t xml:space="preserve">ervicios </w:t>
      </w:r>
      <w:r w:rsidR="006C57B6">
        <w:t>f</w:t>
      </w:r>
      <w:r w:rsidRPr="00F127AF">
        <w:t xml:space="preserve">inancieros y de </w:t>
      </w:r>
      <w:r w:rsidR="006C57B6">
        <w:t>s</w:t>
      </w:r>
      <w:r w:rsidRPr="00F127AF">
        <w:t xml:space="preserve">eguros, los </w:t>
      </w:r>
      <w:r w:rsidR="006C57B6">
        <w:t>c</w:t>
      </w:r>
      <w:r w:rsidRPr="00F127AF">
        <w:t xml:space="preserve">orporativos, y los </w:t>
      </w:r>
      <w:r w:rsidR="006C57B6">
        <w:t>s</w:t>
      </w:r>
      <w:r w:rsidRPr="00F127AF">
        <w:t xml:space="preserve">ervicios de </w:t>
      </w:r>
      <w:r w:rsidR="006C57B6">
        <w:t>s</w:t>
      </w:r>
      <w:r w:rsidRPr="00F127AF">
        <w:t xml:space="preserve">alud y de </w:t>
      </w:r>
      <w:r w:rsidR="006C57B6">
        <w:t>a</w:t>
      </w:r>
      <w:r w:rsidRPr="00F127AF">
        <w:t xml:space="preserve">sistencia </w:t>
      </w:r>
      <w:r w:rsidR="006C57B6">
        <w:t>s</w:t>
      </w:r>
      <w:r w:rsidRPr="00F127AF">
        <w:t xml:space="preserve">ocial, entre otros. Asimismo, se identificó y elaboró el cálculo del </w:t>
      </w:r>
      <w:r w:rsidR="006C57B6">
        <w:t>s</w:t>
      </w:r>
      <w:r w:rsidRPr="00F127AF">
        <w:t xml:space="preserve">ector </w:t>
      </w:r>
      <w:r w:rsidR="006C57B6">
        <w:t>i</w:t>
      </w:r>
      <w:r w:rsidRPr="00F127AF">
        <w:t xml:space="preserve">nformal para la </w:t>
      </w:r>
      <w:r w:rsidR="006C57B6">
        <w:t>c</w:t>
      </w:r>
      <w:r w:rsidRPr="00F127AF">
        <w:t xml:space="preserve">onstrucción, para las </w:t>
      </w:r>
      <w:r w:rsidR="006C57B6">
        <w:t>i</w:t>
      </w:r>
      <w:r w:rsidRPr="00F127AF">
        <w:t xml:space="preserve">ndustrias </w:t>
      </w:r>
      <w:r w:rsidR="006C57B6">
        <w:t>m</w:t>
      </w:r>
      <w:r w:rsidRPr="00F127AF">
        <w:t xml:space="preserve">anufactureras y para el </w:t>
      </w:r>
      <w:r w:rsidR="006C57B6">
        <w:t>c</w:t>
      </w:r>
      <w:r w:rsidRPr="00F127AF">
        <w:t>omercio.</w:t>
      </w:r>
    </w:p>
    <w:p w14:paraId="1A10B9F3" w14:textId="7CBB5BB2" w:rsidR="00F127AF" w:rsidRDefault="00F127AF" w:rsidP="00913D00">
      <w:pPr>
        <w:pStyle w:val="Textoindependiente"/>
        <w:tabs>
          <w:tab w:val="clear" w:pos="3348"/>
        </w:tabs>
      </w:pPr>
      <w:r w:rsidRPr="00F127AF">
        <w:t>Los cálculos estatales que efectúa el SCNM, tienen su base en agregaciones de la información estadística básica del INEGI, tales como</w:t>
      </w:r>
      <w:r w:rsidR="00BD0D79">
        <w:t>:</w:t>
      </w:r>
      <w:r w:rsidRPr="00F127AF">
        <w:t xml:space="preserve"> censos económicos y de población</w:t>
      </w:r>
      <w:r w:rsidR="00BD0D79">
        <w:t>;</w:t>
      </w:r>
      <w:r w:rsidRPr="00F127AF">
        <w:t xml:space="preserve"> encuestas industriales, de comercio, de construcción, de empleo y de hogares</w:t>
      </w:r>
      <w:r w:rsidR="00E43CB7">
        <w:t>,</w:t>
      </w:r>
      <w:r w:rsidR="00BD0D79">
        <w:t xml:space="preserve"> y</w:t>
      </w:r>
      <w:r w:rsidRPr="00F127AF">
        <w:t xml:space="preserve"> de estadísticas como la minero-metalúrgica y las asociadas al transporte</w:t>
      </w:r>
      <w:r w:rsidR="00A87174">
        <w:t>.</w:t>
      </w:r>
      <w:r w:rsidRPr="00F127AF">
        <w:t xml:space="preserve"> </w:t>
      </w:r>
      <w:r w:rsidR="00BD0D79">
        <w:t>Además</w:t>
      </w:r>
      <w:r w:rsidRPr="00F127AF">
        <w:t xml:space="preserve">, se aprovecharon los registros administrativos de empresas públicas y privadas. De esta manera, el propio INEGI aporta un enorme acervo estadístico para los cálculos del </w:t>
      </w:r>
      <w:r w:rsidR="00C93B67">
        <w:t>ITAEE</w:t>
      </w:r>
      <w:r w:rsidRPr="00F127AF">
        <w:t>.</w:t>
      </w:r>
    </w:p>
    <w:p w14:paraId="0EBA602B" w14:textId="66B829F1" w:rsidR="00F127AF" w:rsidRPr="00F127AF" w:rsidRDefault="00F127AF" w:rsidP="00913D00">
      <w:pPr>
        <w:pStyle w:val="Textoindependiente"/>
        <w:tabs>
          <w:tab w:val="clear" w:pos="3348"/>
        </w:tabs>
      </w:pPr>
      <w:r w:rsidRPr="00F127AF">
        <w:t>Entre la información obtenida de fuentes externas al Instituto, se puede mencionar la suministrada por la Secretaría</w:t>
      </w:r>
      <w:r w:rsidR="00B1379B" w:rsidRPr="00B1379B">
        <w:t xml:space="preserve"> de Agricultura y Desarrollo Rura</w:t>
      </w:r>
      <w:r w:rsidR="00B1379B">
        <w:t>l</w:t>
      </w:r>
      <w:r w:rsidRPr="00F127AF">
        <w:t xml:space="preserve"> (</w:t>
      </w:r>
      <w:r w:rsidR="0012538B">
        <w:t>SADER</w:t>
      </w:r>
      <w:r w:rsidR="00546654" w:rsidRPr="00F127AF">
        <w:t>)</w:t>
      </w:r>
      <w:r w:rsidR="00546654">
        <w:t>,</w:t>
      </w:r>
      <w:r w:rsidR="00546654" w:rsidRPr="00F127AF">
        <w:t xml:space="preserve"> </w:t>
      </w:r>
      <w:r w:rsidRPr="00F127AF">
        <w:t>Petróleos Mexicanos (PEMEX</w:t>
      </w:r>
      <w:r w:rsidR="00546654" w:rsidRPr="00F127AF">
        <w:t>)</w:t>
      </w:r>
      <w:r w:rsidR="00546654">
        <w:t>,</w:t>
      </w:r>
      <w:r w:rsidR="00546654" w:rsidRPr="00F127AF">
        <w:t xml:space="preserve"> </w:t>
      </w:r>
      <w:r w:rsidRPr="00F127AF">
        <w:t>la Comisión Federal de Electricidad (CFE)</w:t>
      </w:r>
      <w:r w:rsidR="00546654">
        <w:t>,</w:t>
      </w:r>
      <w:r w:rsidRPr="00F127AF">
        <w:t xml:space="preserve"> la Comisión Reguladora de Energía (CRE</w:t>
      </w:r>
      <w:r w:rsidR="00546654" w:rsidRPr="00F127AF">
        <w:t>)</w:t>
      </w:r>
      <w:r w:rsidR="00546654">
        <w:t>,</w:t>
      </w:r>
      <w:r w:rsidR="00546654" w:rsidRPr="00F127AF">
        <w:t xml:space="preserve"> </w:t>
      </w:r>
      <w:r w:rsidRPr="00F127AF">
        <w:t>la Secretaría de Energía (SENER)</w:t>
      </w:r>
      <w:r w:rsidR="00546654">
        <w:t>,</w:t>
      </w:r>
      <w:r w:rsidRPr="00F127AF">
        <w:t xml:space="preserve"> la Comisión Nacional de Vivienda (CONAVI)</w:t>
      </w:r>
      <w:r w:rsidR="00546654">
        <w:t>,</w:t>
      </w:r>
      <w:r w:rsidRPr="00F127AF">
        <w:t xml:space="preserve"> el Instituto Mexicano del Seguro Social (IMSS)</w:t>
      </w:r>
      <w:r w:rsidR="00546654">
        <w:t>,</w:t>
      </w:r>
      <w:r w:rsidRPr="00F127AF">
        <w:t xml:space="preserve"> la Secretaría de Comunicaciones y Transportes (SCT)</w:t>
      </w:r>
      <w:r w:rsidR="00546654">
        <w:t>,</w:t>
      </w:r>
      <w:r w:rsidRPr="00F127AF">
        <w:t xml:space="preserve"> el Instituto Federal de Telecomunicaciones (IFT)</w:t>
      </w:r>
      <w:r w:rsidR="00546654">
        <w:t>,</w:t>
      </w:r>
      <w:r w:rsidRPr="00F127AF">
        <w:t xml:space="preserve"> la Comisión Nacional Bancaria y de Valores (CNBV)</w:t>
      </w:r>
      <w:r w:rsidR="00F86E88">
        <w:t>,</w:t>
      </w:r>
      <w:r w:rsidRPr="00F127AF">
        <w:t xml:space="preserve"> la Comisión Nacional de Seguros y Fianzas (CNSF)</w:t>
      </w:r>
      <w:r w:rsidR="00F86E88">
        <w:t>,</w:t>
      </w:r>
      <w:r w:rsidRPr="00F127AF">
        <w:t xml:space="preserve"> el Banco de México (BANXICO)</w:t>
      </w:r>
      <w:r w:rsidR="00F86E88">
        <w:t>,</w:t>
      </w:r>
      <w:r w:rsidRPr="00F127AF">
        <w:t xml:space="preserve"> la Secretaría de Educación Pública (SEP)</w:t>
      </w:r>
      <w:r w:rsidR="00F86E88">
        <w:t>,</w:t>
      </w:r>
      <w:r w:rsidRPr="00F127AF">
        <w:t xml:space="preserve"> el Instituto de Seguridad y Servicios Sociales de los Trabajadores del Estado (ISSSTE)</w:t>
      </w:r>
      <w:r w:rsidR="00F86E88">
        <w:t>,</w:t>
      </w:r>
      <w:r w:rsidRPr="00F127AF">
        <w:t xml:space="preserve"> la Secretaría de Turismo (SECTUR) y por las Cuentas de la Hacienda Pública de los Gobiernos Locales (Estatales) y del Gobierno de la Ciudad de México, entre otras.</w:t>
      </w:r>
    </w:p>
    <w:p w14:paraId="1F0810A3" w14:textId="541FFDDD" w:rsidR="00F127AF" w:rsidRPr="00F127AF" w:rsidRDefault="00F127AF" w:rsidP="00412B12">
      <w:pPr>
        <w:pStyle w:val="Textoindependiente"/>
        <w:widowControl w:val="0"/>
        <w:tabs>
          <w:tab w:val="clear" w:pos="3348"/>
        </w:tabs>
      </w:pPr>
      <w:r w:rsidRPr="00F127AF">
        <w:t>La cobertura sectorial del indicador se estimó con la disponibilidad de información trimestral que permitió la aplicación de las mismas metodologías de cálculo desarrolladas en el PIB por Entidad Federativa, en cuyo caso se consideró que la cobertura correspondía al 100</w:t>
      </w:r>
      <w:r w:rsidR="005A09A5">
        <w:t xml:space="preserve"> por ciento</w:t>
      </w:r>
      <w:r w:rsidR="00F86E88">
        <w:t>. P</w:t>
      </w:r>
      <w:r w:rsidRPr="00F127AF">
        <w:t>or el contrario, cuando no fue posible compilar información trimestral</w:t>
      </w:r>
      <w:r w:rsidR="00BA29B5">
        <w:t xml:space="preserve">, las </w:t>
      </w:r>
      <w:r w:rsidRPr="00F127AF">
        <w:t>actividades con baja cobertura</w:t>
      </w:r>
      <w:r w:rsidR="00BA29B5">
        <w:t xml:space="preserve"> se estimaron por medio de </w:t>
      </w:r>
      <w:r w:rsidRPr="00F127AF">
        <w:t>la implementación de indicadores de evolución alternativos</w:t>
      </w:r>
      <w:r w:rsidR="00BA29B5">
        <w:t xml:space="preserve"> aplicando </w:t>
      </w:r>
      <w:r w:rsidRPr="00F127AF">
        <w:t xml:space="preserve">proyecciones </w:t>
      </w:r>
      <w:r w:rsidRPr="00F127AF">
        <w:lastRenderedPageBreak/>
        <w:t>numéricas basadas ya sea en las tendencias de datos pasados, en los datos anuales disponibles</w:t>
      </w:r>
      <w:r w:rsidR="00BA29B5">
        <w:t>,</w:t>
      </w:r>
      <w:r w:rsidRPr="00F127AF">
        <w:t xml:space="preserve"> o bien</w:t>
      </w:r>
      <w:r w:rsidR="00BA29B5">
        <w:t>,</w:t>
      </w:r>
      <w:r w:rsidRPr="00F127AF">
        <w:t xml:space="preserve"> por analogía de las actividades que sí </w:t>
      </w:r>
      <w:r w:rsidR="00BA29B5">
        <w:t>se midieron</w:t>
      </w:r>
      <w:r w:rsidRPr="00F127AF">
        <w:t>.</w:t>
      </w:r>
    </w:p>
    <w:p w14:paraId="13730DD7" w14:textId="41A65F68" w:rsidR="00F127AF" w:rsidRDefault="00F127AF" w:rsidP="00412B12">
      <w:pPr>
        <w:pStyle w:val="Textoindependiente"/>
        <w:widowControl w:val="0"/>
        <w:tabs>
          <w:tab w:val="clear" w:pos="3348"/>
        </w:tabs>
      </w:pPr>
      <w:r w:rsidRPr="00F127AF">
        <w:t xml:space="preserve">La alineación de los resultados se realiza </w:t>
      </w:r>
      <w:r w:rsidR="00BF13E1">
        <w:t xml:space="preserve">mediante </w:t>
      </w:r>
      <w:r w:rsidRPr="00F127AF">
        <w:t xml:space="preserve">el proceso denominado </w:t>
      </w:r>
      <w:r w:rsidRPr="00A56512">
        <w:rPr>
          <w:i/>
          <w:iCs/>
        </w:rPr>
        <w:t>Benchmarking</w:t>
      </w:r>
      <w:r w:rsidR="00BF13E1">
        <w:t xml:space="preserve">. Este </w:t>
      </w:r>
      <w:r w:rsidRPr="00F127AF">
        <w:t>ajusta las series trimestrales a la información anual disponible</w:t>
      </w:r>
      <w:r w:rsidR="00BF13E1">
        <w:t xml:space="preserve"> y preserva </w:t>
      </w:r>
      <w:r w:rsidRPr="00F127AF">
        <w:t>al máximo las variaciones de los datos trimestrales</w:t>
      </w:r>
      <w:r w:rsidR="002B0A6A">
        <w:t>. E</w:t>
      </w:r>
      <w:r w:rsidRPr="00F127AF">
        <w:t xml:space="preserve">l ajuste se realiza </w:t>
      </w:r>
      <w:r w:rsidR="00BF13E1">
        <w:t xml:space="preserve">con </w:t>
      </w:r>
      <w:r w:rsidRPr="00F127AF">
        <w:t xml:space="preserve">la aplicación de la técnica </w:t>
      </w:r>
      <w:r w:rsidRPr="00AC7F48">
        <w:t>Denton</w:t>
      </w:r>
      <w:r w:rsidRPr="00F127AF">
        <w:t>.</w:t>
      </w:r>
    </w:p>
    <w:p w14:paraId="44E21A5E" w14:textId="77777777" w:rsidR="00D42805" w:rsidRPr="00960B39" w:rsidRDefault="00D42805" w:rsidP="00913D00">
      <w:pPr>
        <w:pStyle w:val="p0"/>
        <w:keepLines w:val="0"/>
      </w:pPr>
      <w:r w:rsidRPr="00960B39">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311A5600" w14:textId="41E54E8F" w:rsidR="00D42805" w:rsidRDefault="00D42805" w:rsidP="00913D00">
      <w:pPr>
        <w:pStyle w:val="p0"/>
        <w:keepLines w:val="0"/>
      </w:pPr>
      <w:r>
        <w:t xml:space="preserve">La desestacionalización o ajuste estacional de series económicas consiste en remover estas influencias </w:t>
      </w:r>
      <w:proofErr w:type="spellStart"/>
      <w:r>
        <w:t>intra-anuales</w:t>
      </w:r>
      <w:proofErr w:type="spellEnd"/>
      <w:r>
        <w:t xml:space="preserve"> periódicas: su presencia dificulta diagnosticar y describir el comportamiento de una serie económica, pues no permite comparar adecuadamente un determinado </w:t>
      </w:r>
      <w:r w:rsidR="00A73DB0">
        <w:t>trimestre</w:t>
      </w:r>
      <w:r>
        <w:t xml:space="preserve"> con el inmediato anterior.  </w:t>
      </w:r>
    </w:p>
    <w:p w14:paraId="5A620D46" w14:textId="77777777" w:rsidR="00D42805" w:rsidRDefault="00D42805" w:rsidP="00913D00">
      <w:pPr>
        <w:pStyle w:val="p0"/>
        <w:keepLines w:val="0"/>
      </w:pPr>
      <w:r>
        <w:t xml:space="preserve">Analizar la serie desestacionalizada ayuda a realizar un mejor diagnóstico y pronóstico de su evolución, pues en el corto plazo, identifica la posible dirección de los movimientos que pudiera tener la variable en cuestión. </w:t>
      </w:r>
    </w:p>
    <w:p w14:paraId="7EA41702" w14:textId="77777777" w:rsidR="00D42805" w:rsidRPr="00DE3EC8" w:rsidRDefault="00D42805" w:rsidP="00913D00">
      <w:pPr>
        <w:pStyle w:val="p0"/>
        <w:keepLines w:val="0"/>
      </w:pPr>
      <w:r w:rsidRPr="00DE3EC8">
        <w:t>Las series originales se ajustan estacionalm</w:t>
      </w:r>
      <w:r>
        <w:t>ente</w:t>
      </w:r>
      <w:r w:rsidRPr="00DE3EC8">
        <w:t xml:space="preserve"> mediante el paquete estadístico X</w:t>
      </w:r>
      <w:r w:rsidRPr="00DE3EC8">
        <w:noBreakHyphen/>
        <w:t>13ARIMA-SEATS. Para conocer la metodología</w:t>
      </w:r>
      <w:r>
        <w:t>,</w:t>
      </w:r>
      <w:r w:rsidRPr="00DE3EC8">
        <w:t xml:space="preserve"> cons</w:t>
      </w:r>
      <w:r>
        <w:t>últese</w:t>
      </w:r>
      <w:r w:rsidRPr="00DE3EC8">
        <w:t xml:space="preserve"> la siguiente liga:</w:t>
      </w:r>
    </w:p>
    <w:p w14:paraId="7813AD19" w14:textId="77777777" w:rsidR="00D42805" w:rsidRPr="00D42805" w:rsidRDefault="00677D50" w:rsidP="00412B12">
      <w:pPr>
        <w:rPr>
          <w:rFonts w:ascii="Arial" w:hAnsi="Arial" w:cs="Arial"/>
          <w:sz w:val="22"/>
          <w:lang w:eastAsia="en-US"/>
        </w:rPr>
      </w:pPr>
      <w:hyperlink r:id="rId63" w:history="1">
        <w:r w:rsidR="00D42805" w:rsidRPr="00D42805">
          <w:rPr>
            <w:rStyle w:val="Hipervnculo"/>
            <w:rFonts w:ascii="Arial" w:hAnsi="Arial"/>
            <w:sz w:val="24"/>
          </w:rPr>
          <w:t>https://www.inegi.org.mx/app/biblioteca/ficha.html?upc=702825099060</w:t>
        </w:r>
      </w:hyperlink>
    </w:p>
    <w:p w14:paraId="464BD263" w14:textId="2FFC3929" w:rsidR="00EE356E" w:rsidRDefault="00D42805" w:rsidP="00412B12">
      <w:pPr>
        <w:pStyle w:val="Textoindependiente"/>
        <w:widowControl w:val="0"/>
        <w:tabs>
          <w:tab w:val="clear" w:pos="3348"/>
        </w:tabs>
      </w:pPr>
      <w:r w:rsidRPr="005F0EC1">
        <w:rPr>
          <w:noProof/>
        </w:rPr>
        <w:drawing>
          <wp:anchor distT="0" distB="0" distL="114300" distR="114300" simplePos="0" relativeHeight="251659264" behindDoc="0" locked="0" layoutInCell="1" allowOverlap="1" wp14:anchorId="49CAA745" wp14:editId="3A7D39E2">
            <wp:simplePos x="0" y="0"/>
            <wp:positionH relativeFrom="margin">
              <wp:align>left</wp:align>
            </wp:positionH>
            <wp:positionV relativeFrom="paragraph">
              <wp:posOffset>505460</wp:posOffset>
            </wp:positionV>
            <wp:extent cx="151200" cy="151200"/>
            <wp:effectExtent l="0" t="0" r="1270" b="1270"/>
            <wp:wrapNone/>
            <wp:docPr id="3" name="Imagen 3" descr="http://www.inegi.org.mx/sistemas/bie/img/MetadatoC.GIF">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0EC1">
        <w:t>Las especificaciones de los modelos utilizados para realizar el ajuste estacional están disponibles en el Banco de Información Económica. Selecciónese el icono de información</w:t>
      </w:r>
      <w:r w:rsidR="00C93B67">
        <w:br/>
        <w:t xml:space="preserve">  </w:t>
      </w:r>
      <w:r w:rsidRPr="005F0EC1">
        <w:t xml:space="preserve"> </w:t>
      </w:r>
      <w:r>
        <w:t xml:space="preserve"> </w:t>
      </w:r>
      <w:r w:rsidRPr="005F0EC1">
        <w:t>correspondiente a las «series desestacionalizadas y de tendencia-ciclo</w:t>
      </w:r>
      <w:r w:rsidRPr="005F0EC1">
        <w:rPr>
          <w:rFonts w:cs="Arial"/>
        </w:rPr>
        <w:t>»</w:t>
      </w:r>
      <w:r>
        <w:rPr>
          <w:rFonts w:cs="Arial"/>
        </w:rPr>
        <w:t xml:space="preserve"> </w:t>
      </w:r>
      <w:r w:rsidR="00EE356E" w:rsidRPr="007A14A3">
        <w:t xml:space="preserve">del </w:t>
      </w:r>
      <w:r w:rsidR="00EE356E" w:rsidRPr="007A14A3">
        <w:rPr>
          <w:szCs w:val="22"/>
        </w:rPr>
        <w:t>Indicador Trimestral de la Actividad Económica Estatal.</w:t>
      </w:r>
    </w:p>
    <w:p w14:paraId="13420DDD" w14:textId="7F790573" w:rsidR="008B55C7" w:rsidRDefault="00D42805" w:rsidP="00412B12">
      <w:pPr>
        <w:pStyle w:val="Textoindependiente"/>
        <w:widowControl w:val="0"/>
        <w:tabs>
          <w:tab w:val="clear" w:pos="3348"/>
        </w:tabs>
      </w:pPr>
      <w:r w:rsidRPr="00927FBF">
        <w:t>Mediante los indicadores de corto plazo del Sistema de Cuentas Nacionales de México, el INEGI genera la información contenida en este documento y la da a conocer con base en el Calendario de Difusión de Información Estadística y Geográfica y de Interés Nacional.</w:t>
      </w:r>
    </w:p>
    <w:p w14:paraId="318B7DC9" w14:textId="26F54420" w:rsidR="00B357F8" w:rsidRDefault="00F127AF" w:rsidP="00412B12">
      <w:pPr>
        <w:pStyle w:val="Textoindependiente"/>
        <w:widowControl w:val="0"/>
        <w:tabs>
          <w:tab w:val="clear" w:pos="3348"/>
        </w:tabs>
      </w:pPr>
      <w:r w:rsidRPr="00F127AF">
        <w:t>Las series del ITAEE</w:t>
      </w:r>
      <w:r w:rsidR="00BF13E1">
        <w:t xml:space="preserve"> pueden consultarse </w:t>
      </w:r>
      <w:r w:rsidRPr="00F127AF">
        <w:t xml:space="preserve">en la sección PIB y Cuentas Nacionales de México y en el Banco de Información Económica (BIE), de la página del </w:t>
      </w:r>
      <w:r w:rsidR="007A02D6">
        <w:t>INEGI</w:t>
      </w:r>
      <w:r w:rsidR="0014748D">
        <w:t>:</w:t>
      </w:r>
      <w:r>
        <w:t xml:space="preserve"> </w:t>
      </w:r>
      <w:hyperlink r:id="rId66" w:history="1">
        <w:r w:rsidR="001635D4" w:rsidRPr="0043160C">
          <w:rPr>
            <w:rStyle w:val="Hipervnculo"/>
          </w:rPr>
          <w:t>https://www.inegi.org.mx</w:t>
        </w:r>
      </w:hyperlink>
    </w:p>
    <w:sectPr w:rsidR="00B357F8" w:rsidSect="00EE5994">
      <w:headerReference w:type="default" r:id="rId67"/>
      <w:footerReference w:type="default" r:id="rId68"/>
      <w:pgSz w:w="12240" w:h="15840" w:code="1"/>
      <w:pgMar w:top="2552" w:right="1418" w:bottom="1134" w:left="1418" w:header="624" w:footer="624"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16122" w14:textId="77777777" w:rsidR="00677D50" w:rsidRDefault="00677D50">
      <w:r>
        <w:separator/>
      </w:r>
    </w:p>
  </w:endnote>
  <w:endnote w:type="continuationSeparator" w:id="0">
    <w:p w14:paraId="0C4462C2" w14:textId="77777777" w:rsidR="00677D50" w:rsidRDefault="00677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0DCBC" w14:textId="77777777" w:rsidR="001E14EC" w:rsidRPr="00694C00" w:rsidRDefault="001E14EC" w:rsidP="006E530B">
    <w:pPr>
      <w:pStyle w:val="Piedepgina"/>
      <w:jc w:val="center"/>
      <w:rPr>
        <w:rFonts w:ascii="Arial" w:hAnsi="Arial" w:cs="Arial"/>
        <w:b/>
        <w:bCs/>
        <w:color w:val="002060"/>
      </w:rPr>
    </w:pPr>
    <w:r w:rsidRPr="00694C00">
      <w:rPr>
        <w:rFonts w:ascii="Arial" w:hAnsi="Arial" w:cs="Arial"/>
        <w:b/>
        <w:bCs/>
        <w:color w:val="002060"/>
      </w:rPr>
      <w:t>COMUNICACIÓN SOCIAL</w:t>
    </w:r>
  </w:p>
  <w:p w14:paraId="79F0F6A1" w14:textId="77777777" w:rsidR="001E14EC" w:rsidRPr="007B4B63" w:rsidRDefault="001E14EC" w:rsidP="006E530B">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551B6" w14:textId="77777777" w:rsidR="00D17ADB" w:rsidRPr="00766A50" w:rsidRDefault="00D17ADB">
    <w:pPr>
      <w:pStyle w:val="Piedepgina"/>
      <w:jc w:val="center"/>
      <w:rPr>
        <w:rFonts w:ascii="Arial" w:hAnsi="Arial" w:cs="Arial"/>
        <w:b/>
        <w:color w:val="002060"/>
        <w:lang w:val="es-MX"/>
      </w:rPr>
    </w:pPr>
    <w:r w:rsidRPr="00766A50">
      <w:rPr>
        <w:rFonts w:ascii="Arial" w:hAnsi="Arial" w:cs="Arial"/>
        <w:b/>
        <w:color w:val="00206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A6E25" w14:textId="77777777" w:rsidR="00677D50" w:rsidRDefault="00677D50">
      <w:r>
        <w:separator/>
      </w:r>
    </w:p>
  </w:footnote>
  <w:footnote w:type="continuationSeparator" w:id="0">
    <w:p w14:paraId="331C4113" w14:textId="77777777" w:rsidR="00677D50" w:rsidRDefault="00677D50">
      <w:r>
        <w:continuationSeparator/>
      </w:r>
    </w:p>
  </w:footnote>
  <w:footnote w:id="1">
    <w:p w14:paraId="01E81FE7" w14:textId="77777777" w:rsidR="001E14EC" w:rsidRPr="00A1525E" w:rsidRDefault="001E14EC" w:rsidP="001E14EC">
      <w:pPr>
        <w:pStyle w:val="Textonotapie"/>
        <w:ind w:left="142" w:hanging="142"/>
        <w:jc w:val="both"/>
        <w:rPr>
          <w:lang w:val="es-MX"/>
        </w:rPr>
      </w:pPr>
      <w:r w:rsidRPr="00500A66">
        <w:rPr>
          <w:rStyle w:val="Refdenotaalpie"/>
          <w:rFonts w:ascii="Arial" w:hAnsi="Arial"/>
          <w:b w:val="0"/>
          <w:sz w:val="16"/>
        </w:rPr>
        <w:footnoteRef/>
      </w:r>
      <w:r>
        <w:rPr>
          <w:rFonts w:ascii="Arial" w:hAnsi="Arial" w:cs="Arial"/>
          <w:sz w:val="16"/>
          <w:lang w:val="es-MX"/>
        </w:rPr>
        <w:tab/>
        <w:t>Año base 2013</w:t>
      </w:r>
    </w:p>
  </w:footnote>
  <w:footnote w:id="2">
    <w:p w14:paraId="411C87E2" w14:textId="77777777" w:rsidR="001E14EC" w:rsidRPr="00D55870" w:rsidRDefault="001E14EC" w:rsidP="00A150D1">
      <w:pPr>
        <w:pStyle w:val="Textonotapie"/>
        <w:ind w:left="142" w:right="49" w:hanging="142"/>
        <w:jc w:val="both"/>
        <w:rPr>
          <w:rStyle w:val="Refdenotaalpie"/>
          <w:rFonts w:ascii="Arial" w:hAnsi="Arial"/>
          <w:b w:val="0"/>
          <w:sz w:val="16"/>
          <w:szCs w:val="16"/>
          <w:vertAlign w:val="baseline"/>
        </w:rPr>
      </w:pPr>
      <w:r w:rsidRPr="006354B8">
        <w:rPr>
          <w:rStyle w:val="Refdenotaalpie"/>
          <w:rFonts w:ascii="Arial" w:hAnsi="Arial"/>
          <w:b w:val="0"/>
          <w:sz w:val="16"/>
        </w:rPr>
        <w:footnoteRef/>
      </w:r>
      <w:r>
        <w:rPr>
          <w:rFonts w:ascii="Arial" w:hAnsi="Arial" w:cs="Arial"/>
        </w:rPr>
        <w:tab/>
      </w:r>
      <w:r w:rsidRPr="00E92E4F">
        <w:rPr>
          <w:rFonts w:ascii="Arial" w:hAnsi="Arial" w:cs="Arial"/>
          <w:sz w:val="16"/>
        </w:rPr>
        <w:t xml:space="preserve">La mayoría de las series económicas se ven afectadas por factores estacionales y de calendario. El ajuste de </w:t>
      </w:r>
      <w:r>
        <w:rPr>
          <w:rFonts w:ascii="Arial" w:hAnsi="Arial" w:cs="Arial"/>
          <w:sz w:val="16"/>
        </w:rPr>
        <w:t>los datos</w:t>
      </w:r>
      <w:r w:rsidRPr="00E92E4F">
        <w:rPr>
          <w:rFonts w:ascii="Arial" w:hAnsi="Arial" w:cs="Arial"/>
          <w:sz w:val="16"/>
        </w:rPr>
        <w:t xml:space="preserve"> por dichos factores permite obtener las cifras desestacionalizadas</w:t>
      </w:r>
      <w:r>
        <w:rPr>
          <w:rFonts w:ascii="Arial" w:hAnsi="Arial" w:cs="Arial"/>
          <w:sz w:val="16"/>
        </w:rPr>
        <w:t>.</w:t>
      </w:r>
      <w:r w:rsidRPr="00E92E4F">
        <w:rPr>
          <w:rFonts w:ascii="Arial" w:hAnsi="Arial" w:cs="Arial"/>
          <w:sz w:val="16"/>
        </w:rPr>
        <w:t xml:space="preserve"> </w:t>
      </w:r>
      <w:r>
        <w:rPr>
          <w:rFonts w:ascii="Arial" w:hAnsi="Arial" w:cs="Arial"/>
          <w:sz w:val="16"/>
        </w:rPr>
        <w:t>Su</w:t>
      </w:r>
      <w:r w:rsidRPr="00E92E4F">
        <w:rPr>
          <w:rFonts w:ascii="Arial" w:hAnsi="Arial" w:cs="Arial"/>
          <w:sz w:val="16"/>
        </w:rPr>
        <w:t xml:space="preserve"> análisis ayuda a realizar un mejor diagnóstico de la evolución de las variables.</w:t>
      </w:r>
    </w:p>
  </w:footnote>
  <w:footnote w:id="3">
    <w:p w14:paraId="7E95ADF6" w14:textId="77777777" w:rsidR="001E14EC" w:rsidRPr="00BA5772" w:rsidRDefault="001E14EC" w:rsidP="00A150D1">
      <w:pPr>
        <w:pStyle w:val="Textonotapie"/>
        <w:ind w:left="170" w:right="49" w:hanging="170"/>
        <w:jc w:val="both"/>
        <w:rPr>
          <w:rFonts w:ascii="Arial" w:hAnsi="Arial" w:cs="Arial"/>
          <w:sz w:val="16"/>
          <w:szCs w:val="16"/>
        </w:rPr>
      </w:pPr>
      <w:r w:rsidRPr="00BA5772">
        <w:rPr>
          <w:rStyle w:val="Refdenotaalpie"/>
          <w:rFonts w:ascii="Arial" w:hAnsi="Arial"/>
          <w:sz w:val="16"/>
          <w:szCs w:val="16"/>
        </w:rPr>
        <w:footnoteRef/>
      </w:r>
      <w:r>
        <w:rPr>
          <w:rFonts w:ascii="Arial" w:hAnsi="Arial" w:cs="Arial"/>
          <w:sz w:val="16"/>
          <w:szCs w:val="16"/>
        </w:rPr>
        <w:tab/>
      </w:r>
      <w:r w:rsidRPr="00BA5772">
        <w:rPr>
          <w:rFonts w:ascii="Arial" w:hAnsi="Arial" w:cs="Arial"/>
          <w:sz w:val="16"/>
          <w:szCs w:val="16"/>
        </w:rPr>
        <w:t>Encuesta Nacional de Empresas Constructoras (ENEC), Encuesta Mensual de la Industria Manufacturera (EMIM), Encuesta Mensual sobre Empresas Comerciales (EMEC) y Encuesta Mensual de Servicios (EMS).</w:t>
      </w:r>
    </w:p>
  </w:footnote>
  <w:footnote w:id="4">
    <w:p w14:paraId="18CB0856" w14:textId="77777777" w:rsidR="00D55870" w:rsidRPr="00D55870" w:rsidRDefault="00D55870" w:rsidP="00D55870">
      <w:pPr>
        <w:pStyle w:val="Textonotapie"/>
        <w:ind w:left="142" w:hanging="142"/>
        <w:jc w:val="both"/>
        <w:rPr>
          <w:rStyle w:val="Refdenotaalpie"/>
          <w:rFonts w:ascii="Arial" w:hAnsi="Arial"/>
          <w:b w:val="0"/>
          <w:sz w:val="16"/>
          <w:szCs w:val="16"/>
          <w:vertAlign w:val="baseline"/>
        </w:rPr>
      </w:pPr>
      <w:r w:rsidRPr="004B4AF1">
        <w:rPr>
          <w:rStyle w:val="Refdenotaalpie"/>
          <w:rFonts w:ascii="Arial" w:hAnsi="Arial"/>
          <w:b w:val="0"/>
          <w:sz w:val="16"/>
        </w:rPr>
        <w:footnoteRef/>
      </w:r>
      <w:r>
        <w:rPr>
          <w:rFonts w:ascii="Arial" w:hAnsi="Arial" w:cs="Arial"/>
        </w:rPr>
        <w:tab/>
      </w:r>
      <w:r w:rsidRPr="008E0632">
        <w:rPr>
          <w:rFonts w:ascii="Arial" w:hAnsi="Arial" w:cs="Arial"/>
          <w:sz w:val="16"/>
          <w:szCs w:val="14"/>
        </w:rPr>
        <w:t>Con la información disponible a la fecha, este indicador no presenta un patrón de estacionalidad definido, por lo que se utiliza la serie original</w:t>
      </w:r>
      <w:r w:rsidRPr="00D55870">
        <w:rPr>
          <w:rFonts w:ascii="Arial" w:hAnsi="Arial" w:cs="Arial"/>
          <w:sz w:val="16"/>
          <w:szCs w:val="14"/>
        </w:rPr>
        <w:t>.</w:t>
      </w:r>
    </w:p>
  </w:footnote>
  <w:footnote w:id="5">
    <w:p w14:paraId="4D0510C6" w14:textId="2AB6A5AC" w:rsidR="00DE145D" w:rsidRPr="00BA5772" w:rsidRDefault="00DE145D" w:rsidP="00C93B67">
      <w:pPr>
        <w:pStyle w:val="Textonotapie"/>
        <w:ind w:left="170" w:hanging="170"/>
        <w:jc w:val="both"/>
        <w:rPr>
          <w:rFonts w:ascii="Arial" w:hAnsi="Arial" w:cs="Arial"/>
          <w:sz w:val="16"/>
          <w:szCs w:val="16"/>
        </w:rPr>
      </w:pPr>
      <w:r w:rsidRPr="00BA5772">
        <w:rPr>
          <w:rStyle w:val="Refdenotaalpie"/>
          <w:rFonts w:ascii="Arial" w:hAnsi="Arial"/>
          <w:sz w:val="16"/>
          <w:szCs w:val="16"/>
        </w:rPr>
        <w:footnoteRef/>
      </w:r>
      <w:r w:rsidR="00C93B67">
        <w:rPr>
          <w:rFonts w:ascii="Arial" w:hAnsi="Arial" w:cs="Arial"/>
          <w:sz w:val="16"/>
          <w:szCs w:val="16"/>
        </w:rPr>
        <w:tab/>
      </w:r>
      <w:r w:rsidRPr="00BA5772">
        <w:rPr>
          <w:rFonts w:ascii="Arial" w:hAnsi="Arial" w:cs="Arial"/>
          <w:sz w:val="16"/>
          <w:szCs w:val="16"/>
        </w:rPr>
        <w:t>Encuesta Nacional de Empresas Constructoras (ENEC), Encuesta Mensual de la Industria Manufacturera (EMIM), Encuesta Mensual sobre Empresas Comerciales (EMEC) y Encuesta Mensual de Servicios (EMS).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FA470" w14:textId="00723C40" w:rsidR="001E14EC" w:rsidRPr="00146C1B" w:rsidRDefault="001E14EC" w:rsidP="006E530B">
    <w:pPr>
      <w:pStyle w:val="Encabezado"/>
      <w:ind w:left="-142" w:right="49" w:hanging="142"/>
      <w:jc w:val="right"/>
      <w:rPr>
        <w:rFonts w:ascii="Arial" w:hAnsi="Arial" w:cs="Arial"/>
        <w:b/>
        <w:color w:val="002060"/>
        <w:sz w:val="24"/>
        <w:szCs w:val="24"/>
        <w:lang w:val="pt-BR"/>
      </w:rPr>
    </w:pPr>
    <w:r>
      <w:rPr>
        <w:noProof/>
        <w:lang w:eastAsia="es-MX"/>
      </w:rPr>
      <w:drawing>
        <wp:anchor distT="0" distB="0" distL="114300" distR="114300" simplePos="0" relativeHeight="251659264" behindDoc="0" locked="0" layoutInCell="1" allowOverlap="1" wp14:anchorId="266452F2" wp14:editId="71CEDA30">
          <wp:simplePos x="0" y="0"/>
          <wp:positionH relativeFrom="margin">
            <wp:posOffset>7364</wp:posOffset>
          </wp:positionH>
          <wp:positionV relativeFrom="margin">
            <wp:posOffset>-1092200</wp:posOffset>
          </wp:positionV>
          <wp:extent cx="828000" cy="828000"/>
          <wp:effectExtent l="0" t="0" r="0" b="0"/>
          <wp:wrapSquare wrapText="bothSides"/>
          <wp:docPr id="9"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146C1B">
      <w:rPr>
        <w:rFonts w:ascii="Arial" w:hAnsi="Arial" w:cs="Arial"/>
        <w:b/>
        <w:color w:val="002060"/>
        <w:sz w:val="24"/>
        <w:szCs w:val="24"/>
      </w:rPr>
      <w:t xml:space="preserve">COMUNICADO DE PRENSA NÚM. </w:t>
    </w:r>
    <w:r w:rsidR="00050167">
      <w:rPr>
        <w:rFonts w:ascii="Arial" w:hAnsi="Arial" w:cs="Arial"/>
        <w:b/>
        <w:color w:val="002060"/>
        <w:sz w:val="24"/>
        <w:szCs w:val="24"/>
      </w:rPr>
      <w:t>381</w:t>
    </w:r>
    <w:r w:rsidRPr="00146C1B">
      <w:rPr>
        <w:rFonts w:ascii="Arial" w:hAnsi="Arial" w:cs="Arial"/>
        <w:b/>
        <w:color w:val="002060"/>
        <w:sz w:val="24"/>
        <w:szCs w:val="24"/>
      </w:rPr>
      <w:t>/22</w:t>
    </w:r>
  </w:p>
  <w:p w14:paraId="57943015" w14:textId="77777777" w:rsidR="001E14EC" w:rsidRPr="00146C1B" w:rsidRDefault="001E14EC" w:rsidP="006E530B">
    <w:pPr>
      <w:pStyle w:val="Encabezado"/>
      <w:ind w:left="-567" w:right="49"/>
      <w:jc w:val="right"/>
      <w:rPr>
        <w:rFonts w:ascii="Arial" w:hAnsi="Arial" w:cs="Arial"/>
        <w:b/>
        <w:color w:val="002060"/>
        <w:sz w:val="24"/>
        <w:szCs w:val="24"/>
        <w:lang w:val="pt-BR"/>
      </w:rPr>
    </w:pPr>
    <w:r w:rsidRPr="00146C1B">
      <w:rPr>
        <w:rFonts w:ascii="Arial" w:hAnsi="Arial" w:cs="Arial"/>
        <w:b/>
        <w:color w:val="002060"/>
        <w:sz w:val="24"/>
        <w:szCs w:val="24"/>
        <w:lang w:val="pt-BR"/>
      </w:rPr>
      <w:t xml:space="preserve">28 DE </w:t>
    </w:r>
    <w:r>
      <w:rPr>
        <w:rFonts w:ascii="Arial" w:hAnsi="Arial" w:cs="Arial"/>
        <w:b/>
        <w:color w:val="002060"/>
        <w:sz w:val="24"/>
        <w:szCs w:val="24"/>
        <w:lang w:val="pt-BR"/>
      </w:rPr>
      <w:t xml:space="preserve">JULIO </w:t>
    </w:r>
    <w:r w:rsidRPr="00146C1B">
      <w:rPr>
        <w:rFonts w:ascii="Arial" w:hAnsi="Arial" w:cs="Arial"/>
        <w:b/>
        <w:color w:val="002060"/>
        <w:sz w:val="24"/>
        <w:szCs w:val="24"/>
        <w:lang w:val="pt-BR"/>
      </w:rPr>
      <w:t>DE 2022</w:t>
    </w:r>
  </w:p>
  <w:p w14:paraId="6B0575D6" w14:textId="77777777" w:rsidR="001E14EC" w:rsidRPr="00146C1B" w:rsidRDefault="001E14EC" w:rsidP="006E530B">
    <w:pPr>
      <w:pStyle w:val="Encabezado"/>
      <w:ind w:left="-567" w:right="49"/>
      <w:jc w:val="right"/>
      <w:rPr>
        <w:rFonts w:ascii="Arial" w:hAnsi="Arial" w:cs="Arial"/>
        <w:b/>
        <w:color w:val="002060"/>
        <w:sz w:val="24"/>
        <w:szCs w:val="24"/>
      </w:rPr>
    </w:pPr>
    <w:r w:rsidRPr="00146C1B">
      <w:rPr>
        <w:rFonts w:ascii="Arial" w:hAnsi="Arial" w:cs="Arial"/>
        <w:b/>
        <w:color w:val="002060"/>
        <w:sz w:val="24"/>
        <w:szCs w:val="24"/>
      </w:rPr>
      <w:t xml:space="preserve">PÁGINA </w:t>
    </w:r>
    <w:r w:rsidRPr="00146C1B">
      <w:rPr>
        <w:rFonts w:ascii="Arial" w:hAnsi="Arial" w:cs="Arial"/>
        <w:b/>
        <w:color w:val="002060"/>
        <w:sz w:val="24"/>
        <w:szCs w:val="24"/>
      </w:rPr>
      <w:fldChar w:fldCharType="begin"/>
    </w:r>
    <w:r w:rsidRPr="00146C1B">
      <w:rPr>
        <w:rFonts w:ascii="Arial" w:hAnsi="Arial" w:cs="Arial"/>
        <w:b/>
        <w:color w:val="002060"/>
        <w:sz w:val="24"/>
        <w:szCs w:val="24"/>
      </w:rPr>
      <w:instrText xml:space="preserve"> PAGE  \* Arabic </w:instrText>
    </w:r>
    <w:r w:rsidRPr="00146C1B">
      <w:rPr>
        <w:rFonts w:ascii="Arial" w:hAnsi="Arial" w:cs="Arial"/>
        <w:b/>
        <w:color w:val="002060"/>
        <w:sz w:val="24"/>
        <w:szCs w:val="24"/>
      </w:rPr>
      <w:fldChar w:fldCharType="separate"/>
    </w:r>
    <w:r w:rsidRPr="00146C1B">
      <w:rPr>
        <w:rFonts w:ascii="Arial" w:hAnsi="Arial" w:cs="Arial"/>
        <w:b/>
        <w:noProof/>
        <w:color w:val="002060"/>
        <w:sz w:val="24"/>
        <w:szCs w:val="24"/>
      </w:rPr>
      <w:t>1</w:t>
    </w:r>
    <w:r w:rsidRPr="00146C1B">
      <w:rPr>
        <w:rFonts w:ascii="Arial" w:hAnsi="Arial" w:cs="Arial"/>
        <w:b/>
        <w:color w:val="002060"/>
        <w:sz w:val="24"/>
        <w:szCs w:val="24"/>
      </w:rPr>
      <w:fldChar w:fldCharType="end"/>
    </w:r>
    <w:r w:rsidRPr="00146C1B">
      <w:rPr>
        <w:rFonts w:ascii="Arial" w:hAnsi="Arial" w:cs="Arial"/>
        <w:b/>
        <w:color w:val="002060"/>
        <w:sz w:val="24"/>
        <w:szCs w:val="24"/>
      </w:rPr>
      <w:t>/1</w:t>
    </w:r>
    <w:r>
      <w:rPr>
        <w:rFonts w:ascii="Arial" w:hAnsi="Arial" w:cs="Arial"/>
        <w:b/>
        <w:color w:val="002060"/>
        <w:sz w:val="24"/>
        <w:szCs w:val="24"/>
      </w:rPr>
      <w:t>8</w:t>
    </w:r>
  </w:p>
  <w:p w14:paraId="4B867546" w14:textId="77777777" w:rsidR="001E14EC" w:rsidRDefault="001E14EC" w:rsidP="006E530B">
    <w:pPr>
      <w:pStyle w:val="Encabezado"/>
      <w:ind w:right="49"/>
      <w:jc w:val="center"/>
    </w:pPr>
  </w:p>
  <w:p w14:paraId="004DD2E1" w14:textId="77777777" w:rsidR="001E14EC" w:rsidRDefault="001E14EC"/>
  <w:p w14:paraId="449FAA0D" w14:textId="77777777" w:rsidR="001E14EC" w:rsidRDefault="001E14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FEB66" w14:textId="08869357" w:rsidR="00D17ADB" w:rsidRDefault="00B3342B" w:rsidP="001E14EC">
    <w:pPr>
      <w:pStyle w:val="Encabezado"/>
      <w:tabs>
        <w:tab w:val="clear" w:pos="4252"/>
        <w:tab w:val="center" w:pos="4537"/>
      </w:tabs>
      <w:ind w:left="-510"/>
      <w:jc w:val="center"/>
      <w:rPr>
        <w:b/>
        <w:color w:val="000000"/>
        <w:spacing w:val="5"/>
        <w:sz w:val="24"/>
      </w:rPr>
    </w:pPr>
    <w:r>
      <w:rPr>
        <w:noProof/>
        <w:lang w:val="es-MX" w:eastAsia="es-MX"/>
      </w:rPr>
      <w:drawing>
        <wp:inline distT="0" distB="0" distL="0" distR="0" wp14:anchorId="39E00168" wp14:editId="2E9BFC67">
          <wp:extent cx="828000" cy="828000"/>
          <wp:effectExtent l="0" t="0" r="0" b="0"/>
          <wp:docPr id="14" name="Imagen 14"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01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2B7D1E"/>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2" w15:restartNumberingAfterBreak="0">
    <w:nsid w:val="101242C1"/>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3" w15:restartNumberingAfterBreak="0">
    <w:nsid w:val="16463DE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2C52AD"/>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5" w15:restartNumberingAfterBreak="0">
    <w:nsid w:val="1D40650A"/>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6" w15:restartNumberingAfterBreak="0">
    <w:nsid w:val="1D481B71"/>
    <w:multiLevelType w:val="singleLevel"/>
    <w:tmpl w:val="C6D685E8"/>
    <w:lvl w:ilvl="0">
      <w:start w:val="1"/>
      <w:numFmt w:val="bullet"/>
      <w:pStyle w:val="bullet"/>
      <w:lvlText w:val=""/>
      <w:lvlJc w:val="left"/>
      <w:pPr>
        <w:tabs>
          <w:tab w:val="num" w:pos="360"/>
        </w:tabs>
        <w:ind w:left="360" w:hanging="360"/>
      </w:pPr>
      <w:rPr>
        <w:rFonts w:ascii="Symbol" w:hAnsi="Symbol" w:hint="default"/>
      </w:rPr>
    </w:lvl>
  </w:abstractNum>
  <w:abstractNum w:abstractNumId="7" w15:restartNumberingAfterBreak="0">
    <w:nsid w:val="20E65550"/>
    <w:multiLevelType w:val="singleLevel"/>
    <w:tmpl w:val="DF74EEBA"/>
    <w:lvl w:ilvl="0">
      <w:start w:val="1"/>
      <w:numFmt w:val="upperLetter"/>
      <w:lvlText w:val="%1)"/>
      <w:lvlJc w:val="left"/>
      <w:pPr>
        <w:tabs>
          <w:tab w:val="num" w:pos="360"/>
        </w:tabs>
        <w:ind w:left="360" w:hanging="360"/>
      </w:pPr>
      <w:rPr>
        <w:rFonts w:hint="default"/>
      </w:rPr>
    </w:lvl>
  </w:abstractNum>
  <w:abstractNum w:abstractNumId="8" w15:restartNumberingAfterBreak="0">
    <w:nsid w:val="2EFE759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4A61C2"/>
    <w:multiLevelType w:val="singleLevel"/>
    <w:tmpl w:val="A56ED4DA"/>
    <w:lvl w:ilvl="0">
      <w:start w:val="5"/>
      <w:numFmt w:val="none"/>
      <w:lvlText w:val="3"/>
      <w:lvlJc w:val="left"/>
      <w:pPr>
        <w:tabs>
          <w:tab w:val="num" w:pos="360"/>
        </w:tabs>
        <w:ind w:left="360" w:hanging="360"/>
      </w:pPr>
    </w:lvl>
  </w:abstractNum>
  <w:abstractNum w:abstractNumId="10" w15:restartNumberingAfterBreak="0">
    <w:nsid w:val="307362A5"/>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11" w15:restartNumberingAfterBreak="0">
    <w:nsid w:val="31E718A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3" w15:restartNumberingAfterBreak="0">
    <w:nsid w:val="402F7D80"/>
    <w:multiLevelType w:val="hybridMultilevel"/>
    <w:tmpl w:val="C980D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CB5FA9"/>
    <w:multiLevelType w:val="hybridMultilevel"/>
    <w:tmpl w:val="138AFE42"/>
    <w:lvl w:ilvl="0" w:tplc="2ECEDABC">
      <w:numFmt w:val="bullet"/>
      <w:lvlText w:val="*"/>
      <w:lvlJc w:val="left"/>
      <w:pPr>
        <w:ind w:left="1778" w:hanging="360"/>
      </w:pPr>
      <w:rPr>
        <w:rFonts w:ascii="Arial" w:eastAsia="Times New Roman" w:hAnsi="Arial" w:cs="Aria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15" w15:restartNumberingAfterBreak="0">
    <w:nsid w:val="49B14F03"/>
    <w:multiLevelType w:val="hybridMultilevel"/>
    <w:tmpl w:val="BB9E4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322D2C"/>
    <w:multiLevelType w:val="hybridMultilevel"/>
    <w:tmpl w:val="D8D29402"/>
    <w:lvl w:ilvl="0" w:tplc="B1D4C96C">
      <w:numFmt w:val="bullet"/>
      <w:lvlText w:val="*"/>
      <w:lvlJc w:val="left"/>
      <w:pPr>
        <w:ind w:left="2062" w:hanging="360"/>
      </w:pPr>
      <w:rPr>
        <w:rFonts w:ascii="Arial" w:eastAsia="Times New Roman" w:hAnsi="Arial" w:cs="Arial" w:hint="default"/>
      </w:rPr>
    </w:lvl>
    <w:lvl w:ilvl="1" w:tplc="080A0003" w:tentative="1">
      <w:start w:val="1"/>
      <w:numFmt w:val="bullet"/>
      <w:lvlText w:val="o"/>
      <w:lvlJc w:val="left"/>
      <w:pPr>
        <w:ind w:left="2782" w:hanging="360"/>
      </w:pPr>
      <w:rPr>
        <w:rFonts w:ascii="Courier New" w:hAnsi="Courier New" w:cs="Courier New" w:hint="default"/>
      </w:rPr>
    </w:lvl>
    <w:lvl w:ilvl="2" w:tplc="080A0005" w:tentative="1">
      <w:start w:val="1"/>
      <w:numFmt w:val="bullet"/>
      <w:lvlText w:val=""/>
      <w:lvlJc w:val="left"/>
      <w:pPr>
        <w:ind w:left="3502" w:hanging="360"/>
      </w:pPr>
      <w:rPr>
        <w:rFonts w:ascii="Wingdings" w:hAnsi="Wingdings" w:hint="default"/>
      </w:rPr>
    </w:lvl>
    <w:lvl w:ilvl="3" w:tplc="080A0001" w:tentative="1">
      <w:start w:val="1"/>
      <w:numFmt w:val="bullet"/>
      <w:lvlText w:val=""/>
      <w:lvlJc w:val="left"/>
      <w:pPr>
        <w:ind w:left="4222" w:hanging="360"/>
      </w:pPr>
      <w:rPr>
        <w:rFonts w:ascii="Symbol" w:hAnsi="Symbol" w:hint="default"/>
      </w:rPr>
    </w:lvl>
    <w:lvl w:ilvl="4" w:tplc="080A0003" w:tentative="1">
      <w:start w:val="1"/>
      <w:numFmt w:val="bullet"/>
      <w:lvlText w:val="o"/>
      <w:lvlJc w:val="left"/>
      <w:pPr>
        <w:ind w:left="4942" w:hanging="360"/>
      </w:pPr>
      <w:rPr>
        <w:rFonts w:ascii="Courier New" w:hAnsi="Courier New" w:cs="Courier New" w:hint="default"/>
      </w:rPr>
    </w:lvl>
    <w:lvl w:ilvl="5" w:tplc="080A0005" w:tentative="1">
      <w:start w:val="1"/>
      <w:numFmt w:val="bullet"/>
      <w:lvlText w:val=""/>
      <w:lvlJc w:val="left"/>
      <w:pPr>
        <w:ind w:left="5662" w:hanging="360"/>
      </w:pPr>
      <w:rPr>
        <w:rFonts w:ascii="Wingdings" w:hAnsi="Wingdings" w:hint="default"/>
      </w:rPr>
    </w:lvl>
    <w:lvl w:ilvl="6" w:tplc="080A0001" w:tentative="1">
      <w:start w:val="1"/>
      <w:numFmt w:val="bullet"/>
      <w:lvlText w:val=""/>
      <w:lvlJc w:val="left"/>
      <w:pPr>
        <w:ind w:left="6382" w:hanging="360"/>
      </w:pPr>
      <w:rPr>
        <w:rFonts w:ascii="Symbol" w:hAnsi="Symbol" w:hint="default"/>
      </w:rPr>
    </w:lvl>
    <w:lvl w:ilvl="7" w:tplc="080A0003" w:tentative="1">
      <w:start w:val="1"/>
      <w:numFmt w:val="bullet"/>
      <w:lvlText w:val="o"/>
      <w:lvlJc w:val="left"/>
      <w:pPr>
        <w:ind w:left="7102" w:hanging="360"/>
      </w:pPr>
      <w:rPr>
        <w:rFonts w:ascii="Courier New" w:hAnsi="Courier New" w:cs="Courier New" w:hint="default"/>
      </w:rPr>
    </w:lvl>
    <w:lvl w:ilvl="8" w:tplc="080A0005" w:tentative="1">
      <w:start w:val="1"/>
      <w:numFmt w:val="bullet"/>
      <w:lvlText w:val=""/>
      <w:lvlJc w:val="left"/>
      <w:pPr>
        <w:ind w:left="7822" w:hanging="360"/>
      </w:pPr>
      <w:rPr>
        <w:rFonts w:ascii="Wingdings" w:hAnsi="Wingdings" w:hint="default"/>
      </w:rPr>
    </w:lvl>
  </w:abstractNum>
  <w:abstractNum w:abstractNumId="17" w15:restartNumberingAfterBreak="0">
    <w:nsid w:val="4D8D6056"/>
    <w:multiLevelType w:val="singleLevel"/>
    <w:tmpl w:val="DF74EEBA"/>
    <w:lvl w:ilvl="0">
      <w:start w:val="1"/>
      <w:numFmt w:val="upperLetter"/>
      <w:lvlText w:val="%1)"/>
      <w:lvlJc w:val="left"/>
      <w:pPr>
        <w:tabs>
          <w:tab w:val="num" w:pos="360"/>
        </w:tabs>
        <w:ind w:left="360" w:hanging="360"/>
      </w:pPr>
      <w:rPr>
        <w:rFonts w:hint="default"/>
      </w:rPr>
    </w:lvl>
  </w:abstractNum>
  <w:abstractNum w:abstractNumId="18" w15:restartNumberingAfterBreak="0">
    <w:nsid w:val="51FB40AD"/>
    <w:multiLevelType w:val="singleLevel"/>
    <w:tmpl w:val="840EB14A"/>
    <w:lvl w:ilvl="0">
      <w:start w:val="1"/>
      <w:numFmt w:val="bullet"/>
      <w:lvlText w:val=""/>
      <w:lvlJc w:val="left"/>
      <w:pPr>
        <w:tabs>
          <w:tab w:val="num" w:pos="360"/>
        </w:tabs>
        <w:ind w:left="360" w:hanging="360"/>
      </w:pPr>
      <w:rPr>
        <w:rFonts w:ascii="Symbol" w:hAnsi="Symbol" w:hint="default"/>
        <w:lang w:val="es-ES"/>
      </w:rPr>
    </w:lvl>
  </w:abstractNum>
  <w:abstractNum w:abstractNumId="19" w15:restartNumberingAfterBreak="0">
    <w:nsid w:val="66447A88"/>
    <w:multiLevelType w:val="hybridMultilevel"/>
    <w:tmpl w:val="EA00B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A29766A"/>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21" w15:restartNumberingAfterBreak="0">
    <w:nsid w:val="6C1D7287"/>
    <w:multiLevelType w:val="singleLevel"/>
    <w:tmpl w:val="DF74EEBA"/>
    <w:lvl w:ilvl="0">
      <w:start w:val="1"/>
      <w:numFmt w:val="upperLetter"/>
      <w:lvlText w:val="%1)"/>
      <w:lvlJc w:val="left"/>
      <w:pPr>
        <w:tabs>
          <w:tab w:val="num" w:pos="360"/>
        </w:tabs>
        <w:ind w:left="360" w:hanging="360"/>
      </w:pPr>
      <w:rPr>
        <w:rFonts w:hint="default"/>
      </w:rPr>
    </w:lvl>
  </w:abstractNum>
  <w:abstractNum w:abstractNumId="22" w15:restartNumberingAfterBreak="0">
    <w:nsid w:val="6D3B4C1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A6C5A19"/>
    <w:multiLevelType w:val="singleLevel"/>
    <w:tmpl w:val="F77E22AE"/>
    <w:lvl w:ilvl="0">
      <w:start w:val="1"/>
      <w:numFmt w:val="lowerRoman"/>
      <w:lvlText w:val="%1."/>
      <w:lvlJc w:val="left"/>
      <w:pPr>
        <w:tabs>
          <w:tab w:val="num" w:pos="720"/>
        </w:tabs>
        <w:ind w:left="720" w:hanging="720"/>
      </w:pPr>
      <w:rPr>
        <w:b w:val="0"/>
        <w:i/>
      </w:rPr>
    </w:lvl>
  </w:abstractNum>
  <w:abstractNum w:abstractNumId="25" w15:restartNumberingAfterBreak="0">
    <w:nsid w:val="7D713104"/>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num w:numId="1">
    <w:abstractNumId w:val="22"/>
  </w:num>
  <w:num w:numId="2">
    <w:abstractNumId w:val="0"/>
  </w:num>
  <w:num w:numId="3">
    <w:abstractNumId w:val="23"/>
  </w:num>
  <w:num w:numId="4">
    <w:abstractNumId w:val="3"/>
  </w:num>
  <w:num w:numId="5">
    <w:abstractNumId w:val="11"/>
  </w:num>
  <w:num w:numId="6">
    <w:abstractNumId w:val="8"/>
  </w:num>
  <w:num w:numId="7">
    <w:abstractNumId w:val="6"/>
  </w:num>
  <w:num w:numId="8">
    <w:abstractNumId w:val="20"/>
  </w:num>
  <w:num w:numId="9">
    <w:abstractNumId w:val="5"/>
  </w:num>
  <w:num w:numId="10">
    <w:abstractNumId w:val="25"/>
  </w:num>
  <w:num w:numId="11">
    <w:abstractNumId w:val="10"/>
  </w:num>
  <w:num w:numId="12">
    <w:abstractNumId w:val="4"/>
  </w:num>
  <w:num w:numId="13">
    <w:abstractNumId w:val="1"/>
  </w:num>
  <w:num w:numId="14">
    <w:abstractNumId w:val="2"/>
  </w:num>
  <w:num w:numId="15">
    <w:abstractNumId w:val="21"/>
  </w:num>
  <w:num w:numId="16">
    <w:abstractNumId w:val="7"/>
  </w:num>
  <w:num w:numId="17">
    <w:abstractNumId w:val="17"/>
  </w:num>
  <w:num w:numId="18">
    <w:abstractNumId w:val="24"/>
  </w:num>
  <w:num w:numId="19">
    <w:abstractNumId w:val="18"/>
  </w:num>
  <w:num w:numId="20">
    <w:abstractNumId w:val="12"/>
  </w:num>
  <w:num w:numId="21">
    <w:abstractNumId w:val="9"/>
  </w:num>
  <w:num w:numId="22">
    <w:abstractNumId w:val="13"/>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15"/>
  </w:num>
  <w:num w:numId="39">
    <w:abstractNumId w:val="6"/>
  </w:num>
  <w:num w:numId="40">
    <w:abstractNumId w:val="19"/>
  </w:num>
  <w:num w:numId="41">
    <w:abstractNumId w:val="6"/>
  </w:num>
  <w:num w:numId="42">
    <w:abstractNumId w:val="14"/>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embedSystemFonts/>
  <w:activeWritingStyle w:appName="MSWord" w:lang="es-MX"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807"/>
    <w:rsid w:val="00000A8F"/>
    <w:rsid w:val="0000114B"/>
    <w:rsid w:val="0000181F"/>
    <w:rsid w:val="00001D95"/>
    <w:rsid w:val="00002BC0"/>
    <w:rsid w:val="0000386A"/>
    <w:rsid w:val="00003C5C"/>
    <w:rsid w:val="00003FF4"/>
    <w:rsid w:val="00004934"/>
    <w:rsid w:val="00004B22"/>
    <w:rsid w:val="00004BB4"/>
    <w:rsid w:val="00005225"/>
    <w:rsid w:val="00005839"/>
    <w:rsid w:val="000061F6"/>
    <w:rsid w:val="00006572"/>
    <w:rsid w:val="0000697F"/>
    <w:rsid w:val="00006A31"/>
    <w:rsid w:val="00006D22"/>
    <w:rsid w:val="00006D71"/>
    <w:rsid w:val="00006E0D"/>
    <w:rsid w:val="00006E97"/>
    <w:rsid w:val="00007270"/>
    <w:rsid w:val="0000770B"/>
    <w:rsid w:val="000106B0"/>
    <w:rsid w:val="000108BF"/>
    <w:rsid w:val="000109A7"/>
    <w:rsid w:val="0001126E"/>
    <w:rsid w:val="00011573"/>
    <w:rsid w:val="00011A39"/>
    <w:rsid w:val="00011D33"/>
    <w:rsid w:val="00011F82"/>
    <w:rsid w:val="00012198"/>
    <w:rsid w:val="00012C3E"/>
    <w:rsid w:val="00012D17"/>
    <w:rsid w:val="00013817"/>
    <w:rsid w:val="00013D7F"/>
    <w:rsid w:val="000142B1"/>
    <w:rsid w:val="00014375"/>
    <w:rsid w:val="00014A4D"/>
    <w:rsid w:val="00015126"/>
    <w:rsid w:val="000151A0"/>
    <w:rsid w:val="000156CB"/>
    <w:rsid w:val="00015D17"/>
    <w:rsid w:val="00015D8E"/>
    <w:rsid w:val="00016153"/>
    <w:rsid w:val="0001676E"/>
    <w:rsid w:val="00016C0F"/>
    <w:rsid w:val="00016CC5"/>
    <w:rsid w:val="000173F7"/>
    <w:rsid w:val="00017841"/>
    <w:rsid w:val="00017DBA"/>
    <w:rsid w:val="00020D23"/>
    <w:rsid w:val="00021DC5"/>
    <w:rsid w:val="00022186"/>
    <w:rsid w:val="00022B00"/>
    <w:rsid w:val="00022E02"/>
    <w:rsid w:val="00023033"/>
    <w:rsid w:val="00023339"/>
    <w:rsid w:val="0002379F"/>
    <w:rsid w:val="00023DB7"/>
    <w:rsid w:val="0002412B"/>
    <w:rsid w:val="00024138"/>
    <w:rsid w:val="00024186"/>
    <w:rsid w:val="000242C5"/>
    <w:rsid w:val="00024A9A"/>
    <w:rsid w:val="00024E34"/>
    <w:rsid w:val="00025039"/>
    <w:rsid w:val="000256CC"/>
    <w:rsid w:val="00025F03"/>
    <w:rsid w:val="00026075"/>
    <w:rsid w:val="000260EC"/>
    <w:rsid w:val="00026619"/>
    <w:rsid w:val="00026DF0"/>
    <w:rsid w:val="0002726A"/>
    <w:rsid w:val="00027502"/>
    <w:rsid w:val="00027FCB"/>
    <w:rsid w:val="000306BF"/>
    <w:rsid w:val="00031A47"/>
    <w:rsid w:val="00032053"/>
    <w:rsid w:val="000320D9"/>
    <w:rsid w:val="00032157"/>
    <w:rsid w:val="000329D1"/>
    <w:rsid w:val="000329DD"/>
    <w:rsid w:val="000334D2"/>
    <w:rsid w:val="00033827"/>
    <w:rsid w:val="00033829"/>
    <w:rsid w:val="00033A64"/>
    <w:rsid w:val="00033BCB"/>
    <w:rsid w:val="00034132"/>
    <w:rsid w:val="00034C29"/>
    <w:rsid w:val="000351F0"/>
    <w:rsid w:val="000354F2"/>
    <w:rsid w:val="00035E3E"/>
    <w:rsid w:val="00035E83"/>
    <w:rsid w:val="000361BB"/>
    <w:rsid w:val="000362B9"/>
    <w:rsid w:val="00036CBE"/>
    <w:rsid w:val="00036DEC"/>
    <w:rsid w:val="00036FDC"/>
    <w:rsid w:val="0003767F"/>
    <w:rsid w:val="00037BD2"/>
    <w:rsid w:val="00037CEC"/>
    <w:rsid w:val="00040310"/>
    <w:rsid w:val="0004087A"/>
    <w:rsid w:val="00040C15"/>
    <w:rsid w:val="00040CAA"/>
    <w:rsid w:val="00040DED"/>
    <w:rsid w:val="00040F16"/>
    <w:rsid w:val="00040FC2"/>
    <w:rsid w:val="00041AA3"/>
    <w:rsid w:val="00041C48"/>
    <w:rsid w:val="00042392"/>
    <w:rsid w:val="000424E6"/>
    <w:rsid w:val="00042B5B"/>
    <w:rsid w:val="00042B88"/>
    <w:rsid w:val="00042D16"/>
    <w:rsid w:val="00042EBA"/>
    <w:rsid w:val="0004336F"/>
    <w:rsid w:val="0004371B"/>
    <w:rsid w:val="00043A47"/>
    <w:rsid w:val="0004405A"/>
    <w:rsid w:val="00044418"/>
    <w:rsid w:val="00044D51"/>
    <w:rsid w:val="00044D5B"/>
    <w:rsid w:val="00046D5E"/>
    <w:rsid w:val="0004793F"/>
    <w:rsid w:val="00047948"/>
    <w:rsid w:val="00050092"/>
    <w:rsid w:val="00050167"/>
    <w:rsid w:val="00050A9D"/>
    <w:rsid w:val="0005172C"/>
    <w:rsid w:val="0005212C"/>
    <w:rsid w:val="00052189"/>
    <w:rsid w:val="00052A04"/>
    <w:rsid w:val="0005376D"/>
    <w:rsid w:val="0005399F"/>
    <w:rsid w:val="00053ED8"/>
    <w:rsid w:val="00053F01"/>
    <w:rsid w:val="000543E5"/>
    <w:rsid w:val="0005444A"/>
    <w:rsid w:val="00054796"/>
    <w:rsid w:val="00055228"/>
    <w:rsid w:val="00055709"/>
    <w:rsid w:val="00055A03"/>
    <w:rsid w:val="00055D1F"/>
    <w:rsid w:val="00055FD8"/>
    <w:rsid w:val="000561A5"/>
    <w:rsid w:val="000572AB"/>
    <w:rsid w:val="00057C46"/>
    <w:rsid w:val="00057D1F"/>
    <w:rsid w:val="00060EBB"/>
    <w:rsid w:val="00061223"/>
    <w:rsid w:val="00061C7C"/>
    <w:rsid w:val="000624CC"/>
    <w:rsid w:val="00063384"/>
    <w:rsid w:val="00063C20"/>
    <w:rsid w:val="00064507"/>
    <w:rsid w:val="00064D36"/>
    <w:rsid w:val="00064EA8"/>
    <w:rsid w:val="00065124"/>
    <w:rsid w:val="000651CA"/>
    <w:rsid w:val="0006559D"/>
    <w:rsid w:val="00065D0C"/>
    <w:rsid w:val="00066CB6"/>
    <w:rsid w:val="000677D2"/>
    <w:rsid w:val="0007086B"/>
    <w:rsid w:val="00071042"/>
    <w:rsid w:val="00071234"/>
    <w:rsid w:val="00071439"/>
    <w:rsid w:val="00071B76"/>
    <w:rsid w:val="00072973"/>
    <w:rsid w:val="00072D2E"/>
    <w:rsid w:val="00073542"/>
    <w:rsid w:val="0007364F"/>
    <w:rsid w:val="00073A2A"/>
    <w:rsid w:val="00073DF9"/>
    <w:rsid w:val="000743CC"/>
    <w:rsid w:val="000743E9"/>
    <w:rsid w:val="00074511"/>
    <w:rsid w:val="00074D42"/>
    <w:rsid w:val="00075564"/>
    <w:rsid w:val="000759CA"/>
    <w:rsid w:val="00075FBC"/>
    <w:rsid w:val="0007659C"/>
    <w:rsid w:val="0007664F"/>
    <w:rsid w:val="000776F6"/>
    <w:rsid w:val="00077B00"/>
    <w:rsid w:val="00077F6F"/>
    <w:rsid w:val="000809B6"/>
    <w:rsid w:val="00080DF3"/>
    <w:rsid w:val="000813A1"/>
    <w:rsid w:val="00081628"/>
    <w:rsid w:val="000824DC"/>
    <w:rsid w:val="000825D8"/>
    <w:rsid w:val="00082B9C"/>
    <w:rsid w:val="00082D50"/>
    <w:rsid w:val="000845A6"/>
    <w:rsid w:val="000848D7"/>
    <w:rsid w:val="00084CC5"/>
    <w:rsid w:val="000865A7"/>
    <w:rsid w:val="000869C4"/>
    <w:rsid w:val="00086AD9"/>
    <w:rsid w:val="00086CB1"/>
    <w:rsid w:val="00087411"/>
    <w:rsid w:val="00087458"/>
    <w:rsid w:val="00087633"/>
    <w:rsid w:val="00087E7F"/>
    <w:rsid w:val="00090CF6"/>
    <w:rsid w:val="00091AA7"/>
    <w:rsid w:val="00091EE7"/>
    <w:rsid w:val="000923B5"/>
    <w:rsid w:val="00092474"/>
    <w:rsid w:val="00092BEF"/>
    <w:rsid w:val="00092CA9"/>
    <w:rsid w:val="0009349E"/>
    <w:rsid w:val="00093832"/>
    <w:rsid w:val="00093855"/>
    <w:rsid w:val="00093DCF"/>
    <w:rsid w:val="0009480A"/>
    <w:rsid w:val="00094F9D"/>
    <w:rsid w:val="000953FC"/>
    <w:rsid w:val="0009594D"/>
    <w:rsid w:val="00095D07"/>
    <w:rsid w:val="00095E4F"/>
    <w:rsid w:val="00096905"/>
    <w:rsid w:val="00096FD9"/>
    <w:rsid w:val="0009762B"/>
    <w:rsid w:val="000A04A9"/>
    <w:rsid w:val="000A070E"/>
    <w:rsid w:val="000A0A2C"/>
    <w:rsid w:val="000A10E7"/>
    <w:rsid w:val="000A1312"/>
    <w:rsid w:val="000A1565"/>
    <w:rsid w:val="000A17BB"/>
    <w:rsid w:val="000A18CE"/>
    <w:rsid w:val="000A22CB"/>
    <w:rsid w:val="000A247F"/>
    <w:rsid w:val="000A32EF"/>
    <w:rsid w:val="000A336B"/>
    <w:rsid w:val="000A44F7"/>
    <w:rsid w:val="000A4799"/>
    <w:rsid w:val="000A578B"/>
    <w:rsid w:val="000A59AC"/>
    <w:rsid w:val="000A5CC5"/>
    <w:rsid w:val="000A6474"/>
    <w:rsid w:val="000A66D0"/>
    <w:rsid w:val="000A675C"/>
    <w:rsid w:val="000A7382"/>
    <w:rsid w:val="000A7B7A"/>
    <w:rsid w:val="000B0043"/>
    <w:rsid w:val="000B057B"/>
    <w:rsid w:val="000B09BB"/>
    <w:rsid w:val="000B0F48"/>
    <w:rsid w:val="000B1045"/>
    <w:rsid w:val="000B153C"/>
    <w:rsid w:val="000B1973"/>
    <w:rsid w:val="000B21D6"/>
    <w:rsid w:val="000B2379"/>
    <w:rsid w:val="000B2518"/>
    <w:rsid w:val="000B2741"/>
    <w:rsid w:val="000B2D6E"/>
    <w:rsid w:val="000B30B4"/>
    <w:rsid w:val="000B33CB"/>
    <w:rsid w:val="000B44E4"/>
    <w:rsid w:val="000B50AD"/>
    <w:rsid w:val="000B53DF"/>
    <w:rsid w:val="000B5461"/>
    <w:rsid w:val="000B5662"/>
    <w:rsid w:val="000B5C70"/>
    <w:rsid w:val="000B5F02"/>
    <w:rsid w:val="000B618B"/>
    <w:rsid w:val="000B6503"/>
    <w:rsid w:val="000B66EA"/>
    <w:rsid w:val="000B69E8"/>
    <w:rsid w:val="000B73D7"/>
    <w:rsid w:val="000B76AB"/>
    <w:rsid w:val="000C0399"/>
    <w:rsid w:val="000C064A"/>
    <w:rsid w:val="000C0DAF"/>
    <w:rsid w:val="000C1C3F"/>
    <w:rsid w:val="000C1FA3"/>
    <w:rsid w:val="000C2045"/>
    <w:rsid w:val="000C247C"/>
    <w:rsid w:val="000C3467"/>
    <w:rsid w:val="000C39CD"/>
    <w:rsid w:val="000C3F54"/>
    <w:rsid w:val="000C4497"/>
    <w:rsid w:val="000C4545"/>
    <w:rsid w:val="000C4552"/>
    <w:rsid w:val="000C46EC"/>
    <w:rsid w:val="000C492F"/>
    <w:rsid w:val="000C4A7A"/>
    <w:rsid w:val="000C4B0A"/>
    <w:rsid w:val="000C4FF3"/>
    <w:rsid w:val="000C61DC"/>
    <w:rsid w:val="000C6B5B"/>
    <w:rsid w:val="000C6BD4"/>
    <w:rsid w:val="000C6ED9"/>
    <w:rsid w:val="000C6EF1"/>
    <w:rsid w:val="000C709B"/>
    <w:rsid w:val="000C73BE"/>
    <w:rsid w:val="000C785A"/>
    <w:rsid w:val="000C785B"/>
    <w:rsid w:val="000D0034"/>
    <w:rsid w:val="000D0642"/>
    <w:rsid w:val="000D0CF7"/>
    <w:rsid w:val="000D1761"/>
    <w:rsid w:val="000D1B83"/>
    <w:rsid w:val="000D1D32"/>
    <w:rsid w:val="000D1D95"/>
    <w:rsid w:val="000D278F"/>
    <w:rsid w:val="000D27EF"/>
    <w:rsid w:val="000D2927"/>
    <w:rsid w:val="000D34AD"/>
    <w:rsid w:val="000D34FD"/>
    <w:rsid w:val="000D35B6"/>
    <w:rsid w:val="000D373E"/>
    <w:rsid w:val="000D3D0D"/>
    <w:rsid w:val="000D3F93"/>
    <w:rsid w:val="000D4119"/>
    <w:rsid w:val="000D42F0"/>
    <w:rsid w:val="000D4373"/>
    <w:rsid w:val="000D438C"/>
    <w:rsid w:val="000D44EC"/>
    <w:rsid w:val="000D4572"/>
    <w:rsid w:val="000D4DC4"/>
    <w:rsid w:val="000D4FD9"/>
    <w:rsid w:val="000D5255"/>
    <w:rsid w:val="000D558F"/>
    <w:rsid w:val="000D577E"/>
    <w:rsid w:val="000D59AF"/>
    <w:rsid w:val="000D5A79"/>
    <w:rsid w:val="000D6100"/>
    <w:rsid w:val="000D6321"/>
    <w:rsid w:val="000D64FA"/>
    <w:rsid w:val="000D6754"/>
    <w:rsid w:val="000D7307"/>
    <w:rsid w:val="000D75E6"/>
    <w:rsid w:val="000D76AD"/>
    <w:rsid w:val="000D7A5E"/>
    <w:rsid w:val="000D7CE4"/>
    <w:rsid w:val="000E0B1A"/>
    <w:rsid w:val="000E15F6"/>
    <w:rsid w:val="000E17FB"/>
    <w:rsid w:val="000E1B61"/>
    <w:rsid w:val="000E1C4F"/>
    <w:rsid w:val="000E1FFA"/>
    <w:rsid w:val="000E209A"/>
    <w:rsid w:val="000E24D2"/>
    <w:rsid w:val="000E2DE5"/>
    <w:rsid w:val="000E2FEA"/>
    <w:rsid w:val="000E394C"/>
    <w:rsid w:val="000E43E5"/>
    <w:rsid w:val="000E44D4"/>
    <w:rsid w:val="000E47D3"/>
    <w:rsid w:val="000E482D"/>
    <w:rsid w:val="000E488F"/>
    <w:rsid w:val="000E4CFE"/>
    <w:rsid w:val="000E558A"/>
    <w:rsid w:val="000E56F6"/>
    <w:rsid w:val="000E5B14"/>
    <w:rsid w:val="000E60AF"/>
    <w:rsid w:val="000E77E1"/>
    <w:rsid w:val="000F0371"/>
    <w:rsid w:val="000F0901"/>
    <w:rsid w:val="000F0C34"/>
    <w:rsid w:val="000F0EB1"/>
    <w:rsid w:val="000F138A"/>
    <w:rsid w:val="000F1949"/>
    <w:rsid w:val="000F19FE"/>
    <w:rsid w:val="000F1D51"/>
    <w:rsid w:val="000F2180"/>
    <w:rsid w:val="000F23D7"/>
    <w:rsid w:val="000F33AF"/>
    <w:rsid w:val="000F3CFB"/>
    <w:rsid w:val="000F3DA8"/>
    <w:rsid w:val="000F4666"/>
    <w:rsid w:val="000F4D31"/>
    <w:rsid w:val="000F51B0"/>
    <w:rsid w:val="000F55FF"/>
    <w:rsid w:val="000F5E2F"/>
    <w:rsid w:val="000F6D6A"/>
    <w:rsid w:val="000F721E"/>
    <w:rsid w:val="000F7982"/>
    <w:rsid w:val="000F7AAB"/>
    <w:rsid w:val="001009A1"/>
    <w:rsid w:val="00100AFA"/>
    <w:rsid w:val="0010140E"/>
    <w:rsid w:val="00101517"/>
    <w:rsid w:val="00101B85"/>
    <w:rsid w:val="00102209"/>
    <w:rsid w:val="001022DB"/>
    <w:rsid w:val="001025DF"/>
    <w:rsid w:val="00102FD7"/>
    <w:rsid w:val="00103BFD"/>
    <w:rsid w:val="0010404E"/>
    <w:rsid w:val="001064A2"/>
    <w:rsid w:val="00106508"/>
    <w:rsid w:val="00106D01"/>
    <w:rsid w:val="0010755F"/>
    <w:rsid w:val="00107ADB"/>
    <w:rsid w:val="0011026F"/>
    <w:rsid w:val="001105F2"/>
    <w:rsid w:val="0011093D"/>
    <w:rsid w:val="00110F0A"/>
    <w:rsid w:val="0011200C"/>
    <w:rsid w:val="00112A81"/>
    <w:rsid w:val="00112BE1"/>
    <w:rsid w:val="00112D1A"/>
    <w:rsid w:val="00113A18"/>
    <w:rsid w:val="00113F98"/>
    <w:rsid w:val="001146AA"/>
    <w:rsid w:val="00114B63"/>
    <w:rsid w:val="00114D01"/>
    <w:rsid w:val="00114F8A"/>
    <w:rsid w:val="00114FDD"/>
    <w:rsid w:val="00115832"/>
    <w:rsid w:val="00115F00"/>
    <w:rsid w:val="0011604E"/>
    <w:rsid w:val="00116518"/>
    <w:rsid w:val="00116D5B"/>
    <w:rsid w:val="0011795C"/>
    <w:rsid w:val="00120672"/>
    <w:rsid w:val="00120938"/>
    <w:rsid w:val="00120B1E"/>
    <w:rsid w:val="0012152D"/>
    <w:rsid w:val="00121F35"/>
    <w:rsid w:val="0012220A"/>
    <w:rsid w:val="0012252A"/>
    <w:rsid w:val="00122E9F"/>
    <w:rsid w:val="001230D7"/>
    <w:rsid w:val="001239EF"/>
    <w:rsid w:val="00123B13"/>
    <w:rsid w:val="00123CF9"/>
    <w:rsid w:val="0012404A"/>
    <w:rsid w:val="00124158"/>
    <w:rsid w:val="0012538B"/>
    <w:rsid w:val="001253BC"/>
    <w:rsid w:val="00125517"/>
    <w:rsid w:val="001256B5"/>
    <w:rsid w:val="0012579B"/>
    <w:rsid w:val="001259A7"/>
    <w:rsid w:val="00125AE0"/>
    <w:rsid w:val="00125BE3"/>
    <w:rsid w:val="0012649F"/>
    <w:rsid w:val="001266EA"/>
    <w:rsid w:val="0012695B"/>
    <w:rsid w:val="00126CC2"/>
    <w:rsid w:val="00126FBD"/>
    <w:rsid w:val="00130185"/>
    <w:rsid w:val="00130325"/>
    <w:rsid w:val="00130C25"/>
    <w:rsid w:val="0013100B"/>
    <w:rsid w:val="0013106D"/>
    <w:rsid w:val="00131283"/>
    <w:rsid w:val="001317DF"/>
    <w:rsid w:val="00131C24"/>
    <w:rsid w:val="00132446"/>
    <w:rsid w:val="001329C4"/>
    <w:rsid w:val="00132D78"/>
    <w:rsid w:val="001336E2"/>
    <w:rsid w:val="0013393B"/>
    <w:rsid w:val="00133D18"/>
    <w:rsid w:val="00134010"/>
    <w:rsid w:val="00134609"/>
    <w:rsid w:val="00134625"/>
    <w:rsid w:val="00134A1F"/>
    <w:rsid w:val="00134EEF"/>
    <w:rsid w:val="00134F0C"/>
    <w:rsid w:val="00134F55"/>
    <w:rsid w:val="00135006"/>
    <w:rsid w:val="00135444"/>
    <w:rsid w:val="00135738"/>
    <w:rsid w:val="00135A4E"/>
    <w:rsid w:val="00135AF2"/>
    <w:rsid w:val="00135D4D"/>
    <w:rsid w:val="001361DD"/>
    <w:rsid w:val="001370AE"/>
    <w:rsid w:val="001376ED"/>
    <w:rsid w:val="00137D28"/>
    <w:rsid w:val="00137F29"/>
    <w:rsid w:val="00140236"/>
    <w:rsid w:val="00140325"/>
    <w:rsid w:val="001403FF"/>
    <w:rsid w:val="00140ABF"/>
    <w:rsid w:val="00140CDC"/>
    <w:rsid w:val="00141C00"/>
    <w:rsid w:val="00141EF2"/>
    <w:rsid w:val="00142C81"/>
    <w:rsid w:val="0014302C"/>
    <w:rsid w:val="00143B1F"/>
    <w:rsid w:val="00143B89"/>
    <w:rsid w:val="00143BFD"/>
    <w:rsid w:val="00143F55"/>
    <w:rsid w:val="0014402A"/>
    <w:rsid w:val="00144168"/>
    <w:rsid w:val="00144197"/>
    <w:rsid w:val="00145925"/>
    <w:rsid w:val="001459B8"/>
    <w:rsid w:val="001462A1"/>
    <w:rsid w:val="001462B9"/>
    <w:rsid w:val="0014686E"/>
    <w:rsid w:val="00146DBE"/>
    <w:rsid w:val="0014748D"/>
    <w:rsid w:val="00147846"/>
    <w:rsid w:val="00147A75"/>
    <w:rsid w:val="00150655"/>
    <w:rsid w:val="00150F5C"/>
    <w:rsid w:val="00150FB5"/>
    <w:rsid w:val="001510D7"/>
    <w:rsid w:val="00151543"/>
    <w:rsid w:val="00151582"/>
    <w:rsid w:val="00151BD9"/>
    <w:rsid w:val="00151E11"/>
    <w:rsid w:val="0015217C"/>
    <w:rsid w:val="001523AC"/>
    <w:rsid w:val="0015286A"/>
    <w:rsid w:val="00152DC1"/>
    <w:rsid w:val="00152E62"/>
    <w:rsid w:val="00153156"/>
    <w:rsid w:val="001531D1"/>
    <w:rsid w:val="00153391"/>
    <w:rsid w:val="0015379E"/>
    <w:rsid w:val="001546A0"/>
    <w:rsid w:val="001549B6"/>
    <w:rsid w:val="00154B47"/>
    <w:rsid w:val="001554C4"/>
    <w:rsid w:val="0015559B"/>
    <w:rsid w:val="001558B0"/>
    <w:rsid w:val="0015688A"/>
    <w:rsid w:val="001568F0"/>
    <w:rsid w:val="00156D2E"/>
    <w:rsid w:val="001571EB"/>
    <w:rsid w:val="00160423"/>
    <w:rsid w:val="0016112A"/>
    <w:rsid w:val="001612A6"/>
    <w:rsid w:val="00161ABD"/>
    <w:rsid w:val="00161E4E"/>
    <w:rsid w:val="0016200A"/>
    <w:rsid w:val="001625D0"/>
    <w:rsid w:val="00162C82"/>
    <w:rsid w:val="0016341B"/>
    <w:rsid w:val="001635D4"/>
    <w:rsid w:val="0016373D"/>
    <w:rsid w:val="00163AC4"/>
    <w:rsid w:val="00163DB0"/>
    <w:rsid w:val="00164B55"/>
    <w:rsid w:val="00164BCF"/>
    <w:rsid w:val="00164BDA"/>
    <w:rsid w:val="00164D41"/>
    <w:rsid w:val="0016503C"/>
    <w:rsid w:val="00165414"/>
    <w:rsid w:val="00165729"/>
    <w:rsid w:val="00165AAF"/>
    <w:rsid w:val="00165F4F"/>
    <w:rsid w:val="0016665B"/>
    <w:rsid w:val="00167441"/>
    <w:rsid w:val="00170190"/>
    <w:rsid w:val="00170218"/>
    <w:rsid w:val="001718B2"/>
    <w:rsid w:val="00171FA2"/>
    <w:rsid w:val="001722AF"/>
    <w:rsid w:val="00172312"/>
    <w:rsid w:val="001731B8"/>
    <w:rsid w:val="00173460"/>
    <w:rsid w:val="00173491"/>
    <w:rsid w:val="001740C4"/>
    <w:rsid w:val="001740FE"/>
    <w:rsid w:val="0017416A"/>
    <w:rsid w:val="001749F7"/>
    <w:rsid w:val="00174A5E"/>
    <w:rsid w:val="00174A62"/>
    <w:rsid w:val="00174CB9"/>
    <w:rsid w:val="00175A90"/>
    <w:rsid w:val="00175B7C"/>
    <w:rsid w:val="00175DC1"/>
    <w:rsid w:val="00176222"/>
    <w:rsid w:val="0017632E"/>
    <w:rsid w:val="0017652C"/>
    <w:rsid w:val="00176A4A"/>
    <w:rsid w:val="00176D0C"/>
    <w:rsid w:val="001777DD"/>
    <w:rsid w:val="00177D11"/>
    <w:rsid w:val="00180019"/>
    <w:rsid w:val="001801CB"/>
    <w:rsid w:val="0018069C"/>
    <w:rsid w:val="00180C3E"/>
    <w:rsid w:val="00180D5B"/>
    <w:rsid w:val="00181766"/>
    <w:rsid w:val="00182085"/>
    <w:rsid w:val="001826F1"/>
    <w:rsid w:val="00182F4C"/>
    <w:rsid w:val="001831A0"/>
    <w:rsid w:val="0018395F"/>
    <w:rsid w:val="00183A7C"/>
    <w:rsid w:val="00183E63"/>
    <w:rsid w:val="001841E7"/>
    <w:rsid w:val="001841EE"/>
    <w:rsid w:val="00184237"/>
    <w:rsid w:val="001845B0"/>
    <w:rsid w:val="00184634"/>
    <w:rsid w:val="0018487C"/>
    <w:rsid w:val="00184F89"/>
    <w:rsid w:val="00184FA2"/>
    <w:rsid w:val="00185289"/>
    <w:rsid w:val="001853EC"/>
    <w:rsid w:val="001859D8"/>
    <w:rsid w:val="00185D84"/>
    <w:rsid w:val="001864DE"/>
    <w:rsid w:val="001865BA"/>
    <w:rsid w:val="00186DE6"/>
    <w:rsid w:val="001876A5"/>
    <w:rsid w:val="00187D1E"/>
    <w:rsid w:val="00190CF1"/>
    <w:rsid w:val="001913E9"/>
    <w:rsid w:val="0019197B"/>
    <w:rsid w:val="0019247F"/>
    <w:rsid w:val="00193259"/>
    <w:rsid w:val="00193CC3"/>
    <w:rsid w:val="0019467D"/>
    <w:rsid w:val="00195166"/>
    <w:rsid w:val="00195442"/>
    <w:rsid w:val="0019567D"/>
    <w:rsid w:val="00195A0F"/>
    <w:rsid w:val="00195A52"/>
    <w:rsid w:val="00195E62"/>
    <w:rsid w:val="001961A9"/>
    <w:rsid w:val="001978A2"/>
    <w:rsid w:val="00197A01"/>
    <w:rsid w:val="00197AC7"/>
    <w:rsid w:val="00197BB7"/>
    <w:rsid w:val="00197F04"/>
    <w:rsid w:val="001A0A70"/>
    <w:rsid w:val="001A14FB"/>
    <w:rsid w:val="001A1967"/>
    <w:rsid w:val="001A214F"/>
    <w:rsid w:val="001A25D7"/>
    <w:rsid w:val="001A270F"/>
    <w:rsid w:val="001A28AC"/>
    <w:rsid w:val="001A2A10"/>
    <w:rsid w:val="001A2E3F"/>
    <w:rsid w:val="001A32B9"/>
    <w:rsid w:val="001A33CC"/>
    <w:rsid w:val="001A3405"/>
    <w:rsid w:val="001A349F"/>
    <w:rsid w:val="001A3AAA"/>
    <w:rsid w:val="001A3D6D"/>
    <w:rsid w:val="001A3E53"/>
    <w:rsid w:val="001A3FCE"/>
    <w:rsid w:val="001A4016"/>
    <w:rsid w:val="001A4378"/>
    <w:rsid w:val="001A5798"/>
    <w:rsid w:val="001A61E9"/>
    <w:rsid w:val="001A63BF"/>
    <w:rsid w:val="001A6A61"/>
    <w:rsid w:val="001A6A9F"/>
    <w:rsid w:val="001A76F4"/>
    <w:rsid w:val="001A77CA"/>
    <w:rsid w:val="001B035C"/>
    <w:rsid w:val="001B0B92"/>
    <w:rsid w:val="001B19EC"/>
    <w:rsid w:val="001B1B84"/>
    <w:rsid w:val="001B28DC"/>
    <w:rsid w:val="001B2ED1"/>
    <w:rsid w:val="001B3019"/>
    <w:rsid w:val="001B30AE"/>
    <w:rsid w:val="001B3141"/>
    <w:rsid w:val="001B330F"/>
    <w:rsid w:val="001B3681"/>
    <w:rsid w:val="001B36DF"/>
    <w:rsid w:val="001B3F08"/>
    <w:rsid w:val="001B3F7A"/>
    <w:rsid w:val="001B49EB"/>
    <w:rsid w:val="001B4C33"/>
    <w:rsid w:val="001B4EBA"/>
    <w:rsid w:val="001B5C70"/>
    <w:rsid w:val="001B5EBC"/>
    <w:rsid w:val="001B6035"/>
    <w:rsid w:val="001B71B5"/>
    <w:rsid w:val="001B743A"/>
    <w:rsid w:val="001B7BCA"/>
    <w:rsid w:val="001C0171"/>
    <w:rsid w:val="001C03AA"/>
    <w:rsid w:val="001C1736"/>
    <w:rsid w:val="001C17D7"/>
    <w:rsid w:val="001C1BBA"/>
    <w:rsid w:val="001C25BF"/>
    <w:rsid w:val="001C2DF2"/>
    <w:rsid w:val="001C3337"/>
    <w:rsid w:val="001C3899"/>
    <w:rsid w:val="001C3ABA"/>
    <w:rsid w:val="001C3BCD"/>
    <w:rsid w:val="001C3E74"/>
    <w:rsid w:val="001C3EB5"/>
    <w:rsid w:val="001C4172"/>
    <w:rsid w:val="001C4323"/>
    <w:rsid w:val="001C4415"/>
    <w:rsid w:val="001C4A79"/>
    <w:rsid w:val="001C57F9"/>
    <w:rsid w:val="001C58DD"/>
    <w:rsid w:val="001C73A6"/>
    <w:rsid w:val="001C75A7"/>
    <w:rsid w:val="001D02CF"/>
    <w:rsid w:val="001D05F5"/>
    <w:rsid w:val="001D0778"/>
    <w:rsid w:val="001D07E8"/>
    <w:rsid w:val="001D08B9"/>
    <w:rsid w:val="001D0C66"/>
    <w:rsid w:val="001D0CB9"/>
    <w:rsid w:val="001D120D"/>
    <w:rsid w:val="001D1A64"/>
    <w:rsid w:val="001D1B87"/>
    <w:rsid w:val="001D21E4"/>
    <w:rsid w:val="001D27A9"/>
    <w:rsid w:val="001D27E0"/>
    <w:rsid w:val="001D28D2"/>
    <w:rsid w:val="001D2D13"/>
    <w:rsid w:val="001D2E23"/>
    <w:rsid w:val="001D31F6"/>
    <w:rsid w:val="001D3E6D"/>
    <w:rsid w:val="001D4C93"/>
    <w:rsid w:val="001D4E9B"/>
    <w:rsid w:val="001D570B"/>
    <w:rsid w:val="001D5D46"/>
    <w:rsid w:val="001D691D"/>
    <w:rsid w:val="001D7339"/>
    <w:rsid w:val="001E05E1"/>
    <w:rsid w:val="001E113A"/>
    <w:rsid w:val="001E14EC"/>
    <w:rsid w:val="001E1823"/>
    <w:rsid w:val="001E1871"/>
    <w:rsid w:val="001E20ED"/>
    <w:rsid w:val="001E2653"/>
    <w:rsid w:val="001E27F1"/>
    <w:rsid w:val="001E2BDB"/>
    <w:rsid w:val="001E3284"/>
    <w:rsid w:val="001E44CB"/>
    <w:rsid w:val="001E4639"/>
    <w:rsid w:val="001E47F3"/>
    <w:rsid w:val="001E4F40"/>
    <w:rsid w:val="001E5054"/>
    <w:rsid w:val="001E5B72"/>
    <w:rsid w:val="001E5D71"/>
    <w:rsid w:val="001E6104"/>
    <w:rsid w:val="001E61A8"/>
    <w:rsid w:val="001E6753"/>
    <w:rsid w:val="001E6E1F"/>
    <w:rsid w:val="001E7132"/>
    <w:rsid w:val="001E7187"/>
    <w:rsid w:val="001E7D1F"/>
    <w:rsid w:val="001F0390"/>
    <w:rsid w:val="001F04BD"/>
    <w:rsid w:val="001F0B54"/>
    <w:rsid w:val="001F0C6E"/>
    <w:rsid w:val="001F0CF6"/>
    <w:rsid w:val="001F1114"/>
    <w:rsid w:val="001F1A4F"/>
    <w:rsid w:val="001F1BAA"/>
    <w:rsid w:val="001F1DC3"/>
    <w:rsid w:val="001F1FB8"/>
    <w:rsid w:val="001F22C6"/>
    <w:rsid w:val="001F369C"/>
    <w:rsid w:val="001F3BC6"/>
    <w:rsid w:val="001F41D5"/>
    <w:rsid w:val="001F42A6"/>
    <w:rsid w:val="001F437E"/>
    <w:rsid w:val="001F4F12"/>
    <w:rsid w:val="001F54C8"/>
    <w:rsid w:val="001F573F"/>
    <w:rsid w:val="001F5A2A"/>
    <w:rsid w:val="001F6116"/>
    <w:rsid w:val="001F6398"/>
    <w:rsid w:val="001F63EC"/>
    <w:rsid w:val="001F64DB"/>
    <w:rsid w:val="001F6654"/>
    <w:rsid w:val="001F6E2E"/>
    <w:rsid w:val="001F70AA"/>
    <w:rsid w:val="001F7429"/>
    <w:rsid w:val="001F755F"/>
    <w:rsid w:val="001F7601"/>
    <w:rsid w:val="001F77A7"/>
    <w:rsid w:val="002011FC"/>
    <w:rsid w:val="0020139C"/>
    <w:rsid w:val="00201DBB"/>
    <w:rsid w:val="002023A2"/>
    <w:rsid w:val="00202445"/>
    <w:rsid w:val="00202653"/>
    <w:rsid w:val="002028FE"/>
    <w:rsid w:val="002029AD"/>
    <w:rsid w:val="00202AA1"/>
    <w:rsid w:val="00203C3E"/>
    <w:rsid w:val="0020403D"/>
    <w:rsid w:val="00204435"/>
    <w:rsid w:val="00205692"/>
    <w:rsid w:val="00205CD7"/>
    <w:rsid w:val="00205F12"/>
    <w:rsid w:val="002060DF"/>
    <w:rsid w:val="00206427"/>
    <w:rsid w:val="00206B1C"/>
    <w:rsid w:val="00206BE5"/>
    <w:rsid w:val="0020752E"/>
    <w:rsid w:val="002076B2"/>
    <w:rsid w:val="00207A5F"/>
    <w:rsid w:val="00207AE0"/>
    <w:rsid w:val="00207F53"/>
    <w:rsid w:val="00210446"/>
    <w:rsid w:val="00210729"/>
    <w:rsid w:val="00210B80"/>
    <w:rsid w:val="00210BDE"/>
    <w:rsid w:val="00210E55"/>
    <w:rsid w:val="00210F12"/>
    <w:rsid w:val="002110AE"/>
    <w:rsid w:val="002115E5"/>
    <w:rsid w:val="0021170A"/>
    <w:rsid w:val="0021195F"/>
    <w:rsid w:val="00211A68"/>
    <w:rsid w:val="00211FB9"/>
    <w:rsid w:val="0021206C"/>
    <w:rsid w:val="00213383"/>
    <w:rsid w:val="0021349E"/>
    <w:rsid w:val="00213BF7"/>
    <w:rsid w:val="00213C44"/>
    <w:rsid w:val="00213E21"/>
    <w:rsid w:val="00213FD4"/>
    <w:rsid w:val="0021408B"/>
    <w:rsid w:val="0021426C"/>
    <w:rsid w:val="00215C59"/>
    <w:rsid w:val="0021634C"/>
    <w:rsid w:val="002165B1"/>
    <w:rsid w:val="00216855"/>
    <w:rsid w:val="00217A83"/>
    <w:rsid w:val="00217D0A"/>
    <w:rsid w:val="00217E28"/>
    <w:rsid w:val="002200BD"/>
    <w:rsid w:val="00220FE0"/>
    <w:rsid w:val="00221BE9"/>
    <w:rsid w:val="002229DB"/>
    <w:rsid w:val="00222B5D"/>
    <w:rsid w:val="00223002"/>
    <w:rsid w:val="00223567"/>
    <w:rsid w:val="002235D1"/>
    <w:rsid w:val="00223714"/>
    <w:rsid w:val="00223A54"/>
    <w:rsid w:val="00223E99"/>
    <w:rsid w:val="00224AA4"/>
    <w:rsid w:val="002250E2"/>
    <w:rsid w:val="00225838"/>
    <w:rsid w:val="0022610C"/>
    <w:rsid w:val="00226541"/>
    <w:rsid w:val="00226B25"/>
    <w:rsid w:val="00227139"/>
    <w:rsid w:val="0022743C"/>
    <w:rsid w:val="0022750D"/>
    <w:rsid w:val="00227663"/>
    <w:rsid w:val="00227F9C"/>
    <w:rsid w:val="002302E0"/>
    <w:rsid w:val="00230DB3"/>
    <w:rsid w:val="0023154E"/>
    <w:rsid w:val="002321C8"/>
    <w:rsid w:val="002323A7"/>
    <w:rsid w:val="0023256A"/>
    <w:rsid w:val="002325E4"/>
    <w:rsid w:val="0023294B"/>
    <w:rsid w:val="00233316"/>
    <w:rsid w:val="002333C5"/>
    <w:rsid w:val="00233427"/>
    <w:rsid w:val="00233D44"/>
    <w:rsid w:val="00234027"/>
    <w:rsid w:val="00234469"/>
    <w:rsid w:val="00234DAB"/>
    <w:rsid w:val="00234F4B"/>
    <w:rsid w:val="002358A4"/>
    <w:rsid w:val="002359BC"/>
    <w:rsid w:val="00235D4A"/>
    <w:rsid w:val="00235FDB"/>
    <w:rsid w:val="00236284"/>
    <w:rsid w:val="002366E7"/>
    <w:rsid w:val="00236714"/>
    <w:rsid w:val="00236D87"/>
    <w:rsid w:val="00236DFC"/>
    <w:rsid w:val="002401D5"/>
    <w:rsid w:val="00240921"/>
    <w:rsid w:val="00240A74"/>
    <w:rsid w:val="00240FFB"/>
    <w:rsid w:val="00241018"/>
    <w:rsid w:val="00241CDD"/>
    <w:rsid w:val="002424F3"/>
    <w:rsid w:val="00242827"/>
    <w:rsid w:val="00242935"/>
    <w:rsid w:val="00242BC7"/>
    <w:rsid w:val="00242BF9"/>
    <w:rsid w:val="0024303F"/>
    <w:rsid w:val="00243BEC"/>
    <w:rsid w:val="00243DDB"/>
    <w:rsid w:val="00244521"/>
    <w:rsid w:val="00244E26"/>
    <w:rsid w:val="00245213"/>
    <w:rsid w:val="00245E2B"/>
    <w:rsid w:val="002468BC"/>
    <w:rsid w:val="00246BC8"/>
    <w:rsid w:val="002473A7"/>
    <w:rsid w:val="00250290"/>
    <w:rsid w:val="002503D1"/>
    <w:rsid w:val="002507C7"/>
    <w:rsid w:val="0025085B"/>
    <w:rsid w:val="00250FAB"/>
    <w:rsid w:val="0025125A"/>
    <w:rsid w:val="002514BB"/>
    <w:rsid w:val="002516CD"/>
    <w:rsid w:val="00251E1E"/>
    <w:rsid w:val="00252B46"/>
    <w:rsid w:val="00252F8B"/>
    <w:rsid w:val="00252FC6"/>
    <w:rsid w:val="00253F56"/>
    <w:rsid w:val="0025462E"/>
    <w:rsid w:val="00254EE3"/>
    <w:rsid w:val="0025552D"/>
    <w:rsid w:val="002560ED"/>
    <w:rsid w:val="00256459"/>
    <w:rsid w:val="00260743"/>
    <w:rsid w:val="00260C92"/>
    <w:rsid w:val="00261026"/>
    <w:rsid w:val="00261824"/>
    <w:rsid w:val="00261897"/>
    <w:rsid w:val="00261B22"/>
    <w:rsid w:val="0026209F"/>
    <w:rsid w:val="002620D1"/>
    <w:rsid w:val="002628AA"/>
    <w:rsid w:val="00262BEC"/>
    <w:rsid w:val="00262E6A"/>
    <w:rsid w:val="00263029"/>
    <w:rsid w:val="00263173"/>
    <w:rsid w:val="0026322F"/>
    <w:rsid w:val="00263FC0"/>
    <w:rsid w:val="002648A4"/>
    <w:rsid w:val="00264F7A"/>
    <w:rsid w:val="002650E9"/>
    <w:rsid w:val="00265413"/>
    <w:rsid w:val="00265A7E"/>
    <w:rsid w:val="00265C6B"/>
    <w:rsid w:val="00266760"/>
    <w:rsid w:val="002669F3"/>
    <w:rsid w:val="00266B6C"/>
    <w:rsid w:val="002672CE"/>
    <w:rsid w:val="002674F2"/>
    <w:rsid w:val="002677C5"/>
    <w:rsid w:val="00267E4B"/>
    <w:rsid w:val="00270064"/>
    <w:rsid w:val="00271053"/>
    <w:rsid w:val="00271760"/>
    <w:rsid w:val="00272049"/>
    <w:rsid w:val="00272513"/>
    <w:rsid w:val="00272969"/>
    <w:rsid w:val="00272D94"/>
    <w:rsid w:val="00273B68"/>
    <w:rsid w:val="0027420E"/>
    <w:rsid w:val="002744B4"/>
    <w:rsid w:val="00274574"/>
    <w:rsid w:val="00274636"/>
    <w:rsid w:val="00274975"/>
    <w:rsid w:val="002750E9"/>
    <w:rsid w:val="00275241"/>
    <w:rsid w:val="002757DA"/>
    <w:rsid w:val="00275915"/>
    <w:rsid w:val="00275E89"/>
    <w:rsid w:val="002767F8"/>
    <w:rsid w:val="00276881"/>
    <w:rsid w:val="0027692F"/>
    <w:rsid w:val="00276A19"/>
    <w:rsid w:val="002770E8"/>
    <w:rsid w:val="00277C0F"/>
    <w:rsid w:val="00277EC7"/>
    <w:rsid w:val="00280544"/>
    <w:rsid w:val="0028076A"/>
    <w:rsid w:val="00280A58"/>
    <w:rsid w:val="00280F55"/>
    <w:rsid w:val="002813A2"/>
    <w:rsid w:val="002813FD"/>
    <w:rsid w:val="0028216F"/>
    <w:rsid w:val="0028219E"/>
    <w:rsid w:val="00282760"/>
    <w:rsid w:val="00282934"/>
    <w:rsid w:val="00282A3B"/>
    <w:rsid w:val="002836AA"/>
    <w:rsid w:val="00283DDB"/>
    <w:rsid w:val="002844C1"/>
    <w:rsid w:val="00284EB4"/>
    <w:rsid w:val="00284FC6"/>
    <w:rsid w:val="00285026"/>
    <w:rsid w:val="00285B2C"/>
    <w:rsid w:val="002878B0"/>
    <w:rsid w:val="00287C35"/>
    <w:rsid w:val="00287DBE"/>
    <w:rsid w:val="00287F25"/>
    <w:rsid w:val="002909C1"/>
    <w:rsid w:val="00290C90"/>
    <w:rsid w:val="0029155C"/>
    <w:rsid w:val="0029159E"/>
    <w:rsid w:val="002916D9"/>
    <w:rsid w:val="00291957"/>
    <w:rsid w:val="002919B2"/>
    <w:rsid w:val="00291BE2"/>
    <w:rsid w:val="00292538"/>
    <w:rsid w:val="0029319F"/>
    <w:rsid w:val="0029341B"/>
    <w:rsid w:val="00293421"/>
    <w:rsid w:val="00293792"/>
    <w:rsid w:val="00293882"/>
    <w:rsid w:val="002949B4"/>
    <w:rsid w:val="00294A1C"/>
    <w:rsid w:val="00294AB6"/>
    <w:rsid w:val="00294FCA"/>
    <w:rsid w:val="0029510B"/>
    <w:rsid w:val="002954A8"/>
    <w:rsid w:val="0029560B"/>
    <w:rsid w:val="00295991"/>
    <w:rsid w:val="00295B47"/>
    <w:rsid w:val="0029699D"/>
    <w:rsid w:val="00296C8F"/>
    <w:rsid w:val="0029735E"/>
    <w:rsid w:val="002973EB"/>
    <w:rsid w:val="00297842"/>
    <w:rsid w:val="002979A4"/>
    <w:rsid w:val="002A0283"/>
    <w:rsid w:val="002A046C"/>
    <w:rsid w:val="002A192B"/>
    <w:rsid w:val="002A1BFE"/>
    <w:rsid w:val="002A1DCF"/>
    <w:rsid w:val="002A1F07"/>
    <w:rsid w:val="002A1F57"/>
    <w:rsid w:val="002A1FCD"/>
    <w:rsid w:val="002A26DD"/>
    <w:rsid w:val="002A29FD"/>
    <w:rsid w:val="002A2A20"/>
    <w:rsid w:val="002A3582"/>
    <w:rsid w:val="002A3642"/>
    <w:rsid w:val="002A4027"/>
    <w:rsid w:val="002A43F8"/>
    <w:rsid w:val="002A52B5"/>
    <w:rsid w:val="002A52C9"/>
    <w:rsid w:val="002A52E4"/>
    <w:rsid w:val="002A5A10"/>
    <w:rsid w:val="002A6769"/>
    <w:rsid w:val="002A67ED"/>
    <w:rsid w:val="002A6C2B"/>
    <w:rsid w:val="002A7B5E"/>
    <w:rsid w:val="002A7B6F"/>
    <w:rsid w:val="002B005A"/>
    <w:rsid w:val="002B055B"/>
    <w:rsid w:val="002B0651"/>
    <w:rsid w:val="002B07EE"/>
    <w:rsid w:val="002B0A6A"/>
    <w:rsid w:val="002B14F0"/>
    <w:rsid w:val="002B153A"/>
    <w:rsid w:val="002B172B"/>
    <w:rsid w:val="002B1AB7"/>
    <w:rsid w:val="002B220A"/>
    <w:rsid w:val="002B2331"/>
    <w:rsid w:val="002B2850"/>
    <w:rsid w:val="002B2A5C"/>
    <w:rsid w:val="002B2B97"/>
    <w:rsid w:val="002B341F"/>
    <w:rsid w:val="002B37BC"/>
    <w:rsid w:val="002B3EF8"/>
    <w:rsid w:val="002B4644"/>
    <w:rsid w:val="002B4675"/>
    <w:rsid w:val="002B4CF1"/>
    <w:rsid w:val="002B5308"/>
    <w:rsid w:val="002B575C"/>
    <w:rsid w:val="002B58B1"/>
    <w:rsid w:val="002B5ADF"/>
    <w:rsid w:val="002B6109"/>
    <w:rsid w:val="002B66D0"/>
    <w:rsid w:val="002B6807"/>
    <w:rsid w:val="002B6DA4"/>
    <w:rsid w:val="002B70A9"/>
    <w:rsid w:val="002B731D"/>
    <w:rsid w:val="002B753D"/>
    <w:rsid w:val="002B788B"/>
    <w:rsid w:val="002C0295"/>
    <w:rsid w:val="002C03A4"/>
    <w:rsid w:val="002C09A9"/>
    <w:rsid w:val="002C0F1C"/>
    <w:rsid w:val="002C1B52"/>
    <w:rsid w:val="002C2315"/>
    <w:rsid w:val="002C2384"/>
    <w:rsid w:val="002C29BF"/>
    <w:rsid w:val="002C3466"/>
    <w:rsid w:val="002C417A"/>
    <w:rsid w:val="002C460D"/>
    <w:rsid w:val="002C4707"/>
    <w:rsid w:val="002C53F4"/>
    <w:rsid w:val="002C55C0"/>
    <w:rsid w:val="002C5735"/>
    <w:rsid w:val="002C5A20"/>
    <w:rsid w:val="002C5D03"/>
    <w:rsid w:val="002C623D"/>
    <w:rsid w:val="002C62E8"/>
    <w:rsid w:val="002C691A"/>
    <w:rsid w:val="002C6FC0"/>
    <w:rsid w:val="002C7719"/>
    <w:rsid w:val="002D001B"/>
    <w:rsid w:val="002D003C"/>
    <w:rsid w:val="002D0C6E"/>
    <w:rsid w:val="002D0D13"/>
    <w:rsid w:val="002D1296"/>
    <w:rsid w:val="002D14CD"/>
    <w:rsid w:val="002D14D8"/>
    <w:rsid w:val="002D1E1F"/>
    <w:rsid w:val="002D1F27"/>
    <w:rsid w:val="002D24DB"/>
    <w:rsid w:val="002D2619"/>
    <w:rsid w:val="002D28A3"/>
    <w:rsid w:val="002D29C8"/>
    <w:rsid w:val="002D3A35"/>
    <w:rsid w:val="002D4154"/>
    <w:rsid w:val="002D42A3"/>
    <w:rsid w:val="002D4A2C"/>
    <w:rsid w:val="002D58AE"/>
    <w:rsid w:val="002D66AF"/>
    <w:rsid w:val="002D6B86"/>
    <w:rsid w:val="002D6E1B"/>
    <w:rsid w:val="002D6ED6"/>
    <w:rsid w:val="002D7E14"/>
    <w:rsid w:val="002D7FD8"/>
    <w:rsid w:val="002E06A8"/>
    <w:rsid w:val="002E06DB"/>
    <w:rsid w:val="002E08EC"/>
    <w:rsid w:val="002E0D61"/>
    <w:rsid w:val="002E10CD"/>
    <w:rsid w:val="002E16B2"/>
    <w:rsid w:val="002E19B4"/>
    <w:rsid w:val="002E1A3E"/>
    <w:rsid w:val="002E1B2E"/>
    <w:rsid w:val="002E1C2B"/>
    <w:rsid w:val="002E1F55"/>
    <w:rsid w:val="002E2343"/>
    <w:rsid w:val="002E2367"/>
    <w:rsid w:val="002E2982"/>
    <w:rsid w:val="002E2C5F"/>
    <w:rsid w:val="002E33AA"/>
    <w:rsid w:val="002E444B"/>
    <w:rsid w:val="002E4D20"/>
    <w:rsid w:val="002E4DCC"/>
    <w:rsid w:val="002E55DD"/>
    <w:rsid w:val="002E58D8"/>
    <w:rsid w:val="002E5C12"/>
    <w:rsid w:val="002E5F1F"/>
    <w:rsid w:val="002E6587"/>
    <w:rsid w:val="002E659F"/>
    <w:rsid w:val="002E6C20"/>
    <w:rsid w:val="002E7502"/>
    <w:rsid w:val="002E78B9"/>
    <w:rsid w:val="002E7CAC"/>
    <w:rsid w:val="002E7CFB"/>
    <w:rsid w:val="002F04B8"/>
    <w:rsid w:val="002F0EF0"/>
    <w:rsid w:val="002F1B3D"/>
    <w:rsid w:val="002F1E48"/>
    <w:rsid w:val="002F278E"/>
    <w:rsid w:val="002F27A8"/>
    <w:rsid w:val="002F34C5"/>
    <w:rsid w:val="002F36BB"/>
    <w:rsid w:val="002F39AC"/>
    <w:rsid w:val="002F3EB2"/>
    <w:rsid w:val="002F4894"/>
    <w:rsid w:val="002F48AF"/>
    <w:rsid w:val="002F4B9A"/>
    <w:rsid w:val="002F4B9C"/>
    <w:rsid w:val="002F4E5B"/>
    <w:rsid w:val="002F5157"/>
    <w:rsid w:val="002F5740"/>
    <w:rsid w:val="002F5843"/>
    <w:rsid w:val="002F6B6C"/>
    <w:rsid w:val="002F6E8F"/>
    <w:rsid w:val="002F7122"/>
    <w:rsid w:val="002F7192"/>
    <w:rsid w:val="002F7512"/>
    <w:rsid w:val="002F75BD"/>
    <w:rsid w:val="002F7CBE"/>
    <w:rsid w:val="002F7DF8"/>
    <w:rsid w:val="003006EB"/>
    <w:rsid w:val="00300832"/>
    <w:rsid w:val="00301358"/>
    <w:rsid w:val="00301958"/>
    <w:rsid w:val="00302B3B"/>
    <w:rsid w:val="00302E14"/>
    <w:rsid w:val="00303238"/>
    <w:rsid w:val="003048A4"/>
    <w:rsid w:val="00304BF9"/>
    <w:rsid w:val="00305679"/>
    <w:rsid w:val="00305BFD"/>
    <w:rsid w:val="00307082"/>
    <w:rsid w:val="00307462"/>
    <w:rsid w:val="003076A3"/>
    <w:rsid w:val="00307B70"/>
    <w:rsid w:val="00307C5E"/>
    <w:rsid w:val="00310206"/>
    <w:rsid w:val="0031027F"/>
    <w:rsid w:val="00310402"/>
    <w:rsid w:val="00310586"/>
    <w:rsid w:val="003108F2"/>
    <w:rsid w:val="00310AE5"/>
    <w:rsid w:val="00310B80"/>
    <w:rsid w:val="00310C26"/>
    <w:rsid w:val="00310C4D"/>
    <w:rsid w:val="0031142C"/>
    <w:rsid w:val="0031145B"/>
    <w:rsid w:val="003114E3"/>
    <w:rsid w:val="00311755"/>
    <w:rsid w:val="00311DB2"/>
    <w:rsid w:val="00311FBA"/>
    <w:rsid w:val="00312A25"/>
    <w:rsid w:val="00312C68"/>
    <w:rsid w:val="00313457"/>
    <w:rsid w:val="0031411D"/>
    <w:rsid w:val="0031416E"/>
    <w:rsid w:val="003142E4"/>
    <w:rsid w:val="0031452D"/>
    <w:rsid w:val="00314A5F"/>
    <w:rsid w:val="00315189"/>
    <w:rsid w:val="003159C3"/>
    <w:rsid w:val="0031637E"/>
    <w:rsid w:val="00316914"/>
    <w:rsid w:val="00316C81"/>
    <w:rsid w:val="003171A4"/>
    <w:rsid w:val="00317405"/>
    <w:rsid w:val="00320B41"/>
    <w:rsid w:val="0032105D"/>
    <w:rsid w:val="0032137C"/>
    <w:rsid w:val="003214F7"/>
    <w:rsid w:val="003227DB"/>
    <w:rsid w:val="00323037"/>
    <w:rsid w:val="00323517"/>
    <w:rsid w:val="00323C69"/>
    <w:rsid w:val="00323D5B"/>
    <w:rsid w:val="00323F7B"/>
    <w:rsid w:val="00324029"/>
    <w:rsid w:val="003240AB"/>
    <w:rsid w:val="0032424D"/>
    <w:rsid w:val="00324629"/>
    <w:rsid w:val="003247E8"/>
    <w:rsid w:val="0032483A"/>
    <w:rsid w:val="00324D62"/>
    <w:rsid w:val="00325599"/>
    <w:rsid w:val="00325692"/>
    <w:rsid w:val="003256F4"/>
    <w:rsid w:val="0032577A"/>
    <w:rsid w:val="003259B1"/>
    <w:rsid w:val="00325AF9"/>
    <w:rsid w:val="00325FAF"/>
    <w:rsid w:val="00326441"/>
    <w:rsid w:val="003267BC"/>
    <w:rsid w:val="00326B3C"/>
    <w:rsid w:val="00327407"/>
    <w:rsid w:val="00327770"/>
    <w:rsid w:val="003300E8"/>
    <w:rsid w:val="00330165"/>
    <w:rsid w:val="00330A41"/>
    <w:rsid w:val="00330B6D"/>
    <w:rsid w:val="0033122B"/>
    <w:rsid w:val="003315CB"/>
    <w:rsid w:val="0033177B"/>
    <w:rsid w:val="00331DCB"/>
    <w:rsid w:val="00332209"/>
    <w:rsid w:val="0033267F"/>
    <w:rsid w:val="00332792"/>
    <w:rsid w:val="00332994"/>
    <w:rsid w:val="00332B4C"/>
    <w:rsid w:val="00332CC6"/>
    <w:rsid w:val="00332D97"/>
    <w:rsid w:val="003336A1"/>
    <w:rsid w:val="00333B01"/>
    <w:rsid w:val="00333E97"/>
    <w:rsid w:val="00334230"/>
    <w:rsid w:val="003343BD"/>
    <w:rsid w:val="00334512"/>
    <w:rsid w:val="003347F9"/>
    <w:rsid w:val="00334F59"/>
    <w:rsid w:val="00335551"/>
    <w:rsid w:val="00335665"/>
    <w:rsid w:val="00336A0D"/>
    <w:rsid w:val="00336F7A"/>
    <w:rsid w:val="00337073"/>
    <w:rsid w:val="0033734F"/>
    <w:rsid w:val="003377E6"/>
    <w:rsid w:val="0034007B"/>
    <w:rsid w:val="003402EB"/>
    <w:rsid w:val="0034083F"/>
    <w:rsid w:val="00340C37"/>
    <w:rsid w:val="00341810"/>
    <w:rsid w:val="003418D0"/>
    <w:rsid w:val="00341F10"/>
    <w:rsid w:val="00342DD3"/>
    <w:rsid w:val="003433FF"/>
    <w:rsid w:val="0034412F"/>
    <w:rsid w:val="00344F6B"/>
    <w:rsid w:val="00345AEA"/>
    <w:rsid w:val="00345FF2"/>
    <w:rsid w:val="00346168"/>
    <w:rsid w:val="0034648C"/>
    <w:rsid w:val="00346CA1"/>
    <w:rsid w:val="003501EC"/>
    <w:rsid w:val="00350CE2"/>
    <w:rsid w:val="003518CD"/>
    <w:rsid w:val="00351C42"/>
    <w:rsid w:val="003520A8"/>
    <w:rsid w:val="0035280B"/>
    <w:rsid w:val="00352A2D"/>
    <w:rsid w:val="003533D0"/>
    <w:rsid w:val="00353B67"/>
    <w:rsid w:val="00354241"/>
    <w:rsid w:val="003546B8"/>
    <w:rsid w:val="003546D5"/>
    <w:rsid w:val="00354B21"/>
    <w:rsid w:val="00354C6D"/>
    <w:rsid w:val="00355433"/>
    <w:rsid w:val="003554A5"/>
    <w:rsid w:val="003555ED"/>
    <w:rsid w:val="0035630C"/>
    <w:rsid w:val="0035711A"/>
    <w:rsid w:val="00357685"/>
    <w:rsid w:val="00357767"/>
    <w:rsid w:val="00357940"/>
    <w:rsid w:val="00357E0C"/>
    <w:rsid w:val="00360B47"/>
    <w:rsid w:val="00361DD2"/>
    <w:rsid w:val="00362225"/>
    <w:rsid w:val="00362A27"/>
    <w:rsid w:val="00362C3A"/>
    <w:rsid w:val="00362FFF"/>
    <w:rsid w:val="003633F9"/>
    <w:rsid w:val="003635F7"/>
    <w:rsid w:val="003639A7"/>
    <w:rsid w:val="003639C9"/>
    <w:rsid w:val="00363B7B"/>
    <w:rsid w:val="00363CD9"/>
    <w:rsid w:val="00364438"/>
    <w:rsid w:val="003649B8"/>
    <w:rsid w:val="00364B7A"/>
    <w:rsid w:val="00364E37"/>
    <w:rsid w:val="003658B5"/>
    <w:rsid w:val="003660AA"/>
    <w:rsid w:val="00366AB3"/>
    <w:rsid w:val="00366D11"/>
    <w:rsid w:val="00367DD5"/>
    <w:rsid w:val="00370C43"/>
    <w:rsid w:val="00370FD9"/>
    <w:rsid w:val="0037129F"/>
    <w:rsid w:val="003716D6"/>
    <w:rsid w:val="00371886"/>
    <w:rsid w:val="003724D6"/>
    <w:rsid w:val="00372562"/>
    <w:rsid w:val="00372AD5"/>
    <w:rsid w:val="003730A2"/>
    <w:rsid w:val="003731D5"/>
    <w:rsid w:val="003733FF"/>
    <w:rsid w:val="0037341E"/>
    <w:rsid w:val="00373666"/>
    <w:rsid w:val="00373BB9"/>
    <w:rsid w:val="00374B56"/>
    <w:rsid w:val="00374E8A"/>
    <w:rsid w:val="003751C7"/>
    <w:rsid w:val="00375299"/>
    <w:rsid w:val="00375592"/>
    <w:rsid w:val="003757C3"/>
    <w:rsid w:val="003762AD"/>
    <w:rsid w:val="003765BD"/>
    <w:rsid w:val="00376B13"/>
    <w:rsid w:val="00376F64"/>
    <w:rsid w:val="0037727D"/>
    <w:rsid w:val="003775DF"/>
    <w:rsid w:val="00380235"/>
    <w:rsid w:val="003802F1"/>
    <w:rsid w:val="00380A5E"/>
    <w:rsid w:val="00380DE0"/>
    <w:rsid w:val="00380E1B"/>
    <w:rsid w:val="003811BB"/>
    <w:rsid w:val="003814BF"/>
    <w:rsid w:val="003817CE"/>
    <w:rsid w:val="00381A62"/>
    <w:rsid w:val="00382001"/>
    <w:rsid w:val="003822B3"/>
    <w:rsid w:val="003824B0"/>
    <w:rsid w:val="003829AD"/>
    <w:rsid w:val="00382D54"/>
    <w:rsid w:val="00382E58"/>
    <w:rsid w:val="003835D9"/>
    <w:rsid w:val="0038379E"/>
    <w:rsid w:val="00385591"/>
    <w:rsid w:val="0038625D"/>
    <w:rsid w:val="003864F7"/>
    <w:rsid w:val="00386C5B"/>
    <w:rsid w:val="0038715C"/>
    <w:rsid w:val="00387569"/>
    <w:rsid w:val="00387CC7"/>
    <w:rsid w:val="00387DF7"/>
    <w:rsid w:val="00387EF3"/>
    <w:rsid w:val="00387F95"/>
    <w:rsid w:val="00390F53"/>
    <w:rsid w:val="0039117C"/>
    <w:rsid w:val="003914FE"/>
    <w:rsid w:val="00391C71"/>
    <w:rsid w:val="00391C83"/>
    <w:rsid w:val="00391CF0"/>
    <w:rsid w:val="0039300E"/>
    <w:rsid w:val="003935D1"/>
    <w:rsid w:val="00393E86"/>
    <w:rsid w:val="00394070"/>
    <w:rsid w:val="00394887"/>
    <w:rsid w:val="00395023"/>
    <w:rsid w:val="0039518B"/>
    <w:rsid w:val="003960F0"/>
    <w:rsid w:val="003966A4"/>
    <w:rsid w:val="00396C36"/>
    <w:rsid w:val="003A0B2E"/>
    <w:rsid w:val="003A0B4E"/>
    <w:rsid w:val="003A0DDC"/>
    <w:rsid w:val="003A1132"/>
    <w:rsid w:val="003A1EB1"/>
    <w:rsid w:val="003A20B5"/>
    <w:rsid w:val="003A26E5"/>
    <w:rsid w:val="003A2BAF"/>
    <w:rsid w:val="003A2E91"/>
    <w:rsid w:val="003A3445"/>
    <w:rsid w:val="003A350F"/>
    <w:rsid w:val="003A364A"/>
    <w:rsid w:val="003A386B"/>
    <w:rsid w:val="003A38DB"/>
    <w:rsid w:val="003A3929"/>
    <w:rsid w:val="003A43AD"/>
    <w:rsid w:val="003A44ED"/>
    <w:rsid w:val="003A4B24"/>
    <w:rsid w:val="003A4DBD"/>
    <w:rsid w:val="003A5420"/>
    <w:rsid w:val="003A5C44"/>
    <w:rsid w:val="003A6212"/>
    <w:rsid w:val="003A642E"/>
    <w:rsid w:val="003A6548"/>
    <w:rsid w:val="003B082A"/>
    <w:rsid w:val="003B0B9E"/>
    <w:rsid w:val="003B115E"/>
    <w:rsid w:val="003B1A28"/>
    <w:rsid w:val="003B1C32"/>
    <w:rsid w:val="003B3806"/>
    <w:rsid w:val="003B39E6"/>
    <w:rsid w:val="003B3AC8"/>
    <w:rsid w:val="003B47A2"/>
    <w:rsid w:val="003B4ABA"/>
    <w:rsid w:val="003B4CA3"/>
    <w:rsid w:val="003B4F80"/>
    <w:rsid w:val="003B581B"/>
    <w:rsid w:val="003B5ED4"/>
    <w:rsid w:val="003B609A"/>
    <w:rsid w:val="003B6423"/>
    <w:rsid w:val="003B64A8"/>
    <w:rsid w:val="003B6D0D"/>
    <w:rsid w:val="003B761A"/>
    <w:rsid w:val="003B7D77"/>
    <w:rsid w:val="003C0F4F"/>
    <w:rsid w:val="003C1EFE"/>
    <w:rsid w:val="003C1F6B"/>
    <w:rsid w:val="003C241B"/>
    <w:rsid w:val="003C2F48"/>
    <w:rsid w:val="003C3A2B"/>
    <w:rsid w:val="003C3B8F"/>
    <w:rsid w:val="003C401E"/>
    <w:rsid w:val="003C427E"/>
    <w:rsid w:val="003C477B"/>
    <w:rsid w:val="003C4C5C"/>
    <w:rsid w:val="003C4CC5"/>
    <w:rsid w:val="003C5444"/>
    <w:rsid w:val="003C5713"/>
    <w:rsid w:val="003C6623"/>
    <w:rsid w:val="003C6BE1"/>
    <w:rsid w:val="003C73C6"/>
    <w:rsid w:val="003C77BF"/>
    <w:rsid w:val="003D0779"/>
    <w:rsid w:val="003D0C65"/>
    <w:rsid w:val="003D0C96"/>
    <w:rsid w:val="003D2952"/>
    <w:rsid w:val="003D2CB2"/>
    <w:rsid w:val="003D2E01"/>
    <w:rsid w:val="003D3C68"/>
    <w:rsid w:val="003D3CF4"/>
    <w:rsid w:val="003D462F"/>
    <w:rsid w:val="003D4942"/>
    <w:rsid w:val="003D5259"/>
    <w:rsid w:val="003D687E"/>
    <w:rsid w:val="003D6900"/>
    <w:rsid w:val="003D74A7"/>
    <w:rsid w:val="003D7677"/>
    <w:rsid w:val="003E0581"/>
    <w:rsid w:val="003E0F66"/>
    <w:rsid w:val="003E1A40"/>
    <w:rsid w:val="003E1BA9"/>
    <w:rsid w:val="003E1DE7"/>
    <w:rsid w:val="003E1F87"/>
    <w:rsid w:val="003E1FC0"/>
    <w:rsid w:val="003E4266"/>
    <w:rsid w:val="003E4789"/>
    <w:rsid w:val="003E5047"/>
    <w:rsid w:val="003E5167"/>
    <w:rsid w:val="003E53E2"/>
    <w:rsid w:val="003E5A28"/>
    <w:rsid w:val="003E6EAB"/>
    <w:rsid w:val="003E7F82"/>
    <w:rsid w:val="003F0432"/>
    <w:rsid w:val="003F060D"/>
    <w:rsid w:val="003F0DAA"/>
    <w:rsid w:val="003F1441"/>
    <w:rsid w:val="003F1813"/>
    <w:rsid w:val="003F3050"/>
    <w:rsid w:val="003F3082"/>
    <w:rsid w:val="003F3AE4"/>
    <w:rsid w:val="003F4388"/>
    <w:rsid w:val="003F4717"/>
    <w:rsid w:val="003F47F8"/>
    <w:rsid w:val="003F4A3B"/>
    <w:rsid w:val="003F4FA1"/>
    <w:rsid w:val="003F5360"/>
    <w:rsid w:val="003F5714"/>
    <w:rsid w:val="003F5D9A"/>
    <w:rsid w:val="003F5F85"/>
    <w:rsid w:val="003F6A64"/>
    <w:rsid w:val="00400013"/>
    <w:rsid w:val="004002A4"/>
    <w:rsid w:val="004003E1"/>
    <w:rsid w:val="004009FF"/>
    <w:rsid w:val="0040111F"/>
    <w:rsid w:val="0040122E"/>
    <w:rsid w:val="00401AE0"/>
    <w:rsid w:val="00401BDF"/>
    <w:rsid w:val="00401EDF"/>
    <w:rsid w:val="00403195"/>
    <w:rsid w:val="004031BC"/>
    <w:rsid w:val="00403300"/>
    <w:rsid w:val="00403687"/>
    <w:rsid w:val="00403863"/>
    <w:rsid w:val="00403AFA"/>
    <w:rsid w:val="00404541"/>
    <w:rsid w:val="00404BE0"/>
    <w:rsid w:val="00404C3D"/>
    <w:rsid w:val="00404CA6"/>
    <w:rsid w:val="00405C0F"/>
    <w:rsid w:val="00405F83"/>
    <w:rsid w:val="004070D1"/>
    <w:rsid w:val="00407F87"/>
    <w:rsid w:val="004101BA"/>
    <w:rsid w:val="00410CB4"/>
    <w:rsid w:val="00410E56"/>
    <w:rsid w:val="004116D7"/>
    <w:rsid w:val="00411860"/>
    <w:rsid w:val="0041194C"/>
    <w:rsid w:val="00411987"/>
    <w:rsid w:val="004121F2"/>
    <w:rsid w:val="00412B12"/>
    <w:rsid w:val="00413164"/>
    <w:rsid w:val="004134B4"/>
    <w:rsid w:val="00414191"/>
    <w:rsid w:val="004141E9"/>
    <w:rsid w:val="004143D6"/>
    <w:rsid w:val="0041460D"/>
    <w:rsid w:val="004149AC"/>
    <w:rsid w:val="00414AE9"/>
    <w:rsid w:val="00414C07"/>
    <w:rsid w:val="004150EA"/>
    <w:rsid w:val="0041521B"/>
    <w:rsid w:val="00415B1A"/>
    <w:rsid w:val="00415E25"/>
    <w:rsid w:val="00416010"/>
    <w:rsid w:val="00416489"/>
    <w:rsid w:val="004166C0"/>
    <w:rsid w:val="004169BA"/>
    <w:rsid w:val="00416BA1"/>
    <w:rsid w:val="00416F26"/>
    <w:rsid w:val="0041700F"/>
    <w:rsid w:val="004178A9"/>
    <w:rsid w:val="0041794D"/>
    <w:rsid w:val="00417C42"/>
    <w:rsid w:val="00420DCA"/>
    <w:rsid w:val="004213AD"/>
    <w:rsid w:val="004213BD"/>
    <w:rsid w:val="00422200"/>
    <w:rsid w:val="00422542"/>
    <w:rsid w:val="00422C26"/>
    <w:rsid w:val="00423196"/>
    <w:rsid w:val="004238D2"/>
    <w:rsid w:val="004238E0"/>
    <w:rsid w:val="00423B0B"/>
    <w:rsid w:val="00423EF4"/>
    <w:rsid w:val="00424070"/>
    <w:rsid w:val="00424127"/>
    <w:rsid w:val="00424564"/>
    <w:rsid w:val="00424D1A"/>
    <w:rsid w:val="00425198"/>
    <w:rsid w:val="004251F1"/>
    <w:rsid w:val="00425CF9"/>
    <w:rsid w:val="00426DFA"/>
    <w:rsid w:val="00427238"/>
    <w:rsid w:val="00427FDF"/>
    <w:rsid w:val="00431404"/>
    <w:rsid w:val="00431CED"/>
    <w:rsid w:val="00431D55"/>
    <w:rsid w:val="004326D8"/>
    <w:rsid w:val="0043307B"/>
    <w:rsid w:val="004335C3"/>
    <w:rsid w:val="00433CD5"/>
    <w:rsid w:val="004342F6"/>
    <w:rsid w:val="00434D55"/>
    <w:rsid w:val="004351CD"/>
    <w:rsid w:val="00435826"/>
    <w:rsid w:val="00435954"/>
    <w:rsid w:val="004359BE"/>
    <w:rsid w:val="00435B9E"/>
    <w:rsid w:val="00436250"/>
    <w:rsid w:val="0043685E"/>
    <w:rsid w:val="00436A04"/>
    <w:rsid w:val="00437B0F"/>
    <w:rsid w:val="00437F30"/>
    <w:rsid w:val="00440584"/>
    <w:rsid w:val="00440918"/>
    <w:rsid w:val="00440D2F"/>
    <w:rsid w:val="0044126D"/>
    <w:rsid w:val="0044135B"/>
    <w:rsid w:val="00441821"/>
    <w:rsid w:val="0044197E"/>
    <w:rsid w:val="00441F83"/>
    <w:rsid w:val="004434F7"/>
    <w:rsid w:val="00443544"/>
    <w:rsid w:val="004435BB"/>
    <w:rsid w:val="00443C2C"/>
    <w:rsid w:val="00444089"/>
    <w:rsid w:val="00444186"/>
    <w:rsid w:val="004441B9"/>
    <w:rsid w:val="00444235"/>
    <w:rsid w:val="00444451"/>
    <w:rsid w:val="004447A8"/>
    <w:rsid w:val="00444DD8"/>
    <w:rsid w:val="00445417"/>
    <w:rsid w:val="004455C8"/>
    <w:rsid w:val="004469BB"/>
    <w:rsid w:val="0044701E"/>
    <w:rsid w:val="004474F2"/>
    <w:rsid w:val="004475BE"/>
    <w:rsid w:val="004475C5"/>
    <w:rsid w:val="004504F8"/>
    <w:rsid w:val="00450FB7"/>
    <w:rsid w:val="00451276"/>
    <w:rsid w:val="0045217C"/>
    <w:rsid w:val="004525C4"/>
    <w:rsid w:val="004525F6"/>
    <w:rsid w:val="00452726"/>
    <w:rsid w:val="00453287"/>
    <w:rsid w:val="0045328C"/>
    <w:rsid w:val="00453398"/>
    <w:rsid w:val="004537BA"/>
    <w:rsid w:val="00454F9B"/>
    <w:rsid w:val="00455B03"/>
    <w:rsid w:val="00455E77"/>
    <w:rsid w:val="00455F57"/>
    <w:rsid w:val="0045603E"/>
    <w:rsid w:val="00456853"/>
    <w:rsid w:val="00456B59"/>
    <w:rsid w:val="004573BE"/>
    <w:rsid w:val="0045786F"/>
    <w:rsid w:val="00457B1F"/>
    <w:rsid w:val="00457B6F"/>
    <w:rsid w:val="00457D7E"/>
    <w:rsid w:val="00457EAC"/>
    <w:rsid w:val="00457F9A"/>
    <w:rsid w:val="00460031"/>
    <w:rsid w:val="004604F0"/>
    <w:rsid w:val="004605A0"/>
    <w:rsid w:val="004609CF"/>
    <w:rsid w:val="00460A40"/>
    <w:rsid w:val="00460B92"/>
    <w:rsid w:val="00460F3D"/>
    <w:rsid w:val="00462909"/>
    <w:rsid w:val="00462DDF"/>
    <w:rsid w:val="00462FBE"/>
    <w:rsid w:val="00463886"/>
    <w:rsid w:val="00464305"/>
    <w:rsid w:val="004643FC"/>
    <w:rsid w:val="004670D3"/>
    <w:rsid w:val="00467B11"/>
    <w:rsid w:val="0047039E"/>
    <w:rsid w:val="00470714"/>
    <w:rsid w:val="00470D1B"/>
    <w:rsid w:val="00471319"/>
    <w:rsid w:val="00471544"/>
    <w:rsid w:val="0047178B"/>
    <w:rsid w:val="00472E09"/>
    <w:rsid w:val="00472F06"/>
    <w:rsid w:val="0047372C"/>
    <w:rsid w:val="004739CA"/>
    <w:rsid w:val="00474001"/>
    <w:rsid w:val="00474073"/>
    <w:rsid w:val="004743F9"/>
    <w:rsid w:val="00474478"/>
    <w:rsid w:val="004744B2"/>
    <w:rsid w:val="00474B27"/>
    <w:rsid w:val="00474E46"/>
    <w:rsid w:val="00475CF9"/>
    <w:rsid w:val="00475FC0"/>
    <w:rsid w:val="004761C4"/>
    <w:rsid w:val="004762CD"/>
    <w:rsid w:val="0047654E"/>
    <w:rsid w:val="00476EF3"/>
    <w:rsid w:val="00476F6B"/>
    <w:rsid w:val="0047725B"/>
    <w:rsid w:val="004778F6"/>
    <w:rsid w:val="00477C77"/>
    <w:rsid w:val="00480475"/>
    <w:rsid w:val="00481235"/>
    <w:rsid w:val="004815F5"/>
    <w:rsid w:val="00481B78"/>
    <w:rsid w:val="00481D77"/>
    <w:rsid w:val="00482126"/>
    <w:rsid w:val="004823E8"/>
    <w:rsid w:val="00482554"/>
    <w:rsid w:val="00482616"/>
    <w:rsid w:val="00482EE5"/>
    <w:rsid w:val="00482FDB"/>
    <w:rsid w:val="0048302F"/>
    <w:rsid w:val="004835C1"/>
    <w:rsid w:val="00483CD1"/>
    <w:rsid w:val="00483E05"/>
    <w:rsid w:val="0048444F"/>
    <w:rsid w:val="00484C9B"/>
    <w:rsid w:val="004856B3"/>
    <w:rsid w:val="0048598B"/>
    <w:rsid w:val="00486A06"/>
    <w:rsid w:val="00486A43"/>
    <w:rsid w:val="00487590"/>
    <w:rsid w:val="004876C9"/>
    <w:rsid w:val="00487851"/>
    <w:rsid w:val="004879A6"/>
    <w:rsid w:val="00487D6F"/>
    <w:rsid w:val="00490FD5"/>
    <w:rsid w:val="00491029"/>
    <w:rsid w:val="0049133F"/>
    <w:rsid w:val="00491C08"/>
    <w:rsid w:val="0049254A"/>
    <w:rsid w:val="00493826"/>
    <w:rsid w:val="00493C99"/>
    <w:rsid w:val="00493D80"/>
    <w:rsid w:val="00493DA7"/>
    <w:rsid w:val="00493DFC"/>
    <w:rsid w:val="00494697"/>
    <w:rsid w:val="00494703"/>
    <w:rsid w:val="004952E0"/>
    <w:rsid w:val="0049552B"/>
    <w:rsid w:val="00495F35"/>
    <w:rsid w:val="00495FA8"/>
    <w:rsid w:val="004963EF"/>
    <w:rsid w:val="004968A9"/>
    <w:rsid w:val="004977BB"/>
    <w:rsid w:val="0049789F"/>
    <w:rsid w:val="004A00AB"/>
    <w:rsid w:val="004A055B"/>
    <w:rsid w:val="004A075F"/>
    <w:rsid w:val="004A096D"/>
    <w:rsid w:val="004A1AED"/>
    <w:rsid w:val="004A21C2"/>
    <w:rsid w:val="004A2D36"/>
    <w:rsid w:val="004A2F60"/>
    <w:rsid w:val="004A3078"/>
    <w:rsid w:val="004A3417"/>
    <w:rsid w:val="004A3757"/>
    <w:rsid w:val="004A3AB4"/>
    <w:rsid w:val="004A3B8B"/>
    <w:rsid w:val="004A5C8F"/>
    <w:rsid w:val="004A630E"/>
    <w:rsid w:val="004A729E"/>
    <w:rsid w:val="004A7524"/>
    <w:rsid w:val="004A7745"/>
    <w:rsid w:val="004B109D"/>
    <w:rsid w:val="004B13F3"/>
    <w:rsid w:val="004B1663"/>
    <w:rsid w:val="004B169B"/>
    <w:rsid w:val="004B1A26"/>
    <w:rsid w:val="004B2122"/>
    <w:rsid w:val="004B27C3"/>
    <w:rsid w:val="004B2E06"/>
    <w:rsid w:val="004B3623"/>
    <w:rsid w:val="004B36BC"/>
    <w:rsid w:val="004B377D"/>
    <w:rsid w:val="004B3F9D"/>
    <w:rsid w:val="004B3FE9"/>
    <w:rsid w:val="004B42D6"/>
    <w:rsid w:val="004B47C1"/>
    <w:rsid w:val="004B4841"/>
    <w:rsid w:val="004B4AD1"/>
    <w:rsid w:val="004B4AF1"/>
    <w:rsid w:val="004B4E67"/>
    <w:rsid w:val="004B4F57"/>
    <w:rsid w:val="004B5088"/>
    <w:rsid w:val="004B5159"/>
    <w:rsid w:val="004B5A33"/>
    <w:rsid w:val="004B603E"/>
    <w:rsid w:val="004B63A1"/>
    <w:rsid w:val="004B6F9A"/>
    <w:rsid w:val="004B72E0"/>
    <w:rsid w:val="004B73E9"/>
    <w:rsid w:val="004B7513"/>
    <w:rsid w:val="004C0CAB"/>
    <w:rsid w:val="004C0D2D"/>
    <w:rsid w:val="004C0E5A"/>
    <w:rsid w:val="004C1015"/>
    <w:rsid w:val="004C10A9"/>
    <w:rsid w:val="004C19FE"/>
    <w:rsid w:val="004C1FB2"/>
    <w:rsid w:val="004C22D1"/>
    <w:rsid w:val="004C37A5"/>
    <w:rsid w:val="004C3F8C"/>
    <w:rsid w:val="004C40AA"/>
    <w:rsid w:val="004C4C92"/>
    <w:rsid w:val="004C4C9D"/>
    <w:rsid w:val="004C5704"/>
    <w:rsid w:val="004C6830"/>
    <w:rsid w:val="004C78FB"/>
    <w:rsid w:val="004C7AF6"/>
    <w:rsid w:val="004D000E"/>
    <w:rsid w:val="004D00B9"/>
    <w:rsid w:val="004D021D"/>
    <w:rsid w:val="004D06E1"/>
    <w:rsid w:val="004D0793"/>
    <w:rsid w:val="004D100E"/>
    <w:rsid w:val="004D16F4"/>
    <w:rsid w:val="004D1E81"/>
    <w:rsid w:val="004D1ED9"/>
    <w:rsid w:val="004D2641"/>
    <w:rsid w:val="004D2B8B"/>
    <w:rsid w:val="004D2F4B"/>
    <w:rsid w:val="004D3764"/>
    <w:rsid w:val="004D3BD7"/>
    <w:rsid w:val="004D410D"/>
    <w:rsid w:val="004D48E9"/>
    <w:rsid w:val="004D4F51"/>
    <w:rsid w:val="004D4FB3"/>
    <w:rsid w:val="004D551E"/>
    <w:rsid w:val="004D566D"/>
    <w:rsid w:val="004D62AA"/>
    <w:rsid w:val="004D63D7"/>
    <w:rsid w:val="004D668D"/>
    <w:rsid w:val="004D7247"/>
    <w:rsid w:val="004D78F5"/>
    <w:rsid w:val="004D7E30"/>
    <w:rsid w:val="004E0013"/>
    <w:rsid w:val="004E0EDE"/>
    <w:rsid w:val="004E1422"/>
    <w:rsid w:val="004E1589"/>
    <w:rsid w:val="004E16CD"/>
    <w:rsid w:val="004E17BF"/>
    <w:rsid w:val="004E1B64"/>
    <w:rsid w:val="004E2683"/>
    <w:rsid w:val="004E2968"/>
    <w:rsid w:val="004E2A50"/>
    <w:rsid w:val="004E2D4F"/>
    <w:rsid w:val="004E2EDD"/>
    <w:rsid w:val="004E35CD"/>
    <w:rsid w:val="004E45FA"/>
    <w:rsid w:val="004E4928"/>
    <w:rsid w:val="004E4DB3"/>
    <w:rsid w:val="004E4E12"/>
    <w:rsid w:val="004E5549"/>
    <w:rsid w:val="004E5BBA"/>
    <w:rsid w:val="004E5EC9"/>
    <w:rsid w:val="004E6536"/>
    <w:rsid w:val="004E6AAF"/>
    <w:rsid w:val="004F007C"/>
    <w:rsid w:val="004F098A"/>
    <w:rsid w:val="004F0E83"/>
    <w:rsid w:val="004F1472"/>
    <w:rsid w:val="004F1B52"/>
    <w:rsid w:val="004F1F87"/>
    <w:rsid w:val="004F207E"/>
    <w:rsid w:val="004F2622"/>
    <w:rsid w:val="004F26B0"/>
    <w:rsid w:val="004F2A77"/>
    <w:rsid w:val="004F2A8D"/>
    <w:rsid w:val="004F2CBA"/>
    <w:rsid w:val="004F304D"/>
    <w:rsid w:val="004F34BD"/>
    <w:rsid w:val="004F3550"/>
    <w:rsid w:val="004F36B9"/>
    <w:rsid w:val="004F36DD"/>
    <w:rsid w:val="004F42D1"/>
    <w:rsid w:val="004F5973"/>
    <w:rsid w:val="004F65E1"/>
    <w:rsid w:val="004F6767"/>
    <w:rsid w:val="004F68D6"/>
    <w:rsid w:val="004F6EAC"/>
    <w:rsid w:val="004F6F53"/>
    <w:rsid w:val="004F711A"/>
    <w:rsid w:val="004F777C"/>
    <w:rsid w:val="0050031B"/>
    <w:rsid w:val="00500A66"/>
    <w:rsid w:val="00500E48"/>
    <w:rsid w:val="005014F1"/>
    <w:rsid w:val="005015F9"/>
    <w:rsid w:val="00501616"/>
    <w:rsid w:val="00502B09"/>
    <w:rsid w:val="0050324A"/>
    <w:rsid w:val="00503D88"/>
    <w:rsid w:val="0050466F"/>
    <w:rsid w:val="005046F3"/>
    <w:rsid w:val="00504931"/>
    <w:rsid w:val="00504D9C"/>
    <w:rsid w:val="00505367"/>
    <w:rsid w:val="00505433"/>
    <w:rsid w:val="005056EC"/>
    <w:rsid w:val="00505847"/>
    <w:rsid w:val="00505B42"/>
    <w:rsid w:val="0050665F"/>
    <w:rsid w:val="00506CF0"/>
    <w:rsid w:val="00506E4E"/>
    <w:rsid w:val="00506F0A"/>
    <w:rsid w:val="00506FFD"/>
    <w:rsid w:val="005108C4"/>
    <w:rsid w:val="00510FC4"/>
    <w:rsid w:val="00511066"/>
    <w:rsid w:val="005111A7"/>
    <w:rsid w:val="0051123C"/>
    <w:rsid w:val="0051156E"/>
    <w:rsid w:val="00511B4C"/>
    <w:rsid w:val="00511D95"/>
    <w:rsid w:val="00512145"/>
    <w:rsid w:val="00512457"/>
    <w:rsid w:val="005124B5"/>
    <w:rsid w:val="00512D0F"/>
    <w:rsid w:val="00512F0C"/>
    <w:rsid w:val="0051340A"/>
    <w:rsid w:val="00513640"/>
    <w:rsid w:val="005136A0"/>
    <w:rsid w:val="00513A52"/>
    <w:rsid w:val="00513E37"/>
    <w:rsid w:val="00513EFC"/>
    <w:rsid w:val="0051403B"/>
    <w:rsid w:val="005150B7"/>
    <w:rsid w:val="00515599"/>
    <w:rsid w:val="0051559C"/>
    <w:rsid w:val="00515F7F"/>
    <w:rsid w:val="00516605"/>
    <w:rsid w:val="00516729"/>
    <w:rsid w:val="00516915"/>
    <w:rsid w:val="00516AF6"/>
    <w:rsid w:val="005177B2"/>
    <w:rsid w:val="00517F1C"/>
    <w:rsid w:val="00520099"/>
    <w:rsid w:val="0052024E"/>
    <w:rsid w:val="00520476"/>
    <w:rsid w:val="00522097"/>
    <w:rsid w:val="005221C0"/>
    <w:rsid w:val="005223BA"/>
    <w:rsid w:val="00522A72"/>
    <w:rsid w:val="0052326B"/>
    <w:rsid w:val="005234F5"/>
    <w:rsid w:val="00523658"/>
    <w:rsid w:val="0052393D"/>
    <w:rsid w:val="00523F2B"/>
    <w:rsid w:val="005256F8"/>
    <w:rsid w:val="0052581D"/>
    <w:rsid w:val="00526A17"/>
    <w:rsid w:val="00527E4A"/>
    <w:rsid w:val="005301D6"/>
    <w:rsid w:val="005303A3"/>
    <w:rsid w:val="00530745"/>
    <w:rsid w:val="00530F14"/>
    <w:rsid w:val="00531882"/>
    <w:rsid w:val="00531A4B"/>
    <w:rsid w:val="00531AD7"/>
    <w:rsid w:val="00531BEF"/>
    <w:rsid w:val="00532023"/>
    <w:rsid w:val="00532395"/>
    <w:rsid w:val="005324D9"/>
    <w:rsid w:val="00532B2F"/>
    <w:rsid w:val="00532C01"/>
    <w:rsid w:val="00532D21"/>
    <w:rsid w:val="00534233"/>
    <w:rsid w:val="005342BD"/>
    <w:rsid w:val="00534447"/>
    <w:rsid w:val="00534804"/>
    <w:rsid w:val="005349B3"/>
    <w:rsid w:val="00534F83"/>
    <w:rsid w:val="00535A5C"/>
    <w:rsid w:val="00536218"/>
    <w:rsid w:val="005362F0"/>
    <w:rsid w:val="00536829"/>
    <w:rsid w:val="00536A88"/>
    <w:rsid w:val="00536E92"/>
    <w:rsid w:val="0053744B"/>
    <w:rsid w:val="0053783E"/>
    <w:rsid w:val="00537F37"/>
    <w:rsid w:val="00540088"/>
    <w:rsid w:val="005400BB"/>
    <w:rsid w:val="0054046B"/>
    <w:rsid w:val="005406AB"/>
    <w:rsid w:val="005408C1"/>
    <w:rsid w:val="00540DBA"/>
    <w:rsid w:val="00540FDE"/>
    <w:rsid w:val="0054102B"/>
    <w:rsid w:val="00541535"/>
    <w:rsid w:val="0054179C"/>
    <w:rsid w:val="00541913"/>
    <w:rsid w:val="0054216E"/>
    <w:rsid w:val="00542895"/>
    <w:rsid w:val="00542B17"/>
    <w:rsid w:val="00542D6F"/>
    <w:rsid w:val="00542FB9"/>
    <w:rsid w:val="00543019"/>
    <w:rsid w:val="00543864"/>
    <w:rsid w:val="0054391E"/>
    <w:rsid w:val="0054439F"/>
    <w:rsid w:val="00544CDD"/>
    <w:rsid w:val="00544EF0"/>
    <w:rsid w:val="00545633"/>
    <w:rsid w:val="00545792"/>
    <w:rsid w:val="00546293"/>
    <w:rsid w:val="00546654"/>
    <w:rsid w:val="00546985"/>
    <w:rsid w:val="00546A98"/>
    <w:rsid w:val="00547E0A"/>
    <w:rsid w:val="00550104"/>
    <w:rsid w:val="005505C9"/>
    <w:rsid w:val="00550B9E"/>
    <w:rsid w:val="005517EA"/>
    <w:rsid w:val="005518DB"/>
    <w:rsid w:val="00551922"/>
    <w:rsid w:val="00551AA0"/>
    <w:rsid w:val="00551B0D"/>
    <w:rsid w:val="00552F98"/>
    <w:rsid w:val="00553095"/>
    <w:rsid w:val="00553102"/>
    <w:rsid w:val="0055350B"/>
    <w:rsid w:val="00553CDF"/>
    <w:rsid w:val="00553E51"/>
    <w:rsid w:val="00554031"/>
    <w:rsid w:val="0055411F"/>
    <w:rsid w:val="0055429C"/>
    <w:rsid w:val="00554381"/>
    <w:rsid w:val="0055458F"/>
    <w:rsid w:val="005545C7"/>
    <w:rsid w:val="00554E93"/>
    <w:rsid w:val="00557D47"/>
    <w:rsid w:val="00557EA9"/>
    <w:rsid w:val="0056012E"/>
    <w:rsid w:val="00561207"/>
    <w:rsid w:val="0056147B"/>
    <w:rsid w:val="0056199A"/>
    <w:rsid w:val="005625F5"/>
    <w:rsid w:val="005627F6"/>
    <w:rsid w:val="00562800"/>
    <w:rsid w:val="00562876"/>
    <w:rsid w:val="00562D22"/>
    <w:rsid w:val="00562DC7"/>
    <w:rsid w:val="00563821"/>
    <w:rsid w:val="00563DA3"/>
    <w:rsid w:val="00563DD3"/>
    <w:rsid w:val="00564CCA"/>
    <w:rsid w:val="00564DF7"/>
    <w:rsid w:val="00564E89"/>
    <w:rsid w:val="00565708"/>
    <w:rsid w:val="00565E9D"/>
    <w:rsid w:val="00566267"/>
    <w:rsid w:val="005664BF"/>
    <w:rsid w:val="005667C4"/>
    <w:rsid w:val="00566CBB"/>
    <w:rsid w:val="00566E07"/>
    <w:rsid w:val="00566E55"/>
    <w:rsid w:val="00566EF8"/>
    <w:rsid w:val="0056757A"/>
    <w:rsid w:val="00567E9A"/>
    <w:rsid w:val="00567F3A"/>
    <w:rsid w:val="005703E7"/>
    <w:rsid w:val="0057100C"/>
    <w:rsid w:val="005716B9"/>
    <w:rsid w:val="00572708"/>
    <w:rsid w:val="0057328F"/>
    <w:rsid w:val="00574431"/>
    <w:rsid w:val="00574701"/>
    <w:rsid w:val="00574702"/>
    <w:rsid w:val="0057538C"/>
    <w:rsid w:val="00575703"/>
    <w:rsid w:val="005758D3"/>
    <w:rsid w:val="00576003"/>
    <w:rsid w:val="00576564"/>
    <w:rsid w:val="0057686A"/>
    <w:rsid w:val="00576BB1"/>
    <w:rsid w:val="0057709F"/>
    <w:rsid w:val="00577168"/>
    <w:rsid w:val="00577328"/>
    <w:rsid w:val="005773CA"/>
    <w:rsid w:val="005776F9"/>
    <w:rsid w:val="00577860"/>
    <w:rsid w:val="00581112"/>
    <w:rsid w:val="0058153E"/>
    <w:rsid w:val="00581A06"/>
    <w:rsid w:val="00581A0A"/>
    <w:rsid w:val="00581A60"/>
    <w:rsid w:val="0058222C"/>
    <w:rsid w:val="00582405"/>
    <w:rsid w:val="00582EDA"/>
    <w:rsid w:val="0058350F"/>
    <w:rsid w:val="00583606"/>
    <w:rsid w:val="00583622"/>
    <w:rsid w:val="00583849"/>
    <w:rsid w:val="0058386C"/>
    <w:rsid w:val="005844F6"/>
    <w:rsid w:val="00584A68"/>
    <w:rsid w:val="00584CE9"/>
    <w:rsid w:val="0058516B"/>
    <w:rsid w:val="005851AB"/>
    <w:rsid w:val="00585DBF"/>
    <w:rsid w:val="00586314"/>
    <w:rsid w:val="00586D8B"/>
    <w:rsid w:val="00587156"/>
    <w:rsid w:val="00587641"/>
    <w:rsid w:val="005879D3"/>
    <w:rsid w:val="00587D55"/>
    <w:rsid w:val="00590787"/>
    <w:rsid w:val="00590F8E"/>
    <w:rsid w:val="005913F8"/>
    <w:rsid w:val="0059195B"/>
    <w:rsid w:val="00591E94"/>
    <w:rsid w:val="005925C2"/>
    <w:rsid w:val="005931C4"/>
    <w:rsid w:val="005932F0"/>
    <w:rsid w:val="00593757"/>
    <w:rsid w:val="005938C0"/>
    <w:rsid w:val="00593AEF"/>
    <w:rsid w:val="00593B25"/>
    <w:rsid w:val="00593D07"/>
    <w:rsid w:val="005940C5"/>
    <w:rsid w:val="005944C7"/>
    <w:rsid w:val="00594D15"/>
    <w:rsid w:val="005955C9"/>
    <w:rsid w:val="005956D9"/>
    <w:rsid w:val="00595A72"/>
    <w:rsid w:val="00595DFB"/>
    <w:rsid w:val="00595F33"/>
    <w:rsid w:val="00595F7D"/>
    <w:rsid w:val="00596822"/>
    <w:rsid w:val="005970AB"/>
    <w:rsid w:val="0059778D"/>
    <w:rsid w:val="00597E78"/>
    <w:rsid w:val="005A0612"/>
    <w:rsid w:val="005A07B9"/>
    <w:rsid w:val="005A08B5"/>
    <w:rsid w:val="005A09A5"/>
    <w:rsid w:val="005A09EC"/>
    <w:rsid w:val="005A1876"/>
    <w:rsid w:val="005A2497"/>
    <w:rsid w:val="005A2535"/>
    <w:rsid w:val="005A3495"/>
    <w:rsid w:val="005A3D6B"/>
    <w:rsid w:val="005A43DB"/>
    <w:rsid w:val="005A5439"/>
    <w:rsid w:val="005A5E6C"/>
    <w:rsid w:val="005A6081"/>
    <w:rsid w:val="005A62B2"/>
    <w:rsid w:val="005A68C7"/>
    <w:rsid w:val="005A70BF"/>
    <w:rsid w:val="005A7EF4"/>
    <w:rsid w:val="005B0480"/>
    <w:rsid w:val="005B0758"/>
    <w:rsid w:val="005B0C30"/>
    <w:rsid w:val="005B0E76"/>
    <w:rsid w:val="005B138A"/>
    <w:rsid w:val="005B1699"/>
    <w:rsid w:val="005B184D"/>
    <w:rsid w:val="005B2043"/>
    <w:rsid w:val="005B292D"/>
    <w:rsid w:val="005B2BEE"/>
    <w:rsid w:val="005B3964"/>
    <w:rsid w:val="005B39B2"/>
    <w:rsid w:val="005B3AE7"/>
    <w:rsid w:val="005B3BE0"/>
    <w:rsid w:val="005B3BFC"/>
    <w:rsid w:val="005B3F17"/>
    <w:rsid w:val="005B4210"/>
    <w:rsid w:val="005B4542"/>
    <w:rsid w:val="005B46E9"/>
    <w:rsid w:val="005B4B06"/>
    <w:rsid w:val="005B5175"/>
    <w:rsid w:val="005B51DA"/>
    <w:rsid w:val="005B520B"/>
    <w:rsid w:val="005B52E9"/>
    <w:rsid w:val="005B53AE"/>
    <w:rsid w:val="005B5440"/>
    <w:rsid w:val="005B5825"/>
    <w:rsid w:val="005B583A"/>
    <w:rsid w:val="005B594E"/>
    <w:rsid w:val="005B5C9D"/>
    <w:rsid w:val="005B5E23"/>
    <w:rsid w:val="005B613B"/>
    <w:rsid w:val="005B623E"/>
    <w:rsid w:val="005B6D60"/>
    <w:rsid w:val="005B6E97"/>
    <w:rsid w:val="005B71D1"/>
    <w:rsid w:val="005B71EE"/>
    <w:rsid w:val="005B730B"/>
    <w:rsid w:val="005B7917"/>
    <w:rsid w:val="005B7E27"/>
    <w:rsid w:val="005B7E46"/>
    <w:rsid w:val="005C0107"/>
    <w:rsid w:val="005C018C"/>
    <w:rsid w:val="005C040D"/>
    <w:rsid w:val="005C0A2A"/>
    <w:rsid w:val="005C0F07"/>
    <w:rsid w:val="005C1115"/>
    <w:rsid w:val="005C14DD"/>
    <w:rsid w:val="005C1ED5"/>
    <w:rsid w:val="005C204E"/>
    <w:rsid w:val="005C20BB"/>
    <w:rsid w:val="005C24C1"/>
    <w:rsid w:val="005C2CC7"/>
    <w:rsid w:val="005C2DD2"/>
    <w:rsid w:val="005C3194"/>
    <w:rsid w:val="005C3D5C"/>
    <w:rsid w:val="005C3E4E"/>
    <w:rsid w:val="005C3E90"/>
    <w:rsid w:val="005C4A06"/>
    <w:rsid w:val="005C5563"/>
    <w:rsid w:val="005C569A"/>
    <w:rsid w:val="005C58AD"/>
    <w:rsid w:val="005C5D01"/>
    <w:rsid w:val="005C604E"/>
    <w:rsid w:val="005C6906"/>
    <w:rsid w:val="005C697F"/>
    <w:rsid w:val="005C6BCC"/>
    <w:rsid w:val="005C6CC8"/>
    <w:rsid w:val="005C7195"/>
    <w:rsid w:val="005C77B2"/>
    <w:rsid w:val="005C7A05"/>
    <w:rsid w:val="005C7A8E"/>
    <w:rsid w:val="005C7D6A"/>
    <w:rsid w:val="005D09C2"/>
    <w:rsid w:val="005D0C8F"/>
    <w:rsid w:val="005D1091"/>
    <w:rsid w:val="005D10E9"/>
    <w:rsid w:val="005D1143"/>
    <w:rsid w:val="005D1583"/>
    <w:rsid w:val="005D175D"/>
    <w:rsid w:val="005D3A8F"/>
    <w:rsid w:val="005D3BFD"/>
    <w:rsid w:val="005D3F7C"/>
    <w:rsid w:val="005D5A48"/>
    <w:rsid w:val="005D6C66"/>
    <w:rsid w:val="005D6E0A"/>
    <w:rsid w:val="005D7C9C"/>
    <w:rsid w:val="005D7D84"/>
    <w:rsid w:val="005E0077"/>
    <w:rsid w:val="005E0128"/>
    <w:rsid w:val="005E015E"/>
    <w:rsid w:val="005E08E9"/>
    <w:rsid w:val="005E11F2"/>
    <w:rsid w:val="005E16A2"/>
    <w:rsid w:val="005E16A7"/>
    <w:rsid w:val="005E2760"/>
    <w:rsid w:val="005E2B6E"/>
    <w:rsid w:val="005E3522"/>
    <w:rsid w:val="005E3B45"/>
    <w:rsid w:val="005E4146"/>
    <w:rsid w:val="005E43EF"/>
    <w:rsid w:val="005E5CEA"/>
    <w:rsid w:val="005E6B20"/>
    <w:rsid w:val="005E6D3D"/>
    <w:rsid w:val="005E70A4"/>
    <w:rsid w:val="005E7959"/>
    <w:rsid w:val="005E7A6A"/>
    <w:rsid w:val="005E7DE5"/>
    <w:rsid w:val="005F02BC"/>
    <w:rsid w:val="005F08BB"/>
    <w:rsid w:val="005F15C5"/>
    <w:rsid w:val="005F1DAC"/>
    <w:rsid w:val="005F2D45"/>
    <w:rsid w:val="005F3182"/>
    <w:rsid w:val="005F3D1A"/>
    <w:rsid w:val="005F43D3"/>
    <w:rsid w:val="005F442F"/>
    <w:rsid w:val="005F4746"/>
    <w:rsid w:val="005F47CE"/>
    <w:rsid w:val="005F4800"/>
    <w:rsid w:val="005F4929"/>
    <w:rsid w:val="005F504F"/>
    <w:rsid w:val="005F54BE"/>
    <w:rsid w:val="005F56C0"/>
    <w:rsid w:val="005F578A"/>
    <w:rsid w:val="005F57E2"/>
    <w:rsid w:val="005F5D6A"/>
    <w:rsid w:val="005F6A8C"/>
    <w:rsid w:val="005F6DCD"/>
    <w:rsid w:val="005F713F"/>
    <w:rsid w:val="005F71D7"/>
    <w:rsid w:val="005F7B30"/>
    <w:rsid w:val="005F7C1E"/>
    <w:rsid w:val="005F7E05"/>
    <w:rsid w:val="00600128"/>
    <w:rsid w:val="006001C3"/>
    <w:rsid w:val="0060057E"/>
    <w:rsid w:val="00600F6A"/>
    <w:rsid w:val="00600FCF"/>
    <w:rsid w:val="006018C0"/>
    <w:rsid w:val="00602029"/>
    <w:rsid w:val="006021A6"/>
    <w:rsid w:val="00602584"/>
    <w:rsid w:val="0060334A"/>
    <w:rsid w:val="0060421E"/>
    <w:rsid w:val="00604AD2"/>
    <w:rsid w:val="006051D8"/>
    <w:rsid w:val="006051E8"/>
    <w:rsid w:val="006053C0"/>
    <w:rsid w:val="006056E0"/>
    <w:rsid w:val="0060575D"/>
    <w:rsid w:val="0060591E"/>
    <w:rsid w:val="00605A7E"/>
    <w:rsid w:val="006063C2"/>
    <w:rsid w:val="0060654C"/>
    <w:rsid w:val="00606561"/>
    <w:rsid w:val="00606566"/>
    <w:rsid w:val="00606C16"/>
    <w:rsid w:val="00606E5F"/>
    <w:rsid w:val="006075AE"/>
    <w:rsid w:val="00607ADD"/>
    <w:rsid w:val="0061066A"/>
    <w:rsid w:val="00610982"/>
    <w:rsid w:val="0061147F"/>
    <w:rsid w:val="00611844"/>
    <w:rsid w:val="00611936"/>
    <w:rsid w:val="006121BA"/>
    <w:rsid w:val="006129E2"/>
    <w:rsid w:val="00612FBB"/>
    <w:rsid w:val="00613305"/>
    <w:rsid w:val="00613589"/>
    <w:rsid w:val="00613FCD"/>
    <w:rsid w:val="00614016"/>
    <w:rsid w:val="006143AC"/>
    <w:rsid w:val="00614566"/>
    <w:rsid w:val="00614AAF"/>
    <w:rsid w:val="00614B35"/>
    <w:rsid w:val="0061535F"/>
    <w:rsid w:val="00615C04"/>
    <w:rsid w:val="00615C51"/>
    <w:rsid w:val="00615CF4"/>
    <w:rsid w:val="00615CF5"/>
    <w:rsid w:val="006162B2"/>
    <w:rsid w:val="006165C8"/>
    <w:rsid w:val="00616814"/>
    <w:rsid w:val="00616B8C"/>
    <w:rsid w:val="0061758E"/>
    <w:rsid w:val="0061777E"/>
    <w:rsid w:val="0061793A"/>
    <w:rsid w:val="00620024"/>
    <w:rsid w:val="00620064"/>
    <w:rsid w:val="006200DE"/>
    <w:rsid w:val="006204A9"/>
    <w:rsid w:val="006209AD"/>
    <w:rsid w:val="00621ABF"/>
    <w:rsid w:val="00621C11"/>
    <w:rsid w:val="00622053"/>
    <w:rsid w:val="00622D58"/>
    <w:rsid w:val="00622F6A"/>
    <w:rsid w:val="00623107"/>
    <w:rsid w:val="006238DC"/>
    <w:rsid w:val="00623B63"/>
    <w:rsid w:val="00624057"/>
    <w:rsid w:val="00624BC0"/>
    <w:rsid w:val="00624CFA"/>
    <w:rsid w:val="0062511C"/>
    <w:rsid w:val="00625628"/>
    <w:rsid w:val="006266CC"/>
    <w:rsid w:val="006266EB"/>
    <w:rsid w:val="00626F00"/>
    <w:rsid w:val="00627099"/>
    <w:rsid w:val="006270B4"/>
    <w:rsid w:val="00627525"/>
    <w:rsid w:val="00627721"/>
    <w:rsid w:val="00627C67"/>
    <w:rsid w:val="006314B4"/>
    <w:rsid w:val="00631541"/>
    <w:rsid w:val="0063161A"/>
    <w:rsid w:val="006318BA"/>
    <w:rsid w:val="00631BFA"/>
    <w:rsid w:val="00631EB2"/>
    <w:rsid w:val="00632639"/>
    <w:rsid w:val="006326E0"/>
    <w:rsid w:val="00632B5C"/>
    <w:rsid w:val="0063303E"/>
    <w:rsid w:val="00633AFA"/>
    <w:rsid w:val="00633E4F"/>
    <w:rsid w:val="006340E9"/>
    <w:rsid w:val="006341E5"/>
    <w:rsid w:val="006344E0"/>
    <w:rsid w:val="00634880"/>
    <w:rsid w:val="00634EBD"/>
    <w:rsid w:val="0063525D"/>
    <w:rsid w:val="006354B8"/>
    <w:rsid w:val="0063607B"/>
    <w:rsid w:val="006363E9"/>
    <w:rsid w:val="00637B24"/>
    <w:rsid w:val="00637C32"/>
    <w:rsid w:val="00637CA4"/>
    <w:rsid w:val="006401EE"/>
    <w:rsid w:val="006402D2"/>
    <w:rsid w:val="006404E5"/>
    <w:rsid w:val="006407D8"/>
    <w:rsid w:val="00640A9A"/>
    <w:rsid w:val="0064206E"/>
    <w:rsid w:val="0064220E"/>
    <w:rsid w:val="00642282"/>
    <w:rsid w:val="006428CF"/>
    <w:rsid w:val="00642A88"/>
    <w:rsid w:val="00642ABA"/>
    <w:rsid w:val="00642BCD"/>
    <w:rsid w:val="00642C74"/>
    <w:rsid w:val="00642F0B"/>
    <w:rsid w:val="00643161"/>
    <w:rsid w:val="00643905"/>
    <w:rsid w:val="00646170"/>
    <w:rsid w:val="00646395"/>
    <w:rsid w:val="0064641B"/>
    <w:rsid w:val="006474FB"/>
    <w:rsid w:val="0064764D"/>
    <w:rsid w:val="00650683"/>
    <w:rsid w:val="0065080E"/>
    <w:rsid w:val="00650874"/>
    <w:rsid w:val="00651AFA"/>
    <w:rsid w:val="00651E42"/>
    <w:rsid w:val="00651F5A"/>
    <w:rsid w:val="00652483"/>
    <w:rsid w:val="00652B4A"/>
    <w:rsid w:val="00652D4A"/>
    <w:rsid w:val="00652F38"/>
    <w:rsid w:val="00652FAD"/>
    <w:rsid w:val="00654099"/>
    <w:rsid w:val="006546E5"/>
    <w:rsid w:val="0065484D"/>
    <w:rsid w:val="006549C6"/>
    <w:rsid w:val="0065560C"/>
    <w:rsid w:val="00655DF9"/>
    <w:rsid w:val="00655F01"/>
    <w:rsid w:val="006565A6"/>
    <w:rsid w:val="00656BDA"/>
    <w:rsid w:val="00657732"/>
    <w:rsid w:val="00657759"/>
    <w:rsid w:val="006603FC"/>
    <w:rsid w:val="00660816"/>
    <w:rsid w:val="00660C80"/>
    <w:rsid w:val="006628B9"/>
    <w:rsid w:val="0066412A"/>
    <w:rsid w:val="00664440"/>
    <w:rsid w:val="0066447C"/>
    <w:rsid w:val="00664481"/>
    <w:rsid w:val="00664BA4"/>
    <w:rsid w:val="00664C32"/>
    <w:rsid w:val="00664D8F"/>
    <w:rsid w:val="006653D9"/>
    <w:rsid w:val="0066593D"/>
    <w:rsid w:val="00665E11"/>
    <w:rsid w:val="00665EB5"/>
    <w:rsid w:val="00666055"/>
    <w:rsid w:val="0066682C"/>
    <w:rsid w:val="0066693F"/>
    <w:rsid w:val="00667355"/>
    <w:rsid w:val="00667C2A"/>
    <w:rsid w:val="006711DF"/>
    <w:rsid w:val="00671389"/>
    <w:rsid w:val="00671423"/>
    <w:rsid w:val="00671D6D"/>
    <w:rsid w:val="006725A2"/>
    <w:rsid w:val="00672BCB"/>
    <w:rsid w:val="00672C4B"/>
    <w:rsid w:val="00672FA2"/>
    <w:rsid w:val="00673305"/>
    <w:rsid w:val="00674360"/>
    <w:rsid w:val="006750BC"/>
    <w:rsid w:val="00675529"/>
    <w:rsid w:val="00675A61"/>
    <w:rsid w:val="006766E1"/>
    <w:rsid w:val="00676A76"/>
    <w:rsid w:val="00676C47"/>
    <w:rsid w:val="00676F5E"/>
    <w:rsid w:val="0067764F"/>
    <w:rsid w:val="00677870"/>
    <w:rsid w:val="00677D50"/>
    <w:rsid w:val="00677E22"/>
    <w:rsid w:val="0068045E"/>
    <w:rsid w:val="006806B5"/>
    <w:rsid w:val="00680A0D"/>
    <w:rsid w:val="00680D5F"/>
    <w:rsid w:val="00680F0E"/>
    <w:rsid w:val="00681551"/>
    <w:rsid w:val="00681C6E"/>
    <w:rsid w:val="0068244A"/>
    <w:rsid w:val="006827E6"/>
    <w:rsid w:val="00683717"/>
    <w:rsid w:val="00683E96"/>
    <w:rsid w:val="006841F9"/>
    <w:rsid w:val="00684769"/>
    <w:rsid w:val="006848EB"/>
    <w:rsid w:val="00684CBB"/>
    <w:rsid w:val="00684D0D"/>
    <w:rsid w:val="00684D5A"/>
    <w:rsid w:val="00685138"/>
    <w:rsid w:val="00685254"/>
    <w:rsid w:val="00685505"/>
    <w:rsid w:val="00686231"/>
    <w:rsid w:val="006865DD"/>
    <w:rsid w:val="0068685B"/>
    <w:rsid w:val="00686A0D"/>
    <w:rsid w:val="00686F76"/>
    <w:rsid w:val="00690109"/>
    <w:rsid w:val="00690ACB"/>
    <w:rsid w:val="00690F87"/>
    <w:rsid w:val="00691068"/>
    <w:rsid w:val="0069166F"/>
    <w:rsid w:val="0069193A"/>
    <w:rsid w:val="00691E05"/>
    <w:rsid w:val="006922C7"/>
    <w:rsid w:val="00692777"/>
    <w:rsid w:val="00692815"/>
    <w:rsid w:val="00692898"/>
    <w:rsid w:val="006929DD"/>
    <w:rsid w:val="006936A8"/>
    <w:rsid w:val="0069412C"/>
    <w:rsid w:val="0069424B"/>
    <w:rsid w:val="006942E5"/>
    <w:rsid w:val="006947CC"/>
    <w:rsid w:val="0069496C"/>
    <w:rsid w:val="00694D3E"/>
    <w:rsid w:val="00694DF7"/>
    <w:rsid w:val="006956F6"/>
    <w:rsid w:val="00697AD5"/>
    <w:rsid w:val="006A000B"/>
    <w:rsid w:val="006A0165"/>
    <w:rsid w:val="006A01D1"/>
    <w:rsid w:val="006A0543"/>
    <w:rsid w:val="006A0773"/>
    <w:rsid w:val="006A0DE3"/>
    <w:rsid w:val="006A11E5"/>
    <w:rsid w:val="006A163F"/>
    <w:rsid w:val="006A168B"/>
    <w:rsid w:val="006A1FA6"/>
    <w:rsid w:val="006A2438"/>
    <w:rsid w:val="006A25FE"/>
    <w:rsid w:val="006A2633"/>
    <w:rsid w:val="006A2B66"/>
    <w:rsid w:val="006A2CA1"/>
    <w:rsid w:val="006A2FD1"/>
    <w:rsid w:val="006A3471"/>
    <w:rsid w:val="006A3702"/>
    <w:rsid w:val="006A4395"/>
    <w:rsid w:val="006A459F"/>
    <w:rsid w:val="006A4A73"/>
    <w:rsid w:val="006A4A83"/>
    <w:rsid w:val="006A53C2"/>
    <w:rsid w:val="006A54AC"/>
    <w:rsid w:val="006A581A"/>
    <w:rsid w:val="006A596C"/>
    <w:rsid w:val="006A5970"/>
    <w:rsid w:val="006A5FDC"/>
    <w:rsid w:val="006A6560"/>
    <w:rsid w:val="006A7243"/>
    <w:rsid w:val="006A7386"/>
    <w:rsid w:val="006A754E"/>
    <w:rsid w:val="006A7ACD"/>
    <w:rsid w:val="006B0473"/>
    <w:rsid w:val="006B061F"/>
    <w:rsid w:val="006B085B"/>
    <w:rsid w:val="006B0D9D"/>
    <w:rsid w:val="006B0DB8"/>
    <w:rsid w:val="006B0DD5"/>
    <w:rsid w:val="006B0E6F"/>
    <w:rsid w:val="006B0F9B"/>
    <w:rsid w:val="006B18E7"/>
    <w:rsid w:val="006B19D7"/>
    <w:rsid w:val="006B2149"/>
    <w:rsid w:val="006B2697"/>
    <w:rsid w:val="006B2919"/>
    <w:rsid w:val="006B2F2F"/>
    <w:rsid w:val="006B316C"/>
    <w:rsid w:val="006B3707"/>
    <w:rsid w:val="006B3948"/>
    <w:rsid w:val="006B43AC"/>
    <w:rsid w:val="006B4A80"/>
    <w:rsid w:val="006B4C45"/>
    <w:rsid w:val="006B56FB"/>
    <w:rsid w:val="006B58A7"/>
    <w:rsid w:val="006B6357"/>
    <w:rsid w:val="006B6825"/>
    <w:rsid w:val="006B69E9"/>
    <w:rsid w:val="006B6AD2"/>
    <w:rsid w:val="006B6E57"/>
    <w:rsid w:val="006B7006"/>
    <w:rsid w:val="006B705B"/>
    <w:rsid w:val="006B779F"/>
    <w:rsid w:val="006B7AB4"/>
    <w:rsid w:val="006B7B93"/>
    <w:rsid w:val="006B7BC6"/>
    <w:rsid w:val="006C0AC4"/>
    <w:rsid w:val="006C0D16"/>
    <w:rsid w:val="006C127E"/>
    <w:rsid w:val="006C12BF"/>
    <w:rsid w:val="006C1658"/>
    <w:rsid w:val="006C18FC"/>
    <w:rsid w:val="006C1E19"/>
    <w:rsid w:val="006C244C"/>
    <w:rsid w:val="006C2B4A"/>
    <w:rsid w:val="006C2BDD"/>
    <w:rsid w:val="006C32B5"/>
    <w:rsid w:val="006C3525"/>
    <w:rsid w:val="006C4086"/>
    <w:rsid w:val="006C4405"/>
    <w:rsid w:val="006C4C32"/>
    <w:rsid w:val="006C5064"/>
    <w:rsid w:val="006C507E"/>
    <w:rsid w:val="006C57B6"/>
    <w:rsid w:val="006C608C"/>
    <w:rsid w:val="006C7333"/>
    <w:rsid w:val="006C738E"/>
    <w:rsid w:val="006C7A0E"/>
    <w:rsid w:val="006D06C6"/>
    <w:rsid w:val="006D0972"/>
    <w:rsid w:val="006D1122"/>
    <w:rsid w:val="006D13B5"/>
    <w:rsid w:val="006D1459"/>
    <w:rsid w:val="006D1F12"/>
    <w:rsid w:val="006D2113"/>
    <w:rsid w:val="006D27E1"/>
    <w:rsid w:val="006D2AE2"/>
    <w:rsid w:val="006D2D25"/>
    <w:rsid w:val="006D2E13"/>
    <w:rsid w:val="006D3139"/>
    <w:rsid w:val="006D3833"/>
    <w:rsid w:val="006D4966"/>
    <w:rsid w:val="006D4D65"/>
    <w:rsid w:val="006D4FF3"/>
    <w:rsid w:val="006D5028"/>
    <w:rsid w:val="006D6021"/>
    <w:rsid w:val="006D608B"/>
    <w:rsid w:val="006D60A1"/>
    <w:rsid w:val="006D6AD9"/>
    <w:rsid w:val="006D6BE4"/>
    <w:rsid w:val="006D7235"/>
    <w:rsid w:val="006D769B"/>
    <w:rsid w:val="006D7855"/>
    <w:rsid w:val="006D7AD5"/>
    <w:rsid w:val="006E013C"/>
    <w:rsid w:val="006E0DC3"/>
    <w:rsid w:val="006E1012"/>
    <w:rsid w:val="006E147D"/>
    <w:rsid w:val="006E1B89"/>
    <w:rsid w:val="006E235D"/>
    <w:rsid w:val="006E263B"/>
    <w:rsid w:val="006E321A"/>
    <w:rsid w:val="006E326D"/>
    <w:rsid w:val="006E3A56"/>
    <w:rsid w:val="006E3BB4"/>
    <w:rsid w:val="006E3CC8"/>
    <w:rsid w:val="006E3D37"/>
    <w:rsid w:val="006E3D6F"/>
    <w:rsid w:val="006E3F94"/>
    <w:rsid w:val="006E48BF"/>
    <w:rsid w:val="006E4FC8"/>
    <w:rsid w:val="006E5186"/>
    <w:rsid w:val="006E54AD"/>
    <w:rsid w:val="006E655D"/>
    <w:rsid w:val="006E6995"/>
    <w:rsid w:val="006E7964"/>
    <w:rsid w:val="006E7B4A"/>
    <w:rsid w:val="006E7B8F"/>
    <w:rsid w:val="006E7BFF"/>
    <w:rsid w:val="006E7C46"/>
    <w:rsid w:val="006E7C91"/>
    <w:rsid w:val="006E7E33"/>
    <w:rsid w:val="006F06D3"/>
    <w:rsid w:val="006F0C62"/>
    <w:rsid w:val="006F1A6F"/>
    <w:rsid w:val="006F26AF"/>
    <w:rsid w:val="006F2D3F"/>
    <w:rsid w:val="006F2F9D"/>
    <w:rsid w:val="006F36C9"/>
    <w:rsid w:val="006F3791"/>
    <w:rsid w:val="006F3AE1"/>
    <w:rsid w:val="006F3FB5"/>
    <w:rsid w:val="006F49B6"/>
    <w:rsid w:val="006F4C05"/>
    <w:rsid w:val="006F4C5A"/>
    <w:rsid w:val="006F5214"/>
    <w:rsid w:val="006F58C1"/>
    <w:rsid w:val="006F6112"/>
    <w:rsid w:val="006F67E2"/>
    <w:rsid w:val="006F6CEA"/>
    <w:rsid w:val="006F715D"/>
    <w:rsid w:val="006F7E97"/>
    <w:rsid w:val="007001F8"/>
    <w:rsid w:val="0070046E"/>
    <w:rsid w:val="00700482"/>
    <w:rsid w:val="00701054"/>
    <w:rsid w:val="007015E6"/>
    <w:rsid w:val="00701E6C"/>
    <w:rsid w:val="007024A1"/>
    <w:rsid w:val="007024DD"/>
    <w:rsid w:val="0070331D"/>
    <w:rsid w:val="00703521"/>
    <w:rsid w:val="00703D5C"/>
    <w:rsid w:val="007041C8"/>
    <w:rsid w:val="007049EC"/>
    <w:rsid w:val="007051AB"/>
    <w:rsid w:val="0070586A"/>
    <w:rsid w:val="00706738"/>
    <w:rsid w:val="00706981"/>
    <w:rsid w:val="00706CAE"/>
    <w:rsid w:val="00706FB6"/>
    <w:rsid w:val="00707828"/>
    <w:rsid w:val="00707B2D"/>
    <w:rsid w:val="00707BA6"/>
    <w:rsid w:val="007101C1"/>
    <w:rsid w:val="007105A7"/>
    <w:rsid w:val="007108AC"/>
    <w:rsid w:val="0071090A"/>
    <w:rsid w:val="0071113D"/>
    <w:rsid w:val="00711220"/>
    <w:rsid w:val="007114EE"/>
    <w:rsid w:val="007115FE"/>
    <w:rsid w:val="00711D69"/>
    <w:rsid w:val="007120C8"/>
    <w:rsid w:val="0071237E"/>
    <w:rsid w:val="00712716"/>
    <w:rsid w:val="00712808"/>
    <w:rsid w:val="00712896"/>
    <w:rsid w:val="007128FC"/>
    <w:rsid w:val="00712F87"/>
    <w:rsid w:val="00713002"/>
    <w:rsid w:val="00713034"/>
    <w:rsid w:val="0071322B"/>
    <w:rsid w:val="00713DE3"/>
    <w:rsid w:val="00713E5A"/>
    <w:rsid w:val="00713F2C"/>
    <w:rsid w:val="00714512"/>
    <w:rsid w:val="00714774"/>
    <w:rsid w:val="00714839"/>
    <w:rsid w:val="007149E4"/>
    <w:rsid w:val="007152F4"/>
    <w:rsid w:val="0071623B"/>
    <w:rsid w:val="0071628E"/>
    <w:rsid w:val="00716BFD"/>
    <w:rsid w:val="00716C0A"/>
    <w:rsid w:val="0071703B"/>
    <w:rsid w:val="0071706F"/>
    <w:rsid w:val="00717E4C"/>
    <w:rsid w:val="007204D8"/>
    <w:rsid w:val="007205F6"/>
    <w:rsid w:val="00720979"/>
    <w:rsid w:val="007218E2"/>
    <w:rsid w:val="00721DC4"/>
    <w:rsid w:val="0072205D"/>
    <w:rsid w:val="007223D0"/>
    <w:rsid w:val="0072242E"/>
    <w:rsid w:val="00722BEB"/>
    <w:rsid w:val="0072396E"/>
    <w:rsid w:val="00723974"/>
    <w:rsid w:val="00723E47"/>
    <w:rsid w:val="0072429F"/>
    <w:rsid w:val="00724DB6"/>
    <w:rsid w:val="0072505D"/>
    <w:rsid w:val="007254DE"/>
    <w:rsid w:val="0072553D"/>
    <w:rsid w:val="007259B0"/>
    <w:rsid w:val="00725F70"/>
    <w:rsid w:val="00726280"/>
    <w:rsid w:val="0072648E"/>
    <w:rsid w:val="00727346"/>
    <w:rsid w:val="0072734A"/>
    <w:rsid w:val="00727422"/>
    <w:rsid w:val="00727D5A"/>
    <w:rsid w:val="00730347"/>
    <w:rsid w:val="007305C5"/>
    <w:rsid w:val="00730798"/>
    <w:rsid w:val="00730A3E"/>
    <w:rsid w:val="00731199"/>
    <w:rsid w:val="00731B75"/>
    <w:rsid w:val="00731C4E"/>
    <w:rsid w:val="00731C8C"/>
    <w:rsid w:val="00731D1F"/>
    <w:rsid w:val="007323CF"/>
    <w:rsid w:val="00733051"/>
    <w:rsid w:val="00733192"/>
    <w:rsid w:val="007336CD"/>
    <w:rsid w:val="00733D1D"/>
    <w:rsid w:val="0073400C"/>
    <w:rsid w:val="007340D6"/>
    <w:rsid w:val="0073491D"/>
    <w:rsid w:val="00734E11"/>
    <w:rsid w:val="007359F8"/>
    <w:rsid w:val="00735BD0"/>
    <w:rsid w:val="0073646C"/>
    <w:rsid w:val="00736609"/>
    <w:rsid w:val="00736BD7"/>
    <w:rsid w:val="00736DEF"/>
    <w:rsid w:val="00736EF1"/>
    <w:rsid w:val="0073756F"/>
    <w:rsid w:val="00740D5F"/>
    <w:rsid w:val="007415D8"/>
    <w:rsid w:val="00741B90"/>
    <w:rsid w:val="007422CC"/>
    <w:rsid w:val="00742C87"/>
    <w:rsid w:val="0074309E"/>
    <w:rsid w:val="00743D79"/>
    <w:rsid w:val="00743E48"/>
    <w:rsid w:val="007440F8"/>
    <w:rsid w:val="00744816"/>
    <w:rsid w:val="00744D1F"/>
    <w:rsid w:val="007452BB"/>
    <w:rsid w:val="007453EB"/>
    <w:rsid w:val="007455FC"/>
    <w:rsid w:val="007456AA"/>
    <w:rsid w:val="0074602C"/>
    <w:rsid w:val="0074633B"/>
    <w:rsid w:val="00746341"/>
    <w:rsid w:val="00746835"/>
    <w:rsid w:val="0074685A"/>
    <w:rsid w:val="00747214"/>
    <w:rsid w:val="00747338"/>
    <w:rsid w:val="007473A6"/>
    <w:rsid w:val="00747491"/>
    <w:rsid w:val="00747BC4"/>
    <w:rsid w:val="007502E7"/>
    <w:rsid w:val="007506DD"/>
    <w:rsid w:val="00750837"/>
    <w:rsid w:val="00750BA8"/>
    <w:rsid w:val="00750E1C"/>
    <w:rsid w:val="007513C8"/>
    <w:rsid w:val="00751C19"/>
    <w:rsid w:val="00751DEE"/>
    <w:rsid w:val="007527D2"/>
    <w:rsid w:val="00752C86"/>
    <w:rsid w:val="007532A6"/>
    <w:rsid w:val="007533CB"/>
    <w:rsid w:val="00753ABB"/>
    <w:rsid w:val="00753FA3"/>
    <w:rsid w:val="00754E47"/>
    <w:rsid w:val="007550AA"/>
    <w:rsid w:val="00755873"/>
    <w:rsid w:val="007561F0"/>
    <w:rsid w:val="007564DF"/>
    <w:rsid w:val="0075667F"/>
    <w:rsid w:val="00756819"/>
    <w:rsid w:val="00756EF6"/>
    <w:rsid w:val="007577B2"/>
    <w:rsid w:val="00757E36"/>
    <w:rsid w:val="007604FA"/>
    <w:rsid w:val="007608E2"/>
    <w:rsid w:val="0076093A"/>
    <w:rsid w:val="007609D6"/>
    <w:rsid w:val="007610BD"/>
    <w:rsid w:val="007611DE"/>
    <w:rsid w:val="007614FA"/>
    <w:rsid w:val="0076151E"/>
    <w:rsid w:val="0076169D"/>
    <w:rsid w:val="00761AD9"/>
    <w:rsid w:val="00761B68"/>
    <w:rsid w:val="00762990"/>
    <w:rsid w:val="00763508"/>
    <w:rsid w:val="0076353F"/>
    <w:rsid w:val="00764645"/>
    <w:rsid w:val="0076472A"/>
    <w:rsid w:val="00765417"/>
    <w:rsid w:val="00766112"/>
    <w:rsid w:val="00766A50"/>
    <w:rsid w:val="00766D07"/>
    <w:rsid w:val="007675A7"/>
    <w:rsid w:val="007676CE"/>
    <w:rsid w:val="007677F3"/>
    <w:rsid w:val="00767B42"/>
    <w:rsid w:val="007702A3"/>
    <w:rsid w:val="0077034F"/>
    <w:rsid w:val="00770D53"/>
    <w:rsid w:val="007714D5"/>
    <w:rsid w:val="00771666"/>
    <w:rsid w:val="00771A21"/>
    <w:rsid w:val="00771B87"/>
    <w:rsid w:val="00771E04"/>
    <w:rsid w:val="0077295A"/>
    <w:rsid w:val="00773370"/>
    <w:rsid w:val="00773539"/>
    <w:rsid w:val="00773F70"/>
    <w:rsid w:val="007745CF"/>
    <w:rsid w:val="00774663"/>
    <w:rsid w:val="007757AA"/>
    <w:rsid w:val="007759FB"/>
    <w:rsid w:val="007760CB"/>
    <w:rsid w:val="0077666E"/>
    <w:rsid w:val="00776A0A"/>
    <w:rsid w:val="00776C6B"/>
    <w:rsid w:val="00776FB7"/>
    <w:rsid w:val="0077701E"/>
    <w:rsid w:val="007778C4"/>
    <w:rsid w:val="0077791F"/>
    <w:rsid w:val="00780822"/>
    <w:rsid w:val="00780CB0"/>
    <w:rsid w:val="0078106F"/>
    <w:rsid w:val="0078109C"/>
    <w:rsid w:val="00782096"/>
    <w:rsid w:val="0078213B"/>
    <w:rsid w:val="00782455"/>
    <w:rsid w:val="00782AF4"/>
    <w:rsid w:val="00783311"/>
    <w:rsid w:val="007835BE"/>
    <w:rsid w:val="007839BC"/>
    <w:rsid w:val="00783A39"/>
    <w:rsid w:val="00783B45"/>
    <w:rsid w:val="00783B95"/>
    <w:rsid w:val="00784084"/>
    <w:rsid w:val="00784B34"/>
    <w:rsid w:val="00785393"/>
    <w:rsid w:val="00785D54"/>
    <w:rsid w:val="00785E3D"/>
    <w:rsid w:val="007862C8"/>
    <w:rsid w:val="00786835"/>
    <w:rsid w:val="00786B87"/>
    <w:rsid w:val="007877A2"/>
    <w:rsid w:val="00787F2A"/>
    <w:rsid w:val="0079098A"/>
    <w:rsid w:val="00790BF1"/>
    <w:rsid w:val="00790C82"/>
    <w:rsid w:val="00791D7D"/>
    <w:rsid w:val="00791DC6"/>
    <w:rsid w:val="00792D05"/>
    <w:rsid w:val="00793161"/>
    <w:rsid w:val="0079322F"/>
    <w:rsid w:val="007937AE"/>
    <w:rsid w:val="0079386D"/>
    <w:rsid w:val="00793D9D"/>
    <w:rsid w:val="00793E58"/>
    <w:rsid w:val="00794868"/>
    <w:rsid w:val="00795342"/>
    <w:rsid w:val="00795A1D"/>
    <w:rsid w:val="00796B9C"/>
    <w:rsid w:val="007970A2"/>
    <w:rsid w:val="007971AB"/>
    <w:rsid w:val="0079738A"/>
    <w:rsid w:val="00797712"/>
    <w:rsid w:val="00797B96"/>
    <w:rsid w:val="00797EF0"/>
    <w:rsid w:val="007A011D"/>
    <w:rsid w:val="007A01DC"/>
    <w:rsid w:val="007A02D6"/>
    <w:rsid w:val="007A0BDB"/>
    <w:rsid w:val="007A0D32"/>
    <w:rsid w:val="007A10A6"/>
    <w:rsid w:val="007A1297"/>
    <w:rsid w:val="007A14A3"/>
    <w:rsid w:val="007A1567"/>
    <w:rsid w:val="007A19B7"/>
    <w:rsid w:val="007A225C"/>
    <w:rsid w:val="007A23B3"/>
    <w:rsid w:val="007A3749"/>
    <w:rsid w:val="007A40B5"/>
    <w:rsid w:val="007A4737"/>
    <w:rsid w:val="007A4996"/>
    <w:rsid w:val="007A4C40"/>
    <w:rsid w:val="007A5F40"/>
    <w:rsid w:val="007A64C7"/>
    <w:rsid w:val="007A6C81"/>
    <w:rsid w:val="007A6DDC"/>
    <w:rsid w:val="007A7B52"/>
    <w:rsid w:val="007A7DB5"/>
    <w:rsid w:val="007B0441"/>
    <w:rsid w:val="007B0556"/>
    <w:rsid w:val="007B0878"/>
    <w:rsid w:val="007B1458"/>
    <w:rsid w:val="007B1EEE"/>
    <w:rsid w:val="007B1F90"/>
    <w:rsid w:val="007B2024"/>
    <w:rsid w:val="007B26C3"/>
    <w:rsid w:val="007B2A41"/>
    <w:rsid w:val="007B2E00"/>
    <w:rsid w:val="007B333B"/>
    <w:rsid w:val="007B3D55"/>
    <w:rsid w:val="007B3D6F"/>
    <w:rsid w:val="007B3DC4"/>
    <w:rsid w:val="007B41E1"/>
    <w:rsid w:val="007B450D"/>
    <w:rsid w:val="007B4914"/>
    <w:rsid w:val="007B4F0A"/>
    <w:rsid w:val="007B516A"/>
    <w:rsid w:val="007B55C4"/>
    <w:rsid w:val="007B5FE7"/>
    <w:rsid w:val="007B6499"/>
    <w:rsid w:val="007B6865"/>
    <w:rsid w:val="007B6BDB"/>
    <w:rsid w:val="007B70CD"/>
    <w:rsid w:val="007B75AB"/>
    <w:rsid w:val="007B7960"/>
    <w:rsid w:val="007C0005"/>
    <w:rsid w:val="007C004B"/>
    <w:rsid w:val="007C02EA"/>
    <w:rsid w:val="007C063E"/>
    <w:rsid w:val="007C06C3"/>
    <w:rsid w:val="007C1B63"/>
    <w:rsid w:val="007C1BFF"/>
    <w:rsid w:val="007C1CEB"/>
    <w:rsid w:val="007C1DDA"/>
    <w:rsid w:val="007C24EE"/>
    <w:rsid w:val="007C2DB4"/>
    <w:rsid w:val="007C369B"/>
    <w:rsid w:val="007C3997"/>
    <w:rsid w:val="007C471E"/>
    <w:rsid w:val="007C51C0"/>
    <w:rsid w:val="007C538F"/>
    <w:rsid w:val="007C57AE"/>
    <w:rsid w:val="007C5C53"/>
    <w:rsid w:val="007C5CE5"/>
    <w:rsid w:val="007C60A4"/>
    <w:rsid w:val="007C6471"/>
    <w:rsid w:val="007C666A"/>
    <w:rsid w:val="007C6A7F"/>
    <w:rsid w:val="007C6C8D"/>
    <w:rsid w:val="007C7613"/>
    <w:rsid w:val="007C7C89"/>
    <w:rsid w:val="007C7D15"/>
    <w:rsid w:val="007D0135"/>
    <w:rsid w:val="007D025B"/>
    <w:rsid w:val="007D08D6"/>
    <w:rsid w:val="007D1C10"/>
    <w:rsid w:val="007D2C4D"/>
    <w:rsid w:val="007D2E8E"/>
    <w:rsid w:val="007D3687"/>
    <w:rsid w:val="007D469B"/>
    <w:rsid w:val="007D4ACE"/>
    <w:rsid w:val="007D4AE3"/>
    <w:rsid w:val="007D4D48"/>
    <w:rsid w:val="007D4E17"/>
    <w:rsid w:val="007D60ED"/>
    <w:rsid w:val="007D6C99"/>
    <w:rsid w:val="007D703C"/>
    <w:rsid w:val="007D7046"/>
    <w:rsid w:val="007D730F"/>
    <w:rsid w:val="007D7452"/>
    <w:rsid w:val="007D7B64"/>
    <w:rsid w:val="007D7C10"/>
    <w:rsid w:val="007E00EA"/>
    <w:rsid w:val="007E0D2D"/>
    <w:rsid w:val="007E11B7"/>
    <w:rsid w:val="007E152D"/>
    <w:rsid w:val="007E2BF6"/>
    <w:rsid w:val="007E3430"/>
    <w:rsid w:val="007E3534"/>
    <w:rsid w:val="007E39E0"/>
    <w:rsid w:val="007E3ACE"/>
    <w:rsid w:val="007E3EF3"/>
    <w:rsid w:val="007E4AD1"/>
    <w:rsid w:val="007E4DE8"/>
    <w:rsid w:val="007E5D52"/>
    <w:rsid w:val="007E5F2A"/>
    <w:rsid w:val="007E5F33"/>
    <w:rsid w:val="007E6221"/>
    <w:rsid w:val="007E6386"/>
    <w:rsid w:val="007E674F"/>
    <w:rsid w:val="007E6FD2"/>
    <w:rsid w:val="007E71AD"/>
    <w:rsid w:val="007E7344"/>
    <w:rsid w:val="007E74A1"/>
    <w:rsid w:val="007E7909"/>
    <w:rsid w:val="007E79DB"/>
    <w:rsid w:val="007E7F33"/>
    <w:rsid w:val="007F001D"/>
    <w:rsid w:val="007F040F"/>
    <w:rsid w:val="007F077B"/>
    <w:rsid w:val="007F0A40"/>
    <w:rsid w:val="007F1826"/>
    <w:rsid w:val="007F1841"/>
    <w:rsid w:val="007F1C41"/>
    <w:rsid w:val="007F1F85"/>
    <w:rsid w:val="007F34C7"/>
    <w:rsid w:val="007F3E54"/>
    <w:rsid w:val="007F3EF4"/>
    <w:rsid w:val="007F4031"/>
    <w:rsid w:val="007F5019"/>
    <w:rsid w:val="007F5912"/>
    <w:rsid w:val="007F5A45"/>
    <w:rsid w:val="007F6C54"/>
    <w:rsid w:val="007F6FCB"/>
    <w:rsid w:val="007F79A9"/>
    <w:rsid w:val="007F7C4F"/>
    <w:rsid w:val="007F7FA6"/>
    <w:rsid w:val="007F7FB5"/>
    <w:rsid w:val="00800365"/>
    <w:rsid w:val="00800F2B"/>
    <w:rsid w:val="008016EC"/>
    <w:rsid w:val="00801D91"/>
    <w:rsid w:val="00801DFF"/>
    <w:rsid w:val="00801F1F"/>
    <w:rsid w:val="0080214C"/>
    <w:rsid w:val="008031CF"/>
    <w:rsid w:val="00803D55"/>
    <w:rsid w:val="00804A67"/>
    <w:rsid w:val="00805681"/>
    <w:rsid w:val="00805B77"/>
    <w:rsid w:val="00805D5B"/>
    <w:rsid w:val="008065A6"/>
    <w:rsid w:val="00806C6D"/>
    <w:rsid w:val="0080744D"/>
    <w:rsid w:val="008075D8"/>
    <w:rsid w:val="0081060B"/>
    <w:rsid w:val="00810D10"/>
    <w:rsid w:val="00810DD2"/>
    <w:rsid w:val="00810E38"/>
    <w:rsid w:val="0081146B"/>
    <w:rsid w:val="008116B7"/>
    <w:rsid w:val="00811756"/>
    <w:rsid w:val="00811878"/>
    <w:rsid w:val="00811C1F"/>
    <w:rsid w:val="00811FA6"/>
    <w:rsid w:val="008120F7"/>
    <w:rsid w:val="00812528"/>
    <w:rsid w:val="008126FC"/>
    <w:rsid w:val="00812A01"/>
    <w:rsid w:val="008132E6"/>
    <w:rsid w:val="00813394"/>
    <w:rsid w:val="0081396D"/>
    <w:rsid w:val="0081448D"/>
    <w:rsid w:val="008157D2"/>
    <w:rsid w:val="00815BBE"/>
    <w:rsid w:val="00815F77"/>
    <w:rsid w:val="00816138"/>
    <w:rsid w:val="00816626"/>
    <w:rsid w:val="008166FF"/>
    <w:rsid w:val="00816754"/>
    <w:rsid w:val="008169D3"/>
    <w:rsid w:val="00816AD6"/>
    <w:rsid w:val="00816FB3"/>
    <w:rsid w:val="008175D3"/>
    <w:rsid w:val="00817634"/>
    <w:rsid w:val="00817CC8"/>
    <w:rsid w:val="00820354"/>
    <w:rsid w:val="0082052B"/>
    <w:rsid w:val="008206E7"/>
    <w:rsid w:val="008210F1"/>
    <w:rsid w:val="008214F8"/>
    <w:rsid w:val="008219D5"/>
    <w:rsid w:val="00821A8A"/>
    <w:rsid w:val="00821CD8"/>
    <w:rsid w:val="0082211A"/>
    <w:rsid w:val="008223AD"/>
    <w:rsid w:val="00822938"/>
    <w:rsid w:val="00822C4E"/>
    <w:rsid w:val="00823332"/>
    <w:rsid w:val="0082378F"/>
    <w:rsid w:val="0082432D"/>
    <w:rsid w:val="00824B7E"/>
    <w:rsid w:val="00824D93"/>
    <w:rsid w:val="00825175"/>
    <w:rsid w:val="00825A15"/>
    <w:rsid w:val="00825BB7"/>
    <w:rsid w:val="008261F9"/>
    <w:rsid w:val="0082677B"/>
    <w:rsid w:val="00826D2B"/>
    <w:rsid w:val="00827385"/>
    <w:rsid w:val="00827BD1"/>
    <w:rsid w:val="00827CF1"/>
    <w:rsid w:val="008305B6"/>
    <w:rsid w:val="00830CA4"/>
    <w:rsid w:val="00831566"/>
    <w:rsid w:val="0083166A"/>
    <w:rsid w:val="008318F8"/>
    <w:rsid w:val="00831CF3"/>
    <w:rsid w:val="00832E90"/>
    <w:rsid w:val="00833527"/>
    <w:rsid w:val="00833F9E"/>
    <w:rsid w:val="008342D2"/>
    <w:rsid w:val="00834D7F"/>
    <w:rsid w:val="00836292"/>
    <w:rsid w:val="00837902"/>
    <w:rsid w:val="00837C93"/>
    <w:rsid w:val="0084090E"/>
    <w:rsid w:val="00840952"/>
    <w:rsid w:val="00840CBA"/>
    <w:rsid w:val="00840DD8"/>
    <w:rsid w:val="00842562"/>
    <w:rsid w:val="008426CA"/>
    <w:rsid w:val="00842F20"/>
    <w:rsid w:val="00843068"/>
    <w:rsid w:val="008433E4"/>
    <w:rsid w:val="00843995"/>
    <w:rsid w:val="00843A2B"/>
    <w:rsid w:val="00843FD6"/>
    <w:rsid w:val="00844199"/>
    <w:rsid w:val="00844BF6"/>
    <w:rsid w:val="00844C1E"/>
    <w:rsid w:val="008451C6"/>
    <w:rsid w:val="008452DA"/>
    <w:rsid w:val="0084580D"/>
    <w:rsid w:val="0084591C"/>
    <w:rsid w:val="00845E45"/>
    <w:rsid w:val="0084650B"/>
    <w:rsid w:val="00846986"/>
    <w:rsid w:val="00846A73"/>
    <w:rsid w:val="00846AF9"/>
    <w:rsid w:val="00846DC5"/>
    <w:rsid w:val="0084761C"/>
    <w:rsid w:val="00847BDE"/>
    <w:rsid w:val="00847F3D"/>
    <w:rsid w:val="00850F5F"/>
    <w:rsid w:val="00851200"/>
    <w:rsid w:val="00851B0F"/>
    <w:rsid w:val="008526E3"/>
    <w:rsid w:val="00852A1D"/>
    <w:rsid w:val="00852AB6"/>
    <w:rsid w:val="008539D0"/>
    <w:rsid w:val="00854A1A"/>
    <w:rsid w:val="0085551D"/>
    <w:rsid w:val="00856184"/>
    <w:rsid w:val="0085710A"/>
    <w:rsid w:val="00857807"/>
    <w:rsid w:val="00857809"/>
    <w:rsid w:val="0086052C"/>
    <w:rsid w:val="00861180"/>
    <w:rsid w:val="0086155D"/>
    <w:rsid w:val="00861FA2"/>
    <w:rsid w:val="008620CD"/>
    <w:rsid w:val="0086258E"/>
    <w:rsid w:val="00862885"/>
    <w:rsid w:val="00862933"/>
    <w:rsid w:val="00863191"/>
    <w:rsid w:val="00863E6F"/>
    <w:rsid w:val="0086402F"/>
    <w:rsid w:val="00864217"/>
    <w:rsid w:val="008658B3"/>
    <w:rsid w:val="00866AEA"/>
    <w:rsid w:val="00866E17"/>
    <w:rsid w:val="00866F5B"/>
    <w:rsid w:val="00867076"/>
    <w:rsid w:val="00870AE5"/>
    <w:rsid w:val="008713E2"/>
    <w:rsid w:val="008715D8"/>
    <w:rsid w:val="0087174D"/>
    <w:rsid w:val="0087188A"/>
    <w:rsid w:val="00871E12"/>
    <w:rsid w:val="00872F01"/>
    <w:rsid w:val="00872F81"/>
    <w:rsid w:val="00872FED"/>
    <w:rsid w:val="00873827"/>
    <w:rsid w:val="0087393D"/>
    <w:rsid w:val="00873E2A"/>
    <w:rsid w:val="008741F8"/>
    <w:rsid w:val="0087444F"/>
    <w:rsid w:val="00874F7A"/>
    <w:rsid w:val="00875830"/>
    <w:rsid w:val="00875EEB"/>
    <w:rsid w:val="00876155"/>
    <w:rsid w:val="00876666"/>
    <w:rsid w:val="00876D3A"/>
    <w:rsid w:val="00876DD4"/>
    <w:rsid w:val="00877439"/>
    <w:rsid w:val="00877771"/>
    <w:rsid w:val="008777AA"/>
    <w:rsid w:val="00877C08"/>
    <w:rsid w:val="00880662"/>
    <w:rsid w:val="00880BD7"/>
    <w:rsid w:val="00881CA9"/>
    <w:rsid w:val="0088221A"/>
    <w:rsid w:val="008826F7"/>
    <w:rsid w:val="00882840"/>
    <w:rsid w:val="00882F0A"/>
    <w:rsid w:val="0088306D"/>
    <w:rsid w:val="00883297"/>
    <w:rsid w:val="008839FA"/>
    <w:rsid w:val="00883B7F"/>
    <w:rsid w:val="00883EC5"/>
    <w:rsid w:val="0088411F"/>
    <w:rsid w:val="00884CDE"/>
    <w:rsid w:val="008854A1"/>
    <w:rsid w:val="0088591D"/>
    <w:rsid w:val="00885D22"/>
    <w:rsid w:val="008866D3"/>
    <w:rsid w:val="00887803"/>
    <w:rsid w:val="00890265"/>
    <w:rsid w:val="008908D7"/>
    <w:rsid w:val="00890CB1"/>
    <w:rsid w:val="00890DA6"/>
    <w:rsid w:val="00891338"/>
    <w:rsid w:val="00891648"/>
    <w:rsid w:val="00891748"/>
    <w:rsid w:val="00891AA2"/>
    <w:rsid w:val="00891B21"/>
    <w:rsid w:val="00891FE2"/>
    <w:rsid w:val="008922B3"/>
    <w:rsid w:val="00892867"/>
    <w:rsid w:val="0089289B"/>
    <w:rsid w:val="00892915"/>
    <w:rsid w:val="0089300E"/>
    <w:rsid w:val="00893029"/>
    <w:rsid w:val="00893A54"/>
    <w:rsid w:val="00893EB3"/>
    <w:rsid w:val="00893F85"/>
    <w:rsid w:val="00894BDF"/>
    <w:rsid w:val="00895034"/>
    <w:rsid w:val="008954F5"/>
    <w:rsid w:val="00896234"/>
    <w:rsid w:val="008964E7"/>
    <w:rsid w:val="008971EC"/>
    <w:rsid w:val="008975CD"/>
    <w:rsid w:val="008977B0"/>
    <w:rsid w:val="00897C82"/>
    <w:rsid w:val="008A013D"/>
    <w:rsid w:val="008A045D"/>
    <w:rsid w:val="008A0962"/>
    <w:rsid w:val="008A0D56"/>
    <w:rsid w:val="008A159E"/>
    <w:rsid w:val="008A1823"/>
    <w:rsid w:val="008A19B2"/>
    <w:rsid w:val="008A2126"/>
    <w:rsid w:val="008A2AA1"/>
    <w:rsid w:val="008A2C01"/>
    <w:rsid w:val="008A3B71"/>
    <w:rsid w:val="008A4220"/>
    <w:rsid w:val="008A4492"/>
    <w:rsid w:val="008A4F3B"/>
    <w:rsid w:val="008A5223"/>
    <w:rsid w:val="008A52B5"/>
    <w:rsid w:val="008A5FA9"/>
    <w:rsid w:val="008A6652"/>
    <w:rsid w:val="008A69DA"/>
    <w:rsid w:val="008A6D3B"/>
    <w:rsid w:val="008A7237"/>
    <w:rsid w:val="008B07FA"/>
    <w:rsid w:val="008B0C39"/>
    <w:rsid w:val="008B0F56"/>
    <w:rsid w:val="008B11D5"/>
    <w:rsid w:val="008B1A1C"/>
    <w:rsid w:val="008B34D4"/>
    <w:rsid w:val="008B35AC"/>
    <w:rsid w:val="008B3E74"/>
    <w:rsid w:val="008B4D91"/>
    <w:rsid w:val="008B52F9"/>
    <w:rsid w:val="008B55C7"/>
    <w:rsid w:val="008B6800"/>
    <w:rsid w:val="008B6819"/>
    <w:rsid w:val="008B684D"/>
    <w:rsid w:val="008B6C8C"/>
    <w:rsid w:val="008B7193"/>
    <w:rsid w:val="008B76F2"/>
    <w:rsid w:val="008C0269"/>
    <w:rsid w:val="008C0586"/>
    <w:rsid w:val="008C06E8"/>
    <w:rsid w:val="008C1136"/>
    <w:rsid w:val="008C137B"/>
    <w:rsid w:val="008C175C"/>
    <w:rsid w:val="008C1F38"/>
    <w:rsid w:val="008C20B7"/>
    <w:rsid w:val="008C214A"/>
    <w:rsid w:val="008C2350"/>
    <w:rsid w:val="008C2566"/>
    <w:rsid w:val="008C28B1"/>
    <w:rsid w:val="008C2EEB"/>
    <w:rsid w:val="008C3767"/>
    <w:rsid w:val="008C37C4"/>
    <w:rsid w:val="008C38C2"/>
    <w:rsid w:val="008C39B3"/>
    <w:rsid w:val="008C3D2E"/>
    <w:rsid w:val="008C45D0"/>
    <w:rsid w:val="008C4834"/>
    <w:rsid w:val="008C4A4D"/>
    <w:rsid w:val="008C52FC"/>
    <w:rsid w:val="008C57AF"/>
    <w:rsid w:val="008C5C0D"/>
    <w:rsid w:val="008C5E62"/>
    <w:rsid w:val="008C63C4"/>
    <w:rsid w:val="008C703E"/>
    <w:rsid w:val="008C71AE"/>
    <w:rsid w:val="008C7284"/>
    <w:rsid w:val="008C7772"/>
    <w:rsid w:val="008D0105"/>
    <w:rsid w:val="008D0165"/>
    <w:rsid w:val="008D06C1"/>
    <w:rsid w:val="008D0CE3"/>
    <w:rsid w:val="008D15BF"/>
    <w:rsid w:val="008D1ACE"/>
    <w:rsid w:val="008D1EC3"/>
    <w:rsid w:val="008D2031"/>
    <w:rsid w:val="008D29F5"/>
    <w:rsid w:val="008D352B"/>
    <w:rsid w:val="008D3E01"/>
    <w:rsid w:val="008D4228"/>
    <w:rsid w:val="008D46A2"/>
    <w:rsid w:val="008D4786"/>
    <w:rsid w:val="008D5283"/>
    <w:rsid w:val="008D57EA"/>
    <w:rsid w:val="008D5EDB"/>
    <w:rsid w:val="008D65E9"/>
    <w:rsid w:val="008D67F8"/>
    <w:rsid w:val="008D6B57"/>
    <w:rsid w:val="008D71E1"/>
    <w:rsid w:val="008D7B0F"/>
    <w:rsid w:val="008D7CAB"/>
    <w:rsid w:val="008E0293"/>
    <w:rsid w:val="008E03CC"/>
    <w:rsid w:val="008E0632"/>
    <w:rsid w:val="008E0983"/>
    <w:rsid w:val="008E11CC"/>
    <w:rsid w:val="008E12BE"/>
    <w:rsid w:val="008E1560"/>
    <w:rsid w:val="008E1FEF"/>
    <w:rsid w:val="008E2549"/>
    <w:rsid w:val="008E2EA1"/>
    <w:rsid w:val="008E3641"/>
    <w:rsid w:val="008E4A48"/>
    <w:rsid w:val="008E4B4C"/>
    <w:rsid w:val="008E4C07"/>
    <w:rsid w:val="008E4F68"/>
    <w:rsid w:val="008E5BBE"/>
    <w:rsid w:val="008E60E0"/>
    <w:rsid w:val="008E6437"/>
    <w:rsid w:val="008E6533"/>
    <w:rsid w:val="008E6EAC"/>
    <w:rsid w:val="008E7B8C"/>
    <w:rsid w:val="008F01B0"/>
    <w:rsid w:val="008F07C2"/>
    <w:rsid w:val="008F0F0C"/>
    <w:rsid w:val="008F11B8"/>
    <w:rsid w:val="008F11FE"/>
    <w:rsid w:val="008F1D19"/>
    <w:rsid w:val="008F1FAF"/>
    <w:rsid w:val="008F2C79"/>
    <w:rsid w:val="008F3AEA"/>
    <w:rsid w:val="008F41E0"/>
    <w:rsid w:val="008F441B"/>
    <w:rsid w:val="008F4B66"/>
    <w:rsid w:val="008F53BF"/>
    <w:rsid w:val="008F53F0"/>
    <w:rsid w:val="008F55D9"/>
    <w:rsid w:val="008F578E"/>
    <w:rsid w:val="008F5F2C"/>
    <w:rsid w:val="008F5FE3"/>
    <w:rsid w:val="008F612E"/>
    <w:rsid w:val="008F64AE"/>
    <w:rsid w:val="008F689F"/>
    <w:rsid w:val="008F740C"/>
    <w:rsid w:val="009003A3"/>
    <w:rsid w:val="0090076E"/>
    <w:rsid w:val="00900B8D"/>
    <w:rsid w:val="00901737"/>
    <w:rsid w:val="009017B5"/>
    <w:rsid w:val="00901D2B"/>
    <w:rsid w:val="00902107"/>
    <w:rsid w:val="0090239B"/>
    <w:rsid w:val="00902997"/>
    <w:rsid w:val="009029BD"/>
    <w:rsid w:val="009037FA"/>
    <w:rsid w:val="00903829"/>
    <w:rsid w:val="009042E6"/>
    <w:rsid w:val="009043DA"/>
    <w:rsid w:val="00905B3C"/>
    <w:rsid w:val="00905B92"/>
    <w:rsid w:val="009062CA"/>
    <w:rsid w:val="00906F6C"/>
    <w:rsid w:val="0090711F"/>
    <w:rsid w:val="00907279"/>
    <w:rsid w:val="00907D6A"/>
    <w:rsid w:val="009103FA"/>
    <w:rsid w:val="0091068F"/>
    <w:rsid w:val="009110A2"/>
    <w:rsid w:val="009113FC"/>
    <w:rsid w:val="00911470"/>
    <w:rsid w:val="00911852"/>
    <w:rsid w:val="00911EA8"/>
    <w:rsid w:val="009128DE"/>
    <w:rsid w:val="00912945"/>
    <w:rsid w:val="00912DA0"/>
    <w:rsid w:val="00912E2B"/>
    <w:rsid w:val="00912EF8"/>
    <w:rsid w:val="00913103"/>
    <w:rsid w:val="0091375F"/>
    <w:rsid w:val="00913799"/>
    <w:rsid w:val="00913D00"/>
    <w:rsid w:val="009147F5"/>
    <w:rsid w:val="00915620"/>
    <w:rsid w:val="00915FCC"/>
    <w:rsid w:val="009166A4"/>
    <w:rsid w:val="00917221"/>
    <w:rsid w:val="00920769"/>
    <w:rsid w:val="00920927"/>
    <w:rsid w:val="00920A28"/>
    <w:rsid w:val="00920D32"/>
    <w:rsid w:val="009216C4"/>
    <w:rsid w:val="009225F5"/>
    <w:rsid w:val="00922A88"/>
    <w:rsid w:val="00922CDA"/>
    <w:rsid w:val="0092319D"/>
    <w:rsid w:val="009233DC"/>
    <w:rsid w:val="0092343D"/>
    <w:rsid w:val="009234B3"/>
    <w:rsid w:val="00923717"/>
    <w:rsid w:val="0092390E"/>
    <w:rsid w:val="00923C80"/>
    <w:rsid w:val="00923CDC"/>
    <w:rsid w:val="009242BE"/>
    <w:rsid w:val="0092450C"/>
    <w:rsid w:val="00924A5C"/>
    <w:rsid w:val="009259EA"/>
    <w:rsid w:val="00925C79"/>
    <w:rsid w:val="00926C18"/>
    <w:rsid w:val="00926EC6"/>
    <w:rsid w:val="00927442"/>
    <w:rsid w:val="009275C1"/>
    <w:rsid w:val="00927665"/>
    <w:rsid w:val="00927713"/>
    <w:rsid w:val="00927A84"/>
    <w:rsid w:val="00927B9E"/>
    <w:rsid w:val="00927C3D"/>
    <w:rsid w:val="009303BE"/>
    <w:rsid w:val="009307F1"/>
    <w:rsid w:val="00930988"/>
    <w:rsid w:val="0093116B"/>
    <w:rsid w:val="0093179C"/>
    <w:rsid w:val="00933257"/>
    <w:rsid w:val="0093331C"/>
    <w:rsid w:val="0093392F"/>
    <w:rsid w:val="00933C5D"/>
    <w:rsid w:val="00934353"/>
    <w:rsid w:val="00934801"/>
    <w:rsid w:val="00934859"/>
    <w:rsid w:val="009348EF"/>
    <w:rsid w:val="00935550"/>
    <w:rsid w:val="00935574"/>
    <w:rsid w:val="009355D7"/>
    <w:rsid w:val="00935C4A"/>
    <w:rsid w:val="00935E79"/>
    <w:rsid w:val="009377D7"/>
    <w:rsid w:val="009401BF"/>
    <w:rsid w:val="00940678"/>
    <w:rsid w:val="0094089E"/>
    <w:rsid w:val="009408A3"/>
    <w:rsid w:val="009409EC"/>
    <w:rsid w:val="00940D3D"/>
    <w:rsid w:val="0094168D"/>
    <w:rsid w:val="00941A30"/>
    <w:rsid w:val="00941A89"/>
    <w:rsid w:val="00942104"/>
    <w:rsid w:val="009431AD"/>
    <w:rsid w:val="00943499"/>
    <w:rsid w:val="00944233"/>
    <w:rsid w:val="00944413"/>
    <w:rsid w:val="00944656"/>
    <w:rsid w:val="0094488F"/>
    <w:rsid w:val="009448AB"/>
    <w:rsid w:val="00944E17"/>
    <w:rsid w:val="009452A3"/>
    <w:rsid w:val="00945320"/>
    <w:rsid w:val="00946062"/>
    <w:rsid w:val="0094610A"/>
    <w:rsid w:val="00946729"/>
    <w:rsid w:val="00946DD6"/>
    <w:rsid w:val="009472A3"/>
    <w:rsid w:val="00947E5C"/>
    <w:rsid w:val="00950A6E"/>
    <w:rsid w:val="00951B9C"/>
    <w:rsid w:val="009545C5"/>
    <w:rsid w:val="00954D20"/>
    <w:rsid w:val="00954F42"/>
    <w:rsid w:val="00955076"/>
    <w:rsid w:val="009550D7"/>
    <w:rsid w:val="009555C5"/>
    <w:rsid w:val="009555DA"/>
    <w:rsid w:val="00955F55"/>
    <w:rsid w:val="00955F80"/>
    <w:rsid w:val="0095613C"/>
    <w:rsid w:val="009569B4"/>
    <w:rsid w:val="00956B21"/>
    <w:rsid w:val="00956C58"/>
    <w:rsid w:val="00957481"/>
    <w:rsid w:val="00957B39"/>
    <w:rsid w:val="00961477"/>
    <w:rsid w:val="0096183D"/>
    <w:rsid w:val="009619A9"/>
    <w:rsid w:val="00961A17"/>
    <w:rsid w:val="00961CE6"/>
    <w:rsid w:val="009621D9"/>
    <w:rsid w:val="00962571"/>
    <w:rsid w:val="009629B0"/>
    <w:rsid w:val="00962D1C"/>
    <w:rsid w:val="0096339C"/>
    <w:rsid w:val="0096381D"/>
    <w:rsid w:val="00964125"/>
    <w:rsid w:val="00964C19"/>
    <w:rsid w:val="00964E33"/>
    <w:rsid w:val="0096525D"/>
    <w:rsid w:val="009653F2"/>
    <w:rsid w:val="0096558B"/>
    <w:rsid w:val="00965651"/>
    <w:rsid w:val="0096743D"/>
    <w:rsid w:val="00967D0C"/>
    <w:rsid w:val="00967EA6"/>
    <w:rsid w:val="009707D2"/>
    <w:rsid w:val="00970AC1"/>
    <w:rsid w:val="0097118E"/>
    <w:rsid w:val="0097167B"/>
    <w:rsid w:val="00971D0F"/>
    <w:rsid w:val="00971D31"/>
    <w:rsid w:val="009722CD"/>
    <w:rsid w:val="0097258A"/>
    <w:rsid w:val="00972B66"/>
    <w:rsid w:val="00972CE9"/>
    <w:rsid w:val="00973232"/>
    <w:rsid w:val="00973396"/>
    <w:rsid w:val="0097341D"/>
    <w:rsid w:val="00973452"/>
    <w:rsid w:val="0097345C"/>
    <w:rsid w:val="00973885"/>
    <w:rsid w:val="00973BB4"/>
    <w:rsid w:val="00973BE3"/>
    <w:rsid w:val="00973C0D"/>
    <w:rsid w:val="00974114"/>
    <w:rsid w:val="0097494C"/>
    <w:rsid w:val="0097496A"/>
    <w:rsid w:val="00974A50"/>
    <w:rsid w:val="00974DCF"/>
    <w:rsid w:val="00974E38"/>
    <w:rsid w:val="009754E4"/>
    <w:rsid w:val="00975613"/>
    <w:rsid w:val="009768D3"/>
    <w:rsid w:val="00976E3F"/>
    <w:rsid w:val="00977172"/>
    <w:rsid w:val="00977416"/>
    <w:rsid w:val="0098060A"/>
    <w:rsid w:val="00980C08"/>
    <w:rsid w:val="00980C44"/>
    <w:rsid w:val="00980FC9"/>
    <w:rsid w:val="0098224B"/>
    <w:rsid w:val="009824C3"/>
    <w:rsid w:val="0098275B"/>
    <w:rsid w:val="00983241"/>
    <w:rsid w:val="00983283"/>
    <w:rsid w:val="00983351"/>
    <w:rsid w:val="00983443"/>
    <w:rsid w:val="00983B9C"/>
    <w:rsid w:val="00983F9C"/>
    <w:rsid w:val="00983FFB"/>
    <w:rsid w:val="009841C6"/>
    <w:rsid w:val="009841FC"/>
    <w:rsid w:val="00985AEB"/>
    <w:rsid w:val="00985B91"/>
    <w:rsid w:val="00986FAE"/>
    <w:rsid w:val="00987821"/>
    <w:rsid w:val="00987AA2"/>
    <w:rsid w:val="00987CE8"/>
    <w:rsid w:val="00987E09"/>
    <w:rsid w:val="00990444"/>
    <w:rsid w:val="00990ACB"/>
    <w:rsid w:val="0099196F"/>
    <w:rsid w:val="009919CB"/>
    <w:rsid w:val="0099259F"/>
    <w:rsid w:val="00992925"/>
    <w:rsid w:val="00992A9F"/>
    <w:rsid w:val="00993786"/>
    <w:rsid w:val="00994157"/>
    <w:rsid w:val="00994458"/>
    <w:rsid w:val="009950AB"/>
    <w:rsid w:val="009951FF"/>
    <w:rsid w:val="0099522D"/>
    <w:rsid w:val="009955A9"/>
    <w:rsid w:val="009958DC"/>
    <w:rsid w:val="00996817"/>
    <w:rsid w:val="00997344"/>
    <w:rsid w:val="00997383"/>
    <w:rsid w:val="0099756D"/>
    <w:rsid w:val="00997B8C"/>
    <w:rsid w:val="00997F73"/>
    <w:rsid w:val="009A0288"/>
    <w:rsid w:val="009A0BCC"/>
    <w:rsid w:val="009A0C47"/>
    <w:rsid w:val="009A0D15"/>
    <w:rsid w:val="009A2719"/>
    <w:rsid w:val="009A33B3"/>
    <w:rsid w:val="009A3586"/>
    <w:rsid w:val="009A3DA0"/>
    <w:rsid w:val="009A3DE0"/>
    <w:rsid w:val="009A3DE2"/>
    <w:rsid w:val="009A3E1B"/>
    <w:rsid w:val="009A4313"/>
    <w:rsid w:val="009A4CC0"/>
    <w:rsid w:val="009A5401"/>
    <w:rsid w:val="009A5632"/>
    <w:rsid w:val="009A590D"/>
    <w:rsid w:val="009A5C28"/>
    <w:rsid w:val="009A5F38"/>
    <w:rsid w:val="009A65E9"/>
    <w:rsid w:val="009A688E"/>
    <w:rsid w:val="009A68A4"/>
    <w:rsid w:val="009A6F0D"/>
    <w:rsid w:val="009A7044"/>
    <w:rsid w:val="009A76C5"/>
    <w:rsid w:val="009A791F"/>
    <w:rsid w:val="009A7943"/>
    <w:rsid w:val="009A7999"/>
    <w:rsid w:val="009B06AB"/>
    <w:rsid w:val="009B08C5"/>
    <w:rsid w:val="009B0DC3"/>
    <w:rsid w:val="009B190A"/>
    <w:rsid w:val="009B270E"/>
    <w:rsid w:val="009B2D51"/>
    <w:rsid w:val="009B33E4"/>
    <w:rsid w:val="009B3501"/>
    <w:rsid w:val="009B377D"/>
    <w:rsid w:val="009B37F9"/>
    <w:rsid w:val="009B3996"/>
    <w:rsid w:val="009B3B86"/>
    <w:rsid w:val="009B3C26"/>
    <w:rsid w:val="009B3DB0"/>
    <w:rsid w:val="009B41EC"/>
    <w:rsid w:val="009B5568"/>
    <w:rsid w:val="009B56D0"/>
    <w:rsid w:val="009B594F"/>
    <w:rsid w:val="009B5B4D"/>
    <w:rsid w:val="009B5E79"/>
    <w:rsid w:val="009B621F"/>
    <w:rsid w:val="009B6231"/>
    <w:rsid w:val="009B6C78"/>
    <w:rsid w:val="009B708D"/>
    <w:rsid w:val="009B717F"/>
    <w:rsid w:val="009B723C"/>
    <w:rsid w:val="009B7750"/>
    <w:rsid w:val="009B7831"/>
    <w:rsid w:val="009B7997"/>
    <w:rsid w:val="009B7CBD"/>
    <w:rsid w:val="009B7CE1"/>
    <w:rsid w:val="009C099D"/>
    <w:rsid w:val="009C0C72"/>
    <w:rsid w:val="009C1B76"/>
    <w:rsid w:val="009C1BEA"/>
    <w:rsid w:val="009C1F04"/>
    <w:rsid w:val="009C1FD8"/>
    <w:rsid w:val="009C29A1"/>
    <w:rsid w:val="009C3021"/>
    <w:rsid w:val="009C31C9"/>
    <w:rsid w:val="009C3D0F"/>
    <w:rsid w:val="009C3FBD"/>
    <w:rsid w:val="009C47C3"/>
    <w:rsid w:val="009C48AD"/>
    <w:rsid w:val="009C4AE0"/>
    <w:rsid w:val="009C53A8"/>
    <w:rsid w:val="009C541C"/>
    <w:rsid w:val="009C585C"/>
    <w:rsid w:val="009C5C16"/>
    <w:rsid w:val="009C5C19"/>
    <w:rsid w:val="009C627D"/>
    <w:rsid w:val="009C724E"/>
    <w:rsid w:val="009C72A0"/>
    <w:rsid w:val="009C7424"/>
    <w:rsid w:val="009C74B5"/>
    <w:rsid w:val="009C77C4"/>
    <w:rsid w:val="009C7EE3"/>
    <w:rsid w:val="009D03C7"/>
    <w:rsid w:val="009D1194"/>
    <w:rsid w:val="009D13AA"/>
    <w:rsid w:val="009D154A"/>
    <w:rsid w:val="009D1621"/>
    <w:rsid w:val="009D1966"/>
    <w:rsid w:val="009D2162"/>
    <w:rsid w:val="009D2534"/>
    <w:rsid w:val="009D30F3"/>
    <w:rsid w:val="009D3C00"/>
    <w:rsid w:val="009D3FAC"/>
    <w:rsid w:val="009D4929"/>
    <w:rsid w:val="009D4B6A"/>
    <w:rsid w:val="009D51B7"/>
    <w:rsid w:val="009D52BC"/>
    <w:rsid w:val="009D5315"/>
    <w:rsid w:val="009D5400"/>
    <w:rsid w:val="009D5A3D"/>
    <w:rsid w:val="009D5AA9"/>
    <w:rsid w:val="009D5D17"/>
    <w:rsid w:val="009D6515"/>
    <w:rsid w:val="009D71D9"/>
    <w:rsid w:val="009E01A8"/>
    <w:rsid w:val="009E0467"/>
    <w:rsid w:val="009E05D2"/>
    <w:rsid w:val="009E0759"/>
    <w:rsid w:val="009E0802"/>
    <w:rsid w:val="009E0B2B"/>
    <w:rsid w:val="009E0D85"/>
    <w:rsid w:val="009E17A3"/>
    <w:rsid w:val="009E25D2"/>
    <w:rsid w:val="009E38EB"/>
    <w:rsid w:val="009E3B73"/>
    <w:rsid w:val="009E4095"/>
    <w:rsid w:val="009E4A2C"/>
    <w:rsid w:val="009E4F98"/>
    <w:rsid w:val="009E53D4"/>
    <w:rsid w:val="009E54FC"/>
    <w:rsid w:val="009E56C6"/>
    <w:rsid w:val="009E56C8"/>
    <w:rsid w:val="009E59F8"/>
    <w:rsid w:val="009E5CE8"/>
    <w:rsid w:val="009E64AC"/>
    <w:rsid w:val="009E6543"/>
    <w:rsid w:val="009E74E0"/>
    <w:rsid w:val="009E7552"/>
    <w:rsid w:val="009E7584"/>
    <w:rsid w:val="009F0589"/>
    <w:rsid w:val="009F0B3F"/>
    <w:rsid w:val="009F0BFB"/>
    <w:rsid w:val="009F0D10"/>
    <w:rsid w:val="009F19C5"/>
    <w:rsid w:val="009F1A41"/>
    <w:rsid w:val="009F2181"/>
    <w:rsid w:val="009F2224"/>
    <w:rsid w:val="009F22E3"/>
    <w:rsid w:val="009F2458"/>
    <w:rsid w:val="009F367D"/>
    <w:rsid w:val="009F3B24"/>
    <w:rsid w:val="009F3BC1"/>
    <w:rsid w:val="009F3DA9"/>
    <w:rsid w:val="009F40FE"/>
    <w:rsid w:val="009F4255"/>
    <w:rsid w:val="009F4622"/>
    <w:rsid w:val="009F4662"/>
    <w:rsid w:val="009F49FC"/>
    <w:rsid w:val="009F56E7"/>
    <w:rsid w:val="009F5860"/>
    <w:rsid w:val="009F5986"/>
    <w:rsid w:val="009F5C26"/>
    <w:rsid w:val="009F5D7E"/>
    <w:rsid w:val="009F6457"/>
    <w:rsid w:val="009F694C"/>
    <w:rsid w:val="009F6A84"/>
    <w:rsid w:val="009F744A"/>
    <w:rsid w:val="009F7762"/>
    <w:rsid w:val="00A008E6"/>
    <w:rsid w:val="00A00E1E"/>
    <w:rsid w:val="00A00E79"/>
    <w:rsid w:val="00A01574"/>
    <w:rsid w:val="00A01778"/>
    <w:rsid w:val="00A01C04"/>
    <w:rsid w:val="00A0204A"/>
    <w:rsid w:val="00A02077"/>
    <w:rsid w:val="00A024D1"/>
    <w:rsid w:val="00A02587"/>
    <w:rsid w:val="00A02772"/>
    <w:rsid w:val="00A02C8C"/>
    <w:rsid w:val="00A02FF5"/>
    <w:rsid w:val="00A0362B"/>
    <w:rsid w:val="00A038A9"/>
    <w:rsid w:val="00A03C84"/>
    <w:rsid w:val="00A03F50"/>
    <w:rsid w:val="00A04015"/>
    <w:rsid w:val="00A0443E"/>
    <w:rsid w:val="00A04602"/>
    <w:rsid w:val="00A04764"/>
    <w:rsid w:val="00A0477C"/>
    <w:rsid w:val="00A04BD5"/>
    <w:rsid w:val="00A05340"/>
    <w:rsid w:val="00A0577B"/>
    <w:rsid w:val="00A05970"/>
    <w:rsid w:val="00A063E8"/>
    <w:rsid w:val="00A06F21"/>
    <w:rsid w:val="00A07046"/>
    <w:rsid w:val="00A073D2"/>
    <w:rsid w:val="00A07417"/>
    <w:rsid w:val="00A076C3"/>
    <w:rsid w:val="00A07780"/>
    <w:rsid w:val="00A07CEB"/>
    <w:rsid w:val="00A1040C"/>
    <w:rsid w:val="00A10B09"/>
    <w:rsid w:val="00A1110D"/>
    <w:rsid w:val="00A11598"/>
    <w:rsid w:val="00A1201F"/>
    <w:rsid w:val="00A12107"/>
    <w:rsid w:val="00A1217D"/>
    <w:rsid w:val="00A12816"/>
    <w:rsid w:val="00A1346D"/>
    <w:rsid w:val="00A135D8"/>
    <w:rsid w:val="00A13797"/>
    <w:rsid w:val="00A13EB3"/>
    <w:rsid w:val="00A14294"/>
    <w:rsid w:val="00A14A8D"/>
    <w:rsid w:val="00A150D1"/>
    <w:rsid w:val="00A15198"/>
    <w:rsid w:val="00A158BB"/>
    <w:rsid w:val="00A15FE2"/>
    <w:rsid w:val="00A16789"/>
    <w:rsid w:val="00A16BE7"/>
    <w:rsid w:val="00A1730F"/>
    <w:rsid w:val="00A2070E"/>
    <w:rsid w:val="00A20737"/>
    <w:rsid w:val="00A207F7"/>
    <w:rsid w:val="00A20AFD"/>
    <w:rsid w:val="00A21204"/>
    <w:rsid w:val="00A2127E"/>
    <w:rsid w:val="00A213E0"/>
    <w:rsid w:val="00A2170D"/>
    <w:rsid w:val="00A22578"/>
    <w:rsid w:val="00A22FF7"/>
    <w:rsid w:val="00A2412D"/>
    <w:rsid w:val="00A241D1"/>
    <w:rsid w:val="00A244AE"/>
    <w:rsid w:val="00A249D3"/>
    <w:rsid w:val="00A253F3"/>
    <w:rsid w:val="00A25DB0"/>
    <w:rsid w:val="00A25EA7"/>
    <w:rsid w:val="00A2644B"/>
    <w:rsid w:val="00A268E4"/>
    <w:rsid w:val="00A2696A"/>
    <w:rsid w:val="00A26A76"/>
    <w:rsid w:val="00A270FC"/>
    <w:rsid w:val="00A305EB"/>
    <w:rsid w:val="00A30907"/>
    <w:rsid w:val="00A30921"/>
    <w:rsid w:val="00A30C5C"/>
    <w:rsid w:val="00A31176"/>
    <w:rsid w:val="00A31720"/>
    <w:rsid w:val="00A32879"/>
    <w:rsid w:val="00A32B86"/>
    <w:rsid w:val="00A330CE"/>
    <w:rsid w:val="00A33578"/>
    <w:rsid w:val="00A34396"/>
    <w:rsid w:val="00A34D16"/>
    <w:rsid w:val="00A34E12"/>
    <w:rsid w:val="00A34E90"/>
    <w:rsid w:val="00A356C1"/>
    <w:rsid w:val="00A3599A"/>
    <w:rsid w:val="00A35CB3"/>
    <w:rsid w:val="00A3622F"/>
    <w:rsid w:val="00A36E67"/>
    <w:rsid w:val="00A37640"/>
    <w:rsid w:val="00A37C04"/>
    <w:rsid w:val="00A4097D"/>
    <w:rsid w:val="00A414C2"/>
    <w:rsid w:val="00A416AB"/>
    <w:rsid w:val="00A42B25"/>
    <w:rsid w:val="00A42CA3"/>
    <w:rsid w:val="00A437CF"/>
    <w:rsid w:val="00A43AA8"/>
    <w:rsid w:val="00A448EF"/>
    <w:rsid w:val="00A4537D"/>
    <w:rsid w:val="00A45539"/>
    <w:rsid w:val="00A45E97"/>
    <w:rsid w:val="00A46F6C"/>
    <w:rsid w:val="00A478F6"/>
    <w:rsid w:val="00A47D80"/>
    <w:rsid w:val="00A50266"/>
    <w:rsid w:val="00A50CFA"/>
    <w:rsid w:val="00A50D66"/>
    <w:rsid w:val="00A51073"/>
    <w:rsid w:val="00A510D4"/>
    <w:rsid w:val="00A511C0"/>
    <w:rsid w:val="00A516CA"/>
    <w:rsid w:val="00A516D7"/>
    <w:rsid w:val="00A51CDC"/>
    <w:rsid w:val="00A51F7B"/>
    <w:rsid w:val="00A5289A"/>
    <w:rsid w:val="00A52E3A"/>
    <w:rsid w:val="00A534E7"/>
    <w:rsid w:val="00A53819"/>
    <w:rsid w:val="00A53D01"/>
    <w:rsid w:val="00A53D0A"/>
    <w:rsid w:val="00A53DE7"/>
    <w:rsid w:val="00A54144"/>
    <w:rsid w:val="00A54812"/>
    <w:rsid w:val="00A54B6D"/>
    <w:rsid w:val="00A54E23"/>
    <w:rsid w:val="00A54E80"/>
    <w:rsid w:val="00A558DA"/>
    <w:rsid w:val="00A55BE9"/>
    <w:rsid w:val="00A55C08"/>
    <w:rsid w:val="00A55C8E"/>
    <w:rsid w:val="00A55C94"/>
    <w:rsid w:val="00A56435"/>
    <w:rsid w:val="00A56512"/>
    <w:rsid w:val="00A57946"/>
    <w:rsid w:val="00A57F3A"/>
    <w:rsid w:val="00A6068C"/>
    <w:rsid w:val="00A612D6"/>
    <w:rsid w:val="00A61D4D"/>
    <w:rsid w:val="00A620B9"/>
    <w:rsid w:val="00A621AA"/>
    <w:rsid w:val="00A62E83"/>
    <w:rsid w:val="00A63347"/>
    <w:rsid w:val="00A63491"/>
    <w:rsid w:val="00A64299"/>
    <w:rsid w:val="00A64C79"/>
    <w:rsid w:val="00A64CE0"/>
    <w:rsid w:val="00A65134"/>
    <w:rsid w:val="00A6546B"/>
    <w:rsid w:val="00A66319"/>
    <w:rsid w:val="00A6694A"/>
    <w:rsid w:val="00A66AFB"/>
    <w:rsid w:val="00A66D61"/>
    <w:rsid w:val="00A70475"/>
    <w:rsid w:val="00A7072D"/>
    <w:rsid w:val="00A70E79"/>
    <w:rsid w:val="00A71A9E"/>
    <w:rsid w:val="00A71DB4"/>
    <w:rsid w:val="00A72330"/>
    <w:rsid w:val="00A723D0"/>
    <w:rsid w:val="00A724B0"/>
    <w:rsid w:val="00A72E58"/>
    <w:rsid w:val="00A73911"/>
    <w:rsid w:val="00A73DB0"/>
    <w:rsid w:val="00A7416B"/>
    <w:rsid w:val="00A7425F"/>
    <w:rsid w:val="00A74D2C"/>
    <w:rsid w:val="00A75435"/>
    <w:rsid w:val="00A754DC"/>
    <w:rsid w:val="00A75B87"/>
    <w:rsid w:val="00A75CF9"/>
    <w:rsid w:val="00A75FB1"/>
    <w:rsid w:val="00A76707"/>
    <w:rsid w:val="00A76901"/>
    <w:rsid w:val="00A77244"/>
    <w:rsid w:val="00A77948"/>
    <w:rsid w:val="00A80251"/>
    <w:rsid w:val="00A80555"/>
    <w:rsid w:val="00A8057F"/>
    <w:rsid w:val="00A80DEA"/>
    <w:rsid w:val="00A8114F"/>
    <w:rsid w:val="00A817A8"/>
    <w:rsid w:val="00A81C29"/>
    <w:rsid w:val="00A82BE7"/>
    <w:rsid w:val="00A834F0"/>
    <w:rsid w:val="00A83D82"/>
    <w:rsid w:val="00A83FB0"/>
    <w:rsid w:val="00A84C43"/>
    <w:rsid w:val="00A84CA3"/>
    <w:rsid w:val="00A84FA5"/>
    <w:rsid w:val="00A85191"/>
    <w:rsid w:val="00A853B0"/>
    <w:rsid w:val="00A853D5"/>
    <w:rsid w:val="00A85441"/>
    <w:rsid w:val="00A85485"/>
    <w:rsid w:val="00A85894"/>
    <w:rsid w:val="00A86AD6"/>
    <w:rsid w:val="00A87174"/>
    <w:rsid w:val="00A87417"/>
    <w:rsid w:val="00A8752A"/>
    <w:rsid w:val="00A90222"/>
    <w:rsid w:val="00A90312"/>
    <w:rsid w:val="00A908DE"/>
    <w:rsid w:val="00A912BE"/>
    <w:rsid w:val="00A91413"/>
    <w:rsid w:val="00A91CBB"/>
    <w:rsid w:val="00A92182"/>
    <w:rsid w:val="00A92B5C"/>
    <w:rsid w:val="00A92CCE"/>
    <w:rsid w:val="00A92D06"/>
    <w:rsid w:val="00A936F5"/>
    <w:rsid w:val="00A93C57"/>
    <w:rsid w:val="00A9401D"/>
    <w:rsid w:val="00A9412B"/>
    <w:rsid w:val="00A94246"/>
    <w:rsid w:val="00A945BC"/>
    <w:rsid w:val="00A953F2"/>
    <w:rsid w:val="00A954E5"/>
    <w:rsid w:val="00A958F2"/>
    <w:rsid w:val="00A96297"/>
    <w:rsid w:val="00A97424"/>
    <w:rsid w:val="00A975CE"/>
    <w:rsid w:val="00A9775A"/>
    <w:rsid w:val="00A979CA"/>
    <w:rsid w:val="00A97F72"/>
    <w:rsid w:val="00AA0492"/>
    <w:rsid w:val="00AA0731"/>
    <w:rsid w:val="00AA0909"/>
    <w:rsid w:val="00AA0A05"/>
    <w:rsid w:val="00AA0B50"/>
    <w:rsid w:val="00AA0C96"/>
    <w:rsid w:val="00AA0E89"/>
    <w:rsid w:val="00AA0F93"/>
    <w:rsid w:val="00AA1915"/>
    <w:rsid w:val="00AA1E37"/>
    <w:rsid w:val="00AA206D"/>
    <w:rsid w:val="00AA2102"/>
    <w:rsid w:val="00AA2235"/>
    <w:rsid w:val="00AA26B1"/>
    <w:rsid w:val="00AA29F5"/>
    <w:rsid w:val="00AA2A57"/>
    <w:rsid w:val="00AA2E24"/>
    <w:rsid w:val="00AA30CE"/>
    <w:rsid w:val="00AA30D3"/>
    <w:rsid w:val="00AA3495"/>
    <w:rsid w:val="00AA35FB"/>
    <w:rsid w:val="00AA3DF3"/>
    <w:rsid w:val="00AA429E"/>
    <w:rsid w:val="00AA4478"/>
    <w:rsid w:val="00AA44BB"/>
    <w:rsid w:val="00AA4EFC"/>
    <w:rsid w:val="00AA50A3"/>
    <w:rsid w:val="00AA5165"/>
    <w:rsid w:val="00AA5A38"/>
    <w:rsid w:val="00AA601D"/>
    <w:rsid w:val="00AA639A"/>
    <w:rsid w:val="00AA674A"/>
    <w:rsid w:val="00AA67E7"/>
    <w:rsid w:val="00AA6DEB"/>
    <w:rsid w:val="00AA700A"/>
    <w:rsid w:val="00AA7209"/>
    <w:rsid w:val="00AA750B"/>
    <w:rsid w:val="00AA75A1"/>
    <w:rsid w:val="00AA7707"/>
    <w:rsid w:val="00AA7796"/>
    <w:rsid w:val="00AA7A1F"/>
    <w:rsid w:val="00AA7F83"/>
    <w:rsid w:val="00AB082A"/>
    <w:rsid w:val="00AB0A2A"/>
    <w:rsid w:val="00AB0C80"/>
    <w:rsid w:val="00AB0CB6"/>
    <w:rsid w:val="00AB111C"/>
    <w:rsid w:val="00AB1309"/>
    <w:rsid w:val="00AB1395"/>
    <w:rsid w:val="00AB284E"/>
    <w:rsid w:val="00AB35CF"/>
    <w:rsid w:val="00AB3B84"/>
    <w:rsid w:val="00AB3E6D"/>
    <w:rsid w:val="00AB40B9"/>
    <w:rsid w:val="00AB4648"/>
    <w:rsid w:val="00AB4842"/>
    <w:rsid w:val="00AB4A4B"/>
    <w:rsid w:val="00AB4D0E"/>
    <w:rsid w:val="00AB50E7"/>
    <w:rsid w:val="00AB5791"/>
    <w:rsid w:val="00AB6205"/>
    <w:rsid w:val="00AB7879"/>
    <w:rsid w:val="00AC143C"/>
    <w:rsid w:val="00AC1F01"/>
    <w:rsid w:val="00AC22DC"/>
    <w:rsid w:val="00AC23BE"/>
    <w:rsid w:val="00AC2ECE"/>
    <w:rsid w:val="00AC32FB"/>
    <w:rsid w:val="00AC3BF4"/>
    <w:rsid w:val="00AC3E9E"/>
    <w:rsid w:val="00AC4798"/>
    <w:rsid w:val="00AC481E"/>
    <w:rsid w:val="00AC49CF"/>
    <w:rsid w:val="00AC4AE2"/>
    <w:rsid w:val="00AC5228"/>
    <w:rsid w:val="00AC53FD"/>
    <w:rsid w:val="00AC5874"/>
    <w:rsid w:val="00AC5C62"/>
    <w:rsid w:val="00AC5D03"/>
    <w:rsid w:val="00AC5DAF"/>
    <w:rsid w:val="00AC647C"/>
    <w:rsid w:val="00AC72BB"/>
    <w:rsid w:val="00AC78A1"/>
    <w:rsid w:val="00AC7A3A"/>
    <w:rsid w:val="00AC7B04"/>
    <w:rsid w:val="00AC7BCC"/>
    <w:rsid w:val="00AC7F48"/>
    <w:rsid w:val="00AC7FE3"/>
    <w:rsid w:val="00AD03CB"/>
    <w:rsid w:val="00AD0790"/>
    <w:rsid w:val="00AD0ADB"/>
    <w:rsid w:val="00AD0B57"/>
    <w:rsid w:val="00AD0E1B"/>
    <w:rsid w:val="00AD0E7C"/>
    <w:rsid w:val="00AD15C9"/>
    <w:rsid w:val="00AD1895"/>
    <w:rsid w:val="00AD1D9D"/>
    <w:rsid w:val="00AD240C"/>
    <w:rsid w:val="00AD2AEB"/>
    <w:rsid w:val="00AD2E02"/>
    <w:rsid w:val="00AD2E14"/>
    <w:rsid w:val="00AD303D"/>
    <w:rsid w:val="00AD3538"/>
    <w:rsid w:val="00AD388A"/>
    <w:rsid w:val="00AD4043"/>
    <w:rsid w:val="00AD41DA"/>
    <w:rsid w:val="00AD45C9"/>
    <w:rsid w:val="00AD481E"/>
    <w:rsid w:val="00AD48EE"/>
    <w:rsid w:val="00AD4FBA"/>
    <w:rsid w:val="00AD5B61"/>
    <w:rsid w:val="00AD609A"/>
    <w:rsid w:val="00AD60CA"/>
    <w:rsid w:val="00AD667A"/>
    <w:rsid w:val="00AD6FEA"/>
    <w:rsid w:val="00AD7179"/>
    <w:rsid w:val="00AD7F20"/>
    <w:rsid w:val="00AD7F7D"/>
    <w:rsid w:val="00AE0359"/>
    <w:rsid w:val="00AE048C"/>
    <w:rsid w:val="00AE04BD"/>
    <w:rsid w:val="00AE0A1E"/>
    <w:rsid w:val="00AE0AD6"/>
    <w:rsid w:val="00AE0FF5"/>
    <w:rsid w:val="00AE136D"/>
    <w:rsid w:val="00AE2548"/>
    <w:rsid w:val="00AE2645"/>
    <w:rsid w:val="00AE3853"/>
    <w:rsid w:val="00AE3AE5"/>
    <w:rsid w:val="00AE3D07"/>
    <w:rsid w:val="00AE3EA6"/>
    <w:rsid w:val="00AE3FBB"/>
    <w:rsid w:val="00AE42EE"/>
    <w:rsid w:val="00AE4780"/>
    <w:rsid w:val="00AE4B59"/>
    <w:rsid w:val="00AE502A"/>
    <w:rsid w:val="00AE5772"/>
    <w:rsid w:val="00AE5B97"/>
    <w:rsid w:val="00AE5C3B"/>
    <w:rsid w:val="00AE6016"/>
    <w:rsid w:val="00AE6419"/>
    <w:rsid w:val="00AE6802"/>
    <w:rsid w:val="00AE68D8"/>
    <w:rsid w:val="00AE71D0"/>
    <w:rsid w:val="00AE733F"/>
    <w:rsid w:val="00AE7361"/>
    <w:rsid w:val="00AE7610"/>
    <w:rsid w:val="00AE7B97"/>
    <w:rsid w:val="00AE7BFC"/>
    <w:rsid w:val="00AE7C1F"/>
    <w:rsid w:val="00AF0804"/>
    <w:rsid w:val="00AF0930"/>
    <w:rsid w:val="00AF10E1"/>
    <w:rsid w:val="00AF13CE"/>
    <w:rsid w:val="00AF1DAC"/>
    <w:rsid w:val="00AF1F9E"/>
    <w:rsid w:val="00AF207B"/>
    <w:rsid w:val="00AF253E"/>
    <w:rsid w:val="00AF291A"/>
    <w:rsid w:val="00AF32A4"/>
    <w:rsid w:val="00AF32C0"/>
    <w:rsid w:val="00AF3470"/>
    <w:rsid w:val="00AF3BBB"/>
    <w:rsid w:val="00AF3E28"/>
    <w:rsid w:val="00AF4594"/>
    <w:rsid w:val="00AF47D2"/>
    <w:rsid w:val="00AF59CA"/>
    <w:rsid w:val="00AF5AFA"/>
    <w:rsid w:val="00AF6621"/>
    <w:rsid w:val="00AF66A9"/>
    <w:rsid w:val="00AF712E"/>
    <w:rsid w:val="00B008EB"/>
    <w:rsid w:val="00B01FCC"/>
    <w:rsid w:val="00B029FF"/>
    <w:rsid w:val="00B03748"/>
    <w:rsid w:val="00B041C1"/>
    <w:rsid w:val="00B043BB"/>
    <w:rsid w:val="00B04EEC"/>
    <w:rsid w:val="00B05BDC"/>
    <w:rsid w:val="00B06651"/>
    <w:rsid w:val="00B0669C"/>
    <w:rsid w:val="00B0714D"/>
    <w:rsid w:val="00B077FF"/>
    <w:rsid w:val="00B102A2"/>
    <w:rsid w:val="00B11597"/>
    <w:rsid w:val="00B11745"/>
    <w:rsid w:val="00B12401"/>
    <w:rsid w:val="00B1268E"/>
    <w:rsid w:val="00B1370B"/>
    <w:rsid w:val="00B13719"/>
    <w:rsid w:val="00B1379B"/>
    <w:rsid w:val="00B159BE"/>
    <w:rsid w:val="00B16503"/>
    <w:rsid w:val="00B16B49"/>
    <w:rsid w:val="00B16F48"/>
    <w:rsid w:val="00B16F58"/>
    <w:rsid w:val="00B17059"/>
    <w:rsid w:val="00B1725A"/>
    <w:rsid w:val="00B1744E"/>
    <w:rsid w:val="00B174F4"/>
    <w:rsid w:val="00B179D1"/>
    <w:rsid w:val="00B20002"/>
    <w:rsid w:val="00B207B5"/>
    <w:rsid w:val="00B21481"/>
    <w:rsid w:val="00B2187A"/>
    <w:rsid w:val="00B21CFA"/>
    <w:rsid w:val="00B21F0B"/>
    <w:rsid w:val="00B220D2"/>
    <w:rsid w:val="00B22D79"/>
    <w:rsid w:val="00B22DCD"/>
    <w:rsid w:val="00B233F3"/>
    <w:rsid w:val="00B23425"/>
    <w:rsid w:val="00B2347A"/>
    <w:rsid w:val="00B241CC"/>
    <w:rsid w:val="00B24554"/>
    <w:rsid w:val="00B260D2"/>
    <w:rsid w:val="00B26370"/>
    <w:rsid w:val="00B26393"/>
    <w:rsid w:val="00B266A9"/>
    <w:rsid w:val="00B26E2C"/>
    <w:rsid w:val="00B26F74"/>
    <w:rsid w:val="00B271EF"/>
    <w:rsid w:val="00B27A7D"/>
    <w:rsid w:val="00B27EE4"/>
    <w:rsid w:val="00B30561"/>
    <w:rsid w:val="00B30940"/>
    <w:rsid w:val="00B31860"/>
    <w:rsid w:val="00B31FCB"/>
    <w:rsid w:val="00B32125"/>
    <w:rsid w:val="00B32AEC"/>
    <w:rsid w:val="00B33175"/>
    <w:rsid w:val="00B3342B"/>
    <w:rsid w:val="00B34390"/>
    <w:rsid w:val="00B34AB3"/>
    <w:rsid w:val="00B34DCF"/>
    <w:rsid w:val="00B34F79"/>
    <w:rsid w:val="00B351C0"/>
    <w:rsid w:val="00B35304"/>
    <w:rsid w:val="00B357F8"/>
    <w:rsid w:val="00B3582E"/>
    <w:rsid w:val="00B361D1"/>
    <w:rsid w:val="00B363F1"/>
    <w:rsid w:val="00B36B1C"/>
    <w:rsid w:val="00B36DA9"/>
    <w:rsid w:val="00B36E16"/>
    <w:rsid w:val="00B375DB"/>
    <w:rsid w:val="00B402C5"/>
    <w:rsid w:val="00B40864"/>
    <w:rsid w:val="00B417F9"/>
    <w:rsid w:val="00B4196A"/>
    <w:rsid w:val="00B42592"/>
    <w:rsid w:val="00B4259E"/>
    <w:rsid w:val="00B42A46"/>
    <w:rsid w:val="00B4310C"/>
    <w:rsid w:val="00B43943"/>
    <w:rsid w:val="00B43A8E"/>
    <w:rsid w:val="00B447F1"/>
    <w:rsid w:val="00B44EBE"/>
    <w:rsid w:val="00B451B6"/>
    <w:rsid w:val="00B456A0"/>
    <w:rsid w:val="00B45718"/>
    <w:rsid w:val="00B45AED"/>
    <w:rsid w:val="00B45B2D"/>
    <w:rsid w:val="00B45F58"/>
    <w:rsid w:val="00B460A3"/>
    <w:rsid w:val="00B46477"/>
    <w:rsid w:val="00B466CA"/>
    <w:rsid w:val="00B46CDC"/>
    <w:rsid w:val="00B4766A"/>
    <w:rsid w:val="00B476A1"/>
    <w:rsid w:val="00B477D6"/>
    <w:rsid w:val="00B47ADD"/>
    <w:rsid w:val="00B47F35"/>
    <w:rsid w:val="00B50EA8"/>
    <w:rsid w:val="00B51396"/>
    <w:rsid w:val="00B513D6"/>
    <w:rsid w:val="00B52082"/>
    <w:rsid w:val="00B5223A"/>
    <w:rsid w:val="00B529EF"/>
    <w:rsid w:val="00B52AF4"/>
    <w:rsid w:val="00B531D5"/>
    <w:rsid w:val="00B5342F"/>
    <w:rsid w:val="00B54351"/>
    <w:rsid w:val="00B55052"/>
    <w:rsid w:val="00B55230"/>
    <w:rsid w:val="00B55586"/>
    <w:rsid w:val="00B55AFC"/>
    <w:rsid w:val="00B55DA2"/>
    <w:rsid w:val="00B5600F"/>
    <w:rsid w:val="00B56672"/>
    <w:rsid w:val="00B56DF7"/>
    <w:rsid w:val="00B5716A"/>
    <w:rsid w:val="00B57E0F"/>
    <w:rsid w:val="00B60122"/>
    <w:rsid w:val="00B60A8D"/>
    <w:rsid w:val="00B6130D"/>
    <w:rsid w:val="00B61674"/>
    <w:rsid w:val="00B619F4"/>
    <w:rsid w:val="00B61FF6"/>
    <w:rsid w:val="00B62142"/>
    <w:rsid w:val="00B62C9D"/>
    <w:rsid w:val="00B63285"/>
    <w:rsid w:val="00B63357"/>
    <w:rsid w:val="00B63442"/>
    <w:rsid w:val="00B63592"/>
    <w:rsid w:val="00B63D80"/>
    <w:rsid w:val="00B645A1"/>
    <w:rsid w:val="00B648DD"/>
    <w:rsid w:val="00B64918"/>
    <w:rsid w:val="00B64DED"/>
    <w:rsid w:val="00B65908"/>
    <w:rsid w:val="00B65F23"/>
    <w:rsid w:val="00B66057"/>
    <w:rsid w:val="00B6677F"/>
    <w:rsid w:val="00B672A8"/>
    <w:rsid w:val="00B677A4"/>
    <w:rsid w:val="00B67DDB"/>
    <w:rsid w:val="00B703EE"/>
    <w:rsid w:val="00B71792"/>
    <w:rsid w:val="00B7187D"/>
    <w:rsid w:val="00B71CFC"/>
    <w:rsid w:val="00B71DFD"/>
    <w:rsid w:val="00B72476"/>
    <w:rsid w:val="00B7252D"/>
    <w:rsid w:val="00B73078"/>
    <w:rsid w:val="00B73E5D"/>
    <w:rsid w:val="00B744B1"/>
    <w:rsid w:val="00B747DE"/>
    <w:rsid w:val="00B74C65"/>
    <w:rsid w:val="00B7550D"/>
    <w:rsid w:val="00B7597B"/>
    <w:rsid w:val="00B75DFC"/>
    <w:rsid w:val="00B75EB8"/>
    <w:rsid w:val="00B762DF"/>
    <w:rsid w:val="00B76535"/>
    <w:rsid w:val="00B76846"/>
    <w:rsid w:val="00B77028"/>
    <w:rsid w:val="00B77181"/>
    <w:rsid w:val="00B7735A"/>
    <w:rsid w:val="00B80837"/>
    <w:rsid w:val="00B81170"/>
    <w:rsid w:val="00B816FB"/>
    <w:rsid w:val="00B81B7D"/>
    <w:rsid w:val="00B81CEA"/>
    <w:rsid w:val="00B8225D"/>
    <w:rsid w:val="00B828A7"/>
    <w:rsid w:val="00B82CB9"/>
    <w:rsid w:val="00B82D33"/>
    <w:rsid w:val="00B84B28"/>
    <w:rsid w:val="00B84C6F"/>
    <w:rsid w:val="00B85C2E"/>
    <w:rsid w:val="00B85D7A"/>
    <w:rsid w:val="00B85E03"/>
    <w:rsid w:val="00B8630B"/>
    <w:rsid w:val="00B86B6D"/>
    <w:rsid w:val="00B87175"/>
    <w:rsid w:val="00B8771A"/>
    <w:rsid w:val="00B8791C"/>
    <w:rsid w:val="00B8793B"/>
    <w:rsid w:val="00B87DD4"/>
    <w:rsid w:val="00B87FC1"/>
    <w:rsid w:val="00B90187"/>
    <w:rsid w:val="00B90415"/>
    <w:rsid w:val="00B90E7B"/>
    <w:rsid w:val="00B916CF"/>
    <w:rsid w:val="00B91FA2"/>
    <w:rsid w:val="00B9200E"/>
    <w:rsid w:val="00B928C9"/>
    <w:rsid w:val="00B929FA"/>
    <w:rsid w:val="00B92E45"/>
    <w:rsid w:val="00B93667"/>
    <w:rsid w:val="00B936F2"/>
    <w:rsid w:val="00B94911"/>
    <w:rsid w:val="00B965F3"/>
    <w:rsid w:val="00B96BB4"/>
    <w:rsid w:val="00B970EE"/>
    <w:rsid w:val="00B97229"/>
    <w:rsid w:val="00B97DA7"/>
    <w:rsid w:val="00BA0337"/>
    <w:rsid w:val="00BA0896"/>
    <w:rsid w:val="00BA1944"/>
    <w:rsid w:val="00BA1AC4"/>
    <w:rsid w:val="00BA29B5"/>
    <w:rsid w:val="00BA3FD7"/>
    <w:rsid w:val="00BA4182"/>
    <w:rsid w:val="00BA41F9"/>
    <w:rsid w:val="00BA4299"/>
    <w:rsid w:val="00BA4C1C"/>
    <w:rsid w:val="00BA54E8"/>
    <w:rsid w:val="00BA5B0B"/>
    <w:rsid w:val="00BA61BC"/>
    <w:rsid w:val="00BA680F"/>
    <w:rsid w:val="00BA6D26"/>
    <w:rsid w:val="00BA6D76"/>
    <w:rsid w:val="00BA6F8F"/>
    <w:rsid w:val="00BA7284"/>
    <w:rsid w:val="00BA732E"/>
    <w:rsid w:val="00BA770A"/>
    <w:rsid w:val="00BA7BBF"/>
    <w:rsid w:val="00BA7CAF"/>
    <w:rsid w:val="00BB01FC"/>
    <w:rsid w:val="00BB069B"/>
    <w:rsid w:val="00BB0DB1"/>
    <w:rsid w:val="00BB0DEE"/>
    <w:rsid w:val="00BB1729"/>
    <w:rsid w:val="00BB1963"/>
    <w:rsid w:val="00BB19FB"/>
    <w:rsid w:val="00BB1FDD"/>
    <w:rsid w:val="00BB2806"/>
    <w:rsid w:val="00BB321A"/>
    <w:rsid w:val="00BB3575"/>
    <w:rsid w:val="00BB35AA"/>
    <w:rsid w:val="00BB4569"/>
    <w:rsid w:val="00BB557D"/>
    <w:rsid w:val="00BB5788"/>
    <w:rsid w:val="00BB5883"/>
    <w:rsid w:val="00BB5E12"/>
    <w:rsid w:val="00BB614E"/>
    <w:rsid w:val="00BB672D"/>
    <w:rsid w:val="00BB746C"/>
    <w:rsid w:val="00BB7825"/>
    <w:rsid w:val="00BC064B"/>
    <w:rsid w:val="00BC0FDA"/>
    <w:rsid w:val="00BC1144"/>
    <w:rsid w:val="00BC1B51"/>
    <w:rsid w:val="00BC1D29"/>
    <w:rsid w:val="00BC1EE0"/>
    <w:rsid w:val="00BC2814"/>
    <w:rsid w:val="00BC2AF4"/>
    <w:rsid w:val="00BC31CF"/>
    <w:rsid w:val="00BC32C1"/>
    <w:rsid w:val="00BC347E"/>
    <w:rsid w:val="00BC36EC"/>
    <w:rsid w:val="00BC37CD"/>
    <w:rsid w:val="00BC3EBC"/>
    <w:rsid w:val="00BC4CA6"/>
    <w:rsid w:val="00BC4E66"/>
    <w:rsid w:val="00BC5513"/>
    <w:rsid w:val="00BC58CB"/>
    <w:rsid w:val="00BC5E57"/>
    <w:rsid w:val="00BC6955"/>
    <w:rsid w:val="00BC771B"/>
    <w:rsid w:val="00BC7D1A"/>
    <w:rsid w:val="00BD004A"/>
    <w:rsid w:val="00BD089D"/>
    <w:rsid w:val="00BD0D79"/>
    <w:rsid w:val="00BD11B2"/>
    <w:rsid w:val="00BD145A"/>
    <w:rsid w:val="00BD190D"/>
    <w:rsid w:val="00BD1CF3"/>
    <w:rsid w:val="00BD1E23"/>
    <w:rsid w:val="00BD2016"/>
    <w:rsid w:val="00BD207D"/>
    <w:rsid w:val="00BD3566"/>
    <w:rsid w:val="00BD374A"/>
    <w:rsid w:val="00BD3A8E"/>
    <w:rsid w:val="00BD3F88"/>
    <w:rsid w:val="00BD492A"/>
    <w:rsid w:val="00BD558C"/>
    <w:rsid w:val="00BD5809"/>
    <w:rsid w:val="00BD58D6"/>
    <w:rsid w:val="00BD601A"/>
    <w:rsid w:val="00BD61B5"/>
    <w:rsid w:val="00BD68AB"/>
    <w:rsid w:val="00BD6E16"/>
    <w:rsid w:val="00BD72C3"/>
    <w:rsid w:val="00BD72C4"/>
    <w:rsid w:val="00BD7483"/>
    <w:rsid w:val="00BD7731"/>
    <w:rsid w:val="00BD7890"/>
    <w:rsid w:val="00BD7B59"/>
    <w:rsid w:val="00BD7D6D"/>
    <w:rsid w:val="00BD7FDF"/>
    <w:rsid w:val="00BE0CBD"/>
    <w:rsid w:val="00BE0D91"/>
    <w:rsid w:val="00BE0DB9"/>
    <w:rsid w:val="00BE18E7"/>
    <w:rsid w:val="00BE1B11"/>
    <w:rsid w:val="00BE1C37"/>
    <w:rsid w:val="00BE1F47"/>
    <w:rsid w:val="00BE201D"/>
    <w:rsid w:val="00BE23E8"/>
    <w:rsid w:val="00BE27E7"/>
    <w:rsid w:val="00BE2A03"/>
    <w:rsid w:val="00BE3247"/>
    <w:rsid w:val="00BE3C8B"/>
    <w:rsid w:val="00BE3D34"/>
    <w:rsid w:val="00BE3EB5"/>
    <w:rsid w:val="00BE4BFD"/>
    <w:rsid w:val="00BE4C1A"/>
    <w:rsid w:val="00BE4C30"/>
    <w:rsid w:val="00BE5A0D"/>
    <w:rsid w:val="00BE63F8"/>
    <w:rsid w:val="00BE6A2F"/>
    <w:rsid w:val="00BE6B5E"/>
    <w:rsid w:val="00BE6D65"/>
    <w:rsid w:val="00BE6E63"/>
    <w:rsid w:val="00BE6EFC"/>
    <w:rsid w:val="00BE70C0"/>
    <w:rsid w:val="00BE7310"/>
    <w:rsid w:val="00BE7B9E"/>
    <w:rsid w:val="00BF05E7"/>
    <w:rsid w:val="00BF0E6F"/>
    <w:rsid w:val="00BF0FFF"/>
    <w:rsid w:val="00BF13E1"/>
    <w:rsid w:val="00BF14C7"/>
    <w:rsid w:val="00BF1DF6"/>
    <w:rsid w:val="00BF24CC"/>
    <w:rsid w:val="00BF2894"/>
    <w:rsid w:val="00BF2AF5"/>
    <w:rsid w:val="00BF2D2F"/>
    <w:rsid w:val="00BF2E0C"/>
    <w:rsid w:val="00BF2F30"/>
    <w:rsid w:val="00BF2F7F"/>
    <w:rsid w:val="00BF335C"/>
    <w:rsid w:val="00BF340F"/>
    <w:rsid w:val="00BF37E6"/>
    <w:rsid w:val="00BF400F"/>
    <w:rsid w:val="00BF4C45"/>
    <w:rsid w:val="00BF4DB6"/>
    <w:rsid w:val="00BF4E1D"/>
    <w:rsid w:val="00BF4F4E"/>
    <w:rsid w:val="00BF543E"/>
    <w:rsid w:val="00BF57F8"/>
    <w:rsid w:val="00BF5BDD"/>
    <w:rsid w:val="00BF6387"/>
    <w:rsid w:val="00BF6A22"/>
    <w:rsid w:val="00BF6C7B"/>
    <w:rsid w:val="00BF6D80"/>
    <w:rsid w:val="00BF727E"/>
    <w:rsid w:val="00BF772F"/>
    <w:rsid w:val="00BF7747"/>
    <w:rsid w:val="00BF7BDE"/>
    <w:rsid w:val="00C00AD7"/>
    <w:rsid w:val="00C00B4A"/>
    <w:rsid w:val="00C0130A"/>
    <w:rsid w:val="00C01706"/>
    <w:rsid w:val="00C0182F"/>
    <w:rsid w:val="00C02114"/>
    <w:rsid w:val="00C0255E"/>
    <w:rsid w:val="00C02612"/>
    <w:rsid w:val="00C02791"/>
    <w:rsid w:val="00C02E35"/>
    <w:rsid w:val="00C03123"/>
    <w:rsid w:val="00C0336E"/>
    <w:rsid w:val="00C033AF"/>
    <w:rsid w:val="00C03887"/>
    <w:rsid w:val="00C03EF0"/>
    <w:rsid w:val="00C03F3F"/>
    <w:rsid w:val="00C04A9E"/>
    <w:rsid w:val="00C04C32"/>
    <w:rsid w:val="00C04FE0"/>
    <w:rsid w:val="00C0528C"/>
    <w:rsid w:val="00C0560E"/>
    <w:rsid w:val="00C05F2D"/>
    <w:rsid w:val="00C061CE"/>
    <w:rsid w:val="00C0654C"/>
    <w:rsid w:val="00C0656B"/>
    <w:rsid w:val="00C06810"/>
    <w:rsid w:val="00C06AA9"/>
    <w:rsid w:val="00C06B41"/>
    <w:rsid w:val="00C07A1A"/>
    <w:rsid w:val="00C07EDF"/>
    <w:rsid w:val="00C10147"/>
    <w:rsid w:val="00C105B2"/>
    <w:rsid w:val="00C1069A"/>
    <w:rsid w:val="00C10B1F"/>
    <w:rsid w:val="00C10D4C"/>
    <w:rsid w:val="00C10D55"/>
    <w:rsid w:val="00C10F04"/>
    <w:rsid w:val="00C1137E"/>
    <w:rsid w:val="00C11A4E"/>
    <w:rsid w:val="00C12D33"/>
    <w:rsid w:val="00C13A7B"/>
    <w:rsid w:val="00C141F6"/>
    <w:rsid w:val="00C15055"/>
    <w:rsid w:val="00C1585F"/>
    <w:rsid w:val="00C15974"/>
    <w:rsid w:val="00C16F89"/>
    <w:rsid w:val="00C1766E"/>
    <w:rsid w:val="00C177FC"/>
    <w:rsid w:val="00C1792E"/>
    <w:rsid w:val="00C179A1"/>
    <w:rsid w:val="00C2048E"/>
    <w:rsid w:val="00C2076E"/>
    <w:rsid w:val="00C20B7F"/>
    <w:rsid w:val="00C211BA"/>
    <w:rsid w:val="00C21481"/>
    <w:rsid w:val="00C21537"/>
    <w:rsid w:val="00C21753"/>
    <w:rsid w:val="00C218C8"/>
    <w:rsid w:val="00C220E8"/>
    <w:rsid w:val="00C22282"/>
    <w:rsid w:val="00C2274A"/>
    <w:rsid w:val="00C22C75"/>
    <w:rsid w:val="00C22E19"/>
    <w:rsid w:val="00C231DA"/>
    <w:rsid w:val="00C23F12"/>
    <w:rsid w:val="00C24077"/>
    <w:rsid w:val="00C24097"/>
    <w:rsid w:val="00C24925"/>
    <w:rsid w:val="00C25419"/>
    <w:rsid w:val="00C25683"/>
    <w:rsid w:val="00C25DA7"/>
    <w:rsid w:val="00C262DD"/>
    <w:rsid w:val="00C26560"/>
    <w:rsid w:val="00C266EA"/>
    <w:rsid w:val="00C27ACB"/>
    <w:rsid w:val="00C27C18"/>
    <w:rsid w:val="00C30620"/>
    <w:rsid w:val="00C30FD9"/>
    <w:rsid w:val="00C315A4"/>
    <w:rsid w:val="00C317F6"/>
    <w:rsid w:val="00C31C8D"/>
    <w:rsid w:val="00C31D04"/>
    <w:rsid w:val="00C321DD"/>
    <w:rsid w:val="00C3277B"/>
    <w:rsid w:val="00C32C4B"/>
    <w:rsid w:val="00C338FC"/>
    <w:rsid w:val="00C339EA"/>
    <w:rsid w:val="00C33DA6"/>
    <w:rsid w:val="00C33E31"/>
    <w:rsid w:val="00C346BC"/>
    <w:rsid w:val="00C34E46"/>
    <w:rsid w:val="00C34EDD"/>
    <w:rsid w:val="00C34F40"/>
    <w:rsid w:val="00C3511D"/>
    <w:rsid w:val="00C35503"/>
    <w:rsid w:val="00C35EB8"/>
    <w:rsid w:val="00C363B1"/>
    <w:rsid w:val="00C3642E"/>
    <w:rsid w:val="00C36736"/>
    <w:rsid w:val="00C36F0F"/>
    <w:rsid w:val="00C37169"/>
    <w:rsid w:val="00C375CB"/>
    <w:rsid w:val="00C37B62"/>
    <w:rsid w:val="00C37CB4"/>
    <w:rsid w:val="00C37DBD"/>
    <w:rsid w:val="00C37F0F"/>
    <w:rsid w:val="00C400DA"/>
    <w:rsid w:val="00C40143"/>
    <w:rsid w:val="00C40200"/>
    <w:rsid w:val="00C403C6"/>
    <w:rsid w:val="00C41063"/>
    <w:rsid w:val="00C41204"/>
    <w:rsid w:val="00C413B8"/>
    <w:rsid w:val="00C413F0"/>
    <w:rsid w:val="00C416E9"/>
    <w:rsid w:val="00C4247D"/>
    <w:rsid w:val="00C424CA"/>
    <w:rsid w:val="00C4263B"/>
    <w:rsid w:val="00C432AC"/>
    <w:rsid w:val="00C435E9"/>
    <w:rsid w:val="00C439FC"/>
    <w:rsid w:val="00C44053"/>
    <w:rsid w:val="00C44116"/>
    <w:rsid w:val="00C441BE"/>
    <w:rsid w:val="00C44743"/>
    <w:rsid w:val="00C44A19"/>
    <w:rsid w:val="00C454ED"/>
    <w:rsid w:val="00C458B1"/>
    <w:rsid w:val="00C463D2"/>
    <w:rsid w:val="00C4679F"/>
    <w:rsid w:val="00C50272"/>
    <w:rsid w:val="00C506E2"/>
    <w:rsid w:val="00C50B06"/>
    <w:rsid w:val="00C51107"/>
    <w:rsid w:val="00C51233"/>
    <w:rsid w:val="00C51AB5"/>
    <w:rsid w:val="00C52A64"/>
    <w:rsid w:val="00C52EC5"/>
    <w:rsid w:val="00C5339F"/>
    <w:rsid w:val="00C5345F"/>
    <w:rsid w:val="00C53AE8"/>
    <w:rsid w:val="00C53F87"/>
    <w:rsid w:val="00C5479E"/>
    <w:rsid w:val="00C551E0"/>
    <w:rsid w:val="00C552E6"/>
    <w:rsid w:val="00C5581B"/>
    <w:rsid w:val="00C558D9"/>
    <w:rsid w:val="00C55A1B"/>
    <w:rsid w:val="00C55A97"/>
    <w:rsid w:val="00C55CA2"/>
    <w:rsid w:val="00C55F7C"/>
    <w:rsid w:val="00C56409"/>
    <w:rsid w:val="00C56CF0"/>
    <w:rsid w:val="00C56E6B"/>
    <w:rsid w:val="00C57CE0"/>
    <w:rsid w:val="00C6019C"/>
    <w:rsid w:val="00C60FB5"/>
    <w:rsid w:val="00C6109D"/>
    <w:rsid w:val="00C6190E"/>
    <w:rsid w:val="00C61C48"/>
    <w:rsid w:val="00C61E33"/>
    <w:rsid w:val="00C61EBA"/>
    <w:rsid w:val="00C62152"/>
    <w:rsid w:val="00C62402"/>
    <w:rsid w:val="00C62E5A"/>
    <w:rsid w:val="00C63096"/>
    <w:rsid w:val="00C63CFB"/>
    <w:rsid w:val="00C647CB"/>
    <w:rsid w:val="00C64BBA"/>
    <w:rsid w:val="00C64F10"/>
    <w:rsid w:val="00C65354"/>
    <w:rsid w:val="00C65712"/>
    <w:rsid w:val="00C65784"/>
    <w:rsid w:val="00C65A04"/>
    <w:rsid w:val="00C66332"/>
    <w:rsid w:val="00C66925"/>
    <w:rsid w:val="00C66A41"/>
    <w:rsid w:val="00C66BB3"/>
    <w:rsid w:val="00C66D48"/>
    <w:rsid w:val="00C6708D"/>
    <w:rsid w:val="00C671C2"/>
    <w:rsid w:val="00C676B5"/>
    <w:rsid w:val="00C67738"/>
    <w:rsid w:val="00C67B90"/>
    <w:rsid w:val="00C67E55"/>
    <w:rsid w:val="00C70F64"/>
    <w:rsid w:val="00C713EC"/>
    <w:rsid w:val="00C7160D"/>
    <w:rsid w:val="00C71C7C"/>
    <w:rsid w:val="00C71F8E"/>
    <w:rsid w:val="00C72251"/>
    <w:rsid w:val="00C72A61"/>
    <w:rsid w:val="00C72B0D"/>
    <w:rsid w:val="00C72B1C"/>
    <w:rsid w:val="00C744A9"/>
    <w:rsid w:val="00C74AD1"/>
    <w:rsid w:val="00C762C3"/>
    <w:rsid w:val="00C76762"/>
    <w:rsid w:val="00C76D1D"/>
    <w:rsid w:val="00C76D82"/>
    <w:rsid w:val="00C7709C"/>
    <w:rsid w:val="00C772DC"/>
    <w:rsid w:val="00C775B1"/>
    <w:rsid w:val="00C80144"/>
    <w:rsid w:val="00C8045E"/>
    <w:rsid w:val="00C80A17"/>
    <w:rsid w:val="00C8141B"/>
    <w:rsid w:val="00C81D92"/>
    <w:rsid w:val="00C82184"/>
    <w:rsid w:val="00C826F7"/>
    <w:rsid w:val="00C82B5A"/>
    <w:rsid w:val="00C82C79"/>
    <w:rsid w:val="00C82DAF"/>
    <w:rsid w:val="00C83026"/>
    <w:rsid w:val="00C83469"/>
    <w:rsid w:val="00C83657"/>
    <w:rsid w:val="00C838E8"/>
    <w:rsid w:val="00C846E9"/>
    <w:rsid w:val="00C847B8"/>
    <w:rsid w:val="00C84CA6"/>
    <w:rsid w:val="00C857CE"/>
    <w:rsid w:val="00C85DF8"/>
    <w:rsid w:val="00C86421"/>
    <w:rsid w:val="00C8684A"/>
    <w:rsid w:val="00C86850"/>
    <w:rsid w:val="00C86904"/>
    <w:rsid w:val="00C869E4"/>
    <w:rsid w:val="00C87112"/>
    <w:rsid w:val="00C8739B"/>
    <w:rsid w:val="00C87854"/>
    <w:rsid w:val="00C87A9B"/>
    <w:rsid w:val="00C87E72"/>
    <w:rsid w:val="00C90A02"/>
    <w:rsid w:val="00C91557"/>
    <w:rsid w:val="00C91AAD"/>
    <w:rsid w:val="00C91D56"/>
    <w:rsid w:val="00C922B4"/>
    <w:rsid w:val="00C92BA0"/>
    <w:rsid w:val="00C92FFD"/>
    <w:rsid w:val="00C9302A"/>
    <w:rsid w:val="00C9325B"/>
    <w:rsid w:val="00C93B67"/>
    <w:rsid w:val="00C93BEB"/>
    <w:rsid w:val="00C93D94"/>
    <w:rsid w:val="00C94099"/>
    <w:rsid w:val="00C9574E"/>
    <w:rsid w:val="00C958C4"/>
    <w:rsid w:val="00C95A6D"/>
    <w:rsid w:val="00C95F1A"/>
    <w:rsid w:val="00C961D1"/>
    <w:rsid w:val="00C96780"/>
    <w:rsid w:val="00C9760A"/>
    <w:rsid w:val="00C97DAC"/>
    <w:rsid w:val="00CA014C"/>
    <w:rsid w:val="00CA03AF"/>
    <w:rsid w:val="00CA0662"/>
    <w:rsid w:val="00CA0932"/>
    <w:rsid w:val="00CA0AA5"/>
    <w:rsid w:val="00CA1269"/>
    <w:rsid w:val="00CA144F"/>
    <w:rsid w:val="00CA180F"/>
    <w:rsid w:val="00CA1C42"/>
    <w:rsid w:val="00CA2051"/>
    <w:rsid w:val="00CA2AEA"/>
    <w:rsid w:val="00CA2FFE"/>
    <w:rsid w:val="00CA38EF"/>
    <w:rsid w:val="00CA3937"/>
    <w:rsid w:val="00CA39BD"/>
    <w:rsid w:val="00CA41FD"/>
    <w:rsid w:val="00CA468B"/>
    <w:rsid w:val="00CA4DC9"/>
    <w:rsid w:val="00CA5148"/>
    <w:rsid w:val="00CA5441"/>
    <w:rsid w:val="00CA5466"/>
    <w:rsid w:val="00CA5C5E"/>
    <w:rsid w:val="00CA5E36"/>
    <w:rsid w:val="00CA60E7"/>
    <w:rsid w:val="00CA65CD"/>
    <w:rsid w:val="00CA6AD6"/>
    <w:rsid w:val="00CA6DB5"/>
    <w:rsid w:val="00CA70ED"/>
    <w:rsid w:val="00CA757A"/>
    <w:rsid w:val="00CA7953"/>
    <w:rsid w:val="00CA7A59"/>
    <w:rsid w:val="00CB08E9"/>
    <w:rsid w:val="00CB0A36"/>
    <w:rsid w:val="00CB1C95"/>
    <w:rsid w:val="00CB2955"/>
    <w:rsid w:val="00CB377E"/>
    <w:rsid w:val="00CB43DF"/>
    <w:rsid w:val="00CB5240"/>
    <w:rsid w:val="00CB5346"/>
    <w:rsid w:val="00CB5FF6"/>
    <w:rsid w:val="00CB676D"/>
    <w:rsid w:val="00CB68D3"/>
    <w:rsid w:val="00CB6C7A"/>
    <w:rsid w:val="00CB6E14"/>
    <w:rsid w:val="00CB6F2B"/>
    <w:rsid w:val="00CB7186"/>
    <w:rsid w:val="00CB76E1"/>
    <w:rsid w:val="00CB7A2B"/>
    <w:rsid w:val="00CB7BD9"/>
    <w:rsid w:val="00CB7FF8"/>
    <w:rsid w:val="00CC0B12"/>
    <w:rsid w:val="00CC0F72"/>
    <w:rsid w:val="00CC11E5"/>
    <w:rsid w:val="00CC14EB"/>
    <w:rsid w:val="00CC1ACE"/>
    <w:rsid w:val="00CC1D59"/>
    <w:rsid w:val="00CC1E3F"/>
    <w:rsid w:val="00CC20A1"/>
    <w:rsid w:val="00CC2448"/>
    <w:rsid w:val="00CC2462"/>
    <w:rsid w:val="00CC30F8"/>
    <w:rsid w:val="00CC3821"/>
    <w:rsid w:val="00CC3B41"/>
    <w:rsid w:val="00CC4382"/>
    <w:rsid w:val="00CC4602"/>
    <w:rsid w:val="00CC4946"/>
    <w:rsid w:val="00CC4EB6"/>
    <w:rsid w:val="00CC59C7"/>
    <w:rsid w:val="00CC6739"/>
    <w:rsid w:val="00CC6E7B"/>
    <w:rsid w:val="00CC6FEE"/>
    <w:rsid w:val="00CC742F"/>
    <w:rsid w:val="00CC7A35"/>
    <w:rsid w:val="00CD002E"/>
    <w:rsid w:val="00CD028D"/>
    <w:rsid w:val="00CD039B"/>
    <w:rsid w:val="00CD0455"/>
    <w:rsid w:val="00CD0480"/>
    <w:rsid w:val="00CD04AE"/>
    <w:rsid w:val="00CD0F88"/>
    <w:rsid w:val="00CD115D"/>
    <w:rsid w:val="00CD1504"/>
    <w:rsid w:val="00CD2525"/>
    <w:rsid w:val="00CD2623"/>
    <w:rsid w:val="00CD2963"/>
    <w:rsid w:val="00CD2B1D"/>
    <w:rsid w:val="00CD2BC2"/>
    <w:rsid w:val="00CD37A7"/>
    <w:rsid w:val="00CD49F1"/>
    <w:rsid w:val="00CD53A7"/>
    <w:rsid w:val="00CD54E1"/>
    <w:rsid w:val="00CD5984"/>
    <w:rsid w:val="00CD59E0"/>
    <w:rsid w:val="00CD5B68"/>
    <w:rsid w:val="00CD624B"/>
    <w:rsid w:val="00CD63D5"/>
    <w:rsid w:val="00CD646F"/>
    <w:rsid w:val="00CD6504"/>
    <w:rsid w:val="00CD657C"/>
    <w:rsid w:val="00CD69BF"/>
    <w:rsid w:val="00CD7049"/>
    <w:rsid w:val="00CD727F"/>
    <w:rsid w:val="00CD7B20"/>
    <w:rsid w:val="00CD7C74"/>
    <w:rsid w:val="00CE00BC"/>
    <w:rsid w:val="00CE0759"/>
    <w:rsid w:val="00CE0819"/>
    <w:rsid w:val="00CE0E59"/>
    <w:rsid w:val="00CE0F53"/>
    <w:rsid w:val="00CE1C70"/>
    <w:rsid w:val="00CE1DBD"/>
    <w:rsid w:val="00CE219C"/>
    <w:rsid w:val="00CE292F"/>
    <w:rsid w:val="00CE2994"/>
    <w:rsid w:val="00CE317C"/>
    <w:rsid w:val="00CE3187"/>
    <w:rsid w:val="00CE31B5"/>
    <w:rsid w:val="00CE3E0E"/>
    <w:rsid w:val="00CE43F9"/>
    <w:rsid w:val="00CE45C7"/>
    <w:rsid w:val="00CE591F"/>
    <w:rsid w:val="00CE5FF1"/>
    <w:rsid w:val="00CE60EB"/>
    <w:rsid w:val="00CE64BC"/>
    <w:rsid w:val="00CE67F0"/>
    <w:rsid w:val="00CE78A1"/>
    <w:rsid w:val="00CF0A50"/>
    <w:rsid w:val="00CF198A"/>
    <w:rsid w:val="00CF1A3D"/>
    <w:rsid w:val="00CF1A4A"/>
    <w:rsid w:val="00CF2575"/>
    <w:rsid w:val="00CF27DB"/>
    <w:rsid w:val="00CF3127"/>
    <w:rsid w:val="00CF445C"/>
    <w:rsid w:val="00CF4EE8"/>
    <w:rsid w:val="00CF551C"/>
    <w:rsid w:val="00CF551D"/>
    <w:rsid w:val="00CF58FD"/>
    <w:rsid w:val="00CF5C22"/>
    <w:rsid w:val="00CF5EDE"/>
    <w:rsid w:val="00CF616B"/>
    <w:rsid w:val="00CF660E"/>
    <w:rsid w:val="00CF688D"/>
    <w:rsid w:val="00CF6DF7"/>
    <w:rsid w:val="00CF74AA"/>
    <w:rsid w:val="00CF7B7E"/>
    <w:rsid w:val="00CF7FD2"/>
    <w:rsid w:val="00D0015C"/>
    <w:rsid w:val="00D001F0"/>
    <w:rsid w:val="00D00563"/>
    <w:rsid w:val="00D01128"/>
    <w:rsid w:val="00D01561"/>
    <w:rsid w:val="00D015DF"/>
    <w:rsid w:val="00D01A51"/>
    <w:rsid w:val="00D01D1D"/>
    <w:rsid w:val="00D01FDE"/>
    <w:rsid w:val="00D02148"/>
    <w:rsid w:val="00D026E3"/>
    <w:rsid w:val="00D02ABF"/>
    <w:rsid w:val="00D02B76"/>
    <w:rsid w:val="00D02E8E"/>
    <w:rsid w:val="00D0329C"/>
    <w:rsid w:val="00D032DD"/>
    <w:rsid w:val="00D03392"/>
    <w:rsid w:val="00D03C6C"/>
    <w:rsid w:val="00D03F40"/>
    <w:rsid w:val="00D04481"/>
    <w:rsid w:val="00D044D4"/>
    <w:rsid w:val="00D04A07"/>
    <w:rsid w:val="00D04A5A"/>
    <w:rsid w:val="00D04F8C"/>
    <w:rsid w:val="00D05365"/>
    <w:rsid w:val="00D05385"/>
    <w:rsid w:val="00D05628"/>
    <w:rsid w:val="00D059A4"/>
    <w:rsid w:val="00D05A5F"/>
    <w:rsid w:val="00D06079"/>
    <w:rsid w:val="00D06E6A"/>
    <w:rsid w:val="00D0741B"/>
    <w:rsid w:val="00D075A7"/>
    <w:rsid w:val="00D07730"/>
    <w:rsid w:val="00D07D36"/>
    <w:rsid w:val="00D07FF5"/>
    <w:rsid w:val="00D102AB"/>
    <w:rsid w:val="00D1047A"/>
    <w:rsid w:val="00D10A17"/>
    <w:rsid w:val="00D10BA2"/>
    <w:rsid w:val="00D10ED7"/>
    <w:rsid w:val="00D114CD"/>
    <w:rsid w:val="00D11CF4"/>
    <w:rsid w:val="00D12D51"/>
    <w:rsid w:val="00D130A8"/>
    <w:rsid w:val="00D1310B"/>
    <w:rsid w:val="00D131DB"/>
    <w:rsid w:val="00D13960"/>
    <w:rsid w:val="00D1402F"/>
    <w:rsid w:val="00D1458F"/>
    <w:rsid w:val="00D147B5"/>
    <w:rsid w:val="00D15206"/>
    <w:rsid w:val="00D15CB2"/>
    <w:rsid w:val="00D161D1"/>
    <w:rsid w:val="00D1625E"/>
    <w:rsid w:val="00D16721"/>
    <w:rsid w:val="00D16D13"/>
    <w:rsid w:val="00D17873"/>
    <w:rsid w:val="00D17ADB"/>
    <w:rsid w:val="00D17B54"/>
    <w:rsid w:val="00D17EF2"/>
    <w:rsid w:val="00D2058C"/>
    <w:rsid w:val="00D205C7"/>
    <w:rsid w:val="00D205CF"/>
    <w:rsid w:val="00D20641"/>
    <w:rsid w:val="00D20DB8"/>
    <w:rsid w:val="00D2184F"/>
    <w:rsid w:val="00D21A34"/>
    <w:rsid w:val="00D22649"/>
    <w:rsid w:val="00D22FE0"/>
    <w:rsid w:val="00D23374"/>
    <w:rsid w:val="00D23619"/>
    <w:rsid w:val="00D23B4E"/>
    <w:rsid w:val="00D244FF"/>
    <w:rsid w:val="00D25398"/>
    <w:rsid w:val="00D256A5"/>
    <w:rsid w:val="00D26252"/>
    <w:rsid w:val="00D268C5"/>
    <w:rsid w:val="00D2770C"/>
    <w:rsid w:val="00D30018"/>
    <w:rsid w:val="00D301CA"/>
    <w:rsid w:val="00D30E7C"/>
    <w:rsid w:val="00D3287D"/>
    <w:rsid w:val="00D328B6"/>
    <w:rsid w:val="00D32B94"/>
    <w:rsid w:val="00D32C0D"/>
    <w:rsid w:val="00D332B9"/>
    <w:rsid w:val="00D333EE"/>
    <w:rsid w:val="00D33DF1"/>
    <w:rsid w:val="00D34233"/>
    <w:rsid w:val="00D34405"/>
    <w:rsid w:val="00D3534F"/>
    <w:rsid w:val="00D35A86"/>
    <w:rsid w:val="00D35AC6"/>
    <w:rsid w:val="00D35CAC"/>
    <w:rsid w:val="00D360DB"/>
    <w:rsid w:val="00D364FD"/>
    <w:rsid w:val="00D36FF0"/>
    <w:rsid w:val="00D37006"/>
    <w:rsid w:val="00D37995"/>
    <w:rsid w:val="00D37BA1"/>
    <w:rsid w:val="00D37E5C"/>
    <w:rsid w:val="00D4060E"/>
    <w:rsid w:val="00D40840"/>
    <w:rsid w:val="00D40A90"/>
    <w:rsid w:val="00D41415"/>
    <w:rsid w:val="00D41AC9"/>
    <w:rsid w:val="00D41D1F"/>
    <w:rsid w:val="00D421F7"/>
    <w:rsid w:val="00D42805"/>
    <w:rsid w:val="00D42BDB"/>
    <w:rsid w:val="00D42FAC"/>
    <w:rsid w:val="00D43346"/>
    <w:rsid w:val="00D43786"/>
    <w:rsid w:val="00D4397B"/>
    <w:rsid w:val="00D43A91"/>
    <w:rsid w:val="00D43EA4"/>
    <w:rsid w:val="00D441F2"/>
    <w:rsid w:val="00D44D04"/>
    <w:rsid w:val="00D44E2F"/>
    <w:rsid w:val="00D4612F"/>
    <w:rsid w:val="00D463A8"/>
    <w:rsid w:val="00D469B3"/>
    <w:rsid w:val="00D46C1F"/>
    <w:rsid w:val="00D46DBE"/>
    <w:rsid w:val="00D46E61"/>
    <w:rsid w:val="00D46F41"/>
    <w:rsid w:val="00D471F5"/>
    <w:rsid w:val="00D4790D"/>
    <w:rsid w:val="00D47A67"/>
    <w:rsid w:val="00D47B9C"/>
    <w:rsid w:val="00D47D64"/>
    <w:rsid w:val="00D47F01"/>
    <w:rsid w:val="00D5060E"/>
    <w:rsid w:val="00D50D21"/>
    <w:rsid w:val="00D50EBB"/>
    <w:rsid w:val="00D5171D"/>
    <w:rsid w:val="00D51D5A"/>
    <w:rsid w:val="00D51DA1"/>
    <w:rsid w:val="00D5238F"/>
    <w:rsid w:val="00D53DEF"/>
    <w:rsid w:val="00D55807"/>
    <w:rsid w:val="00D55870"/>
    <w:rsid w:val="00D55A8F"/>
    <w:rsid w:val="00D55E6D"/>
    <w:rsid w:val="00D56071"/>
    <w:rsid w:val="00D5629C"/>
    <w:rsid w:val="00D562E0"/>
    <w:rsid w:val="00D56D2B"/>
    <w:rsid w:val="00D57042"/>
    <w:rsid w:val="00D5755B"/>
    <w:rsid w:val="00D57C2A"/>
    <w:rsid w:val="00D60D50"/>
    <w:rsid w:val="00D61507"/>
    <w:rsid w:val="00D61EF7"/>
    <w:rsid w:val="00D61F5C"/>
    <w:rsid w:val="00D61FFD"/>
    <w:rsid w:val="00D6232A"/>
    <w:rsid w:val="00D62F46"/>
    <w:rsid w:val="00D6300B"/>
    <w:rsid w:val="00D6356B"/>
    <w:rsid w:val="00D638C6"/>
    <w:rsid w:val="00D63967"/>
    <w:rsid w:val="00D63ABF"/>
    <w:rsid w:val="00D64210"/>
    <w:rsid w:val="00D648E0"/>
    <w:rsid w:val="00D64CD3"/>
    <w:rsid w:val="00D651CE"/>
    <w:rsid w:val="00D655E6"/>
    <w:rsid w:val="00D65837"/>
    <w:rsid w:val="00D6595A"/>
    <w:rsid w:val="00D65963"/>
    <w:rsid w:val="00D65C9C"/>
    <w:rsid w:val="00D65F39"/>
    <w:rsid w:val="00D6679F"/>
    <w:rsid w:val="00D6755E"/>
    <w:rsid w:val="00D67FBF"/>
    <w:rsid w:val="00D706E8"/>
    <w:rsid w:val="00D707FE"/>
    <w:rsid w:val="00D7127E"/>
    <w:rsid w:val="00D71732"/>
    <w:rsid w:val="00D71F48"/>
    <w:rsid w:val="00D722C7"/>
    <w:rsid w:val="00D728FC"/>
    <w:rsid w:val="00D72A7F"/>
    <w:rsid w:val="00D72D9F"/>
    <w:rsid w:val="00D72F4D"/>
    <w:rsid w:val="00D74149"/>
    <w:rsid w:val="00D74627"/>
    <w:rsid w:val="00D7483A"/>
    <w:rsid w:val="00D751B4"/>
    <w:rsid w:val="00D75290"/>
    <w:rsid w:val="00D756CC"/>
    <w:rsid w:val="00D75717"/>
    <w:rsid w:val="00D75904"/>
    <w:rsid w:val="00D75F61"/>
    <w:rsid w:val="00D76033"/>
    <w:rsid w:val="00D76627"/>
    <w:rsid w:val="00D76825"/>
    <w:rsid w:val="00D76831"/>
    <w:rsid w:val="00D76853"/>
    <w:rsid w:val="00D76905"/>
    <w:rsid w:val="00D7693E"/>
    <w:rsid w:val="00D76F7D"/>
    <w:rsid w:val="00D77115"/>
    <w:rsid w:val="00D77191"/>
    <w:rsid w:val="00D77736"/>
    <w:rsid w:val="00D804F8"/>
    <w:rsid w:val="00D80CFB"/>
    <w:rsid w:val="00D80D3F"/>
    <w:rsid w:val="00D81A1A"/>
    <w:rsid w:val="00D81D24"/>
    <w:rsid w:val="00D81F3B"/>
    <w:rsid w:val="00D81F78"/>
    <w:rsid w:val="00D82022"/>
    <w:rsid w:val="00D83580"/>
    <w:rsid w:val="00D8427C"/>
    <w:rsid w:val="00D84AC9"/>
    <w:rsid w:val="00D8509A"/>
    <w:rsid w:val="00D853F4"/>
    <w:rsid w:val="00D85A36"/>
    <w:rsid w:val="00D86069"/>
    <w:rsid w:val="00D862AE"/>
    <w:rsid w:val="00D86589"/>
    <w:rsid w:val="00D86DB5"/>
    <w:rsid w:val="00D87590"/>
    <w:rsid w:val="00D87896"/>
    <w:rsid w:val="00D87B89"/>
    <w:rsid w:val="00D87C27"/>
    <w:rsid w:val="00D9021A"/>
    <w:rsid w:val="00D90458"/>
    <w:rsid w:val="00D90C91"/>
    <w:rsid w:val="00D91C9C"/>
    <w:rsid w:val="00D92064"/>
    <w:rsid w:val="00D925E6"/>
    <w:rsid w:val="00D92B38"/>
    <w:rsid w:val="00D92C44"/>
    <w:rsid w:val="00D92E08"/>
    <w:rsid w:val="00D931D9"/>
    <w:rsid w:val="00D94565"/>
    <w:rsid w:val="00D946AA"/>
    <w:rsid w:val="00D9484A"/>
    <w:rsid w:val="00D94996"/>
    <w:rsid w:val="00D94C90"/>
    <w:rsid w:val="00D950E5"/>
    <w:rsid w:val="00D958B4"/>
    <w:rsid w:val="00D966DA"/>
    <w:rsid w:val="00D96734"/>
    <w:rsid w:val="00D96AD0"/>
    <w:rsid w:val="00D971E5"/>
    <w:rsid w:val="00D9734B"/>
    <w:rsid w:val="00D9761E"/>
    <w:rsid w:val="00D97EDA"/>
    <w:rsid w:val="00DA02BB"/>
    <w:rsid w:val="00DA02DA"/>
    <w:rsid w:val="00DA03C6"/>
    <w:rsid w:val="00DA09F3"/>
    <w:rsid w:val="00DA14F5"/>
    <w:rsid w:val="00DA1573"/>
    <w:rsid w:val="00DA1B67"/>
    <w:rsid w:val="00DA1FFA"/>
    <w:rsid w:val="00DA3163"/>
    <w:rsid w:val="00DA31BB"/>
    <w:rsid w:val="00DA3557"/>
    <w:rsid w:val="00DA3F38"/>
    <w:rsid w:val="00DA40DC"/>
    <w:rsid w:val="00DA445D"/>
    <w:rsid w:val="00DA571D"/>
    <w:rsid w:val="00DA5AEB"/>
    <w:rsid w:val="00DA5B40"/>
    <w:rsid w:val="00DA5BDC"/>
    <w:rsid w:val="00DA5CF0"/>
    <w:rsid w:val="00DA5EB7"/>
    <w:rsid w:val="00DA610B"/>
    <w:rsid w:val="00DA61DB"/>
    <w:rsid w:val="00DA784C"/>
    <w:rsid w:val="00DA7CEC"/>
    <w:rsid w:val="00DA7EDE"/>
    <w:rsid w:val="00DB0133"/>
    <w:rsid w:val="00DB0441"/>
    <w:rsid w:val="00DB088B"/>
    <w:rsid w:val="00DB0A1C"/>
    <w:rsid w:val="00DB0A27"/>
    <w:rsid w:val="00DB0E92"/>
    <w:rsid w:val="00DB2117"/>
    <w:rsid w:val="00DB280C"/>
    <w:rsid w:val="00DB3770"/>
    <w:rsid w:val="00DB38BC"/>
    <w:rsid w:val="00DB4056"/>
    <w:rsid w:val="00DB45DA"/>
    <w:rsid w:val="00DB4B47"/>
    <w:rsid w:val="00DB4B91"/>
    <w:rsid w:val="00DB4C74"/>
    <w:rsid w:val="00DB5DB8"/>
    <w:rsid w:val="00DB68A0"/>
    <w:rsid w:val="00DB6EE5"/>
    <w:rsid w:val="00DB73C4"/>
    <w:rsid w:val="00DB791E"/>
    <w:rsid w:val="00DB7D1D"/>
    <w:rsid w:val="00DC0193"/>
    <w:rsid w:val="00DC0B55"/>
    <w:rsid w:val="00DC0DC7"/>
    <w:rsid w:val="00DC0E96"/>
    <w:rsid w:val="00DC11C4"/>
    <w:rsid w:val="00DC156F"/>
    <w:rsid w:val="00DC157C"/>
    <w:rsid w:val="00DC17FB"/>
    <w:rsid w:val="00DC1BB9"/>
    <w:rsid w:val="00DC2044"/>
    <w:rsid w:val="00DC22CE"/>
    <w:rsid w:val="00DC2484"/>
    <w:rsid w:val="00DC3364"/>
    <w:rsid w:val="00DC345E"/>
    <w:rsid w:val="00DC3F7E"/>
    <w:rsid w:val="00DC448D"/>
    <w:rsid w:val="00DC45AD"/>
    <w:rsid w:val="00DC46CE"/>
    <w:rsid w:val="00DC4F0A"/>
    <w:rsid w:val="00DC52F1"/>
    <w:rsid w:val="00DC5ABE"/>
    <w:rsid w:val="00DC5F96"/>
    <w:rsid w:val="00DC6499"/>
    <w:rsid w:val="00DC6AF4"/>
    <w:rsid w:val="00DC72D9"/>
    <w:rsid w:val="00DC7DF3"/>
    <w:rsid w:val="00DD0627"/>
    <w:rsid w:val="00DD071D"/>
    <w:rsid w:val="00DD08F2"/>
    <w:rsid w:val="00DD10B7"/>
    <w:rsid w:val="00DD11B3"/>
    <w:rsid w:val="00DD1999"/>
    <w:rsid w:val="00DD1CD1"/>
    <w:rsid w:val="00DD2034"/>
    <w:rsid w:val="00DD2B0D"/>
    <w:rsid w:val="00DD2C64"/>
    <w:rsid w:val="00DD3A15"/>
    <w:rsid w:val="00DD3C76"/>
    <w:rsid w:val="00DD3DA4"/>
    <w:rsid w:val="00DD4746"/>
    <w:rsid w:val="00DD4C7D"/>
    <w:rsid w:val="00DD50BF"/>
    <w:rsid w:val="00DD5326"/>
    <w:rsid w:val="00DD55BB"/>
    <w:rsid w:val="00DD67C3"/>
    <w:rsid w:val="00DD7591"/>
    <w:rsid w:val="00DD7701"/>
    <w:rsid w:val="00DD7E37"/>
    <w:rsid w:val="00DE0180"/>
    <w:rsid w:val="00DE0267"/>
    <w:rsid w:val="00DE044A"/>
    <w:rsid w:val="00DE059E"/>
    <w:rsid w:val="00DE0BBF"/>
    <w:rsid w:val="00DE145D"/>
    <w:rsid w:val="00DE179F"/>
    <w:rsid w:val="00DE25C4"/>
    <w:rsid w:val="00DE295E"/>
    <w:rsid w:val="00DE2968"/>
    <w:rsid w:val="00DE2DD5"/>
    <w:rsid w:val="00DE31F0"/>
    <w:rsid w:val="00DE38A0"/>
    <w:rsid w:val="00DE4FAF"/>
    <w:rsid w:val="00DE503F"/>
    <w:rsid w:val="00DE5303"/>
    <w:rsid w:val="00DE5693"/>
    <w:rsid w:val="00DE5F91"/>
    <w:rsid w:val="00DE65F7"/>
    <w:rsid w:val="00DE6822"/>
    <w:rsid w:val="00DE6C18"/>
    <w:rsid w:val="00DE6F9A"/>
    <w:rsid w:val="00DE738C"/>
    <w:rsid w:val="00DE754B"/>
    <w:rsid w:val="00DE7D45"/>
    <w:rsid w:val="00DF0A04"/>
    <w:rsid w:val="00DF17C1"/>
    <w:rsid w:val="00DF250A"/>
    <w:rsid w:val="00DF2A3B"/>
    <w:rsid w:val="00DF3B5C"/>
    <w:rsid w:val="00DF4156"/>
    <w:rsid w:val="00DF4215"/>
    <w:rsid w:val="00DF4265"/>
    <w:rsid w:val="00DF44FD"/>
    <w:rsid w:val="00DF470A"/>
    <w:rsid w:val="00DF49B8"/>
    <w:rsid w:val="00DF587C"/>
    <w:rsid w:val="00DF663D"/>
    <w:rsid w:val="00DF6682"/>
    <w:rsid w:val="00DF66AA"/>
    <w:rsid w:val="00DF69D3"/>
    <w:rsid w:val="00DF7F19"/>
    <w:rsid w:val="00E00C3D"/>
    <w:rsid w:val="00E01070"/>
    <w:rsid w:val="00E0155A"/>
    <w:rsid w:val="00E015AA"/>
    <w:rsid w:val="00E01AAD"/>
    <w:rsid w:val="00E02134"/>
    <w:rsid w:val="00E02193"/>
    <w:rsid w:val="00E02308"/>
    <w:rsid w:val="00E025E2"/>
    <w:rsid w:val="00E02D4E"/>
    <w:rsid w:val="00E049D7"/>
    <w:rsid w:val="00E064A3"/>
    <w:rsid w:val="00E068D7"/>
    <w:rsid w:val="00E07532"/>
    <w:rsid w:val="00E076EF"/>
    <w:rsid w:val="00E07EB7"/>
    <w:rsid w:val="00E07F8A"/>
    <w:rsid w:val="00E10632"/>
    <w:rsid w:val="00E11C9F"/>
    <w:rsid w:val="00E11DBE"/>
    <w:rsid w:val="00E11F46"/>
    <w:rsid w:val="00E12502"/>
    <w:rsid w:val="00E13123"/>
    <w:rsid w:val="00E132BA"/>
    <w:rsid w:val="00E1352B"/>
    <w:rsid w:val="00E13721"/>
    <w:rsid w:val="00E13DC6"/>
    <w:rsid w:val="00E14F39"/>
    <w:rsid w:val="00E15894"/>
    <w:rsid w:val="00E15B04"/>
    <w:rsid w:val="00E17D5D"/>
    <w:rsid w:val="00E17FEA"/>
    <w:rsid w:val="00E20470"/>
    <w:rsid w:val="00E20C02"/>
    <w:rsid w:val="00E20C90"/>
    <w:rsid w:val="00E20D1F"/>
    <w:rsid w:val="00E20EEE"/>
    <w:rsid w:val="00E20F62"/>
    <w:rsid w:val="00E20FF5"/>
    <w:rsid w:val="00E21617"/>
    <w:rsid w:val="00E21963"/>
    <w:rsid w:val="00E21FE1"/>
    <w:rsid w:val="00E2210A"/>
    <w:rsid w:val="00E22205"/>
    <w:rsid w:val="00E2278E"/>
    <w:rsid w:val="00E22DF8"/>
    <w:rsid w:val="00E23542"/>
    <w:rsid w:val="00E236D4"/>
    <w:rsid w:val="00E236E1"/>
    <w:rsid w:val="00E239A9"/>
    <w:rsid w:val="00E23D27"/>
    <w:rsid w:val="00E23D88"/>
    <w:rsid w:val="00E23EB1"/>
    <w:rsid w:val="00E24357"/>
    <w:rsid w:val="00E24CF8"/>
    <w:rsid w:val="00E2527B"/>
    <w:rsid w:val="00E2553A"/>
    <w:rsid w:val="00E25B87"/>
    <w:rsid w:val="00E25BB3"/>
    <w:rsid w:val="00E264C5"/>
    <w:rsid w:val="00E26D02"/>
    <w:rsid w:val="00E27003"/>
    <w:rsid w:val="00E27359"/>
    <w:rsid w:val="00E3070F"/>
    <w:rsid w:val="00E30A31"/>
    <w:rsid w:val="00E30A8D"/>
    <w:rsid w:val="00E30DDD"/>
    <w:rsid w:val="00E31EE2"/>
    <w:rsid w:val="00E32150"/>
    <w:rsid w:val="00E321BD"/>
    <w:rsid w:val="00E32697"/>
    <w:rsid w:val="00E32831"/>
    <w:rsid w:val="00E32CAA"/>
    <w:rsid w:val="00E33329"/>
    <w:rsid w:val="00E3338A"/>
    <w:rsid w:val="00E340AA"/>
    <w:rsid w:val="00E34268"/>
    <w:rsid w:val="00E346BE"/>
    <w:rsid w:val="00E34B06"/>
    <w:rsid w:val="00E34B85"/>
    <w:rsid w:val="00E35F27"/>
    <w:rsid w:val="00E3629E"/>
    <w:rsid w:val="00E36478"/>
    <w:rsid w:val="00E36483"/>
    <w:rsid w:val="00E365A2"/>
    <w:rsid w:val="00E374E8"/>
    <w:rsid w:val="00E37859"/>
    <w:rsid w:val="00E37DFA"/>
    <w:rsid w:val="00E41AC3"/>
    <w:rsid w:val="00E422BE"/>
    <w:rsid w:val="00E42785"/>
    <w:rsid w:val="00E4298E"/>
    <w:rsid w:val="00E42AA2"/>
    <w:rsid w:val="00E42AE6"/>
    <w:rsid w:val="00E42B23"/>
    <w:rsid w:val="00E42D3C"/>
    <w:rsid w:val="00E42EB8"/>
    <w:rsid w:val="00E42F5D"/>
    <w:rsid w:val="00E43139"/>
    <w:rsid w:val="00E43829"/>
    <w:rsid w:val="00E4398E"/>
    <w:rsid w:val="00E43CB7"/>
    <w:rsid w:val="00E43F56"/>
    <w:rsid w:val="00E4404A"/>
    <w:rsid w:val="00E44C89"/>
    <w:rsid w:val="00E44D02"/>
    <w:rsid w:val="00E450F2"/>
    <w:rsid w:val="00E45388"/>
    <w:rsid w:val="00E45A47"/>
    <w:rsid w:val="00E45BEA"/>
    <w:rsid w:val="00E46A46"/>
    <w:rsid w:val="00E46CBA"/>
    <w:rsid w:val="00E46F5E"/>
    <w:rsid w:val="00E47CA6"/>
    <w:rsid w:val="00E510F7"/>
    <w:rsid w:val="00E51B34"/>
    <w:rsid w:val="00E51E95"/>
    <w:rsid w:val="00E528B7"/>
    <w:rsid w:val="00E5296A"/>
    <w:rsid w:val="00E534E4"/>
    <w:rsid w:val="00E53764"/>
    <w:rsid w:val="00E53909"/>
    <w:rsid w:val="00E539C5"/>
    <w:rsid w:val="00E540C5"/>
    <w:rsid w:val="00E545B0"/>
    <w:rsid w:val="00E54AC0"/>
    <w:rsid w:val="00E54FDF"/>
    <w:rsid w:val="00E55199"/>
    <w:rsid w:val="00E551B3"/>
    <w:rsid w:val="00E556E5"/>
    <w:rsid w:val="00E55E19"/>
    <w:rsid w:val="00E55E34"/>
    <w:rsid w:val="00E564E5"/>
    <w:rsid w:val="00E57ED7"/>
    <w:rsid w:val="00E57ED8"/>
    <w:rsid w:val="00E60665"/>
    <w:rsid w:val="00E60C6E"/>
    <w:rsid w:val="00E6139F"/>
    <w:rsid w:val="00E614EB"/>
    <w:rsid w:val="00E621EF"/>
    <w:rsid w:val="00E6243D"/>
    <w:rsid w:val="00E6263A"/>
    <w:rsid w:val="00E628A1"/>
    <w:rsid w:val="00E6335B"/>
    <w:rsid w:val="00E63EED"/>
    <w:rsid w:val="00E6441E"/>
    <w:rsid w:val="00E649E8"/>
    <w:rsid w:val="00E64C35"/>
    <w:rsid w:val="00E64FAE"/>
    <w:rsid w:val="00E65FBA"/>
    <w:rsid w:val="00E66099"/>
    <w:rsid w:val="00E660D8"/>
    <w:rsid w:val="00E6612F"/>
    <w:rsid w:val="00E666C3"/>
    <w:rsid w:val="00E66FEE"/>
    <w:rsid w:val="00E67BAD"/>
    <w:rsid w:val="00E7006E"/>
    <w:rsid w:val="00E70406"/>
    <w:rsid w:val="00E705D6"/>
    <w:rsid w:val="00E70914"/>
    <w:rsid w:val="00E70A81"/>
    <w:rsid w:val="00E70C15"/>
    <w:rsid w:val="00E70D30"/>
    <w:rsid w:val="00E70EF5"/>
    <w:rsid w:val="00E71A21"/>
    <w:rsid w:val="00E71CD6"/>
    <w:rsid w:val="00E71F9F"/>
    <w:rsid w:val="00E7209C"/>
    <w:rsid w:val="00E72992"/>
    <w:rsid w:val="00E72B2C"/>
    <w:rsid w:val="00E72E2A"/>
    <w:rsid w:val="00E730E8"/>
    <w:rsid w:val="00E735EA"/>
    <w:rsid w:val="00E736B7"/>
    <w:rsid w:val="00E73738"/>
    <w:rsid w:val="00E73CC1"/>
    <w:rsid w:val="00E7409F"/>
    <w:rsid w:val="00E7451A"/>
    <w:rsid w:val="00E75566"/>
    <w:rsid w:val="00E758C6"/>
    <w:rsid w:val="00E7591D"/>
    <w:rsid w:val="00E76747"/>
    <w:rsid w:val="00E76946"/>
    <w:rsid w:val="00E776A3"/>
    <w:rsid w:val="00E77798"/>
    <w:rsid w:val="00E77905"/>
    <w:rsid w:val="00E806F8"/>
    <w:rsid w:val="00E807C6"/>
    <w:rsid w:val="00E80C38"/>
    <w:rsid w:val="00E80CD3"/>
    <w:rsid w:val="00E8100F"/>
    <w:rsid w:val="00E812D2"/>
    <w:rsid w:val="00E81437"/>
    <w:rsid w:val="00E8175F"/>
    <w:rsid w:val="00E818E0"/>
    <w:rsid w:val="00E81B8A"/>
    <w:rsid w:val="00E8210A"/>
    <w:rsid w:val="00E826AA"/>
    <w:rsid w:val="00E8289C"/>
    <w:rsid w:val="00E8291F"/>
    <w:rsid w:val="00E830A1"/>
    <w:rsid w:val="00E83232"/>
    <w:rsid w:val="00E833A0"/>
    <w:rsid w:val="00E834E6"/>
    <w:rsid w:val="00E84351"/>
    <w:rsid w:val="00E84896"/>
    <w:rsid w:val="00E84C1F"/>
    <w:rsid w:val="00E8573A"/>
    <w:rsid w:val="00E857F2"/>
    <w:rsid w:val="00E85821"/>
    <w:rsid w:val="00E85DC3"/>
    <w:rsid w:val="00E85F64"/>
    <w:rsid w:val="00E869FC"/>
    <w:rsid w:val="00E87039"/>
    <w:rsid w:val="00E87093"/>
    <w:rsid w:val="00E877B8"/>
    <w:rsid w:val="00E87D57"/>
    <w:rsid w:val="00E87E8C"/>
    <w:rsid w:val="00E87ED0"/>
    <w:rsid w:val="00E9010C"/>
    <w:rsid w:val="00E9090D"/>
    <w:rsid w:val="00E9105C"/>
    <w:rsid w:val="00E9105E"/>
    <w:rsid w:val="00E911F5"/>
    <w:rsid w:val="00E912EE"/>
    <w:rsid w:val="00E91609"/>
    <w:rsid w:val="00E9182D"/>
    <w:rsid w:val="00E91AE1"/>
    <w:rsid w:val="00E91CB4"/>
    <w:rsid w:val="00E9237E"/>
    <w:rsid w:val="00E92DBB"/>
    <w:rsid w:val="00E92E4F"/>
    <w:rsid w:val="00E938D2"/>
    <w:rsid w:val="00E938F3"/>
    <w:rsid w:val="00E939DB"/>
    <w:rsid w:val="00E94205"/>
    <w:rsid w:val="00E94AE5"/>
    <w:rsid w:val="00E94D68"/>
    <w:rsid w:val="00E94DC2"/>
    <w:rsid w:val="00E9513D"/>
    <w:rsid w:val="00E95C40"/>
    <w:rsid w:val="00E965D5"/>
    <w:rsid w:val="00E967DB"/>
    <w:rsid w:val="00E96858"/>
    <w:rsid w:val="00E968C7"/>
    <w:rsid w:val="00E96917"/>
    <w:rsid w:val="00E96C29"/>
    <w:rsid w:val="00EA0007"/>
    <w:rsid w:val="00EA1073"/>
    <w:rsid w:val="00EA1141"/>
    <w:rsid w:val="00EA159D"/>
    <w:rsid w:val="00EA1DB7"/>
    <w:rsid w:val="00EA2110"/>
    <w:rsid w:val="00EA220E"/>
    <w:rsid w:val="00EA2336"/>
    <w:rsid w:val="00EA2948"/>
    <w:rsid w:val="00EA3023"/>
    <w:rsid w:val="00EA3AB1"/>
    <w:rsid w:val="00EA4238"/>
    <w:rsid w:val="00EA45A3"/>
    <w:rsid w:val="00EA48C1"/>
    <w:rsid w:val="00EA51B9"/>
    <w:rsid w:val="00EA545C"/>
    <w:rsid w:val="00EA5C76"/>
    <w:rsid w:val="00EA6A70"/>
    <w:rsid w:val="00EA6C61"/>
    <w:rsid w:val="00EA770C"/>
    <w:rsid w:val="00EA7854"/>
    <w:rsid w:val="00EA78D4"/>
    <w:rsid w:val="00EA7E09"/>
    <w:rsid w:val="00EB02FD"/>
    <w:rsid w:val="00EB07B2"/>
    <w:rsid w:val="00EB07E2"/>
    <w:rsid w:val="00EB0975"/>
    <w:rsid w:val="00EB09AA"/>
    <w:rsid w:val="00EB1461"/>
    <w:rsid w:val="00EB1802"/>
    <w:rsid w:val="00EB2547"/>
    <w:rsid w:val="00EB2639"/>
    <w:rsid w:val="00EB2A63"/>
    <w:rsid w:val="00EB2BF6"/>
    <w:rsid w:val="00EB2C26"/>
    <w:rsid w:val="00EB3237"/>
    <w:rsid w:val="00EB36DD"/>
    <w:rsid w:val="00EB3EC8"/>
    <w:rsid w:val="00EB4539"/>
    <w:rsid w:val="00EB4A5A"/>
    <w:rsid w:val="00EB60D9"/>
    <w:rsid w:val="00EB61B1"/>
    <w:rsid w:val="00EB65A8"/>
    <w:rsid w:val="00EB7E28"/>
    <w:rsid w:val="00EB7ECB"/>
    <w:rsid w:val="00EC024E"/>
    <w:rsid w:val="00EC0306"/>
    <w:rsid w:val="00EC0AFD"/>
    <w:rsid w:val="00EC137F"/>
    <w:rsid w:val="00EC235F"/>
    <w:rsid w:val="00EC293C"/>
    <w:rsid w:val="00EC29FD"/>
    <w:rsid w:val="00EC2FE5"/>
    <w:rsid w:val="00EC3270"/>
    <w:rsid w:val="00EC41DA"/>
    <w:rsid w:val="00EC41F4"/>
    <w:rsid w:val="00EC4988"/>
    <w:rsid w:val="00EC56A9"/>
    <w:rsid w:val="00EC59DF"/>
    <w:rsid w:val="00EC6952"/>
    <w:rsid w:val="00EC6EB8"/>
    <w:rsid w:val="00EC7037"/>
    <w:rsid w:val="00EC7211"/>
    <w:rsid w:val="00EC76A4"/>
    <w:rsid w:val="00EC7CBA"/>
    <w:rsid w:val="00EC7ECE"/>
    <w:rsid w:val="00ED0F3C"/>
    <w:rsid w:val="00ED17F6"/>
    <w:rsid w:val="00ED1AB6"/>
    <w:rsid w:val="00ED1E8F"/>
    <w:rsid w:val="00ED2218"/>
    <w:rsid w:val="00ED2B35"/>
    <w:rsid w:val="00ED2B93"/>
    <w:rsid w:val="00ED3964"/>
    <w:rsid w:val="00ED3F3D"/>
    <w:rsid w:val="00ED4CFF"/>
    <w:rsid w:val="00ED5537"/>
    <w:rsid w:val="00ED576C"/>
    <w:rsid w:val="00ED5887"/>
    <w:rsid w:val="00ED5E04"/>
    <w:rsid w:val="00ED6091"/>
    <w:rsid w:val="00ED63DE"/>
    <w:rsid w:val="00ED6AFF"/>
    <w:rsid w:val="00ED6DE1"/>
    <w:rsid w:val="00ED71A8"/>
    <w:rsid w:val="00ED73F1"/>
    <w:rsid w:val="00ED7D13"/>
    <w:rsid w:val="00EE0182"/>
    <w:rsid w:val="00EE0D06"/>
    <w:rsid w:val="00EE13E7"/>
    <w:rsid w:val="00EE175F"/>
    <w:rsid w:val="00EE17C3"/>
    <w:rsid w:val="00EE2010"/>
    <w:rsid w:val="00EE2E7B"/>
    <w:rsid w:val="00EE3055"/>
    <w:rsid w:val="00EE3316"/>
    <w:rsid w:val="00EE356E"/>
    <w:rsid w:val="00EE3A05"/>
    <w:rsid w:val="00EE4740"/>
    <w:rsid w:val="00EE487F"/>
    <w:rsid w:val="00EE5465"/>
    <w:rsid w:val="00EE5994"/>
    <w:rsid w:val="00EE5DD8"/>
    <w:rsid w:val="00EE5F8C"/>
    <w:rsid w:val="00EE6795"/>
    <w:rsid w:val="00EE6B3D"/>
    <w:rsid w:val="00EE7018"/>
    <w:rsid w:val="00EF0EC0"/>
    <w:rsid w:val="00EF1097"/>
    <w:rsid w:val="00EF1684"/>
    <w:rsid w:val="00EF1722"/>
    <w:rsid w:val="00EF1FEF"/>
    <w:rsid w:val="00EF2009"/>
    <w:rsid w:val="00EF2061"/>
    <w:rsid w:val="00EF2759"/>
    <w:rsid w:val="00EF2C41"/>
    <w:rsid w:val="00EF3181"/>
    <w:rsid w:val="00EF31B5"/>
    <w:rsid w:val="00EF321A"/>
    <w:rsid w:val="00EF3287"/>
    <w:rsid w:val="00EF35DF"/>
    <w:rsid w:val="00EF3CB6"/>
    <w:rsid w:val="00EF3CDB"/>
    <w:rsid w:val="00EF411A"/>
    <w:rsid w:val="00EF4261"/>
    <w:rsid w:val="00EF42AB"/>
    <w:rsid w:val="00EF4B29"/>
    <w:rsid w:val="00EF4F31"/>
    <w:rsid w:val="00EF4F52"/>
    <w:rsid w:val="00EF5285"/>
    <w:rsid w:val="00EF58E2"/>
    <w:rsid w:val="00EF5CAC"/>
    <w:rsid w:val="00EF6003"/>
    <w:rsid w:val="00EF6295"/>
    <w:rsid w:val="00EF775E"/>
    <w:rsid w:val="00EF7C2C"/>
    <w:rsid w:val="00F0028A"/>
    <w:rsid w:val="00F00491"/>
    <w:rsid w:val="00F00C38"/>
    <w:rsid w:val="00F01E8C"/>
    <w:rsid w:val="00F01F36"/>
    <w:rsid w:val="00F020CE"/>
    <w:rsid w:val="00F020DC"/>
    <w:rsid w:val="00F02278"/>
    <w:rsid w:val="00F023A6"/>
    <w:rsid w:val="00F028D8"/>
    <w:rsid w:val="00F03817"/>
    <w:rsid w:val="00F03A48"/>
    <w:rsid w:val="00F03A94"/>
    <w:rsid w:val="00F03BE7"/>
    <w:rsid w:val="00F0455C"/>
    <w:rsid w:val="00F04667"/>
    <w:rsid w:val="00F04F2C"/>
    <w:rsid w:val="00F0510D"/>
    <w:rsid w:val="00F063C2"/>
    <w:rsid w:val="00F0716E"/>
    <w:rsid w:val="00F07750"/>
    <w:rsid w:val="00F07E3F"/>
    <w:rsid w:val="00F10D4D"/>
    <w:rsid w:val="00F11502"/>
    <w:rsid w:val="00F11E97"/>
    <w:rsid w:val="00F11F4C"/>
    <w:rsid w:val="00F1216F"/>
    <w:rsid w:val="00F12569"/>
    <w:rsid w:val="00F126E8"/>
    <w:rsid w:val="00F127AF"/>
    <w:rsid w:val="00F12B00"/>
    <w:rsid w:val="00F158DE"/>
    <w:rsid w:val="00F16445"/>
    <w:rsid w:val="00F1649C"/>
    <w:rsid w:val="00F17545"/>
    <w:rsid w:val="00F17860"/>
    <w:rsid w:val="00F179B9"/>
    <w:rsid w:val="00F17A3C"/>
    <w:rsid w:val="00F201A3"/>
    <w:rsid w:val="00F205B0"/>
    <w:rsid w:val="00F20D3F"/>
    <w:rsid w:val="00F20E92"/>
    <w:rsid w:val="00F2136E"/>
    <w:rsid w:val="00F229B8"/>
    <w:rsid w:val="00F22FF6"/>
    <w:rsid w:val="00F2381B"/>
    <w:rsid w:val="00F23DF8"/>
    <w:rsid w:val="00F243D5"/>
    <w:rsid w:val="00F245C1"/>
    <w:rsid w:val="00F24D46"/>
    <w:rsid w:val="00F25716"/>
    <w:rsid w:val="00F25CE8"/>
    <w:rsid w:val="00F261C0"/>
    <w:rsid w:val="00F267EE"/>
    <w:rsid w:val="00F26D7D"/>
    <w:rsid w:val="00F27F82"/>
    <w:rsid w:val="00F303D4"/>
    <w:rsid w:val="00F30617"/>
    <w:rsid w:val="00F3065E"/>
    <w:rsid w:val="00F31511"/>
    <w:rsid w:val="00F31B21"/>
    <w:rsid w:val="00F32C11"/>
    <w:rsid w:val="00F33721"/>
    <w:rsid w:val="00F33AE1"/>
    <w:rsid w:val="00F33DC4"/>
    <w:rsid w:val="00F34C94"/>
    <w:rsid w:val="00F34FB2"/>
    <w:rsid w:val="00F35F5F"/>
    <w:rsid w:val="00F3645B"/>
    <w:rsid w:val="00F36888"/>
    <w:rsid w:val="00F36F8E"/>
    <w:rsid w:val="00F37061"/>
    <w:rsid w:val="00F3748F"/>
    <w:rsid w:val="00F37BF4"/>
    <w:rsid w:val="00F37C77"/>
    <w:rsid w:val="00F4007E"/>
    <w:rsid w:val="00F4071A"/>
    <w:rsid w:val="00F4099D"/>
    <w:rsid w:val="00F410B1"/>
    <w:rsid w:val="00F412D8"/>
    <w:rsid w:val="00F41702"/>
    <w:rsid w:val="00F41953"/>
    <w:rsid w:val="00F419F2"/>
    <w:rsid w:val="00F420AF"/>
    <w:rsid w:val="00F42561"/>
    <w:rsid w:val="00F42870"/>
    <w:rsid w:val="00F42F51"/>
    <w:rsid w:val="00F43001"/>
    <w:rsid w:val="00F434E9"/>
    <w:rsid w:val="00F43691"/>
    <w:rsid w:val="00F43810"/>
    <w:rsid w:val="00F43B96"/>
    <w:rsid w:val="00F43F90"/>
    <w:rsid w:val="00F4412D"/>
    <w:rsid w:val="00F442E9"/>
    <w:rsid w:val="00F44D70"/>
    <w:rsid w:val="00F45AE2"/>
    <w:rsid w:val="00F45FAB"/>
    <w:rsid w:val="00F45FD1"/>
    <w:rsid w:val="00F462F0"/>
    <w:rsid w:val="00F46531"/>
    <w:rsid w:val="00F4678F"/>
    <w:rsid w:val="00F467DF"/>
    <w:rsid w:val="00F46AE4"/>
    <w:rsid w:val="00F47051"/>
    <w:rsid w:val="00F472AC"/>
    <w:rsid w:val="00F47C27"/>
    <w:rsid w:val="00F47EEB"/>
    <w:rsid w:val="00F47FFD"/>
    <w:rsid w:val="00F50A41"/>
    <w:rsid w:val="00F50FF7"/>
    <w:rsid w:val="00F510BB"/>
    <w:rsid w:val="00F516E7"/>
    <w:rsid w:val="00F51993"/>
    <w:rsid w:val="00F51D18"/>
    <w:rsid w:val="00F527C7"/>
    <w:rsid w:val="00F52812"/>
    <w:rsid w:val="00F53163"/>
    <w:rsid w:val="00F53579"/>
    <w:rsid w:val="00F53C67"/>
    <w:rsid w:val="00F53D1E"/>
    <w:rsid w:val="00F543C7"/>
    <w:rsid w:val="00F54441"/>
    <w:rsid w:val="00F549B9"/>
    <w:rsid w:val="00F5537D"/>
    <w:rsid w:val="00F55593"/>
    <w:rsid w:val="00F555FB"/>
    <w:rsid w:val="00F55737"/>
    <w:rsid w:val="00F56840"/>
    <w:rsid w:val="00F56D1F"/>
    <w:rsid w:val="00F56F78"/>
    <w:rsid w:val="00F5710A"/>
    <w:rsid w:val="00F575AB"/>
    <w:rsid w:val="00F5777E"/>
    <w:rsid w:val="00F577BE"/>
    <w:rsid w:val="00F57DF6"/>
    <w:rsid w:val="00F60B8E"/>
    <w:rsid w:val="00F61AFB"/>
    <w:rsid w:val="00F61D70"/>
    <w:rsid w:val="00F61DE5"/>
    <w:rsid w:val="00F62727"/>
    <w:rsid w:val="00F628E4"/>
    <w:rsid w:val="00F62AFD"/>
    <w:rsid w:val="00F62CC9"/>
    <w:rsid w:val="00F63481"/>
    <w:rsid w:val="00F63773"/>
    <w:rsid w:val="00F63C9A"/>
    <w:rsid w:val="00F6401D"/>
    <w:rsid w:val="00F6430C"/>
    <w:rsid w:val="00F64591"/>
    <w:rsid w:val="00F653F9"/>
    <w:rsid w:val="00F65DEE"/>
    <w:rsid w:val="00F66323"/>
    <w:rsid w:val="00F70091"/>
    <w:rsid w:val="00F70218"/>
    <w:rsid w:val="00F7180C"/>
    <w:rsid w:val="00F71A77"/>
    <w:rsid w:val="00F7221A"/>
    <w:rsid w:val="00F7268C"/>
    <w:rsid w:val="00F72776"/>
    <w:rsid w:val="00F728C0"/>
    <w:rsid w:val="00F729C2"/>
    <w:rsid w:val="00F730DC"/>
    <w:rsid w:val="00F7392B"/>
    <w:rsid w:val="00F745B4"/>
    <w:rsid w:val="00F74EA2"/>
    <w:rsid w:val="00F751DD"/>
    <w:rsid w:val="00F7544D"/>
    <w:rsid w:val="00F77033"/>
    <w:rsid w:val="00F80040"/>
    <w:rsid w:val="00F814A7"/>
    <w:rsid w:val="00F8189C"/>
    <w:rsid w:val="00F81B5A"/>
    <w:rsid w:val="00F81C2B"/>
    <w:rsid w:val="00F81CC0"/>
    <w:rsid w:val="00F82C19"/>
    <w:rsid w:val="00F82FBB"/>
    <w:rsid w:val="00F83675"/>
    <w:rsid w:val="00F83C93"/>
    <w:rsid w:val="00F83E2A"/>
    <w:rsid w:val="00F84AB7"/>
    <w:rsid w:val="00F85371"/>
    <w:rsid w:val="00F85AC5"/>
    <w:rsid w:val="00F85D2A"/>
    <w:rsid w:val="00F85D50"/>
    <w:rsid w:val="00F8647E"/>
    <w:rsid w:val="00F86ABC"/>
    <w:rsid w:val="00F86E88"/>
    <w:rsid w:val="00F8742B"/>
    <w:rsid w:val="00F9018D"/>
    <w:rsid w:val="00F907A0"/>
    <w:rsid w:val="00F90F9A"/>
    <w:rsid w:val="00F910F8"/>
    <w:rsid w:val="00F9134B"/>
    <w:rsid w:val="00F919D3"/>
    <w:rsid w:val="00F91A73"/>
    <w:rsid w:val="00F91F0B"/>
    <w:rsid w:val="00F91FF2"/>
    <w:rsid w:val="00F92092"/>
    <w:rsid w:val="00F92416"/>
    <w:rsid w:val="00F92BD4"/>
    <w:rsid w:val="00F92F6D"/>
    <w:rsid w:val="00F93247"/>
    <w:rsid w:val="00F933B0"/>
    <w:rsid w:val="00F9408C"/>
    <w:rsid w:val="00F9424C"/>
    <w:rsid w:val="00F9473B"/>
    <w:rsid w:val="00F94B22"/>
    <w:rsid w:val="00F95282"/>
    <w:rsid w:val="00F95F15"/>
    <w:rsid w:val="00F9643A"/>
    <w:rsid w:val="00F96F4F"/>
    <w:rsid w:val="00F9711D"/>
    <w:rsid w:val="00F9769B"/>
    <w:rsid w:val="00F97BC1"/>
    <w:rsid w:val="00FA0939"/>
    <w:rsid w:val="00FA1BB6"/>
    <w:rsid w:val="00FA1EB7"/>
    <w:rsid w:val="00FA1F72"/>
    <w:rsid w:val="00FA24DA"/>
    <w:rsid w:val="00FA2FBC"/>
    <w:rsid w:val="00FA3C4B"/>
    <w:rsid w:val="00FA3C54"/>
    <w:rsid w:val="00FA3C74"/>
    <w:rsid w:val="00FA3D83"/>
    <w:rsid w:val="00FA3E6B"/>
    <w:rsid w:val="00FA42BF"/>
    <w:rsid w:val="00FA5393"/>
    <w:rsid w:val="00FA53E6"/>
    <w:rsid w:val="00FA59D5"/>
    <w:rsid w:val="00FA60F3"/>
    <w:rsid w:val="00FA64F8"/>
    <w:rsid w:val="00FA672F"/>
    <w:rsid w:val="00FA6F4F"/>
    <w:rsid w:val="00FA7992"/>
    <w:rsid w:val="00FA7C67"/>
    <w:rsid w:val="00FB08CC"/>
    <w:rsid w:val="00FB0CB9"/>
    <w:rsid w:val="00FB135F"/>
    <w:rsid w:val="00FB13E8"/>
    <w:rsid w:val="00FB198C"/>
    <w:rsid w:val="00FB1C6A"/>
    <w:rsid w:val="00FB1CE7"/>
    <w:rsid w:val="00FB2299"/>
    <w:rsid w:val="00FB2E55"/>
    <w:rsid w:val="00FB2E97"/>
    <w:rsid w:val="00FB35DA"/>
    <w:rsid w:val="00FB3862"/>
    <w:rsid w:val="00FB4237"/>
    <w:rsid w:val="00FB42CA"/>
    <w:rsid w:val="00FB4BBE"/>
    <w:rsid w:val="00FB6309"/>
    <w:rsid w:val="00FB65E9"/>
    <w:rsid w:val="00FB68CC"/>
    <w:rsid w:val="00FB6D64"/>
    <w:rsid w:val="00FB70FC"/>
    <w:rsid w:val="00FB75D3"/>
    <w:rsid w:val="00FB77A6"/>
    <w:rsid w:val="00FC03B6"/>
    <w:rsid w:val="00FC14C9"/>
    <w:rsid w:val="00FC1E0A"/>
    <w:rsid w:val="00FC2072"/>
    <w:rsid w:val="00FC2402"/>
    <w:rsid w:val="00FC2E92"/>
    <w:rsid w:val="00FC352E"/>
    <w:rsid w:val="00FC3D68"/>
    <w:rsid w:val="00FC43F5"/>
    <w:rsid w:val="00FC448E"/>
    <w:rsid w:val="00FC458F"/>
    <w:rsid w:val="00FC487E"/>
    <w:rsid w:val="00FC4EC8"/>
    <w:rsid w:val="00FC5565"/>
    <w:rsid w:val="00FC5EFE"/>
    <w:rsid w:val="00FC65B0"/>
    <w:rsid w:val="00FC66DE"/>
    <w:rsid w:val="00FC6D0C"/>
    <w:rsid w:val="00FC70BA"/>
    <w:rsid w:val="00FC7713"/>
    <w:rsid w:val="00FC7965"/>
    <w:rsid w:val="00FC7DF1"/>
    <w:rsid w:val="00FD0101"/>
    <w:rsid w:val="00FD0921"/>
    <w:rsid w:val="00FD09F8"/>
    <w:rsid w:val="00FD3526"/>
    <w:rsid w:val="00FD3664"/>
    <w:rsid w:val="00FD367D"/>
    <w:rsid w:val="00FD3B10"/>
    <w:rsid w:val="00FD4735"/>
    <w:rsid w:val="00FD4BE7"/>
    <w:rsid w:val="00FD50F6"/>
    <w:rsid w:val="00FD55B5"/>
    <w:rsid w:val="00FD587A"/>
    <w:rsid w:val="00FD6AA7"/>
    <w:rsid w:val="00FD7230"/>
    <w:rsid w:val="00FD781E"/>
    <w:rsid w:val="00FD7822"/>
    <w:rsid w:val="00FD79AD"/>
    <w:rsid w:val="00FD7D51"/>
    <w:rsid w:val="00FE00D3"/>
    <w:rsid w:val="00FE1A06"/>
    <w:rsid w:val="00FE1E98"/>
    <w:rsid w:val="00FE221D"/>
    <w:rsid w:val="00FE2BBB"/>
    <w:rsid w:val="00FE2E15"/>
    <w:rsid w:val="00FE325E"/>
    <w:rsid w:val="00FE33E5"/>
    <w:rsid w:val="00FE4026"/>
    <w:rsid w:val="00FE47BA"/>
    <w:rsid w:val="00FE47F2"/>
    <w:rsid w:val="00FE4E5B"/>
    <w:rsid w:val="00FE52BA"/>
    <w:rsid w:val="00FE5387"/>
    <w:rsid w:val="00FE550C"/>
    <w:rsid w:val="00FE55CB"/>
    <w:rsid w:val="00FE5693"/>
    <w:rsid w:val="00FE57A7"/>
    <w:rsid w:val="00FE58F0"/>
    <w:rsid w:val="00FE6035"/>
    <w:rsid w:val="00FE7343"/>
    <w:rsid w:val="00FE7DAD"/>
    <w:rsid w:val="00FE7FE5"/>
    <w:rsid w:val="00FF0B94"/>
    <w:rsid w:val="00FF10F0"/>
    <w:rsid w:val="00FF12CB"/>
    <w:rsid w:val="00FF1302"/>
    <w:rsid w:val="00FF1C79"/>
    <w:rsid w:val="00FF205C"/>
    <w:rsid w:val="00FF2097"/>
    <w:rsid w:val="00FF3EF6"/>
    <w:rsid w:val="00FF416D"/>
    <w:rsid w:val="00FF4368"/>
    <w:rsid w:val="00FF4BEC"/>
    <w:rsid w:val="00FF5E00"/>
    <w:rsid w:val="00FF5EBF"/>
    <w:rsid w:val="00FF5F87"/>
    <w:rsid w:val="00FF6046"/>
    <w:rsid w:val="00FF6069"/>
    <w:rsid w:val="00FF61CC"/>
    <w:rsid w:val="00FF6564"/>
    <w:rsid w:val="00FF6CD5"/>
    <w:rsid w:val="00FF7397"/>
    <w:rsid w:val="00FF7596"/>
    <w:rsid w:val="00FF76D9"/>
    <w:rsid w:val="00FF7721"/>
    <w:rsid w:val="00FF7BB0"/>
    <w:rsid w:val="00FF7F31"/>
    <w:rsid w:val="00FF7F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C5F6E"/>
  <w15:docId w15:val="{1619D9D4-3934-4395-B6B3-9B65101C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58DD"/>
    <w:rPr>
      <w:lang w:val="es-ES_tradnl"/>
    </w:rPr>
  </w:style>
  <w:style w:type="paragraph" w:styleId="Ttulo1">
    <w:name w:val="heading 1"/>
    <w:basedOn w:val="Normal"/>
    <w:next w:val="Normal"/>
    <w:qFormat/>
    <w:rsid w:val="005F6A8C"/>
    <w:pPr>
      <w:keepNext/>
      <w:jc w:val="center"/>
      <w:outlineLvl w:val="0"/>
    </w:pPr>
    <w:rPr>
      <w:rFonts w:ascii="Arial" w:hAnsi="Arial" w:cs="Arial"/>
      <w:b/>
      <w:bCs/>
      <w:sz w:val="22"/>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58DD"/>
    <w:pPr>
      <w:tabs>
        <w:tab w:val="center" w:pos="4252"/>
        <w:tab w:val="right" w:pos="8504"/>
      </w:tabs>
    </w:pPr>
  </w:style>
  <w:style w:type="paragraph" w:styleId="Encabezado">
    <w:name w:val="header"/>
    <w:basedOn w:val="Normal"/>
    <w:link w:val="EncabezadoCar"/>
    <w:uiPriority w:val="99"/>
    <w:rsid w:val="001C58DD"/>
    <w:pPr>
      <w:tabs>
        <w:tab w:val="center" w:pos="4252"/>
        <w:tab w:val="right" w:pos="8504"/>
      </w:tabs>
    </w:pPr>
  </w:style>
  <w:style w:type="paragraph" w:customStyle="1" w:styleId="p0">
    <w:name w:val="p0"/>
    <w:basedOn w:val="Normal"/>
    <w:rsid w:val="001C58DD"/>
    <w:pPr>
      <w:keepLines/>
      <w:spacing w:before="240"/>
      <w:jc w:val="both"/>
    </w:pPr>
    <w:rPr>
      <w:rFonts w:ascii="Arial" w:hAnsi="Arial"/>
      <w:sz w:val="24"/>
    </w:rPr>
  </w:style>
  <w:style w:type="paragraph" w:customStyle="1" w:styleId="n0">
    <w:name w:val="n0"/>
    <w:basedOn w:val="Normal"/>
    <w:rsid w:val="001C58DD"/>
    <w:pPr>
      <w:keepLines/>
      <w:spacing w:before="240"/>
      <w:ind w:left="907" w:right="-351" w:hanging="907"/>
      <w:jc w:val="both"/>
    </w:pPr>
    <w:rPr>
      <w:rFonts w:ascii="Arial" w:hAnsi="Arial"/>
      <w:color w:val="800080"/>
      <w:sz w:val="24"/>
    </w:rPr>
  </w:style>
  <w:style w:type="paragraph" w:styleId="Textoindependiente">
    <w:name w:val="Body Text"/>
    <w:basedOn w:val="Normal"/>
    <w:link w:val="TextoindependienteCar"/>
    <w:rsid w:val="001C58DD"/>
    <w:pPr>
      <w:tabs>
        <w:tab w:val="center" w:pos="3348"/>
      </w:tabs>
      <w:spacing w:before="240"/>
      <w:jc w:val="both"/>
    </w:pPr>
    <w:rPr>
      <w:rFonts w:ascii="Arial" w:hAnsi="Arial"/>
      <w:sz w:val="24"/>
    </w:rPr>
  </w:style>
  <w:style w:type="paragraph" w:customStyle="1" w:styleId="Profesin">
    <w:name w:val="Profesión"/>
    <w:basedOn w:val="Normal"/>
    <w:rsid w:val="001C58DD"/>
    <w:pPr>
      <w:jc w:val="center"/>
    </w:pPr>
    <w:rPr>
      <w:rFonts w:ascii="Arial" w:hAnsi="Arial"/>
      <w:b/>
      <w:caps/>
      <w:spacing w:val="25"/>
      <w:sz w:val="28"/>
    </w:rPr>
  </w:style>
  <w:style w:type="paragraph" w:styleId="Textodebloque">
    <w:name w:val="Block Text"/>
    <w:basedOn w:val="Normal"/>
    <w:rsid w:val="001C58DD"/>
    <w:pPr>
      <w:tabs>
        <w:tab w:val="left" w:pos="7939"/>
      </w:tabs>
      <w:spacing w:before="240"/>
      <w:ind w:left="1701" w:right="1752" w:hanging="284"/>
      <w:jc w:val="both"/>
    </w:pPr>
    <w:rPr>
      <w:rFonts w:ascii="Arial" w:hAnsi="Arial"/>
      <w:b/>
      <w:color w:val="0000FF"/>
      <w:sz w:val="22"/>
    </w:rPr>
  </w:style>
  <w:style w:type="paragraph" w:styleId="Mapadeldocumento">
    <w:name w:val="Document Map"/>
    <w:basedOn w:val="Normal"/>
    <w:semiHidden/>
    <w:rsid w:val="001C58DD"/>
    <w:pPr>
      <w:shd w:val="clear" w:color="auto" w:fill="000080"/>
    </w:pPr>
    <w:rPr>
      <w:rFonts w:ascii="Tahoma" w:hAnsi="Tahoma"/>
    </w:rPr>
  </w:style>
  <w:style w:type="paragraph" w:customStyle="1" w:styleId="parra-nota">
    <w:name w:val="parra-nota"/>
    <w:basedOn w:val="Normal"/>
    <w:rsid w:val="001C58DD"/>
    <w:pPr>
      <w:keepLines/>
      <w:widowControl w:val="0"/>
      <w:tabs>
        <w:tab w:val="left" w:pos="567"/>
      </w:tabs>
      <w:spacing w:before="600"/>
      <w:ind w:left="567" w:right="-6" w:hanging="567"/>
      <w:jc w:val="both"/>
    </w:pPr>
    <w:rPr>
      <w:rFonts w:ascii="Arial" w:hAnsi="Arial"/>
      <w:snapToGrid w:val="0"/>
      <w:color w:val="800080"/>
      <w:sz w:val="24"/>
    </w:rPr>
  </w:style>
  <w:style w:type="paragraph" w:styleId="Textoindependiente2">
    <w:name w:val="Body Text 2"/>
    <w:basedOn w:val="Normal"/>
    <w:rsid w:val="001C58DD"/>
    <w:pPr>
      <w:spacing w:before="360"/>
      <w:jc w:val="both"/>
    </w:pPr>
    <w:rPr>
      <w:rFonts w:ascii="Arial" w:hAnsi="Arial"/>
      <w:color w:val="000000"/>
      <w:sz w:val="24"/>
    </w:rPr>
  </w:style>
  <w:style w:type="paragraph" w:customStyle="1" w:styleId="bullet">
    <w:name w:val="bullet"/>
    <w:basedOn w:val="Normal"/>
    <w:rsid w:val="005E4146"/>
    <w:pPr>
      <w:numPr>
        <w:numId w:val="7"/>
      </w:numPr>
      <w:tabs>
        <w:tab w:val="left" w:pos="7655"/>
      </w:tabs>
      <w:spacing w:before="360"/>
      <w:ind w:right="758"/>
      <w:jc w:val="both"/>
    </w:pPr>
    <w:rPr>
      <w:rFonts w:ascii="Arial" w:hAnsi="Arial"/>
      <w:b/>
      <w:sz w:val="22"/>
      <w:lang w:val="es-MX"/>
    </w:rPr>
  </w:style>
  <w:style w:type="character" w:styleId="Hipervnculo">
    <w:name w:val="Hyperlink"/>
    <w:basedOn w:val="Fuentedeprrafopredeter"/>
    <w:rsid w:val="001C58DD"/>
    <w:rPr>
      <w:color w:val="0000FF"/>
      <w:u w:val="single"/>
    </w:rPr>
  </w:style>
  <w:style w:type="character" w:styleId="Hipervnculovisitado">
    <w:name w:val="FollowedHyperlink"/>
    <w:basedOn w:val="Fuentedeprrafopredeter"/>
    <w:rsid w:val="001C58DD"/>
    <w:rPr>
      <w:color w:val="800080"/>
      <w:u w:val="single"/>
    </w:rPr>
  </w:style>
  <w:style w:type="paragraph" w:styleId="TDC7">
    <w:name w:val="toc 7"/>
    <w:basedOn w:val="Normal"/>
    <w:next w:val="Normal"/>
    <w:autoRedefine/>
    <w:semiHidden/>
    <w:rsid w:val="001C58DD"/>
    <w:pPr>
      <w:tabs>
        <w:tab w:val="left" w:leader="dot" w:pos="8079"/>
        <w:tab w:val="right" w:pos="8505"/>
      </w:tabs>
      <w:ind w:left="4253" w:right="850"/>
    </w:pPr>
    <w:rPr>
      <w:rFonts w:ascii="Univers (W1)" w:hAnsi="Univers (W1)"/>
      <w:sz w:val="24"/>
      <w:lang w:val="es-MX"/>
    </w:rPr>
  </w:style>
  <w:style w:type="paragraph" w:customStyle="1" w:styleId="parr2">
    <w:name w:val="parr2"/>
    <w:basedOn w:val="Normal"/>
    <w:rsid w:val="001C58DD"/>
    <w:pPr>
      <w:spacing w:before="600"/>
      <w:ind w:left="567" w:right="15"/>
      <w:jc w:val="both"/>
    </w:pPr>
    <w:rPr>
      <w:rFonts w:ascii="Arial" w:hAnsi="Arial"/>
      <w:sz w:val="24"/>
    </w:rPr>
  </w:style>
  <w:style w:type="paragraph" w:styleId="Textoindependiente3">
    <w:name w:val="Body Text 3"/>
    <w:basedOn w:val="Normal"/>
    <w:rsid w:val="001C58DD"/>
    <w:pPr>
      <w:widowControl w:val="0"/>
      <w:spacing w:before="360"/>
      <w:ind w:right="-91"/>
      <w:jc w:val="both"/>
    </w:pPr>
    <w:rPr>
      <w:rFonts w:ascii="Arial" w:hAnsi="Arial"/>
      <w:sz w:val="24"/>
      <w:lang w:val="es-MX"/>
    </w:rPr>
  </w:style>
  <w:style w:type="paragraph" w:styleId="Textodeglobo">
    <w:name w:val="Balloon Text"/>
    <w:basedOn w:val="Normal"/>
    <w:link w:val="TextodegloboCar"/>
    <w:uiPriority w:val="99"/>
    <w:semiHidden/>
    <w:rsid w:val="001C58DD"/>
    <w:rPr>
      <w:rFonts w:ascii="Tahoma" w:hAnsi="Tahoma" w:cs="Tahoma"/>
      <w:sz w:val="16"/>
      <w:szCs w:val="16"/>
    </w:rPr>
  </w:style>
  <w:style w:type="paragraph" w:customStyle="1" w:styleId="parrafo1">
    <w:name w:val="parrafo1"/>
    <w:basedOn w:val="p0"/>
    <w:rsid w:val="00E9513D"/>
    <w:pPr>
      <w:keepLines w:val="0"/>
      <w:spacing w:before="480"/>
      <w:ind w:left="426" w:right="443"/>
    </w:pPr>
  </w:style>
  <w:style w:type="table" w:styleId="Tablaconcuadrcula">
    <w:name w:val="Table Grid"/>
    <w:basedOn w:val="Tablanormal"/>
    <w:uiPriority w:val="39"/>
    <w:rsid w:val="005F6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070D1"/>
    <w:pPr>
      <w:spacing w:before="100" w:beforeAutospacing="1" w:after="100" w:afterAutospacing="1"/>
    </w:pPr>
    <w:rPr>
      <w:rFonts w:ascii="Arial" w:hAnsi="Arial" w:cs="Arial"/>
      <w:color w:val="000000"/>
      <w:sz w:val="16"/>
      <w:szCs w:val="16"/>
      <w:lang w:val="es-ES"/>
    </w:rPr>
  </w:style>
  <w:style w:type="paragraph" w:customStyle="1" w:styleId="Textonotafinal">
    <w:name w:val="Texto nota final"/>
    <w:basedOn w:val="Normal"/>
    <w:rsid w:val="005B6E97"/>
  </w:style>
  <w:style w:type="paragraph" w:customStyle="1" w:styleId="Asunto">
    <w:name w:val="Asunto"/>
    <w:basedOn w:val="Normal"/>
    <w:rsid w:val="00AC3BF4"/>
    <w:pPr>
      <w:keepLines/>
      <w:widowControl w:val="0"/>
      <w:spacing w:before="240"/>
      <w:ind w:left="5040" w:hanging="1267"/>
    </w:pPr>
    <w:rPr>
      <w:rFonts w:ascii="Univers" w:hAnsi="Univers"/>
      <w:snapToGrid w:val="0"/>
      <w:color w:val="000000"/>
      <w:sz w:val="24"/>
      <w:u w:val="single"/>
    </w:rPr>
  </w:style>
  <w:style w:type="paragraph" w:styleId="ndice1">
    <w:name w:val="index 1"/>
    <w:basedOn w:val="Normal"/>
    <w:next w:val="Normal"/>
    <w:rsid w:val="0082378F"/>
    <w:rPr>
      <w:rFonts w:ascii="Univers" w:hAnsi="Univers"/>
      <w:sz w:val="24"/>
    </w:rPr>
  </w:style>
  <w:style w:type="paragraph" w:customStyle="1" w:styleId="Normal1">
    <w:name w:val="Normal1"/>
    <w:rsid w:val="00E07EB7"/>
    <w:rPr>
      <w:rFonts w:ascii="CG Times" w:hAnsi="CG Times"/>
      <w:lang w:val="es-ES_tradnl"/>
    </w:rPr>
  </w:style>
  <w:style w:type="paragraph" w:customStyle="1" w:styleId="p02">
    <w:name w:val="p02"/>
    <w:basedOn w:val="Normal"/>
    <w:next w:val="p0"/>
    <w:rsid w:val="00E07EB7"/>
    <w:pPr>
      <w:keepLines/>
      <w:spacing w:before="240"/>
      <w:ind w:right="11"/>
      <w:jc w:val="both"/>
    </w:pPr>
    <w:rPr>
      <w:rFonts w:ascii="Univers" w:hAnsi="Univers"/>
      <w:color w:val="0000FF"/>
      <w:sz w:val="24"/>
    </w:rPr>
  </w:style>
  <w:style w:type="paragraph" w:customStyle="1" w:styleId="p01">
    <w:name w:val="p01"/>
    <w:basedOn w:val="Normal1"/>
    <w:next w:val="p0"/>
    <w:rsid w:val="0062511C"/>
    <w:pPr>
      <w:keepLines/>
      <w:spacing w:before="240"/>
      <w:jc w:val="both"/>
    </w:pPr>
    <w:rPr>
      <w:rFonts w:ascii="Univers" w:hAnsi="Univers"/>
      <w:color w:val="0000FF"/>
      <w:sz w:val="24"/>
    </w:rPr>
  </w:style>
  <w:style w:type="paragraph" w:styleId="Textonotapie">
    <w:name w:val="footnote text"/>
    <w:basedOn w:val="Normal"/>
    <w:link w:val="TextonotapieCar"/>
    <w:uiPriority w:val="99"/>
    <w:rsid w:val="001A61E9"/>
    <w:rPr>
      <w:lang w:val="es-ES"/>
    </w:rPr>
  </w:style>
  <w:style w:type="character" w:customStyle="1" w:styleId="TextonotapieCar">
    <w:name w:val="Texto nota pie Car"/>
    <w:basedOn w:val="Fuentedeprrafopredeter"/>
    <w:link w:val="Textonotapie"/>
    <w:uiPriority w:val="99"/>
    <w:rsid w:val="001A61E9"/>
  </w:style>
  <w:style w:type="character" w:styleId="Refdenotaalpie">
    <w:name w:val="footnote reference"/>
    <w:basedOn w:val="Fuentedeprrafopredeter"/>
    <w:uiPriority w:val="99"/>
    <w:rsid w:val="001A61E9"/>
    <w:rPr>
      <w:rFonts w:cs="Arial"/>
      <w:b/>
      <w:smallCaps/>
      <w:sz w:val="22"/>
      <w:vertAlign w:val="superscript"/>
      <w:lang w:val="es-MX"/>
    </w:rPr>
  </w:style>
  <w:style w:type="character" w:customStyle="1" w:styleId="EncabezadoCar">
    <w:name w:val="Encabezado Car"/>
    <w:basedOn w:val="Fuentedeprrafopredeter"/>
    <w:link w:val="Encabezado"/>
    <w:uiPriority w:val="99"/>
    <w:rsid w:val="006E655D"/>
    <w:rPr>
      <w:lang w:val="es-ES_tradnl"/>
    </w:rPr>
  </w:style>
  <w:style w:type="character" w:styleId="nfasis">
    <w:name w:val="Emphasis"/>
    <w:basedOn w:val="Fuentedeprrafopredeter"/>
    <w:uiPriority w:val="20"/>
    <w:qFormat/>
    <w:rsid w:val="00823332"/>
    <w:rPr>
      <w:b/>
      <w:bCs/>
      <w:i w:val="0"/>
      <w:iCs w:val="0"/>
    </w:rPr>
  </w:style>
  <w:style w:type="character" w:customStyle="1" w:styleId="TextoindependienteCar">
    <w:name w:val="Texto independiente Car"/>
    <w:basedOn w:val="Fuentedeprrafopredeter"/>
    <w:link w:val="Textoindependiente"/>
    <w:rsid w:val="004B27C3"/>
    <w:rPr>
      <w:rFonts w:ascii="Arial" w:hAnsi="Arial"/>
      <w:sz w:val="24"/>
      <w:lang w:val="es-ES_tradnl"/>
    </w:rPr>
  </w:style>
  <w:style w:type="character" w:styleId="Refdecomentario">
    <w:name w:val="annotation reference"/>
    <w:basedOn w:val="Fuentedeprrafopredeter"/>
    <w:semiHidden/>
    <w:unhideWhenUsed/>
    <w:rsid w:val="001A77CA"/>
    <w:rPr>
      <w:sz w:val="16"/>
      <w:szCs w:val="16"/>
    </w:rPr>
  </w:style>
  <w:style w:type="paragraph" w:styleId="Textocomentario">
    <w:name w:val="annotation text"/>
    <w:basedOn w:val="Normal"/>
    <w:link w:val="TextocomentarioCar"/>
    <w:semiHidden/>
    <w:unhideWhenUsed/>
    <w:rsid w:val="001A77CA"/>
  </w:style>
  <w:style w:type="character" w:customStyle="1" w:styleId="TextocomentarioCar">
    <w:name w:val="Texto comentario Car"/>
    <w:basedOn w:val="Fuentedeprrafopredeter"/>
    <w:link w:val="Textocomentario"/>
    <w:semiHidden/>
    <w:rsid w:val="001A77CA"/>
    <w:rPr>
      <w:lang w:val="es-ES_tradnl"/>
    </w:rPr>
  </w:style>
  <w:style w:type="paragraph" w:styleId="Asuntodelcomentario">
    <w:name w:val="annotation subject"/>
    <w:basedOn w:val="Textocomentario"/>
    <w:next w:val="Textocomentario"/>
    <w:link w:val="AsuntodelcomentarioCar"/>
    <w:semiHidden/>
    <w:unhideWhenUsed/>
    <w:rsid w:val="001A77CA"/>
    <w:rPr>
      <w:b/>
      <w:bCs/>
    </w:rPr>
  </w:style>
  <w:style w:type="character" w:customStyle="1" w:styleId="AsuntodelcomentarioCar">
    <w:name w:val="Asunto del comentario Car"/>
    <w:basedOn w:val="TextocomentarioCar"/>
    <w:link w:val="Asuntodelcomentario"/>
    <w:semiHidden/>
    <w:rsid w:val="001A77CA"/>
    <w:rPr>
      <w:b/>
      <w:bCs/>
      <w:lang w:val="es-ES_tradnl"/>
    </w:rPr>
  </w:style>
  <w:style w:type="character" w:customStyle="1" w:styleId="TextodegloboCar">
    <w:name w:val="Texto de globo Car"/>
    <w:basedOn w:val="Fuentedeprrafopredeter"/>
    <w:link w:val="Textodeglobo"/>
    <w:uiPriority w:val="99"/>
    <w:semiHidden/>
    <w:rsid w:val="00D7483A"/>
    <w:rPr>
      <w:rFonts w:ascii="Tahoma" w:hAnsi="Tahoma" w:cs="Tahoma"/>
      <w:sz w:val="16"/>
      <w:szCs w:val="16"/>
      <w:lang w:val="es-ES_tradnl"/>
    </w:rPr>
  </w:style>
  <w:style w:type="paragraph" w:customStyle="1" w:styleId="Default">
    <w:name w:val="Default"/>
    <w:basedOn w:val="Normal"/>
    <w:rsid w:val="00D7483A"/>
    <w:pPr>
      <w:autoSpaceDE w:val="0"/>
      <w:autoSpaceDN w:val="0"/>
    </w:pPr>
    <w:rPr>
      <w:rFonts w:ascii="Arial" w:eastAsiaTheme="minorHAnsi" w:hAnsi="Arial" w:cs="Arial"/>
      <w:color w:val="000000"/>
      <w:sz w:val="24"/>
      <w:szCs w:val="24"/>
      <w:lang w:val="es-MX" w:eastAsia="es-MX"/>
    </w:rPr>
  </w:style>
  <w:style w:type="paragraph" w:styleId="Revisin">
    <w:name w:val="Revision"/>
    <w:hidden/>
    <w:uiPriority w:val="99"/>
    <w:semiHidden/>
    <w:rsid w:val="00C23F12"/>
    <w:rPr>
      <w:lang w:val="es-ES_tradnl"/>
    </w:rPr>
  </w:style>
  <w:style w:type="paragraph" w:styleId="Prrafodelista">
    <w:name w:val="List Paragraph"/>
    <w:basedOn w:val="Normal"/>
    <w:uiPriority w:val="34"/>
    <w:qFormat/>
    <w:rsid w:val="001E27F1"/>
    <w:pPr>
      <w:ind w:left="720"/>
      <w:contextualSpacing/>
    </w:pPr>
  </w:style>
  <w:style w:type="paragraph" w:styleId="Ttulo">
    <w:name w:val="Title"/>
    <w:basedOn w:val="Normal"/>
    <w:link w:val="TtuloCar"/>
    <w:uiPriority w:val="10"/>
    <w:qFormat/>
    <w:rsid w:val="001E14EC"/>
    <w:pPr>
      <w:jc w:val="center"/>
    </w:pPr>
    <w:rPr>
      <w:rFonts w:ascii="Arial" w:hAnsi="Arial"/>
      <w:b/>
      <w:sz w:val="24"/>
      <w:lang w:val="es-ES"/>
    </w:rPr>
  </w:style>
  <w:style w:type="character" w:customStyle="1" w:styleId="TtuloCar">
    <w:name w:val="Título Car"/>
    <w:basedOn w:val="Fuentedeprrafopredeter"/>
    <w:link w:val="Ttulo"/>
    <w:uiPriority w:val="10"/>
    <w:rsid w:val="001E14EC"/>
    <w:rPr>
      <w:rFonts w:ascii="Arial" w:hAnsi="Arial"/>
      <w:b/>
      <w:sz w:val="24"/>
    </w:rPr>
  </w:style>
  <w:style w:type="character" w:customStyle="1" w:styleId="PiedepginaCar">
    <w:name w:val="Pie de página Car"/>
    <w:basedOn w:val="Fuentedeprrafopredeter"/>
    <w:link w:val="Piedepgina"/>
    <w:uiPriority w:val="99"/>
    <w:rsid w:val="001E14E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19551">
      <w:bodyDiv w:val="1"/>
      <w:marLeft w:val="0"/>
      <w:marRight w:val="0"/>
      <w:marTop w:val="0"/>
      <w:marBottom w:val="0"/>
      <w:divBdr>
        <w:top w:val="none" w:sz="0" w:space="0" w:color="auto"/>
        <w:left w:val="none" w:sz="0" w:space="0" w:color="auto"/>
        <w:bottom w:val="none" w:sz="0" w:space="0" w:color="auto"/>
        <w:right w:val="none" w:sz="0" w:space="0" w:color="auto"/>
      </w:divBdr>
    </w:div>
    <w:div w:id="353312463">
      <w:bodyDiv w:val="1"/>
      <w:marLeft w:val="0"/>
      <w:marRight w:val="0"/>
      <w:marTop w:val="0"/>
      <w:marBottom w:val="0"/>
      <w:divBdr>
        <w:top w:val="none" w:sz="0" w:space="0" w:color="auto"/>
        <w:left w:val="none" w:sz="0" w:space="0" w:color="auto"/>
        <w:bottom w:val="none" w:sz="0" w:space="0" w:color="auto"/>
        <w:right w:val="none" w:sz="0" w:space="0" w:color="auto"/>
      </w:divBdr>
    </w:div>
    <w:div w:id="653920847">
      <w:bodyDiv w:val="1"/>
      <w:marLeft w:val="0"/>
      <w:marRight w:val="0"/>
      <w:marTop w:val="0"/>
      <w:marBottom w:val="0"/>
      <w:divBdr>
        <w:top w:val="none" w:sz="0" w:space="0" w:color="auto"/>
        <w:left w:val="none" w:sz="0" w:space="0" w:color="auto"/>
        <w:bottom w:val="none" w:sz="0" w:space="0" w:color="auto"/>
        <w:right w:val="none" w:sz="0" w:space="0" w:color="auto"/>
      </w:divBdr>
    </w:div>
    <w:div w:id="689457477">
      <w:bodyDiv w:val="1"/>
      <w:marLeft w:val="0"/>
      <w:marRight w:val="0"/>
      <w:marTop w:val="0"/>
      <w:marBottom w:val="0"/>
      <w:divBdr>
        <w:top w:val="none" w:sz="0" w:space="0" w:color="auto"/>
        <w:left w:val="none" w:sz="0" w:space="0" w:color="auto"/>
        <w:bottom w:val="none" w:sz="0" w:space="0" w:color="auto"/>
        <w:right w:val="none" w:sz="0" w:space="0" w:color="auto"/>
      </w:divBdr>
    </w:div>
    <w:div w:id="954405602">
      <w:bodyDiv w:val="1"/>
      <w:marLeft w:val="0"/>
      <w:marRight w:val="0"/>
      <w:marTop w:val="0"/>
      <w:marBottom w:val="0"/>
      <w:divBdr>
        <w:top w:val="none" w:sz="0" w:space="0" w:color="auto"/>
        <w:left w:val="none" w:sz="0" w:space="0" w:color="auto"/>
        <w:bottom w:val="none" w:sz="0" w:space="0" w:color="auto"/>
        <w:right w:val="none" w:sz="0" w:space="0" w:color="auto"/>
      </w:divBdr>
    </w:div>
    <w:div w:id="1004279276">
      <w:bodyDiv w:val="1"/>
      <w:marLeft w:val="0"/>
      <w:marRight w:val="0"/>
      <w:marTop w:val="0"/>
      <w:marBottom w:val="0"/>
      <w:divBdr>
        <w:top w:val="none" w:sz="0" w:space="0" w:color="auto"/>
        <w:left w:val="none" w:sz="0" w:space="0" w:color="auto"/>
        <w:bottom w:val="none" w:sz="0" w:space="0" w:color="auto"/>
        <w:right w:val="none" w:sz="0" w:space="0" w:color="auto"/>
      </w:divBdr>
    </w:div>
    <w:div w:id="1159228166">
      <w:bodyDiv w:val="1"/>
      <w:marLeft w:val="0"/>
      <w:marRight w:val="0"/>
      <w:marTop w:val="0"/>
      <w:marBottom w:val="0"/>
      <w:divBdr>
        <w:top w:val="none" w:sz="0" w:space="0" w:color="auto"/>
        <w:left w:val="none" w:sz="0" w:space="0" w:color="auto"/>
        <w:bottom w:val="none" w:sz="0" w:space="0" w:color="auto"/>
        <w:right w:val="none" w:sz="0" w:space="0" w:color="auto"/>
      </w:divBdr>
    </w:div>
    <w:div w:id="1245072325">
      <w:bodyDiv w:val="1"/>
      <w:marLeft w:val="0"/>
      <w:marRight w:val="0"/>
      <w:marTop w:val="0"/>
      <w:marBottom w:val="0"/>
      <w:divBdr>
        <w:top w:val="none" w:sz="0" w:space="0" w:color="auto"/>
        <w:left w:val="none" w:sz="0" w:space="0" w:color="auto"/>
        <w:bottom w:val="none" w:sz="0" w:space="0" w:color="auto"/>
        <w:right w:val="none" w:sz="0" w:space="0" w:color="auto"/>
      </w:divBdr>
    </w:div>
    <w:div w:id="1344212041">
      <w:bodyDiv w:val="1"/>
      <w:marLeft w:val="0"/>
      <w:marRight w:val="0"/>
      <w:marTop w:val="0"/>
      <w:marBottom w:val="0"/>
      <w:divBdr>
        <w:top w:val="none" w:sz="0" w:space="0" w:color="auto"/>
        <w:left w:val="none" w:sz="0" w:space="0" w:color="auto"/>
        <w:bottom w:val="none" w:sz="0" w:space="0" w:color="auto"/>
        <w:right w:val="none" w:sz="0" w:space="0" w:color="auto"/>
      </w:divBdr>
    </w:div>
    <w:div w:id="1497040401">
      <w:bodyDiv w:val="1"/>
      <w:marLeft w:val="0"/>
      <w:marRight w:val="0"/>
      <w:marTop w:val="0"/>
      <w:marBottom w:val="0"/>
      <w:divBdr>
        <w:top w:val="none" w:sz="0" w:space="0" w:color="auto"/>
        <w:left w:val="none" w:sz="0" w:space="0" w:color="auto"/>
        <w:bottom w:val="none" w:sz="0" w:space="0" w:color="auto"/>
        <w:right w:val="none" w:sz="0" w:space="0" w:color="auto"/>
      </w:divBdr>
    </w:div>
    <w:div w:id="1620838213">
      <w:bodyDiv w:val="1"/>
      <w:marLeft w:val="0"/>
      <w:marRight w:val="0"/>
      <w:marTop w:val="0"/>
      <w:marBottom w:val="0"/>
      <w:divBdr>
        <w:top w:val="none" w:sz="0" w:space="0" w:color="auto"/>
        <w:left w:val="none" w:sz="0" w:space="0" w:color="auto"/>
        <w:bottom w:val="none" w:sz="0" w:space="0" w:color="auto"/>
        <w:right w:val="none" w:sz="0" w:space="0" w:color="auto"/>
      </w:divBdr>
    </w:div>
    <w:div w:id="1635210416">
      <w:bodyDiv w:val="1"/>
      <w:marLeft w:val="0"/>
      <w:marRight w:val="0"/>
      <w:marTop w:val="0"/>
      <w:marBottom w:val="0"/>
      <w:divBdr>
        <w:top w:val="none" w:sz="0" w:space="0" w:color="auto"/>
        <w:left w:val="none" w:sz="0" w:space="0" w:color="auto"/>
        <w:bottom w:val="none" w:sz="0" w:space="0" w:color="auto"/>
        <w:right w:val="none" w:sz="0" w:space="0" w:color="auto"/>
      </w:divBdr>
    </w:div>
    <w:div w:id="1788085240">
      <w:bodyDiv w:val="1"/>
      <w:marLeft w:val="0"/>
      <w:marRight w:val="0"/>
      <w:marTop w:val="0"/>
      <w:marBottom w:val="0"/>
      <w:divBdr>
        <w:top w:val="none" w:sz="0" w:space="0" w:color="auto"/>
        <w:left w:val="none" w:sz="0" w:space="0" w:color="auto"/>
        <w:bottom w:val="none" w:sz="0" w:space="0" w:color="auto"/>
        <w:right w:val="none" w:sz="0" w:space="0" w:color="auto"/>
      </w:divBdr>
    </w:div>
    <w:div w:id="1891454051">
      <w:bodyDiv w:val="1"/>
      <w:marLeft w:val="0"/>
      <w:marRight w:val="0"/>
      <w:marTop w:val="0"/>
      <w:marBottom w:val="0"/>
      <w:divBdr>
        <w:top w:val="none" w:sz="0" w:space="0" w:color="auto"/>
        <w:left w:val="none" w:sz="0" w:space="0" w:color="auto"/>
        <w:bottom w:val="none" w:sz="0" w:space="0" w:color="auto"/>
        <w:right w:val="none" w:sz="0" w:space="0" w:color="auto"/>
      </w:divBdr>
    </w:div>
    <w:div w:id="19986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chart" Target="charts/chart1.xml"/><Relationship Id="rId42" Type="http://schemas.openxmlformats.org/officeDocument/2006/relationships/chart" Target="charts/chart22.xml"/><Relationship Id="rId47" Type="http://schemas.openxmlformats.org/officeDocument/2006/relationships/chart" Target="charts/chart27.xml"/><Relationship Id="rId63" Type="http://schemas.openxmlformats.org/officeDocument/2006/relationships/hyperlink" Target="https://www.inegi.org.mx/app/biblioteca/ficha.html?upc=702825099060" TargetMode="External"/><Relationship Id="rId68"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chart" Target="charts/chart25.xml"/><Relationship Id="rId53" Type="http://schemas.openxmlformats.org/officeDocument/2006/relationships/chart" Target="charts/chart33.xml"/><Relationship Id="rId58" Type="http://schemas.openxmlformats.org/officeDocument/2006/relationships/chart" Target="charts/chart38.xml"/><Relationship Id="rId66" Type="http://schemas.openxmlformats.org/officeDocument/2006/relationships/hyperlink" Target="https://www.inegi.org.mx/sistemas/bie/" TargetMode="External"/><Relationship Id="rId5" Type="http://schemas.openxmlformats.org/officeDocument/2006/relationships/webSettings" Target="webSettings.xml"/><Relationship Id="rId61" Type="http://schemas.openxmlformats.org/officeDocument/2006/relationships/chart" Target="charts/chart41.xml"/><Relationship Id="rId1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chart" Target="charts/chart28.xml"/><Relationship Id="rId56" Type="http://schemas.openxmlformats.org/officeDocument/2006/relationships/chart" Target="charts/chart36.xml"/><Relationship Id="rId64" Type="http://schemas.openxmlformats.org/officeDocument/2006/relationships/hyperlink" Target="javascript:AddMetaDato('2951','Sistema%20de%20indicadores%20c&#237;clicos','');" TargetMode="External"/><Relationship Id="rId69" Type="http://schemas.openxmlformats.org/officeDocument/2006/relationships/fontTable" Target="fontTable.xml"/><Relationship Id="rId8" Type="http://schemas.openxmlformats.org/officeDocument/2006/relationships/hyperlink" Target="mailto:comunicacionsocial@inegi.org.mx" TargetMode="External"/><Relationship Id="rId51" Type="http://schemas.openxmlformats.org/officeDocument/2006/relationships/chart" Target="charts/chart3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chart" Target="charts/chart26.xml"/><Relationship Id="rId59" Type="http://schemas.openxmlformats.org/officeDocument/2006/relationships/chart" Target="charts/chart39.xml"/><Relationship Id="rId67" Type="http://schemas.openxmlformats.org/officeDocument/2006/relationships/header" Target="header2.xml"/><Relationship Id="rId20" Type="http://schemas.openxmlformats.org/officeDocument/2006/relationships/footer" Target="footer1.xml"/><Relationship Id="rId41" Type="http://schemas.openxmlformats.org/officeDocument/2006/relationships/chart" Target="charts/chart21.xml"/><Relationship Id="rId54" Type="http://schemas.openxmlformats.org/officeDocument/2006/relationships/chart" Target="charts/chart34.xml"/><Relationship Id="rId62" Type="http://schemas.openxmlformats.org/officeDocument/2006/relationships/chart" Target="charts/chart42.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chart" Target="charts/chart29.xml"/><Relationship Id="rId57" Type="http://schemas.openxmlformats.org/officeDocument/2006/relationships/chart" Target="charts/chart37.xml"/><Relationship Id="rId10" Type="http://schemas.openxmlformats.org/officeDocument/2006/relationships/image" Target="media/image1.jpeg"/><Relationship Id="rId31" Type="http://schemas.openxmlformats.org/officeDocument/2006/relationships/chart" Target="charts/chart11.xml"/><Relationship Id="rId44" Type="http://schemas.openxmlformats.org/officeDocument/2006/relationships/chart" Target="charts/chart24.xml"/><Relationship Id="rId52" Type="http://schemas.openxmlformats.org/officeDocument/2006/relationships/chart" Target="charts/chart32.xml"/><Relationship Id="rId60" Type="http://schemas.openxmlformats.org/officeDocument/2006/relationships/chart" Target="charts/chart40.xml"/><Relationship Id="rId65"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19.xml"/><Relationship Id="rId34" Type="http://schemas.openxmlformats.org/officeDocument/2006/relationships/chart" Target="charts/chart14.xml"/><Relationship Id="rId50" Type="http://schemas.openxmlformats.org/officeDocument/2006/relationships/chart" Target="charts/chart30.xml"/><Relationship Id="rId55" Type="http://schemas.openxmlformats.org/officeDocument/2006/relationships/chart" Target="charts/chart35.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33.xml.rels><?xml version="1.0" encoding="UTF-8" standalone="yes"?>
<Relationships xmlns="http://schemas.openxmlformats.org/package/2006/relationships"><Relationship Id="rId3" Type="http://schemas.openxmlformats.org/officeDocument/2006/relationships/oleObject" Target="file:///D:\Notas%20Trabajo%202021\ITAEE\2022\1er%20Trim\Gr&#225;ficas_ITAEE_1er_T%20_2022.xlsx" TargetMode="External"/><Relationship Id="rId2" Type="http://schemas.microsoft.com/office/2011/relationships/chartColorStyle" Target="colors1.xml"/><Relationship Id="rId1" Type="http://schemas.microsoft.com/office/2011/relationships/chartStyle" Target="style1.xml"/></Relationships>
</file>

<file path=word/charts/_rels/chart34.xml.rels><?xml version="1.0" encoding="UTF-8" standalone="yes"?>
<Relationships xmlns="http://schemas.openxmlformats.org/package/2006/relationships"><Relationship Id="rId1" Type="http://schemas.openxmlformats.org/officeDocument/2006/relationships/oleObject" Target="file:///D:\Notas%20Trabajo%202021\ITAEE\2022\1er%20Trim\Gr&#225;ficas_Contribuci&#243;n_ITAEE_1er_T_2022.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Notas%20Trabajo%202021\ITAEE\2022\1er%20Trim\Gr&#225;ficas_ITAEE_1er_T%20_2022.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Notas%20Trabajo%202021\ITAEE\2022\1er%20Trim\Gr&#225;ficas_Contribuci&#243;n_ITAEE_1er_T_2022.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Notas%20Trabajo%202021\ITAEE\2022\1er%20Trim\Gr&#225;ficas_ITAEE_1er_T%20_2022.xlsx" TargetMode="External"/></Relationships>
</file>

<file path=word/charts/_rels/chart3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otas%20Trabajo%202021\ITAEE\2022\1er%20Trim\Gr&#225;ficas_Contribuci&#243;n_ITAEE_1er_T_2022.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Notas%20Trabajo%202021\ITAEE\2022\1er%20Trim\Gr&#225;ficas_Secundarias_Miner&#237;a_Sin_Petr&#243;leo_ITEE_1er_T_202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Notas%20Trabajo%202021\ITAEE\2022\1er%20Trim\Gr&#225;ficas_Secundarias_Miner&#237;a_Sin_Petr&#243;leo_ITEE_1er_T_2022.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Notas%20Trabajo%202021\ITAEE\2022\1er%20Trim\Gr&#225;ficas_ITAEE_1er_T%20_2022.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Notas%20Trabajo%202021\ITAEE\2022\1er%20Trim\Gr&#225;ficas_Contribuci&#243;n_ITAEE_1er_T_202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ITAEE\2022\1er%20Trim\Gr&#225;ficas_ITAEE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Datos!$C$11:$C$63</c:f>
              <c:numCache>
                <c:formatCode>0.0</c:formatCode>
                <c:ptCount val="53"/>
                <c:pt idx="0">
                  <c:v>79.973105053409199</c:v>
                </c:pt>
                <c:pt idx="1">
                  <c:v>80.817430399998401</c:v>
                </c:pt>
                <c:pt idx="2">
                  <c:v>84.321850059695706</c:v>
                </c:pt>
                <c:pt idx="3">
                  <c:v>86.388082558849604</c:v>
                </c:pt>
                <c:pt idx="4">
                  <c:v>86.7830567890053</c:v>
                </c:pt>
                <c:pt idx="5">
                  <c:v>86.975363497961197</c:v>
                </c:pt>
                <c:pt idx="6">
                  <c:v>89.752295567686204</c:v>
                </c:pt>
                <c:pt idx="7">
                  <c:v>88.775435478823695</c:v>
                </c:pt>
                <c:pt idx="8">
                  <c:v>89.717042330776394</c:v>
                </c:pt>
                <c:pt idx="9">
                  <c:v>91.1154802743131</c:v>
                </c:pt>
                <c:pt idx="10">
                  <c:v>92.316517820527096</c:v>
                </c:pt>
                <c:pt idx="11">
                  <c:v>94.684878467827801</c:v>
                </c:pt>
                <c:pt idx="12">
                  <c:v>96.056174892311006</c:v>
                </c:pt>
                <c:pt idx="13">
                  <c:v>96.793723536541194</c:v>
                </c:pt>
                <c:pt idx="14">
                  <c:v>96.782106268527102</c:v>
                </c:pt>
                <c:pt idx="15">
                  <c:v>98.539646620366398</c:v>
                </c:pt>
                <c:pt idx="16">
                  <c:v>99.440699432037405</c:v>
                </c:pt>
                <c:pt idx="17">
                  <c:v>99.605386332604894</c:v>
                </c:pt>
                <c:pt idx="18">
                  <c:v>100.92455214233</c:v>
                </c:pt>
                <c:pt idx="19">
                  <c:v>100.092802030027</c:v>
                </c:pt>
                <c:pt idx="20">
                  <c:v>108.492382397214</c:v>
                </c:pt>
                <c:pt idx="21">
                  <c:v>109.233230332731</c:v>
                </c:pt>
                <c:pt idx="22">
                  <c:v>110.354822408251</c:v>
                </c:pt>
                <c:pt idx="23">
                  <c:v>112.833885418604</c:v>
                </c:pt>
                <c:pt idx="24">
                  <c:v>112.42196563325101</c:v>
                </c:pt>
                <c:pt idx="25">
                  <c:v>113.78083270175</c:v>
                </c:pt>
                <c:pt idx="26">
                  <c:v>115.86201287708801</c:v>
                </c:pt>
                <c:pt idx="27">
                  <c:v>116.71980964749901</c:v>
                </c:pt>
                <c:pt idx="28">
                  <c:v>118.468824193206</c:v>
                </c:pt>
                <c:pt idx="29">
                  <c:v>123.583506930564</c:v>
                </c:pt>
                <c:pt idx="30">
                  <c:v>123.758249217136</c:v>
                </c:pt>
                <c:pt idx="31">
                  <c:v>124.00166816657099</c:v>
                </c:pt>
                <c:pt idx="32">
                  <c:v>126.926645238731</c:v>
                </c:pt>
                <c:pt idx="33">
                  <c:v>124.548923866427</c:v>
                </c:pt>
                <c:pt idx="34">
                  <c:v>126.255691975356</c:v>
                </c:pt>
                <c:pt idx="35">
                  <c:v>123.96080540377601</c:v>
                </c:pt>
                <c:pt idx="36">
                  <c:v>131.67005332323501</c:v>
                </c:pt>
                <c:pt idx="37">
                  <c:v>127.627258195528</c:v>
                </c:pt>
                <c:pt idx="38">
                  <c:v>130.41240155751899</c:v>
                </c:pt>
                <c:pt idx="39">
                  <c:v>131.00900475118101</c:v>
                </c:pt>
                <c:pt idx="40">
                  <c:v>127.79798233421801</c:v>
                </c:pt>
                <c:pt idx="41">
                  <c:v>130.09855002767799</c:v>
                </c:pt>
                <c:pt idx="42">
                  <c:v>129.364417510159</c:v>
                </c:pt>
                <c:pt idx="43">
                  <c:v>127.880725518337</c:v>
                </c:pt>
                <c:pt idx="44">
                  <c:v>122.384179283905</c:v>
                </c:pt>
                <c:pt idx="45">
                  <c:v>101.375881460659</c:v>
                </c:pt>
                <c:pt idx="46">
                  <c:v>123.335895375634</c:v>
                </c:pt>
                <c:pt idx="47">
                  <c:v>126.748102553419</c:v>
                </c:pt>
                <c:pt idx="48">
                  <c:v>128.42966990492801</c:v>
                </c:pt>
                <c:pt idx="49">
                  <c:v>123.375863169515</c:v>
                </c:pt>
                <c:pt idx="50">
                  <c:v>119.134272823129</c:v>
                </c:pt>
                <c:pt idx="51">
                  <c:v>117.458049856969</c:v>
                </c:pt>
                <c:pt idx="52">
                  <c:v>122.397102860278</c:v>
                </c:pt>
              </c:numCache>
            </c:numRef>
          </c:val>
          <c:extLst>
            <c:ext xmlns:c16="http://schemas.microsoft.com/office/drawing/2014/chart" uri="{C3380CC4-5D6E-409C-BE32-E72D297353CC}">
              <c16:uniqueId val="{00000000-8651-431A-A2F1-AB16E1149788}"/>
            </c:ext>
          </c:extLst>
        </c:ser>
        <c:dLbls>
          <c:showLegendKey val="0"/>
          <c:showVal val="1"/>
          <c:showCatName val="0"/>
          <c:showSerName val="0"/>
          <c:showPercent val="0"/>
          <c:showBubbleSize val="0"/>
        </c:dLbls>
        <c:gapWidth val="60"/>
        <c:axId val="189999032"/>
        <c:axId val="190004520"/>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Datos!$D$11:$D$63</c:f>
              <c:numCache>
                <c:formatCode>0.0</c:formatCode>
                <c:ptCount val="53"/>
                <c:pt idx="0">
                  <c:v>79.556388059132203</c:v>
                </c:pt>
                <c:pt idx="1">
                  <c:v>81.325556554483796</c:v>
                </c:pt>
                <c:pt idx="2">
                  <c:v>84.038040907006405</c:v>
                </c:pt>
                <c:pt idx="3">
                  <c:v>86.262035202745594</c:v>
                </c:pt>
                <c:pt idx="4">
                  <c:v>86.781810124540399</c:v>
                </c:pt>
                <c:pt idx="5">
                  <c:v>87.289093341810798</c:v>
                </c:pt>
                <c:pt idx="6">
                  <c:v>88.180084893037701</c:v>
                </c:pt>
                <c:pt idx="7">
                  <c:v>88.933430834645407</c:v>
                </c:pt>
                <c:pt idx="8">
                  <c:v>89.748937882371393</c:v>
                </c:pt>
                <c:pt idx="9">
                  <c:v>90.967235327691995</c:v>
                </c:pt>
                <c:pt idx="10">
                  <c:v>92.5756483354523</c:v>
                </c:pt>
                <c:pt idx="11">
                  <c:v>94.499277841618607</c:v>
                </c:pt>
                <c:pt idx="12">
                  <c:v>96.0913267317015</c:v>
                </c:pt>
                <c:pt idx="13">
                  <c:v>96.600336910856299</c:v>
                </c:pt>
                <c:pt idx="14">
                  <c:v>97.159810263403003</c:v>
                </c:pt>
                <c:pt idx="15">
                  <c:v>98.3380343736154</c:v>
                </c:pt>
                <c:pt idx="16">
                  <c:v>99.310681295620995</c:v>
                </c:pt>
                <c:pt idx="17">
                  <c:v>99.790934271573605</c:v>
                </c:pt>
                <c:pt idx="18">
                  <c:v>100.79604650512999</c:v>
                </c:pt>
                <c:pt idx="19">
                  <c:v>102.998105473181</c:v>
                </c:pt>
                <c:pt idx="20">
                  <c:v>106.181251150192</c:v>
                </c:pt>
                <c:pt idx="21">
                  <c:v>108.891905726969</c:v>
                </c:pt>
                <c:pt idx="22">
                  <c:v>110.90447050664</c:v>
                </c:pt>
                <c:pt idx="23">
                  <c:v>112.179638247338</c:v>
                </c:pt>
                <c:pt idx="24">
                  <c:v>112.84124923929301</c:v>
                </c:pt>
                <c:pt idx="25">
                  <c:v>113.846712694966</c:v>
                </c:pt>
                <c:pt idx="26">
                  <c:v>115.56387913047401</c:v>
                </c:pt>
                <c:pt idx="27">
                  <c:v>116.69338715114</c:v>
                </c:pt>
                <c:pt idx="28">
                  <c:v>119.26036699122901</c:v>
                </c:pt>
                <c:pt idx="29">
                  <c:v>122.605888955466</c:v>
                </c:pt>
                <c:pt idx="30">
                  <c:v>123.934159877029</c:v>
                </c:pt>
                <c:pt idx="31">
                  <c:v>124.779779700026</c:v>
                </c:pt>
                <c:pt idx="32">
                  <c:v>125.651119594148</c:v>
                </c:pt>
                <c:pt idx="33">
                  <c:v>125.63711595834999</c:v>
                </c:pt>
                <c:pt idx="34">
                  <c:v>125.665981424397</c:v>
                </c:pt>
                <c:pt idx="35">
                  <c:v>127.058326686857</c:v>
                </c:pt>
                <c:pt idx="36">
                  <c:v>127.558689086689</c:v>
                </c:pt>
                <c:pt idx="37">
                  <c:v>128.446096194077</c:v>
                </c:pt>
                <c:pt idx="38">
                  <c:v>130.122401497064</c:v>
                </c:pt>
                <c:pt idx="39">
                  <c:v>130.205842777649</c:v>
                </c:pt>
                <c:pt idx="40">
                  <c:v>129.10978522544701</c:v>
                </c:pt>
                <c:pt idx="41">
                  <c:v>129.30323515977699</c:v>
                </c:pt>
                <c:pt idx="42">
                  <c:v>129.77182011716801</c:v>
                </c:pt>
                <c:pt idx="43">
                  <c:v>126.912992255147</c:v>
                </c:pt>
                <c:pt idx="44">
                  <c:v>123.535645352068</c:v>
                </c:pt>
                <c:pt idx="45">
                  <c:v>122.16732584297399</c:v>
                </c:pt>
                <c:pt idx="46">
                  <c:v>123.873932006822</c:v>
                </c:pt>
                <c:pt idx="47">
                  <c:v>126.77796464151101</c:v>
                </c:pt>
                <c:pt idx="48">
                  <c:v>127.507995710982</c:v>
                </c:pt>
                <c:pt idx="49">
                  <c:v>123.801329005808</c:v>
                </c:pt>
                <c:pt idx="50">
                  <c:v>118.96562978271299</c:v>
                </c:pt>
                <c:pt idx="51">
                  <c:v>118.550808181058</c:v>
                </c:pt>
                <c:pt idx="52">
                  <c:v>121.30801270274701</c:v>
                </c:pt>
              </c:numCache>
            </c:numRef>
          </c:val>
          <c:smooth val="0"/>
          <c:extLst>
            <c:ext xmlns:c16="http://schemas.microsoft.com/office/drawing/2014/chart" uri="{C3380CC4-5D6E-409C-BE32-E72D297353CC}">
              <c16:uniqueId val="{00000001-8651-431A-A2F1-AB16E1149788}"/>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5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Datos!$U$11:$U$63</c:f>
              <c:numCache>
                <c:formatCode>0.0</c:formatCode>
                <c:ptCount val="53"/>
                <c:pt idx="0">
                  <c:v>86.417114565253897</c:v>
                </c:pt>
                <c:pt idx="1">
                  <c:v>85.680776074236306</c:v>
                </c:pt>
                <c:pt idx="2">
                  <c:v>85.866949104309398</c:v>
                </c:pt>
                <c:pt idx="3">
                  <c:v>87.444568558988706</c:v>
                </c:pt>
                <c:pt idx="4">
                  <c:v>87.117561437912499</c:v>
                </c:pt>
                <c:pt idx="5">
                  <c:v>89.610579416346297</c:v>
                </c:pt>
                <c:pt idx="6">
                  <c:v>90.293203553409597</c:v>
                </c:pt>
                <c:pt idx="7">
                  <c:v>91.2159192984724</c:v>
                </c:pt>
                <c:pt idx="8">
                  <c:v>93.509369559643801</c:v>
                </c:pt>
                <c:pt idx="9">
                  <c:v>92.422269498968902</c:v>
                </c:pt>
                <c:pt idx="10">
                  <c:v>92.477523731662302</c:v>
                </c:pt>
                <c:pt idx="11">
                  <c:v>94.428544877027903</c:v>
                </c:pt>
                <c:pt idx="12">
                  <c:v>94.495194499722004</c:v>
                </c:pt>
                <c:pt idx="13">
                  <c:v>97.5252280399949</c:v>
                </c:pt>
                <c:pt idx="14">
                  <c:v>97.782649170754297</c:v>
                </c:pt>
                <c:pt idx="15">
                  <c:v>97.979370677572902</c:v>
                </c:pt>
                <c:pt idx="16">
                  <c:v>99.465212351965206</c:v>
                </c:pt>
                <c:pt idx="17">
                  <c:v>99.2774990781528</c:v>
                </c:pt>
                <c:pt idx="18">
                  <c:v>100.62658545064799</c:v>
                </c:pt>
                <c:pt idx="19">
                  <c:v>100.04031098743999</c:v>
                </c:pt>
                <c:pt idx="20">
                  <c:v>100.417934103698</c:v>
                </c:pt>
                <c:pt idx="21">
                  <c:v>102.391821027902</c:v>
                </c:pt>
                <c:pt idx="22">
                  <c:v>101.85360760505</c:v>
                </c:pt>
                <c:pt idx="23">
                  <c:v>102.74012183847999</c:v>
                </c:pt>
                <c:pt idx="24">
                  <c:v>101.01489890868601</c:v>
                </c:pt>
                <c:pt idx="25">
                  <c:v>101.899908230736</c:v>
                </c:pt>
                <c:pt idx="26">
                  <c:v>102.74180622694</c:v>
                </c:pt>
                <c:pt idx="27">
                  <c:v>103.039403799068</c:v>
                </c:pt>
                <c:pt idx="28">
                  <c:v>103.855785846884</c:v>
                </c:pt>
                <c:pt idx="29">
                  <c:v>104.51526602226301</c:v>
                </c:pt>
                <c:pt idx="30">
                  <c:v>106.58838378081801</c:v>
                </c:pt>
                <c:pt idx="31">
                  <c:v>109.77094697710299</c:v>
                </c:pt>
                <c:pt idx="32">
                  <c:v>107.097276566342</c:v>
                </c:pt>
                <c:pt idx="33">
                  <c:v>106.069647796826</c:v>
                </c:pt>
                <c:pt idx="34">
                  <c:v>104.82692321396701</c:v>
                </c:pt>
                <c:pt idx="35">
                  <c:v>105.33487976424</c:v>
                </c:pt>
                <c:pt idx="36">
                  <c:v>106.638279512888</c:v>
                </c:pt>
                <c:pt idx="37">
                  <c:v>106.053448344521</c:v>
                </c:pt>
                <c:pt idx="38">
                  <c:v>108.218974301101</c:v>
                </c:pt>
                <c:pt idx="39">
                  <c:v>107.67362690538999</c:v>
                </c:pt>
                <c:pt idx="40">
                  <c:v>108.60907610052</c:v>
                </c:pt>
                <c:pt idx="41">
                  <c:v>109.07663837733701</c:v>
                </c:pt>
                <c:pt idx="42">
                  <c:v>108.06951992189499</c:v>
                </c:pt>
                <c:pt idx="43">
                  <c:v>105.690561570315</c:v>
                </c:pt>
                <c:pt idx="44">
                  <c:v>105.40971361079301</c:v>
                </c:pt>
                <c:pt idx="45">
                  <c:v>93.184305357032699</c:v>
                </c:pt>
                <c:pt idx="46">
                  <c:v>100.04462422776299</c:v>
                </c:pt>
                <c:pt idx="47">
                  <c:v>102.62924868625799</c:v>
                </c:pt>
                <c:pt idx="48">
                  <c:v>106.615981622487</c:v>
                </c:pt>
                <c:pt idx="49">
                  <c:v>105.89573763720099</c:v>
                </c:pt>
                <c:pt idx="50">
                  <c:v>105.636455183799</c:v>
                </c:pt>
                <c:pt idx="51">
                  <c:v>105.729702920118</c:v>
                </c:pt>
                <c:pt idx="52">
                  <c:v>105.048429689126</c:v>
                </c:pt>
              </c:numCache>
            </c:numRef>
          </c:val>
          <c:extLst>
            <c:ext xmlns:c16="http://schemas.microsoft.com/office/drawing/2014/chart" uri="{C3380CC4-5D6E-409C-BE32-E72D297353CC}">
              <c16:uniqueId val="{00000000-9365-475C-B025-68F152A81F23}"/>
            </c:ext>
          </c:extLst>
        </c:ser>
        <c:dLbls>
          <c:showLegendKey val="0"/>
          <c:showVal val="1"/>
          <c:showCatName val="0"/>
          <c:showSerName val="0"/>
          <c:showPercent val="0"/>
          <c:showBubbleSize val="0"/>
        </c:dLbls>
        <c:gapWidth val="60"/>
        <c:axId val="191617096"/>
        <c:axId val="191613960"/>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Datos!$V$11:$V$63</c:f>
              <c:numCache>
                <c:formatCode>0.0</c:formatCode>
                <c:ptCount val="53"/>
                <c:pt idx="0">
                  <c:v>86.156709303710002</c:v>
                </c:pt>
                <c:pt idx="1">
                  <c:v>85.755184737688595</c:v>
                </c:pt>
                <c:pt idx="2">
                  <c:v>86.143400733615096</c:v>
                </c:pt>
                <c:pt idx="3">
                  <c:v>86.855634229659401</c:v>
                </c:pt>
                <c:pt idx="4">
                  <c:v>87.8044722174198</c:v>
                </c:pt>
                <c:pt idx="5">
                  <c:v>89.120023499579702</c:v>
                </c:pt>
                <c:pt idx="6">
                  <c:v>90.360744439306401</c:v>
                </c:pt>
                <c:pt idx="7">
                  <c:v>91.647809098008594</c:v>
                </c:pt>
                <c:pt idx="8">
                  <c:v>92.828397606788698</c:v>
                </c:pt>
                <c:pt idx="9">
                  <c:v>92.699050379787494</c:v>
                </c:pt>
                <c:pt idx="10">
                  <c:v>92.7882496509975</c:v>
                </c:pt>
                <c:pt idx="11">
                  <c:v>93.883656994102793</c:v>
                </c:pt>
                <c:pt idx="12">
                  <c:v>95.441139888372305</c:v>
                </c:pt>
                <c:pt idx="13">
                  <c:v>96.993555821480598</c:v>
                </c:pt>
                <c:pt idx="14">
                  <c:v>97.860505791934401</c:v>
                </c:pt>
                <c:pt idx="15">
                  <c:v>98.296022401534998</c:v>
                </c:pt>
                <c:pt idx="16">
                  <c:v>99.011947932678098</c:v>
                </c:pt>
                <c:pt idx="17">
                  <c:v>99.7681732620932</c:v>
                </c:pt>
                <c:pt idx="18">
                  <c:v>100.158753993163</c:v>
                </c:pt>
                <c:pt idx="19">
                  <c:v>100.20676111303599</c:v>
                </c:pt>
                <c:pt idx="20">
                  <c:v>100.76602969129701</c:v>
                </c:pt>
                <c:pt idx="21">
                  <c:v>101.801090135157</c:v>
                </c:pt>
                <c:pt idx="22">
                  <c:v>102.432007024887</c:v>
                </c:pt>
                <c:pt idx="23">
                  <c:v>102.088515341624</c:v>
                </c:pt>
                <c:pt idx="24">
                  <c:v>101.646886831232</c:v>
                </c:pt>
                <c:pt idx="25">
                  <c:v>101.770091506109</c:v>
                </c:pt>
                <c:pt idx="26">
                  <c:v>102.61989479629599</c:v>
                </c:pt>
                <c:pt idx="27">
                  <c:v>103.167075813773</c:v>
                </c:pt>
                <c:pt idx="28">
                  <c:v>103.690853182973</c:v>
                </c:pt>
                <c:pt idx="29">
                  <c:v>104.75940980611399</c:v>
                </c:pt>
                <c:pt idx="30">
                  <c:v>106.651559272597</c:v>
                </c:pt>
                <c:pt idx="31">
                  <c:v>107.89727244951</c:v>
                </c:pt>
                <c:pt idx="32">
                  <c:v>107.358845211529</c:v>
                </c:pt>
                <c:pt idx="33">
                  <c:v>105.89513925185</c:v>
                </c:pt>
                <c:pt idx="34">
                  <c:v>105.041403327624</c:v>
                </c:pt>
                <c:pt idx="35">
                  <c:v>105.40793080228001</c:v>
                </c:pt>
                <c:pt idx="36">
                  <c:v>106.33219742821601</c:v>
                </c:pt>
                <c:pt idx="37">
                  <c:v>107.14094896536101</c:v>
                </c:pt>
                <c:pt idx="38">
                  <c:v>107.602838738337</c:v>
                </c:pt>
                <c:pt idx="39">
                  <c:v>108.00615749927501</c:v>
                </c:pt>
                <c:pt idx="40">
                  <c:v>108.556034470569</c:v>
                </c:pt>
                <c:pt idx="41">
                  <c:v>108.995161707227</c:v>
                </c:pt>
                <c:pt idx="42">
                  <c:v>107.82228461247701</c:v>
                </c:pt>
                <c:pt idx="43">
                  <c:v>106.081341455239</c:v>
                </c:pt>
                <c:pt idx="44">
                  <c:v>105.205397645302</c:v>
                </c:pt>
                <c:pt idx="45">
                  <c:v>99.006592210099001</c:v>
                </c:pt>
                <c:pt idx="46">
                  <c:v>100.168511933123</c:v>
                </c:pt>
                <c:pt idx="47">
                  <c:v>102.726176525734</c:v>
                </c:pt>
                <c:pt idx="48">
                  <c:v>105.13357072390799</c:v>
                </c:pt>
                <c:pt idx="49">
                  <c:v>105.93961511014</c:v>
                </c:pt>
                <c:pt idx="50">
                  <c:v>105.79713601674899</c:v>
                </c:pt>
                <c:pt idx="51">
                  <c:v>105.537412409176</c:v>
                </c:pt>
                <c:pt idx="52">
                  <c:v>105.15469165261101</c:v>
                </c:pt>
              </c:numCache>
            </c:numRef>
          </c:val>
          <c:smooth val="0"/>
          <c:extLst>
            <c:ext xmlns:c16="http://schemas.microsoft.com/office/drawing/2014/chart" uri="{C3380CC4-5D6E-409C-BE32-E72D297353CC}">
              <c16:uniqueId val="{00000001-9365-475C-B025-68F152A81F23}"/>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Datos!$W$11:$W$63</c:f>
              <c:numCache>
                <c:formatCode>0.0</c:formatCode>
                <c:ptCount val="53"/>
                <c:pt idx="0">
                  <c:v>80.556450910342505</c:v>
                </c:pt>
                <c:pt idx="1">
                  <c:v>78.872993587214495</c:v>
                </c:pt>
                <c:pt idx="2">
                  <c:v>81.484816260936299</c:v>
                </c:pt>
                <c:pt idx="3">
                  <c:v>82.983940448968497</c:v>
                </c:pt>
                <c:pt idx="4">
                  <c:v>84.930661443492596</c:v>
                </c:pt>
                <c:pt idx="5">
                  <c:v>86.584335112815296</c:v>
                </c:pt>
                <c:pt idx="6">
                  <c:v>87.409876486288198</c:v>
                </c:pt>
                <c:pt idx="7">
                  <c:v>88.773217937387201</c:v>
                </c:pt>
                <c:pt idx="8">
                  <c:v>90.006203414263695</c:v>
                </c:pt>
                <c:pt idx="9">
                  <c:v>92.921981380148196</c:v>
                </c:pt>
                <c:pt idx="10">
                  <c:v>92.773882087938404</c:v>
                </c:pt>
                <c:pt idx="11">
                  <c:v>92.899644165711706</c:v>
                </c:pt>
                <c:pt idx="12">
                  <c:v>94.884819880642297</c:v>
                </c:pt>
                <c:pt idx="13">
                  <c:v>94.799327687275806</c:v>
                </c:pt>
                <c:pt idx="14">
                  <c:v>96.496414755168601</c:v>
                </c:pt>
                <c:pt idx="15">
                  <c:v>97.779464226023606</c:v>
                </c:pt>
                <c:pt idx="16">
                  <c:v>98.1173250968519</c:v>
                </c:pt>
                <c:pt idx="17">
                  <c:v>97.317707742323094</c:v>
                </c:pt>
                <c:pt idx="18">
                  <c:v>101.79461950699501</c:v>
                </c:pt>
                <c:pt idx="19">
                  <c:v>102.63868439654399</c:v>
                </c:pt>
                <c:pt idx="20">
                  <c:v>101.268057185898</c:v>
                </c:pt>
                <c:pt idx="21">
                  <c:v>101.908598383144</c:v>
                </c:pt>
                <c:pt idx="22">
                  <c:v>105.44863486470101</c:v>
                </c:pt>
                <c:pt idx="23">
                  <c:v>108.481943378579</c:v>
                </c:pt>
                <c:pt idx="24">
                  <c:v>109.132455118267</c:v>
                </c:pt>
                <c:pt idx="25">
                  <c:v>112.179282568191</c:v>
                </c:pt>
                <c:pt idx="26">
                  <c:v>109.430844400719</c:v>
                </c:pt>
                <c:pt idx="27">
                  <c:v>109.34860830779699</c:v>
                </c:pt>
                <c:pt idx="28">
                  <c:v>110.479578278212</c:v>
                </c:pt>
                <c:pt idx="29">
                  <c:v>111.356472730039</c:v>
                </c:pt>
                <c:pt idx="30">
                  <c:v>114.96160315980001</c:v>
                </c:pt>
                <c:pt idx="31">
                  <c:v>116.342422273181</c:v>
                </c:pt>
                <c:pt idx="32">
                  <c:v>118.075128143128</c:v>
                </c:pt>
                <c:pt idx="33">
                  <c:v>118.03669932733899</c:v>
                </c:pt>
                <c:pt idx="34">
                  <c:v>118.57510895432</c:v>
                </c:pt>
                <c:pt idx="35">
                  <c:v>119.37832477152</c:v>
                </c:pt>
                <c:pt idx="36">
                  <c:v>120.305436368909</c:v>
                </c:pt>
                <c:pt idx="37">
                  <c:v>120.796669375506</c:v>
                </c:pt>
                <c:pt idx="38">
                  <c:v>119.109402964986</c:v>
                </c:pt>
                <c:pt idx="39">
                  <c:v>119.78409494233399</c:v>
                </c:pt>
                <c:pt idx="40">
                  <c:v>117.693368827911</c:v>
                </c:pt>
                <c:pt idx="41">
                  <c:v>119.491393445618</c:v>
                </c:pt>
                <c:pt idx="42">
                  <c:v>117.99144047606001</c:v>
                </c:pt>
                <c:pt idx="43">
                  <c:v>117.171619700077</c:v>
                </c:pt>
                <c:pt idx="44">
                  <c:v>117.35753552159299</c:v>
                </c:pt>
                <c:pt idx="45">
                  <c:v>92.937834404365603</c:v>
                </c:pt>
                <c:pt idx="46">
                  <c:v>111.913088676934</c:v>
                </c:pt>
                <c:pt idx="47">
                  <c:v>115.450748152762</c:v>
                </c:pt>
                <c:pt idx="48">
                  <c:v>115.769661403431</c:v>
                </c:pt>
                <c:pt idx="49">
                  <c:v>114.823867730689</c:v>
                </c:pt>
                <c:pt idx="50">
                  <c:v>114.291998903755</c:v>
                </c:pt>
                <c:pt idx="51">
                  <c:v>114.254059439307</c:v>
                </c:pt>
                <c:pt idx="52">
                  <c:v>114.872518742815</c:v>
                </c:pt>
              </c:numCache>
            </c:numRef>
          </c:val>
          <c:extLst>
            <c:ext xmlns:c16="http://schemas.microsoft.com/office/drawing/2014/chart" uri="{C3380CC4-5D6E-409C-BE32-E72D297353CC}">
              <c16:uniqueId val="{00000000-00FF-49F9-AA06-8F99FE6B092E}"/>
            </c:ext>
          </c:extLst>
        </c:ser>
        <c:dLbls>
          <c:showLegendKey val="0"/>
          <c:showVal val="1"/>
          <c:showCatName val="0"/>
          <c:showSerName val="0"/>
          <c:showPercent val="0"/>
          <c:showBubbleSize val="0"/>
        </c:dLbls>
        <c:gapWidth val="60"/>
        <c:axId val="191615528"/>
        <c:axId val="191615136"/>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Datos!$X$11:$X$63</c:f>
              <c:numCache>
                <c:formatCode>0.0</c:formatCode>
                <c:ptCount val="53"/>
                <c:pt idx="0">
                  <c:v>80.585065276162197</c:v>
                </c:pt>
                <c:pt idx="1">
                  <c:v>79.981673423331301</c:v>
                </c:pt>
                <c:pt idx="2">
                  <c:v>81.201035223351298</c:v>
                </c:pt>
                <c:pt idx="3">
                  <c:v>83.095921689427996</c:v>
                </c:pt>
                <c:pt idx="4">
                  <c:v>84.915567938660601</c:v>
                </c:pt>
                <c:pt idx="5">
                  <c:v>86.444749923211702</c:v>
                </c:pt>
                <c:pt idx="6">
                  <c:v>87.559232629406395</c:v>
                </c:pt>
                <c:pt idx="7">
                  <c:v>88.591024249217099</c:v>
                </c:pt>
                <c:pt idx="8">
                  <c:v>90.4878683877497</c:v>
                </c:pt>
                <c:pt idx="9">
                  <c:v>92.328370974977702</c:v>
                </c:pt>
                <c:pt idx="10">
                  <c:v>92.902539128424294</c:v>
                </c:pt>
                <c:pt idx="11">
                  <c:v>93.304638256848705</c:v>
                </c:pt>
                <c:pt idx="12">
                  <c:v>94.313316723246402</c:v>
                </c:pt>
                <c:pt idx="13">
                  <c:v>95.243548472537796</c:v>
                </c:pt>
                <c:pt idx="14">
                  <c:v>96.374125304254406</c:v>
                </c:pt>
                <c:pt idx="15">
                  <c:v>97.651098495854995</c:v>
                </c:pt>
                <c:pt idx="16">
                  <c:v>98.046184548676806</c:v>
                </c:pt>
                <c:pt idx="17">
                  <c:v>99.231303086317396</c:v>
                </c:pt>
                <c:pt idx="18">
                  <c:v>101.450241512014</c:v>
                </c:pt>
                <c:pt idx="19">
                  <c:v>102.329039885028</c:v>
                </c:pt>
                <c:pt idx="20">
                  <c:v>101.513120844168</c:v>
                </c:pt>
                <c:pt idx="21">
                  <c:v>102.223932483482</c:v>
                </c:pt>
                <c:pt idx="22">
                  <c:v>105.30817867498899</c:v>
                </c:pt>
                <c:pt idx="23">
                  <c:v>108.148361415225</c:v>
                </c:pt>
                <c:pt idx="24">
                  <c:v>110.12825495263399</c:v>
                </c:pt>
                <c:pt idx="25">
                  <c:v>110.743761283704</c:v>
                </c:pt>
                <c:pt idx="26">
                  <c:v>109.960021599822</c:v>
                </c:pt>
                <c:pt idx="27">
                  <c:v>109.392333674808</c:v>
                </c:pt>
                <c:pt idx="28">
                  <c:v>110.152859905319</c:v>
                </c:pt>
                <c:pt idx="29">
                  <c:v>111.93910222167401</c:v>
                </c:pt>
                <c:pt idx="30">
                  <c:v>114.408793185281</c:v>
                </c:pt>
                <c:pt idx="31">
                  <c:v>116.68746985996501</c:v>
                </c:pt>
                <c:pt idx="32">
                  <c:v>117.746838331985</c:v>
                </c:pt>
                <c:pt idx="33">
                  <c:v>118.232014407766</c:v>
                </c:pt>
                <c:pt idx="34">
                  <c:v>118.562544063785</c:v>
                </c:pt>
                <c:pt idx="35">
                  <c:v>119.409080516904</c:v>
                </c:pt>
                <c:pt idx="36">
                  <c:v>120.38763496418299</c:v>
                </c:pt>
                <c:pt idx="37">
                  <c:v>120.353939508365</c:v>
                </c:pt>
                <c:pt idx="38">
                  <c:v>119.77040223632901</c:v>
                </c:pt>
                <c:pt idx="39">
                  <c:v>119.34267946144</c:v>
                </c:pt>
                <c:pt idx="40">
                  <c:v>119.076700331968</c:v>
                </c:pt>
                <c:pt idx="41">
                  <c:v>118.49303110612</c:v>
                </c:pt>
                <c:pt idx="42">
                  <c:v>117.904448773905</c:v>
                </c:pt>
                <c:pt idx="43">
                  <c:v>117.388611198435</c:v>
                </c:pt>
                <c:pt idx="44">
                  <c:v>117.194444187245</c:v>
                </c:pt>
                <c:pt idx="45">
                  <c:v>116.86445156721599</c:v>
                </c:pt>
                <c:pt idx="46">
                  <c:v>116.080330946069</c:v>
                </c:pt>
                <c:pt idx="47">
                  <c:v>115.69015086626</c:v>
                </c:pt>
                <c:pt idx="48">
                  <c:v>115.47966474274</c:v>
                </c:pt>
                <c:pt idx="49">
                  <c:v>114.94124945202999</c:v>
                </c:pt>
                <c:pt idx="50">
                  <c:v>114.285943789543</c:v>
                </c:pt>
                <c:pt idx="51">
                  <c:v>114.33330877619299</c:v>
                </c:pt>
                <c:pt idx="52">
                  <c:v>114.805776576827</c:v>
                </c:pt>
              </c:numCache>
            </c:numRef>
          </c:val>
          <c:smooth val="0"/>
          <c:extLst>
            <c:ext xmlns:c16="http://schemas.microsoft.com/office/drawing/2014/chart" uri="{C3380CC4-5D6E-409C-BE32-E72D297353CC}">
              <c16:uniqueId val="{00000001-00FF-49F9-AA06-8F99FE6B092E}"/>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Datos!$Y$11:$Y$63</c:f>
              <c:numCache>
                <c:formatCode>0.0</c:formatCode>
                <c:ptCount val="53"/>
                <c:pt idx="0">
                  <c:v>92.831181397564905</c:v>
                </c:pt>
                <c:pt idx="1">
                  <c:v>89.0193252877486</c:v>
                </c:pt>
                <c:pt idx="2">
                  <c:v>92.1842919198548</c:v>
                </c:pt>
                <c:pt idx="3">
                  <c:v>93.945839762428903</c:v>
                </c:pt>
                <c:pt idx="4">
                  <c:v>94.118716258206504</c:v>
                </c:pt>
                <c:pt idx="5">
                  <c:v>95.523902022885494</c:v>
                </c:pt>
                <c:pt idx="6">
                  <c:v>98.384300333345195</c:v>
                </c:pt>
                <c:pt idx="7">
                  <c:v>99.415727179182994</c:v>
                </c:pt>
                <c:pt idx="8">
                  <c:v>99.083973364633707</c:v>
                </c:pt>
                <c:pt idx="9">
                  <c:v>96.599905253527098</c:v>
                </c:pt>
                <c:pt idx="10">
                  <c:v>98.664105236952196</c:v>
                </c:pt>
                <c:pt idx="11">
                  <c:v>98.130996627648003</c:v>
                </c:pt>
                <c:pt idx="12">
                  <c:v>98.400445609106995</c:v>
                </c:pt>
                <c:pt idx="13">
                  <c:v>98.923390331252804</c:v>
                </c:pt>
                <c:pt idx="14">
                  <c:v>99.602474336200501</c:v>
                </c:pt>
                <c:pt idx="15">
                  <c:v>101.190506961148</c:v>
                </c:pt>
                <c:pt idx="16">
                  <c:v>98.834296028603205</c:v>
                </c:pt>
                <c:pt idx="17">
                  <c:v>100.144928789814</c:v>
                </c:pt>
                <c:pt idx="18">
                  <c:v>100.63461634699</c:v>
                </c:pt>
                <c:pt idx="19">
                  <c:v>100.95075268701601</c:v>
                </c:pt>
                <c:pt idx="20">
                  <c:v>102.515208499693</c:v>
                </c:pt>
                <c:pt idx="21">
                  <c:v>103.441222880059</c:v>
                </c:pt>
                <c:pt idx="22">
                  <c:v>103.951985999698</c:v>
                </c:pt>
                <c:pt idx="23">
                  <c:v>106.912122326882</c:v>
                </c:pt>
                <c:pt idx="24">
                  <c:v>104.31988206159799</c:v>
                </c:pt>
                <c:pt idx="25">
                  <c:v>106.20716663366299</c:v>
                </c:pt>
                <c:pt idx="26">
                  <c:v>104.86436573707699</c:v>
                </c:pt>
                <c:pt idx="27">
                  <c:v>104.987493812606</c:v>
                </c:pt>
                <c:pt idx="28">
                  <c:v>108.69632596752299</c:v>
                </c:pt>
                <c:pt idx="29">
                  <c:v>106.386740653194</c:v>
                </c:pt>
                <c:pt idx="30">
                  <c:v>107.19844460730801</c:v>
                </c:pt>
                <c:pt idx="31">
                  <c:v>105.374554121834</c:v>
                </c:pt>
                <c:pt idx="32">
                  <c:v>105.519544299483</c:v>
                </c:pt>
                <c:pt idx="33">
                  <c:v>106.459678840222</c:v>
                </c:pt>
                <c:pt idx="34">
                  <c:v>107.3504808001</c:v>
                </c:pt>
                <c:pt idx="35">
                  <c:v>109.112675225261</c:v>
                </c:pt>
                <c:pt idx="36">
                  <c:v>110.814652424352</c:v>
                </c:pt>
                <c:pt idx="37">
                  <c:v>110.077357742164</c:v>
                </c:pt>
                <c:pt idx="38">
                  <c:v>109.484081903972</c:v>
                </c:pt>
                <c:pt idx="39">
                  <c:v>110.051908839913</c:v>
                </c:pt>
                <c:pt idx="40">
                  <c:v>111.765741649714</c:v>
                </c:pt>
                <c:pt idx="41">
                  <c:v>109.39199465429</c:v>
                </c:pt>
                <c:pt idx="42">
                  <c:v>110.596236044826</c:v>
                </c:pt>
                <c:pt idx="43">
                  <c:v>108.702039176068</c:v>
                </c:pt>
                <c:pt idx="44">
                  <c:v>107.638352847696</c:v>
                </c:pt>
                <c:pt idx="45">
                  <c:v>85.3917113477724</c:v>
                </c:pt>
                <c:pt idx="46">
                  <c:v>101.30626269502601</c:v>
                </c:pt>
                <c:pt idx="47">
                  <c:v>105.355782253466</c:v>
                </c:pt>
                <c:pt idx="48">
                  <c:v>103.843015077261</c:v>
                </c:pt>
                <c:pt idx="49">
                  <c:v>117.56862297745199</c:v>
                </c:pt>
                <c:pt idx="50">
                  <c:v>106.45088526689</c:v>
                </c:pt>
                <c:pt idx="51">
                  <c:v>108.73908593241801</c:v>
                </c:pt>
                <c:pt idx="52">
                  <c:v>110.885808682282</c:v>
                </c:pt>
              </c:numCache>
            </c:numRef>
          </c:val>
          <c:extLst>
            <c:ext xmlns:c16="http://schemas.microsoft.com/office/drawing/2014/chart" uri="{C3380CC4-5D6E-409C-BE32-E72D297353CC}">
              <c16:uniqueId val="{00000000-1913-4C45-8791-5722A3A2862F}"/>
            </c:ext>
          </c:extLst>
        </c:ser>
        <c:dLbls>
          <c:showLegendKey val="0"/>
          <c:showVal val="1"/>
          <c:showCatName val="0"/>
          <c:showSerName val="0"/>
          <c:showPercent val="0"/>
          <c:showBubbleSize val="0"/>
        </c:dLbls>
        <c:gapWidth val="60"/>
        <c:axId val="186716400"/>
        <c:axId val="186718752"/>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Datos!$Z$11:$Z$63</c:f>
              <c:numCache>
                <c:formatCode>0.0</c:formatCode>
                <c:ptCount val="53"/>
                <c:pt idx="0">
                  <c:v>93.024454874504599</c:v>
                </c:pt>
                <c:pt idx="1">
                  <c:v>92.684845223586706</c:v>
                </c:pt>
                <c:pt idx="2">
                  <c:v>92.801054790853797</c:v>
                </c:pt>
                <c:pt idx="3">
                  <c:v>93.420479153956407</c:v>
                </c:pt>
                <c:pt idx="4">
                  <c:v>94.309484174693196</c:v>
                </c:pt>
                <c:pt idx="5">
                  <c:v>95.781415425098501</c:v>
                </c:pt>
                <c:pt idx="6">
                  <c:v>98.108952532270393</c:v>
                </c:pt>
                <c:pt idx="7">
                  <c:v>99.394805074988696</c:v>
                </c:pt>
                <c:pt idx="8">
                  <c:v>98.986296803863894</c:v>
                </c:pt>
                <c:pt idx="9">
                  <c:v>98.478043408912299</c:v>
                </c:pt>
                <c:pt idx="10">
                  <c:v>98.342057124736996</c:v>
                </c:pt>
                <c:pt idx="11">
                  <c:v>98.307885976098603</c:v>
                </c:pt>
                <c:pt idx="12">
                  <c:v>98.367278429960095</c:v>
                </c:pt>
                <c:pt idx="13">
                  <c:v>98.925598946936105</c:v>
                </c:pt>
                <c:pt idx="14">
                  <c:v>99.755570310605606</c:v>
                </c:pt>
                <c:pt idx="15">
                  <c:v>99.782852856382803</c:v>
                </c:pt>
                <c:pt idx="16">
                  <c:v>99.464141539096701</c:v>
                </c:pt>
                <c:pt idx="17">
                  <c:v>99.832503283534095</c:v>
                </c:pt>
                <c:pt idx="18">
                  <c:v>100.577749176496</c:v>
                </c:pt>
                <c:pt idx="19">
                  <c:v>101.19369416775</c:v>
                </c:pt>
                <c:pt idx="20">
                  <c:v>102.360282022044</c:v>
                </c:pt>
                <c:pt idx="21">
                  <c:v>103.28680424151101</c:v>
                </c:pt>
                <c:pt idx="22">
                  <c:v>104.543665916969</c:v>
                </c:pt>
                <c:pt idx="23">
                  <c:v>105.479048141045</c:v>
                </c:pt>
                <c:pt idx="24">
                  <c:v>105.83069210621299</c:v>
                </c:pt>
                <c:pt idx="25">
                  <c:v>105.528074498725</c:v>
                </c:pt>
                <c:pt idx="26">
                  <c:v>105.095282478828</c:v>
                </c:pt>
                <c:pt idx="27">
                  <c:v>105.48905255995101</c:v>
                </c:pt>
                <c:pt idx="28">
                  <c:v>106.63567505250499</c:v>
                </c:pt>
                <c:pt idx="29">
                  <c:v>107.121259434057</c:v>
                </c:pt>
                <c:pt idx="30">
                  <c:v>106.52746723661799</c:v>
                </c:pt>
                <c:pt idx="31">
                  <c:v>105.798828385672</c:v>
                </c:pt>
                <c:pt idx="32">
                  <c:v>105.495367913197</c:v>
                </c:pt>
                <c:pt idx="33">
                  <c:v>106.33006610668301</c:v>
                </c:pt>
                <c:pt idx="34">
                  <c:v>107.48649139271301</c:v>
                </c:pt>
                <c:pt idx="35">
                  <c:v>109.21895614918</c:v>
                </c:pt>
                <c:pt idx="36">
                  <c:v>110.450284406904</c:v>
                </c:pt>
                <c:pt idx="37">
                  <c:v>110.192358940408</c:v>
                </c:pt>
                <c:pt idx="38">
                  <c:v>109.596221622084</c:v>
                </c:pt>
                <c:pt idx="39">
                  <c:v>110.231792105637</c:v>
                </c:pt>
                <c:pt idx="40">
                  <c:v>110.77321341966601</c:v>
                </c:pt>
                <c:pt idx="41">
                  <c:v>110.740756315056</c:v>
                </c:pt>
                <c:pt idx="42">
                  <c:v>110.085436352404</c:v>
                </c:pt>
                <c:pt idx="43">
                  <c:v>108.829420100392</c:v>
                </c:pt>
                <c:pt idx="44">
                  <c:v>107.94650692362001</c:v>
                </c:pt>
                <c:pt idx="45">
                  <c:v>101.33079061238899</c:v>
                </c:pt>
                <c:pt idx="46">
                  <c:v>102.451345398936</c:v>
                </c:pt>
                <c:pt idx="47">
                  <c:v>103.28596933165799</c:v>
                </c:pt>
                <c:pt idx="48">
                  <c:v>104.173886697318</c:v>
                </c:pt>
                <c:pt idx="49">
                  <c:v>105.151541389977</c:v>
                </c:pt>
                <c:pt idx="50">
                  <c:v>106.688091371276</c:v>
                </c:pt>
                <c:pt idx="51">
                  <c:v>108.81273547128799</c:v>
                </c:pt>
                <c:pt idx="52">
                  <c:v>110.43092210302</c:v>
                </c:pt>
              </c:numCache>
            </c:numRef>
          </c:val>
          <c:smooth val="0"/>
          <c:extLst>
            <c:ext xmlns:c16="http://schemas.microsoft.com/office/drawing/2014/chart" uri="{C3380CC4-5D6E-409C-BE32-E72D297353CC}">
              <c16:uniqueId val="{00000001-1913-4C45-8791-5722A3A2862F}"/>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Datos!$AA$11:$AA$63</c:f>
              <c:numCache>
                <c:formatCode>0.0</c:formatCode>
                <c:ptCount val="53"/>
                <c:pt idx="0">
                  <c:v>86.750857348982294</c:v>
                </c:pt>
                <c:pt idx="1">
                  <c:v>84.157904566194603</c:v>
                </c:pt>
                <c:pt idx="2">
                  <c:v>83.809555392642096</c:v>
                </c:pt>
                <c:pt idx="3">
                  <c:v>84.144662869281504</c:v>
                </c:pt>
                <c:pt idx="4">
                  <c:v>87.294052998371299</c:v>
                </c:pt>
                <c:pt idx="5">
                  <c:v>89.686247038992605</c:v>
                </c:pt>
                <c:pt idx="6">
                  <c:v>88.9615662646423</c:v>
                </c:pt>
                <c:pt idx="7">
                  <c:v>91.222359485763803</c:v>
                </c:pt>
                <c:pt idx="8">
                  <c:v>90.424497730403701</c:v>
                </c:pt>
                <c:pt idx="9">
                  <c:v>92.043280043254697</c:v>
                </c:pt>
                <c:pt idx="10">
                  <c:v>94.682296985381399</c:v>
                </c:pt>
                <c:pt idx="11">
                  <c:v>94.434540286073798</c:v>
                </c:pt>
                <c:pt idx="12">
                  <c:v>93.871084190809697</c:v>
                </c:pt>
                <c:pt idx="13">
                  <c:v>94.630135280062404</c:v>
                </c:pt>
                <c:pt idx="14">
                  <c:v>96.765507643683407</c:v>
                </c:pt>
                <c:pt idx="15">
                  <c:v>99.606896347891194</c:v>
                </c:pt>
                <c:pt idx="16">
                  <c:v>98.229735295802399</c:v>
                </c:pt>
                <c:pt idx="17">
                  <c:v>99.367631140092698</c:v>
                </c:pt>
                <c:pt idx="18">
                  <c:v>100.569860286726</c:v>
                </c:pt>
                <c:pt idx="19">
                  <c:v>102.03935696324</c:v>
                </c:pt>
                <c:pt idx="20">
                  <c:v>103.381118847655</c:v>
                </c:pt>
                <c:pt idx="21">
                  <c:v>104.24309591348501</c:v>
                </c:pt>
                <c:pt idx="22">
                  <c:v>106.30288233254799</c:v>
                </c:pt>
                <c:pt idx="23">
                  <c:v>107.498390073206</c:v>
                </c:pt>
                <c:pt idx="24">
                  <c:v>108.018643739829</c:v>
                </c:pt>
                <c:pt idx="25">
                  <c:v>111.61841083937701</c:v>
                </c:pt>
                <c:pt idx="26">
                  <c:v>112.355223482433</c:v>
                </c:pt>
                <c:pt idx="27">
                  <c:v>116.40575004556401</c:v>
                </c:pt>
                <c:pt idx="28">
                  <c:v>117.52052118933</c:v>
                </c:pt>
                <c:pt idx="29">
                  <c:v>117.44035506657001</c:v>
                </c:pt>
                <c:pt idx="30">
                  <c:v>115.510876239919</c:v>
                </c:pt>
                <c:pt idx="31">
                  <c:v>114.57242222309</c:v>
                </c:pt>
                <c:pt idx="32">
                  <c:v>115.02842430157401</c:v>
                </c:pt>
                <c:pt idx="33">
                  <c:v>117.55777073419399</c:v>
                </c:pt>
                <c:pt idx="34">
                  <c:v>117.198214476779</c:v>
                </c:pt>
                <c:pt idx="35">
                  <c:v>118.54589900734</c:v>
                </c:pt>
                <c:pt idx="36">
                  <c:v>121.43437181455501</c:v>
                </c:pt>
                <c:pt idx="37">
                  <c:v>119.936666106955</c:v>
                </c:pt>
                <c:pt idx="38">
                  <c:v>120.46752388385799</c:v>
                </c:pt>
                <c:pt idx="39">
                  <c:v>118.485701463729</c:v>
                </c:pt>
                <c:pt idx="40">
                  <c:v>120.58093098923401</c:v>
                </c:pt>
                <c:pt idx="41">
                  <c:v>117.286739925107</c:v>
                </c:pt>
                <c:pt idx="42">
                  <c:v>117.939326157198</c:v>
                </c:pt>
                <c:pt idx="43">
                  <c:v>116.557423132414</c:v>
                </c:pt>
                <c:pt idx="44">
                  <c:v>112.133511040237</c:v>
                </c:pt>
                <c:pt idx="45">
                  <c:v>96.430394857998095</c:v>
                </c:pt>
                <c:pt idx="46">
                  <c:v>103.987116661985</c:v>
                </c:pt>
                <c:pt idx="47">
                  <c:v>108.034600281883</c:v>
                </c:pt>
                <c:pt idx="48">
                  <c:v>108.903451251576</c:v>
                </c:pt>
                <c:pt idx="49">
                  <c:v>109.79519488102601</c:v>
                </c:pt>
                <c:pt idx="50">
                  <c:v>111.518652787766</c:v>
                </c:pt>
                <c:pt idx="51">
                  <c:v>112.36715218986799</c:v>
                </c:pt>
                <c:pt idx="52">
                  <c:v>117.638931780513</c:v>
                </c:pt>
              </c:numCache>
            </c:numRef>
          </c:val>
          <c:extLst>
            <c:ext xmlns:c16="http://schemas.microsoft.com/office/drawing/2014/chart" uri="{C3380CC4-5D6E-409C-BE32-E72D297353CC}">
              <c16:uniqueId val="{00000000-594B-496C-9122-3CEB45B81E9A}"/>
            </c:ext>
          </c:extLst>
        </c:ser>
        <c:dLbls>
          <c:showLegendKey val="0"/>
          <c:showVal val="1"/>
          <c:showCatName val="0"/>
          <c:showSerName val="0"/>
          <c:showPercent val="0"/>
          <c:showBubbleSize val="0"/>
        </c:dLbls>
        <c:gapWidth val="60"/>
        <c:axId val="191982848"/>
        <c:axId val="191979320"/>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Datos!$AB$11:$AB$63</c:f>
              <c:numCache>
                <c:formatCode>0.0</c:formatCode>
                <c:ptCount val="53"/>
                <c:pt idx="0">
                  <c:v>86.267561584213794</c:v>
                </c:pt>
                <c:pt idx="1">
                  <c:v>84.522596780615302</c:v>
                </c:pt>
                <c:pt idx="2">
                  <c:v>83.538466468910201</c:v>
                </c:pt>
                <c:pt idx="3">
                  <c:v>84.563363567207205</c:v>
                </c:pt>
                <c:pt idx="4">
                  <c:v>87.205074675634506</c:v>
                </c:pt>
                <c:pt idx="5">
                  <c:v>89.074226291590193</c:v>
                </c:pt>
                <c:pt idx="6">
                  <c:v>89.816172751898407</c:v>
                </c:pt>
                <c:pt idx="7">
                  <c:v>90.305541157701199</c:v>
                </c:pt>
                <c:pt idx="8">
                  <c:v>90.891795982435596</c:v>
                </c:pt>
                <c:pt idx="9">
                  <c:v>92.236941651597505</c:v>
                </c:pt>
                <c:pt idx="10">
                  <c:v>94.2066335838432</c:v>
                </c:pt>
                <c:pt idx="11">
                  <c:v>94.503037562175606</c:v>
                </c:pt>
                <c:pt idx="12">
                  <c:v>93.987420702358904</c:v>
                </c:pt>
                <c:pt idx="13">
                  <c:v>94.769706227345395</c:v>
                </c:pt>
                <c:pt idx="14">
                  <c:v>96.732277988853497</c:v>
                </c:pt>
                <c:pt idx="15">
                  <c:v>98.092580528574601</c:v>
                </c:pt>
                <c:pt idx="16">
                  <c:v>98.558503720538198</c:v>
                </c:pt>
                <c:pt idx="17">
                  <c:v>99.259183507832404</c:v>
                </c:pt>
                <c:pt idx="18">
                  <c:v>100.613764718684</c:v>
                </c:pt>
                <c:pt idx="19">
                  <c:v>102.03620312336101</c:v>
                </c:pt>
                <c:pt idx="20">
                  <c:v>103.232089028899</c:v>
                </c:pt>
                <c:pt idx="21">
                  <c:v>104.51768796338899</c:v>
                </c:pt>
                <c:pt idx="22">
                  <c:v>106.137590845289</c:v>
                </c:pt>
                <c:pt idx="23">
                  <c:v>107.28361264384</c:v>
                </c:pt>
                <c:pt idx="24">
                  <c:v>108.4972378265</c:v>
                </c:pt>
                <c:pt idx="25">
                  <c:v>110.551199509795</c:v>
                </c:pt>
                <c:pt idx="26">
                  <c:v>113.42436947008601</c:v>
                </c:pt>
                <c:pt idx="27">
                  <c:v>116.04717052973101</c:v>
                </c:pt>
                <c:pt idx="28">
                  <c:v>117.65112278191999</c:v>
                </c:pt>
                <c:pt idx="29">
                  <c:v>117.183750269463</c:v>
                </c:pt>
                <c:pt idx="30">
                  <c:v>115.68980991401899</c:v>
                </c:pt>
                <c:pt idx="31">
                  <c:v>114.552196361412</c:v>
                </c:pt>
                <c:pt idx="32">
                  <c:v>115.44263353710799</c:v>
                </c:pt>
                <c:pt idx="33">
                  <c:v>116.855930870677</c:v>
                </c:pt>
                <c:pt idx="34">
                  <c:v>117.547915580891</c:v>
                </c:pt>
                <c:pt idx="35">
                  <c:v>118.968873832106</c:v>
                </c:pt>
                <c:pt idx="36">
                  <c:v>120.528162427819</c:v>
                </c:pt>
                <c:pt idx="37">
                  <c:v>120.74112659401</c:v>
                </c:pt>
                <c:pt idx="38">
                  <c:v>119.736680216021</c:v>
                </c:pt>
                <c:pt idx="39">
                  <c:v>119.318790572151</c:v>
                </c:pt>
                <c:pt idx="40">
                  <c:v>118.541528694058</c:v>
                </c:pt>
                <c:pt idx="41">
                  <c:v>118.065585869128</c:v>
                </c:pt>
                <c:pt idx="42">
                  <c:v>117.660586722628</c:v>
                </c:pt>
                <c:pt idx="43">
                  <c:v>115.894688302086</c:v>
                </c:pt>
                <c:pt idx="44">
                  <c:v>113.088201957292</c:v>
                </c:pt>
                <c:pt idx="45">
                  <c:v>102.889622516709</c:v>
                </c:pt>
                <c:pt idx="46">
                  <c:v>104.74189852407</c:v>
                </c:pt>
                <c:pt idx="47">
                  <c:v>107.305683607568</c:v>
                </c:pt>
                <c:pt idx="48">
                  <c:v>109.07913928493601</c:v>
                </c:pt>
                <c:pt idx="49">
                  <c:v>109.979899015252</c:v>
                </c:pt>
                <c:pt idx="50">
                  <c:v>111.004306140992</c:v>
                </c:pt>
                <c:pt idx="51">
                  <c:v>113.385938593232</c:v>
                </c:pt>
                <c:pt idx="52">
                  <c:v>116.71742097318401</c:v>
                </c:pt>
              </c:numCache>
            </c:numRef>
          </c:val>
          <c:smooth val="0"/>
          <c:extLst>
            <c:ext xmlns:c16="http://schemas.microsoft.com/office/drawing/2014/chart" uri="{C3380CC4-5D6E-409C-BE32-E72D297353CC}">
              <c16:uniqueId val="{00000001-594B-496C-9122-3CEB45B81E9A}"/>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Datos!$AC$11:$AC$63</c:f>
              <c:numCache>
                <c:formatCode>0.0</c:formatCode>
                <c:ptCount val="53"/>
                <c:pt idx="0">
                  <c:v>84.755655621104793</c:v>
                </c:pt>
                <c:pt idx="1">
                  <c:v>83.368794133403895</c:v>
                </c:pt>
                <c:pt idx="2">
                  <c:v>86.175559314173896</c:v>
                </c:pt>
                <c:pt idx="3">
                  <c:v>87.481289216153698</c:v>
                </c:pt>
                <c:pt idx="4">
                  <c:v>89.614699492571006</c:v>
                </c:pt>
                <c:pt idx="5">
                  <c:v>90.723360380858296</c:v>
                </c:pt>
                <c:pt idx="6">
                  <c:v>91.144533289064498</c:v>
                </c:pt>
                <c:pt idx="7">
                  <c:v>91.878871246987799</c:v>
                </c:pt>
                <c:pt idx="8">
                  <c:v>92.008614302259204</c:v>
                </c:pt>
                <c:pt idx="9">
                  <c:v>92.900833941361398</c:v>
                </c:pt>
                <c:pt idx="10">
                  <c:v>94.381739879640307</c:v>
                </c:pt>
                <c:pt idx="11">
                  <c:v>94.974813625477495</c:v>
                </c:pt>
                <c:pt idx="12">
                  <c:v>96.053175087339795</c:v>
                </c:pt>
                <c:pt idx="13">
                  <c:v>96.708975456447206</c:v>
                </c:pt>
                <c:pt idx="14">
                  <c:v>97.818283502179995</c:v>
                </c:pt>
                <c:pt idx="15">
                  <c:v>99.163204984459597</c:v>
                </c:pt>
                <c:pt idx="16">
                  <c:v>99.713739157750297</c:v>
                </c:pt>
                <c:pt idx="17">
                  <c:v>99.906421061683702</c:v>
                </c:pt>
                <c:pt idx="18">
                  <c:v>99.6721013973646</c:v>
                </c:pt>
                <c:pt idx="19">
                  <c:v>100.813084580696</c:v>
                </c:pt>
                <c:pt idx="20">
                  <c:v>101.557747799654</c:v>
                </c:pt>
                <c:pt idx="21">
                  <c:v>105.44511093554</c:v>
                </c:pt>
                <c:pt idx="22">
                  <c:v>105.148648137207</c:v>
                </c:pt>
                <c:pt idx="23">
                  <c:v>107.178297034396</c:v>
                </c:pt>
                <c:pt idx="24">
                  <c:v>107.019987727228</c:v>
                </c:pt>
                <c:pt idx="25">
                  <c:v>108.520251207866</c:v>
                </c:pt>
                <c:pt idx="26">
                  <c:v>110.550458195818</c:v>
                </c:pt>
                <c:pt idx="27">
                  <c:v>108.360291860812</c:v>
                </c:pt>
                <c:pt idx="28">
                  <c:v>111.13705552522801</c:v>
                </c:pt>
                <c:pt idx="29">
                  <c:v>112.129571536349</c:v>
                </c:pt>
                <c:pt idx="30">
                  <c:v>113.323585102755</c:v>
                </c:pt>
                <c:pt idx="31">
                  <c:v>113.956405575365</c:v>
                </c:pt>
                <c:pt idx="32">
                  <c:v>114.991143579835</c:v>
                </c:pt>
                <c:pt idx="33">
                  <c:v>114.79455218155699</c:v>
                </c:pt>
                <c:pt idx="34">
                  <c:v>115.918014462188</c:v>
                </c:pt>
                <c:pt idx="35">
                  <c:v>116.73602447760101</c:v>
                </c:pt>
                <c:pt idx="36">
                  <c:v>118.906819512609</c:v>
                </c:pt>
                <c:pt idx="37">
                  <c:v>117.92889687058999</c:v>
                </c:pt>
                <c:pt idx="38">
                  <c:v>118.720492930055</c:v>
                </c:pt>
                <c:pt idx="39">
                  <c:v>119.071209154911</c:v>
                </c:pt>
                <c:pt idx="40">
                  <c:v>119.614800409751</c:v>
                </c:pt>
                <c:pt idx="41">
                  <c:v>120.13830645659</c:v>
                </c:pt>
                <c:pt idx="42">
                  <c:v>119.72257502395701</c:v>
                </c:pt>
                <c:pt idx="43">
                  <c:v>118.66460301280701</c:v>
                </c:pt>
                <c:pt idx="44">
                  <c:v>116.531794834344</c:v>
                </c:pt>
                <c:pt idx="45">
                  <c:v>99.301658377292597</c:v>
                </c:pt>
                <c:pt idx="46">
                  <c:v>110.242295210808</c:v>
                </c:pt>
                <c:pt idx="47">
                  <c:v>114.941984552018</c:v>
                </c:pt>
                <c:pt idx="48">
                  <c:v>115.834388694835</c:v>
                </c:pt>
                <c:pt idx="49">
                  <c:v>117.090518339797</c:v>
                </c:pt>
                <c:pt idx="50">
                  <c:v>116.314955422865</c:v>
                </c:pt>
                <c:pt idx="51">
                  <c:v>116.628842968003</c:v>
                </c:pt>
                <c:pt idx="52">
                  <c:v>118.99639365908401</c:v>
                </c:pt>
              </c:numCache>
            </c:numRef>
          </c:val>
          <c:extLst>
            <c:ext xmlns:c16="http://schemas.microsoft.com/office/drawing/2014/chart" uri="{C3380CC4-5D6E-409C-BE32-E72D297353CC}">
              <c16:uniqueId val="{00000000-DFBE-4AEC-A332-A5E1809FA524}"/>
            </c:ext>
          </c:extLst>
        </c:ser>
        <c:dLbls>
          <c:showLegendKey val="0"/>
          <c:showVal val="1"/>
          <c:showCatName val="0"/>
          <c:showSerName val="0"/>
          <c:showPercent val="0"/>
          <c:showBubbleSize val="0"/>
        </c:dLbls>
        <c:gapWidth val="60"/>
        <c:axId val="191985592"/>
        <c:axId val="191980104"/>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Datos!$AD$11:$AD$63</c:f>
              <c:numCache>
                <c:formatCode>0.0</c:formatCode>
                <c:ptCount val="53"/>
                <c:pt idx="0">
                  <c:v>83.490202060972905</c:v>
                </c:pt>
                <c:pt idx="1">
                  <c:v>84.487453722663005</c:v>
                </c:pt>
                <c:pt idx="2">
                  <c:v>85.976625700552205</c:v>
                </c:pt>
                <c:pt idx="3">
                  <c:v>87.714123845949302</c:v>
                </c:pt>
                <c:pt idx="4">
                  <c:v>89.453917973050196</c:v>
                </c:pt>
                <c:pt idx="5">
                  <c:v>90.674649807233294</c:v>
                </c:pt>
                <c:pt idx="6">
                  <c:v>91.285395780762201</c:v>
                </c:pt>
                <c:pt idx="7">
                  <c:v>91.711103903575705</c:v>
                </c:pt>
                <c:pt idx="8">
                  <c:v>92.121754502237707</c:v>
                </c:pt>
                <c:pt idx="9">
                  <c:v>92.9964888097049</c:v>
                </c:pt>
                <c:pt idx="10">
                  <c:v>94.172500696417302</c:v>
                </c:pt>
                <c:pt idx="11">
                  <c:v>95.142297342478201</c:v>
                </c:pt>
                <c:pt idx="12">
                  <c:v>95.922188132300107</c:v>
                </c:pt>
                <c:pt idx="13">
                  <c:v>96.789301411687205</c:v>
                </c:pt>
                <c:pt idx="14">
                  <c:v>97.877913700133206</c:v>
                </c:pt>
                <c:pt idx="15">
                  <c:v>99.055522286947294</c:v>
                </c:pt>
                <c:pt idx="16">
                  <c:v>99.750869825963804</c:v>
                </c:pt>
                <c:pt idx="17">
                  <c:v>99.769006628079694</c:v>
                </c:pt>
                <c:pt idx="18">
                  <c:v>99.933227148133795</c:v>
                </c:pt>
                <c:pt idx="19">
                  <c:v>100.53256774571101</c:v>
                </c:pt>
                <c:pt idx="20">
                  <c:v>101.948463734657</c:v>
                </c:pt>
                <c:pt idx="21">
                  <c:v>103.640092227644</c:v>
                </c:pt>
                <c:pt idx="22">
                  <c:v>105.53983358162</c:v>
                </c:pt>
                <c:pt idx="23">
                  <c:v>106.668650302771</c:v>
                </c:pt>
                <c:pt idx="24">
                  <c:v>107.42003523032599</c:v>
                </c:pt>
                <c:pt idx="25">
                  <c:v>108.54746395049401</c:v>
                </c:pt>
                <c:pt idx="26">
                  <c:v>109.66143692076299</c:v>
                </c:pt>
                <c:pt idx="27">
                  <c:v>110.15173138436499</c:v>
                </c:pt>
                <c:pt idx="28">
                  <c:v>110.929316693484</c:v>
                </c:pt>
                <c:pt idx="29">
                  <c:v>112.231618527604</c:v>
                </c:pt>
                <c:pt idx="30">
                  <c:v>113.196865428736</c:v>
                </c:pt>
                <c:pt idx="31">
                  <c:v>114.14704721440501</c:v>
                </c:pt>
                <c:pt idx="32">
                  <c:v>114.68388053668301</c:v>
                </c:pt>
                <c:pt idx="33">
                  <c:v>115.10124683030401</c:v>
                </c:pt>
                <c:pt idx="34">
                  <c:v>115.702325378398</c:v>
                </c:pt>
                <c:pt idx="35">
                  <c:v>117.080085136162</c:v>
                </c:pt>
                <c:pt idx="36">
                  <c:v>118.04755949452399</c:v>
                </c:pt>
                <c:pt idx="37">
                  <c:v>118.40036723229299</c:v>
                </c:pt>
                <c:pt idx="38">
                  <c:v>118.563194314591</c:v>
                </c:pt>
                <c:pt idx="39">
                  <c:v>119.126852320181</c:v>
                </c:pt>
                <c:pt idx="40">
                  <c:v>119.66665367095101</c:v>
                </c:pt>
                <c:pt idx="41">
                  <c:v>120.049008790084</c:v>
                </c:pt>
                <c:pt idx="42">
                  <c:v>119.773406569027</c:v>
                </c:pt>
                <c:pt idx="43">
                  <c:v>118.354895660621</c:v>
                </c:pt>
                <c:pt idx="44">
                  <c:v>116.97207366466399</c:v>
                </c:pt>
                <c:pt idx="45">
                  <c:v>110.477666943112</c:v>
                </c:pt>
                <c:pt idx="46">
                  <c:v>112.481456888114</c:v>
                </c:pt>
                <c:pt idx="47">
                  <c:v>114.587713003414</c:v>
                </c:pt>
                <c:pt idx="48">
                  <c:v>116.166094688481</c:v>
                </c:pt>
                <c:pt idx="49">
                  <c:v>116.685456162007</c:v>
                </c:pt>
                <c:pt idx="50">
                  <c:v>116.48398262965701</c:v>
                </c:pt>
                <c:pt idx="51">
                  <c:v>116.982421767457</c:v>
                </c:pt>
                <c:pt idx="52">
                  <c:v>118.36385205499001</c:v>
                </c:pt>
              </c:numCache>
            </c:numRef>
          </c:val>
          <c:smooth val="0"/>
          <c:extLst>
            <c:ext xmlns:c16="http://schemas.microsoft.com/office/drawing/2014/chart" uri="{C3380CC4-5D6E-409C-BE32-E72D297353CC}">
              <c16:uniqueId val="{00000001-DFBE-4AEC-A332-A5E1809FA524}"/>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Datos!$AE$11:$AE$63</c:f>
              <c:numCache>
                <c:formatCode>0.0</c:formatCode>
                <c:ptCount val="53"/>
                <c:pt idx="0">
                  <c:v>80.957007305807394</c:v>
                </c:pt>
                <c:pt idx="1">
                  <c:v>81.621571339265998</c:v>
                </c:pt>
                <c:pt idx="2">
                  <c:v>84.253717861245406</c:v>
                </c:pt>
                <c:pt idx="3">
                  <c:v>86.585329434422206</c:v>
                </c:pt>
                <c:pt idx="4">
                  <c:v>88.001721073652106</c:v>
                </c:pt>
                <c:pt idx="5">
                  <c:v>88.983923132325899</c:v>
                </c:pt>
                <c:pt idx="6">
                  <c:v>90.613645396496594</c:v>
                </c:pt>
                <c:pt idx="7">
                  <c:v>91.668786366366305</c:v>
                </c:pt>
                <c:pt idx="8">
                  <c:v>92.672220579544103</c:v>
                </c:pt>
                <c:pt idx="9">
                  <c:v>94.393225311560798</c:v>
                </c:pt>
                <c:pt idx="10">
                  <c:v>94.851625953147206</c:v>
                </c:pt>
                <c:pt idx="11">
                  <c:v>94.010304433717195</c:v>
                </c:pt>
                <c:pt idx="12">
                  <c:v>96.602179136902905</c:v>
                </c:pt>
                <c:pt idx="13">
                  <c:v>96.955940585558693</c:v>
                </c:pt>
                <c:pt idx="14">
                  <c:v>98.283011322526505</c:v>
                </c:pt>
                <c:pt idx="15">
                  <c:v>100.59354555837299</c:v>
                </c:pt>
                <c:pt idx="16">
                  <c:v>100.371682873393</c:v>
                </c:pt>
                <c:pt idx="17">
                  <c:v>99.215557383283596</c:v>
                </c:pt>
                <c:pt idx="18">
                  <c:v>100.17587200355599</c:v>
                </c:pt>
                <c:pt idx="19">
                  <c:v>100.167229323481</c:v>
                </c:pt>
                <c:pt idx="20">
                  <c:v>100.930692260915</c:v>
                </c:pt>
                <c:pt idx="21">
                  <c:v>102.723626587815</c:v>
                </c:pt>
                <c:pt idx="22">
                  <c:v>103.226198431648</c:v>
                </c:pt>
                <c:pt idx="23">
                  <c:v>103.88630398503101</c:v>
                </c:pt>
                <c:pt idx="24">
                  <c:v>104.622168779107</c:v>
                </c:pt>
                <c:pt idx="25">
                  <c:v>105.13179128802901</c:v>
                </c:pt>
                <c:pt idx="26">
                  <c:v>106.779783562852</c:v>
                </c:pt>
                <c:pt idx="27">
                  <c:v>106.846864462878</c:v>
                </c:pt>
                <c:pt idx="28">
                  <c:v>107.296211547547</c:v>
                </c:pt>
                <c:pt idx="29">
                  <c:v>109.203209590527</c:v>
                </c:pt>
                <c:pt idx="30">
                  <c:v>109.156925595589</c:v>
                </c:pt>
                <c:pt idx="31">
                  <c:v>109.483906996634</c:v>
                </c:pt>
                <c:pt idx="32">
                  <c:v>110.707119055665</c:v>
                </c:pt>
                <c:pt idx="33">
                  <c:v>112.206388576566</c:v>
                </c:pt>
                <c:pt idx="34">
                  <c:v>113.914678132657</c:v>
                </c:pt>
                <c:pt idx="35">
                  <c:v>119.08912865702401</c:v>
                </c:pt>
                <c:pt idx="36">
                  <c:v>118.884081461344</c:v>
                </c:pt>
                <c:pt idx="37">
                  <c:v>117.898852097068</c:v>
                </c:pt>
                <c:pt idx="38">
                  <c:v>118.11405354791501</c:v>
                </c:pt>
                <c:pt idx="39">
                  <c:v>116.35175656924</c:v>
                </c:pt>
                <c:pt idx="40">
                  <c:v>115.200908983746</c:v>
                </c:pt>
                <c:pt idx="41">
                  <c:v>115.00777427098301</c:v>
                </c:pt>
                <c:pt idx="42">
                  <c:v>116.034575310085</c:v>
                </c:pt>
                <c:pt idx="43">
                  <c:v>116.842150314024</c:v>
                </c:pt>
                <c:pt idx="44">
                  <c:v>118.501312150939</c:v>
                </c:pt>
                <c:pt idx="45">
                  <c:v>95.7356315178682</c:v>
                </c:pt>
                <c:pt idx="46">
                  <c:v>108.11043833966301</c:v>
                </c:pt>
                <c:pt idx="47">
                  <c:v>112.82551163737</c:v>
                </c:pt>
                <c:pt idx="48">
                  <c:v>114.52441587002799</c:v>
                </c:pt>
                <c:pt idx="49">
                  <c:v>117.14980364613</c:v>
                </c:pt>
                <c:pt idx="50">
                  <c:v>115.56839527698</c:v>
                </c:pt>
                <c:pt idx="51">
                  <c:v>116.920682293299</c:v>
                </c:pt>
                <c:pt idx="52">
                  <c:v>117.284293107762</c:v>
                </c:pt>
              </c:numCache>
            </c:numRef>
          </c:val>
          <c:extLst>
            <c:ext xmlns:c16="http://schemas.microsoft.com/office/drawing/2014/chart" uri="{C3380CC4-5D6E-409C-BE32-E72D297353CC}">
              <c16:uniqueId val="{00000000-1AB3-4FE4-9E7A-9925F48AF4AE}"/>
            </c:ext>
          </c:extLst>
        </c:ser>
        <c:dLbls>
          <c:showLegendKey val="0"/>
          <c:showVal val="1"/>
          <c:showCatName val="0"/>
          <c:showSerName val="0"/>
          <c:showPercent val="0"/>
          <c:showBubbleSize val="0"/>
        </c:dLbls>
        <c:gapWidth val="60"/>
        <c:axId val="191983240"/>
        <c:axId val="191979712"/>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numRef>
              <c:f>Datos!$A$11:$A$63</c:f>
              <c:numCache>
                <c:formatCode>General</c:formatCode>
                <c:ptCount val="53"/>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numCache>
            </c:numRef>
          </c:cat>
          <c:val>
            <c:numRef>
              <c:f>Datos!$AF$11:$AF$63</c:f>
              <c:numCache>
                <c:formatCode>0.0</c:formatCode>
                <c:ptCount val="53"/>
                <c:pt idx="0">
                  <c:v>80.799615835850204</c:v>
                </c:pt>
                <c:pt idx="1">
                  <c:v>81.890649809443005</c:v>
                </c:pt>
                <c:pt idx="2">
                  <c:v>84.1329282792355</c:v>
                </c:pt>
                <c:pt idx="3">
                  <c:v>86.504720737326195</c:v>
                </c:pt>
                <c:pt idx="4">
                  <c:v>87.957615241183902</c:v>
                </c:pt>
                <c:pt idx="5">
                  <c:v>89.153084100867403</c:v>
                </c:pt>
                <c:pt idx="6">
                  <c:v>90.485517785358397</c:v>
                </c:pt>
                <c:pt idx="7">
                  <c:v>91.650693857637805</c:v>
                </c:pt>
                <c:pt idx="8">
                  <c:v>92.874103410246207</c:v>
                </c:pt>
                <c:pt idx="9">
                  <c:v>94.188786855484807</c:v>
                </c:pt>
                <c:pt idx="10">
                  <c:v>94.798110321746904</c:v>
                </c:pt>
                <c:pt idx="11">
                  <c:v>95.0461892869167</c:v>
                </c:pt>
                <c:pt idx="12">
                  <c:v>95.818609513305105</c:v>
                </c:pt>
                <c:pt idx="13">
                  <c:v>96.933906729995797</c:v>
                </c:pt>
                <c:pt idx="14">
                  <c:v>98.578228023789094</c:v>
                </c:pt>
                <c:pt idx="15">
                  <c:v>100.19260935535</c:v>
                </c:pt>
                <c:pt idx="16">
                  <c:v>100.251673342179</c:v>
                </c:pt>
                <c:pt idx="17">
                  <c:v>99.669448299835494</c:v>
                </c:pt>
                <c:pt idx="18">
                  <c:v>99.821481559848493</c:v>
                </c:pt>
                <c:pt idx="19">
                  <c:v>100.27617212090701</c:v>
                </c:pt>
                <c:pt idx="20">
                  <c:v>101.119927199846</c:v>
                </c:pt>
                <c:pt idx="21">
                  <c:v>102.446975079534</c:v>
                </c:pt>
                <c:pt idx="22">
                  <c:v>103.338516906791</c:v>
                </c:pt>
                <c:pt idx="23">
                  <c:v>103.902474503202</c:v>
                </c:pt>
                <c:pt idx="24">
                  <c:v>104.499795054929</c:v>
                </c:pt>
                <c:pt idx="25">
                  <c:v>105.43165757134</c:v>
                </c:pt>
                <c:pt idx="26">
                  <c:v>106.435966665289</c:v>
                </c:pt>
                <c:pt idx="27">
                  <c:v>106.91205204505</c:v>
                </c:pt>
                <c:pt idx="28">
                  <c:v>107.625626488693</c:v>
                </c:pt>
                <c:pt idx="29">
                  <c:v>108.781926062441</c:v>
                </c:pt>
                <c:pt idx="30">
                  <c:v>109.28935645436501</c:v>
                </c:pt>
                <c:pt idx="31">
                  <c:v>109.567843736566</c:v>
                </c:pt>
                <c:pt idx="32">
                  <c:v>110.594020638155</c:v>
                </c:pt>
                <c:pt idx="33">
                  <c:v>112.348157113037</c:v>
                </c:pt>
                <c:pt idx="34">
                  <c:v>114.971931483668</c:v>
                </c:pt>
                <c:pt idx="35">
                  <c:v>117.661045627961</c:v>
                </c:pt>
                <c:pt idx="36">
                  <c:v>118.620210865986</c:v>
                </c:pt>
                <c:pt idx="37">
                  <c:v>118.373543526375</c:v>
                </c:pt>
                <c:pt idx="38">
                  <c:v>117.690611525487</c:v>
                </c:pt>
                <c:pt idx="39">
                  <c:v>116.516429195835</c:v>
                </c:pt>
                <c:pt idx="40">
                  <c:v>115.207079797064</c:v>
                </c:pt>
                <c:pt idx="41">
                  <c:v>115.1327011171</c:v>
                </c:pt>
                <c:pt idx="42">
                  <c:v>115.85027647176901</c:v>
                </c:pt>
                <c:pt idx="43">
                  <c:v>117.03837545845499</c:v>
                </c:pt>
                <c:pt idx="44">
                  <c:v>118.27652929678</c:v>
                </c:pt>
                <c:pt idx="45">
                  <c:v>107.49676968816701</c:v>
                </c:pt>
                <c:pt idx="46">
                  <c:v>109.396764844781</c:v>
                </c:pt>
                <c:pt idx="47">
                  <c:v>112.222215736485</c:v>
                </c:pt>
                <c:pt idx="48">
                  <c:v>114.91038449560401</c:v>
                </c:pt>
                <c:pt idx="49">
                  <c:v>116.12279669802</c:v>
                </c:pt>
                <c:pt idx="50">
                  <c:v>116.49388291714099</c:v>
                </c:pt>
                <c:pt idx="51">
                  <c:v>116.680779152146</c:v>
                </c:pt>
                <c:pt idx="52">
                  <c:v>117.44171990226199</c:v>
                </c:pt>
              </c:numCache>
            </c:numRef>
          </c:val>
          <c:smooth val="0"/>
          <c:extLst>
            <c:ext xmlns:c16="http://schemas.microsoft.com/office/drawing/2014/chart" uri="{C3380CC4-5D6E-409C-BE32-E72D297353CC}">
              <c16:uniqueId val="{00000001-1AB3-4FE4-9E7A-9925F48AF4AE}"/>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Datos!$AG$11:$AG$63</c:f>
              <c:numCache>
                <c:formatCode>0.0</c:formatCode>
                <c:ptCount val="53"/>
                <c:pt idx="0">
                  <c:v>86.271184207809597</c:v>
                </c:pt>
                <c:pt idx="1">
                  <c:v>88.445078463317003</c:v>
                </c:pt>
                <c:pt idx="2">
                  <c:v>88.372643737218496</c:v>
                </c:pt>
                <c:pt idx="3">
                  <c:v>89.645804060954404</c:v>
                </c:pt>
                <c:pt idx="4">
                  <c:v>90.960979279847507</c:v>
                </c:pt>
                <c:pt idx="5">
                  <c:v>92.688850700648501</c:v>
                </c:pt>
                <c:pt idx="6">
                  <c:v>91.974798441312899</c:v>
                </c:pt>
                <c:pt idx="7">
                  <c:v>91.481016637847304</c:v>
                </c:pt>
                <c:pt idx="8">
                  <c:v>93.992515310419293</c:v>
                </c:pt>
                <c:pt idx="9">
                  <c:v>95.196633407330197</c:v>
                </c:pt>
                <c:pt idx="10">
                  <c:v>95.702253170815894</c:v>
                </c:pt>
                <c:pt idx="11">
                  <c:v>97.232524196126207</c:v>
                </c:pt>
                <c:pt idx="12">
                  <c:v>95.874120163000995</c:v>
                </c:pt>
                <c:pt idx="13">
                  <c:v>96.232409413455102</c:v>
                </c:pt>
                <c:pt idx="14">
                  <c:v>99.461691899770301</c:v>
                </c:pt>
                <c:pt idx="15">
                  <c:v>100.28598842797599</c:v>
                </c:pt>
                <c:pt idx="16">
                  <c:v>99.517606637541206</c:v>
                </c:pt>
                <c:pt idx="17">
                  <c:v>98.930974954523293</c:v>
                </c:pt>
                <c:pt idx="18">
                  <c:v>100.728319689326</c:v>
                </c:pt>
                <c:pt idx="19">
                  <c:v>100.98612294910301</c:v>
                </c:pt>
                <c:pt idx="20">
                  <c:v>107.051151510924</c:v>
                </c:pt>
                <c:pt idx="21">
                  <c:v>106.686754091662</c:v>
                </c:pt>
                <c:pt idx="22">
                  <c:v>104.453926228192</c:v>
                </c:pt>
                <c:pt idx="23">
                  <c:v>104.431849496019</c:v>
                </c:pt>
                <c:pt idx="24">
                  <c:v>104.64685047646999</c:v>
                </c:pt>
                <c:pt idx="25">
                  <c:v>107.874349097501</c:v>
                </c:pt>
                <c:pt idx="26">
                  <c:v>112.495389472391</c:v>
                </c:pt>
                <c:pt idx="27">
                  <c:v>104.873961073993</c:v>
                </c:pt>
                <c:pt idx="28">
                  <c:v>108.375437698236</c:v>
                </c:pt>
                <c:pt idx="29">
                  <c:v>112.79216644663499</c:v>
                </c:pt>
                <c:pt idx="30">
                  <c:v>112.86404380514701</c:v>
                </c:pt>
                <c:pt idx="31">
                  <c:v>113.38583938687501</c:v>
                </c:pt>
                <c:pt idx="32">
                  <c:v>114.299818998897</c:v>
                </c:pt>
                <c:pt idx="33">
                  <c:v>112.14056921636301</c:v>
                </c:pt>
                <c:pt idx="34">
                  <c:v>116.178774291227</c:v>
                </c:pt>
                <c:pt idx="35">
                  <c:v>118.895626748891</c:v>
                </c:pt>
                <c:pt idx="36">
                  <c:v>119.748026817309</c:v>
                </c:pt>
                <c:pt idx="37">
                  <c:v>119.139245822855</c:v>
                </c:pt>
                <c:pt idx="38">
                  <c:v>115.505609096003</c:v>
                </c:pt>
                <c:pt idx="39">
                  <c:v>117.708754007807</c:v>
                </c:pt>
                <c:pt idx="40">
                  <c:v>118.41603417140399</c:v>
                </c:pt>
                <c:pt idx="41">
                  <c:v>116.760901818048</c:v>
                </c:pt>
                <c:pt idx="42">
                  <c:v>118.241240526383</c:v>
                </c:pt>
                <c:pt idx="43">
                  <c:v>118.966572601336</c:v>
                </c:pt>
                <c:pt idx="44">
                  <c:v>117.237999925832</c:v>
                </c:pt>
                <c:pt idx="45">
                  <c:v>101.22257836500999</c:v>
                </c:pt>
                <c:pt idx="46">
                  <c:v>110.31220045315</c:v>
                </c:pt>
                <c:pt idx="47">
                  <c:v>112.50044528567901</c:v>
                </c:pt>
                <c:pt idx="48">
                  <c:v>112.700888800021</c:v>
                </c:pt>
                <c:pt idx="49">
                  <c:v>113.85851151745899</c:v>
                </c:pt>
                <c:pt idx="50">
                  <c:v>113.743072367181</c:v>
                </c:pt>
                <c:pt idx="51">
                  <c:v>113.06705309486</c:v>
                </c:pt>
                <c:pt idx="52">
                  <c:v>115.993981023689</c:v>
                </c:pt>
              </c:numCache>
            </c:numRef>
          </c:val>
          <c:extLst>
            <c:ext xmlns:c16="http://schemas.microsoft.com/office/drawing/2014/chart" uri="{C3380CC4-5D6E-409C-BE32-E72D297353CC}">
              <c16:uniqueId val="{00000000-D830-4B91-A927-DBC373BD780C}"/>
            </c:ext>
          </c:extLst>
        </c:ser>
        <c:dLbls>
          <c:showLegendKey val="0"/>
          <c:showVal val="1"/>
          <c:showCatName val="0"/>
          <c:showSerName val="0"/>
          <c:showPercent val="0"/>
          <c:showBubbleSize val="0"/>
        </c:dLbls>
        <c:gapWidth val="60"/>
        <c:axId val="191978928"/>
        <c:axId val="191980496"/>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Datos!$AH$11:$AH$63</c:f>
              <c:numCache>
                <c:formatCode>0.0</c:formatCode>
                <c:ptCount val="53"/>
                <c:pt idx="0">
                  <c:v>88.269379487564194</c:v>
                </c:pt>
                <c:pt idx="1">
                  <c:v>87.872576557899194</c:v>
                </c:pt>
                <c:pt idx="2">
                  <c:v>88.537945947650201</c:v>
                </c:pt>
                <c:pt idx="3">
                  <c:v>89.542102564008999</c:v>
                </c:pt>
                <c:pt idx="4">
                  <c:v>91.197802094409397</c:v>
                </c:pt>
                <c:pt idx="5">
                  <c:v>92.283769951071307</c:v>
                </c:pt>
                <c:pt idx="6">
                  <c:v>91.965780491776599</c:v>
                </c:pt>
                <c:pt idx="7">
                  <c:v>92.002174303963301</c:v>
                </c:pt>
                <c:pt idx="8">
                  <c:v>93.631143250375203</c:v>
                </c:pt>
                <c:pt idx="9">
                  <c:v>95.114816573717306</c:v>
                </c:pt>
                <c:pt idx="10">
                  <c:v>96.116120283493203</c:v>
                </c:pt>
                <c:pt idx="11">
                  <c:v>96.607025637008107</c:v>
                </c:pt>
                <c:pt idx="12">
                  <c:v>96.127520289519794</c:v>
                </c:pt>
                <c:pt idx="13">
                  <c:v>96.704562777340797</c:v>
                </c:pt>
                <c:pt idx="14">
                  <c:v>99.014649859552605</c:v>
                </c:pt>
                <c:pt idx="15">
                  <c:v>100.215343195394</c:v>
                </c:pt>
                <c:pt idx="16">
                  <c:v>99.486194904774393</c:v>
                </c:pt>
                <c:pt idx="17">
                  <c:v>99.268123875595904</c:v>
                </c:pt>
                <c:pt idx="18">
                  <c:v>100.35431441947</c:v>
                </c:pt>
                <c:pt idx="19">
                  <c:v>103.270465620308</c:v>
                </c:pt>
                <c:pt idx="20">
                  <c:v>106.245785723941</c:v>
                </c:pt>
                <c:pt idx="21">
                  <c:v>106.597651861784</c:v>
                </c:pt>
                <c:pt idx="22">
                  <c:v>104.90132580302</c:v>
                </c:pt>
                <c:pt idx="23">
                  <c:v>104.08313984469299</c:v>
                </c:pt>
                <c:pt idx="24">
                  <c:v>105.214655525715</c:v>
                </c:pt>
                <c:pt idx="25">
                  <c:v>107.55348815657899</c:v>
                </c:pt>
                <c:pt idx="26">
                  <c:v>108.801433855338</c:v>
                </c:pt>
                <c:pt idx="27">
                  <c:v>108.05535287649001</c:v>
                </c:pt>
                <c:pt idx="28">
                  <c:v>109.146816582227</c:v>
                </c:pt>
                <c:pt idx="29">
                  <c:v>111.829010512916</c:v>
                </c:pt>
                <c:pt idx="30">
                  <c:v>113.21919503328201</c:v>
                </c:pt>
                <c:pt idx="31">
                  <c:v>113.618713688151</c:v>
                </c:pt>
                <c:pt idx="32">
                  <c:v>113.435162118791</c:v>
                </c:pt>
                <c:pt idx="33">
                  <c:v>113.50767097985199</c:v>
                </c:pt>
                <c:pt idx="34">
                  <c:v>115.737083108532</c:v>
                </c:pt>
                <c:pt idx="35">
                  <c:v>118.808510179162</c:v>
                </c:pt>
                <c:pt idx="36">
                  <c:v>119.786887117216</c:v>
                </c:pt>
                <c:pt idx="37">
                  <c:v>118.796014101561</c:v>
                </c:pt>
                <c:pt idx="38">
                  <c:v>117.49901075429899</c:v>
                </c:pt>
                <c:pt idx="39">
                  <c:v>117.65623376158899</c:v>
                </c:pt>
                <c:pt idx="40">
                  <c:v>117.84314998107</c:v>
                </c:pt>
                <c:pt idx="41">
                  <c:v>117.450257016468</c:v>
                </c:pt>
                <c:pt idx="42">
                  <c:v>118.080320347579</c:v>
                </c:pt>
                <c:pt idx="43">
                  <c:v>118.481048095613</c:v>
                </c:pt>
                <c:pt idx="44">
                  <c:v>117.72249773443799</c:v>
                </c:pt>
                <c:pt idx="45">
                  <c:v>108.80169211107599</c:v>
                </c:pt>
                <c:pt idx="46">
                  <c:v>110.522834672366</c:v>
                </c:pt>
                <c:pt idx="47">
                  <c:v>112.079650289471</c:v>
                </c:pt>
                <c:pt idx="48">
                  <c:v>113.080887588252</c:v>
                </c:pt>
                <c:pt idx="49">
                  <c:v>113.642437464501</c:v>
                </c:pt>
                <c:pt idx="50">
                  <c:v>113.489673915685</c:v>
                </c:pt>
                <c:pt idx="51">
                  <c:v>113.738038373162</c:v>
                </c:pt>
                <c:pt idx="52">
                  <c:v>115.643116121152</c:v>
                </c:pt>
              </c:numCache>
            </c:numRef>
          </c:val>
          <c:smooth val="0"/>
          <c:extLst>
            <c:ext xmlns:c16="http://schemas.microsoft.com/office/drawing/2014/chart" uri="{C3380CC4-5D6E-409C-BE32-E72D297353CC}">
              <c16:uniqueId val="{00000001-D830-4B91-A927-DBC373BD780C}"/>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Datos!$AI$11:$AI$63</c:f>
              <c:numCache>
                <c:formatCode>0.0</c:formatCode>
                <c:ptCount val="53"/>
                <c:pt idx="0">
                  <c:v>93.231605666769099</c:v>
                </c:pt>
                <c:pt idx="1">
                  <c:v>84.838754799435407</c:v>
                </c:pt>
                <c:pt idx="2">
                  <c:v>93.792355584894494</c:v>
                </c:pt>
                <c:pt idx="3">
                  <c:v>97.8182558566631</c:v>
                </c:pt>
                <c:pt idx="4">
                  <c:v>95.202733149436199</c:v>
                </c:pt>
                <c:pt idx="5">
                  <c:v>96.859377519478002</c:v>
                </c:pt>
                <c:pt idx="6">
                  <c:v>94.834620142043207</c:v>
                </c:pt>
                <c:pt idx="7">
                  <c:v>97.488483392757701</c:v>
                </c:pt>
                <c:pt idx="8">
                  <c:v>95.857664792350704</c:v>
                </c:pt>
                <c:pt idx="9">
                  <c:v>97.225052153166402</c:v>
                </c:pt>
                <c:pt idx="10">
                  <c:v>95.693968165384803</c:v>
                </c:pt>
                <c:pt idx="11">
                  <c:v>95.021730061782506</c:v>
                </c:pt>
                <c:pt idx="12">
                  <c:v>96.428314928524898</c:v>
                </c:pt>
                <c:pt idx="13">
                  <c:v>95.501678349734505</c:v>
                </c:pt>
                <c:pt idx="14">
                  <c:v>97.532534716652904</c:v>
                </c:pt>
                <c:pt idx="15">
                  <c:v>96.594332739212604</c:v>
                </c:pt>
                <c:pt idx="16">
                  <c:v>99.7173798454901</c:v>
                </c:pt>
                <c:pt idx="17">
                  <c:v>99.435233404775104</c:v>
                </c:pt>
                <c:pt idx="18">
                  <c:v>100.53816297242101</c:v>
                </c:pt>
                <c:pt idx="19">
                  <c:v>100.43700210426201</c:v>
                </c:pt>
                <c:pt idx="20">
                  <c:v>100.132421850132</c:v>
                </c:pt>
                <c:pt idx="21">
                  <c:v>101.965913945932</c:v>
                </c:pt>
                <c:pt idx="22">
                  <c:v>99.979910237096206</c:v>
                </c:pt>
                <c:pt idx="23">
                  <c:v>105.56261343385</c:v>
                </c:pt>
                <c:pt idx="24">
                  <c:v>104.49792738148101</c:v>
                </c:pt>
                <c:pt idx="25">
                  <c:v>103.01886210425801</c:v>
                </c:pt>
                <c:pt idx="26">
                  <c:v>102.37912542330599</c:v>
                </c:pt>
                <c:pt idx="27">
                  <c:v>101.92890458307799</c:v>
                </c:pt>
                <c:pt idx="28">
                  <c:v>103.02595610324499</c:v>
                </c:pt>
                <c:pt idx="29">
                  <c:v>105.44252645048699</c:v>
                </c:pt>
                <c:pt idx="30">
                  <c:v>108.999865310912</c:v>
                </c:pt>
                <c:pt idx="31">
                  <c:v>109.542040977309</c:v>
                </c:pt>
                <c:pt idx="32">
                  <c:v>116.167676566997</c:v>
                </c:pt>
                <c:pt idx="33">
                  <c:v>109.87626930456901</c:v>
                </c:pt>
                <c:pt idx="34">
                  <c:v>107.80542507025299</c:v>
                </c:pt>
                <c:pt idx="35">
                  <c:v>112.653884501372</c:v>
                </c:pt>
                <c:pt idx="36">
                  <c:v>108.81490734525801</c:v>
                </c:pt>
                <c:pt idx="37">
                  <c:v>110.252459161064</c:v>
                </c:pt>
                <c:pt idx="38">
                  <c:v>111.246369807869</c:v>
                </c:pt>
                <c:pt idx="39">
                  <c:v>112.03412887087499</c:v>
                </c:pt>
                <c:pt idx="40">
                  <c:v>111.927982148637</c:v>
                </c:pt>
                <c:pt idx="41">
                  <c:v>112.275554293139</c:v>
                </c:pt>
                <c:pt idx="42">
                  <c:v>109.73090156858601</c:v>
                </c:pt>
                <c:pt idx="43">
                  <c:v>107.90431155706401</c:v>
                </c:pt>
                <c:pt idx="44">
                  <c:v>107.980495811091</c:v>
                </c:pt>
                <c:pt idx="45">
                  <c:v>87.516250835820699</c:v>
                </c:pt>
                <c:pt idx="46">
                  <c:v>99.064770873555204</c:v>
                </c:pt>
                <c:pt idx="47">
                  <c:v>99.922840691681301</c:v>
                </c:pt>
                <c:pt idx="48">
                  <c:v>100.80973275253299</c:v>
                </c:pt>
                <c:pt idx="49">
                  <c:v>100.39072799118399</c:v>
                </c:pt>
                <c:pt idx="50">
                  <c:v>101.891672701841</c:v>
                </c:pt>
                <c:pt idx="51">
                  <c:v>104.969212809697</c:v>
                </c:pt>
                <c:pt idx="52">
                  <c:v>107.068208317374</c:v>
                </c:pt>
              </c:numCache>
            </c:numRef>
          </c:val>
          <c:extLst>
            <c:ext xmlns:c16="http://schemas.microsoft.com/office/drawing/2014/chart" uri="{C3380CC4-5D6E-409C-BE32-E72D297353CC}">
              <c16:uniqueId val="{00000000-D1A6-48EB-B605-9DED1527C551}"/>
            </c:ext>
          </c:extLst>
        </c:ser>
        <c:dLbls>
          <c:showLegendKey val="0"/>
          <c:showVal val="1"/>
          <c:showCatName val="0"/>
          <c:showSerName val="0"/>
          <c:showPercent val="0"/>
          <c:showBubbleSize val="0"/>
        </c:dLbls>
        <c:gapWidth val="60"/>
        <c:axId val="191980888"/>
        <c:axId val="191982456"/>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Datos!$AJ$11:$AJ$63</c:f>
              <c:numCache>
                <c:formatCode>0.0</c:formatCode>
                <c:ptCount val="53"/>
                <c:pt idx="0">
                  <c:v>92.200163949568704</c:v>
                </c:pt>
                <c:pt idx="1">
                  <c:v>93.366083804869305</c:v>
                </c:pt>
                <c:pt idx="2">
                  <c:v>94.609594441462406</c:v>
                </c:pt>
                <c:pt idx="3">
                  <c:v>95.996209947121898</c:v>
                </c:pt>
                <c:pt idx="4">
                  <c:v>96.442761456330899</c:v>
                </c:pt>
                <c:pt idx="5">
                  <c:v>95.697857047360998</c:v>
                </c:pt>
                <c:pt idx="6">
                  <c:v>96.106612526493706</c:v>
                </c:pt>
                <c:pt idx="7">
                  <c:v>96.295581308408401</c:v>
                </c:pt>
                <c:pt idx="8">
                  <c:v>96.8253950985236</c:v>
                </c:pt>
                <c:pt idx="9">
                  <c:v>96.516192414024701</c:v>
                </c:pt>
                <c:pt idx="10">
                  <c:v>95.880276357968199</c:v>
                </c:pt>
                <c:pt idx="11">
                  <c:v>95.435270102142297</c:v>
                </c:pt>
                <c:pt idx="12">
                  <c:v>95.715874596533595</c:v>
                </c:pt>
                <c:pt idx="13">
                  <c:v>96.325323731928506</c:v>
                </c:pt>
                <c:pt idx="14">
                  <c:v>96.581156978607396</c:v>
                </c:pt>
                <c:pt idx="15">
                  <c:v>97.658779421850795</c:v>
                </c:pt>
                <c:pt idx="16">
                  <c:v>98.817411468191693</c:v>
                </c:pt>
                <c:pt idx="17">
                  <c:v>99.977080104040496</c:v>
                </c:pt>
                <c:pt idx="18">
                  <c:v>100.274573506078</c:v>
                </c:pt>
                <c:pt idx="19">
                  <c:v>100.338550235705</c:v>
                </c:pt>
                <c:pt idx="20">
                  <c:v>100.552790483357</c:v>
                </c:pt>
                <c:pt idx="21">
                  <c:v>101.466269052448</c:v>
                </c:pt>
                <c:pt idx="22">
                  <c:v>103.228032098447</c:v>
                </c:pt>
                <c:pt idx="23">
                  <c:v>104.680096001225</c:v>
                </c:pt>
                <c:pt idx="24">
                  <c:v>104.602601439973</c:v>
                </c:pt>
                <c:pt idx="25">
                  <c:v>103.176615133436</c:v>
                </c:pt>
                <c:pt idx="26">
                  <c:v>102.23171649051</c:v>
                </c:pt>
                <c:pt idx="27">
                  <c:v>102.04532315340199</c:v>
                </c:pt>
                <c:pt idx="28">
                  <c:v>103.022357964755</c:v>
                </c:pt>
                <c:pt idx="29">
                  <c:v>105.73455725209401</c:v>
                </c:pt>
                <c:pt idx="30">
                  <c:v>108.507091494759</c:v>
                </c:pt>
                <c:pt idx="31">
                  <c:v>109.683412600266</c:v>
                </c:pt>
                <c:pt idx="32">
                  <c:v>109.712609334052</c:v>
                </c:pt>
                <c:pt idx="33">
                  <c:v>109.76150992109299</c:v>
                </c:pt>
                <c:pt idx="34">
                  <c:v>109.88776828066599</c:v>
                </c:pt>
                <c:pt idx="35">
                  <c:v>109.98013478634201</c:v>
                </c:pt>
                <c:pt idx="36">
                  <c:v>110.01554508944299</c:v>
                </c:pt>
                <c:pt idx="37">
                  <c:v>110.328712025445</c:v>
                </c:pt>
                <c:pt idx="38">
                  <c:v>111.231703870316</c:v>
                </c:pt>
                <c:pt idx="39">
                  <c:v>111.88467797604299</c:v>
                </c:pt>
                <c:pt idx="40">
                  <c:v>112.27261479249501</c:v>
                </c:pt>
                <c:pt idx="41">
                  <c:v>111.764782063505</c:v>
                </c:pt>
                <c:pt idx="42">
                  <c:v>109.90900330502301</c:v>
                </c:pt>
                <c:pt idx="43">
                  <c:v>108.07690688132401</c:v>
                </c:pt>
                <c:pt idx="44">
                  <c:v>107.947436493509</c:v>
                </c:pt>
                <c:pt idx="45">
                  <c:v>98.257095443399393</c:v>
                </c:pt>
                <c:pt idx="46">
                  <c:v>99.076532627911902</c:v>
                </c:pt>
                <c:pt idx="47">
                  <c:v>100.015316307782</c:v>
                </c:pt>
                <c:pt idx="48">
                  <c:v>100.47486606532399</c:v>
                </c:pt>
                <c:pt idx="49">
                  <c:v>100.652802144153</c:v>
                </c:pt>
                <c:pt idx="50">
                  <c:v>102.05407656328801</c:v>
                </c:pt>
                <c:pt idx="51">
                  <c:v>104.895784000357</c:v>
                </c:pt>
                <c:pt idx="52">
                  <c:v>106.647816437731</c:v>
                </c:pt>
              </c:numCache>
            </c:numRef>
          </c:val>
          <c:smooth val="0"/>
          <c:extLst>
            <c:ext xmlns:c16="http://schemas.microsoft.com/office/drawing/2014/chart" uri="{C3380CC4-5D6E-409C-BE32-E72D297353CC}">
              <c16:uniqueId val="{00000001-D1A6-48EB-B605-9DED1527C551}"/>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Datos!$AK$11:$AK$63</c:f>
              <c:numCache>
                <c:formatCode>0.0</c:formatCode>
                <c:ptCount val="53"/>
                <c:pt idx="0">
                  <c:v>91.751662878141403</c:v>
                </c:pt>
                <c:pt idx="1">
                  <c:v>89.120288411173703</c:v>
                </c:pt>
                <c:pt idx="2">
                  <c:v>87.845220433986</c:v>
                </c:pt>
                <c:pt idx="3">
                  <c:v>90.261939349289506</c:v>
                </c:pt>
                <c:pt idx="4">
                  <c:v>92.695210025579996</c:v>
                </c:pt>
                <c:pt idx="5">
                  <c:v>94.060731481755397</c:v>
                </c:pt>
                <c:pt idx="6">
                  <c:v>95.282816063182594</c:v>
                </c:pt>
                <c:pt idx="7">
                  <c:v>95.462916524437503</c:v>
                </c:pt>
                <c:pt idx="8">
                  <c:v>96.126883612360501</c:v>
                </c:pt>
                <c:pt idx="9">
                  <c:v>97.345853351390403</c:v>
                </c:pt>
                <c:pt idx="10">
                  <c:v>97.175212810205096</c:v>
                </c:pt>
                <c:pt idx="11">
                  <c:v>98.129766351896805</c:v>
                </c:pt>
                <c:pt idx="12">
                  <c:v>93.562222270143394</c:v>
                </c:pt>
                <c:pt idx="13">
                  <c:v>97.118117954884298</c:v>
                </c:pt>
                <c:pt idx="14">
                  <c:v>97.873318592059604</c:v>
                </c:pt>
                <c:pt idx="15">
                  <c:v>100.623656885824</c:v>
                </c:pt>
                <c:pt idx="16">
                  <c:v>101.444804976283</c:v>
                </c:pt>
                <c:pt idx="17">
                  <c:v>100.524932962923</c:v>
                </c:pt>
                <c:pt idx="18">
                  <c:v>100.93778200155801</c:v>
                </c:pt>
                <c:pt idx="19">
                  <c:v>97.226286262427905</c:v>
                </c:pt>
                <c:pt idx="20">
                  <c:v>101.438558904475</c:v>
                </c:pt>
                <c:pt idx="21">
                  <c:v>102.80462890885801</c:v>
                </c:pt>
                <c:pt idx="22">
                  <c:v>106.450084954502</c:v>
                </c:pt>
                <c:pt idx="23">
                  <c:v>110.067594356961</c:v>
                </c:pt>
                <c:pt idx="24">
                  <c:v>112.04537948015999</c:v>
                </c:pt>
                <c:pt idx="25">
                  <c:v>110.75781991036099</c:v>
                </c:pt>
                <c:pt idx="26">
                  <c:v>108.62346880159301</c:v>
                </c:pt>
                <c:pt idx="27">
                  <c:v>108.726956264891</c:v>
                </c:pt>
                <c:pt idx="28">
                  <c:v>111.56544495400099</c:v>
                </c:pt>
                <c:pt idx="29">
                  <c:v>119.055543029162</c:v>
                </c:pt>
                <c:pt idx="30">
                  <c:v>115.896911801191</c:v>
                </c:pt>
                <c:pt idx="31">
                  <c:v>114.389050333584</c:v>
                </c:pt>
                <c:pt idx="32">
                  <c:v>115.26237896167601</c:v>
                </c:pt>
                <c:pt idx="33">
                  <c:v>117.44342199849601</c:v>
                </c:pt>
                <c:pt idx="34">
                  <c:v>117.18292888921501</c:v>
                </c:pt>
                <c:pt idx="35">
                  <c:v>116.80671643937001</c:v>
                </c:pt>
                <c:pt idx="36">
                  <c:v>116.114948739836</c:v>
                </c:pt>
                <c:pt idx="37">
                  <c:v>115.133854479687</c:v>
                </c:pt>
                <c:pt idx="38">
                  <c:v>118.05368985518</c:v>
                </c:pt>
                <c:pt idx="39">
                  <c:v>115.996180600969</c:v>
                </c:pt>
                <c:pt idx="40">
                  <c:v>119.00689263522</c:v>
                </c:pt>
                <c:pt idx="41">
                  <c:v>117.489279996015</c:v>
                </c:pt>
                <c:pt idx="42">
                  <c:v>115.492613754404</c:v>
                </c:pt>
                <c:pt idx="43">
                  <c:v>114.835647281885</c:v>
                </c:pt>
                <c:pt idx="44">
                  <c:v>113.727205143066</c:v>
                </c:pt>
                <c:pt idx="45">
                  <c:v>91.681597379268297</c:v>
                </c:pt>
                <c:pt idx="46">
                  <c:v>102.673290348181</c:v>
                </c:pt>
                <c:pt idx="47">
                  <c:v>105.329572305637</c:v>
                </c:pt>
                <c:pt idx="48">
                  <c:v>107.504474202213</c:v>
                </c:pt>
                <c:pt idx="49">
                  <c:v>134.80106348487999</c:v>
                </c:pt>
                <c:pt idx="50">
                  <c:v>114.38308723249899</c:v>
                </c:pt>
                <c:pt idx="51">
                  <c:v>113.619129588551</c:v>
                </c:pt>
                <c:pt idx="52">
                  <c:v>108.867400375984</c:v>
                </c:pt>
              </c:numCache>
            </c:numRef>
          </c:val>
          <c:extLst>
            <c:ext xmlns:c16="http://schemas.microsoft.com/office/drawing/2014/chart" uri="{C3380CC4-5D6E-409C-BE32-E72D297353CC}">
              <c16:uniqueId val="{00000000-906E-4368-B1F5-0BD750235A69}"/>
            </c:ext>
          </c:extLst>
        </c:ser>
        <c:dLbls>
          <c:showLegendKey val="0"/>
          <c:showVal val="1"/>
          <c:showCatName val="0"/>
          <c:showSerName val="0"/>
          <c:showPercent val="0"/>
          <c:showBubbleSize val="0"/>
        </c:dLbls>
        <c:gapWidth val="60"/>
        <c:axId val="191983632"/>
        <c:axId val="19198480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Datos!$AL$11:$AL$63</c:f>
              <c:numCache>
                <c:formatCode>0.0</c:formatCode>
                <c:ptCount val="53"/>
                <c:pt idx="0">
                  <c:v>91.661958070160907</c:v>
                </c:pt>
                <c:pt idx="1">
                  <c:v>89.0511047040753</c:v>
                </c:pt>
                <c:pt idx="2">
                  <c:v>88.286566679505199</c:v>
                </c:pt>
                <c:pt idx="3">
                  <c:v>90.071695932651494</c:v>
                </c:pt>
                <c:pt idx="4">
                  <c:v>92.547724431678404</c:v>
                </c:pt>
                <c:pt idx="5">
                  <c:v>94.1945778153449</c:v>
                </c:pt>
                <c:pt idx="6">
                  <c:v>95.104800825988306</c:v>
                </c:pt>
                <c:pt idx="7">
                  <c:v>95.569731241816598</c:v>
                </c:pt>
                <c:pt idx="8">
                  <c:v>96.274893151070103</c:v>
                </c:pt>
                <c:pt idx="9">
                  <c:v>97.114461879423203</c:v>
                </c:pt>
                <c:pt idx="10">
                  <c:v>97.318127745630605</c:v>
                </c:pt>
                <c:pt idx="11">
                  <c:v>96.4904705701924</c:v>
                </c:pt>
                <c:pt idx="12">
                  <c:v>96.091683475147093</c:v>
                </c:pt>
                <c:pt idx="13">
                  <c:v>96.642436251457696</c:v>
                </c:pt>
                <c:pt idx="14">
                  <c:v>98.367976755414205</c:v>
                </c:pt>
                <c:pt idx="15">
                  <c:v>100.32169025244301</c:v>
                </c:pt>
                <c:pt idx="16">
                  <c:v>101.232927381238</c:v>
                </c:pt>
                <c:pt idx="17">
                  <c:v>100.986066980591</c:v>
                </c:pt>
                <c:pt idx="18">
                  <c:v>100.31345232258499</c:v>
                </c:pt>
                <c:pt idx="19">
                  <c:v>100.160817388878</c:v>
                </c:pt>
                <c:pt idx="20">
                  <c:v>100.932418054556</c:v>
                </c:pt>
                <c:pt idx="21">
                  <c:v>103.18514894727301</c:v>
                </c:pt>
                <c:pt idx="22">
                  <c:v>106.39901273066999</c:v>
                </c:pt>
                <c:pt idx="23">
                  <c:v>110.068610784691</c:v>
                </c:pt>
                <c:pt idx="24">
                  <c:v>111.74842967273599</c:v>
                </c:pt>
                <c:pt idx="25">
                  <c:v>110.70891216176901</c:v>
                </c:pt>
                <c:pt idx="26">
                  <c:v>108.813457670834</c:v>
                </c:pt>
                <c:pt idx="27">
                  <c:v>108.871520573537</c:v>
                </c:pt>
                <c:pt idx="28">
                  <c:v>111.83446905260899</c:v>
                </c:pt>
                <c:pt idx="29">
                  <c:v>115.133443776021</c:v>
                </c:pt>
                <c:pt idx="30">
                  <c:v>115.75123229649</c:v>
                </c:pt>
                <c:pt idx="31">
                  <c:v>114.770293565673</c:v>
                </c:pt>
                <c:pt idx="32">
                  <c:v>115.458851941484</c:v>
                </c:pt>
                <c:pt idx="33">
                  <c:v>116.99735061888801</c:v>
                </c:pt>
                <c:pt idx="34">
                  <c:v>117.368378913718</c:v>
                </c:pt>
                <c:pt idx="35">
                  <c:v>116.790117290551</c:v>
                </c:pt>
                <c:pt idx="36">
                  <c:v>115.90351568816899</c:v>
                </c:pt>
                <c:pt idx="37">
                  <c:v>115.60505793007501</c:v>
                </c:pt>
                <c:pt idx="38">
                  <c:v>116.389990052263</c:v>
                </c:pt>
                <c:pt idx="39">
                  <c:v>117.907679600557</c:v>
                </c:pt>
                <c:pt idx="40">
                  <c:v>118.54366459580601</c:v>
                </c:pt>
                <c:pt idx="41">
                  <c:v>117.541954185889</c:v>
                </c:pt>
                <c:pt idx="42">
                  <c:v>115.757678457008</c:v>
                </c:pt>
                <c:pt idx="43">
                  <c:v>114.54481956250299</c:v>
                </c:pt>
                <c:pt idx="44">
                  <c:v>114.022688390798</c:v>
                </c:pt>
                <c:pt idx="45">
                  <c:v>101.955347943921</c:v>
                </c:pt>
                <c:pt idx="46">
                  <c:v>103.045524689036</c:v>
                </c:pt>
                <c:pt idx="47">
                  <c:v>105.00733591162501</c:v>
                </c:pt>
                <c:pt idx="48">
                  <c:v>107.704456565312</c:v>
                </c:pt>
                <c:pt idx="49">
                  <c:v>111.11948439382699</c:v>
                </c:pt>
                <c:pt idx="50">
                  <c:v>113.982188091986</c:v>
                </c:pt>
                <c:pt idx="51">
                  <c:v>113.195831555165</c:v>
                </c:pt>
                <c:pt idx="52">
                  <c:v>110.309048868687</c:v>
                </c:pt>
              </c:numCache>
            </c:numRef>
          </c:val>
          <c:smooth val="0"/>
          <c:extLst>
            <c:ext xmlns:c16="http://schemas.microsoft.com/office/drawing/2014/chart" uri="{C3380CC4-5D6E-409C-BE32-E72D297353CC}">
              <c16:uniqueId val="{00000001-906E-4368-B1F5-0BD750235A69}"/>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4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Datos!$AM$11:$AM$63</c:f>
              <c:numCache>
                <c:formatCode>0.0</c:formatCode>
                <c:ptCount val="53"/>
                <c:pt idx="0">
                  <c:v>82.591019735772406</c:v>
                </c:pt>
                <c:pt idx="1">
                  <c:v>82.604718563329797</c:v>
                </c:pt>
                <c:pt idx="2">
                  <c:v>85.757694070053901</c:v>
                </c:pt>
                <c:pt idx="3">
                  <c:v>87.443858956188805</c:v>
                </c:pt>
                <c:pt idx="4">
                  <c:v>88.807462230879096</c:v>
                </c:pt>
                <c:pt idx="5">
                  <c:v>90.031662566136603</c:v>
                </c:pt>
                <c:pt idx="6">
                  <c:v>91.530854491074706</c:v>
                </c:pt>
                <c:pt idx="7">
                  <c:v>93.830643445017202</c:v>
                </c:pt>
                <c:pt idx="8">
                  <c:v>91.821951027555997</c:v>
                </c:pt>
                <c:pt idx="9">
                  <c:v>94.089350014547094</c:v>
                </c:pt>
                <c:pt idx="10">
                  <c:v>96.188989511969794</c:v>
                </c:pt>
                <c:pt idx="11">
                  <c:v>98.012907996745497</c:v>
                </c:pt>
                <c:pt idx="12">
                  <c:v>98.469164001258804</c:v>
                </c:pt>
                <c:pt idx="13">
                  <c:v>98.798312791959702</c:v>
                </c:pt>
                <c:pt idx="14">
                  <c:v>99.089522198816994</c:v>
                </c:pt>
                <c:pt idx="15">
                  <c:v>99.637198311565299</c:v>
                </c:pt>
                <c:pt idx="16">
                  <c:v>100.3519108146</c:v>
                </c:pt>
                <c:pt idx="17">
                  <c:v>100.449935309948</c:v>
                </c:pt>
                <c:pt idx="18">
                  <c:v>99.692432295702901</c:v>
                </c:pt>
                <c:pt idx="19">
                  <c:v>99.599416497963801</c:v>
                </c:pt>
                <c:pt idx="20">
                  <c:v>100.093034248854</c:v>
                </c:pt>
                <c:pt idx="21">
                  <c:v>103.346084922317</c:v>
                </c:pt>
                <c:pt idx="22">
                  <c:v>103.256328472592</c:v>
                </c:pt>
                <c:pt idx="23">
                  <c:v>106.224513109109</c:v>
                </c:pt>
                <c:pt idx="24">
                  <c:v>106.869371917848</c:v>
                </c:pt>
                <c:pt idx="25">
                  <c:v>109.077273557469</c:v>
                </c:pt>
                <c:pt idx="26">
                  <c:v>110.920724055557</c:v>
                </c:pt>
                <c:pt idx="27">
                  <c:v>109.994881208236</c:v>
                </c:pt>
                <c:pt idx="28">
                  <c:v>111.501221212182</c:v>
                </c:pt>
                <c:pt idx="29">
                  <c:v>110.606334169512</c:v>
                </c:pt>
                <c:pt idx="30">
                  <c:v>111.615542623137</c:v>
                </c:pt>
                <c:pt idx="31">
                  <c:v>113.614119513161</c:v>
                </c:pt>
                <c:pt idx="32">
                  <c:v>115.40218735895201</c:v>
                </c:pt>
                <c:pt idx="33">
                  <c:v>115.364845543182</c:v>
                </c:pt>
                <c:pt idx="34">
                  <c:v>115.92744774054999</c:v>
                </c:pt>
                <c:pt idx="35">
                  <c:v>118.028977195734</c:v>
                </c:pt>
                <c:pt idx="36">
                  <c:v>119.031363229851</c:v>
                </c:pt>
                <c:pt idx="37">
                  <c:v>119.595917023372</c:v>
                </c:pt>
                <c:pt idx="38">
                  <c:v>120.712321131924</c:v>
                </c:pt>
                <c:pt idx="39">
                  <c:v>121.95543041805701</c:v>
                </c:pt>
                <c:pt idx="40">
                  <c:v>121.709301757981</c:v>
                </c:pt>
                <c:pt idx="41">
                  <c:v>122.488745342428</c:v>
                </c:pt>
                <c:pt idx="42">
                  <c:v>122.83568910181501</c:v>
                </c:pt>
                <c:pt idx="43">
                  <c:v>121.381000997928</c:v>
                </c:pt>
                <c:pt idx="44">
                  <c:v>121.72339394383</c:v>
                </c:pt>
                <c:pt idx="45">
                  <c:v>94.471086306485503</c:v>
                </c:pt>
                <c:pt idx="46">
                  <c:v>114.392573291682</c:v>
                </c:pt>
                <c:pt idx="47">
                  <c:v>120.507899129378</c:v>
                </c:pt>
                <c:pt idx="48">
                  <c:v>120.391448211138</c:v>
                </c:pt>
                <c:pt idx="49">
                  <c:v>121.11882821203901</c:v>
                </c:pt>
                <c:pt idx="50">
                  <c:v>119.564824922217</c:v>
                </c:pt>
                <c:pt idx="51">
                  <c:v>119.79777640877801</c:v>
                </c:pt>
                <c:pt idx="52">
                  <c:v>121.358070359015</c:v>
                </c:pt>
              </c:numCache>
            </c:numRef>
          </c:val>
          <c:extLst>
            <c:ext xmlns:c16="http://schemas.microsoft.com/office/drawing/2014/chart" uri="{C3380CC4-5D6E-409C-BE32-E72D297353CC}">
              <c16:uniqueId val="{00000000-D45C-443B-9690-272E25BAB4E3}"/>
            </c:ext>
          </c:extLst>
        </c:ser>
        <c:dLbls>
          <c:showLegendKey val="0"/>
          <c:showVal val="1"/>
          <c:showCatName val="0"/>
          <c:showSerName val="0"/>
          <c:showPercent val="0"/>
          <c:showBubbleSize val="0"/>
        </c:dLbls>
        <c:gapWidth val="60"/>
        <c:axId val="192187872"/>
        <c:axId val="19218316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Datos!$AN$11:$AN$63</c:f>
              <c:numCache>
                <c:formatCode>0.0</c:formatCode>
                <c:ptCount val="53"/>
                <c:pt idx="0">
                  <c:v>82.314573677393099</c:v>
                </c:pt>
                <c:pt idx="1">
                  <c:v>83.507145937635599</c:v>
                </c:pt>
                <c:pt idx="2">
                  <c:v>85.494561860162506</c:v>
                </c:pt>
                <c:pt idx="3">
                  <c:v>87.474654706067398</c:v>
                </c:pt>
                <c:pt idx="4">
                  <c:v>88.790483374238804</c:v>
                </c:pt>
                <c:pt idx="5">
                  <c:v>90.131224069056202</c:v>
                </c:pt>
                <c:pt idx="6">
                  <c:v>91.437651887197603</c:v>
                </c:pt>
                <c:pt idx="7">
                  <c:v>92.3085009343922</c:v>
                </c:pt>
                <c:pt idx="8">
                  <c:v>92.926941033209104</c:v>
                </c:pt>
                <c:pt idx="9">
                  <c:v>94.182822952805296</c:v>
                </c:pt>
                <c:pt idx="10">
                  <c:v>96.185211012982805</c:v>
                </c:pt>
                <c:pt idx="11">
                  <c:v>97.841640754034401</c:v>
                </c:pt>
                <c:pt idx="12">
                  <c:v>98.553706435405999</c:v>
                </c:pt>
                <c:pt idx="13">
                  <c:v>98.783242849809099</c:v>
                </c:pt>
                <c:pt idx="14">
                  <c:v>99.117705990817498</c:v>
                </c:pt>
                <c:pt idx="15">
                  <c:v>99.688177946983799</c:v>
                </c:pt>
                <c:pt idx="16">
                  <c:v>100.31190178377</c:v>
                </c:pt>
                <c:pt idx="17">
                  <c:v>100.320788670829</c:v>
                </c:pt>
                <c:pt idx="18">
                  <c:v>99.809758296659297</c:v>
                </c:pt>
                <c:pt idx="19">
                  <c:v>99.524481377716498</c:v>
                </c:pt>
                <c:pt idx="20">
                  <c:v>100.300232209009</c:v>
                </c:pt>
                <c:pt idx="21">
                  <c:v>101.896338378072</c:v>
                </c:pt>
                <c:pt idx="22">
                  <c:v>104.058203156912</c:v>
                </c:pt>
                <c:pt idx="23">
                  <c:v>105.79082239407199</c:v>
                </c:pt>
                <c:pt idx="24">
                  <c:v>107.257144582159</c:v>
                </c:pt>
                <c:pt idx="25">
                  <c:v>109.086629246372</c:v>
                </c:pt>
                <c:pt idx="26">
                  <c:v>110.484739711515</c:v>
                </c:pt>
                <c:pt idx="27">
                  <c:v>110.848498518317</c:v>
                </c:pt>
                <c:pt idx="28">
                  <c:v>110.782541374581</c:v>
                </c:pt>
                <c:pt idx="29">
                  <c:v>110.884953655931</c:v>
                </c:pt>
                <c:pt idx="30">
                  <c:v>111.65622436968501</c:v>
                </c:pt>
                <c:pt idx="31">
                  <c:v>113.644593239982</c:v>
                </c:pt>
                <c:pt idx="32">
                  <c:v>115.105525330516</c:v>
                </c:pt>
                <c:pt idx="33">
                  <c:v>115.473984630701</c:v>
                </c:pt>
                <c:pt idx="34">
                  <c:v>116.190098553119</c:v>
                </c:pt>
                <c:pt idx="35">
                  <c:v>117.78671489137599</c:v>
                </c:pt>
                <c:pt idx="36">
                  <c:v>119.007252044962</c:v>
                </c:pt>
                <c:pt idx="37">
                  <c:v>119.69980297286401</c:v>
                </c:pt>
                <c:pt idx="38">
                  <c:v>120.799757347704</c:v>
                </c:pt>
                <c:pt idx="39">
                  <c:v>121.65212335650099</c:v>
                </c:pt>
                <c:pt idx="40">
                  <c:v>122.001016888983</c:v>
                </c:pt>
                <c:pt idx="41">
                  <c:v>122.45392016316799</c:v>
                </c:pt>
                <c:pt idx="42">
                  <c:v>122.584095739795</c:v>
                </c:pt>
                <c:pt idx="43">
                  <c:v>122.037015393625</c:v>
                </c:pt>
                <c:pt idx="44">
                  <c:v>121.648147813861</c:v>
                </c:pt>
                <c:pt idx="45">
                  <c:v>121.383101777932</c:v>
                </c:pt>
                <c:pt idx="46">
                  <c:v>120.85282648230999</c:v>
                </c:pt>
                <c:pt idx="47">
                  <c:v>120.50652536891999</c:v>
                </c:pt>
                <c:pt idx="48">
                  <c:v>120.385620590767</c:v>
                </c:pt>
                <c:pt idx="49">
                  <c:v>120.04438997064</c:v>
                </c:pt>
                <c:pt idx="50">
                  <c:v>119.61052062111099</c:v>
                </c:pt>
                <c:pt idx="51">
                  <c:v>120.014666707336</c:v>
                </c:pt>
                <c:pt idx="52">
                  <c:v>121.155298712264</c:v>
                </c:pt>
              </c:numCache>
            </c:numRef>
          </c:val>
          <c:smooth val="0"/>
          <c:extLst>
            <c:ext xmlns:c16="http://schemas.microsoft.com/office/drawing/2014/chart" uri="{C3380CC4-5D6E-409C-BE32-E72D297353CC}">
              <c16:uniqueId val="{00000001-D45C-443B-9690-272E25BAB4E3}"/>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Datos!$E$11:$E$63</c:f>
              <c:numCache>
                <c:formatCode>0.0</c:formatCode>
                <c:ptCount val="53"/>
                <c:pt idx="0">
                  <c:v>88.730835435187203</c:v>
                </c:pt>
                <c:pt idx="1">
                  <c:v>87.158790747157795</c:v>
                </c:pt>
                <c:pt idx="2">
                  <c:v>86.701696925067694</c:v>
                </c:pt>
                <c:pt idx="3">
                  <c:v>87.829624044544204</c:v>
                </c:pt>
                <c:pt idx="4">
                  <c:v>89.574375851835299</c:v>
                </c:pt>
                <c:pt idx="5">
                  <c:v>92.179860349795604</c:v>
                </c:pt>
                <c:pt idx="6">
                  <c:v>92.619250950595898</c:v>
                </c:pt>
                <c:pt idx="7">
                  <c:v>93.3561747313925</c:v>
                </c:pt>
                <c:pt idx="8">
                  <c:v>93.746899743205901</c:v>
                </c:pt>
                <c:pt idx="9">
                  <c:v>93.203627406240798</c:v>
                </c:pt>
                <c:pt idx="10">
                  <c:v>94.980284259589297</c:v>
                </c:pt>
                <c:pt idx="11">
                  <c:v>96.643159118032202</c:v>
                </c:pt>
                <c:pt idx="12">
                  <c:v>96.511536593682393</c:v>
                </c:pt>
                <c:pt idx="13">
                  <c:v>98.094894980222406</c:v>
                </c:pt>
                <c:pt idx="14">
                  <c:v>98.395450974695507</c:v>
                </c:pt>
                <c:pt idx="15">
                  <c:v>98.716640161643497</c:v>
                </c:pt>
                <c:pt idx="16">
                  <c:v>99.379190814597806</c:v>
                </c:pt>
                <c:pt idx="17">
                  <c:v>99.628258669999695</c:v>
                </c:pt>
                <c:pt idx="18">
                  <c:v>101.12810064108101</c:v>
                </c:pt>
                <c:pt idx="19">
                  <c:v>99.835767400197994</c:v>
                </c:pt>
                <c:pt idx="20">
                  <c:v>100.12180144691099</c:v>
                </c:pt>
                <c:pt idx="21">
                  <c:v>102.216653171193</c:v>
                </c:pt>
                <c:pt idx="22">
                  <c:v>102.93107311801199</c:v>
                </c:pt>
                <c:pt idx="23">
                  <c:v>105.418788289532</c:v>
                </c:pt>
                <c:pt idx="24">
                  <c:v>108.11127013502001</c:v>
                </c:pt>
                <c:pt idx="25">
                  <c:v>108.240413477603</c:v>
                </c:pt>
                <c:pt idx="26">
                  <c:v>110.990884100025</c:v>
                </c:pt>
                <c:pt idx="27">
                  <c:v>112.12397834049899</c:v>
                </c:pt>
                <c:pt idx="28">
                  <c:v>112.592723832304</c:v>
                </c:pt>
                <c:pt idx="29">
                  <c:v>113.53366125146999</c:v>
                </c:pt>
                <c:pt idx="30">
                  <c:v>116.134962345693</c:v>
                </c:pt>
                <c:pt idx="31">
                  <c:v>117.941449387009</c:v>
                </c:pt>
                <c:pt idx="32">
                  <c:v>117.22570148574501</c:v>
                </c:pt>
                <c:pt idx="33">
                  <c:v>118.56023060976599</c:v>
                </c:pt>
                <c:pt idx="34">
                  <c:v>119.270540396134</c:v>
                </c:pt>
                <c:pt idx="35">
                  <c:v>120.51143202600301</c:v>
                </c:pt>
                <c:pt idx="36">
                  <c:v>120.680545243672</c:v>
                </c:pt>
                <c:pt idx="37">
                  <c:v>123.02404497088401</c:v>
                </c:pt>
                <c:pt idx="38">
                  <c:v>121.112088829294</c:v>
                </c:pt>
                <c:pt idx="39">
                  <c:v>121.73048934332201</c:v>
                </c:pt>
                <c:pt idx="40">
                  <c:v>123.622394005882</c:v>
                </c:pt>
                <c:pt idx="41">
                  <c:v>123.342497045645</c:v>
                </c:pt>
                <c:pt idx="42">
                  <c:v>124.26803653457</c:v>
                </c:pt>
                <c:pt idx="43">
                  <c:v>123.34759075027399</c:v>
                </c:pt>
                <c:pt idx="44">
                  <c:v>124.454231515706</c:v>
                </c:pt>
                <c:pt idx="45">
                  <c:v>101.399183762395</c:v>
                </c:pt>
                <c:pt idx="46">
                  <c:v>122.71855932834001</c:v>
                </c:pt>
                <c:pt idx="47">
                  <c:v>127.55097855314401</c:v>
                </c:pt>
                <c:pt idx="48">
                  <c:v>127.99092724353601</c:v>
                </c:pt>
                <c:pt idx="49">
                  <c:v>129.17353006702001</c:v>
                </c:pt>
                <c:pt idx="50">
                  <c:v>130.589545865449</c:v>
                </c:pt>
                <c:pt idx="51">
                  <c:v>131.06048129642701</c:v>
                </c:pt>
                <c:pt idx="52">
                  <c:v>132.4445616095</c:v>
                </c:pt>
              </c:numCache>
            </c:numRef>
          </c:val>
          <c:extLst>
            <c:ext xmlns:c16="http://schemas.microsoft.com/office/drawing/2014/chart" uri="{C3380CC4-5D6E-409C-BE32-E72D297353CC}">
              <c16:uniqueId val="{00000000-DAAA-4C72-8DBB-E28DDF4C5DDD}"/>
            </c:ext>
          </c:extLst>
        </c:ser>
        <c:dLbls>
          <c:showLegendKey val="0"/>
          <c:showVal val="1"/>
          <c:showCatName val="0"/>
          <c:showSerName val="0"/>
          <c:showPercent val="0"/>
          <c:showBubbleSize val="0"/>
        </c:dLbls>
        <c:gapWidth val="60"/>
        <c:axId val="190000992"/>
        <c:axId val="189999816"/>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Datos!$F$11:$F$63</c:f>
              <c:numCache>
                <c:formatCode>0.0</c:formatCode>
                <c:ptCount val="53"/>
                <c:pt idx="0">
                  <c:v>88.147985455968097</c:v>
                </c:pt>
                <c:pt idx="1">
                  <c:v>87.235572814623595</c:v>
                </c:pt>
                <c:pt idx="2">
                  <c:v>86.824136566268905</c:v>
                </c:pt>
                <c:pt idx="3">
                  <c:v>87.7406233821157</c:v>
                </c:pt>
                <c:pt idx="4">
                  <c:v>89.814534685335502</c:v>
                </c:pt>
                <c:pt idx="5">
                  <c:v>91.776715150589595</c:v>
                </c:pt>
                <c:pt idx="6">
                  <c:v>92.847413676281207</c:v>
                </c:pt>
                <c:pt idx="7">
                  <c:v>93.352067735749799</c:v>
                </c:pt>
                <c:pt idx="8">
                  <c:v>93.4648150316781</c:v>
                </c:pt>
                <c:pt idx="9">
                  <c:v>93.621251155228293</c:v>
                </c:pt>
                <c:pt idx="10">
                  <c:v>94.919619949544497</c:v>
                </c:pt>
                <c:pt idx="11">
                  <c:v>96.2835586159418</c:v>
                </c:pt>
                <c:pt idx="12">
                  <c:v>97.030290392004503</c:v>
                </c:pt>
                <c:pt idx="13">
                  <c:v>97.800568851123302</c:v>
                </c:pt>
                <c:pt idx="14">
                  <c:v>98.462233396382402</c:v>
                </c:pt>
                <c:pt idx="15">
                  <c:v>98.795615767513794</c:v>
                </c:pt>
                <c:pt idx="16">
                  <c:v>99.243462783962798</c:v>
                </c:pt>
                <c:pt idx="17">
                  <c:v>99.879726149910496</c:v>
                </c:pt>
                <c:pt idx="18">
                  <c:v>100.19110177861801</c:v>
                </c:pt>
                <c:pt idx="19">
                  <c:v>99.972167059280096</c:v>
                </c:pt>
                <c:pt idx="20">
                  <c:v>100.414796568226</c:v>
                </c:pt>
                <c:pt idx="21">
                  <c:v>101.750910144616</c:v>
                </c:pt>
                <c:pt idx="22">
                  <c:v>103.27781216210499</c:v>
                </c:pt>
                <c:pt idx="23">
                  <c:v>105.468892061492</c:v>
                </c:pt>
                <c:pt idx="24">
                  <c:v>107.67923353124699</c:v>
                </c:pt>
                <c:pt idx="25">
                  <c:v>109.221688000405</c:v>
                </c:pt>
                <c:pt idx="26">
                  <c:v>110.761581177914</c:v>
                </c:pt>
                <c:pt idx="27">
                  <c:v>112.072526577331</c:v>
                </c:pt>
                <c:pt idx="28">
                  <c:v>112.588932739629</c:v>
                </c:pt>
                <c:pt idx="29">
                  <c:v>113.80117991926301</c:v>
                </c:pt>
                <c:pt idx="30">
                  <c:v>116.08152565477</c:v>
                </c:pt>
                <c:pt idx="31">
                  <c:v>117.478866904463</c:v>
                </c:pt>
                <c:pt idx="32">
                  <c:v>117.75782447507</c:v>
                </c:pt>
                <c:pt idx="33">
                  <c:v>118.27905841247301</c:v>
                </c:pt>
                <c:pt idx="34">
                  <c:v>119.472989312826</c:v>
                </c:pt>
                <c:pt idx="35">
                  <c:v>120.16983087391201</c:v>
                </c:pt>
                <c:pt idx="36">
                  <c:v>121.333383552721</c:v>
                </c:pt>
                <c:pt idx="37">
                  <c:v>121.943878522554</c:v>
                </c:pt>
                <c:pt idx="38">
                  <c:v>121.64499641232899</c:v>
                </c:pt>
                <c:pt idx="39">
                  <c:v>121.905589405481</c:v>
                </c:pt>
                <c:pt idx="40">
                  <c:v>123.121437989417</c:v>
                </c:pt>
                <c:pt idx="41">
                  <c:v>123.814531506069</c:v>
                </c:pt>
                <c:pt idx="42">
                  <c:v>123.75959470082201</c:v>
                </c:pt>
                <c:pt idx="43">
                  <c:v>123.949449589319</c:v>
                </c:pt>
                <c:pt idx="44">
                  <c:v>123.833660487085</c:v>
                </c:pt>
                <c:pt idx="45">
                  <c:v>123.513685234017</c:v>
                </c:pt>
                <c:pt idx="46">
                  <c:v>124.318096005482</c:v>
                </c:pt>
                <c:pt idx="47">
                  <c:v>126.55830558425799</c:v>
                </c:pt>
                <c:pt idx="48">
                  <c:v>128.188608211005</c:v>
                </c:pt>
                <c:pt idx="49">
                  <c:v>129.255070969955</c:v>
                </c:pt>
                <c:pt idx="50">
                  <c:v>130.36657002478199</c:v>
                </c:pt>
                <c:pt idx="51">
                  <c:v>131.254515912231</c:v>
                </c:pt>
                <c:pt idx="52">
                  <c:v>132.40924721104301</c:v>
                </c:pt>
              </c:numCache>
            </c:numRef>
          </c:val>
          <c:smooth val="0"/>
          <c:extLst>
            <c:ext xmlns:c16="http://schemas.microsoft.com/office/drawing/2014/chart" uri="{C3380CC4-5D6E-409C-BE32-E72D297353CC}">
              <c16:uniqueId val="{00000001-DAAA-4C72-8DBB-E28DDF4C5DDD}"/>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4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Datos!$AO$11:$AO$63</c:f>
              <c:numCache>
                <c:formatCode>0.0</c:formatCode>
                <c:ptCount val="53"/>
                <c:pt idx="0">
                  <c:v>93.367165505546097</c:v>
                </c:pt>
                <c:pt idx="1">
                  <c:v>89.634626742130095</c:v>
                </c:pt>
                <c:pt idx="2">
                  <c:v>90.407380320508594</c:v>
                </c:pt>
                <c:pt idx="3">
                  <c:v>91.9984865184515</c:v>
                </c:pt>
                <c:pt idx="4">
                  <c:v>90.680716309462298</c:v>
                </c:pt>
                <c:pt idx="5">
                  <c:v>92.548027846428596</c:v>
                </c:pt>
                <c:pt idx="6">
                  <c:v>93.922327260293201</c:v>
                </c:pt>
                <c:pt idx="7">
                  <c:v>94.141755249206099</c:v>
                </c:pt>
                <c:pt idx="8">
                  <c:v>94.218644107428503</c:v>
                </c:pt>
                <c:pt idx="9">
                  <c:v>94.838629693580003</c:v>
                </c:pt>
                <c:pt idx="10">
                  <c:v>95.411577157069004</c:v>
                </c:pt>
                <c:pt idx="11">
                  <c:v>98.084732824061106</c:v>
                </c:pt>
                <c:pt idx="12">
                  <c:v>96.581606472972595</c:v>
                </c:pt>
                <c:pt idx="13">
                  <c:v>96.774370119808196</c:v>
                </c:pt>
                <c:pt idx="14">
                  <c:v>98.205519948269099</c:v>
                </c:pt>
                <c:pt idx="15">
                  <c:v>98.861309244737896</c:v>
                </c:pt>
                <c:pt idx="16">
                  <c:v>99.506293813392702</c:v>
                </c:pt>
                <c:pt idx="17">
                  <c:v>99.300310790272903</c:v>
                </c:pt>
                <c:pt idx="18">
                  <c:v>101.008961870419</c:v>
                </c:pt>
                <c:pt idx="19">
                  <c:v>100.299435948398</c:v>
                </c:pt>
                <c:pt idx="20">
                  <c:v>101.226476247587</c:v>
                </c:pt>
                <c:pt idx="21">
                  <c:v>102.793208796223</c:v>
                </c:pt>
                <c:pt idx="22">
                  <c:v>101.509718650735</c:v>
                </c:pt>
                <c:pt idx="23">
                  <c:v>102.255096593096</c:v>
                </c:pt>
                <c:pt idx="24">
                  <c:v>104.156847583314</c:v>
                </c:pt>
                <c:pt idx="25">
                  <c:v>105.829827532425</c:v>
                </c:pt>
                <c:pt idx="26">
                  <c:v>109.110410244977</c:v>
                </c:pt>
                <c:pt idx="27">
                  <c:v>105.694623247246</c:v>
                </c:pt>
                <c:pt idx="28">
                  <c:v>103.072721311503</c:v>
                </c:pt>
                <c:pt idx="29">
                  <c:v>105.647880505893</c:v>
                </c:pt>
                <c:pt idx="30">
                  <c:v>105.034121581759</c:v>
                </c:pt>
                <c:pt idx="31">
                  <c:v>104.36008009612</c:v>
                </c:pt>
                <c:pt idx="32">
                  <c:v>103.453097633235</c:v>
                </c:pt>
                <c:pt idx="33">
                  <c:v>100.931116532082</c:v>
                </c:pt>
                <c:pt idx="34">
                  <c:v>100.385211469184</c:v>
                </c:pt>
                <c:pt idx="35">
                  <c:v>103.44237620837799</c:v>
                </c:pt>
                <c:pt idx="36">
                  <c:v>106.12626856129199</c:v>
                </c:pt>
                <c:pt idx="37">
                  <c:v>106.51910332064099</c:v>
                </c:pt>
                <c:pt idx="38">
                  <c:v>105.072099773742</c:v>
                </c:pt>
                <c:pt idx="39">
                  <c:v>107.135539732292</c:v>
                </c:pt>
                <c:pt idx="40">
                  <c:v>104.045908715566</c:v>
                </c:pt>
                <c:pt idx="41">
                  <c:v>103.11970510539599</c:v>
                </c:pt>
                <c:pt idx="42">
                  <c:v>103.103410914664</c:v>
                </c:pt>
                <c:pt idx="43">
                  <c:v>101.854816461121</c:v>
                </c:pt>
                <c:pt idx="44">
                  <c:v>101.556712753998</c:v>
                </c:pt>
                <c:pt idx="45">
                  <c:v>85.489970838069198</c:v>
                </c:pt>
                <c:pt idx="46">
                  <c:v>97.063854038809893</c:v>
                </c:pt>
                <c:pt idx="47">
                  <c:v>102.383133290286</c:v>
                </c:pt>
                <c:pt idx="48">
                  <c:v>102.52467449908001</c:v>
                </c:pt>
                <c:pt idx="49">
                  <c:v>102.866835827957</c:v>
                </c:pt>
                <c:pt idx="50">
                  <c:v>103.568821183583</c:v>
                </c:pt>
                <c:pt idx="51">
                  <c:v>103.797112864469</c:v>
                </c:pt>
                <c:pt idx="52">
                  <c:v>105.33759969225</c:v>
                </c:pt>
              </c:numCache>
            </c:numRef>
          </c:val>
          <c:extLst>
            <c:ext xmlns:c16="http://schemas.microsoft.com/office/drawing/2014/chart" uri="{C3380CC4-5D6E-409C-BE32-E72D297353CC}">
              <c16:uniqueId val="{00000000-1F99-4401-A234-373637B7AC90}"/>
            </c:ext>
          </c:extLst>
        </c:ser>
        <c:dLbls>
          <c:showLegendKey val="0"/>
          <c:showVal val="1"/>
          <c:showCatName val="0"/>
          <c:showSerName val="0"/>
          <c:showPercent val="0"/>
          <c:showBubbleSize val="0"/>
        </c:dLbls>
        <c:gapWidth val="60"/>
        <c:axId val="192188656"/>
        <c:axId val="19218708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Datos!$AP$11:$AP$63</c:f>
              <c:numCache>
                <c:formatCode>0.0</c:formatCode>
                <c:ptCount val="53"/>
                <c:pt idx="0">
                  <c:v>91.915869127483703</c:v>
                </c:pt>
                <c:pt idx="1">
                  <c:v>90.605136044701297</c:v>
                </c:pt>
                <c:pt idx="2">
                  <c:v>90.599460781354296</c:v>
                </c:pt>
                <c:pt idx="3">
                  <c:v>91.245280472233901</c:v>
                </c:pt>
                <c:pt idx="4">
                  <c:v>91.398244604779904</c:v>
                </c:pt>
                <c:pt idx="5">
                  <c:v>92.326556077507803</c:v>
                </c:pt>
                <c:pt idx="6">
                  <c:v>93.799397108131203</c:v>
                </c:pt>
                <c:pt idx="7">
                  <c:v>94.165743449025896</c:v>
                </c:pt>
                <c:pt idx="8">
                  <c:v>94.312319579083805</c:v>
                </c:pt>
                <c:pt idx="9">
                  <c:v>94.676508819043804</c:v>
                </c:pt>
                <c:pt idx="10">
                  <c:v>95.874600685476395</c:v>
                </c:pt>
                <c:pt idx="11">
                  <c:v>96.896502790443904</c:v>
                </c:pt>
                <c:pt idx="12">
                  <c:v>96.890870298497703</c:v>
                </c:pt>
                <c:pt idx="13">
                  <c:v>96.927515348613298</c:v>
                </c:pt>
                <c:pt idx="14">
                  <c:v>98.001518714444998</c:v>
                </c:pt>
                <c:pt idx="15">
                  <c:v>98.979138237852993</c:v>
                </c:pt>
                <c:pt idx="16">
                  <c:v>99.242244325772305</c:v>
                </c:pt>
                <c:pt idx="17">
                  <c:v>99.818685124858902</c:v>
                </c:pt>
                <c:pt idx="18">
                  <c:v>100.387687174492</c:v>
                </c:pt>
                <c:pt idx="19">
                  <c:v>100.66752109518001</c:v>
                </c:pt>
                <c:pt idx="20">
                  <c:v>101.410241152089</c:v>
                </c:pt>
                <c:pt idx="21">
                  <c:v>102.178701382809</c:v>
                </c:pt>
                <c:pt idx="22">
                  <c:v>101.93203788941101</c:v>
                </c:pt>
                <c:pt idx="23">
                  <c:v>102.292738656133</c:v>
                </c:pt>
                <c:pt idx="24">
                  <c:v>104.044883128762</c:v>
                </c:pt>
                <c:pt idx="25">
                  <c:v>106.076076150592</c:v>
                </c:pt>
                <c:pt idx="26">
                  <c:v>106.932899758422</c:v>
                </c:pt>
                <c:pt idx="27">
                  <c:v>105.705215328864</c:v>
                </c:pt>
                <c:pt idx="28">
                  <c:v>104.627887662525</c:v>
                </c:pt>
                <c:pt idx="29">
                  <c:v>105.017381378393</c:v>
                </c:pt>
                <c:pt idx="30">
                  <c:v>105.17669992807301</c:v>
                </c:pt>
                <c:pt idx="31">
                  <c:v>104.456685918541</c:v>
                </c:pt>
                <c:pt idx="32">
                  <c:v>103.087937566492</c:v>
                </c:pt>
                <c:pt idx="33">
                  <c:v>101.075332263433</c:v>
                </c:pt>
                <c:pt idx="34">
                  <c:v>100.796645227913</c:v>
                </c:pt>
                <c:pt idx="35">
                  <c:v>103.29122342305401</c:v>
                </c:pt>
                <c:pt idx="36">
                  <c:v>105.89656493958201</c:v>
                </c:pt>
                <c:pt idx="37">
                  <c:v>106.49412769158199</c:v>
                </c:pt>
                <c:pt idx="38">
                  <c:v>106.078999295873</c:v>
                </c:pt>
                <c:pt idx="39">
                  <c:v>105.333983858362</c:v>
                </c:pt>
                <c:pt idx="40">
                  <c:v>104.172528759895</c:v>
                </c:pt>
                <c:pt idx="41">
                  <c:v>103.296681479556</c:v>
                </c:pt>
                <c:pt idx="42">
                  <c:v>102.78584093382101</c:v>
                </c:pt>
                <c:pt idx="43">
                  <c:v>102.023548455354</c:v>
                </c:pt>
                <c:pt idx="44">
                  <c:v>101.642017578807</c:v>
                </c:pt>
                <c:pt idx="45">
                  <c:v>101.96053138187</c:v>
                </c:pt>
                <c:pt idx="46">
                  <c:v>102.240149203044</c:v>
                </c:pt>
                <c:pt idx="47">
                  <c:v>102.353551209877</c:v>
                </c:pt>
                <c:pt idx="48">
                  <c:v>102.531540868159</c:v>
                </c:pt>
                <c:pt idx="49">
                  <c:v>102.93972797401</c:v>
                </c:pt>
                <c:pt idx="50">
                  <c:v>103.376487138179</c:v>
                </c:pt>
                <c:pt idx="51">
                  <c:v>104.162930573084</c:v>
                </c:pt>
                <c:pt idx="52">
                  <c:v>104.937154648603</c:v>
                </c:pt>
              </c:numCache>
            </c:numRef>
          </c:val>
          <c:smooth val="0"/>
          <c:extLst>
            <c:ext xmlns:c16="http://schemas.microsoft.com/office/drawing/2014/chart" uri="{C3380CC4-5D6E-409C-BE32-E72D297353CC}">
              <c16:uniqueId val="{00000001-1F99-4401-A234-373637B7AC90}"/>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1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Datos!$AQ$11:$AQ$63</c:f>
              <c:numCache>
                <c:formatCode>0.0</c:formatCode>
                <c:ptCount val="53"/>
                <c:pt idx="0">
                  <c:v>81.187510410864604</c:v>
                </c:pt>
                <c:pt idx="1">
                  <c:v>81.749360136348997</c:v>
                </c:pt>
                <c:pt idx="2">
                  <c:v>83.926730269115794</c:v>
                </c:pt>
                <c:pt idx="3">
                  <c:v>86.157834755412694</c:v>
                </c:pt>
                <c:pt idx="4">
                  <c:v>88.095842092231607</c:v>
                </c:pt>
                <c:pt idx="5">
                  <c:v>89.992774823053594</c:v>
                </c:pt>
                <c:pt idx="6">
                  <c:v>91.209189330985495</c:v>
                </c:pt>
                <c:pt idx="7">
                  <c:v>92.672380549551903</c:v>
                </c:pt>
                <c:pt idx="8">
                  <c:v>93.265226130742604</c:v>
                </c:pt>
                <c:pt idx="9">
                  <c:v>94.131180814265505</c:v>
                </c:pt>
                <c:pt idx="10">
                  <c:v>96.917860152823394</c:v>
                </c:pt>
                <c:pt idx="11">
                  <c:v>95.9472141644343</c:v>
                </c:pt>
                <c:pt idx="12">
                  <c:v>98.700117807477099</c:v>
                </c:pt>
                <c:pt idx="13">
                  <c:v>100.05413197406899</c:v>
                </c:pt>
                <c:pt idx="14">
                  <c:v>101.938140248454</c:v>
                </c:pt>
                <c:pt idx="15">
                  <c:v>101.420197025702</c:v>
                </c:pt>
                <c:pt idx="16">
                  <c:v>101.28333729590599</c:v>
                </c:pt>
                <c:pt idx="17">
                  <c:v>100.349522988926</c:v>
                </c:pt>
                <c:pt idx="18">
                  <c:v>99.210452800362702</c:v>
                </c:pt>
                <c:pt idx="19">
                  <c:v>99.312642829931406</c:v>
                </c:pt>
                <c:pt idx="20">
                  <c:v>99.872483625028295</c:v>
                </c:pt>
                <c:pt idx="21">
                  <c:v>101.681108964264</c:v>
                </c:pt>
                <c:pt idx="22">
                  <c:v>102.05307718914899</c:v>
                </c:pt>
                <c:pt idx="23">
                  <c:v>103.635921274048</c:v>
                </c:pt>
                <c:pt idx="24">
                  <c:v>103.319222968768</c:v>
                </c:pt>
                <c:pt idx="25">
                  <c:v>103.300724670492</c:v>
                </c:pt>
                <c:pt idx="26">
                  <c:v>105.43003101976799</c:v>
                </c:pt>
                <c:pt idx="27">
                  <c:v>104.688655390024</c:v>
                </c:pt>
                <c:pt idx="28">
                  <c:v>105.20972557152</c:v>
                </c:pt>
                <c:pt idx="29">
                  <c:v>105.74735588850299</c:v>
                </c:pt>
                <c:pt idx="30">
                  <c:v>106.35030669166299</c:v>
                </c:pt>
                <c:pt idx="31">
                  <c:v>109.736325385358</c:v>
                </c:pt>
                <c:pt idx="32">
                  <c:v>111.552228432367</c:v>
                </c:pt>
                <c:pt idx="33">
                  <c:v>112.56578960055801</c:v>
                </c:pt>
                <c:pt idx="34">
                  <c:v>114.024808394033</c:v>
                </c:pt>
                <c:pt idx="35">
                  <c:v>115.381379325588</c:v>
                </c:pt>
                <c:pt idx="36">
                  <c:v>116.32040989087</c:v>
                </c:pt>
                <c:pt idx="37">
                  <c:v>117.842093370399</c:v>
                </c:pt>
                <c:pt idx="38">
                  <c:v>116.562225292246</c:v>
                </c:pt>
                <c:pt idx="39">
                  <c:v>114.95025976547301</c:v>
                </c:pt>
                <c:pt idx="40">
                  <c:v>115.710974063726</c:v>
                </c:pt>
                <c:pt idx="41">
                  <c:v>115.06030780375799</c:v>
                </c:pt>
                <c:pt idx="42">
                  <c:v>115.387170720436</c:v>
                </c:pt>
                <c:pt idx="43">
                  <c:v>112.790078804315</c:v>
                </c:pt>
                <c:pt idx="44">
                  <c:v>112.94767308174301</c:v>
                </c:pt>
                <c:pt idx="45">
                  <c:v>83.272728388630199</c:v>
                </c:pt>
                <c:pt idx="46">
                  <c:v>106.336167169177</c:v>
                </c:pt>
                <c:pt idx="47">
                  <c:v>107.030544733017</c:v>
                </c:pt>
                <c:pt idx="48">
                  <c:v>106.28874690054</c:v>
                </c:pt>
                <c:pt idx="49">
                  <c:v>105.331164233179</c:v>
                </c:pt>
                <c:pt idx="50">
                  <c:v>105.33848143311199</c:v>
                </c:pt>
                <c:pt idx="51">
                  <c:v>105.026187898855</c:v>
                </c:pt>
                <c:pt idx="52">
                  <c:v>105.418860173007</c:v>
                </c:pt>
              </c:numCache>
            </c:numRef>
          </c:val>
          <c:extLst>
            <c:ext xmlns:c16="http://schemas.microsoft.com/office/drawing/2014/chart" uri="{C3380CC4-5D6E-409C-BE32-E72D297353CC}">
              <c16:uniqueId val="{00000000-03F9-40F4-A72C-B3F8932BB61D}"/>
            </c:ext>
          </c:extLst>
        </c:ser>
        <c:dLbls>
          <c:showLegendKey val="0"/>
          <c:showVal val="1"/>
          <c:showCatName val="0"/>
          <c:showSerName val="0"/>
          <c:showPercent val="0"/>
          <c:showBubbleSize val="0"/>
        </c:dLbls>
        <c:gapWidth val="60"/>
        <c:axId val="192182776"/>
        <c:axId val="19218904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Datos!$AR$11:$AR$63</c:f>
              <c:numCache>
                <c:formatCode>0.0</c:formatCode>
                <c:ptCount val="53"/>
                <c:pt idx="0">
                  <c:v>80.997253417362401</c:v>
                </c:pt>
                <c:pt idx="1">
                  <c:v>82.015768890935803</c:v>
                </c:pt>
                <c:pt idx="2">
                  <c:v>83.846596082318399</c:v>
                </c:pt>
                <c:pt idx="3">
                  <c:v>86.111594014113194</c:v>
                </c:pt>
                <c:pt idx="4">
                  <c:v>88.161299397713705</c:v>
                </c:pt>
                <c:pt idx="5">
                  <c:v>89.877734579841103</c:v>
                </c:pt>
                <c:pt idx="6">
                  <c:v>91.359303886622698</c:v>
                </c:pt>
                <c:pt idx="7">
                  <c:v>92.506394120034102</c:v>
                </c:pt>
                <c:pt idx="8">
                  <c:v>93.316891100681602</c:v>
                </c:pt>
                <c:pt idx="9">
                  <c:v>94.234007394931197</c:v>
                </c:pt>
                <c:pt idx="10">
                  <c:v>95.597306927172397</c:v>
                </c:pt>
                <c:pt idx="11">
                  <c:v>97.129987563079197</c:v>
                </c:pt>
                <c:pt idx="12">
                  <c:v>98.595309651521703</c:v>
                </c:pt>
                <c:pt idx="13">
                  <c:v>100.31904866984</c:v>
                </c:pt>
                <c:pt idx="14">
                  <c:v>101.496298365097</c:v>
                </c:pt>
                <c:pt idx="15">
                  <c:v>101.699384566048</c:v>
                </c:pt>
                <c:pt idx="16">
                  <c:v>101.15630670972</c:v>
                </c:pt>
                <c:pt idx="17">
                  <c:v>100.28675667603601</c:v>
                </c:pt>
                <c:pt idx="18">
                  <c:v>99.374203277980499</c:v>
                </c:pt>
                <c:pt idx="19">
                  <c:v>99.1970148304367</c:v>
                </c:pt>
                <c:pt idx="20">
                  <c:v>100.127756646634</c:v>
                </c:pt>
                <c:pt idx="21">
                  <c:v>101.289526910803</c:v>
                </c:pt>
                <c:pt idx="22">
                  <c:v>102.475863817526</c:v>
                </c:pt>
                <c:pt idx="23">
                  <c:v>103.246161226513</c:v>
                </c:pt>
                <c:pt idx="24">
                  <c:v>103.39641803400799</c:v>
                </c:pt>
                <c:pt idx="25">
                  <c:v>103.59849506745699</c:v>
                </c:pt>
                <c:pt idx="26">
                  <c:v>104.36466883513199</c:v>
                </c:pt>
                <c:pt idx="27">
                  <c:v>104.877087906488</c:v>
                </c:pt>
                <c:pt idx="28">
                  <c:v>105.15828298339</c:v>
                </c:pt>
                <c:pt idx="29">
                  <c:v>105.583435991824</c:v>
                </c:pt>
                <c:pt idx="30">
                  <c:v>106.930557449623</c:v>
                </c:pt>
                <c:pt idx="31">
                  <c:v>109.392365714973</c:v>
                </c:pt>
                <c:pt idx="32">
                  <c:v>111.508968118101</c:v>
                </c:pt>
                <c:pt idx="33">
                  <c:v>112.697642064954</c:v>
                </c:pt>
                <c:pt idx="34">
                  <c:v>114.00771373445301</c:v>
                </c:pt>
                <c:pt idx="35">
                  <c:v>115.28480239732799</c:v>
                </c:pt>
                <c:pt idx="36">
                  <c:v>116.642341194371</c:v>
                </c:pt>
                <c:pt idx="37">
                  <c:v>117.412279278787</c:v>
                </c:pt>
                <c:pt idx="38">
                  <c:v>116.544946318622</c:v>
                </c:pt>
                <c:pt idx="39">
                  <c:v>115.42671288014</c:v>
                </c:pt>
                <c:pt idx="40">
                  <c:v>115.29955591829101</c:v>
                </c:pt>
                <c:pt idx="41">
                  <c:v>115.295974360103</c:v>
                </c:pt>
                <c:pt idx="42">
                  <c:v>114.60033118715999</c:v>
                </c:pt>
                <c:pt idx="43">
                  <c:v>113.71246445457599</c:v>
                </c:pt>
                <c:pt idx="44">
                  <c:v>112.968681045594</c:v>
                </c:pt>
                <c:pt idx="45">
                  <c:v>106.27999965724</c:v>
                </c:pt>
                <c:pt idx="46">
                  <c:v>106.53628072399999</c:v>
                </c:pt>
                <c:pt idx="47">
                  <c:v>106.78360674032299</c:v>
                </c:pt>
                <c:pt idx="48">
                  <c:v>106.29166236573001</c:v>
                </c:pt>
                <c:pt idx="49">
                  <c:v>105.51217507715501</c:v>
                </c:pt>
                <c:pt idx="50">
                  <c:v>105.16893307637901</c:v>
                </c:pt>
                <c:pt idx="51">
                  <c:v>105.18822808970801</c:v>
                </c:pt>
                <c:pt idx="52">
                  <c:v>105.309861146502</c:v>
                </c:pt>
              </c:numCache>
            </c:numRef>
          </c:val>
          <c:smooth val="0"/>
          <c:extLst>
            <c:ext xmlns:c16="http://schemas.microsoft.com/office/drawing/2014/chart" uri="{C3380CC4-5D6E-409C-BE32-E72D297353CC}">
              <c16:uniqueId val="{00000001-03F9-40F4-A72C-B3F8932BB61D}"/>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Datos!$AS$11:$AS$63</c:f>
              <c:numCache>
                <c:formatCode>0.0</c:formatCode>
                <c:ptCount val="53"/>
                <c:pt idx="0">
                  <c:v>83.151052051281297</c:v>
                </c:pt>
                <c:pt idx="1">
                  <c:v>83.253749391116301</c:v>
                </c:pt>
                <c:pt idx="2">
                  <c:v>84.726008650777899</c:v>
                </c:pt>
                <c:pt idx="3">
                  <c:v>86.633597152974204</c:v>
                </c:pt>
                <c:pt idx="4">
                  <c:v>87.147493804101899</c:v>
                </c:pt>
                <c:pt idx="5">
                  <c:v>88.971988924188196</c:v>
                </c:pt>
                <c:pt idx="6">
                  <c:v>90.728791132434907</c:v>
                </c:pt>
                <c:pt idx="7">
                  <c:v>92.230599774115305</c:v>
                </c:pt>
                <c:pt idx="8">
                  <c:v>92.878902972422296</c:v>
                </c:pt>
                <c:pt idx="9">
                  <c:v>94.919700289442503</c:v>
                </c:pt>
                <c:pt idx="10">
                  <c:v>97.761435859105404</c:v>
                </c:pt>
                <c:pt idx="11">
                  <c:v>100.38766659457499</c:v>
                </c:pt>
                <c:pt idx="12">
                  <c:v>100.17633294115601</c:v>
                </c:pt>
                <c:pt idx="13">
                  <c:v>99.9330534149546</c:v>
                </c:pt>
                <c:pt idx="14">
                  <c:v>99.464989267778506</c:v>
                </c:pt>
                <c:pt idx="15">
                  <c:v>98.367781643162203</c:v>
                </c:pt>
                <c:pt idx="16">
                  <c:v>99.713832108418799</c:v>
                </c:pt>
                <c:pt idx="17">
                  <c:v>99.026826087882895</c:v>
                </c:pt>
                <c:pt idx="18">
                  <c:v>101.008116224528</c:v>
                </c:pt>
                <c:pt idx="19">
                  <c:v>100.355009471953</c:v>
                </c:pt>
                <c:pt idx="20">
                  <c:v>101.663283240165</c:v>
                </c:pt>
                <c:pt idx="21">
                  <c:v>105.517885393398</c:v>
                </c:pt>
                <c:pt idx="22">
                  <c:v>108.24201715032299</c:v>
                </c:pt>
                <c:pt idx="23">
                  <c:v>112.935139788097</c:v>
                </c:pt>
                <c:pt idx="24">
                  <c:v>111.85787067442701</c:v>
                </c:pt>
                <c:pt idx="25">
                  <c:v>112.672557036505</c:v>
                </c:pt>
                <c:pt idx="26">
                  <c:v>114.03068684186999</c:v>
                </c:pt>
                <c:pt idx="27">
                  <c:v>114.61638665756099</c:v>
                </c:pt>
                <c:pt idx="28">
                  <c:v>115.475232683526</c:v>
                </c:pt>
                <c:pt idx="29">
                  <c:v>117.48878045457</c:v>
                </c:pt>
                <c:pt idx="30">
                  <c:v>118.244831545691</c:v>
                </c:pt>
                <c:pt idx="31">
                  <c:v>121.28446869356399</c:v>
                </c:pt>
                <c:pt idx="32">
                  <c:v>123.880130133615</c:v>
                </c:pt>
                <c:pt idx="33">
                  <c:v>123.22998022408601</c:v>
                </c:pt>
                <c:pt idx="34">
                  <c:v>122.70378908279901</c:v>
                </c:pt>
                <c:pt idx="35">
                  <c:v>124.178515526936</c:v>
                </c:pt>
                <c:pt idx="36">
                  <c:v>126.24746477845</c:v>
                </c:pt>
                <c:pt idx="37">
                  <c:v>127.130715436674</c:v>
                </c:pt>
                <c:pt idx="38">
                  <c:v>128.626637467732</c:v>
                </c:pt>
                <c:pt idx="39">
                  <c:v>126.472972096582</c:v>
                </c:pt>
                <c:pt idx="40">
                  <c:v>128.505024277221</c:v>
                </c:pt>
                <c:pt idx="41">
                  <c:v>126.944013411399</c:v>
                </c:pt>
                <c:pt idx="42">
                  <c:v>125.28736058507199</c:v>
                </c:pt>
                <c:pt idx="43">
                  <c:v>123.430605889703</c:v>
                </c:pt>
                <c:pt idx="44">
                  <c:v>120.848708665556</c:v>
                </c:pt>
                <c:pt idx="45">
                  <c:v>98.261976892528295</c:v>
                </c:pt>
                <c:pt idx="46">
                  <c:v>114.899277240266</c:v>
                </c:pt>
                <c:pt idx="47">
                  <c:v>122.449110559952</c:v>
                </c:pt>
                <c:pt idx="48">
                  <c:v>121.564723509728</c:v>
                </c:pt>
                <c:pt idx="49">
                  <c:v>120.744130761748</c:v>
                </c:pt>
                <c:pt idx="50">
                  <c:v>122.163510555711</c:v>
                </c:pt>
                <c:pt idx="51">
                  <c:v>121.806760809233</c:v>
                </c:pt>
                <c:pt idx="52">
                  <c:v>123.600129656904</c:v>
                </c:pt>
              </c:numCache>
            </c:numRef>
          </c:val>
          <c:extLst>
            <c:ext xmlns:c16="http://schemas.microsoft.com/office/drawing/2014/chart" uri="{C3380CC4-5D6E-409C-BE32-E72D297353CC}">
              <c16:uniqueId val="{00000000-0A85-4573-812A-53F2B6AAE87D}"/>
            </c:ext>
          </c:extLst>
        </c:ser>
        <c:dLbls>
          <c:showLegendKey val="0"/>
          <c:showVal val="1"/>
          <c:showCatName val="0"/>
          <c:showSerName val="0"/>
          <c:showPercent val="0"/>
          <c:showBubbleSize val="0"/>
        </c:dLbls>
        <c:gapWidth val="60"/>
        <c:axId val="192186304"/>
        <c:axId val="192183560"/>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Datos!$AT$11:$AT$63</c:f>
              <c:numCache>
                <c:formatCode>0.0</c:formatCode>
                <c:ptCount val="53"/>
                <c:pt idx="0">
                  <c:v>82.805523711555594</c:v>
                </c:pt>
                <c:pt idx="1">
                  <c:v>83.492463871742501</c:v>
                </c:pt>
                <c:pt idx="2">
                  <c:v>84.791709898129398</c:v>
                </c:pt>
                <c:pt idx="3">
                  <c:v>86.300731629595703</c:v>
                </c:pt>
                <c:pt idx="4">
                  <c:v>87.447263789127504</c:v>
                </c:pt>
                <c:pt idx="5">
                  <c:v>88.884538556189895</c:v>
                </c:pt>
                <c:pt idx="6">
                  <c:v>90.758984963426798</c:v>
                </c:pt>
                <c:pt idx="7">
                  <c:v>92.021737046084695</c:v>
                </c:pt>
                <c:pt idx="8">
                  <c:v>93.087254944419797</c:v>
                </c:pt>
                <c:pt idx="9">
                  <c:v>94.950898302156006</c:v>
                </c:pt>
                <c:pt idx="10">
                  <c:v>97.879330774577696</c:v>
                </c:pt>
                <c:pt idx="11">
                  <c:v>99.989130792173697</c:v>
                </c:pt>
                <c:pt idx="12">
                  <c:v>100.39649938364001</c:v>
                </c:pt>
                <c:pt idx="13">
                  <c:v>99.948584611715901</c:v>
                </c:pt>
                <c:pt idx="14">
                  <c:v>99.209702663235305</c:v>
                </c:pt>
                <c:pt idx="15">
                  <c:v>98.881430792828496</c:v>
                </c:pt>
                <c:pt idx="16">
                  <c:v>99.2312140578954</c:v>
                </c:pt>
                <c:pt idx="17">
                  <c:v>99.955898480708498</c:v>
                </c:pt>
                <c:pt idx="18">
                  <c:v>100.224707529455</c:v>
                </c:pt>
                <c:pt idx="19">
                  <c:v>100.493852677771</c:v>
                </c:pt>
                <c:pt idx="20">
                  <c:v>102.00496645662101</c:v>
                </c:pt>
                <c:pt idx="21">
                  <c:v>105.138069816525</c:v>
                </c:pt>
                <c:pt idx="22">
                  <c:v>108.566908399021</c:v>
                </c:pt>
                <c:pt idx="23">
                  <c:v>110.907161788286</c:v>
                </c:pt>
                <c:pt idx="24">
                  <c:v>112.048539274014</c:v>
                </c:pt>
                <c:pt idx="25">
                  <c:v>112.78790247585199</c:v>
                </c:pt>
                <c:pt idx="26">
                  <c:v>113.85729368700601</c:v>
                </c:pt>
                <c:pt idx="27">
                  <c:v>114.628430132974</c:v>
                </c:pt>
                <c:pt idx="28">
                  <c:v>115.717081750505</c:v>
                </c:pt>
                <c:pt idx="29">
                  <c:v>117.051651418223</c:v>
                </c:pt>
                <c:pt idx="30">
                  <c:v>118.711299526576</c:v>
                </c:pt>
                <c:pt idx="31">
                  <c:v>121.265190789345</c:v>
                </c:pt>
                <c:pt idx="32">
                  <c:v>123.379862497739</c:v>
                </c:pt>
                <c:pt idx="33">
                  <c:v>123.314860662149</c:v>
                </c:pt>
                <c:pt idx="34">
                  <c:v>122.951079409746</c:v>
                </c:pt>
                <c:pt idx="35">
                  <c:v>124.205920278947</c:v>
                </c:pt>
                <c:pt idx="36">
                  <c:v>126.01266657802699</c:v>
                </c:pt>
                <c:pt idx="37">
                  <c:v>127.34528629904899</c:v>
                </c:pt>
                <c:pt idx="38">
                  <c:v>128.00011794390099</c:v>
                </c:pt>
                <c:pt idx="39">
                  <c:v>128.41181230107799</c:v>
                </c:pt>
                <c:pt idx="40">
                  <c:v>128.17966068144</c:v>
                </c:pt>
                <c:pt idx="41">
                  <c:v>127.089820745266</c:v>
                </c:pt>
                <c:pt idx="42">
                  <c:v>125.301540961331</c:v>
                </c:pt>
                <c:pt idx="43">
                  <c:v>123.147803493366</c:v>
                </c:pt>
                <c:pt idx="44">
                  <c:v>121.591013054038</c:v>
                </c:pt>
                <c:pt idx="45">
                  <c:v>121.48938338329199</c:v>
                </c:pt>
                <c:pt idx="46">
                  <c:v>122.21021913967201</c:v>
                </c:pt>
                <c:pt idx="47">
                  <c:v>122.254885001601</c:v>
                </c:pt>
                <c:pt idx="48">
                  <c:v>121.515047871794</c:v>
                </c:pt>
                <c:pt idx="49">
                  <c:v>121.14578762084</c:v>
                </c:pt>
                <c:pt idx="50">
                  <c:v>121.47933848641</c:v>
                </c:pt>
                <c:pt idx="51">
                  <c:v>122.28963831533</c:v>
                </c:pt>
                <c:pt idx="52">
                  <c:v>123.31542553958499</c:v>
                </c:pt>
              </c:numCache>
            </c:numRef>
          </c:val>
          <c:smooth val="0"/>
          <c:extLst>
            <c:ext xmlns:c16="http://schemas.microsoft.com/office/drawing/2014/chart" uri="{C3380CC4-5D6E-409C-BE32-E72D297353CC}">
              <c16:uniqueId val="{00000001-0A85-4573-812A-53F2B6AAE87D}"/>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Datos!$AU$11:$AU$63</c:f>
              <c:numCache>
                <c:formatCode>0.0</c:formatCode>
                <c:ptCount val="53"/>
                <c:pt idx="0">
                  <c:v>85.714951492491295</c:v>
                </c:pt>
                <c:pt idx="1">
                  <c:v>76.237147020540704</c:v>
                </c:pt>
                <c:pt idx="2">
                  <c:v>82.978010479717597</c:v>
                </c:pt>
                <c:pt idx="3">
                  <c:v>84.788498495898295</c:v>
                </c:pt>
                <c:pt idx="4">
                  <c:v>85.297483760108804</c:v>
                </c:pt>
                <c:pt idx="5">
                  <c:v>86.319696618526606</c:v>
                </c:pt>
                <c:pt idx="6">
                  <c:v>86.655813474914495</c:v>
                </c:pt>
                <c:pt idx="7">
                  <c:v>88.175638203471195</c:v>
                </c:pt>
                <c:pt idx="8">
                  <c:v>89.420214657791007</c:v>
                </c:pt>
                <c:pt idx="9">
                  <c:v>90.248372394563305</c:v>
                </c:pt>
                <c:pt idx="10">
                  <c:v>92.7687579891913</c:v>
                </c:pt>
                <c:pt idx="11">
                  <c:v>93.312425942575899</c:v>
                </c:pt>
                <c:pt idx="12">
                  <c:v>95.011101690161993</c:v>
                </c:pt>
                <c:pt idx="13">
                  <c:v>94.907216302567306</c:v>
                </c:pt>
                <c:pt idx="14">
                  <c:v>95.744254975961397</c:v>
                </c:pt>
                <c:pt idx="15">
                  <c:v>96.894899651258598</c:v>
                </c:pt>
                <c:pt idx="16">
                  <c:v>99.236986286397595</c:v>
                </c:pt>
                <c:pt idx="17">
                  <c:v>99.411093137883796</c:v>
                </c:pt>
                <c:pt idx="18">
                  <c:v>99.217612254155199</c:v>
                </c:pt>
                <c:pt idx="19">
                  <c:v>101.461211267142</c:v>
                </c:pt>
                <c:pt idx="20">
                  <c:v>101.661757461246</c:v>
                </c:pt>
                <c:pt idx="21">
                  <c:v>101.97278813734999</c:v>
                </c:pt>
                <c:pt idx="22">
                  <c:v>104.74944351812</c:v>
                </c:pt>
                <c:pt idx="23">
                  <c:v>105.26381892963499</c:v>
                </c:pt>
                <c:pt idx="24">
                  <c:v>105.82107445403901</c:v>
                </c:pt>
                <c:pt idx="25">
                  <c:v>109.049465559949</c:v>
                </c:pt>
                <c:pt idx="26">
                  <c:v>108.38763344066</c:v>
                </c:pt>
                <c:pt idx="27">
                  <c:v>109.812435875112</c:v>
                </c:pt>
                <c:pt idx="28">
                  <c:v>111.37877674523401</c:v>
                </c:pt>
                <c:pt idx="29">
                  <c:v>115.53191657578</c:v>
                </c:pt>
                <c:pt idx="30">
                  <c:v>118.441848643626</c:v>
                </c:pt>
                <c:pt idx="31">
                  <c:v>118.88236224286</c:v>
                </c:pt>
                <c:pt idx="32">
                  <c:v>119.88063821220901</c:v>
                </c:pt>
                <c:pt idx="33">
                  <c:v>120.636640121277</c:v>
                </c:pt>
                <c:pt idx="34">
                  <c:v>122.95548690053801</c:v>
                </c:pt>
                <c:pt idx="35">
                  <c:v>119.66380657905</c:v>
                </c:pt>
                <c:pt idx="36">
                  <c:v>125.45820102216</c:v>
                </c:pt>
                <c:pt idx="37">
                  <c:v>128.28484053632801</c:v>
                </c:pt>
                <c:pt idx="38">
                  <c:v>128.466731198876</c:v>
                </c:pt>
                <c:pt idx="39">
                  <c:v>125.68148134401</c:v>
                </c:pt>
                <c:pt idx="40">
                  <c:v>134.54700319996701</c:v>
                </c:pt>
                <c:pt idx="41">
                  <c:v>133.097140551839</c:v>
                </c:pt>
                <c:pt idx="42">
                  <c:v>127.82412347851201</c:v>
                </c:pt>
                <c:pt idx="43">
                  <c:v>118.44540101789499</c:v>
                </c:pt>
                <c:pt idx="44">
                  <c:v>118.828298480749</c:v>
                </c:pt>
                <c:pt idx="45">
                  <c:v>78.420270013196998</c:v>
                </c:pt>
                <c:pt idx="46">
                  <c:v>92.880371079817095</c:v>
                </c:pt>
                <c:pt idx="47">
                  <c:v>102.276238868042</c:v>
                </c:pt>
                <c:pt idx="48">
                  <c:v>103.489505220046</c:v>
                </c:pt>
                <c:pt idx="49">
                  <c:v>107.83195568890601</c:v>
                </c:pt>
                <c:pt idx="50">
                  <c:v>116.136648887495</c:v>
                </c:pt>
                <c:pt idx="51">
                  <c:v>119.20394225318</c:v>
                </c:pt>
                <c:pt idx="52">
                  <c:v>115.905479759372</c:v>
                </c:pt>
              </c:numCache>
            </c:numRef>
          </c:val>
          <c:extLst>
            <c:ext xmlns:c16="http://schemas.microsoft.com/office/drawing/2014/chart" uri="{C3380CC4-5D6E-409C-BE32-E72D297353CC}">
              <c16:uniqueId val="{00000000-F97A-4CA2-82EB-F046DA9CEEF2}"/>
            </c:ext>
          </c:extLst>
        </c:ser>
        <c:dLbls>
          <c:showLegendKey val="0"/>
          <c:showVal val="1"/>
          <c:showCatName val="0"/>
          <c:showSerName val="0"/>
          <c:showPercent val="0"/>
          <c:showBubbleSize val="0"/>
        </c:dLbls>
        <c:gapWidth val="60"/>
        <c:axId val="192187480"/>
        <c:axId val="192181600"/>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Datos!$AV$11:$AV$63</c:f>
              <c:numCache>
                <c:formatCode>0.0</c:formatCode>
                <c:ptCount val="53"/>
                <c:pt idx="0">
                  <c:v>86.740721722889802</c:v>
                </c:pt>
                <c:pt idx="1">
                  <c:v>86.483385665368203</c:v>
                </c:pt>
                <c:pt idx="2">
                  <c:v>86.542193682541594</c:v>
                </c:pt>
                <c:pt idx="3">
                  <c:v>86.080253536814794</c:v>
                </c:pt>
                <c:pt idx="4">
                  <c:v>85.908307014719</c:v>
                </c:pt>
                <c:pt idx="5">
                  <c:v>86.228300640530406</c:v>
                </c:pt>
                <c:pt idx="6">
                  <c:v>86.946781919467796</c:v>
                </c:pt>
                <c:pt idx="7">
                  <c:v>88.094979435721001</c:v>
                </c:pt>
                <c:pt idx="8">
                  <c:v>89.260673297618396</c:v>
                </c:pt>
                <c:pt idx="9">
                  <c:v>90.674561135391698</c:v>
                </c:pt>
                <c:pt idx="10">
                  <c:v>92.270091837844902</c:v>
                </c:pt>
                <c:pt idx="11">
                  <c:v>93.759782572145994</c:v>
                </c:pt>
                <c:pt idx="12">
                  <c:v>94.592575178458802</c:v>
                </c:pt>
                <c:pt idx="13">
                  <c:v>95.1547514650088</c:v>
                </c:pt>
                <c:pt idx="14">
                  <c:v>95.633746426419904</c:v>
                </c:pt>
                <c:pt idx="15">
                  <c:v>97.206030375828902</c:v>
                </c:pt>
                <c:pt idx="16">
                  <c:v>98.858120034406099</c:v>
                </c:pt>
                <c:pt idx="17">
                  <c:v>99.337353038919204</c:v>
                </c:pt>
                <c:pt idx="18">
                  <c:v>99.752510322514198</c:v>
                </c:pt>
                <c:pt idx="19">
                  <c:v>100.97412365741199</c:v>
                </c:pt>
                <c:pt idx="20">
                  <c:v>101.646954466659</c:v>
                </c:pt>
                <c:pt idx="21">
                  <c:v>102.49287185936601</c:v>
                </c:pt>
                <c:pt idx="22">
                  <c:v>104.23302967443399</c:v>
                </c:pt>
                <c:pt idx="23">
                  <c:v>105.240095143235</c:v>
                </c:pt>
                <c:pt idx="24">
                  <c:v>106.495836341632</c:v>
                </c:pt>
                <c:pt idx="25">
                  <c:v>108.12882727927099</c:v>
                </c:pt>
                <c:pt idx="26">
                  <c:v>108.969315370191</c:v>
                </c:pt>
                <c:pt idx="27">
                  <c:v>109.490067030719</c:v>
                </c:pt>
                <c:pt idx="28">
                  <c:v>111.83954811658499</c:v>
                </c:pt>
                <c:pt idx="29">
                  <c:v>115.34072875633601</c:v>
                </c:pt>
                <c:pt idx="30">
                  <c:v>118.12953667706201</c:v>
                </c:pt>
                <c:pt idx="31">
                  <c:v>119.163381692691</c:v>
                </c:pt>
                <c:pt idx="32">
                  <c:v>119.68935058081701</c:v>
                </c:pt>
                <c:pt idx="33">
                  <c:v>121.052740540524</c:v>
                </c:pt>
                <c:pt idx="34">
                  <c:v>122.32228726955501</c:v>
                </c:pt>
                <c:pt idx="35">
                  <c:v>123.480642170376</c:v>
                </c:pt>
                <c:pt idx="36">
                  <c:v>125.522049990387</c:v>
                </c:pt>
                <c:pt idx="37">
                  <c:v>127.774592368149</c:v>
                </c:pt>
                <c:pt idx="38">
                  <c:v>128.62762832105599</c:v>
                </c:pt>
                <c:pt idx="39">
                  <c:v>130.76374783287901</c:v>
                </c:pt>
                <c:pt idx="40">
                  <c:v>133.715313852234</c:v>
                </c:pt>
                <c:pt idx="41">
                  <c:v>133.28011139862599</c:v>
                </c:pt>
                <c:pt idx="42">
                  <c:v>126.78514654938699</c:v>
                </c:pt>
                <c:pt idx="43">
                  <c:v>120.05207906271001</c:v>
                </c:pt>
                <c:pt idx="44">
                  <c:v>118.33995043167199</c:v>
                </c:pt>
                <c:pt idx="45">
                  <c:v>90.672774233306598</c:v>
                </c:pt>
                <c:pt idx="46">
                  <c:v>94.041110704796694</c:v>
                </c:pt>
                <c:pt idx="47">
                  <c:v>99.141618147930302</c:v>
                </c:pt>
                <c:pt idx="48">
                  <c:v>103.62984683996299</c:v>
                </c:pt>
                <c:pt idx="49">
                  <c:v>108.72355462092401</c:v>
                </c:pt>
                <c:pt idx="50">
                  <c:v>115.54400197400901</c:v>
                </c:pt>
                <c:pt idx="51">
                  <c:v>118.151255456046</c:v>
                </c:pt>
                <c:pt idx="52">
                  <c:v>117.038376905554</c:v>
                </c:pt>
              </c:numCache>
            </c:numRef>
          </c:val>
          <c:smooth val="0"/>
          <c:extLst>
            <c:ext xmlns:c16="http://schemas.microsoft.com/office/drawing/2014/chart" uri="{C3380CC4-5D6E-409C-BE32-E72D297353CC}">
              <c16:uniqueId val="{00000001-F97A-4CA2-82EB-F046DA9CEEF2}"/>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4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Datos!$AW$11:$AW$63</c:f>
              <c:numCache>
                <c:formatCode>0.0</c:formatCode>
                <c:ptCount val="53"/>
                <c:pt idx="0">
                  <c:v>82.516494413977</c:v>
                </c:pt>
                <c:pt idx="1">
                  <c:v>81.931788147336405</c:v>
                </c:pt>
                <c:pt idx="2">
                  <c:v>82.968166669466996</c:v>
                </c:pt>
                <c:pt idx="3">
                  <c:v>84.896645113126297</c:v>
                </c:pt>
                <c:pt idx="4">
                  <c:v>84.955535448778505</c:v>
                </c:pt>
                <c:pt idx="5">
                  <c:v>87.076425402574202</c:v>
                </c:pt>
                <c:pt idx="6">
                  <c:v>88.453102111565101</c:v>
                </c:pt>
                <c:pt idx="7">
                  <c:v>89.363069152889594</c:v>
                </c:pt>
                <c:pt idx="8">
                  <c:v>90.125955656494995</c:v>
                </c:pt>
                <c:pt idx="9">
                  <c:v>91.124218550886596</c:v>
                </c:pt>
                <c:pt idx="10">
                  <c:v>93.332775698537404</c:v>
                </c:pt>
                <c:pt idx="11">
                  <c:v>94.142787596088198</c:v>
                </c:pt>
                <c:pt idx="12">
                  <c:v>95.712019892000697</c:v>
                </c:pt>
                <c:pt idx="13">
                  <c:v>96.0423248196239</c:v>
                </c:pt>
                <c:pt idx="14">
                  <c:v>96.5675993392789</c:v>
                </c:pt>
                <c:pt idx="15">
                  <c:v>97.864607720216895</c:v>
                </c:pt>
                <c:pt idx="16">
                  <c:v>98.958146249572295</c:v>
                </c:pt>
                <c:pt idx="17">
                  <c:v>100.27944911158001</c:v>
                </c:pt>
                <c:pt idx="18">
                  <c:v>100.20238887366</c:v>
                </c:pt>
                <c:pt idx="19">
                  <c:v>100.516876849985</c:v>
                </c:pt>
                <c:pt idx="20">
                  <c:v>101.18253225527999</c:v>
                </c:pt>
                <c:pt idx="21">
                  <c:v>102.67866071763601</c:v>
                </c:pt>
                <c:pt idx="22">
                  <c:v>103.064687879993</c:v>
                </c:pt>
                <c:pt idx="23">
                  <c:v>104.530261578519</c:v>
                </c:pt>
                <c:pt idx="24">
                  <c:v>104.456439958806</c:v>
                </c:pt>
                <c:pt idx="25">
                  <c:v>104.43249220915099</c:v>
                </c:pt>
                <c:pt idx="26">
                  <c:v>110.353214078975</c:v>
                </c:pt>
                <c:pt idx="27">
                  <c:v>108.72402614270401</c:v>
                </c:pt>
                <c:pt idx="28">
                  <c:v>107.88181872625699</c:v>
                </c:pt>
                <c:pt idx="29">
                  <c:v>110.807075585326</c:v>
                </c:pt>
                <c:pt idx="30">
                  <c:v>112.24427341125499</c:v>
                </c:pt>
                <c:pt idx="31">
                  <c:v>113.52862125080701</c:v>
                </c:pt>
                <c:pt idx="32">
                  <c:v>113.12980033005501</c:v>
                </c:pt>
                <c:pt idx="33">
                  <c:v>114.150447721395</c:v>
                </c:pt>
                <c:pt idx="34">
                  <c:v>115.517937124101</c:v>
                </c:pt>
                <c:pt idx="35">
                  <c:v>118.148000003992</c:v>
                </c:pt>
                <c:pt idx="36">
                  <c:v>120.931569047083</c:v>
                </c:pt>
                <c:pt idx="37">
                  <c:v>120.23109628047899</c:v>
                </c:pt>
                <c:pt idx="38">
                  <c:v>120.091413490568</c:v>
                </c:pt>
                <c:pt idx="39">
                  <c:v>119.490961696582</c:v>
                </c:pt>
                <c:pt idx="40">
                  <c:v>119.68933241673</c:v>
                </c:pt>
                <c:pt idx="41">
                  <c:v>120.064525336996</c:v>
                </c:pt>
                <c:pt idx="42">
                  <c:v>120.956866963493</c:v>
                </c:pt>
                <c:pt idx="43">
                  <c:v>118.429837726145</c:v>
                </c:pt>
                <c:pt idx="44">
                  <c:v>117.31269896954799</c:v>
                </c:pt>
                <c:pt idx="45">
                  <c:v>94.407425332852398</c:v>
                </c:pt>
                <c:pt idx="46">
                  <c:v>115.691343395879</c:v>
                </c:pt>
                <c:pt idx="47">
                  <c:v>116.720725046943</c:v>
                </c:pt>
                <c:pt idx="48">
                  <c:v>116.582288226092</c:v>
                </c:pt>
                <c:pt idx="49">
                  <c:v>116.396289240096</c:v>
                </c:pt>
                <c:pt idx="50">
                  <c:v>115.28289873820999</c:v>
                </c:pt>
                <c:pt idx="51">
                  <c:v>114.40785304404299</c:v>
                </c:pt>
                <c:pt idx="52">
                  <c:v>118.762435624956</c:v>
                </c:pt>
              </c:numCache>
            </c:numRef>
          </c:val>
          <c:extLst>
            <c:ext xmlns:c16="http://schemas.microsoft.com/office/drawing/2014/chart" uri="{C3380CC4-5D6E-409C-BE32-E72D297353CC}">
              <c16:uniqueId val="{00000000-1A2D-4C2C-B500-9B03F20C6D8F}"/>
            </c:ext>
          </c:extLst>
        </c:ser>
        <c:dLbls>
          <c:showLegendKey val="0"/>
          <c:showVal val="1"/>
          <c:showCatName val="0"/>
          <c:showSerName val="0"/>
          <c:showPercent val="0"/>
          <c:showBubbleSize val="0"/>
        </c:dLbls>
        <c:gapWidth val="60"/>
        <c:axId val="192183952"/>
        <c:axId val="19218512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Datos!$AX$11:$AX$63</c:f>
              <c:numCache>
                <c:formatCode>0.0</c:formatCode>
                <c:ptCount val="53"/>
                <c:pt idx="0">
                  <c:v>82.269257377441903</c:v>
                </c:pt>
                <c:pt idx="1">
                  <c:v>82.132521862463307</c:v>
                </c:pt>
                <c:pt idx="2">
                  <c:v>83.052911206525806</c:v>
                </c:pt>
                <c:pt idx="3">
                  <c:v>84.414715663536697</c:v>
                </c:pt>
                <c:pt idx="4">
                  <c:v>85.579036276220506</c:v>
                </c:pt>
                <c:pt idx="5">
                  <c:v>86.950217703416996</c:v>
                </c:pt>
                <c:pt idx="6">
                  <c:v>88.427584560642799</c:v>
                </c:pt>
                <c:pt idx="7">
                  <c:v>89.3584559229256</c:v>
                </c:pt>
                <c:pt idx="8">
                  <c:v>90.082453280224598</c:v>
                </c:pt>
                <c:pt idx="9">
                  <c:v>91.387361574251898</c:v>
                </c:pt>
                <c:pt idx="10">
                  <c:v>92.9827802153617</c:v>
                </c:pt>
                <c:pt idx="11">
                  <c:v>94.447942077617398</c:v>
                </c:pt>
                <c:pt idx="12">
                  <c:v>95.460016607852396</c:v>
                </c:pt>
                <c:pt idx="13">
                  <c:v>96.105261136101106</c:v>
                </c:pt>
                <c:pt idx="14">
                  <c:v>96.681555030273501</c:v>
                </c:pt>
                <c:pt idx="15">
                  <c:v>97.761337804695501</c:v>
                </c:pt>
                <c:pt idx="16">
                  <c:v>99.1092112633944</c:v>
                </c:pt>
                <c:pt idx="17">
                  <c:v>100.028621091714</c:v>
                </c:pt>
                <c:pt idx="18">
                  <c:v>100.33678095089201</c:v>
                </c:pt>
                <c:pt idx="19">
                  <c:v>100.478718057395</c:v>
                </c:pt>
                <c:pt idx="20">
                  <c:v>101.360215750693</c:v>
                </c:pt>
                <c:pt idx="21">
                  <c:v>102.37539265449701</c:v>
                </c:pt>
                <c:pt idx="22">
                  <c:v>103.417766143986</c:v>
                </c:pt>
                <c:pt idx="23">
                  <c:v>104.221267061397</c:v>
                </c:pt>
                <c:pt idx="24">
                  <c:v>104.429058429623</c:v>
                </c:pt>
                <c:pt idx="25">
                  <c:v>104.767659117932</c:v>
                </c:pt>
                <c:pt idx="26">
                  <c:v>106.200735050757</c:v>
                </c:pt>
                <c:pt idx="27">
                  <c:v>107.789110214798</c:v>
                </c:pt>
                <c:pt idx="28">
                  <c:v>109.14458290824599</c:v>
                </c:pt>
                <c:pt idx="29">
                  <c:v>110.72317177308901</c:v>
                </c:pt>
                <c:pt idx="30">
                  <c:v>112.371297945135</c:v>
                </c:pt>
                <c:pt idx="31">
                  <c:v>113.18843917817399</c:v>
                </c:pt>
                <c:pt idx="32">
                  <c:v>113.43637561269701</c:v>
                </c:pt>
                <c:pt idx="33">
                  <c:v>114.004449423851</c:v>
                </c:pt>
                <c:pt idx="34">
                  <c:v>115.682234492989</c:v>
                </c:pt>
                <c:pt idx="35">
                  <c:v>118.27116434431601</c:v>
                </c:pt>
                <c:pt idx="36">
                  <c:v>120.248443310482</c:v>
                </c:pt>
                <c:pt idx="37">
                  <c:v>120.540610663716</c:v>
                </c:pt>
                <c:pt idx="38">
                  <c:v>119.93953975856699</c:v>
                </c:pt>
                <c:pt idx="39">
                  <c:v>119.62912053741</c:v>
                </c:pt>
                <c:pt idx="40">
                  <c:v>119.634215636188</c:v>
                </c:pt>
                <c:pt idx="41">
                  <c:v>120.316385167937</c:v>
                </c:pt>
                <c:pt idx="42">
                  <c:v>120.19479842846199</c:v>
                </c:pt>
                <c:pt idx="43">
                  <c:v>118.809447709602</c:v>
                </c:pt>
                <c:pt idx="44">
                  <c:v>117.24505530386</c:v>
                </c:pt>
                <c:pt idx="45">
                  <c:v>116.297421778763</c:v>
                </c:pt>
                <c:pt idx="46">
                  <c:v>116.02264224655499</c:v>
                </c:pt>
                <c:pt idx="47">
                  <c:v>116.423777441013</c:v>
                </c:pt>
                <c:pt idx="48">
                  <c:v>116.729147662483</c:v>
                </c:pt>
                <c:pt idx="49">
                  <c:v>116.142427903848</c:v>
                </c:pt>
                <c:pt idx="50">
                  <c:v>115.52064902199599</c:v>
                </c:pt>
                <c:pt idx="51">
                  <c:v>115.895031044207</c:v>
                </c:pt>
                <c:pt idx="52">
                  <c:v>117.274590432357</c:v>
                </c:pt>
              </c:numCache>
            </c:numRef>
          </c:val>
          <c:smooth val="0"/>
          <c:extLst>
            <c:ext xmlns:c16="http://schemas.microsoft.com/office/drawing/2014/chart" uri="{C3380CC4-5D6E-409C-BE32-E72D297353CC}">
              <c16:uniqueId val="{00000001-1A2D-4C2C-B500-9B03F20C6D8F}"/>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Datos!$AY$11:$AY$63</c:f>
              <c:numCache>
                <c:formatCode>0.0</c:formatCode>
                <c:ptCount val="53"/>
                <c:pt idx="0">
                  <c:v>90.102882330993594</c:v>
                </c:pt>
                <c:pt idx="1">
                  <c:v>89.525392588922998</c:v>
                </c:pt>
                <c:pt idx="2">
                  <c:v>88.940430940201793</c:v>
                </c:pt>
                <c:pt idx="3">
                  <c:v>93.938509496007498</c:v>
                </c:pt>
                <c:pt idx="4">
                  <c:v>91.841910858959807</c:v>
                </c:pt>
                <c:pt idx="5">
                  <c:v>96.114980847306896</c:v>
                </c:pt>
                <c:pt idx="6">
                  <c:v>94.814077701846998</c:v>
                </c:pt>
                <c:pt idx="7">
                  <c:v>91.798982084581894</c:v>
                </c:pt>
                <c:pt idx="8">
                  <c:v>90.220621429260802</c:v>
                </c:pt>
                <c:pt idx="9">
                  <c:v>90.904666082636496</c:v>
                </c:pt>
                <c:pt idx="10">
                  <c:v>104.14927474757199</c:v>
                </c:pt>
                <c:pt idx="11">
                  <c:v>96.782955932436096</c:v>
                </c:pt>
                <c:pt idx="12">
                  <c:v>98.833351003262393</c:v>
                </c:pt>
                <c:pt idx="13">
                  <c:v>97.525718695029695</c:v>
                </c:pt>
                <c:pt idx="14">
                  <c:v>99.568354630071497</c:v>
                </c:pt>
                <c:pt idx="15">
                  <c:v>99.344757616674201</c:v>
                </c:pt>
                <c:pt idx="16">
                  <c:v>100.847613499768</c:v>
                </c:pt>
                <c:pt idx="17">
                  <c:v>100.430714267426</c:v>
                </c:pt>
                <c:pt idx="18">
                  <c:v>97.014089557217304</c:v>
                </c:pt>
                <c:pt idx="19">
                  <c:v>101.39801881116099</c:v>
                </c:pt>
                <c:pt idx="20">
                  <c:v>98.289883705584401</c:v>
                </c:pt>
                <c:pt idx="21">
                  <c:v>100.71822484627</c:v>
                </c:pt>
                <c:pt idx="22">
                  <c:v>103.32923739315601</c:v>
                </c:pt>
                <c:pt idx="23">
                  <c:v>104.703664461486</c:v>
                </c:pt>
                <c:pt idx="24">
                  <c:v>104.802582514535</c:v>
                </c:pt>
                <c:pt idx="25">
                  <c:v>104.84255810507899</c:v>
                </c:pt>
                <c:pt idx="26">
                  <c:v>109.19222211412399</c:v>
                </c:pt>
                <c:pt idx="27">
                  <c:v>110.839535089625</c:v>
                </c:pt>
                <c:pt idx="28">
                  <c:v>113.240206611426</c:v>
                </c:pt>
                <c:pt idx="29">
                  <c:v>113.471799484198</c:v>
                </c:pt>
                <c:pt idx="30">
                  <c:v>111.28988416343</c:v>
                </c:pt>
                <c:pt idx="31">
                  <c:v>112.832245106397</c:v>
                </c:pt>
                <c:pt idx="32">
                  <c:v>111.92501146825001</c:v>
                </c:pt>
                <c:pt idx="33">
                  <c:v>114.264610203364</c:v>
                </c:pt>
                <c:pt idx="34">
                  <c:v>115.329588628103</c:v>
                </c:pt>
                <c:pt idx="35">
                  <c:v>115.00120177759</c:v>
                </c:pt>
                <c:pt idx="36">
                  <c:v>116.487143397569</c:v>
                </c:pt>
                <c:pt idx="37">
                  <c:v>117.204914716174</c:v>
                </c:pt>
                <c:pt idx="38">
                  <c:v>116.276134735322</c:v>
                </c:pt>
                <c:pt idx="39">
                  <c:v>118.104991645407</c:v>
                </c:pt>
                <c:pt idx="40">
                  <c:v>121.09673802862299</c:v>
                </c:pt>
                <c:pt idx="41">
                  <c:v>117.273694747357</c:v>
                </c:pt>
                <c:pt idx="42">
                  <c:v>120.020698144676</c:v>
                </c:pt>
                <c:pt idx="43">
                  <c:v>118.402858623424</c:v>
                </c:pt>
                <c:pt idx="44">
                  <c:v>117.687486397523</c:v>
                </c:pt>
                <c:pt idx="45">
                  <c:v>98.570291533049499</c:v>
                </c:pt>
                <c:pt idx="46">
                  <c:v>113.590829448707</c:v>
                </c:pt>
                <c:pt idx="47">
                  <c:v>112.762734844471</c:v>
                </c:pt>
                <c:pt idx="48">
                  <c:v>113.357728714563</c:v>
                </c:pt>
                <c:pt idx="49">
                  <c:v>114.327802978211</c:v>
                </c:pt>
                <c:pt idx="50">
                  <c:v>115.756371785561</c:v>
                </c:pt>
                <c:pt idx="51">
                  <c:v>117.91789220629499</c:v>
                </c:pt>
                <c:pt idx="52">
                  <c:v>116.449671086306</c:v>
                </c:pt>
              </c:numCache>
            </c:numRef>
          </c:val>
          <c:extLst>
            <c:ext xmlns:c16="http://schemas.microsoft.com/office/drawing/2014/chart" uri="{C3380CC4-5D6E-409C-BE32-E72D297353CC}">
              <c16:uniqueId val="{00000000-2C08-4ADB-A824-E98C19478302}"/>
            </c:ext>
          </c:extLst>
        </c:ser>
        <c:dLbls>
          <c:showLegendKey val="0"/>
          <c:showVal val="1"/>
          <c:showCatName val="0"/>
          <c:showSerName val="0"/>
          <c:showPercent val="0"/>
          <c:showBubbleSize val="0"/>
        </c:dLbls>
        <c:gapWidth val="60"/>
        <c:axId val="192186696"/>
        <c:axId val="192185912"/>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Datos!$AZ$11:$AZ$63</c:f>
              <c:numCache>
                <c:formatCode>0.0</c:formatCode>
                <c:ptCount val="53"/>
                <c:pt idx="0">
                  <c:v>90.750218390707502</c:v>
                </c:pt>
                <c:pt idx="1">
                  <c:v>89.262479227892101</c:v>
                </c:pt>
                <c:pt idx="2">
                  <c:v>89.623663259237205</c:v>
                </c:pt>
                <c:pt idx="3">
                  <c:v>91.522875093389203</c:v>
                </c:pt>
                <c:pt idx="4">
                  <c:v>94.314833487041994</c:v>
                </c:pt>
                <c:pt idx="5">
                  <c:v>95.819149501078897</c:v>
                </c:pt>
                <c:pt idx="6">
                  <c:v>94.692781976295606</c:v>
                </c:pt>
                <c:pt idx="7">
                  <c:v>91.969717744815895</c:v>
                </c:pt>
                <c:pt idx="8">
                  <c:v>90.325657811869505</c:v>
                </c:pt>
                <c:pt idx="9">
                  <c:v>90.894218566785796</c:v>
                </c:pt>
                <c:pt idx="10">
                  <c:v>93.415204081932004</c:v>
                </c:pt>
                <c:pt idx="11">
                  <c:v>96.659092211955894</c:v>
                </c:pt>
                <c:pt idx="12">
                  <c:v>98.328888428774206</c:v>
                </c:pt>
                <c:pt idx="13">
                  <c:v>98.676822858193106</c:v>
                </c:pt>
                <c:pt idx="14">
                  <c:v>98.958227954046194</c:v>
                </c:pt>
                <c:pt idx="15">
                  <c:v>99.827266103203797</c:v>
                </c:pt>
                <c:pt idx="16">
                  <c:v>100.496878992611</c:v>
                </c:pt>
                <c:pt idx="17">
                  <c:v>100.44424658923199</c:v>
                </c:pt>
                <c:pt idx="18">
                  <c:v>99.444155954816296</c:v>
                </c:pt>
                <c:pt idx="19">
                  <c:v>98.491865369349796</c:v>
                </c:pt>
                <c:pt idx="20">
                  <c:v>98.673098363366407</c:v>
                </c:pt>
                <c:pt idx="21">
                  <c:v>100.628010709463</c:v>
                </c:pt>
                <c:pt idx="22">
                  <c:v>103.227884245223</c:v>
                </c:pt>
                <c:pt idx="23">
                  <c:v>104.59486473664499</c:v>
                </c:pt>
                <c:pt idx="24">
                  <c:v>104.64361742312801</c:v>
                </c:pt>
                <c:pt idx="25">
                  <c:v>105.78067340521901</c:v>
                </c:pt>
                <c:pt idx="26">
                  <c:v>108.444147525475</c:v>
                </c:pt>
                <c:pt idx="27">
                  <c:v>111.267140630367</c:v>
                </c:pt>
                <c:pt idx="28">
                  <c:v>113.031472642881</c:v>
                </c:pt>
                <c:pt idx="29">
                  <c:v>113.075670083886</c:v>
                </c:pt>
                <c:pt idx="30">
                  <c:v>112.33197197731</c:v>
                </c:pt>
                <c:pt idx="31">
                  <c:v>112.033144518161</c:v>
                </c:pt>
                <c:pt idx="32">
                  <c:v>112.657151681575</c:v>
                </c:pt>
                <c:pt idx="33">
                  <c:v>113.941334461777</c:v>
                </c:pt>
                <c:pt idx="34">
                  <c:v>115.085339631869</c:v>
                </c:pt>
                <c:pt idx="35">
                  <c:v>115.42635577363799</c:v>
                </c:pt>
                <c:pt idx="36">
                  <c:v>116.362015868724</c:v>
                </c:pt>
                <c:pt idx="37">
                  <c:v>116.81703376177499</c:v>
                </c:pt>
                <c:pt idx="38">
                  <c:v>116.855868509009</c:v>
                </c:pt>
                <c:pt idx="39">
                  <c:v>117.85356835142601</c:v>
                </c:pt>
                <c:pt idx="40">
                  <c:v>119.119550971717</c:v>
                </c:pt>
                <c:pt idx="41">
                  <c:v>119.74499053874899</c:v>
                </c:pt>
                <c:pt idx="42">
                  <c:v>119.622639208351</c:v>
                </c:pt>
                <c:pt idx="43">
                  <c:v>118.829263001588</c:v>
                </c:pt>
                <c:pt idx="44">
                  <c:v>117.271094518686</c:v>
                </c:pt>
                <c:pt idx="45">
                  <c:v>115.353381449678</c:v>
                </c:pt>
                <c:pt idx="46">
                  <c:v>113.511154144087</c:v>
                </c:pt>
                <c:pt idx="47">
                  <c:v>112.89317589975199</c:v>
                </c:pt>
                <c:pt idx="48">
                  <c:v>113.274652257048</c:v>
                </c:pt>
                <c:pt idx="49">
                  <c:v>114.313775351252</c:v>
                </c:pt>
                <c:pt idx="50">
                  <c:v>116.096861836958</c:v>
                </c:pt>
                <c:pt idx="51">
                  <c:v>117.197635788585</c:v>
                </c:pt>
                <c:pt idx="52">
                  <c:v>116.950655104595</c:v>
                </c:pt>
              </c:numCache>
            </c:numRef>
          </c:val>
          <c:smooth val="0"/>
          <c:extLst>
            <c:ext xmlns:c16="http://schemas.microsoft.com/office/drawing/2014/chart" uri="{C3380CC4-5D6E-409C-BE32-E72D297353CC}">
              <c16:uniqueId val="{00000001-2C08-4ADB-A824-E98C19478302}"/>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2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Datos!$BA$11:$BA$63</c:f>
              <c:numCache>
                <c:formatCode>0.0</c:formatCode>
                <c:ptCount val="53"/>
                <c:pt idx="0">
                  <c:v>76.930853391906595</c:v>
                </c:pt>
                <c:pt idx="1">
                  <c:v>80.139475255032096</c:v>
                </c:pt>
                <c:pt idx="2">
                  <c:v>81.653260166070993</c:v>
                </c:pt>
                <c:pt idx="3">
                  <c:v>82.878443028755797</c:v>
                </c:pt>
                <c:pt idx="4">
                  <c:v>83.302274782633305</c:v>
                </c:pt>
                <c:pt idx="5">
                  <c:v>84.3200524983516</c:v>
                </c:pt>
                <c:pt idx="6">
                  <c:v>84.569631480428299</c:v>
                </c:pt>
                <c:pt idx="7">
                  <c:v>86.007592968203497</c:v>
                </c:pt>
                <c:pt idx="8">
                  <c:v>88.027527168145696</c:v>
                </c:pt>
                <c:pt idx="9">
                  <c:v>90.502463951166405</c:v>
                </c:pt>
                <c:pt idx="10">
                  <c:v>94.776896975433502</c:v>
                </c:pt>
                <c:pt idx="11">
                  <c:v>96.412038617338993</c:v>
                </c:pt>
                <c:pt idx="12">
                  <c:v>97.041665499334698</c:v>
                </c:pt>
                <c:pt idx="13">
                  <c:v>97.059633330496496</c:v>
                </c:pt>
                <c:pt idx="14">
                  <c:v>97.014277061523003</c:v>
                </c:pt>
                <c:pt idx="15">
                  <c:v>97.749608626420297</c:v>
                </c:pt>
                <c:pt idx="16">
                  <c:v>98.817559091211706</c:v>
                </c:pt>
                <c:pt idx="17">
                  <c:v>99.896590944604796</c:v>
                </c:pt>
                <c:pt idx="18">
                  <c:v>100.297888259506</c:v>
                </c:pt>
                <c:pt idx="19">
                  <c:v>101.023368115959</c:v>
                </c:pt>
                <c:pt idx="20">
                  <c:v>101.12045358664299</c:v>
                </c:pt>
                <c:pt idx="21">
                  <c:v>102.244395759394</c:v>
                </c:pt>
                <c:pt idx="22">
                  <c:v>102.487528849789</c:v>
                </c:pt>
                <c:pt idx="23">
                  <c:v>104.10455056573799</c:v>
                </c:pt>
                <c:pt idx="24">
                  <c:v>106.046436899916</c:v>
                </c:pt>
                <c:pt idx="25">
                  <c:v>105.860626346689</c:v>
                </c:pt>
                <c:pt idx="26">
                  <c:v>108.233821494157</c:v>
                </c:pt>
                <c:pt idx="27">
                  <c:v>110.760957907715</c:v>
                </c:pt>
                <c:pt idx="28">
                  <c:v>112.25530227081801</c:v>
                </c:pt>
                <c:pt idx="29">
                  <c:v>111.76358688972699</c:v>
                </c:pt>
                <c:pt idx="30">
                  <c:v>115.597393471728</c:v>
                </c:pt>
                <c:pt idx="31">
                  <c:v>114.347333113102</c:v>
                </c:pt>
                <c:pt idx="32">
                  <c:v>112.770600162389</c:v>
                </c:pt>
                <c:pt idx="33">
                  <c:v>113.401809798895</c:v>
                </c:pt>
                <c:pt idx="34">
                  <c:v>112.731703196636</c:v>
                </c:pt>
                <c:pt idx="35">
                  <c:v>112.701083578976</c:v>
                </c:pt>
                <c:pt idx="36">
                  <c:v>114.107195859795</c:v>
                </c:pt>
                <c:pt idx="37">
                  <c:v>114.31154840170301</c:v>
                </c:pt>
                <c:pt idx="38">
                  <c:v>113.62066718661499</c:v>
                </c:pt>
                <c:pt idx="39">
                  <c:v>113.675329431455</c:v>
                </c:pt>
                <c:pt idx="40">
                  <c:v>113.68939763631499</c:v>
                </c:pt>
                <c:pt idx="41">
                  <c:v>113.444299732461</c:v>
                </c:pt>
                <c:pt idx="42">
                  <c:v>116.472296227461</c:v>
                </c:pt>
                <c:pt idx="43">
                  <c:v>111.717798016318</c:v>
                </c:pt>
                <c:pt idx="44">
                  <c:v>116.52227568915499</c:v>
                </c:pt>
                <c:pt idx="45">
                  <c:v>97.262377828454404</c:v>
                </c:pt>
                <c:pt idx="46">
                  <c:v>107.732163840341</c:v>
                </c:pt>
                <c:pt idx="47">
                  <c:v>111.079742337102</c:v>
                </c:pt>
                <c:pt idx="48">
                  <c:v>111.070468825037</c:v>
                </c:pt>
                <c:pt idx="49">
                  <c:v>112.157325673226</c:v>
                </c:pt>
                <c:pt idx="50">
                  <c:v>113.881551935967</c:v>
                </c:pt>
                <c:pt idx="51">
                  <c:v>114.65759843759</c:v>
                </c:pt>
                <c:pt idx="52">
                  <c:v>116.3713337297</c:v>
                </c:pt>
              </c:numCache>
            </c:numRef>
          </c:val>
          <c:extLst>
            <c:ext xmlns:c16="http://schemas.microsoft.com/office/drawing/2014/chart" uri="{C3380CC4-5D6E-409C-BE32-E72D297353CC}">
              <c16:uniqueId val="{00000000-16EF-480F-B6E3-CF60273E81DA}"/>
            </c:ext>
          </c:extLst>
        </c:ser>
        <c:dLbls>
          <c:showLegendKey val="0"/>
          <c:showVal val="1"/>
          <c:showCatName val="0"/>
          <c:showSerName val="0"/>
          <c:showPercent val="0"/>
          <c:showBubbleSize val="0"/>
        </c:dLbls>
        <c:gapWidth val="60"/>
        <c:axId val="449755656"/>
        <c:axId val="449754872"/>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Datos!$BB$11:$BB$63</c:f>
              <c:numCache>
                <c:formatCode>0.0</c:formatCode>
                <c:ptCount val="53"/>
                <c:pt idx="0">
                  <c:v>77.124923707197297</c:v>
                </c:pt>
                <c:pt idx="1">
                  <c:v>79.404106351117605</c:v>
                </c:pt>
                <c:pt idx="2">
                  <c:v>81.613539472186204</c:v>
                </c:pt>
                <c:pt idx="3">
                  <c:v>82.783498017118006</c:v>
                </c:pt>
                <c:pt idx="4">
                  <c:v>83.504744282943605</c:v>
                </c:pt>
                <c:pt idx="5">
                  <c:v>84.0763698248157</c:v>
                </c:pt>
                <c:pt idx="6">
                  <c:v>84.757823129694998</c:v>
                </c:pt>
                <c:pt idx="7">
                  <c:v>85.972389356478601</c:v>
                </c:pt>
                <c:pt idx="8">
                  <c:v>87.9390696169134</c:v>
                </c:pt>
                <c:pt idx="9">
                  <c:v>90.848762508500599</c:v>
                </c:pt>
                <c:pt idx="10">
                  <c:v>94.181775161696905</c:v>
                </c:pt>
                <c:pt idx="11">
                  <c:v>96.424733790979303</c:v>
                </c:pt>
                <c:pt idx="12">
                  <c:v>97.049909610544006</c:v>
                </c:pt>
                <c:pt idx="13">
                  <c:v>97.037922782771105</c:v>
                </c:pt>
                <c:pt idx="14">
                  <c:v>97.109150132248999</c:v>
                </c:pt>
                <c:pt idx="15">
                  <c:v>97.740317857621804</c:v>
                </c:pt>
                <c:pt idx="16">
                  <c:v>98.844527086777504</c:v>
                </c:pt>
                <c:pt idx="17">
                  <c:v>99.772446213311596</c:v>
                </c:pt>
                <c:pt idx="18">
                  <c:v>100.44140005724999</c:v>
                </c:pt>
                <c:pt idx="19">
                  <c:v>100.83188424072</c:v>
                </c:pt>
                <c:pt idx="20">
                  <c:v>101.382066363977</c:v>
                </c:pt>
                <c:pt idx="21">
                  <c:v>101.938767670796</c:v>
                </c:pt>
                <c:pt idx="22">
                  <c:v>102.73010981489401</c:v>
                </c:pt>
                <c:pt idx="23">
                  <c:v>104.202438551719</c:v>
                </c:pt>
                <c:pt idx="24">
                  <c:v>105.542901053509</c:v>
                </c:pt>
                <c:pt idx="25">
                  <c:v>106.420733075435</c:v>
                </c:pt>
                <c:pt idx="26">
                  <c:v>108.165039467642</c:v>
                </c:pt>
                <c:pt idx="27">
                  <c:v>110.61943931223399</c:v>
                </c:pt>
                <c:pt idx="28">
                  <c:v>112.25874782104199</c:v>
                </c:pt>
                <c:pt idx="29">
                  <c:v>113.58596672782799</c:v>
                </c:pt>
                <c:pt idx="30">
                  <c:v>114.576491598638</c:v>
                </c:pt>
                <c:pt idx="31">
                  <c:v>114.15112106669299</c:v>
                </c:pt>
                <c:pt idx="32">
                  <c:v>113.274431462666</c:v>
                </c:pt>
                <c:pt idx="33">
                  <c:v>113.001630417649</c:v>
                </c:pt>
                <c:pt idx="34">
                  <c:v>112.815670764815</c:v>
                </c:pt>
                <c:pt idx="35">
                  <c:v>112.953357941132</c:v>
                </c:pt>
                <c:pt idx="36">
                  <c:v>113.890953307328</c:v>
                </c:pt>
                <c:pt idx="37">
                  <c:v>114.213578905426</c:v>
                </c:pt>
                <c:pt idx="38">
                  <c:v>113.79886721827</c:v>
                </c:pt>
                <c:pt idx="39">
                  <c:v>113.633655046648</c:v>
                </c:pt>
                <c:pt idx="40">
                  <c:v>113.593544450932</c:v>
                </c:pt>
                <c:pt idx="41">
                  <c:v>113.60479996549699</c:v>
                </c:pt>
                <c:pt idx="42">
                  <c:v>113.860702250343</c:v>
                </c:pt>
                <c:pt idx="43">
                  <c:v>114.45394129447099</c:v>
                </c:pt>
                <c:pt idx="44">
                  <c:v>115.54063805505901</c:v>
                </c:pt>
                <c:pt idx="45">
                  <c:v>106.042615384996</c:v>
                </c:pt>
                <c:pt idx="46">
                  <c:v>107.956367748894</c:v>
                </c:pt>
                <c:pt idx="47">
                  <c:v>109.862206097694</c:v>
                </c:pt>
                <c:pt idx="48">
                  <c:v>111.15994656700801</c:v>
                </c:pt>
                <c:pt idx="49">
                  <c:v>112.307855556725</c:v>
                </c:pt>
                <c:pt idx="50">
                  <c:v>113.62665762732099</c:v>
                </c:pt>
                <c:pt idx="51">
                  <c:v>114.899399649516</c:v>
                </c:pt>
                <c:pt idx="52">
                  <c:v>116.21230556806201</c:v>
                </c:pt>
              </c:numCache>
            </c:numRef>
          </c:val>
          <c:smooth val="0"/>
          <c:extLst>
            <c:ext xmlns:c16="http://schemas.microsoft.com/office/drawing/2014/chart" uri="{C3380CC4-5D6E-409C-BE32-E72D297353CC}">
              <c16:uniqueId val="{00000001-16EF-480F-B6E3-CF60273E81DA}"/>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Datos!$BC$11:$BC$63</c:f>
              <c:numCache>
                <c:formatCode>0.0</c:formatCode>
                <c:ptCount val="53"/>
                <c:pt idx="0">
                  <c:v>87.780629807274494</c:v>
                </c:pt>
                <c:pt idx="1">
                  <c:v>90.192007130321699</c:v>
                </c:pt>
                <c:pt idx="2">
                  <c:v>90.387031299536005</c:v>
                </c:pt>
                <c:pt idx="3">
                  <c:v>90.256683841439596</c:v>
                </c:pt>
                <c:pt idx="4">
                  <c:v>94.467434281192794</c:v>
                </c:pt>
                <c:pt idx="5">
                  <c:v>95.717608274378506</c:v>
                </c:pt>
                <c:pt idx="6">
                  <c:v>94.861816363083094</c:v>
                </c:pt>
                <c:pt idx="7">
                  <c:v>94.533086991436903</c:v>
                </c:pt>
                <c:pt idx="8">
                  <c:v>96.889063477160704</c:v>
                </c:pt>
                <c:pt idx="9">
                  <c:v>98.180864539709802</c:v>
                </c:pt>
                <c:pt idx="10">
                  <c:v>100.509477030548</c:v>
                </c:pt>
                <c:pt idx="11">
                  <c:v>101.852923375253</c:v>
                </c:pt>
                <c:pt idx="12">
                  <c:v>101.16412667141</c:v>
                </c:pt>
                <c:pt idx="13">
                  <c:v>102.230169879755</c:v>
                </c:pt>
                <c:pt idx="14">
                  <c:v>101.53207079760899</c:v>
                </c:pt>
                <c:pt idx="15">
                  <c:v>101.723022518381</c:v>
                </c:pt>
                <c:pt idx="16">
                  <c:v>99.817712114588005</c:v>
                </c:pt>
                <c:pt idx="17">
                  <c:v>97.034667234419501</c:v>
                </c:pt>
                <c:pt idx="18">
                  <c:v>99.801814304070206</c:v>
                </c:pt>
                <c:pt idx="19">
                  <c:v>103.638059835457</c:v>
                </c:pt>
                <c:pt idx="20">
                  <c:v>101.067477549052</c:v>
                </c:pt>
                <c:pt idx="21">
                  <c:v>101.69931402652</c:v>
                </c:pt>
                <c:pt idx="22">
                  <c:v>104.336087588301</c:v>
                </c:pt>
                <c:pt idx="23">
                  <c:v>101.437268486492</c:v>
                </c:pt>
                <c:pt idx="24">
                  <c:v>101.570636113822</c:v>
                </c:pt>
                <c:pt idx="25">
                  <c:v>101.799357327274</c:v>
                </c:pt>
                <c:pt idx="26">
                  <c:v>101.678753715288</c:v>
                </c:pt>
                <c:pt idx="27">
                  <c:v>101.762620151959</c:v>
                </c:pt>
                <c:pt idx="28">
                  <c:v>100.22215774943901</c:v>
                </c:pt>
                <c:pt idx="29">
                  <c:v>97.095212986868503</c:v>
                </c:pt>
                <c:pt idx="30">
                  <c:v>94.090562747066699</c:v>
                </c:pt>
                <c:pt idx="31">
                  <c:v>94.401324006111295</c:v>
                </c:pt>
                <c:pt idx="32">
                  <c:v>93.184753782437198</c:v>
                </c:pt>
                <c:pt idx="33">
                  <c:v>94.119225867138695</c:v>
                </c:pt>
                <c:pt idx="34">
                  <c:v>91.560052595342995</c:v>
                </c:pt>
                <c:pt idx="35">
                  <c:v>89.786774532654903</c:v>
                </c:pt>
                <c:pt idx="36">
                  <c:v>87.307684672665204</c:v>
                </c:pt>
                <c:pt idx="37">
                  <c:v>86.404870727557395</c:v>
                </c:pt>
                <c:pt idx="38">
                  <c:v>84.107149090532204</c:v>
                </c:pt>
                <c:pt idx="39">
                  <c:v>80.210572236485902</c:v>
                </c:pt>
                <c:pt idx="40">
                  <c:v>79.923165708127499</c:v>
                </c:pt>
                <c:pt idx="41">
                  <c:v>78.598692951862304</c:v>
                </c:pt>
                <c:pt idx="42">
                  <c:v>82.253595007159404</c:v>
                </c:pt>
                <c:pt idx="43">
                  <c:v>84.103970072501696</c:v>
                </c:pt>
                <c:pt idx="44">
                  <c:v>86.214403064093403</c:v>
                </c:pt>
                <c:pt idx="45">
                  <c:v>80.717785602155601</c:v>
                </c:pt>
                <c:pt idx="46">
                  <c:v>82.874272520513003</c:v>
                </c:pt>
                <c:pt idx="47">
                  <c:v>85.129279523649103</c:v>
                </c:pt>
                <c:pt idx="48">
                  <c:v>87.341005083276698</c:v>
                </c:pt>
                <c:pt idx="49">
                  <c:v>90.947652572505802</c:v>
                </c:pt>
                <c:pt idx="50">
                  <c:v>95.105597634948097</c:v>
                </c:pt>
                <c:pt idx="51">
                  <c:v>96.302670876188003</c:v>
                </c:pt>
                <c:pt idx="52">
                  <c:v>98.146523638003003</c:v>
                </c:pt>
              </c:numCache>
            </c:numRef>
          </c:val>
          <c:extLst>
            <c:ext xmlns:c16="http://schemas.microsoft.com/office/drawing/2014/chart" uri="{C3380CC4-5D6E-409C-BE32-E72D297353CC}">
              <c16:uniqueId val="{00000000-D7F0-4182-A2E7-957650B796AC}"/>
            </c:ext>
          </c:extLst>
        </c:ser>
        <c:dLbls>
          <c:showLegendKey val="0"/>
          <c:showVal val="1"/>
          <c:showCatName val="0"/>
          <c:showSerName val="0"/>
          <c:showPercent val="0"/>
          <c:showBubbleSize val="0"/>
        </c:dLbls>
        <c:gapWidth val="60"/>
        <c:axId val="449751736"/>
        <c:axId val="449752912"/>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numRef>
              <c:f>Datos!$A$11:$A$63</c:f>
              <c:numCache>
                <c:formatCode>General</c:formatCode>
                <c:ptCount val="53"/>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numCache>
            </c:numRef>
          </c:cat>
          <c:val>
            <c:numRef>
              <c:f>Datos!$BD$11:$BD$63</c:f>
              <c:numCache>
                <c:formatCode>0.0</c:formatCode>
                <c:ptCount val="53"/>
                <c:pt idx="0">
                  <c:v>88.875101362569097</c:v>
                </c:pt>
                <c:pt idx="1">
                  <c:v>89.798193123749201</c:v>
                </c:pt>
                <c:pt idx="2">
                  <c:v>90.413464235447606</c:v>
                </c:pt>
                <c:pt idx="3">
                  <c:v>91.657671832170394</c:v>
                </c:pt>
                <c:pt idx="4">
                  <c:v>94.142705533044406</c:v>
                </c:pt>
                <c:pt idx="5">
                  <c:v>95.518485315971304</c:v>
                </c:pt>
                <c:pt idx="6">
                  <c:v>94.896722263973302</c:v>
                </c:pt>
                <c:pt idx="7">
                  <c:v>94.966782853547301</c:v>
                </c:pt>
                <c:pt idx="8">
                  <c:v>96.459527705230002</c:v>
                </c:pt>
                <c:pt idx="9">
                  <c:v>98.483599689862302</c:v>
                </c:pt>
                <c:pt idx="10">
                  <c:v>100.437893414771</c:v>
                </c:pt>
                <c:pt idx="11">
                  <c:v>101.497967581106</c:v>
                </c:pt>
                <c:pt idx="12">
                  <c:v>101.70058600159101</c:v>
                </c:pt>
                <c:pt idx="13">
                  <c:v>101.77696819717499</c:v>
                </c:pt>
                <c:pt idx="14">
                  <c:v>101.94608697396799</c:v>
                </c:pt>
                <c:pt idx="15">
                  <c:v>101.383410720912</c:v>
                </c:pt>
                <c:pt idx="16">
                  <c:v>99.558956567770906</c:v>
                </c:pt>
                <c:pt idx="17">
                  <c:v>98.217851163696295</c:v>
                </c:pt>
                <c:pt idx="18">
                  <c:v>99.559657592703999</c:v>
                </c:pt>
                <c:pt idx="19">
                  <c:v>101.23678780177499</c:v>
                </c:pt>
                <c:pt idx="20">
                  <c:v>101.384955875095</c:v>
                </c:pt>
                <c:pt idx="21">
                  <c:v>101.87236645069</c:v>
                </c:pt>
                <c:pt idx="22">
                  <c:v>102.316836683186</c:v>
                </c:pt>
                <c:pt idx="23">
                  <c:v>101.84286445895</c:v>
                </c:pt>
                <c:pt idx="24">
                  <c:v>101.497432807603</c:v>
                </c:pt>
                <c:pt idx="25">
                  <c:v>101.72604285525099</c:v>
                </c:pt>
                <c:pt idx="26">
                  <c:v>101.853699411096</c:v>
                </c:pt>
                <c:pt idx="27">
                  <c:v>101.625558778859</c:v>
                </c:pt>
                <c:pt idx="28">
                  <c:v>100.099467055462</c:v>
                </c:pt>
                <c:pt idx="29">
                  <c:v>96.986222980020699</c:v>
                </c:pt>
                <c:pt idx="30">
                  <c:v>94.680608408292301</c:v>
                </c:pt>
                <c:pt idx="31">
                  <c:v>93.775647599727193</c:v>
                </c:pt>
                <c:pt idx="32">
                  <c:v>93.869314238994207</c:v>
                </c:pt>
                <c:pt idx="33">
                  <c:v>93.390523794271402</c:v>
                </c:pt>
                <c:pt idx="34">
                  <c:v>91.983815528952405</c:v>
                </c:pt>
                <c:pt idx="35">
                  <c:v>89.509677717653403</c:v>
                </c:pt>
                <c:pt idx="36">
                  <c:v>87.693414384898205</c:v>
                </c:pt>
                <c:pt idx="37">
                  <c:v>86.201682064216101</c:v>
                </c:pt>
                <c:pt idx="38">
                  <c:v>83.718434730413193</c:v>
                </c:pt>
                <c:pt idx="39">
                  <c:v>80.848653117732894</c:v>
                </c:pt>
                <c:pt idx="40">
                  <c:v>79.277440637027496</c:v>
                </c:pt>
                <c:pt idx="41">
                  <c:v>79.891034352338906</c:v>
                </c:pt>
                <c:pt idx="42">
                  <c:v>81.815792054084497</c:v>
                </c:pt>
                <c:pt idx="43">
                  <c:v>84.518580112757405</c:v>
                </c:pt>
                <c:pt idx="44">
                  <c:v>85.571565211861198</c:v>
                </c:pt>
                <c:pt idx="45">
                  <c:v>84.403122935810302</c:v>
                </c:pt>
                <c:pt idx="46">
                  <c:v>83.385295120636897</c:v>
                </c:pt>
                <c:pt idx="47">
                  <c:v>84.749435718173004</c:v>
                </c:pt>
                <c:pt idx="48">
                  <c:v>87.508551874603498</c:v>
                </c:pt>
                <c:pt idx="49">
                  <c:v>91.143594690682605</c:v>
                </c:pt>
                <c:pt idx="50">
                  <c:v>94.582813594877905</c:v>
                </c:pt>
                <c:pt idx="51">
                  <c:v>96.662197579244307</c:v>
                </c:pt>
                <c:pt idx="52">
                  <c:v>98.016933686142394</c:v>
                </c:pt>
              </c:numCache>
            </c:numRef>
          </c:val>
          <c:smooth val="0"/>
          <c:extLst>
            <c:ext xmlns:c16="http://schemas.microsoft.com/office/drawing/2014/chart" uri="{C3380CC4-5D6E-409C-BE32-E72D297353CC}">
              <c16:uniqueId val="{00000001-D7F0-4182-A2E7-957650B796AC}"/>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033399470899466E-2"/>
          <c:y val="4.3165079072967967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Datos!$BE$11:$BE$63</c:f>
              <c:numCache>
                <c:formatCode>0.0</c:formatCode>
                <c:ptCount val="53"/>
                <c:pt idx="0">
                  <c:v>91.384567074748006</c:v>
                </c:pt>
                <c:pt idx="1">
                  <c:v>91.007270126928205</c:v>
                </c:pt>
                <c:pt idx="2">
                  <c:v>92.839125407979196</c:v>
                </c:pt>
                <c:pt idx="3">
                  <c:v>96.617964112432702</c:v>
                </c:pt>
                <c:pt idx="4">
                  <c:v>94.390750621174305</c:v>
                </c:pt>
                <c:pt idx="5">
                  <c:v>94.001958398680699</c:v>
                </c:pt>
                <c:pt idx="6">
                  <c:v>95.041101729155102</c:v>
                </c:pt>
                <c:pt idx="7">
                  <c:v>95.898208173551396</c:v>
                </c:pt>
                <c:pt idx="8">
                  <c:v>95.789699807162407</c:v>
                </c:pt>
                <c:pt idx="9">
                  <c:v>96.790705818889705</c:v>
                </c:pt>
                <c:pt idx="10">
                  <c:v>96.995584539292494</c:v>
                </c:pt>
                <c:pt idx="11">
                  <c:v>97.149284514373505</c:v>
                </c:pt>
                <c:pt idx="12">
                  <c:v>98.922496865032102</c:v>
                </c:pt>
                <c:pt idx="13">
                  <c:v>99.062385053623103</c:v>
                </c:pt>
                <c:pt idx="14">
                  <c:v>97.639704332076903</c:v>
                </c:pt>
                <c:pt idx="15">
                  <c:v>97.968643626111401</c:v>
                </c:pt>
                <c:pt idx="16">
                  <c:v>99.885339575594102</c:v>
                </c:pt>
                <c:pt idx="17">
                  <c:v>100.529488325034</c:v>
                </c:pt>
                <c:pt idx="18">
                  <c:v>99.514627940381104</c:v>
                </c:pt>
                <c:pt idx="19">
                  <c:v>100.378319610845</c:v>
                </c:pt>
                <c:pt idx="20">
                  <c:v>100.19040044312401</c:v>
                </c:pt>
                <c:pt idx="21">
                  <c:v>100.77539505187799</c:v>
                </c:pt>
                <c:pt idx="22">
                  <c:v>102.026142222695</c:v>
                </c:pt>
                <c:pt idx="23">
                  <c:v>101.26118897902499</c:v>
                </c:pt>
                <c:pt idx="24">
                  <c:v>100.95795497391499</c:v>
                </c:pt>
                <c:pt idx="25">
                  <c:v>102.226110506438</c:v>
                </c:pt>
                <c:pt idx="26">
                  <c:v>104.776121278961</c:v>
                </c:pt>
                <c:pt idx="27">
                  <c:v>108.896543357582</c:v>
                </c:pt>
                <c:pt idx="28">
                  <c:v>105.28132924584</c:v>
                </c:pt>
                <c:pt idx="29">
                  <c:v>105.108375700869</c:v>
                </c:pt>
                <c:pt idx="30">
                  <c:v>106.437405248253</c:v>
                </c:pt>
                <c:pt idx="31">
                  <c:v>105.642690667392</c:v>
                </c:pt>
                <c:pt idx="32">
                  <c:v>105.996484984023</c:v>
                </c:pt>
                <c:pt idx="33">
                  <c:v>105.938762141495</c:v>
                </c:pt>
                <c:pt idx="34">
                  <c:v>104.939932822933</c:v>
                </c:pt>
                <c:pt idx="35">
                  <c:v>104.87094253720601</c:v>
                </c:pt>
                <c:pt idx="36">
                  <c:v>106.837220703987</c:v>
                </c:pt>
                <c:pt idx="37">
                  <c:v>108.105635022424</c:v>
                </c:pt>
                <c:pt idx="38">
                  <c:v>107.649436495564</c:v>
                </c:pt>
                <c:pt idx="39">
                  <c:v>107.523673084793</c:v>
                </c:pt>
                <c:pt idx="40">
                  <c:v>109.188731427891</c:v>
                </c:pt>
                <c:pt idx="41">
                  <c:v>109.213926732666</c:v>
                </c:pt>
                <c:pt idx="42">
                  <c:v>109.761066551702</c:v>
                </c:pt>
                <c:pt idx="43">
                  <c:v>109.33194023802901</c:v>
                </c:pt>
                <c:pt idx="44">
                  <c:v>106.33634486214299</c:v>
                </c:pt>
                <c:pt idx="45">
                  <c:v>92.231881841159094</c:v>
                </c:pt>
                <c:pt idx="46">
                  <c:v>98.784098324826502</c:v>
                </c:pt>
                <c:pt idx="47">
                  <c:v>101.426012797176</c:v>
                </c:pt>
                <c:pt idx="48">
                  <c:v>102.466361406872</c:v>
                </c:pt>
                <c:pt idx="49">
                  <c:v>103.767191041917</c:v>
                </c:pt>
                <c:pt idx="50">
                  <c:v>104.30223076578901</c:v>
                </c:pt>
                <c:pt idx="51">
                  <c:v>102.61917987163901</c:v>
                </c:pt>
                <c:pt idx="52">
                  <c:v>104.955008683005</c:v>
                </c:pt>
              </c:numCache>
            </c:numRef>
          </c:val>
          <c:extLst>
            <c:ext xmlns:c16="http://schemas.microsoft.com/office/drawing/2014/chart" uri="{C3380CC4-5D6E-409C-BE32-E72D297353CC}">
              <c16:uniqueId val="{00000000-0A65-4421-A5A1-B2B2FC3A3A6E}"/>
            </c:ext>
          </c:extLst>
        </c:ser>
        <c:dLbls>
          <c:showLegendKey val="0"/>
          <c:showVal val="1"/>
          <c:showCatName val="0"/>
          <c:showSerName val="0"/>
          <c:showPercent val="0"/>
          <c:showBubbleSize val="0"/>
        </c:dLbls>
        <c:gapWidth val="60"/>
        <c:axId val="449751344"/>
        <c:axId val="44975604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Datos!$BF$11:$BF$63</c:f>
              <c:numCache>
                <c:formatCode>0.0</c:formatCode>
                <c:ptCount val="53"/>
                <c:pt idx="0">
                  <c:v>93.2093210977865</c:v>
                </c:pt>
                <c:pt idx="1">
                  <c:v>91.329365325993393</c:v>
                </c:pt>
                <c:pt idx="2">
                  <c:v>92.733843908682204</c:v>
                </c:pt>
                <c:pt idx="3">
                  <c:v>94.400162891331306</c:v>
                </c:pt>
                <c:pt idx="4">
                  <c:v>94.441515750838505</c:v>
                </c:pt>
                <c:pt idx="5">
                  <c:v>94.228874657819404</c:v>
                </c:pt>
                <c:pt idx="6">
                  <c:v>94.980422411668698</c:v>
                </c:pt>
                <c:pt idx="7">
                  <c:v>95.688303105768995</c:v>
                </c:pt>
                <c:pt idx="8">
                  <c:v>96.081994170886901</c:v>
                </c:pt>
                <c:pt idx="9">
                  <c:v>96.5960820618117</c:v>
                </c:pt>
                <c:pt idx="10">
                  <c:v>96.927610434142693</c:v>
                </c:pt>
                <c:pt idx="11">
                  <c:v>97.510802279511395</c:v>
                </c:pt>
                <c:pt idx="12">
                  <c:v>98.678456908454905</c:v>
                </c:pt>
                <c:pt idx="13">
                  <c:v>98.824230832820504</c:v>
                </c:pt>
                <c:pt idx="14">
                  <c:v>97.895085793625398</c:v>
                </c:pt>
                <c:pt idx="15">
                  <c:v>98.166634012134296</c:v>
                </c:pt>
                <c:pt idx="16">
                  <c:v>99.703693840103696</c:v>
                </c:pt>
                <c:pt idx="17">
                  <c:v>100.241360753046</c:v>
                </c:pt>
                <c:pt idx="18">
                  <c:v>99.989530757628401</c:v>
                </c:pt>
                <c:pt idx="19">
                  <c:v>100.029199199421</c:v>
                </c:pt>
                <c:pt idx="20">
                  <c:v>100.33223751449</c:v>
                </c:pt>
                <c:pt idx="21">
                  <c:v>100.964416474972</c:v>
                </c:pt>
                <c:pt idx="22">
                  <c:v>101.64734388276</c:v>
                </c:pt>
                <c:pt idx="23">
                  <c:v>101.361618127394</c:v>
                </c:pt>
                <c:pt idx="24">
                  <c:v>101.06069377297401</c:v>
                </c:pt>
                <c:pt idx="25">
                  <c:v>102.33750005272699</c:v>
                </c:pt>
                <c:pt idx="26">
                  <c:v>104.780420798891</c:v>
                </c:pt>
                <c:pt idx="27">
                  <c:v>106.55979758581</c:v>
                </c:pt>
                <c:pt idx="28">
                  <c:v>106.31532121271999</c:v>
                </c:pt>
                <c:pt idx="29">
                  <c:v>105.566890660509</c:v>
                </c:pt>
                <c:pt idx="30">
                  <c:v>105.54417572079799</c:v>
                </c:pt>
                <c:pt idx="31">
                  <c:v>105.839020262555</c:v>
                </c:pt>
                <c:pt idx="32">
                  <c:v>105.960445570012</c:v>
                </c:pt>
                <c:pt idx="33">
                  <c:v>105.76249909484901</c:v>
                </c:pt>
                <c:pt idx="34">
                  <c:v>104.996142046266</c:v>
                </c:pt>
                <c:pt idx="35">
                  <c:v>105.152794971231</c:v>
                </c:pt>
                <c:pt idx="36">
                  <c:v>106.711926825029</c:v>
                </c:pt>
                <c:pt idx="37">
                  <c:v>107.879349231777</c:v>
                </c:pt>
                <c:pt idx="38">
                  <c:v>107.693100438906</c:v>
                </c:pt>
                <c:pt idx="39">
                  <c:v>107.88280770028</c:v>
                </c:pt>
                <c:pt idx="40">
                  <c:v>108.77809387809999</c:v>
                </c:pt>
                <c:pt idx="41">
                  <c:v>109.48266932773799</c:v>
                </c:pt>
                <c:pt idx="42">
                  <c:v>109.708115505837</c:v>
                </c:pt>
                <c:pt idx="43">
                  <c:v>108.999044874612</c:v>
                </c:pt>
                <c:pt idx="44">
                  <c:v>107.510647681161</c:v>
                </c:pt>
                <c:pt idx="45">
                  <c:v>98.0054679825992</c:v>
                </c:pt>
                <c:pt idx="46">
                  <c:v>99.143747186840301</c:v>
                </c:pt>
                <c:pt idx="47">
                  <c:v>101.02232135496</c:v>
                </c:pt>
                <c:pt idx="48">
                  <c:v>102.67844068769401</c:v>
                </c:pt>
                <c:pt idx="49">
                  <c:v>103.71106794908999</c:v>
                </c:pt>
                <c:pt idx="50">
                  <c:v>104.087253938042</c:v>
                </c:pt>
                <c:pt idx="51">
                  <c:v>104.165504450301</c:v>
                </c:pt>
                <c:pt idx="52">
                  <c:v>104.762521209528</c:v>
                </c:pt>
              </c:numCache>
            </c:numRef>
          </c:val>
          <c:smooth val="0"/>
          <c:extLst>
            <c:ext xmlns:c16="http://schemas.microsoft.com/office/drawing/2014/chart" uri="{C3380CC4-5D6E-409C-BE32-E72D297353CC}">
              <c16:uniqueId val="{00000001-0A65-4421-A5A1-B2B2FC3A3A6E}"/>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Datos!$BG$11:$BG$63</c:f>
              <c:numCache>
                <c:formatCode>0.0</c:formatCode>
                <c:ptCount val="53"/>
                <c:pt idx="0">
                  <c:v>88.500307473641897</c:v>
                </c:pt>
                <c:pt idx="1">
                  <c:v>100.959028275335</c:v>
                </c:pt>
                <c:pt idx="2">
                  <c:v>92.158486670711696</c:v>
                </c:pt>
                <c:pt idx="3">
                  <c:v>91.574047384641702</c:v>
                </c:pt>
                <c:pt idx="4">
                  <c:v>100.32146001241099</c:v>
                </c:pt>
                <c:pt idx="5">
                  <c:v>101.987092359622</c:v>
                </c:pt>
                <c:pt idx="6">
                  <c:v>100.95675719867999</c:v>
                </c:pt>
                <c:pt idx="7">
                  <c:v>102.19552738437901</c:v>
                </c:pt>
                <c:pt idx="8">
                  <c:v>95.598136259360999</c:v>
                </c:pt>
                <c:pt idx="9">
                  <c:v>94.648450151288301</c:v>
                </c:pt>
                <c:pt idx="10">
                  <c:v>100.84080157032901</c:v>
                </c:pt>
                <c:pt idx="11">
                  <c:v>101.509460535564</c:v>
                </c:pt>
                <c:pt idx="12">
                  <c:v>103.98965490528001</c:v>
                </c:pt>
                <c:pt idx="13">
                  <c:v>104.875312959336</c:v>
                </c:pt>
                <c:pt idx="14">
                  <c:v>97.450402872578707</c:v>
                </c:pt>
                <c:pt idx="15">
                  <c:v>103.423549836335</c:v>
                </c:pt>
                <c:pt idx="16">
                  <c:v>98.586673524916904</c:v>
                </c:pt>
                <c:pt idx="17">
                  <c:v>101.14494923034</c:v>
                </c:pt>
                <c:pt idx="18">
                  <c:v>99.304682138245198</c:v>
                </c:pt>
                <c:pt idx="19">
                  <c:v>101.321765910811</c:v>
                </c:pt>
                <c:pt idx="20">
                  <c:v>102.093836761715</c:v>
                </c:pt>
                <c:pt idx="21">
                  <c:v>100.73723237531399</c:v>
                </c:pt>
                <c:pt idx="22">
                  <c:v>104.38820122409101</c:v>
                </c:pt>
                <c:pt idx="23">
                  <c:v>105.564641027137</c:v>
                </c:pt>
                <c:pt idx="24">
                  <c:v>109.500752769523</c:v>
                </c:pt>
                <c:pt idx="25">
                  <c:v>112.318940862948</c:v>
                </c:pt>
                <c:pt idx="26">
                  <c:v>112.14524641950101</c:v>
                </c:pt>
                <c:pt idx="27">
                  <c:v>106.76541067335999</c:v>
                </c:pt>
                <c:pt idx="28">
                  <c:v>111.90332539499801</c:v>
                </c:pt>
                <c:pt idx="29">
                  <c:v>107.88948405344701</c:v>
                </c:pt>
                <c:pt idx="30">
                  <c:v>110.600994806771</c:v>
                </c:pt>
                <c:pt idx="31">
                  <c:v>110.92062505943299</c:v>
                </c:pt>
                <c:pt idx="32">
                  <c:v>108.246023802092</c:v>
                </c:pt>
                <c:pt idx="33">
                  <c:v>107.717968231054</c:v>
                </c:pt>
                <c:pt idx="34">
                  <c:v>108.082136677256</c:v>
                </c:pt>
                <c:pt idx="35">
                  <c:v>112.35696179561501</c:v>
                </c:pt>
                <c:pt idx="36">
                  <c:v>114.920028308276</c:v>
                </c:pt>
                <c:pt idx="37">
                  <c:v>112.019266673247</c:v>
                </c:pt>
                <c:pt idx="38">
                  <c:v>108.20080011311801</c:v>
                </c:pt>
                <c:pt idx="39">
                  <c:v>116.498557996869</c:v>
                </c:pt>
                <c:pt idx="40">
                  <c:v>114.94746736353299</c:v>
                </c:pt>
                <c:pt idx="41">
                  <c:v>121.731486619742</c:v>
                </c:pt>
                <c:pt idx="42">
                  <c:v>121.420905970341</c:v>
                </c:pt>
                <c:pt idx="43">
                  <c:v>114.71372226686</c:v>
                </c:pt>
                <c:pt idx="44">
                  <c:v>110.673164350055</c:v>
                </c:pt>
                <c:pt idx="45">
                  <c:v>95.259535434336996</c:v>
                </c:pt>
                <c:pt idx="46">
                  <c:v>104.452810321923</c:v>
                </c:pt>
                <c:pt idx="47">
                  <c:v>104.224249707705</c:v>
                </c:pt>
                <c:pt idx="48">
                  <c:v>106.936751231049</c:v>
                </c:pt>
                <c:pt idx="49">
                  <c:v>107.41645275896499</c:v>
                </c:pt>
                <c:pt idx="50">
                  <c:v>111.85792213796999</c:v>
                </c:pt>
                <c:pt idx="51">
                  <c:v>110.136195991283</c:v>
                </c:pt>
                <c:pt idx="52">
                  <c:v>109.86721622783099</c:v>
                </c:pt>
              </c:numCache>
            </c:numRef>
          </c:val>
          <c:extLst>
            <c:ext xmlns:c16="http://schemas.microsoft.com/office/drawing/2014/chart" uri="{C3380CC4-5D6E-409C-BE32-E72D297353CC}">
              <c16:uniqueId val="{00000000-9FE7-4558-9633-3730EAA1222A}"/>
            </c:ext>
          </c:extLst>
        </c:ser>
        <c:dLbls>
          <c:showLegendKey val="0"/>
          <c:showVal val="1"/>
          <c:showCatName val="0"/>
          <c:showSerName val="0"/>
          <c:showPercent val="0"/>
          <c:showBubbleSize val="0"/>
        </c:dLbls>
        <c:gapWidth val="60"/>
        <c:axId val="449756832"/>
        <c:axId val="44975212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Datos!$BH$11:$BH$63</c:f>
              <c:numCache>
                <c:formatCode>0.0</c:formatCode>
                <c:ptCount val="53"/>
                <c:pt idx="0">
                  <c:v>95.625206390036595</c:v>
                </c:pt>
                <c:pt idx="1">
                  <c:v>93.819259065168296</c:v>
                </c:pt>
                <c:pt idx="2">
                  <c:v>92.128516110136104</c:v>
                </c:pt>
                <c:pt idx="3">
                  <c:v>94.031434951335498</c:v>
                </c:pt>
                <c:pt idx="4">
                  <c:v>99.1497901551962</c:v>
                </c:pt>
                <c:pt idx="5">
                  <c:v>101.85566874768099</c:v>
                </c:pt>
                <c:pt idx="6">
                  <c:v>102.063320589432</c:v>
                </c:pt>
                <c:pt idx="7">
                  <c:v>100.463458179185</c:v>
                </c:pt>
                <c:pt idx="8">
                  <c:v>96.478486644561599</c:v>
                </c:pt>
                <c:pt idx="9">
                  <c:v>95.688175019514901</c:v>
                </c:pt>
                <c:pt idx="10">
                  <c:v>99.372199770946693</c:v>
                </c:pt>
                <c:pt idx="11">
                  <c:v>102.298157357756</c:v>
                </c:pt>
                <c:pt idx="12">
                  <c:v>103.937463008004</c:v>
                </c:pt>
                <c:pt idx="13">
                  <c:v>104.202246849556</c:v>
                </c:pt>
                <c:pt idx="14">
                  <c:v>102.138746297677</c:v>
                </c:pt>
                <c:pt idx="15">
                  <c:v>99.713944164508206</c:v>
                </c:pt>
                <c:pt idx="16">
                  <c:v>99.561615429926107</c:v>
                </c:pt>
                <c:pt idx="17">
                  <c:v>99.905912001795997</c:v>
                </c:pt>
                <c:pt idx="18">
                  <c:v>100.285533209639</c:v>
                </c:pt>
                <c:pt idx="19">
                  <c:v>101.012001117509</c:v>
                </c:pt>
                <c:pt idx="20">
                  <c:v>101.50496219335599</c:v>
                </c:pt>
                <c:pt idx="21">
                  <c:v>101.810607780284</c:v>
                </c:pt>
                <c:pt idx="22">
                  <c:v>103.45448664861701</c:v>
                </c:pt>
                <c:pt idx="23">
                  <c:v>106.23368902727999</c:v>
                </c:pt>
                <c:pt idx="24">
                  <c:v>109.353632592222</c:v>
                </c:pt>
                <c:pt idx="25">
                  <c:v>112.149484555146</c:v>
                </c:pt>
                <c:pt idx="26">
                  <c:v>111.71885174877001</c:v>
                </c:pt>
                <c:pt idx="27">
                  <c:v>110.39382462647301</c:v>
                </c:pt>
                <c:pt idx="28">
                  <c:v>109.21031798828101</c:v>
                </c:pt>
                <c:pt idx="29">
                  <c:v>109.078414249617</c:v>
                </c:pt>
                <c:pt idx="30">
                  <c:v>110.088745038426</c:v>
                </c:pt>
                <c:pt idx="31">
                  <c:v>110.498926834543</c:v>
                </c:pt>
                <c:pt idx="32">
                  <c:v>108.7155939985</c:v>
                </c:pt>
                <c:pt idx="33">
                  <c:v>107.404234521951</c:v>
                </c:pt>
                <c:pt idx="34">
                  <c:v>108.71660453246</c:v>
                </c:pt>
                <c:pt idx="35">
                  <c:v>112.219628717107</c:v>
                </c:pt>
                <c:pt idx="36">
                  <c:v>114.23914639976999</c:v>
                </c:pt>
                <c:pt idx="37">
                  <c:v>111.93698995325001</c:v>
                </c:pt>
                <c:pt idx="38">
                  <c:v>110.274232508092</c:v>
                </c:pt>
                <c:pt idx="39">
                  <c:v>111.989080209617</c:v>
                </c:pt>
                <c:pt idx="40">
                  <c:v>116.501552245063</c:v>
                </c:pt>
                <c:pt idx="41">
                  <c:v>120.89442225800001</c:v>
                </c:pt>
                <c:pt idx="42">
                  <c:v>120.78355558295701</c:v>
                </c:pt>
                <c:pt idx="43">
                  <c:v>115.43799643198901</c:v>
                </c:pt>
                <c:pt idx="44">
                  <c:v>110.88876926040901</c:v>
                </c:pt>
                <c:pt idx="45">
                  <c:v>107.806469704989</c:v>
                </c:pt>
                <c:pt idx="46">
                  <c:v>104.93480938441</c:v>
                </c:pt>
                <c:pt idx="47">
                  <c:v>104.53981938705201</c:v>
                </c:pt>
                <c:pt idx="48">
                  <c:v>106.102006372414</c:v>
                </c:pt>
                <c:pt idx="49">
                  <c:v>108.61474001662</c:v>
                </c:pt>
                <c:pt idx="50">
                  <c:v>110.555268253355</c:v>
                </c:pt>
                <c:pt idx="51">
                  <c:v>110.863605847466</c:v>
                </c:pt>
                <c:pt idx="52">
                  <c:v>109.556394701641</c:v>
                </c:pt>
              </c:numCache>
            </c:numRef>
          </c:val>
          <c:smooth val="0"/>
          <c:extLst>
            <c:ext xmlns:c16="http://schemas.microsoft.com/office/drawing/2014/chart" uri="{C3380CC4-5D6E-409C-BE32-E72D297353CC}">
              <c16:uniqueId val="{00000001-9FE7-4558-9633-3730EAA1222A}"/>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Datos!$G$11:$G$63</c:f>
              <c:numCache>
                <c:formatCode>0.0</c:formatCode>
                <c:ptCount val="53"/>
                <c:pt idx="0">
                  <c:v>92.343084503030695</c:v>
                </c:pt>
                <c:pt idx="1">
                  <c:v>93.943941106235499</c:v>
                </c:pt>
                <c:pt idx="2">
                  <c:v>93.600279570786498</c:v>
                </c:pt>
                <c:pt idx="3">
                  <c:v>96.678942941459596</c:v>
                </c:pt>
                <c:pt idx="4">
                  <c:v>97.043384408703403</c:v>
                </c:pt>
                <c:pt idx="5">
                  <c:v>95.088214336204501</c:v>
                </c:pt>
                <c:pt idx="6">
                  <c:v>95.941575592857703</c:v>
                </c:pt>
                <c:pt idx="7">
                  <c:v>96.457151769880397</c:v>
                </c:pt>
                <c:pt idx="8">
                  <c:v>100.871548771806</c:v>
                </c:pt>
                <c:pt idx="9">
                  <c:v>97.507782883259694</c:v>
                </c:pt>
                <c:pt idx="10">
                  <c:v>100.14399647405099</c:v>
                </c:pt>
                <c:pt idx="11">
                  <c:v>100.099631578247</c:v>
                </c:pt>
                <c:pt idx="12">
                  <c:v>100.27943370951699</c:v>
                </c:pt>
                <c:pt idx="13">
                  <c:v>104.093208653392</c:v>
                </c:pt>
                <c:pt idx="14">
                  <c:v>101.296497231239</c:v>
                </c:pt>
                <c:pt idx="15">
                  <c:v>102.02997775826</c:v>
                </c:pt>
                <c:pt idx="16">
                  <c:v>98.495827663251902</c:v>
                </c:pt>
                <c:pt idx="17">
                  <c:v>98.321362061739507</c:v>
                </c:pt>
                <c:pt idx="18">
                  <c:v>100.54674001188999</c:v>
                </c:pt>
                <c:pt idx="19">
                  <c:v>102.269809600865</c:v>
                </c:pt>
                <c:pt idx="20">
                  <c:v>101.888378663591</c:v>
                </c:pt>
                <c:pt idx="21">
                  <c:v>100.315286325296</c:v>
                </c:pt>
                <c:pt idx="22">
                  <c:v>100.47037054130701</c:v>
                </c:pt>
                <c:pt idx="23">
                  <c:v>100.526976482188</c:v>
                </c:pt>
                <c:pt idx="24">
                  <c:v>117.036436745358</c:v>
                </c:pt>
                <c:pt idx="25">
                  <c:v>115.395208032984</c:v>
                </c:pt>
                <c:pt idx="26">
                  <c:v>110.485154101327</c:v>
                </c:pt>
                <c:pt idx="27">
                  <c:v>110.687124061836</c:v>
                </c:pt>
                <c:pt idx="28">
                  <c:v>114.100358685419</c:v>
                </c:pt>
                <c:pt idx="29">
                  <c:v>112.731015156262</c:v>
                </c:pt>
                <c:pt idx="30">
                  <c:v>115.592188639893</c:v>
                </c:pt>
                <c:pt idx="31">
                  <c:v>122.650297506863</c:v>
                </c:pt>
                <c:pt idx="32">
                  <c:v>121.74364051489</c:v>
                </c:pt>
                <c:pt idx="33">
                  <c:v>125.422872568323</c:v>
                </c:pt>
                <c:pt idx="34">
                  <c:v>133.979986625583</c:v>
                </c:pt>
                <c:pt idx="35">
                  <c:v>133.54190867947301</c:v>
                </c:pt>
                <c:pt idx="36">
                  <c:v>146.77978866146199</c:v>
                </c:pt>
                <c:pt idx="37">
                  <c:v>152.97503734146801</c:v>
                </c:pt>
                <c:pt idx="38">
                  <c:v>158.54712082731101</c:v>
                </c:pt>
                <c:pt idx="39">
                  <c:v>142.92795576705399</c:v>
                </c:pt>
                <c:pt idx="40">
                  <c:v>139.805252248686</c:v>
                </c:pt>
                <c:pt idx="41">
                  <c:v>140.36970297180699</c:v>
                </c:pt>
                <c:pt idx="42">
                  <c:v>138.891995756304</c:v>
                </c:pt>
                <c:pt idx="43">
                  <c:v>133.20721699786699</c:v>
                </c:pt>
                <c:pt idx="44">
                  <c:v>126.28344546122599</c:v>
                </c:pt>
                <c:pt idx="45">
                  <c:v>82.582814984121299</c:v>
                </c:pt>
                <c:pt idx="46">
                  <c:v>102.453242283767</c:v>
                </c:pt>
                <c:pt idx="47">
                  <c:v>113.79848941592699</c:v>
                </c:pt>
                <c:pt idx="48">
                  <c:v>112.22445497713301</c:v>
                </c:pt>
                <c:pt idx="49">
                  <c:v>115.91444391772301</c:v>
                </c:pt>
                <c:pt idx="50">
                  <c:v>118.85352395644399</c:v>
                </c:pt>
                <c:pt idx="51">
                  <c:v>123.863074960367</c:v>
                </c:pt>
                <c:pt idx="52">
                  <c:v>126.212149986599</c:v>
                </c:pt>
              </c:numCache>
            </c:numRef>
          </c:val>
          <c:extLst>
            <c:ext xmlns:c16="http://schemas.microsoft.com/office/drawing/2014/chart" uri="{C3380CC4-5D6E-409C-BE32-E72D297353CC}">
              <c16:uniqueId val="{00000000-6777-4F19-8F13-2C3487BD38ED}"/>
            </c:ext>
          </c:extLst>
        </c:ser>
        <c:dLbls>
          <c:showLegendKey val="0"/>
          <c:showVal val="1"/>
          <c:showCatName val="0"/>
          <c:showSerName val="0"/>
          <c:showPercent val="0"/>
          <c:showBubbleSize val="0"/>
        </c:dLbls>
        <c:gapWidth val="60"/>
        <c:axId val="189998248"/>
        <c:axId val="189997856"/>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Datos!$H$11:$H$63</c:f>
              <c:numCache>
                <c:formatCode>0.0</c:formatCode>
                <c:ptCount val="53"/>
                <c:pt idx="0">
                  <c:v>91.896842848016902</c:v>
                </c:pt>
                <c:pt idx="1">
                  <c:v>93.437025401352997</c:v>
                </c:pt>
                <c:pt idx="2">
                  <c:v>94.444934070579706</c:v>
                </c:pt>
                <c:pt idx="3">
                  <c:v>96.1993824497183</c:v>
                </c:pt>
                <c:pt idx="4">
                  <c:v>96.695817336642605</c:v>
                </c:pt>
                <c:pt idx="5">
                  <c:v>95.695779527922099</c:v>
                </c:pt>
                <c:pt idx="6">
                  <c:v>95.547603905873302</c:v>
                </c:pt>
                <c:pt idx="7">
                  <c:v>97.028033178077294</c:v>
                </c:pt>
                <c:pt idx="8">
                  <c:v>97.8941487299778</c:v>
                </c:pt>
                <c:pt idx="9">
                  <c:v>98.602990554576706</c:v>
                </c:pt>
                <c:pt idx="10">
                  <c:v>99.461758126119506</c:v>
                </c:pt>
                <c:pt idx="11">
                  <c:v>100.070201336976</c:v>
                </c:pt>
                <c:pt idx="12">
                  <c:v>101.204261392004</c:v>
                </c:pt>
                <c:pt idx="13">
                  <c:v>102.60677081436199</c:v>
                </c:pt>
                <c:pt idx="14">
                  <c:v>102.767236938629</c:v>
                </c:pt>
                <c:pt idx="15">
                  <c:v>101.01745231504501</c:v>
                </c:pt>
                <c:pt idx="16">
                  <c:v>99.099513105320995</c:v>
                </c:pt>
                <c:pt idx="17">
                  <c:v>98.463979300869298</c:v>
                </c:pt>
                <c:pt idx="18">
                  <c:v>100.451288422019</c:v>
                </c:pt>
                <c:pt idx="19">
                  <c:v>102.085139471158</c:v>
                </c:pt>
                <c:pt idx="20">
                  <c:v>101.741011616626</c:v>
                </c:pt>
                <c:pt idx="21">
                  <c:v>100.33090248420601</c:v>
                </c:pt>
                <c:pt idx="22">
                  <c:v>100.80713973977601</c:v>
                </c:pt>
                <c:pt idx="23">
                  <c:v>105.40113736006801</c:v>
                </c:pt>
                <c:pt idx="24">
                  <c:v>112.032852193899</c:v>
                </c:pt>
                <c:pt idx="25">
                  <c:v>114.12128602638499</c:v>
                </c:pt>
                <c:pt idx="26">
                  <c:v>111.594689044511</c:v>
                </c:pt>
                <c:pt idx="27">
                  <c:v>111.134518311211</c:v>
                </c:pt>
                <c:pt idx="28">
                  <c:v>112.851597504971</c:v>
                </c:pt>
                <c:pt idx="29">
                  <c:v>113.395281634215</c:v>
                </c:pt>
                <c:pt idx="30">
                  <c:v>116.48271490517099</c:v>
                </c:pt>
                <c:pt idx="31">
                  <c:v>120.835753873719</c:v>
                </c:pt>
                <c:pt idx="32">
                  <c:v>122.643752056374</c:v>
                </c:pt>
                <c:pt idx="33">
                  <c:v>126.334101194627</c:v>
                </c:pt>
                <c:pt idx="34">
                  <c:v>131.81212429659101</c:v>
                </c:pt>
                <c:pt idx="35">
                  <c:v>137.70968724008799</c:v>
                </c:pt>
                <c:pt idx="36">
                  <c:v>145.60266964389101</c:v>
                </c:pt>
                <c:pt idx="37">
                  <c:v>153.62745459215901</c:v>
                </c:pt>
                <c:pt idx="38">
                  <c:v>152.276975582707</c:v>
                </c:pt>
                <c:pt idx="39">
                  <c:v>144.84804380675399</c:v>
                </c:pt>
                <c:pt idx="40">
                  <c:v>139.879179342828</c:v>
                </c:pt>
                <c:pt idx="41">
                  <c:v>140.107981398059</c:v>
                </c:pt>
                <c:pt idx="42">
                  <c:v>138.51509771522001</c:v>
                </c:pt>
                <c:pt idx="43">
                  <c:v>132.77010937051401</c:v>
                </c:pt>
                <c:pt idx="44">
                  <c:v>127.43166323225201</c:v>
                </c:pt>
                <c:pt idx="45">
                  <c:v>100.320784693191</c:v>
                </c:pt>
                <c:pt idx="46">
                  <c:v>103.580392178192</c:v>
                </c:pt>
                <c:pt idx="47">
                  <c:v>108.44006145432699</c:v>
                </c:pt>
                <c:pt idx="48">
                  <c:v>112.771520967135</c:v>
                </c:pt>
                <c:pt idx="49">
                  <c:v>115.573055708163</c:v>
                </c:pt>
                <c:pt idx="50">
                  <c:v>119.40806543549699</c:v>
                </c:pt>
                <c:pt idx="51">
                  <c:v>123.40231917606</c:v>
                </c:pt>
                <c:pt idx="52">
                  <c:v>126.20975745602099</c:v>
                </c:pt>
              </c:numCache>
            </c:numRef>
          </c:val>
          <c:smooth val="0"/>
          <c:extLst>
            <c:ext xmlns:c16="http://schemas.microsoft.com/office/drawing/2014/chart" uri="{C3380CC4-5D6E-409C-BE32-E72D297353CC}">
              <c16:uniqueId val="{00000001-6777-4F19-8F13-2C3487BD38ED}"/>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17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Datos!$BI$11:$BI$63</c:f>
              <c:numCache>
                <c:formatCode>0.0</c:formatCode>
                <c:ptCount val="53"/>
                <c:pt idx="0">
                  <c:v>87.727211268023893</c:v>
                </c:pt>
                <c:pt idx="1">
                  <c:v>86.178825349247504</c:v>
                </c:pt>
                <c:pt idx="2">
                  <c:v>88.733975729238097</c:v>
                </c:pt>
                <c:pt idx="3">
                  <c:v>90.052707662046899</c:v>
                </c:pt>
                <c:pt idx="4">
                  <c:v>91.339748013915596</c:v>
                </c:pt>
                <c:pt idx="5">
                  <c:v>92.127707934994504</c:v>
                </c:pt>
                <c:pt idx="6">
                  <c:v>91.681128880784897</c:v>
                </c:pt>
                <c:pt idx="7">
                  <c:v>92.436895120409005</c:v>
                </c:pt>
                <c:pt idx="8">
                  <c:v>93.430448812722801</c:v>
                </c:pt>
                <c:pt idx="9">
                  <c:v>93.719965186250704</c:v>
                </c:pt>
                <c:pt idx="10">
                  <c:v>95.996669453338399</c:v>
                </c:pt>
                <c:pt idx="11">
                  <c:v>99.133165691689797</c:v>
                </c:pt>
                <c:pt idx="12">
                  <c:v>99.253303586040502</c:v>
                </c:pt>
                <c:pt idx="13">
                  <c:v>99.679799834377206</c:v>
                </c:pt>
                <c:pt idx="14">
                  <c:v>99.822278595220297</c:v>
                </c:pt>
                <c:pt idx="15">
                  <c:v>100.419801342401</c:v>
                </c:pt>
                <c:pt idx="16">
                  <c:v>99.610687587369696</c:v>
                </c:pt>
                <c:pt idx="17">
                  <c:v>101.000254542962</c:v>
                </c:pt>
                <c:pt idx="18">
                  <c:v>100.497566264912</c:v>
                </c:pt>
                <c:pt idx="19">
                  <c:v>98.966967668015698</c:v>
                </c:pt>
                <c:pt idx="20">
                  <c:v>100.345350650293</c:v>
                </c:pt>
                <c:pt idx="21">
                  <c:v>99.833504538755307</c:v>
                </c:pt>
                <c:pt idx="22">
                  <c:v>99.796179745505</c:v>
                </c:pt>
                <c:pt idx="23">
                  <c:v>99.857529814869594</c:v>
                </c:pt>
                <c:pt idx="24">
                  <c:v>98.951250345161398</c:v>
                </c:pt>
                <c:pt idx="25">
                  <c:v>99.617853513781697</c:v>
                </c:pt>
                <c:pt idx="26">
                  <c:v>103.618653476459</c:v>
                </c:pt>
                <c:pt idx="27">
                  <c:v>100.289113191966</c:v>
                </c:pt>
                <c:pt idx="28">
                  <c:v>101.047330569428</c:v>
                </c:pt>
                <c:pt idx="29">
                  <c:v>100.199782829471</c:v>
                </c:pt>
                <c:pt idx="30">
                  <c:v>99.963060594106295</c:v>
                </c:pt>
                <c:pt idx="31">
                  <c:v>100.746950753899</c:v>
                </c:pt>
                <c:pt idx="32">
                  <c:v>100.483348938009</c:v>
                </c:pt>
                <c:pt idx="33">
                  <c:v>99.701268776131997</c:v>
                </c:pt>
                <c:pt idx="34">
                  <c:v>98.660201821490503</c:v>
                </c:pt>
                <c:pt idx="35">
                  <c:v>98.496547110673006</c:v>
                </c:pt>
                <c:pt idx="36">
                  <c:v>100.652513998117</c:v>
                </c:pt>
                <c:pt idx="37">
                  <c:v>102.154749300213</c:v>
                </c:pt>
                <c:pt idx="38">
                  <c:v>103.09304430694399</c:v>
                </c:pt>
                <c:pt idx="39">
                  <c:v>100.66904295321901</c:v>
                </c:pt>
                <c:pt idx="40">
                  <c:v>103.15212737752999</c:v>
                </c:pt>
                <c:pt idx="41">
                  <c:v>102.182868961015</c:v>
                </c:pt>
                <c:pt idx="42">
                  <c:v>102.579731612858</c:v>
                </c:pt>
                <c:pt idx="43">
                  <c:v>102.38233870466</c:v>
                </c:pt>
                <c:pt idx="44">
                  <c:v>104.652984393263</c:v>
                </c:pt>
                <c:pt idx="45">
                  <c:v>85.333443950210906</c:v>
                </c:pt>
                <c:pt idx="46">
                  <c:v>91.925466774706805</c:v>
                </c:pt>
                <c:pt idx="47">
                  <c:v>95.366804872739294</c:v>
                </c:pt>
                <c:pt idx="48">
                  <c:v>96.871115320317102</c:v>
                </c:pt>
                <c:pt idx="49">
                  <c:v>98.112722657320106</c:v>
                </c:pt>
                <c:pt idx="50">
                  <c:v>99.557952901502603</c:v>
                </c:pt>
                <c:pt idx="51">
                  <c:v>99.8638768044203</c:v>
                </c:pt>
                <c:pt idx="52">
                  <c:v>97.557146984977706</c:v>
                </c:pt>
              </c:numCache>
            </c:numRef>
          </c:val>
          <c:extLst>
            <c:ext xmlns:c16="http://schemas.microsoft.com/office/drawing/2014/chart" uri="{C3380CC4-5D6E-409C-BE32-E72D297353CC}">
              <c16:uniqueId val="{00000000-30F4-4B0D-A1D3-3BA14C8E646E}"/>
            </c:ext>
          </c:extLst>
        </c:ser>
        <c:dLbls>
          <c:showLegendKey val="0"/>
          <c:showVal val="1"/>
          <c:showCatName val="0"/>
          <c:showSerName val="0"/>
          <c:showPercent val="0"/>
          <c:showBubbleSize val="0"/>
        </c:dLbls>
        <c:gapWidth val="60"/>
        <c:axId val="449757616"/>
        <c:axId val="449752520"/>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Datos!$BJ$11:$BJ$63</c:f>
              <c:numCache>
                <c:formatCode>0.0</c:formatCode>
                <c:ptCount val="53"/>
                <c:pt idx="0">
                  <c:v>87.444874382321402</c:v>
                </c:pt>
                <c:pt idx="1">
                  <c:v>87.492241749564897</c:v>
                </c:pt>
                <c:pt idx="2">
                  <c:v>88.5664891520682</c:v>
                </c:pt>
                <c:pt idx="3">
                  <c:v>90.099039689601</c:v>
                </c:pt>
                <c:pt idx="4">
                  <c:v>91.359431453033196</c:v>
                </c:pt>
                <c:pt idx="5">
                  <c:v>91.894773672455997</c:v>
                </c:pt>
                <c:pt idx="6">
                  <c:v>91.930885119650597</c:v>
                </c:pt>
                <c:pt idx="7">
                  <c:v>92.435225908999797</c:v>
                </c:pt>
                <c:pt idx="8">
                  <c:v>93.163686401323403</c:v>
                </c:pt>
                <c:pt idx="9">
                  <c:v>94.005597339096795</c:v>
                </c:pt>
                <c:pt idx="10">
                  <c:v>96.177525518745199</c:v>
                </c:pt>
                <c:pt idx="11">
                  <c:v>98.564624124143506</c:v>
                </c:pt>
                <c:pt idx="12">
                  <c:v>99.519653011854501</c:v>
                </c:pt>
                <c:pt idx="13">
                  <c:v>99.587427695443495</c:v>
                </c:pt>
                <c:pt idx="14">
                  <c:v>100.013242165885</c:v>
                </c:pt>
                <c:pt idx="15">
                  <c:v>100.018378434257</c:v>
                </c:pt>
                <c:pt idx="16">
                  <c:v>100.175797084919</c:v>
                </c:pt>
                <c:pt idx="17">
                  <c:v>100.636405249115</c:v>
                </c:pt>
                <c:pt idx="18">
                  <c:v>100.271959668242</c:v>
                </c:pt>
                <c:pt idx="19">
                  <c:v>99.608429744907895</c:v>
                </c:pt>
                <c:pt idx="20">
                  <c:v>99.819325535653306</c:v>
                </c:pt>
                <c:pt idx="21">
                  <c:v>100.03473717590001</c:v>
                </c:pt>
                <c:pt idx="22">
                  <c:v>99.846877706576095</c:v>
                </c:pt>
                <c:pt idx="23">
                  <c:v>99.592693632488903</c:v>
                </c:pt>
                <c:pt idx="24">
                  <c:v>99.162780871821496</c:v>
                </c:pt>
                <c:pt idx="25">
                  <c:v>99.811188569094696</c:v>
                </c:pt>
                <c:pt idx="26">
                  <c:v>101.22859858690499</c:v>
                </c:pt>
                <c:pt idx="27">
                  <c:v>101.703805560172</c:v>
                </c:pt>
                <c:pt idx="28">
                  <c:v>101.027978238282</c:v>
                </c:pt>
                <c:pt idx="29">
                  <c:v>100.230664359969</c:v>
                </c:pt>
                <c:pt idx="30">
                  <c:v>100.145003658755</c:v>
                </c:pt>
                <c:pt idx="31">
                  <c:v>100.55625327833501</c:v>
                </c:pt>
                <c:pt idx="32">
                  <c:v>100.503139020547</c:v>
                </c:pt>
                <c:pt idx="33">
                  <c:v>99.636880464416294</c:v>
                </c:pt>
                <c:pt idx="34">
                  <c:v>98.637747217732297</c:v>
                </c:pt>
                <c:pt idx="35">
                  <c:v>98.820766737592606</c:v>
                </c:pt>
                <c:pt idx="36">
                  <c:v>100.42759779551101</c:v>
                </c:pt>
                <c:pt idx="37">
                  <c:v>102.242398828196</c:v>
                </c:pt>
                <c:pt idx="38">
                  <c:v>102.849575058852</c:v>
                </c:pt>
                <c:pt idx="39">
                  <c:v>102.551868790379</c:v>
                </c:pt>
                <c:pt idx="40">
                  <c:v>102.13721434858201</c:v>
                </c:pt>
                <c:pt idx="41">
                  <c:v>102.27008715615</c:v>
                </c:pt>
                <c:pt idx="42">
                  <c:v>102.282462008021</c:v>
                </c:pt>
                <c:pt idx="43">
                  <c:v>102.897028349387</c:v>
                </c:pt>
                <c:pt idx="44">
                  <c:v>104.252488162758</c:v>
                </c:pt>
                <c:pt idx="45">
                  <c:v>91.284341512539598</c:v>
                </c:pt>
                <c:pt idx="46">
                  <c:v>92.591756737719905</c:v>
                </c:pt>
                <c:pt idx="47">
                  <c:v>94.936311210215607</c:v>
                </c:pt>
                <c:pt idx="48">
                  <c:v>96.948069968991604</c:v>
                </c:pt>
                <c:pt idx="49">
                  <c:v>98.245570071971102</c:v>
                </c:pt>
                <c:pt idx="50">
                  <c:v>99.547008433852298</c:v>
                </c:pt>
                <c:pt idx="51">
                  <c:v>99.427530864936699</c:v>
                </c:pt>
                <c:pt idx="52">
                  <c:v>98.335863302160504</c:v>
                </c:pt>
              </c:numCache>
            </c:numRef>
          </c:val>
          <c:smooth val="0"/>
          <c:extLst>
            <c:ext xmlns:c16="http://schemas.microsoft.com/office/drawing/2014/chart" uri="{C3380CC4-5D6E-409C-BE32-E72D297353CC}">
              <c16:uniqueId val="{00000001-30F4-4B0D-A1D3-3BA14C8E646E}"/>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Datos!$BK$11:$BK$63</c:f>
              <c:numCache>
                <c:formatCode>0.0</c:formatCode>
                <c:ptCount val="53"/>
                <c:pt idx="0">
                  <c:v>87.206418637231906</c:v>
                </c:pt>
                <c:pt idx="1">
                  <c:v>87.739640251488098</c:v>
                </c:pt>
                <c:pt idx="2">
                  <c:v>87.601806923688002</c:v>
                </c:pt>
                <c:pt idx="3">
                  <c:v>88.444723078260793</c:v>
                </c:pt>
                <c:pt idx="4">
                  <c:v>90.119128469904695</c:v>
                </c:pt>
                <c:pt idx="5">
                  <c:v>90.183020054141807</c:v>
                </c:pt>
                <c:pt idx="6">
                  <c:v>91.423238527021397</c:v>
                </c:pt>
                <c:pt idx="7">
                  <c:v>91.706738482741002</c:v>
                </c:pt>
                <c:pt idx="8">
                  <c:v>92.000122264003295</c:v>
                </c:pt>
                <c:pt idx="9">
                  <c:v>93.671444212254599</c:v>
                </c:pt>
                <c:pt idx="10">
                  <c:v>94.229480470844507</c:v>
                </c:pt>
                <c:pt idx="11">
                  <c:v>95.948133791386994</c:v>
                </c:pt>
                <c:pt idx="12">
                  <c:v>98.570363852574701</c:v>
                </c:pt>
                <c:pt idx="13">
                  <c:v>99.335121527077206</c:v>
                </c:pt>
                <c:pt idx="14">
                  <c:v>100.047042970787</c:v>
                </c:pt>
                <c:pt idx="15">
                  <c:v>99.725370301188406</c:v>
                </c:pt>
                <c:pt idx="16">
                  <c:v>98.796053366566298</c:v>
                </c:pt>
                <c:pt idx="17">
                  <c:v>99.451220014133298</c:v>
                </c:pt>
                <c:pt idx="18">
                  <c:v>99.691171026742396</c:v>
                </c:pt>
                <c:pt idx="19">
                  <c:v>101.804645991123</c:v>
                </c:pt>
                <c:pt idx="20">
                  <c:v>102.94998372759299</c:v>
                </c:pt>
                <c:pt idx="21">
                  <c:v>101.642320644622</c:v>
                </c:pt>
                <c:pt idx="22">
                  <c:v>104.223930623006</c:v>
                </c:pt>
                <c:pt idx="23">
                  <c:v>105.979808377471</c:v>
                </c:pt>
                <c:pt idx="24">
                  <c:v>103.929069009046</c:v>
                </c:pt>
                <c:pt idx="25">
                  <c:v>107.921616234667</c:v>
                </c:pt>
                <c:pt idx="26">
                  <c:v>108.33165848208</c:v>
                </c:pt>
                <c:pt idx="27">
                  <c:v>107.016151830197</c:v>
                </c:pt>
                <c:pt idx="28">
                  <c:v>108.259646481031</c:v>
                </c:pt>
                <c:pt idx="29">
                  <c:v>113.472370102299</c:v>
                </c:pt>
                <c:pt idx="30">
                  <c:v>112.463362115564</c:v>
                </c:pt>
                <c:pt idx="31">
                  <c:v>115.520060014582</c:v>
                </c:pt>
                <c:pt idx="32">
                  <c:v>116.69837334453899</c:v>
                </c:pt>
                <c:pt idx="33">
                  <c:v>116.013976191244</c:v>
                </c:pt>
                <c:pt idx="34">
                  <c:v>117.45580842283699</c:v>
                </c:pt>
                <c:pt idx="35">
                  <c:v>118.12585096037699</c:v>
                </c:pt>
                <c:pt idx="36">
                  <c:v>119.313451883269</c:v>
                </c:pt>
                <c:pt idx="37">
                  <c:v>121.320163863201</c:v>
                </c:pt>
                <c:pt idx="38">
                  <c:v>121.88723005606801</c:v>
                </c:pt>
                <c:pt idx="39">
                  <c:v>122.242307943113</c:v>
                </c:pt>
                <c:pt idx="40">
                  <c:v>122.555509704847</c:v>
                </c:pt>
                <c:pt idx="41">
                  <c:v>121.054321290983</c:v>
                </c:pt>
                <c:pt idx="42">
                  <c:v>122.307349593653</c:v>
                </c:pt>
                <c:pt idx="43">
                  <c:v>122.662553030597</c:v>
                </c:pt>
                <c:pt idx="44">
                  <c:v>122.440352249659</c:v>
                </c:pt>
                <c:pt idx="45">
                  <c:v>100.827277014622</c:v>
                </c:pt>
                <c:pt idx="46">
                  <c:v>111.704738625451</c:v>
                </c:pt>
                <c:pt idx="47">
                  <c:v>115.04142212009501</c:v>
                </c:pt>
                <c:pt idx="48">
                  <c:v>120.189486713032</c:v>
                </c:pt>
                <c:pt idx="49">
                  <c:v>124.551308705311</c:v>
                </c:pt>
                <c:pt idx="50">
                  <c:v>121.076321987998</c:v>
                </c:pt>
                <c:pt idx="51">
                  <c:v>120.18289483514999</c:v>
                </c:pt>
                <c:pt idx="52">
                  <c:v>120.869719098921</c:v>
                </c:pt>
              </c:numCache>
            </c:numRef>
          </c:val>
          <c:extLst>
            <c:ext xmlns:c16="http://schemas.microsoft.com/office/drawing/2014/chart" uri="{C3380CC4-5D6E-409C-BE32-E72D297353CC}">
              <c16:uniqueId val="{00000000-520F-4A73-BB83-BDA4D4259A6B}"/>
            </c:ext>
          </c:extLst>
        </c:ser>
        <c:dLbls>
          <c:showLegendKey val="0"/>
          <c:showVal val="1"/>
          <c:showCatName val="0"/>
          <c:showSerName val="0"/>
          <c:showPercent val="0"/>
          <c:showBubbleSize val="0"/>
        </c:dLbls>
        <c:gapWidth val="60"/>
        <c:axId val="449755264"/>
        <c:axId val="44975800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Datos!$BL$11:$BL$63</c:f>
              <c:numCache>
                <c:formatCode>0.0</c:formatCode>
                <c:ptCount val="53"/>
                <c:pt idx="0">
                  <c:v>87.424249486410503</c:v>
                </c:pt>
                <c:pt idx="1">
                  <c:v>87.467411104935294</c:v>
                </c:pt>
                <c:pt idx="2">
                  <c:v>87.751364320221001</c:v>
                </c:pt>
                <c:pt idx="3">
                  <c:v>88.543825768492894</c:v>
                </c:pt>
                <c:pt idx="4">
                  <c:v>89.603296091512306</c:v>
                </c:pt>
                <c:pt idx="5">
                  <c:v>90.475024874989998</c:v>
                </c:pt>
                <c:pt idx="6">
                  <c:v>91.212953403334197</c:v>
                </c:pt>
                <c:pt idx="7">
                  <c:v>91.677261238078003</c:v>
                </c:pt>
                <c:pt idx="8">
                  <c:v>92.283495837989406</c:v>
                </c:pt>
                <c:pt idx="9">
                  <c:v>93.321557293466</c:v>
                </c:pt>
                <c:pt idx="10">
                  <c:v>94.415318948226897</c:v>
                </c:pt>
                <c:pt idx="11">
                  <c:v>96.131994577843301</c:v>
                </c:pt>
                <c:pt idx="12">
                  <c:v>98.235121226883606</c:v>
                </c:pt>
                <c:pt idx="13">
                  <c:v>99.5396434669603</c:v>
                </c:pt>
                <c:pt idx="14">
                  <c:v>99.943753242301398</c:v>
                </c:pt>
                <c:pt idx="15">
                  <c:v>99.595685902665593</c:v>
                </c:pt>
                <c:pt idx="16">
                  <c:v>99.103844864299106</c:v>
                </c:pt>
                <c:pt idx="17">
                  <c:v>99.136334647415097</c:v>
                </c:pt>
                <c:pt idx="18">
                  <c:v>100.067878775325</c:v>
                </c:pt>
                <c:pt idx="19">
                  <c:v>101.69157799037301</c:v>
                </c:pt>
                <c:pt idx="20">
                  <c:v>102.42903585533701</c:v>
                </c:pt>
                <c:pt idx="21">
                  <c:v>102.556641645352</c:v>
                </c:pt>
                <c:pt idx="22">
                  <c:v>104.01716556793799</c:v>
                </c:pt>
                <c:pt idx="23">
                  <c:v>105.55707072909701</c:v>
                </c:pt>
                <c:pt idx="24">
                  <c:v>106.374009621274</c:v>
                </c:pt>
                <c:pt idx="25">
                  <c:v>107.611303618192</c:v>
                </c:pt>
                <c:pt idx="26">
                  <c:v>108.020202014682</c:v>
                </c:pt>
                <c:pt idx="27">
                  <c:v>107.36478457059199</c:v>
                </c:pt>
                <c:pt idx="28">
                  <c:v>108.561157638507</c:v>
                </c:pt>
                <c:pt idx="29">
                  <c:v>110.920474658562</c:v>
                </c:pt>
                <c:pt idx="30">
                  <c:v>113.104863251189</c:v>
                </c:pt>
                <c:pt idx="31">
                  <c:v>115.220036011714</c:v>
                </c:pt>
                <c:pt idx="32">
                  <c:v>116.40663005283</c:v>
                </c:pt>
                <c:pt idx="33">
                  <c:v>116.519661988058</c:v>
                </c:pt>
                <c:pt idx="34">
                  <c:v>117.148344400721</c:v>
                </c:pt>
                <c:pt idx="35">
                  <c:v>118.198381392412</c:v>
                </c:pt>
                <c:pt idx="36">
                  <c:v>119.501446637925</c:v>
                </c:pt>
                <c:pt idx="37">
                  <c:v>121.06416840574499</c:v>
                </c:pt>
                <c:pt idx="38">
                  <c:v>121.96488198374399</c:v>
                </c:pt>
                <c:pt idx="39">
                  <c:v>122.384948330689</c:v>
                </c:pt>
                <c:pt idx="40">
                  <c:v>122.089902922362</c:v>
                </c:pt>
                <c:pt idx="41">
                  <c:v>121.65793533980199</c:v>
                </c:pt>
                <c:pt idx="42">
                  <c:v>122.01566530402999</c:v>
                </c:pt>
                <c:pt idx="43">
                  <c:v>122.551693734107</c:v>
                </c:pt>
                <c:pt idx="44">
                  <c:v>122.724203130555</c:v>
                </c:pt>
                <c:pt idx="45">
                  <c:v>111.084502025815</c:v>
                </c:pt>
                <c:pt idx="46">
                  <c:v>112.22055361610001</c:v>
                </c:pt>
                <c:pt idx="47">
                  <c:v>114.953678382715</c:v>
                </c:pt>
                <c:pt idx="48">
                  <c:v>118.287428380968</c:v>
                </c:pt>
                <c:pt idx="49">
                  <c:v>120.349478255287</c:v>
                </c:pt>
                <c:pt idx="50">
                  <c:v>120.77274784508199</c:v>
                </c:pt>
                <c:pt idx="51">
                  <c:v>120.540739550274</c:v>
                </c:pt>
                <c:pt idx="52">
                  <c:v>120.72192208315499</c:v>
                </c:pt>
              </c:numCache>
            </c:numRef>
          </c:val>
          <c:smooth val="0"/>
          <c:extLst>
            <c:ext xmlns:c16="http://schemas.microsoft.com/office/drawing/2014/chart" uri="{C3380CC4-5D6E-409C-BE32-E72D297353CC}">
              <c16:uniqueId val="{00000001-520F-4A73-BB83-BDA4D4259A6B}"/>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Datos!$BM$11:$BM$63</c:f>
              <c:numCache>
                <c:formatCode>0.0</c:formatCode>
                <c:ptCount val="53"/>
                <c:pt idx="0">
                  <c:v>84.0483485683488</c:v>
                </c:pt>
                <c:pt idx="1">
                  <c:v>88.573178019798206</c:v>
                </c:pt>
                <c:pt idx="2">
                  <c:v>89.728257411304099</c:v>
                </c:pt>
                <c:pt idx="3">
                  <c:v>92.635164483985506</c:v>
                </c:pt>
                <c:pt idx="4">
                  <c:v>96.690567511184398</c:v>
                </c:pt>
                <c:pt idx="5">
                  <c:v>98.607778024971395</c:v>
                </c:pt>
                <c:pt idx="6">
                  <c:v>100.603051332658</c:v>
                </c:pt>
                <c:pt idx="7">
                  <c:v>98.091668594730194</c:v>
                </c:pt>
                <c:pt idx="8">
                  <c:v>96.899179108569598</c:v>
                </c:pt>
                <c:pt idx="9">
                  <c:v>99.525524058021801</c:v>
                </c:pt>
                <c:pt idx="10">
                  <c:v>97.118121070251206</c:v>
                </c:pt>
                <c:pt idx="11">
                  <c:v>100.757876333163</c:v>
                </c:pt>
                <c:pt idx="12">
                  <c:v>104.11219833021801</c:v>
                </c:pt>
                <c:pt idx="13">
                  <c:v>101.598493163946</c:v>
                </c:pt>
                <c:pt idx="14">
                  <c:v>99.420776993751502</c:v>
                </c:pt>
                <c:pt idx="15">
                  <c:v>100.051381550228</c:v>
                </c:pt>
                <c:pt idx="16">
                  <c:v>98.893261309268297</c:v>
                </c:pt>
                <c:pt idx="17">
                  <c:v>99.311955888460204</c:v>
                </c:pt>
                <c:pt idx="18">
                  <c:v>100.84798229254601</c:v>
                </c:pt>
                <c:pt idx="19">
                  <c:v>100.449247859441</c:v>
                </c:pt>
                <c:pt idx="20">
                  <c:v>104.044637532097</c:v>
                </c:pt>
                <c:pt idx="21">
                  <c:v>106.800431216075</c:v>
                </c:pt>
                <c:pt idx="22">
                  <c:v>107.47200287960599</c:v>
                </c:pt>
                <c:pt idx="23">
                  <c:v>108.132654588544</c:v>
                </c:pt>
                <c:pt idx="24">
                  <c:v>104.91512683825501</c:v>
                </c:pt>
                <c:pt idx="25">
                  <c:v>111.550022898385</c:v>
                </c:pt>
                <c:pt idx="26">
                  <c:v>109.75879181646501</c:v>
                </c:pt>
                <c:pt idx="27">
                  <c:v>108.671649735942</c:v>
                </c:pt>
                <c:pt idx="28">
                  <c:v>106.29495123678601</c:v>
                </c:pt>
                <c:pt idx="29">
                  <c:v>106.454784992462</c:v>
                </c:pt>
                <c:pt idx="30">
                  <c:v>108.556981147296</c:v>
                </c:pt>
                <c:pt idx="31">
                  <c:v>108.563281988615</c:v>
                </c:pt>
                <c:pt idx="32">
                  <c:v>108.29950516066</c:v>
                </c:pt>
                <c:pt idx="33">
                  <c:v>107.99409693938701</c:v>
                </c:pt>
                <c:pt idx="34">
                  <c:v>106.090866010776</c:v>
                </c:pt>
                <c:pt idx="35">
                  <c:v>106.935574759391</c:v>
                </c:pt>
                <c:pt idx="36">
                  <c:v>107.67436035791501</c:v>
                </c:pt>
                <c:pt idx="37">
                  <c:v>106.97447391694899</c:v>
                </c:pt>
                <c:pt idx="38">
                  <c:v>108.003257690266</c:v>
                </c:pt>
                <c:pt idx="39">
                  <c:v>106.653120822468</c:v>
                </c:pt>
                <c:pt idx="40">
                  <c:v>103.990863810051</c:v>
                </c:pt>
                <c:pt idx="41">
                  <c:v>103.51596229802399</c:v>
                </c:pt>
                <c:pt idx="42">
                  <c:v>103.463383240911</c:v>
                </c:pt>
                <c:pt idx="43">
                  <c:v>102.766033934313</c:v>
                </c:pt>
                <c:pt idx="44">
                  <c:v>104.981585981392</c:v>
                </c:pt>
                <c:pt idx="45">
                  <c:v>85.408933800285595</c:v>
                </c:pt>
                <c:pt idx="46">
                  <c:v>102.187715869237</c:v>
                </c:pt>
                <c:pt idx="47">
                  <c:v>103.05724185079799</c:v>
                </c:pt>
                <c:pt idx="48">
                  <c:v>102.45671953100999</c:v>
                </c:pt>
                <c:pt idx="49">
                  <c:v>103.312012001149</c:v>
                </c:pt>
                <c:pt idx="50">
                  <c:v>103.698298255343</c:v>
                </c:pt>
                <c:pt idx="51">
                  <c:v>102.211601986677</c:v>
                </c:pt>
                <c:pt idx="52">
                  <c:v>102.482871710057</c:v>
                </c:pt>
              </c:numCache>
            </c:numRef>
          </c:val>
          <c:extLst>
            <c:ext xmlns:c16="http://schemas.microsoft.com/office/drawing/2014/chart" uri="{C3380CC4-5D6E-409C-BE32-E72D297353CC}">
              <c16:uniqueId val="{00000000-C16C-4E2A-B296-7B364FA2E708}"/>
            </c:ext>
          </c:extLst>
        </c:ser>
        <c:dLbls>
          <c:showLegendKey val="0"/>
          <c:showVal val="1"/>
          <c:showCatName val="0"/>
          <c:showSerName val="0"/>
          <c:showPercent val="0"/>
          <c:showBubbleSize val="0"/>
        </c:dLbls>
        <c:gapWidth val="60"/>
        <c:axId val="450138896"/>
        <c:axId val="450136936"/>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Datos!$BN$11:$BN$63</c:f>
              <c:numCache>
                <c:formatCode>0.0</c:formatCode>
                <c:ptCount val="53"/>
                <c:pt idx="0">
                  <c:v>86.734076491342506</c:v>
                </c:pt>
                <c:pt idx="1">
                  <c:v>87.953278807528804</c:v>
                </c:pt>
                <c:pt idx="2">
                  <c:v>89.999699604578396</c:v>
                </c:pt>
                <c:pt idx="3">
                  <c:v>92.833803479644303</c:v>
                </c:pt>
                <c:pt idx="4">
                  <c:v>96.286505206009394</c:v>
                </c:pt>
                <c:pt idx="5">
                  <c:v>99.107150252535405</c:v>
                </c:pt>
                <c:pt idx="6">
                  <c:v>99.838661014913797</c:v>
                </c:pt>
                <c:pt idx="7">
                  <c:v>98.438615781562703</c:v>
                </c:pt>
                <c:pt idx="8">
                  <c:v>97.315245651201593</c:v>
                </c:pt>
                <c:pt idx="9">
                  <c:v>97.304843813896497</c:v>
                </c:pt>
                <c:pt idx="10">
                  <c:v>98.037916113341794</c:v>
                </c:pt>
                <c:pt idx="11">
                  <c:v>100.819879317277</c:v>
                </c:pt>
                <c:pt idx="12">
                  <c:v>103.218215187401</c:v>
                </c:pt>
                <c:pt idx="13">
                  <c:v>101.86091693394501</c:v>
                </c:pt>
                <c:pt idx="14">
                  <c:v>99.942752399503604</c:v>
                </c:pt>
                <c:pt idx="15">
                  <c:v>99.466716207656106</c:v>
                </c:pt>
                <c:pt idx="16">
                  <c:v>99.174119613008699</c:v>
                </c:pt>
                <c:pt idx="17">
                  <c:v>99.502322332527896</c:v>
                </c:pt>
                <c:pt idx="18">
                  <c:v>100.188539880988</c:v>
                </c:pt>
                <c:pt idx="19">
                  <c:v>101.239509068481</c:v>
                </c:pt>
                <c:pt idx="20">
                  <c:v>103.78110265337</c:v>
                </c:pt>
                <c:pt idx="21">
                  <c:v>106.556807124991</c:v>
                </c:pt>
                <c:pt idx="22">
                  <c:v>107.68136920553501</c:v>
                </c:pt>
                <c:pt idx="23">
                  <c:v>107.91954082756099</c:v>
                </c:pt>
                <c:pt idx="24">
                  <c:v>108.30678049448601</c:v>
                </c:pt>
                <c:pt idx="25">
                  <c:v>109.13644808943199</c:v>
                </c:pt>
                <c:pt idx="26">
                  <c:v>109.661862162026</c:v>
                </c:pt>
                <c:pt idx="27">
                  <c:v>108.416048587676</c:v>
                </c:pt>
                <c:pt idx="28">
                  <c:v>106.61951567424001</c:v>
                </c:pt>
                <c:pt idx="29">
                  <c:v>106.707672562382</c:v>
                </c:pt>
                <c:pt idx="30">
                  <c:v>108.126402187523</c:v>
                </c:pt>
                <c:pt idx="31">
                  <c:v>108.68057149467801</c:v>
                </c:pt>
                <c:pt idx="32">
                  <c:v>108.4305449837</c:v>
                </c:pt>
                <c:pt idx="33">
                  <c:v>107.56073670277701</c:v>
                </c:pt>
                <c:pt idx="34">
                  <c:v>106.61950982003999</c:v>
                </c:pt>
                <c:pt idx="35">
                  <c:v>106.819616869401</c:v>
                </c:pt>
                <c:pt idx="36">
                  <c:v>107.361004908113</c:v>
                </c:pt>
                <c:pt idx="37">
                  <c:v>107.541163180297</c:v>
                </c:pt>
                <c:pt idx="38">
                  <c:v>107.640390686676</c:v>
                </c:pt>
                <c:pt idx="39">
                  <c:v>106.470230116316</c:v>
                </c:pt>
                <c:pt idx="40">
                  <c:v>104.377418643968</c:v>
                </c:pt>
                <c:pt idx="41">
                  <c:v>103.44497340509299</c:v>
                </c:pt>
                <c:pt idx="42">
                  <c:v>103.282007323149</c:v>
                </c:pt>
                <c:pt idx="43">
                  <c:v>103.365315845439</c:v>
                </c:pt>
                <c:pt idx="44">
                  <c:v>103.610599924996</c:v>
                </c:pt>
                <c:pt idx="45">
                  <c:v>103.15280784074</c:v>
                </c:pt>
                <c:pt idx="46">
                  <c:v>102.60589179253201</c:v>
                </c:pt>
                <c:pt idx="47">
                  <c:v>102.59350672214499</c:v>
                </c:pt>
                <c:pt idx="48">
                  <c:v>102.81288864303799</c:v>
                </c:pt>
                <c:pt idx="49">
                  <c:v>103.27376815961701</c:v>
                </c:pt>
                <c:pt idx="50">
                  <c:v>103.328600978216</c:v>
                </c:pt>
                <c:pt idx="51">
                  <c:v>102.665181612908</c:v>
                </c:pt>
                <c:pt idx="52">
                  <c:v>102.231985393971</c:v>
                </c:pt>
              </c:numCache>
            </c:numRef>
          </c:val>
          <c:smooth val="0"/>
          <c:extLst>
            <c:ext xmlns:c16="http://schemas.microsoft.com/office/drawing/2014/chart" uri="{C3380CC4-5D6E-409C-BE32-E72D297353CC}">
              <c16:uniqueId val="{00000001-C16C-4E2A-B296-7B364FA2E708}"/>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38165295815295813"/>
          <c:y val="2.9224532792842046E-2"/>
          <c:w val="0.55954329004329006"/>
          <c:h val="0.92493682785841436"/>
        </c:manualLayout>
      </c:layout>
      <c:barChart>
        <c:barDir val="bar"/>
        <c:grouping val="clustered"/>
        <c:varyColors val="0"/>
        <c:ser>
          <c:idx val="0"/>
          <c:order val="0"/>
          <c:tx>
            <c:v>Total</c:v>
          </c:tx>
          <c:spPr>
            <a:solidFill>
              <a:schemeClr val="accent1"/>
            </a:solidFill>
            <a:ln>
              <a:noFill/>
            </a:ln>
            <a:effectLst/>
          </c:spPr>
          <c:invertIfNegative val="0"/>
          <c:dPt>
            <c:idx val="10"/>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1-DD79-45FD-8921-0BEFE3D3484A}"/>
              </c:ext>
            </c:extLst>
          </c:dPt>
          <c:dPt>
            <c:idx val="11"/>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3-DD79-45FD-8921-0BEFE3D3484A}"/>
              </c:ext>
            </c:extLst>
          </c:dPt>
          <c:dPt>
            <c:idx val="12"/>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5-DD79-45FD-8921-0BEFE3D3484A}"/>
              </c:ext>
            </c:extLst>
          </c:dPt>
          <c:dPt>
            <c:idx val="13"/>
            <c:invertIfNegative val="0"/>
            <c:bubble3D val="0"/>
            <c:spPr>
              <a:solidFill>
                <a:schemeClr val="tx2">
                  <a:lumMod val="50000"/>
                </a:schemeClr>
              </a:solidFill>
              <a:ln>
                <a:noFill/>
              </a:ln>
              <a:effectLst/>
              <a:sp3d/>
            </c:spPr>
            <c:extLst>
              <c:ext xmlns:c16="http://schemas.microsoft.com/office/drawing/2014/chart" uri="{C3380CC4-5D6E-409C-BE32-E72D297353CC}">
                <c16:uniqueId val="{00000007-DD79-45FD-8921-0BEFE3D3484A}"/>
              </c:ext>
            </c:extLst>
          </c:dPt>
          <c:dPt>
            <c:idx val="14"/>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9-DD79-45FD-8921-0BEFE3D3484A}"/>
              </c:ext>
            </c:extLst>
          </c:dPt>
          <c:dPt>
            <c:idx val="15"/>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B-DD79-45FD-8921-0BEFE3D3484A}"/>
              </c:ext>
            </c:extLst>
          </c:dPt>
          <c:dPt>
            <c:idx val="16"/>
            <c:invertIfNegative val="0"/>
            <c:bubble3D val="0"/>
            <c:spPr>
              <a:solidFill>
                <a:schemeClr val="tx2">
                  <a:lumMod val="60000"/>
                  <a:lumOff val="40000"/>
                </a:schemeClr>
              </a:solidFill>
              <a:ln>
                <a:noFill/>
              </a:ln>
              <a:effectLst>
                <a:outerShdw blurRad="50800" dist="50800" dir="5400000" algn="ctr" rotWithShape="0">
                  <a:schemeClr val="accent5">
                    <a:lumMod val="20000"/>
                    <a:lumOff val="80000"/>
                  </a:schemeClr>
                </a:outerShdw>
              </a:effectLst>
              <a:sp3d/>
            </c:spPr>
            <c:extLst>
              <c:ext xmlns:c16="http://schemas.microsoft.com/office/drawing/2014/chart" uri="{C3380CC4-5D6E-409C-BE32-E72D297353CC}">
                <c16:uniqueId val="{0000000D-DD79-45FD-8921-0BEFE3D3484A}"/>
              </c:ext>
            </c:extLst>
          </c:dPt>
          <c:dPt>
            <c:idx val="17"/>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F-DD79-45FD-8921-0BEFE3D3484A}"/>
              </c:ext>
            </c:extLst>
          </c:dPt>
          <c:dPt>
            <c:idx val="18"/>
            <c:invertIfNegative val="0"/>
            <c:bubble3D val="0"/>
            <c:spPr>
              <a:solidFill>
                <a:schemeClr val="tx2">
                  <a:lumMod val="60000"/>
                  <a:lumOff val="40000"/>
                </a:schemeClr>
              </a:solidFill>
              <a:ln>
                <a:solidFill>
                  <a:schemeClr val="tx2">
                    <a:lumMod val="60000"/>
                    <a:lumOff val="40000"/>
                  </a:schemeClr>
                </a:solidFill>
              </a:ln>
              <a:effectLst/>
              <a:sp3d>
                <a:contourClr>
                  <a:schemeClr val="tx2">
                    <a:lumMod val="60000"/>
                    <a:lumOff val="40000"/>
                  </a:schemeClr>
                </a:contourClr>
              </a:sp3d>
            </c:spPr>
            <c:extLst>
              <c:ext xmlns:c16="http://schemas.microsoft.com/office/drawing/2014/chart" uri="{C3380CC4-5D6E-409C-BE32-E72D297353CC}">
                <c16:uniqueId val="{00000011-DD79-45FD-8921-0BEFE3D3484A}"/>
              </c:ext>
            </c:extLst>
          </c:dPt>
          <c:dPt>
            <c:idx val="19"/>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13-DD79-45FD-8921-0BEFE3D3484A}"/>
              </c:ext>
            </c:extLst>
          </c:dPt>
          <c:dPt>
            <c:idx val="21"/>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15-DD79-45FD-8921-0BEFE3D3484A}"/>
              </c:ext>
            </c:extLst>
          </c:dPt>
          <c:dPt>
            <c:idx val="32"/>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17-DD79-45FD-8921-0BEFE3D3484A}"/>
              </c:ext>
            </c:extLst>
          </c:dPt>
          <c:dLbls>
            <c:dLbl>
              <c:idx val="0"/>
              <c:layout>
                <c:manualLayout>
                  <c:x val="-1.6207539682539591E-2"/>
                  <c:y val="-6.054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D79-45FD-8921-0BEFE3D3484A}"/>
                </c:ext>
              </c:extLst>
            </c:dLbl>
            <c:dLbl>
              <c:idx val="1"/>
              <c:layout>
                <c:manualLayout>
                  <c:x val="-1.8317063492063398E-2"/>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D79-45FD-8921-0BEFE3D3484A}"/>
                </c:ext>
              </c:extLst>
            </c:dLbl>
            <c:dLbl>
              <c:idx val="2"/>
              <c:layout>
                <c:manualLayout>
                  <c:x val="-1.9781746031746032E-2"/>
                  <c:y val="-2.01800000000010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D79-45FD-8921-0BEFE3D3484A}"/>
                </c:ext>
              </c:extLst>
            </c:dLbl>
            <c:dLbl>
              <c:idx val="3"/>
              <c:layout>
                <c:manualLayout>
                  <c:x val="-1.4747619047619048E-2"/>
                  <c:y val="-2.72000000000000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D79-45FD-8921-0BEFE3D3484A}"/>
                </c:ext>
              </c:extLst>
            </c:dLbl>
            <c:dLbl>
              <c:idx val="4"/>
              <c:layout>
                <c:manualLayout>
                  <c:x val="-1.4288888888888889E-2"/>
                  <c:y val="-2.72000000000000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D79-45FD-8921-0BEFE3D3484A}"/>
                </c:ext>
              </c:extLst>
            </c:dLbl>
            <c:dLbl>
              <c:idx val="5"/>
              <c:layout>
                <c:manualLayout>
                  <c:x val="-9.4117893310702042E-2"/>
                  <c:y val="-3.5243054398047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D79-45FD-8921-0BEFE3D3484A}"/>
                </c:ext>
              </c:extLst>
            </c:dLbl>
            <c:dLbl>
              <c:idx val="6"/>
              <c:layout>
                <c:manualLayout>
                  <c:x val="-8.2376984126984135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D79-45FD-8921-0BEFE3D3484A}"/>
                </c:ext>
              </c:extLst>
            </c:dLbl>
            <c:dLbl>
              <c:idx val="7"/>
              <c:layout>
                <c:manualLayout>
                  <c:x val="-1.923690476190467E-2"/>
                  <c:y val="-7.0211111111111114E-4"/>
                </c:manualLayout>
              </c:layout>
              <c:showLegendKey val="0"/>
              <c:showVal val="1"/>
              <c:showCatName val="0"/>
              <c:showSerName val="0"/>
              <c:showPercent val="0"/>
              <c:showBubbleSize val="0"/>
              <c:extLst>
                <c:ext xmlns:c15="http://schemas.microsoft.com/office/drawing/2012/chart" uri="{CE6537A1-D6FC-4f65-9D91-7224C49458BB}">
                  <c15:layout>
                    <c:manualLayout>
                      <c:w val="0.10232864357864357"/>
                      <c:h val="3.1348373848373849E-2"/>
                    </c:manualLayout>
                  </c15:layout>
                </c:ext>
                <c:ext xmlns:c16="http://schemas.microsoft.com/office/drawing/2014/chart" uri="{C3380CC4-5D6E-409C-BE32-E72D297353CC}">
                  <c16:uniqueId val="{0000001F-DD79-45FD-8921-0BEFE3D3484A}"/>
                </c:ext>
              </c:extLst>
            </c:dLbl>
            <c:dLbl>
              <c:idx val="8"/>
              <c:layout>
                <c:manualLayout>
                  <c:x val="-8.2416666666666662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DD79-45FD-8921-0BEFE3D3484A}"/>
                </c:ext>
              </c:extLst>
            </c:dLbl>
            <c:dLbl>
              <c:idx val="9"/>
              <c:layout>
                <c:manualLayout>
                  <c:x val="-7.7861111111111108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D79-45FD-8921-0BEFE3D3484A}"/>
                </c:ext>
              </c:extLst>
            </c:dLbl>
            <c:dLbl>
              <c:idx val="10"/>
              <c:layout>
                <c:manualLayout>
                  <c:x val="-2.382123015873025E-2"/>
                  <c:y val="-7.0188888888899237E-4"/>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487262737262737E-2"/>
                    </c:manualLayout>
                  </c15:layout>
                </c:ext>
                <c:ext xmlns:c16="http://schemas.microsoft.com/office/drawing/2014/chart" uri="{C3380CC4-5D6E-409C-BE32-E72D297353CC}">
                  <c16:uniqueId val="{00000001-DD79-45FD-8921-0BEFE3D3484A}"/>
                </c:ext>
              </c:extLst>
            </c:dLbl>
            <c:dLbl>
              <c:idx val="11"/>
              <c:layout>
                <c:manualLayout>
                  <c:x val="-7.7865079365078442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D79-45FD-8921-0BEFE3D3484A}"/>
                </c:ext>
              </c:extLst>
            </c:dLbl>
            <c:dLbl>
              <c:idx val="12"/>
              <c:layout>
                <c:manualLayout>
                  <c:x val="-7.7873015873016795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D79-45FD-8921-0BEFE3D3484A}"/>
                </c:ext>
              </c:extLst>
            </c:dLbl>
            <c:dLbl>
              <c:idx val="13"/>
              <c:layout>
                <c:manualLayout>
                  <c:x val="-7.7880952380952381E-3"/>
                  <c:y val="-1.03480286068386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D79-45FD-8921-0BEFE3D3484A}"/>
                </c:ext>
              </c:extLst>
            </c:dLbl>
            <c:dLbl>
              <c:idx val="14"/>
              <c:layout>
                <c:manualLayout>
                  <c:x val="-7.788095238095238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D79-45FD-8921-0BEFE3D3484A}"/>
                </c:ext>
              </c:extLst>
            </c:dLbl>
            <c:dLbl>
              <c:idx val="15"/>
              <c:layout>
                <c:manualLayout>
                  <c:x val="-7.7876984126984128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D79-45FD-8921-0BEFE3D3484A}"/>
                </c:ext>
              </c:extLst>
            </c:dLbl>
            <c:dLbl>
              <c:idx val="16"/>
              <c:layout>
                <c:manualLayout>
                  <c:x val="-7.7880952380953309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D79-45FD-8921-0BEFE3D3484A}"/>
                </c:ext>
              </c:extLst>
            </c:dLbl>
            <c:dLbl>
              <c:idx val="17"/>
              <c:layout>
                <c:manualLayout>
                  <c:x val="-8.2420634920634915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D79-45FD-8921-0BEFE3D3484A}"/>
                </c:ext>
              </c:extLst>
            </c:dLbl>
            <c:dLbl>
              <c:idx val="18"/>
              <c:layout>
                <c:manualLayout>
                  <c:x val="-7.7876984126985047E-3"/>
                  <c:y val="-7.020000000000517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D79-45FD-8921-0BEFE3D3484A}"/>
                </c:ext>
              </c:extLst>
            </c:dLbl>
            <c:dLbl>
              <c:idx val="19"/>
              <c:layout>
                <c:manualLayout>
                  <c:x val="-8.2444444444444449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D79-45FD-8921-0BEFE3D3484A}"/>
                </c:ext>
              </c:extLst>
            </c:dLbl>
            <c:dLbl>
              <c:idx val="20"/>
              <c:layout>
                <c:manualLayout>
                  <c:x val="-8.2448412698412701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DD79-45FD-8921-0BEFE3D3484A}"/>
                </c:ext>
              </c:extLst>
            </c:dLbl>
            <c:dLbl>
              <c:idx val="21"/>
              <c:layout>
                <c:manualLayout>
                  <c:x val="-8.2448412698412701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D79-45FD-8921-0BEFE3D3484A}"/>
                </c:ext>
              </c:extLst>
            </c:dLbl>
            <c:dLbl>
              <c:idx val="22"/>
              <c:layout>
                <c:manualLayout>
                  <c:x val="-8.2452380952380954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DD79-45FD-8921-0BEFE3D3484A}"/>
                </c:ext>
              </c:extLst>
            </c:dLbl>
            <c:dLbl>
              <c:idx val="23"/>
              <c:layout>
                <c:manualLayout>
                  <c:x val="-1.3285714285714286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DD79-45FD-8921-0BEFE3D3484A}"/>
                </c:ext>
              </c:extLst>
            </c:dLbl>
            <c:dLbl>
              <c:idx val="24"/>
              <c:layout>
                <c:manualLayout>
                  <c:x val="-1.3286111111111111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DD79-45FD-8921-0BEFE3D3484A}"/>
                </c:ext>
              </c:extLst>
            </c:dLbl>
            <c:dLbl>
              <c:idx val="25"/>
              <c:layout>
                <c:manualLayout>
                  <c:x val="-8.7035714285715205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DD79-45FD-8921-0BEFE3D3484A}"/>
                </c:ext>
              </c:extLst>
            </c:dLbl>
            <c:dLbl>
              <c:idx val="26"/>
              <c:layout>
                <c:manualLayout>
                  <c:x val="-8.7031746031746033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DD79-45FD-8921-0BEFE3D3484A}"/>
                </c:ext>
              </c:extLst>
            </c:dLbl>
            <c:dLbl>
              <c:idx val="27"/>
              <c:layout>
                <c:manualLayout>
                  <c:x val="-8.7039682539682538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DD79-45FD-8921-0BEFE3D3484A}"/>
                </c:ext>
              </c:extLst>
            </c:dLbl>
            <c:dLbl>
              <c:idx val="28"/>
              <c:layout>
                <c:manualLayout>
                  <c:x val="-1.3744047619047711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DD79-45FD-8921-0BEFE3D3484A}"/>
                </c:ext>
              </c:extLst>
            </c:dLbl>
            <c:dLbl>
              <c:idx val="29"/>
              <c:layout>
                <c:manualLayout>
                  <c:x val="-8.2468253968254884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DD79-45FD-8921-0BEFE3D3484A}"/>
                </c:ext>
              </c:extLst>
            </c:dLbl>
            <c:dLbl>
              <c:idx val="30"/>
              <c:layout>
                <c:manualLayout>
                  <c:x val="-8.7043650793651711E-3"/>
                  <c:y val="-3.5242222222222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DD79-45FD-8921-0BEFE3D3484A}"/>
                </c:ext>
              </c:extLst>
            </c:dLbl>
            <c:dLbl>
              <c:idx val="31"/>
              <c:layout>
                <c:manualLayout>
                  <c:x val="-1.3537294063471646E-2"/>
                  <c:y val="-7.02060845273263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DD79-45FD-8921-0BEFE3D3484A}"/>
                </c:ext>
              </c:extLst>
            </c:dLbl>
            <c:dLbl>
              <c:idx val="32"/>
              <c:layout>
                <c:manualLayout>
                  <c:x val="-1.3536913492386676E-2"/>
                  <c:y val="-2.01817490849207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D79-45FD-8921-0BEFE3D3484A}"/>
                </c:ext>
              </c:extLst>
            </c:dLbl>
            <c:numFmt formatCode="0.0" sourceLinked="0"/>
            <c:spPr>
              <a:noFill/>
              <a:ln>
                <a:noFill/>
              </a:ln>
              <a:effectLst/>
            </c:spPr>
            <c:txPr>
              <a:bodyPr rot="0" spcFirstLastPara="1" vertOverflow="ellipsis" vert="horz" wrap="square" anchor="ctr" anchorCtr="1"/>
              <a:lstStyle/>
              <a:p>
                <a:pPr>
                  <a:defRPr sz="650" b="0" i="0" u="none" strike="noStrike" kern="1200" baseline="0">
                    <a:solidFill>
                      <a:schemeClr val="tx1"/>
                    </a:solidFill>
                    <a:latin typeface="Arial" pitchFamily="34" charset="0"/>
                    <a:ea typeface="+mn-ea"/>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EF'!$B$6:$B$38</c:f>
              <c:strCache>
                <c:ptCount val="33"/>
                <c:pt idx="0">
                  <c:v>Campeche</c:v>
                </c:pt>
                <c:pt idx="1">
                  <c:v>Aguascalientes</c:v>
                </c:pt>
                <c:pt idx="2">
                  <c:v>Coahuila de Zaragoza</c:v>
                </c:pt>
                <c:pt idx="3">
                  <c:v>Ciudad de México</c:v>
                </c:pt>
                <c:pt idx="4">
                  <c:v>Durango</c:v>
                </c:pt>
                <c:pt idx="5">
                  <c:v>Guanajuato</c:v>
                </c:pt>
                <c:pt idx="6">
                  <c:v>Zacatecas</c:v>
                </c:pt>
                <c:pt idx="7">
                  <c:v>Puebla</c:v>
                </c:pt>
                <c:pt idx="8">
                  <c:v>Veracruz de Ignacio de la Llave</c:v>
                </c:pt>
                <c:pt idx="9">
                  <c:v>Yucatán</c:v>
                </c:pt>
                <c:pt idx="10">
                  <c:v>Nayarit</c:v>
                </c:pt>
                <c:pt idx="11">
                  <c:v>Nuevo León</c:v>
                </c:pt>
                <c:pt idx="12">
                  <c:v>Chiapas</c:v>
                </c:pt>
                <c:pt idx="13">
                  <c:v>Nacional</c:v>
                </c:pt>
                <c:pt idx="14">
                  <c:v>Colima</c:v>
                </c:pt>
                <c:pt idx="15">
                  <c:v>Querétaro</c:v>
                </c:pt>
                <c:pt idx="16">
                  <c:v>México</c:v>
                </c:pt>
                <c:pt idx="17">
                  <c:v>San Luis Potosí</c:v>
                </c:pt>
                <c:pt idx="18">
                  <c:v>Tamaulipas</c:v>
                </c:pt>
                <c:pt idx="19">
                  <c:v>Sinaloa</c:v>
                </c:pt>
                <c:pt idx="20">
                  <c:v>Tlaxcala</c:v>
                </c:pt>
                <c:pt idx="21">
                  <c:v>Oaxaca</c:v>
                </c:pt>
                <c:pt idx="22">
                  <c:v>Michoacán de Ocampo</c:v>
                </c:pt>
                <c:pt idx="23">
                  <c:v>Baja California</c:v>
                </c:pt>
                <c:pt idx="24">
                  <c:v>Jalisco</c:v>
                </c:pt>
                <c:pt idx="25">
                  <c:v>Chihuahua</c:v>
                </c:pt>
                <c:pt idx="26">
                  <c:v>Sonora</c:v>
                </c:pt>
                <c:pt idx="27">
                  <c:v>Morelos</c:v>
                </c:pt>
                <c:pt idx="28">
                  <c:v>Guerrero</c:v>
                </c:pt>
                <c:pt idx="29">
                  <c:v>Hidalgo</c:v>
                </c:pt>
                <c:pt idx="30">
                  <c:v>Quintana Roo</c:v>
                </c:pt>
                <c:pt idx="31">
                  <c:v>Baja California Sur</c:v>
                </c:pt>
                <c:pt idx="32">
                  <c:v>Tabasco</c:v>
                </c:pt>
              </c:strCache>
            </c:strRef>
          </c:cat>
          <c:val>
            <c:numRef>
              <c:f>'Variaciones por EF'!$C$6:$C$38</c:f>
              <c:numCache>
                <c:formatCode>0.0</c:formatCode>
                <c:ptCount val="33"/>
                <c:pt idx="0">
                  <c:v>-6.4129803483438366</c:v>
                </c:pt>
                <c:pt idx="1">
                  <c:v>-3.9311686502229435</c:v>
                </c:pt>
                <c:pt idx="2">
                  <c:v>-2.7636146766298708</c:v>
                </c:pt>
                <c:pt idx="3">
                  <c:v>-2.5731868579705832</c:v>
                </c:pt>
                <c:pt idx="4">
                  <c:v>-0.88507390756180371</c:v>
                </c:pt>
                <c:pt idx="5">
                  <c:v>-3.1549475714953701E-2</c:v>
                </c:pt>
                <c:pt idx="6">
                  <c:v>1.13947870434572E-3</c:v>
                </c:pt>
                <c:pt idx="7">
                  <c:v>0.50389634423986251</c:v>
                </c:pt>
                <c:pt idx="8">
                  <c:v>0.63655616198057885</c:v>
                </c:pt>
                <c:pt idx="9">
                  <c:v>0.77285087240149153</c:v>
                </c:pt>
                <c:pt idx="10">
                  <c:v>1.01860527655833</c:v>
                </c:pt>
                <c:pt idx="11">
                  <c:v>1.5066110135648785</c:v>
                </c:pt>
                <c:pt idx="12">
                  <c:v>1.5494993383380944</c:v>
                </c:pt>
                <c:pt idx="13">
                  <c:v>1.6319939660115199</c:v>
                </c:pt>
                <c:pt idx="14">
                  <c:v>2.1644930411619896</c:v>
                </c:pt>
                <c:pt idx="15">
                  <c:v>2.2297103498709987</c:v>
                </c:pt>
                <c:pt idx="16">
                  <c:v>2.3729715796437745</c:v>
                </c:pt>
                <c:pt idx="17">
                  <c:v>2.4115650170273284</c:v>
                </c:pt>
                <c:pt idx="18">
                  <c:v>2.4213197903712143</c:v>
                </c:pt>
                <c:pt idx="19">
                  <c:v>2.5454278670605532</c:v>
                </c:pt>
                <c:pt idx="20">
                  <c:v>2.6722403028576878</c:v>
                </c:pt>
                <c:pt idx="21">
                  <c:v>2.7760719965178424</c:v>
                </c:pt>
                <c:pt idx="22">
                  <c:v>2.9355823330120074</c:v>
                </c:pt>
                <c:pt idx="23">
                  <c:v>3.6148045810559211</c:v>
                </c:pt>
                <c:pt idx="24">
                  <c:v>3.7311017037498573</c:v>
                </c:pt>
                <c:pt idx="25">
                  <c:v>4.0815604754372572</c:v>
                </c:pt>
                <c:pt idx="26">
                  <c:v>5.5466847757905384</c:v>
                </c:pt>
                <c:pt idx="27">
                  <c:v>6.4305259264219643</c:v>
                </c:pt>
                <c:pt idx="28">
                  <c:v>6.7514962471916959</c:v>
                </c:pt>
                <c:pt idx="29">
                  <c:v>9.2127725037147457</c:v>
                </c:pt>
                <c:pt idx="30">
                  <c:v>10.225615043860927</c:v>
                </c:pt>
                <c:pt idx="31">
                  <c:v>12.069072628302436</c:v>
                </c:pt>
                <c:pt idx="32">
                  <c:v>12.567175982034314</c:v>
                </c:pt>
              </c:numCache>
            </c:numRef>
          </c:val>
          <c:extLst>
            <c:ext xmlns:c16="http://schemas.microsoft.com/office/drawing/2014/chart" uri="{C3380CC4-5D6E-409C-BE32-E72D297353CC}">
              <c16:uniqueId val="{0000002D-DD79-45FD-8921-0BEFE3D3484A}"/>
            </c:ext>
          </c:extLst>
        </c:ser>
        <c:dLbls>
          <c:showLegendKey val="0"/>
          <c:showVal val="0"/>
          <c:showCatName val="0"/>
          <c:showSerName val="0"/>
          <c:showPercent val="0"/>
          <c:showBubbleSize val="0"/>
        </c:dLbls>
        <c:gapWidth val="40"/>
        <c:axId val="499231128"/>
        <c:axId val="499231520"/>
      </c:barChart>
      <c:catAx>
        <c:axId val="499231128"/>
        <c:scaling>
          <c:orientation val="minMax"/>
        </c:scaling>
        <c:delete val="0"/>
        <c:axPos val="l"/>
        <c:numFmt formatCode="General" sourceLinked="0"/>
        <c:majorTickMark val="out"/>
        <c:minorTickMark val="none"/>
        <c:tickLblPos val="low"/>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650" b="0" i="0" u="none" strike="noStrike" kern="1200" baseline="0">
                <a:solidFill>
                  <a:schemeClr val="tx1"/>
                </a:solidFill>
                <a:latin typeface="Arial" pitchFamily="34" charset="0"/>
                <a:ea typeface="+mn-ea"/>
                <a:cs typeface="Arial" pitchFamily="34" charset="0"/>
              </a:defRPr>
            </a:pPr>
            <a:endParaRPr lang="es-MX"/>
          </a:p>
        </c:txPr>
        <c:crossAx val="499231520"/>
        <c:crossesAt val="0"/>
        <c:auto val="1"/>
        <c:lblAlgn val="ctr"/>
        <c:lblOffset val="100"/>
        <c:noMultiLvlLbl val="0"/>
      </c:catAx>
      <c:valAx>
        <c:axId val="499231520"/>
        <c:scaling>
          <c:orientation val="minMax"/>
          <c:max val="18"/>
          <c:min val="-12"/>
        </c:scaling>
        <c:delete val="0"/>
        <c:axPos val="b"/>
        <c:numFmt formatCode="#,##0.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600" b="0" i="0" u="none" strike="noStrike" kern="1200" baseline="0">
                <a:solidFill>
                  <a:schemeClr val="tx1"/>
                </a:solidFill>
                <a:latin typeface="Arial" pitchFamily="34" charset="0"/>
                <a:ea typeface="+mn-ea"/>
                <a:cs typeface="Arial" pitchFamily="34" charset="0"/>
              </a:defRPr>
            </a:pPr>
            <a:endParaRPr lang="es-MX"/>
          </a:p>
        </c:txPr>
        <c:crossAx val="499231128"/>
        <c:crosses val="autoZero"/>
        <c:crossBetween val="between"/>
        <c:majorUnit val="6"/>
        <c:minorUnit val="1"/>
      </c:valAx>
      <c:spPr>
        <a:noFill/>
        <a:ln>
          <a:solidFill>
            <a:schemeClr val="bg1">
              <a:lumMod val="50000"/>
            </a:schemeClr>
          </a:solidFill>
        </a:ln>
        <a:effectLst/>
      </c:spPr>
    </c:plotArea>
    <c:plotVisOnly val="1"/>
    <c:dispBlanksAs val="gap"/>
    <c:showDLblsOverMax val="0"/>
  </c:chart>
  <c:spPr>
    <a:noFill/>
    <a:ln w="9525" cap="flat" cmpd="sng" algn="ctr">
      <a:solidFill>
        <a:schemeClr val="tx1">
          <a:tint val="75000"/>
          <a:shade val="95000"/>
          <a:satMod val="105000"/>
        </a:schemeClr>
      </a:solidFill>
      <a:prstDash val="solid"/>
      <a:round/>
    </a:ln>
    <a:effectLst/>
  </c:spPr>
  <c:txPr>
    <a:bodyPr/>
    <a:lstStyle/>
    <a:p>
      <a:pPr>
        <a:defRPr/>
      </a:pPr>
      <a:endParaRPr lang="es-MX"/>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700317460317458"/>
          <c:y val="2.4232544598309633E-2"/>
          <c:w val="0.7110656007115187"/>
          <c:h val="0.93188298541429149"/>
        </c:manualLayout>
      </c:layout>
      <c:barChart>
        <c:barDir val="bar"/>
        <c:grouping val="clustered"/>
        <c:varyColors val="0"/>
        <c:ser>
          <c:idx val="0"/>
          <c:order val="0"/>
          <c:spPr>
            <a:solidFill>
              <a:schemeClr val="accent1">
                <a:lumMod val="75000"/>
              </a:schemeClr>
            </a:solidFill>
          </c:spPr>
          <c:invertIfNegative val="0"/>
          <c:dLbls>
            <c:dLbl>
              <c:idx val="0"/>
              <c:layout>
                <c:manualLayout>
                  <c:x val="-1.0080645161290322E-2"/>
                  <c:y val="-1.0283618873958093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064-4FC7-A938-E2CC80E4A7CA}"/>
                </c:ext>
              </c:extLst>
            </c:dLbl>
            <c:dLbl>
              <c:idx val="4"/>
              <c:layout>
                <c:manualLayout>
                  <c:x val="-1.0080843599187199E-2"/>
                  <c:y val="-2.804545308992558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898214285714286"/>
                      <c:h val="2.7824098642351466E-2"/>
                    </c:manualLayout>
                  </c15:layout>
                </c:ext>
                <c:ext xmlns:c16="http://schemas.microsoft.com/office/drawing/2014/chart" uri="{C3380CC4-5D6E-409C-BE32-E72D297353CC}">
                  <c16:uniqueId val="{00000000-242F-463A-A6FC-78235849F5DF}"/>
                </c:ext>
              </c:extLst>
            </c:dLbl>
            <c:dLbl>
              <c:idx val="5"/>
              <c:layout>
                <c:manualLayout>
                  <c:x val="-0.13103154761904753"/>
                  <c:y val="-2.8045378767752377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844480519480519"/>
                      <c:h val="3.1348373848373849E-2"/>
                    </c:manualLayout>
                  </c15:layout>
                </c:ext>
                <c:ext xmlns:c16="http://schemas.microsoft.com/office/drawing/2014/chart" uri="{C3380CC4-5D6E-409C-BE32-E72D297353CC}">
                  <c16:uniqueId val="{00000001-242F-463A-A6FC-78235849F5DF}"/>
                </c:ext>
              </c:extLst>
            </c:dLbl>
            <c:dLbl>
              <c:idx val="8"/>
              <c:layout>
                <c:manualLayout>
                  <c:x val="-1.0079365079365079E-2"/>
                  <c:y val="1.1041922414911248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394246031746032"/>
                      <c:h val="4.0481895995249317E-2"/>
                    </c:manualLayout>
                  </c15:layout>
                </c:ext>
                <c:ext xmlns:c16="http://schemas.microsoft.com/office/drawing/2014/chart" uri="{C3380CC4-5D6E-409C-BE32-E72D297353CC}">
                  <c16:uniqueId val="{00000002-242F-463A-A6FC-78235849F5DF}"/>
                </c:ext>
              </c:extLst>
            </c:dLbl>
            <c:dLbl>
              <c:idx val="17"/>
              <c:layout>
                <c:manualLayout>
                  <c:x val="-5.0396825396825393E-3"/>
                  <c:y val="1.1041922420053044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417023809523809"/>
                      <c:h val="1.9459333333333332E-2"/>
                    </c:manualLayout>
                  </c15:layout>
                </c:ext>
                <c:ext xmlns:c16="http://schemas.microsoft.com/office/drawing/2014/chart" uri="{C3380CC4-5D6E-409C-BE32-E72D297353CC}">
                  <c16:uniqueId val="{00000003-242F-463A-A6FC-78235849F5DF}"/>
                </c:ext>
              </c:extLst>
            </c:dLbl>
            <c:dLbl>
              <c:idx val="23"/>
              <c:layout>
                <c:manualLayout>
                  <c:x val="-5.0396825396826321E-3"/>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49255233494364"/>
                      <c:h val="3.487266666666667E-2"/>
                    </c:manualLayout>
                  </c15:layout>
                </c:ext>
                <c:ext xmlns:c16="http://schemas.microsoft.com/office/drawing/2014/chart" uri="{C3380CC4-5D6E-409C-BE32-E72D297353CC}">
                  <c16:uniqueId val="{00000004-242F-463A-A6FC-78235849F5DF}"/>
                </c:ext>
              </c:extLst>
            </c:dLbl>
            <c:dLbl>
              <c:idx val="31"/>
              <c:layout>
                <c:manualLayout>
                  <c:x val="-1.5119047619047711E-2"/>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231825396825397"/>
                      <c:h val="2.9228222222222221E-2"/>
                    </c:manualLayout>
                  </c15:layout>
                </c:ext>
                <c:ext xmlns:c16="http://schemas.microsoft.com/office/drawing/2014/chart" uri="{C3380CC4-5D6E-409C-BE32-E72D297353CC}">
                  <c16:uniqueId val="{00000005-242F-463A-A6FC-78235849F5DF}"/>
                </c:ext>
              </c:extLst>
            </c:dLbl>
            <c:numFmt formatCode="0.00" sourceLinked="0"/>
            <c:spPr>
              <a:noFill/>
              <a:ln>
                <a:noFill/>
              </a:ln>
              <a:effectLst/>
            </c:spPr>
            <c:txPr>
              <a:bodyPr wrap="square"/>
              <a:lstStyle/>
              <a:p>
                <a:pPr>
                  <a:defRPr sz="650">
                    <a:latin typeface="Arial" pitchFamily="34" charset="0"/>
                    <a:cs typeface="Arial"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'Var-Ponderadas-al-Nal.'!$A$7:$A$38</c:f>
              <c:strCache>
                <c:ptCount val="32"/>
                <c:pt idx="0">
                  <c:v>Ciudad de México</c:v>
                </c:pt>
                <c:pt idx="1">
                  <c:v>Campeche</c:v>
                </c:pt>
                <c:pt idx="2">
                  <c:v>Coahuila de Zaragoza</c:v>
                </c:pt>
                <c:pt idx="3">
                  <c:v>Aguascalientes</c:v>
                </c:pt>
                <c:pt idx="4">
                  <c:v>Durango</c:v>
                </c:pt>
                <c:pt idx="5">
                  <c:v>Guanajuato</c:v>
                </c:pt>
                <c:pt idx="6">
                  <c:v>Zacatecas</c:v>
                </c:pt>
                <c:pt idx="7">
                  <c:v>Nayarit</c:v>
                </c:pt>
                <c:pt idx="8">
                  <c:v>Yucatán</c:v>
                </c:pt>
                <c:pt idx="9">
                  <c:v>Colima</c:v>
                </c:pt>
                <c:pt idx="10">
                  <c:v>Tlaxcala</c:v>
                </c:pt>
                <c:pt idx="11">
                  <c:v>Puebla</c:v>
                </c:pt>
                <c:pt idx="12">
                  <c:v>Chiapas</c:v>
                </c:pt>
                <c:pt idx="13">
                  <c:v>Veracruz de Ignacio de la Llave</c:v>
                </c:pt>
                <c:pt idx="14">
                  <c:v>Oaxaca</c:v>
                </c:pt>
                <c:pt idx="15">
                  <c:v>San Luis Potosí</c:v>
                </c:pt>
                <c:pt idx="16">
                  <c:v>Querétaro</c:v>
                </c:pt>
                <c:pt idx="17">
                  <c:v>Sinaloa</c:v>
                </c:pt>
                <c:pt idx="18">
                  <c:v>Tamaulipas</c:v>
                </c:pt>
                <c:pt idx="19">
                  <c:v>Morelos</c:v>
                </c:pt>
                <c:pt idx="20">
                  <c:v>Michoacán de Ocampo</c:v>
                </c:pt>
                <c:pt idx="21">
                  <c:v>Baja California Sur</c:v>
                </c:pt>
                <c:pt idx="22">
                  <c:v>Guerrero</c:v>
                </c:pt>
                <c:pt idx="23">
                  <c:v>Nuevo León</c:v>
                </c:pt>
                <c:pt idx="24">
                  <c:v>Baja California</c:v>
                </c:pt>
                <c:pt idx="25">
                  <c:v>Chihuahua</c:v>
                </c:pt>
                <c:pt idx="26">
                  <c:v>Quintana Roo</c:v>
                </c:pt>
                <c:pt idx="27">
                  <c:v>Hidalgo</c:v>
                </c:pt>
                <c:pt idx="28">
                  <c:v>Sonora</c:v>
                </c:pt>
                <c:pt idx="29">
                  <c:v>México</c:v>
                </c:pt>
                <c:pt idx="30">
                  <c:v>Jalisco</c:v>
                </c:pt>
                <c:pt idx="31">
                  <c:v>Tabasco</c:v>
                </c:pt>
              </c:strCache>
            </c:strRef>
          </c:cat>
          <c:val>
            <c:numRef>
              <c:f>'Var-Ponderadas-al-Nal.'!$B$7:$B$38</c:f>
              <c:numCache>
                <c:formatCode>0.00</c:formatCode>
                <c:ptCount val="32"/>
                <c:pt idx="0">
                  <c:v>-0.42868678464380849</c:v>
                </c:pt>
                <c:pt idx="1">
                  <c:v>-0.18672713079641814</c:v>
                </c:pt>
                <c:pt idx="2">
                  <c:v>-9.2666832245385258E-2</c:v>
                </c:pt>
                <c:pt idx="3">
                  <c:v>-5.2195854774105745E-2</c:v>
                </c:pt>
                <c:pt idx="4">
                  <c:v>-1.0468267028076048E-2</c:v>
                </c:pt>
                <c:pt idx="5">
                  <c:v>-1.2822939949261353E-3</c:v>
                </c:pt>
                <c:pt idx="6">
                  <c:v>9.3801691504818971E-6</c:v>
                </c:pt>
                <c:pt idx="7">
                  <c:v>6.6863425319673509E-3</c:v>
                </c:pt>
                <c:pt idx="8">
                  <c:v>1.1972391444216945E-2</c:v>
                </c:pt>
                <c:pt idx="9">
                  <c:v>1.3100202632087559E-2</c:v>
                </c:pt>
                <c:pt idx="10">
                  <c:v>1.4265687712551418E-2</c:v>
                </c:pt>
                <c:pt idx="11">
                  <c:v>1.64918793922341E-2</c:v>
                </c:pt>
                <c:pt idx="12">
                  <c:v>2.6520770195800035E-2</c:v>
                </c:pt>
                <c:pt idx="13">
                  <c:v>2.936981457237026E-2</c:v>
                </c:pt>
                <c:pt idx="14">
                  <c:v>4.1555378473562957E-2</c:v>
                </c:pt>
                <c:pt idx="15">
                  <c:v>5.1199267766960613E-2</c:v>
                </c:pt>
                <c:pt idx="16">
                  <c:v>5.1720241974172326E-2</c:v>
                </c:pt>
                <c:pt idx="17">
                  <c:v>5.8358926467297484E-2</c:v>
                </c:pt>
                <c:pt idx="18">
                  <c:v>7.1036264695873971E-2</c:v>
                </c:pt>
                <c:pt idx="19">
                  <c:v>7.1098163519521848E-2</c:v>
                </c:pt>
                <c:pt idx="20">
                  <c:v>7.132078227133222E-2</c:v>
                </c:pt>
                <c:pt idx="21">
                  <c:v>8.6512506179041271E-2</c:v>
                </c:pt>
                <c:pt idx="22">
                  <c:v>9.2064933801528664E-2</c:v>
                </c:pt>
                <c:pt idx="23">
                  <c:v>0.12070116678658808</c:v>
                </c:pt>
                <c:pt idx="24">
                  <c:v>0.12626995825505943</c:v>
                </c:pt>
                <c:pt idx="25">
                  <c:v>0.13307158104251543</c:v>
                </c:pt>
                <c:pt idx="26">
                  <c:v>0.13738195600586836</c:v>
                </c:pt>
                <c:pt idx="27">
                  <c:v>0.13753626555281415</c:v>
                </c:pt>
                <c:pt idx="28">
                  <c:v>0.18545302408555728</c:v>
                </c:pt>
                <c:pt idx="29">
                  <c:v>0.21621683124545005</c:v>
                </c:pt>
                <c:pt idx="30">
                  <c:v>0.25740147289058646</c:v>
                </c:pt>
                <c:pt idx="31">
                  <c:v>0.37670593983014666</c:v>
                </c:pt>
              </c:numCache>
            </c:numRef>
          </c:val>
          <c:extLst>
            <c:ext xmlns:c16="http://schemas.microsoft.com/office/drawing/2014/chart" uri="{C3380CC4-5D6E-409C-BE32-E72D297353CC}">
              <c16:uniqueId val="{00000006-242F-463A-A6FC-78235849F5DF}"/>
            </c:ext>
          </c:extLst>
        </c:ser>
        <c:dLbls>
          <c:showLegendKey val="0"/>
          <c:showVal val="0"/>
          <c:showCatName val="0"/>
          <c:showSerName val="0"/>
          <c:showPercent val="0"/>
          <c:showBubbleSize val="0"/>
        </c:dLbls>
        <c:gapWidth val="40"/>
        <c:axId val="417155960"/>
        <c:axId val="417157136"/>
      </c:barChart>
      <c:catAx>
        <c:axId val="417155960"/>
        <c:scaling>
          <c:orientation val="minMax"/>
        </c:scaling>
        <c:delete val="0"/>
        <c:axPos val="l"/>
        <c:numFmt formatCode="General" sourceLinked="0"/>
        <c:majorTickMark val="out"/>
        <c:minorTickMark val="none"/>
        <c:tickLblPos val="low"/>
        <c:txPr>
          <a:bodyPr/>
          <a:lstStyle/>
          <a:p>
            <a:pPr>
              <a:defRPr sz="650">
                <a:latin typeface="Arial" pitchFamily="34" charset="0"/>
                <a:cs typeface="Arial" pitchFamily="34" charset="0"/>
              </a:defRPr>
            </a:pPr>
            <a:endParaRPr lang="es-MX"/>
          </a:p>
        </c:txPr>
        <c:crossAx val="417157136"/>
        <c:crosses val="autoZero"/>
        <c:auto val="1"/>
        <c:lblAlgn val="ctr"/>
        <c:lblOffset val="100"/>
        <c:noMultiLvlLbl val="0"/>
      </c:catAx>
      <c:valAx>
        <c:axId val="417157136"/>
        <c:scaling>
          <c:orientation val="minMax"/>
          <c:max val="0.70000000000000007"/>
          <c:min val="-1"/>
        </c:scaling>
        <c:delete val="0"/>
        <c:axPos val="b"/>
        <c:numFmt formatCode="#,##0.00" sourceLinked="0"/>
        <c:majorTickMark val="out"/>
        <c:minorTickMark val="none"/>
        <c:tickLblPos val="nextTo"/>
        <c:spPr>
          <a:effectLst/>
        </c:spPr>
        <c:txPr>
          <a:bodyPr/>
          <a:lstStyle/>
          <a:p>
            <a:pPr>
              <a:defRPr sz="600">
                <a:latin typeface="Arial" pitchFamily="34" charset="0"/>
                <a:cs typeface="Arial" pitchFamily="34" charset="0"/>
              </a:defRPr>
            </a:pPr>
            <a:endParaRPr lang="es-MX"/>
          </a:p>
        </c:txPr>
        <c:crossAx val="417155960"/>
        <c:crosses val="autoZero"/>
        <c:crossBetween val="between"/>
        <c:majorUnit val="0.5"/>
      </c:valAx>
      <c:spPr>
        <a:noFill/>
        <a:ln>
          <a:solidFill>
            <a:schemeClr val="bg1">
              <a:lumMod val="50000"/>
            </a:schemeClr>
          </a:solidFill>
        </a:ln>
        <a:effectLst/>
        <a:scene3d>
          <a:camera prst="orthographicFront"/>
          <a:lightRig rig="threePt" dir="t"/>
        </a:scene3d>
        <a:sp3d prstMaterial="softEdge">
          <a:contourClr>
            <a:srgbClr val="000000"/>
          </a:contourClr>
        </a:sp3d>
      </c:spPr>
    </c:plotArea>
    <c:plotVisOnly val="1"/>
    <c:dispBlanksAs val="gap"/>
    <c:showDLblsOverMax val="0"/>
  </c:chart>
  <c:spPr>
    <a:noFill/>
    <a:effectLst/>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700317460317458"/>
          <c:y val="3.129266666666667E-2"/>
          <c:w val="0.55954329004329006"/>
          <c:h val="0.9305817615304437"/>
        </c:manualLayout>
      </c:layout>
      <c:barChart>
        <c:barDir val="bar"/>
        <c:grouping val="clustered"/>
        <c:varyColors val="0"/>
        <c:ser>
          <c:idx val="0"/>
          <c:order val="0"/>
          <c:tx>
            <c:v>Primarias</c:v>
          </c:tx>
          <c:spPr>
            <a:solidFill>
              <a:srgbClr val="92D050"/>
            </a:solidFill>
            <a:ln>
              <a:solidFill>
                <a:schemeClr val="bg1"/>
              </a:solidFill>
            </a:ln>
          </c:spPr>
          <c:invertIfNegative val="0"/>
          <c:dPt>
            <c:idx val="10"/>
            <c:invertIfNegative val="0"/>
            <c:bubble3D val="0"/>
            <c:extLst>
              <c:ext xmlns:c16="http://schemas.microsoft.com/office/drawing/2014/chart" uri="{C3380CC4-5D6E-409C-BE32-E72D297353CC}">
                <c16:uniqueId val="{00000000-DE7D-4E04-B03B-5815E5E45DC5}"/>
              </c:ext>
            </c:extLst>
          </c:dPt>
          <c:dPt>
            <c:idx val="11"/>
            <c:invertIfNegative val="0"/>
            <c:bubble3D val="0"/>
            <c:extLst>
              <c:ext xmlns:c16="http://schemas.microsoft.com/office/drawing/2014/chart" uri="{C3380CC4-5D6E-409C-BE32-E72D297353CC}">
                <c16:uniqueId val="{00000001-DE7D-4E04-B03B-5815E5E45DC5}"/>
              </c:ext>
            </c:extLst>
          </c:dPt>
          <c:dPt>
            <c:idx val="13"/>
            <c:invertIfNegative val="0"/>
            <c:bubble3D val="0"/>
            <c:extLst>
              <c:ext xmlns:c16="http://schemas.microsoft.com/office/drawing/2014/chart" uri="{C3380CC4-5D6E-409C-BE32-E72D297353CC}">
                <c16:uniqueId val="{00000002-DE7D-4E04-B03B-5815E5E45DC5}"/>
              </c:ext>
            </c:extLst>
          </c:dPt>
          <c:dPt>
            <c:idx val="14"/>
            <c:invertIfNegative val="0"/>
            <c:bubble3D val="0"/>
            <c:extLst>
              <c:ext xmlns:c16="http://schemas.microsoft.com/office/drawing/2014/chart" uri="{C3380CC4-5D6E-409C-BE32-E72D297353CC}">
                <c16:uniqueId val="{00000003-DE7D-4E04-B03B-5815E5E45DC5}"/>
              </c:ext>
            </c:extLst>
          </c:dPt>
          <c:dPt>
            <c:idx val="15"/>
            <c:invertIfNegative val="0"/>
            <c:bubble3D val="0"/>
            <c:spPr>
              <a:solidFill>
                <a:srgbClr val="323E1A"/>
              </a:solidFill>
              <a:ln>
                <a:solidFill>
                  <a:schemeClr val="bg1"/>
                </a:solidFill>
              </a:ln>
            </c:spPr>
            <c:extLst>
              <c:ext xmlns:c16="http://schemas.microsoft.com/office/drawing/2014/chart" uri="{C3380CC4-5D6E-409C-BE32-E72D297353CC}">
                <c16:uniqueId val="{00000005-DE7D-4E04-B03B-5815E5E45DC5}"/>
              </c:ext>
            </c:extLst>
          </c:dPt>
          <c:dPt>
            <c:idx val="16"/>
            <c:invertIfNegative val="0"/>
            <c:bubble3D val="0"/>
            <c:spPr>
              <a:solidFill>
                <a:srgbClr val="75BB2F"/>
              </a:solidFill>
              <a:ln>
                <a:solidFill>
                  <a:schemeClr val="bg1"/>
                </a:solidFill>
              </a:ln>
            </c:spPr>
            <c:extLst>
              <c:ext xmlns:c16="http://schemas.microsoft.com/office/drawing/2014/chart" uri="{C3380CC4-5D6E-409C-BE32-E72D297353CC}">
                <c16:uniqueId val="{00000007-DE7D-4E04-B03B-5815E5E45DC5}"/>
              </c:ext>
            </c:extLst>
          </c:dPt>
          <c:dPt>
            <c:idx val="17"/>
            <c:invertIfNegative val="0"/>
            <c:bubble3D val="0"/>
            <c:extLst>
              <c:ext xmlns:c16="http://schemas.microsoft.com/office/drawing/2014/chart" uri="{C3380CC4-5D6E-409C-BE32-E72D297353CC}">
                <c16:uniqueId val="{00000008-DE7D-4E04-B03B-5815E5E45DC5}"/>
              </c:ext>
            </c:extLst>
          </c:dPt>
          <c:dPt>
            <c:idx val="18"/>
            <c:invertIfNegative val="0"/>
            <c:bubble3D val="0"/>
            <c:spPr>
              <a:solidFill>
                <a:srgbClr val="7DC832"/>
              </a:solidFill>
              <a:ln>
                <a:solidFill>
                  <a:schemeClr val="bg1"/>
                </a:solidFill>
              </a:ln>
            </c:spPr>
            <c:extLst>
              <c:ext xmlns:c16="http://schemas.microsoft.com/office/drawing/2014/chart" uri="{C3380CC4-5D6E-409C-BE32-E72D297353CC}">
                <c16:uniqueId val="{0000000A-DE7D-4E04-B03B-5815E5E45DC5}"/>
              </c:ext>
            </c:extLst>
          </c:dPt>
          <c:dPt>
            <c:idx val="19"/>
            <c:invertIfNegative val="0"/>
            <c:bubble3D val="0"/>
            <c:extLst>
              <c:ext xmlns:c16="http://schemas.microsoft.com/office/drawing/2014/chart" uri="{C3380CC4-5D6E-409C-BE32-E72D297353CC}">
                <c16:uniqueId val="{0000000B-DE7D-4E04-B03B-5815E5E45DC5}"/>
              </c:ext>
            </c:extLst>
          </c:dPt>
          <c:dPt>
            <c:idx val="20"/>
            <c:invertIfNegative val="0"/>
            <c:bubble3D val="0"/>
            <c:extLst>
              <c:ext xmlns:c16="http://schemas.microsoft.com/office/drawing/2014/chart" uri="{C3380CC4-5D6E-409C-BE32-E72D297353CC}">
                <c16:uniqueId val="{0000000C-DE7D-4E04-B03B-5815E5E45DC5}"/>
              </c:ext>
            </c:extLst>
          </c:dPt>
          <c:dPt>
            <c:idx val="23"/>
            <c:invertIfNegative val="0"/>
            <c:bubble3D val="0"/>
            <c:extLst>
              <c:ext xmlns:c16="http://schemas.microsoft.com/office/drawing/2014/chart" uri="{C3380CC4-5D6E-409C-BE32-E72D297353CC}">
                <c16:uniqueId val="{0000000D-DE7D-4E04-B03B-5815E5E45DC5}"/>
              </c:ext>
            </c:extLst>
          </c:dPt>
          <c:dLbls>
            <c:dLbl>
              <c:idx val="0"/>
              <c:layout>
                <c:manualLayout>
                  <c:x val="-1.4745238095238096E-2"/>
                  <c:y val="-4.03622222222222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E7D-4E04-B03B-5815E5E45DC5}"/>
                </c:ext>
              </c:extLst>
            </c:dLbl>
            <c:dLbl>
              <c:idx val="1"/>
              <c:layout>
                <c:manualLayout>
                  <c:x val="-7.7821428571428573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E7D-4E04-B03B-5815E5E45DC5}"/>
                </c:ext>
              </c:extLst>
            </c:dLbl>
            <c:dLbl>
              <c:idx val="2"/>
              <c:layout>
                <c:manualLayout>
                  <c:x val="-7.7857142857142856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E7D-4E04-B03B-5815E5E45DC5}"/>
                </c:ext>
              </c:extLst>
            </c:dLbl>
            <c:dLbl>
              <c:idx val="3"/>
              <c:layout>
                <c:manualLayout>
                  <c:x val="-7.7837301587301583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E7D-4E04-B03B-5815E5E45DC5}"/>
                </c:ext>
              </c:extLst>
            </c:dLbl>
            <c:dLbl>
              <c:idx val="4"/>
              <c:layout>
                <c:manualLayout>
                  <c:x val="-3.1988095238094315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E7D-4E04-B03B-5815E5E45DC5}"/>
                </c:ext>
              </c:extLst>
            </c:dLbl>
            <c:dLbl>
              <c:idx val="5"/>
              <c:layout>
                <c:manualLayout>
                  <c:x val="-3.2003968253968254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E7D-4E04-B03B-5815E5E45DC5}"/>
                </c:ext>
              </c:extLst>
            </c:dLbl>
            <c:dLbl>
              <c:idx val="6"/>
              <c:layout>
                <c:manualLayout>
                  <c:x val="-3.2007936507936507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E7D-4E04-B03B-5815E5E45DC5}"/>
                </c:ext>
              </c:extLst>
            </c:dLbl>
            <c:dLbl>
              <c:idx val="7"/>
              <c:layout>
                <c:manualLayout>
                  <c:x val="-1.0937301587301588E-2"/>
                  <c:y val="-2.1131111111111112E-3"/>
                </c:manualLayout>
              </c:layout>
              <c:numFmt formatCode="#,##0.0" sourceLinked="0"/>
              <c:spPr>
                <a:noFill/>
                <a:ln>
                  <a:noFill/>
                </a:ln>
                <a:effectLst/>
              </c:spPr>
              <c:txPr>
                <a:bodyPr vertOverflow="overflow" horzOverflow="overflow">
                  <a:noAutofit/>
                </a:bodyPr>
                <a:lstStyle/>
                <a:p>
                  <a:pPr>
                    <a:defRPr sz="65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9.4540079365079382E-2"/>
                      <c:h val="3.0646444444444445E-2"/>
                    </c:manualLayout>
                  </c15:layout>
                </c:ext>
                <c:ext xmlns:c16="http://schemas.microsoft.com/office/drawing/2014/chart" uri="{C3380CC4-5D6E-409C-BE32-E72D297353CC}">
                  <c16:uniqueId val="{00000015-DE7D-4E04-B03B-5815E5E45DC5}"/>
                </c:ext>
              </c:extLst>
            </c:dLbl>
            <c:dLbl>
              <c:idx val="8"/>
              <c:layout>
                <c:manualLayout>
                  <c:x val="-1.0912698412699337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E7D-4E04-B03B-5815E5E45DC5}"/>
                </c:ext>
              </c:extLst>
            </c:dLbl>
            <c:dLbl>
              <c:idx val="9"/>
              <c:layout>
                <c:manualLayout>
                  <c:x val="-5.7230158730158728E-3"/>
                  <c:y val="-7.0200000000000004E-4"/>
                </c:manualLayout>
              </c:layout>
              <c:numFmt formatCode="#,##0.0" sourceLinked="0"/>
              <c:spPr>
                <a:noFill/>
                <a:ln>
                  <a:noFill/>
                </a:ln>
                <a:effectLst/>
              </c:spPr>
              <c:txPr>
                <a:bodyPr vertOverflow="overflow" horzOverflow="overflow">
                  <a:noAutofit/>
                </a:bodyPr>
                <a:lstStyle/>
                <a:p>
                  <a:pPr>
                    <a:defRPr sz="65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9.7442063492063496E-2"/>
                      <c:h val="3.3570444444444444E-2"/>
                    </c:manualLayout>
                  </c15:layout>
                </c:ext>
                <c:ext xmlns:c16="http://schemas.microsoft.com/office/drawing/2014/chart" uri="{C3380CC4-5D6E-409C-BE32-E72D297353CC}">
                  <c16:uniqueId val="{00000017-DE7D-4E04-B03B-5815E5E45DC5}"/>
                </c:ext>
              </c:extLst>
            </c:dLbl>
            <c:dLbl>
              <c:idx val="10"/>
              <c:layout>
                <c:manualLayout>
                  <c:x val="-8.2408730158729238E-3"/>
                  <c:y val="-7.0211111111111114E-4"/>
                </c:manualLayout>
              </c:layout>
              <c:numFmt formatCode="#,##0.0" sourceLinked="0"/>
              <c:spPr>
                <a:noFill/>
                <a:ln>
                  <a:noFill/>
                </a:ln>
                <a:effectLst/>
              </c:spPr>
              <c:txPr>
                <a:bodyPr vertOverflow="overflow" horzOverflow="overflow">
                  <a:noAutofit/>
                </a:bodyPr>
                <a:lstStyle/>
                <a:p>
                  <a:pPr>
                    <a:defRPr sz="65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0507738095238095"/>
                      <c:h val="4.1921111111111103E-2"/>
                    </c:manualLayout>
                  </c15:layout>
                </c:ext>
                <c:ext xmlns:c16="http://schemas.microsoft.com/office/drawing/2014/chart" uri="{C3380CC4-5D6E-409C-BE32-E72D297353CC}">
                  <c16:uniqueId val="{00000000-DE7D-4E04-B03B-5815E5E45DC5}"/>
                </c:ext>
              </c:extLst>
            </c:dLbl>
            <c:dLbl>
              <c:idx val="11"/>
              <c:layout>
                <c:manualLayout>
                  <c:x val="-3.251984126984127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E7D-4E04-B03B-5815E5E45DC5}"/>
                </c:ext>
              </c:extLst>
            </c:dLbl>
            <c:dLbl>
              <c:idx val="12"/>
              <c:layout>
                <c:manualLayout>
                  <c:x val="-3.6611111111112035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E7D-4E04-B03B-5815E5E45DC5}"/>
                </c:ext>
              </c:extLst>
            </c:dLbl>
            <c:dLbl>
              <c:idx val="13"/>
              <c:layout>
                <c:manualLayout>
                  <c:x val="-3.661111111111111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E7D-4E04-B03B-5815E5E45DC5}"/>
                </c:ext>
              </c:extLst>
            </c:dLbl>
            <c:dLbl>
              <c:idx val="14"/>
              <c:layout>
                <c:manualLayout>
                  <c:x val="-3.6626984126984126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E7D-4E04-B03B-5815E5E45DC5}"/>
                </c:ext>
              </c:extLst>
            </c:dLbl>
            <c:dLbl>
              <c:idx val="15"/>
              <c:layout>
                <c:manualLayout>
                  <c:x val="-3.6634920634920636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E7D-4E04-B03B-5815E5E45DC5}"/>
                </c:ext>
              </c:extLst>
            </c:dLbl>
            <c:dLbl>
              <c:idx val="16"/>
              <c:layout>
                <c:manualLayout>
                  <c:x val="-3.6642857142857141E-3"/>
                  <c:y val="-1.03480286068386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E7D-4E04-B03B-5815E5E45DC5}"/>
                </c:ext>
              </c:extLst>
            </c:dLbl>
            <c:dLbl>
              <c:idx val="17"/>
              <c:layout>
                <c:manualLayout>
                  <c:x val="-3.6650793650794575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E7D-4E04-B03B-5815E5E45DC5}"/>
                </c:ext>
              </c:extLst>
            </c:dLbl>
            <c:dLbl>
              <c:idx val="18"/>
              <c:layout>
                <c:manualLayout>
                  <c:x val="-3.665079365079365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E7D-4E04-B03B-5815E5E45DC5}"/>
                </c:ext>
              </c:extLst>
            </c:dLbl>
            <c:dLbl>
              <c:idx val="19"/>
              <c:layout>
                <c:manualLayout>
                  <c:x val="-3.6650793650794575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E7D-4E04-B03B-5815E5E45DC5}"/>
                </c:ext>
              </c:extLst>
            </c:dLbl>
            <c:dLbl>
              <c:idx val="20"/>
              <c:layout>
                <c:manualLayout>
                  <c:x val="-3.665079365079365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E7D-4E04-B03B-5815E5E45DC5}"/>
                </c:ext>
              </c:extLst>
            </c:dLbl>
            <c:dLbl>
              <c:idx val="21"/>
              <c:layout>
                <c:manualLayout>
                  <c:x val="-3.665079365079365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E7D-4E04-B03B-5815E5E45DC5}"/>
                </c:ext>
              </c:extLst>
            </c:dLbl>
            <c:dLbl>
              <c:idx val="22"/>
              <c:layout>
                <c:manualLayout>
                  <c:x val="-3.665079365079365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E7D-4E04-B03B-5815E5E45DC5}"/>
                </c:ext>
              </c:extLst>
            </c:dLbl>
            <c:dLbl>
              <c:idx val="23"/>
              <c:layout>
                <c:manualLayout>
                  <c:x val="-3.6650793650794575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E7D-4E04-B03B-5815E5E45DC5}"/>
                </c:ext>
              </c:extLst>
            </c:dLbl>
            <c:dLbl>
              <c:idx val="24"/>
              <c:layout>
                <c:manualLayout>
                  <c:x val="-3.6650793650793651E-3"/>
                  <c:y val="-2.822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E7D-4E04-B03B-5815E5E45DC5}"/>
                </c:ext>
              </c:extLst>
            </c:dLbl>
            <c:dLbl>
              <c:idx val="25"/>
              <c:layout>
                <c:manualLayout>
                  <c:x val="-8.7047619047619044E-3"/>
                  <c:y val="-2.822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E7D-4E04-B03B-5815E5E45DC5}"/>
                </c:ext>
              </c:extLst>
            </c:dLbl>
            <c:dLbl>
              <c:idx val="26"/>
              <c:layout>
                <c:manualLayout>
                  <c:x val="-8.7047619047619044E-3"/>
                  <c:y val="-2.82222222222224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E7D-4E04-B03B-5815E5E45DC5}"/>
                </c:ext>
              </c:extLst>
            </c:dLbl>
            <c:dLbl>
              <c:idx val="27"/>
              <c:layout>
                <c:manualLayout>
                  <c:x val="-1.0308333333333518E-2"/>
                  <c:y val="-3.173E-3"/>
                </c:manualLayout>
              </c:layout>
              <c:numFmt formatCode="#,##0.0" sourceLinked="0"/>
              <c:spPr>
                <a:noFill/>
                <a:ln>
                  <a:noFill/>
                </a:ln>
                <a:effectLst/>
              </c:spPr>
              <c:txPr>
                <a:bodyPr vertOverflow="overflow" horzOverflow="overflow">
                  <a:noAutofit/>
                </a:bodyPr>
                <a:lstStyle/>
                <a:p>
                  <a:pPr>
                    <a:defRPr sz="65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082845238095238"/>
                      <c:h val="3.5574666666666657E-2"/>
                    </c:manualLayout>
                  </c15:layout>
                </c:ext>
                <c:ext xmlns:c16="http://schemas.microsoft.com/office/drawing/2014/chart" uri="{C3380CC4-5D6E-409C-BE32-E72D297353CC}">
                  <c16:uniqueId val="{0000001E-DE7D-4E04-B03B-5815E5E45DC5}"/>
                </c:ext>
              </c:extLst>
            </c:dLbl>
            <c:dLbl>
              <c:idx val="28"/>
              <c:layout>
                <c:manualLayout>
                  <c:x val="-8.7047619047619963E-3"/>
                  <c:y val="-2.82222222222224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E7D-4E04-B03B-5815E5E45DC5}"/>
                </c:ext>
              </c:extLst>
            </c:dLbl>
            <c:dLbl>
              <c:idx val="29"/>
              <c:layout>
                <c:manualLayout>
                  <c:x val="-8.7047619047619963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DE7D-4E04-B03B-5815E5E45DC5}"/>
                </c:ext>
              </c:extLst>
            </c:dLbl>
            <c:dLbl>
              <c:idx val="30"/>
              <c:layout>
                <c:manualLayout>
                  <c:x val="-8.7047619047619044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E7D-4E04-B03B-5815E5E45DC5}"/>
                </c:ext>
              </c:extLst>
            </c:dLbl>
            <c:dLbl>
              <c:idx val="31"/>
              <c:layout>
                <c:manualLayout>
                  <c:x val="-8.7047619047619044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DE7D-4E04-B03B-5815E5E45DC5}"/>
                </c:ext>
              </c:extLst>
            </c:dLbl>
            <c:dLbl>
              <c:idx val="32"/>
              <c:layout>
                <c:manualLayout>
                  <c:x val="-8.7047619047619963E-3"/>
                  <c:y val="-3.52444444444444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DE7D-4E04-B03B-5815E5E45DC5}"/>
                </c:ext>
              </c:extLst>
            </c:dLbl>
            <c:numFmt formatCode="#,##0.0" sourceLinked="0"/>
            <c:spPr>
              <a:noFill/>
              <a:ln>
                <a:noFill/>
              </a:ln>
              <a:effectLst/>
            </c:spPr>
            <c:txPr>
              <a:bodyPr vertOverflow="overflow" horzOverflow="overflow">
                <a:spAutoFit/>
              </a:bodyPr>
              <a:lstStyle/>
              <a:p>
                <a:pPr>
                  <a:defRPr sz="65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EF'!$F$6:$F$38</c:f>
              <c:strCache>
                <c:ptCount val="33"/>
                <c:pt idx="0">
                  <c:v>Campeche</c:v>
                </c:pt>
                <c:pt idx="1">
                  <c:v>Guanajuato</c:v>
                </c:pt>
                <c:pt idx="2">
                  <c:v>Michoacán de Ocampo</c:v>
                </c:pt>
                <c:pt idx="3">
                  <c:v>Oaxaca</c:v>
                </c:pt>
                <c:pt idx="4">
                  <c:v>San Luis Potosí</c:v>
                </c:pt>
                <c:pt idx="5">
                  <c:v>Tabasco</c:v>
                </c:pt>
                <c:pt idx="6">
                  <c:v>Baja California Sur</c:v>
                </c:pt>
                <c:pt idx="7">
                  <c:v>Querétaro</c:v>
                </c:pt>
                <c:pt idx="8">
                  <c:v>Nayarit</c:v>
                </c:pt>
                <c:pt idx="9">
                  <c:v>Veracruz de Ignacio de la Llave</c:v>
                </c:pt>
                <c:pt idx="10">
                  <c:v>Tlaxcala</c:v>
                </c:pt>
                <c:pt idx="11">
                  <c:v>Chiapas</c:v>
                </c:pt>
                <c:pt idx="12">
                  <c:v>Morelos</c:v>
                </c:pt>
                <c:pt idx="13">
                  <c:v>Coahuila de Zaragoza</c:v>
                </c:pt>
                <c:pt idx="14">
                  <c:v>Guerrero</c:v>
                </c:pt>
                <c:pt idx="15">
                  <c:v>Nacional</c:v>
                </c:pt>
                <c:pt idx="16">
                  <c:v>Quintana Roo</c:v>
                </c:pt>
                <c:pt idx="17">
                  <c:v>Jalisco</c:v>
                </c:pt>
                <c:pt idx="18">
                  <c:v>Puebla</c:v>
                </c:pt>
                <c:pt idx="19">
                  <c:v>Aguascalientes</c:v>
                </c:pt>
                <c:pt idx="20">
                  <c:v>Sonora</c:v>
                </c:pt>
                <c:pt idx="21">
                  <c:v>Baja California</c:v>
                </c:pt>
                <c:pt idx="22">
                  <c:v>Ciudad de México</c:v>
                </c:pt>
                <c:pt idx="23">
                  <c:v>Durango</c:v>
                </c:pt>
                <c:pt idx="24">
                  <c:v>Sinaloa</c:v>
                </c:pt>
                <c:pt idx="25">
                  <c:v>México</c:v>
                </c:pt>
                <c:pt idx="26">
                  <c:v>Zacatecas</c:v>
                </c:pt>
                <c:pt idx="27">
                  <c:v>Yucatán</c:v>
                </c:pt>
                <c:pt idx="28">
                  <c:v>Colima</c:v>
                </c:pt>
                <c:pt idx="29">
                  <c:v>Hidalgo</c:v>
                </c:pt>
                <c:pt idx="30">
                  <c:v>Chihuahua</c:v>
                </c:pt>
                <c:pt idx="31">
                  <c:v>Nuevo León</c:v>
                </c:pt>
                <c:pt idx="32">
                  <c:v>Tamaulipas</c:v>
                </c:pt>
              </c:strCache>
            </c:strRef>
          </c:cat>
          <c:val>
            <c:numRef>
              <c:f>'Variaciones por EF'!$G$6:$G$38</c:f>
              <c:numCache>
                <c:formatCode>0.0</c:formatCode>
                <c:ptCount val="33"/>
                <c:pt idx="0">
                  <c:v>-11.483985287110528</c:v>
                </c:pt>
                <c:pt idx="1">
                  <c:v>-10.407323471899304</c:v>
                </c:pt>
                <c:pt idx="2">
                  <c:v>-7.7168711048466889</c:v>
                </c:pt>
                <c:pt idx="3">
                  <c:v>-7.0153629692044319</c:v>
                </c:pt>
                <c:pt idx="4">
                  <c:v>-4.2988930671917132</c:v>
                </c:pt>
                <c:pt idx="5">
                  <c:v>-2.5663371798383139</c:v>
                </c:pt>
                <c:pt idx="6">
                  <c:v>-2.419223563507046</c:v>
                </c:pt>
                <c:pt idx="7">
                  <c:v>-1.7750312407684135</c:v>
                </c:pt>
                <c:pt idx="8">
                  <c:v>-0.67981108751148156</c:v>
                </c:pt>
                <c:pt idx="9">
                  <c:v>-0.5769479435820557</c:v>
                </c:pt>
                <c:pt idx="10">
                  <c:v>-0.3529716288320941</c:v>
                </c:pt>
                <c:pt idx="11">
                  <c:v>0.46237667788018655</c:v>
                </c:pt>
                <c:pt idx="12">
                  <c:v>1.3902032766527981</c:v>
                </c:pt>
                <c:pt idx="13">
                  <c:v>1.6856974285612409</c:v>
                </c:pt>
                <c:pt idx="14">
                  <c:v>1.8120054559912262</c:v>
                </c:pt>
                <c:pt idx="15">
                  <c:v>1.85844182513426</c:v>
                </c:pt>
                <c:pt idx="16">
                  <c:v>2.4877741540168201</c:v>
                </c:pt>
                <c:pt idx="17">
                  <c:v>2.5171892644215035</c:v>
                </c:pt>
                <c:pt idx="18">
                  <c:v>2.5302748348274804</c:v>
                </c:pt>
                <c:pt idx="19">
                  <c:v>3.293687504585364</c:v>
                </c:pt>
                <c:pt idx="20">
                  <c:v>3.6946826852868497</c:v>
                </c:pt>
                <c:pt idx="21">
                  <c:v>3.8669677301044487</c:v>
                </c:pt>
                <c:pt idx="22">
                  <c:v>3.947414265208991</c:v>
                </c:pt>
                <c:pt idx="23">
                  <c:v>4.8104106132388154</c:v>
                </c:pt>
                <c:pt idx="24">
                  <c:v>6.1424766442947316</c:v>
                </c:pt>
                <c:pt idx="25">
                  <c:v>7.5523964727786392</c:v>
                </c:pt>
                <c:pt idx="26">
                  <c:v>11.09890961656474</c:v>
                </c:pt>
                <c:pt idx="27">
                  <c:v>14.242649085517229</c:v>
                </c:pt>
                <c:pt idx="28">
                  <c:v>14.821613483866031</c:v>
                </c:pt>
                <c:pt idx="29">
                  <c:v>15.305903856960427</c:v>
                </c:pt>
                <c:pt idx="30">
                  <c:v>17.890570782363909</c:v>
                </c:pt>
                <c:pt idx="31">
                  <c:v>19.163684700368421</c:v>
                </c:pt>
                <c:pt idx="32">
                  <c:v>21.568772051350706</c:v>
                </c:pt>
              </c:numCache>
            </c:numRef>
          </c:val>
          <c:extLst>
            <c:ext xmlns:c16="http://schemas.microsoft.com/office/drawing/2014/chart" uri="{C3380CC4-5D6E-409C-BE32-E72D297353CC}">
              <c16:uniqueId val="{00000024-DE7D-4E04-B03B-5815E5E45DC5}"/>
            </c:ext>
          </c:extLst>
        </c:ser>
        <c:dLbls>
          <c:showLegendKey val="0"/>
          <c:showVal val="0"/>
          <c:showCatName val="0"/>
          <c:showSerName val="0"/>
          <c:showPercent val="0"/>
          <c:showBubbleSize val="0"/>
        </c:dLbls>
        <c:gapWidth val="40"/>
        <c:axId val="499233088"/>
        <c:axId val="499244848"/>
      </c:barChart>
      <c:catAx>
        <c:axId val="499233088"/>
        <c:scaling>
          <c:orientation val="minMax"/>
        </c:scaling>
        <c:delete val="0"/>
        <c:axPos val="l"/>
        <c:numFmt formatCode="General" sourceLinked="0"/>
        <c:majorTickMark val="out"/>
        <c:minorTickMark val="none"/>
        <c:tickLblPos val="low"/>
        <c:txPr>
          <a:bodyPr/>
          <a:lstStyle/>
          <a:p>
            <a:pPr>
              <a:defRPr sz="650">
                <a:latin typeface="Arial" pitchFamily="34" charset="0"/>
                <a:cs typeface="Arial" pitchFamily="34" charset="0"/>
              </a:defRPr>
            </a:pPr>
            <a:endParaRPr lang="es-MX"/>
          </a:p>
        </c:txPr>
        <c:crossAx val="499244848"/>
        <c:crosses val="autoZero"/>
        <c:auto val="1"/>
        <c:lblAlgn val="ctr"/>
        <c:lblOffset val="100"/>
        <c:noMultiLvlLbl val="0"/>
      </c:catAx>
      <c:valAx>
        <c:axId val="499244848"/>
        <c:scaling>
          <c:orientation val="minMax"/>
          <c:max val="35"/>
          <c:min val="-3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33088"/>
        <c:crosses val="autoZero"/>
        <c:crossBetween val="between"/>
        <c:majorUnit val="15"/>
      </c:valAx>
      <c:spPr>
        <a:noFill/>
        <a:ln>
          <a:solidFill>
            <a:schemeClr val="bg1">
              <a:lumMod val="50000"/>
            </a:schemeClr>
          </a:solidFill>
        </a:ln>
      </c:spPr>
    </c:plotArea>
    <c:plotVisOnly val="1"/>
    <c:dispBlanksAs val="gap"/>
    <c:showDLblsOverMax val="0"/>
  </c:chart>
  <c:spPr>
    <a:noFill/>
    <a:effectLst/>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7021507936507939"/>
          <c:y val="3.1406888888888887E-2"/>
          <c:w val="0.47014047619047616"/>
          <c:h val="0.93986767742093202"/>
        </c:manualLayout>
      </c:layout>
      <c:barChart>
        <c:barDir val="bar"/>
        <c:grouping val="clustered"/>
        <c:varyColors val="0"/>
        <c:ser>
          <c:idx val="0"/>
          <c:order val="0"/>
          <c:spPr>
            <a:solidFill>
              <a:schemeClr val="accent3">
                <a:lumMod val="75000"/>
              </a:schemeClr>
            </a:solidFill>
          </c:spPr>
          <c:invertIfNegative val="0"/>
          <c:dLbls>
            <c:dLbl>
              <c:idx val="0"/>
              <c:layout>
                <c:manualLayout>
                  <c:x val="-1.5118650793650885E-2"/>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52-4209-91AD-F250700176F0}"/>
                </c:ext>
              </c:extLst>
            </c:dLbl>
            <c:dLbl>
              <c:idx val="1"/>
              <c:layout>
                <c:manualLayout>
                  <c:x val="-2.0158333333333334E-2"/>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515096618357488"/>
                      <c:h val="3.0646444444444445E-2"/>
                    </c:manualLayout>
                  </c15:layout>
                </c:ext>
                <c:ext xmlns:c16="http://schemas.microsoft.com/office/drawing/2014/chart" uri="{C3380CC4-5D6E-409C-BE32-E72D297353CC}">
                  <c16:uniqueId val="{00000001-5852-4209-91AD-F250700176F0}"/>
                </c:ext>
              </c:extLst>
            </c:dLbl>
            <c:dLbl>
              <c:idx val="2"/>
              <c:layout>
                <c:manualLayout>
                  <c:x val="-1.0078968253968253E-2"/>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852-4209-91AD-F250700176F0}"/>
                </c:ext>
              </c:extLst>
            </c:dLbl>
            <c:dLbl>
              <c:idx val="3"/>
              <c:layout>
                <c:manualLayout>
                  <c:x val="-1.0079365079364987E-2"/>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52-4209-91AD-F250700176F0}"/>
                </c:ext>
              </c:extLst>
            </c:dLbl>
            <c:dLbl>
              <c:idx val="4"/>
              <c:layout>
                <c:manualLayout>
                  <c:x val="-1.0079365079365079E-2"/>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852-4209-91AD-F250700176F0}"/>
                </c:ext>
              </c:extLst>
            </c:dLbl>
            <c:dLbl>
              <c:idx val="10"/>
              <c:layout>
                <c:manualLayout>
                  <c:x val="-0.11149134391067227"/>
                  <c:y val="-2.822244594531526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852-4209-91AD-F250700176F0}"/>
                </c:ext>
              </c:extLst>
            </c:dLbl>
            <c:numFmt formatCode="#,##0.00" sourceLinked="0"/>
            <c:spPr>
              <a:noFill/>
              <a:ln>
                <a:noFill/>
              </a:ln>
              <a:effectLst/>
            </c:spPr>
            <c:txPr>
              <a:bodyPr/>
              <a:lstStyle/>
              <a:p>
                <a:pPr>
                  <a:defRPr sz="650">
                    <a:latin typeface="Arial" pitchFamily="34" charset="0"/>
                    <a:cs typeface="Arial"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'Var-Ponderadas-al-Nal.'!$D$7:$D$38</c:f>
              <c:strCache>
                <c:ptCount val="32"/>
                <c:pt idx="0">
                  <c:v>Michoacán de Ocampo</c:v>
                </c:pt>
                <c:pt idx="1">
                  <c:v>Guanajuato</c:v>
                </c:pt>
                <c:pt idx="2">
                  <c:v>Oaxaca</c:v>
                </c:pt>
                <c:pt idx="3">
                  <c:v>Campeche</c:v>
                </c:pt>
                <c:pt idx="4">
                  <c:v>San Luis Potosí</c:v>
                </c:pt>
                <c:pt idx="5">
                  <c:v>Veracruz de Ignacio de la Llave</c:v>
                </c:pt>
                <c:pt idx="6">
                  <c:v>Tabasco</c:v>
                </c:pt>
                <c:pt idx="7">
                  <c:v>Querétaro</c:v>
                </c:pt>
                <c:pt idx="8">
                  <c:v>Baja California Sur</c:v>
                </c:pt>
                <c:pt idx="9">
                  <c:v>Nayarit</c:v>
                </c:pt>
                <c:pt idx="10">
                  <c:v>Tlaxcala</c:v>
                </c:pt>
                <c:pt idx="11">
                  <c:v>Ciudad de México</c:v>
                </c:pt>
                <c:pt idx="12">
                  <c:v>Quintana Roo</c:v>
                </c:pt>
                <c:pt idx="13">
                  <c:v>Morelos</c:v>
                </c:pt>
                <c:pt idx="14">
                  <c:v>Chiapas</c:v>
                </c:pt>
                <c:pt idx="15">
                  <c:v>Coahuila de Zaragoza</c:v>
                </c:pt>
                <c:pt idx="16">
                  <c:v>Guerrero</c:v>
                </c:pt>
                <c:pt idx="17">
                  <c:v>Aguascalientes</c:v>
                </c:pt>
                <c:pt idx="18">
                  <c:v>Zacatecas</c:v>
                </c:pt>
                <c:pt idx="19">
                  <c:v>Baja California</c:v>
                </c:pt>
                <c:pt idx="20">
                  <c:v>Puebla</c:v>
                </c:pt>
                <c:pt idx="21">
                  <c:v>Colima</c:v>
                </c:pt>
                <c:pt idx="22">
                  <c:v>Durango</c:v>
                </c:pt>
                <c:pt idx="23">
                  <c:v>Nuevo León</c:v>
                </c:pt>
                <c:pt idx="24">
                  <c:v>Hidalgo</c:v>
                </c:pt>
                <c:pt idx="25">
                  <c:v>México</c:v>
                </c:pt>
                <c:pt idx="26">
                  <c:v>Sonora</c:v>
                </c:pt>
                <c:pt idx="27">
                  <c:v>Yucatán</c:v>
                </c:pt>
                <c:pt idx="28">
                  <c:v>Jalisco</c:v>
                </c:pt>
                <c:pt idx="29">
                  <c:v>Chihuahua</c:v>
                </c:pt>
                <c:pt idx="30">
                  <c:v>Sinaloa</c:v>
                </c:pt>
                <c:pt idx="31">
                  <c:v>Tamaulipas</c:v>
                </c:pt>
              </c:strCache>
            </c:strRef>
          </c:cat>
          <c:val>
            <c:numRef>
              <c:f>'Var-Ponderadas-al-Nal.'!$E$7:$E$38</c:f>
              <c:numCache>
                <c:formatCode>0.00</c:formatCode>
                <c:ptCount val="32"/>
                <c:pt idx="0">
                  <c:v>-0.81552577136125104</c:v>
                </c:pt>
                <c:pt idx="1">
                  <c:v>-0.42127018073483896</c:v>
                </c:pt>
                <c:pt idx="2">
                  <c:v>-0.20851707520372006</c:v>
                </c:pt>
                <c:pt idx="3">
                  <c:v>-0.14489062724898574</c:v>
                </c:pt>
                <c:pt idx="4">
                  <c:v>-0.11988912583032466</c:v>
                </c:pt>
                <c:pt idx="5">
                  <c:v>-5.9981779817928071E-2</c:v>
                </c:pt>
                <c:pt idx="6">
                  <c:v>-4.7219498628387389E-2</c:v>
                </c:pt>
                <c:pt idx="7">
                  <c:v>-2.6550715326398609E-2</c:v>
                </c:pt>
                <c:pt idx="8">
                  <c:v>-1.8229196633765116E-2</c:v>
                </c:pt>
                <c:pt idx="9">
                  <c:v>-1.1371512107327843E-2</c:v>
                </c:pt>
                <c:pt idx="10">
                  <c:v>-1.4032616267131925E-3</c:v>
                </c:pt>
                <c:pt idx="11">
                  <c:v>5.257788493634943E-3</c:v>
                </c:pt>
                <c:pt idx="12">
                  <c:v>1.2861524624419371E-2</c:v>
                </c:pt>
                <c:pt idx="13">
                  <c:v>1.6144684673524968E-2</c:v>
                </c:pt>
                <c:pt idx="14">
                  <c:v>1.925915122385671E-2</c:v>
                </c:pt>
                <c:pt idx="15">
                  <c:v>3.0023528024346036E-2</c:v>
                </c:pt>
                <c:pt idx="16">
                  <c:v>4.1844927011957765E-2</c:v>
                </c:pt>
                <c:pt idx="17">
                  <c:v>4.5697385302813795E-2</c:v>
                </c:pt>
                <c:pt idx="18">
                  <c:v>7.5352700493373018E-2</c:v>
                </c:pt>
                <c:pt idx="19">
                  <c:v>8.9531245324377631E-2</c:v>
                </c:pt>
                <c:pt idx="20">
                  <c:v>9.3497503419854411E-2</c:v>
                </c:pt>
                <c:pt idx="21">
                  <c:v>0.13054529057878772</c:v>
                </c:pt>
                <c:pt idx="22">
                  <c:v>0.13085160849618135</c:v>
                </c:pt>
                <c:pt idx="23">
                  <c:v>0.1375090625686759</c:v>
                </c:pt>
                <c:pt idx="24">
                  <c:v>0.16702909814441252</c:v>
                </c:pt>
                <c:pt idx="25">
                  <c:v>0.1754170562473451</c:v>
                </c:pt>
                <c:pt idx="26">
                  <c:v>0.25336043685170423</c:v>
                </c:pt>
                <c:pt idx="27">
                  <c:v>0.26083908852912052</c:v>
                </c:pt>
                <c:pt idx="28">
                  <c:v>0.3162303586179826</c:v>
                </c:pt>
                <c:pt idx="29">
                  <c:v>0.43751972236588044</c:v>
                </c:pt>
                <c:pt idx="30">
                  <c:v>0.5350465693955847</c:v>
                </c:pt>
                <c:pt idx="31">
                  <c:v>0.75947183926604223</c:v>
                </c:pt>
              </c:numCache>
            </c:numRef>
          </c:val>
          <c:extLst>
            <c:ext xmlns:c16="http://schemas.microsoft.com/office/drawing/2014/chart" uri="{C3380CC4-5D6E-409C-BE32-E72D297353CC}">
              <c16:uniqueId val="{0000000B-5852-4209-91AD-F250700176F0}"/>
            </c:ext>
          </c:extLst>
        </c:ser>
        <c:dLbls>
          <c:showLegendKey val="0"/>
          <c:showVal val="0"/>
          <c:showCatName val="0"/>
          <c:showSerName val="0"/>
          <c:showPercent val="0"/>
          <c:showBubbleSize val="0"/>
        </c:dLbls>
        <c:gapWidth val="40"/>
        <c:axId val="417162624"/>
        <c:axId val="417163016"/>
      </c:barChart>
      <c:catAx>
        <c:axId val="417162624"/>
        <c:scaling>
          <c:orientation val="minMax"/>
        </c:scaling>
        <c:delete val="0"/>
        <c:axPos val="l"/>
        <c:numFmt formatCode="General" sourceLinked="0"/>
        <c:majorTickMark val="out"/>
        <c:minorTickMark val="none"/>
        <c:tickLblPos val="low"/>
        <c:txPr>
          <a:bodyPr/>
          <a:lstStyle/>
          <a:p>
            <a:pPr>
              <a:defRPr sz="650">
                <a:latin typeface="Arial" pitchFamily="34" charset="0"/>
                <a:cs typeface="Arial" pitchFamily="34" charset="0"/>
              </a:defRPr>
            </a:pPr>
            <a:endParaRPr lang="es-MX"/>
          </a:p>
        </c:txPr>
        <c:crossAx val="417163016"/>
        <c:crossesAt val="0"/>
        <c:auto val="1"/>
        <c:lblAlgn val="ctr"/>
        <c:lblOffset val="100"/>
        <c:noMultiLvlLbl val="0"/>
      </c:catAx>
      <c:valAx>
        <c:axId val="417163016"/>
        <c:scaling>
          <c:orientation val="minMax"/>
          <c:max val="1.5"/>
          <c:min val="-1.5"/>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62624"/>
        <c:crosses val="autoZero"/>
        <c:crossBetween val="between"/>
        <c:majorUnit val="0.5"/>
      </c:valAx>
      <c:spPr>
        <a:noFill/>
        <a:ln>
          <a:solidFill>
            <a:schemeClr val="bg1">
              <a:lumMod val="50000"/>
            </a:schemeClr>
          </a:solidFill>
        </a:ln>
      </c:spPr>
    </c:plotArea>
    <c:plotVisOnly val="1"/>
    <c:dispBlanksAs val="gap"/>
    <c:showDLblsOverMax val="0"/>
  </c:chart>
  <c:spPr>
    <a:noFill/>
    <a:effectLst/>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700317460317458"/>
          <c:y val="3.581422222222222E-2"/>
          <c:w val="0.51830952380952378"/>
          <c:h val="0.91468460599918666"/>
        </c:manualLayout>
      </c:layout>
      <c:barChart>
        <c:barDir val="bar"/>
        <c:grouping val="clustered"/>
        <c:varyColors val="0"/>
        <c:ser>
          <c:idx val="0"/>
          <c:order val="0"/>
          <c:tx>
            <c:v>Secundarias</c:v>
          </c:tx>
          <c:spPr>
            <a:solidFill>
              <a:schemeClr val="accent6">
                <a:lumMod val="75000"/>
              </a:schemeClr>
            </a:solidFill>
            <a:ln>
              <a:solidFill>
                <a:schemeClr val="bg1"/>
              </a:solidFill>
            </a:ln>
          </c:spPr>
          <c:invertIfNegative val="0"/>
          <c:dPt>
            <c:idx val="10"/>
            <c:invertIfNegative val="0"/>
            <c:bubble3D val="0"/>
            <c:extLst>
              <c:ext xmlns:c16="http://schemas.microsoft.com/office/drawing/2014/chart" uri="{C3380CC4-5D6E-409C-BE32-E72D297353CC}">
                <c16:uniqueId val="{00000000-71BA-4E6E-AE78-51D23772FD9D}"/>
              </c:ext>
            </c:extLst>
          </c:dPt>
          <c:dPt>
            <c:idx val="11"/>
            <c:invertIfNegative val="0"/>
            <c:bubble3D val="0"/>
            <c:extLst>
              <c:ext xmlns:c16="http://schemas.microsoft.com/office/drawing/2014/chart" uri="{C3380CC4-5D6E-409C-BE32-E72D297353CC}">
                <c16:uniqueId val="{00000001-71BA-4E6E-AE78-51D23772FD9D}"/>
              </c:ext>
            </c:extLst>
          </c:dPt>
          <c:dPt>
            <c:idx val="12"/>
            <c:invertIfNegative val="0"/>
            <c:bubble3D val="0"/>
            <c:extLst>
              <c:ext xmlns:c16="http://schemas.microsoft.com/office/drawing/2014/chart" uri="{C3380CC4-5D6E-409C-BE32-E72D297353CC}">
                <c16:uniqueId val="{00000002-71BA-4E6E-AE78-51D23772FD9D}"/>
              </c:ext>
            </c:extLst>
          </c:dPt>
          <c:dPt>
            <c:idx val="13"/>
            <c:invertIfNegative val="0"/>
            <c:bubble3D val="0"/>
            <c:extLst>
              <c:ext xmlns:c16="http://schemas.microsoft.com/office/drawing/2014/chart" uri="{C3380CC4-5D6E-409C-BE32-E72D297353CC}">
                <c16:uniqueId val="{00000003-71BA-4E6E-AE78-51D23772FD9D}"/>
              </c:ext>
            </c:extLst>
          </c:dPt>
          <c:dPt>
            <c:idx val="14"/>
            <c:invertIfNegative val="0"/>
            <c:bubble3D val="0"/>
            <c:extLst>
              <c:ext xmlns:c16="http://schemas.microsoft.com/office/drawing/2014/chart" uri="{C3380CC4-5D6E-409C-BE32-E72D297353CC}">
                <c16:uniqueId val="{00000004-71BA-4E6E-AE78-51D23772FD9D}"/>
              </c:ext>
            </c:extLst>
          </c:dPt>
          <c:dPt>
            <c:idx val="15"/>
            <c:invertIfNegative val="0"/>
            <c:bubble3D val="0"/>
            <c:extLst>
              <c:ext xmlns:c16="http://schemas.microsoft.com/office/drawing/2014/chart" uri="{C3380CC4-5D6E-409C-BE32-E72D297353CC}">
                <c16:uniqueId val="{00000005-71BA-4E6E-AE78-51D23772FD9D}"/>
              </c:ext>
            </c:extLst>
          </c:dPt>
          <c:dPt>
            <c:idx val="16"/>
            <c:invertIfNegative val="0"/>
            <c:bubble3D val="0"/>
            <c:spPr>
              <a:solidFill>
                <a:srgbClr val="642F04"/>
              </a:solidFill>
              <a:ln>
                <a:solidFill>
                  <a:schemeClr val="bg1"/>
                </a:solidFill>
              </a:ln>
            </c:spPr>
            <c:extLst>
              <c:ext xmlns:c16="http://schemas.microsoft.com/office/drawing/2014/chart" uri="{C3380CC4-5D6E-409C-BE32-E72D297353CC}">
                <c16:uniqueId val="{00000007-71BA-4E6E-AE78-51D23772FD9D}"/>
              </c:ext>
            </c:extLst>
          </c:dPt>
          <c:dPt>
            <c:idx val="17"/>
            <c:invertIfNegative val="0"/>
            <c:bubble3D val="0"/>
            <c:extLst>
              <c:ext xmlns:c16="http://schemas.microsoft.com/office/drawing/2014/chart" uri="{C3380CC4-5D6E-409C-BE32-E72D297353CC}">
                <c16:uniqueId val="{00000008-71BA-4E6E-AE78-51D23772FD9D}"/>
              </c:ext>
            </c:extLst>
          </c:dPt>
          <c:dPt>
            <c:idx val="18"/>
            <c:invertIfNegative val="0"/>
            <c:bubble3D val="0"/>
            <c:extLst>
              <c:ext xmlns:c16="http://schemas.microsoft.com/office/drawing/2014/chart" uri="{C3380CC4-5D6E-409C-BE32-E72D297353CC}">
                <c16:uniqueId val="{00000009-71BA-4E6E-AE78-51D23772FD9D}"/>
              </c:ext>
            </c:extLst>
          </c:dPt>
          <c:dPt>
            <c:idx val="20"/>
            <c:invertIfNegative val="0"/>
            <c:bubble3D val="0"/>
            <c:extLst>
              <c:ext xmlns:c16="http://schemas.microsoft.com/office/drawing/2014/chart" uri="{C3380CC4-5D6E-409C-BE32-E72D297353CC}">
                <c16:uniqueId val="{0000000A-71BA-4E6E-AE78-51D23772FD9D}"/>
              </c:ext>
            </c:extLst>
          </c:dPt>
          <c:dPt>
            <c:idx val="22"/>
            <c:invertIfNegative val="0"/>
            <c:bubble3D val="0"/>
            <c:extLst>
              <c:ext xmlns:c16="http://schemas.microsoft.com/office/drawing/2014/chart" uri="{C3380CC4-5D6E-409C-BE32-E72D297353CC}">
                <c16:uniqueId val="{0000000B-71BA-4E6E-AE78-51D23772FD9D}"/>
              </c:ext>
            </c:extLst>
          </c:dPt>
          <c:dLbls>
            <c:dLbl>
              <c:idx val="0"/>
              <c:layout>
                <c:manualLayout>
                  <c:x val="-1.1627777777777779E-2"/>
                  <c:y val="-4.54822222222222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1BA-4E6E-AE78-51D23772FD9D}"/>
                </c:ext>
              </c:extLst>
            </c:dLbl>
            <c:dLbl>
              <c:idx val="1"/>
              <c:layout>
                <c:manualLayout>
                  <c:x val="-1.1630952380952381E-2"/>
                  <c:y val="-1.72600000000000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1BA-4E6E-AE78-51D23772FD9D}"/>
                </c:ext>
              </c:extLst>
            </c:dLbl>
            <c:dLbl>
              <c:idx val="2"/>
              <c:layout>
                <c:manualLayout>
                  <c:x val="-1.3283730158730066E-2"/>
                  <c:y val="-1.2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1BA-4E6E-AE78-51D23772FD9D}"/>
                </c:ext>
              </c:extLst>
            </c:dLbl>
            <c:dLbl>
              <c:idx val="3"/>
              <c:layout>
                <c:manualLayout>
                  <c:x val="-1.3283333333333333E-2"/>
                  <c:y val="-1.2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1BA-4E6E-AE78-51D23772FD9D}"/>
                </c:ext>
              </c:extLst>
            </c:dLbl>
            <c:dLbl>
              <c:idx val="4"/>
              <c:layout>
                <c:manualLayout>
                  <c:x val="-2.0653174603174604E-2"/>
                  <c:y val="1.9711111111111112E-4"/>
                </c:manualLayout>
              </c:layout>
              <c:showLegendKey val="0"/>
              <c:showVal val="1"/>
              <c:showCatName val="0"/>
              <c:showSerName val="0"/>
              <c:showPercent val="0"/>
              <c:showBubbleSize val="0"/>
              <c:extLst>
                <c:ext xmlns:c15="http://schemas.microsoft.com/office/drawing/2012/chart" uri="{CE6537A1-D6FC-4f65-9D91-7224C49458BB}">
                  <c15:layout>
                    <c:manualLayout>
                      <c:w val="9.7442063492063496E-2"/>
                      <c:h val="3.0748222222222222E-2"/>
                    </c:manualLayout>
                  </c15:layout>
                </c:ext>
                <c:ext xmlns:c16="http://schemas.microsoft.com/office/drawing/2014/chart" uri="{C3380CC4-5D6E-409C-BE32-E72D297353CC}">
                  <c16:uniqueId val="{00000010-71BA-4E6E-AE78-51D23772FD9D}"/>
                </c:ext>
              </c:extLst>
            </c:dLbl>
            <c:dLbl>
              <c:idx val="5"/>
              <c:layout>
                <c:manualLayout>
                  <c:x val="-1.3282539682539682E-2"/>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1BA-4E6E-AE78-51D23772FD9D}"/>
                </c:ext>
              </c:extLst>
            </c:dLbl>
            <c:dLbl>
              <c:idx val="6"/>
              <c:layout>
                <c:manualLayout>
                  <c:x val="-2.0611706349206258E-2"/>
                  <c:y val="-7.0177777777788127E-4"/>
                </c:manualLayout>
              </c:layout>
              <c:showLegendKey val="0"/>
              <c:showVal val="1"/>
              <c:showCatName val="0"/>
              <c:showSerName val="0"/>
              <c:showPercent val="0"/>
              <c:showBubbleSize val="0"/>
              <c:extLst>
                <c:ext xmlns:c15="http://schemas.microsoft.com/office/drawing/2012/chart" uri="{CE6537A1-D6FC-4f65-9D91-7224C49458BB}">
                  <c15:layout>
                    <c:manualLayout>
                      <c:w val="9.9579761904761893E-2"/>
                      <c:h val="3.487266666666667E-2"/>
                    </c:manualLayout>
                  </c15:layout>
                </c:ext>
                <c:ext xmlns:c16="http://schemas.microsoft.com/office/drawing/2014/chart" uri="{C3380CC4-5D6E-409C-BE32-E72D297353CC}">
                  <c16:uniqueId val="{00000012-71BA-4E6E-AE78-51D23772FD9D}"/>
                </c:ext>
              </c:extLst>
            </c:dLbl>
            <c:dLbl>
              <c:idx val="7"/>
              <c:layout>
                <c:manualLayout>
                  <c:x val="-1.8094841269841178E-2"/>
                  <c:y val="7.092222222222222E-4"/>
                </c:manualLayout>
              </c:layout>
              <c:showLegendKey val="0"/>
              <c:showVal val="1"/>
              <c:showCatName val="0"/>
              <c:showSerName val="0"/>
              <c:showPercent val="0"/>
              <c:showBubbleSize val="0"/>
              <c:extLst>
                <c:ext xmlns:c15="http://schemas.microsoft.com/office/drawing/2012/chart" uri="{CE6537A1-D6FC-4f65-9D91-7224C49458BB}">
                  <c15:layout>
                    <c:manualLayout>
                      <c:w val="0.1037031746031746"/>
                      <c:h val="3.7694888888888882E-2"/>
                    </c:manualLayout>
                  </c15:layout>
                </c:ext>
                <c:ext xmlns:c16="http://schemas.microsoft.com/office/drawing/2014/chart" uri="{C3380CC4-5D6E-409C-BE32-E72D297353CC}">
                  <c16:uniqueId val="{00000013-71BA-4E6E-AE78-51D23772FD9D}"/>
                </c:ext>
              </c:extLst>
            </c:dLbl>
            <c:dLbl>
              <c:idx val="8"/>
              <c:layout>
                <c:manualLayout>
                  <c:x val="-8.242063492063491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1BA-4E6E-AE78-51D23772FD9D}"/>
                </c:ext>
              </c:extLst>
            </c:dLbl>
            <c:dLbl>
              <c:idx val="9"/>
              <c:layout>
                <c:manualLayout>
                  <c:x val="-6.592460317460317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1BA-4E6E-AE78-51D23772FD9D}"/>
                </c:ext>
              </c:extLst>
            </c:dLbl>
            <c:dLbl>
              <c:idx val="10"/>
              <c:layout>
                <c:manualLayout>
                  <c:x val="-3.0166666666666666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BA-4E6E-AE78-51D23772FD9D}"/>
                </c:ext>
              </c:extLst>
            </c:dLbl>
            <c:dLbl>
              <c:idx val="11"/>
              <c:layout>
                <c:manualLayout>
                  <c:x val="-1.5515873015872091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BA-4E6E-AE78-51D23772FD9D}"/>
                </c:ext>
              </c:extLst>
            </c:dLbl>
            <c:dLbl>
              <c:idx val="12"/>
              <c:layout>
                <c:manualLayout>
                  <c:x val="-3.2031746031746956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1BA-4E6E-AE78-51D23772FD9D}"/>
                </c:ext>
              </c:extLst>
            </c:dLbl>
            <c:dLbl>
              <c:idx val="13"/>
              <c:layout>
                <c:manualLayout>
                  <c:x val="-3.2023809523809522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BA-4E6E-AE78-51D23772FD9D}"/>
                </c:ext>
              </c:extLst>
            </c:dLbl>
            <c:dLbl>
              <c:idx val="14"/>
              <c:layout>
                <c:manualLayout>
                  <c:x val="-3.2015873015873017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BA-4E6E-AE78-51D23772FD9D}"/>
                </c:ext>
              </c:extLst>
            </c:dLbl>
            <c:dLbl>
              <c:idx val="15"/>
              <c:layout>
                <c:manualLayout>
                  <c:x val="-3.663095238095330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1BA-4E6E-AE78-51D23772FD9D}"/>
                </c:ext>
              </c:extLst>
            </c:dLbl>
            <c:dLbl>
              <c:idx val="16"/>
              <c:layout>
                <c:manualLayout>
                  <c:x val="-3.204761904761904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1BA-4E6E-AE78-51D23772FD9D}"/>
                </c:ext>
              </c:extLst>
            </c:dLbl>
            <c:dLbl>
              <c:idx val="17"/>
              <c:layout>
                <c:manualLayout>
                  <c:x val="-3.20595238095238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1BA-4E6E-AE78-51D23772FD9D}"/>
                </c:ext>
              </c:extLst>
            </c:dLbl>
            <c:dLbl>
              <c:idx val="18"/>
              <c:layout>
                <c:manualLayout>
                  <c:x val="-3.2059523809524733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1BA-4E6E-AE78-51D23772FD9D}"/>
                </c:ext>
              </c:extLst>
            </c:dLbl>
            <c:dLbl>
              <c:idx val="19"/>
              <c:layout>
                <c:manualLayout>
                  <c:x val="-3.2051587301587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1BA-4E6E-AE78-51D23772FD9D}"/>
                </c:ext>
              </c:extLst>
            </c:dLbl>
            <c:dLbl>
              <c:idx val="20"/>
              <c:layout>
                <c:manualLayout>
                  <c:x val="-3.661507936508028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1BA-4E6E-AE78-51D23772FD9D}"/>
                </c:ext>
              </c:extLst>
            </c:dLbl>
            <c:dLbl>
              <c:idx val="21"/>
              <c:layout>
                <c:manualLayout>
                  <c:x val="-3.6638888888888888E-3"/>
                  <c:y val="-7.020000000000517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1BA-4E6E-AE78-51D23772FD9D}"/>
                </c:ext>
              </c:extLst>
            </c:dLbl>
            <c:dLbl>
              <c:idx val="22"/>
              <c:layout>
                <c:manualLayout>
                  <c:x val="-8.244841269841270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1BA-4E6E-AE78-51D23772FD9D}"/>
                </c:ext>
              </c:extLst>
            </c:dLbl>
            <c:dLbl>
              <c:idx val="23"/>
              <c:layout>
                <c:manualLayout>
                  <c:x val="-8.2464285714285712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1BA-4E6E-AE78-51D23772FD9D}"/>
                </c:ext>
              </c:extLst>
            </c:dLbl>
            <c:dLbl>
              <c:idx val="24"/>
              <c:layout>
                <c:manualLayout>
                  <c:x val="-8.2460317460318379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1BA-4E6E-AE78-51D23772FD9D}"/>
                </c:ext>
              </c:extLst>
            </c:dLbl>
            <c:dLbl>
              <c:idx val="25"/>
              <c:layout>
                <c:manualLayout>
                  <c:x val="-4.1222222222223144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1BA-4E6E-AE78-51D23772FD9D}"/>
                </c:ext>
              </c:extLst>
            </c:dLbl>
            <c:dLbl>
              <c:idx val="26"/>
              <c:layout>
                <c:manualLayout>
                  <c:x val="-8.246428571428479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1BA-4E6E-AE78-51D23772FD9D}"/>
                </c:ext>
              </c:extLst>
            </c:dLbl>
            <c:dLbl>
              <c:idx val="27"/>
              <c:layout>
                <c:manualLayout>
                  <c:x val="-3.0008333333333335E-2"/>
                  <c:y val="-3.5100000000002588E-4"/>
                </c:manualLayout>
              </c:layout>
              <c:numFmt formatCode="#,##0.0" sourceLinked="0"/>
              <c:spPr>
                <a:noFill/>
                <a:ln>
                  <a:noFill/>
                </a:ln>
                <a:effectLst/>
              </c:spPr>
              <c:txPr>
                <a:bodyPr wrap="square" lIns="38100" tIns="19050" rIns="38100" bIns="19050" anchor="ctr">
                  <a:noAutofit/>
                </a:bodyPr>
                <a:lstStyle/>
                <a:p>
                  <a:pPr>
                    <a:defRPr sz="65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1928015873015874"/>
                      <c:h val="3.5574666666666657E-2"/>
                    </c:manualLayout>
                  </c15:layout>
                </c:ext>
                <c:ext xmlns:c16="http://schemas.microsoft.com/office/drawing/2014/chart" uri="{C3380CC4-5D6E-409C-BE32-E72D297353CC}">
                  <c16:uniqueId val="{0000001C-71BA-4E6E-AE78-51D23772FD9D}"/>
                </c:ext>
              </c:extLst>
            </c:dLbl>
            <c:dLbl>
              <c:idx val="28"/>
              <c:layout>
                <c:manualLayout>
                  <c:x val="-3.2067460317460319E-3"/>
                  <c:y val="-2.58700715170966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1BA-4E6E-AE78-51D23772FD9D}"/>
                </c:ext>
              </c:extLst>
            </c:dLbl>
            <c:dLbl>
              <c:idx val="29"/>
              <c:layout>
                <c:manualLayout>
                  <c:x val="-9.162301587301587E-3"/>
                  <c:y val="1.293503575854831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1BA-4E6E-AE78-51D23772FD9D}"/>
                </c:ext>
              </c:extLst>
            </c:dLbl>
            <c:dLbl>
              <c:idx val="30"/>
              <c:layout>
                <c:manualLayout>
                  <c:x val="-2.8286707032573258E-2"/>
                  <c:y val="-7.018386037901062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1BA-4E6E-AE78-51D23772FD9D}"/>
                </c:ext>
              </c:extLst>
            </c:dLbl>
            <c:dLbl>
              <c:idx val="31"/>
              <c:layout>
                <c:manualLayout>
                  <c:x val="-2.3202435312024355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1BA-4E6E-AE78-51D23772FD9D}"/>
                </c:ext>
              </c:extLst>
            </c:dLbl>
            <c:dLbl>
              <c:idx val="32"/>
              <c:layout>
                <c:manualLayout>
                  <c:x val="-2.1737442922374429E-2"/>
                  <c:y val="-3.52444444444444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71BA-4E6E-AE78-51D23772FD9D}"/>
                </c:ext>
              </c:extLst>
            </c:dLbl>
            <c:numFmt formatCode="#,##0.0" sourceLinked="0"/>
            <c:spPr>
              <a:noFill/>
              <a:ln>
                <a:noFill/>
              </a:ln>
              <a:effectLst/>
            </c:spPr>
            <c:txPr>
              <a:bodyPr/>
              <a:lstStyle/>
              <a:p>
                <a:pPr>
                  <a:defRPr sz="65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'Variaciones por EF'!$J$6:$J$38</c:f>
              <c:strCache>
                <c:ptCount val="33"/>
                <c:pt idx="0">
                  <c:v>Aguascalientes</c:v>
                </c:pt>
                <c:pt idx="1">
                  <c:v>Campeche</c:v>
                </c:pt>
                <c:pt idx="2">
                  <c:v>Puebla</c:v>
                </c:pt>
                <c:pt idx="3">
                  <c:v>Nayarit</c:v>
                </c:pt>
                <c:pt idx="4">
                  <c:v>Durango</c:v>
                </c:pt>
                <c:pt idx="5">
                  <c:v>Veracruz de Ignacio de la Llave</c:v>
                </c:pt>
                <c:pt idx="6">
                  <c:v>Colima</c:v>
                </c:pt>
                <c:pt idx="7">
                  <c:v>Coahuila de Zaragoza</c:v>
                </c:pt>
                <c:pt idx="8">
                  <c:v>Ciudad de México</c:v>
                </c:pt>
                <c:pt idx="9">
                  <c:v>Guanajuato</c:v>
                </c:pt>
                <c:pt idx="10">
                  <c:v>Zacatecas</c:v>
                </c:pt>
                <c:pt idx="11">
                  <c:v>Querétaro</c:v>
                </c:pt>
                <c:pt idx="12">
                  <c:v>Quintana Roo</c:v>
                </c:pt>
                <c:pt idx="13">
                  <c:v>Sinaloa</c:v>
                </c:pt>
                <c:pt idx="14">
                  <c:v>Tamaulipas</c:v>
                </c:pt>
                <c:pt idx="15">
                  <c:v>Chihuahua</c:v>
                </c:pt>
                <c:pt idx="16">
                  <c:v>Nacional</c:v>
                </c:pt>
                <c:pt idx="17">
                  <c:v>Baja California Sur</c:v>
                </c:pt>
                <c:pt idx="18">
                  <c:v>San Luis Potosí</c:v>
                </c:pt>
                <c:pt idx="19">
                  <c:v>Oaxaca</c:v>
                </c:pt>
                <c:pt idx="20">
                  <c:v>Baja California</c:v>
                </c:pt>
                <c:pt idx="21">
                  <c:v>México</c:v>
                </c:pt>
                <c:pt idx="22">
                  <c:v>Yucatán</c:v>
                </c:pt>
                <c:pt idx="23">
                  <c:v>Chiapas</c:v>
                </c:pt>
                <c:pt idx="24">
                  <c:v>Tlaxcala</c:v>
                </c:pt>
                <c:pt idx="25">
                  <c:v>Michoacán de Ocampo</c:v>
                </c:pt>
                <c:pt idx="26">
                  <c:v>Jalisco</c:v>
                </c:pt>
                <c:pt idx="27">
                  <c:v>Nuevo León</c:v>
                </c:pt>
                <c:pt idx="28">
                  <c:v>Guerrero</c:v>
                </c:pt>
                <c:pt idx="29">
                  <c:v>Sonora</c:v>
                </c:pt>
                <c:pt idx="30">
                  <c:v>Morelos</c:v>
                </c:pt>
                <c:pt idx="31">
                  <c:v>Tabasco</c:v>
                </c:pt>
                <c:pt idx="32">
                  <c:v>Hidalgo</c:v>
                </c:pt>
              </c:strCache>
            </c:strRef>
          </c:cat>
          <c:val>
            <c:numRef>
              <c:f>'Variaciones por EF'!$K$6:$K$38</c:f>
              <c:numCache>
                <c:formatCode>0.0</c:formatCode>
                <c:ptCount val="33"/>
                <c:pt idx="0">
                  <c:v>-11.93185231121376</c:v>
                </c:pt>
                <c:pt idx="1">
                  <c:v>-7.4858495817159678</c:v>
                </c:pt>
                <c:pt idx="2">
                  <c:v>-5.994647634659259</c:v>
                </c:pt>
                <c:pt idx="3">
                  <c:v>-4.5651642965054577</c:v>
                </c:pt>
                <c:pt idx="4">
                  <c:v>-3.6918120000326127</c:v>
                </c:pt>
                <c:pt idx="5">
                  <c:v>-2.5715252513417255</c:v>
                </c:pt>
                <c:pt idx="6">
                  <c:v>-2.091334885120844</c:v>
                </c:pt>
                <c:pt idx="7">
                  <c:v>-1.8782548979605309</c:v>
                </c:pt>
                <c:pt idx="8">
                  <c:v>-1.1861223770457201</c:v>
                </c:pt>
                <c:pt idx="9">
                  <c:v>-0.98189168983596176</c:v>
                </c:pt>
                <c:pt idx="10">
                  <c:v>0.83256696880773973</c:v>
                </c:pt>
                <c:pt idx="11">
                  <c:v>2.4586899987795334</c:v>
                </c:pt>
                <c:pt idx="12">
                  <c:v>2.5270937091262056</c:v>
                </c:pt>
                <c:pt idx="13">
                  <c:v>2.9222921480776591</c:v>
                </c:pt>
                <c:pt idx="14">
                  <c:v>2.9244384063854501</c:v>
                </c:pt>
                <c:pt idx="15">
                  <c:v>2.9797472254668094</c:v>
                </c:pt>
                <c:pt idx="16">
                  <c:v>3.1133229514849501</c:v>
                </c:pt>
                <c:pt idx="17">
                  <c:v>3.3460764356921402</c:v>
                </c:pt>
                <c:pt idx="18">
                  <c:v>3.4025951587736074</c:v>
                </c:pt>
                <c:pt idx="19">
                  <c:v>3.4374220773615036</c:v>
                </c:pt>
                <c:pt idx="20">
                  <c:v>3.8126068680246306</c:v>
                </c:pt>
                <c:pt idx="21">
                  <c:v>4.393959633790459</c:v>
                </c:pt>
                <c:pt idx="22">
                  <c:v>4.9082074240577356</c:v>
                </c:pt>
                <c:pt idx="23">
                  <c:v>5.1862405712456621</c:v>
                </c:pt>
                <c:pt idx="24">
                  <c:v>5.2342333884221688</c:v>
                </c:pt>
                <c:pt idx="25">
                  <c:v>5.7457943334773489</c:v>
                </c:pt>
                <c:pt idx="26">
                  <c:v>6.00169866650171</c:v>
                </c:pt>
                <c:pt idx="27">
                  <c:v>7.1107563963011842</c:v>
                </c:pt>
                <c:pt idx="28">
                  <c:v>8.8757656430746152</c:v>
                </c:pt>
                <c:pt idx="29">
                  <c:v>11.046785535318818</c:v>
                </c:pt>
                <c:pt idx="30">
                  <c:v>18.173073843324687</c:v>
                </c:pt>
                <c:pt idx="31">
                  <c:v>18.44235645112488</c:v>
                </c:pt>
                <c:pt idx="32">
                  <c:v>19.552369003125762</c:v>
                </c:pt>
              </c:numCache>
            </c:numRef>
          </c:val>
          <c:extLst>
            <c:ext xmlns:c16="http://schemas.microsoft.com/office/drawing/2014/chart" uri="{C3380CC4-5D6E-409C-BE32-E72D297353CC}">
              <c16:uniqueId val="{00000022-71BA-4E6E-AE78-51D23772FD9D}"/>
            </c:ext>
          </c:extLst>
        </c:ser>
        <c:dLbls>
          <c:showLegendKey val="0"/>
          <c:showVal val="0"/>
          <c:showCatName val="0"/>
          <c:showSerName val="0"/>
          <c:showPercent val="0"/>
          <c:showBubbleSize val="0"/>
        </c:dLbls>
        <c:gapWidth val="40"/>
        <c:axId val="499245240"/>
        <c:axId val="499244064"/>
      </c:barChart>
      <c:catAx>
        <c:axId val="499245240"/>
        <c:scaling>
          <c:orientation val="minMax"/>
        </c:scaling>
        <c:delete val="0"/>
        <c:axPos val="l"/>
        <c:numFmt formatCode="General" sourceLinked="0"/>
        <c:majorTickMark val="out"/>
        <c:minorTickMark val="none"/>
        <c:tickLblPos val="low"/>
        <c:txPr>
          <a:bodyPr/>
          <a:lstStyle/>
          <a:p>
            <a:pPr>
              <a:defRPr sz="650">
                <a:latin typeface="Arial" pitchFamily="34" charset="0"/>
                <a:cs typeface="Arial" pitchFamily="34" charset="0"/>
              </a:defRPr>
            </a:pPr>
            <a:endParaRPr lang="es-MX"/>
          </a:p>
        </c:txPr>
        <c:crossAx val="499244064"/>
        <c:crosses val="autoZero"/>
        <c:auto val="1"/>
        <c:lblAlgn val="ctr"/>
        <c:lblOffset val="100"/>
        <c:noMultiLvlLbl val="0"/>
      </c:catAx>
      <c:valAx>
        <c:axId val="499244064"/>
        <c:scaling>
          <c:orientation val="minMax"/>
          <c:max val="30"/>
          <c:min val="-3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45240"/>
        <c:crosses val="autoZero"/>
        <c:crossBetween val="between"/>
        <c:majorUnit val="15"/>
        <c:minorUnit val="5"/>
      </c:valAx>
      <c:spPr>
        <a:noFill/>
        <a:ln>
          <a:solidFill>
            <a:schemeClr val="bg1">
              <a:lumMod val="50000"/>
            </a:schemeClr>
          </a:solidFill>
        </a:ln>
      </c:spPr>
    </c:plotArea>
    <c:plotVisOnly val="1"/>
    <c:dispBlanksAs val="gap"/>
    <c:showDLblsOverMax val="0"/>
  </c:chart>
  <c:spPr>
    <a:noFill/>
    <a:effectLst/>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7021507936507939"/>
          <c:y val="3.5039703440964881E-2"/>
          <c:w val="0.47014047619047616"/>
          <c:h val="0.91749062696544814"/>
        </c:manualLayout>
      </c:layout>
      <c:barChart>
        <c:barDir val="bar"/>
        <c:grouping val="clustered"/>
        <c:varyColors val="0"/>
        <c:ser>
          <c:idx val="0"/>
          <c:order val="0"/>
          <c:spPr>
            <a:solidFill>
              <a:schemeClr val="accent6">
                <a:lumMod val="50000"/>
              </a:schemeClr>
            </a:solidFill>
          </c:spPr>
          <c:invertIfNegative val="0"/>
          <c:dLbls>
            <c:dLbl>
              <c:idx val="0"/>
              <c:layout>
                <c:manualLayout>
                  <c:x val="-9.6665055582406956E-3"/>
                  <c:y val="-1.0348925513716506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30B-4CD7-8122-5A1164754BDC}"/>
                </c:ext>
              </c:extLst>
            </c:dLbl>
            <c:dLbl>
              <c:idx val="1"/>
              <c:layout>
                <c:manualLayout>
                  <c:x val="0"/>
                  <c:y val="-1.0348925513716506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0B-4CD7-8122-5A1164754BDC}"/>
                </c:ext>
              </c:extLst>
            </c:dLbl>
            <c:dLbl>
              <c:idx val="2"/>
              <c:layout>
                <c:manualLayout>
                  <c:x val="-1.4499948622903441E-2"/>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95072463768116"/>
                      <c:h val="2.7824222222222222E-2"/>
                    </c:manualLayout>
                  </c15:layout>
                </c:ext>
                <c:ext xmlns:c16="http://schemas.microsoft.com/office/drawing/2014/chart" uri="{C3380CC4-5D6E-409C-BE32-E72D297353CC}">
                  <c16:uniqueId val="{00000000-1338-40E1-AE0B-989C226E2ACE}"/>
                </c:ext>
              </c:extLst>
            </c:dLbl>
            <c:dLbl>
              <c:idx val="9"/>
              <c:layout>
                <c:manualLayout>
                  <c:x val="-1.0078968253968161E-2"/>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2906150793650795"/>
                      <c:h val="3.2050444444444444E-2"/>
                    </c:manualLayout>
                  </c15:layout>
                </c:ext>
                <c:ext xmlns:c16="http://schemas.microsoft.com/office/drawing/2014/chart" uri="{C3380CC4-5D6E-409C-BE32-E72D297353CC}">
                  <c16:uniqueId val="{00000002-1338-40E1-AE0B-989C226E2ACE}"/>
                </c:ext>
              </c:extLst>
            </c:dLbl>
            <c:dLbl>
              <c:idx val="14"/>
              <c:layout>
                <c:manualLayout>
                  <c:x val="-1.0079365079365172E-2"/>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973268921095005"/>
                      <c:h val="3.487266666666667E-2"/>
                    </c:manualLayout>
                  </c15:layout>
                </c:ext>
                <c:ext xmlns:c16="http://schemas.microsoft.com/office/drawing/2014/chart" uri="{C3380CC4-5D6E-409C-BE32-E72D297353CC}">
                  <c16:uniqueId val="{00000003-1338-40E1-AE0B-989C226E2ACE}"/>
                </c:ext>
              </c:extLst>
            </c:dLbl>
            <c:dLbl>
              <c:idx val="16"/>
              <c:numFmt formatCode="#,##0.00" sourceLinked="0"/>
              <c:spPr>
                <a:noFill/>
                <a:ln>
                  <a:noFill/>
                </a:ln>
                <a:effectLst/>
              </c:spPr>
              <c:txPr>
                <a:bodyPr rot="0" anchor="b" anchorCtr="0"/>
                <a:lstStyle/>
                <a:p>
                  <a:pPr>
                    <a:defRPr sz="650" b="0">
                      <a:latin typeface="Arial" pitchFamily="34" charset="0"/>
                      <a:cs typeface="Arial" pitchFamily="34" charset="0"/>
                    </a:defRPr>
                  </a:pPr>
                  <a:endParaRPr lang="es-MX"/>
                </a:p>
              </c:txPr>
              <c:dLblPos val="outEnd"/>
              <c:showLegendKey val="0"/>
              <c:showVal val="1"/>
              <c:showCatName val="0"/>
              <c:showSerName val="0"/>
              <c:showPercent val="0"/>
              <c:showBubbleSize val="0"/>
              <c:extLst>
                <c:ext xmlns:c16="http://schemas.microsoft.com/office/drawing/2014/chart" uri="{C3380CC4-5D6E-409C-BE32-E72D297353CC}">
                  <c16:uniqueId val="{00000004-1338-40E1-AE0B-989C226E2ACE}"/>
                </c:ext>
              </c:extLst>
            </c:dLbl>
            <c:dLbl>
              <c:idx val="26"/>
              <c:layout>
                <c:manualLayout>
                  <c:x val="-1.007936507936517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338-40E1-AE0B-989C226E2ACE}"/>
                </c:ext>
              </c:extLst>
            </c:dLbl>
            <c:dLbl>
              <c:idx val="27"/>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338-40E1-AE0B-989C226E2ACE}"/>
                </c:ext>
              </c:extLst>
            </c:dLbl>
            <c:dLbl>
              <c:idx val="28"/>
              <c:layout>
                <c:manualLayout>
                  <c:x val="-5.039682539682447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338-40E1-AE0B-989C226E2ACE}"/>
                </c:ext>
              </c:extLst>
            </c:dLbl>
            <c:dLbl>
              <c:idx val="29"/>
              <c:layout>
                <c:manualLayout>
                  <c:x val="-5.039682539682632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338-40E1-AE0B-989C226E2ACE}"/>
                </c:ext>
              </c:extLst>
            </c:dLbl>
            <c:dLbl>
              <c:idx val="30"/>
              <c:layout>
                <c:manualLayout>
                  <c:x val="-5.0396825396826321E-3"/>
                  <c:y val="-1.293503575854831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338-40E1-AE0B-989C226E2ACE}"/>
                </c:ext>
              </c:extLst>
            </c:dLbl>
            <c:dLbl>
              <c:idx val="31"/>
              <c:layout>
                <c:manualLayout>
                  <c:x val="-3.4865449092908819E-2"/>
                  <c:y val="2.8223557152731015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981944444444443"/>
                      <c:h val="2.3583777777777773E-2"/>
                    </c:manualLayout>
                  </c15:layout>
                </c:ext>
                <c:ext xmlns:c16="http://schemas.microsoft.com/office/drawing/2014/chart" uri="{C3380CC4-5D6E-409C-BE32-E72D297353CC}">
                  <c16:uniqueId val="{0000000A-1338-40E1-AE0B-989C226E2ACE}"/>
                </c:ext>
              </c:extLst>
            </c:dLbl>
            <c:numFmt formatCode="#,##0.00" sourceLinked="0"/>
            <c:spPr>
              <a:noFill/>
              <a:ln>
                <a:noFill/>
              </a:ln>
              <a:effectLst/>
            </c:spPr>
            <c:txPr>
              <a:bodyPr rot="0" anchor="b" anchorCtr="0"/>
              <a:lstStyle/>
              <a:p>
                <a:pPr>
                  <a:defRPr sz="650">
                    <a:latin typeface="Arial" pitchFamily="34" charset="0"/>
                    <a:cs typeface="Arial"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'Var-Ponderadas-al-Nal.'!$G$7:$G$38</c:f>
              <c:strCache>
                <c:ptCount val="32"/>
                <c:pt idx="0">
                  <c:v>Campeche</c:v>
                </c:pt>
                <c:pt idx="1">
                  <c:v>Puebla</c:v>
                </c:pt>
                <c:pt idx="2">
                  <c:v>Aguascalientes</c:v>
                </c:pt>
                <c:pt idx="3">
                  <c:v>Veracruz de Ignacio de la Llave</c:v>
                </c:pt>
                <c:pt idx="4">
                  <c:v>Coahuila de Zaragoza</c:v>
                </c:pt>
                <c:pt idx="5">
                  <c:v>Ciudad de México</c:v>
                </c:pt>
                <c:pt idx="6">
                  <c:v>Guanajuato</c:v>
                </c:pt>
                <c:pt idx="7">
                  <c:v>Durango</c:v>
                </c:pt>
                <c:pt idx="8">
                  <c:v>Nayarit</c:v>
                </c:pt>
                <c:pt idx="9">
                  <c:v>Colima</c:v>
                </c:pt>
                <c:pt idx="10">
                  <c:v>Zacatecas</c:v>
                </c:pt>
                <c:pt idx="11">
                  <c:v>Quintana Roo</c:v>
                </c:pt>
                <c:pt idx="12">
                  <c:v>Baja California Sur</c:v>
                </c:pt>
                <c:pt idx="13">
                  <c:v>Tlaxcala</c:v>
                </c:pt>
                <c:pt idx="14">
                  <c:v>Oaxaca</c:v>
                </c:pt>
                <c:pt idx="15">
                  <c:v>Sinaloa</c:v>
                </c:pt>
                <c:pt idx="16">
                  <c:v>Chiapas</c:v>
                </c:pt>
                <c:pt idx="17">
                  <c:v>Yucatán</c:v>
                </c:pt>
                <c:pt idx="18">
                  <c:v>Michoacán de Ocampo</c:v>
                </c:pt>
                <c:pt idx="19">
                  <c:v>Querétaro</c:v>
                </c:pt>
                <c:pt idx="20">
                  <c:v>Guerrero</c:v>
                </c:pt>
                <c:pt idx="21">
                  <c:v>San Luis Potosí</c:v>
                </c:pt>
                <c:pt idx="22">
                  <c:v>Tamaulipas</c:v>
                </c:pt>
                <c:pt idx="23">
                  <c:v>Chihuahua</c:v>
                </c:pt>
                <c:pt idx="24">
                  <c:v>Baja California</c:v>
                </c:pt>
                <c:pt idx="25">
                  <c:v>Morelos</c:v>
                </c:pt>
                <c:pt idx="26">
                  <c:v>Hidalgo</c:v>
                </c:pt>
                <c:pt idx="27">
                  <c:v>México</c:v>
                </c:pt>
                <c:pt idx="28">
                  <c:v>Jalisco</c:v>
                </c:pt>
                <c:pt idx="29">
                  <c:v>Sonora</c:v>
                </c:pt>
                <c:pt idx="30">
                  <c:v>Nuevo León</c:v>
                </c:pt>
                <c:pt idx="31">
                  <c:v>Tabasco</c:v>
                </c:pt>
              </c:strCache>
            </c:strRef>
          </c:cat>
          <c:val>
            <c:numRef>
              <c:f>'Var-Ponderadas-al-Nal.'!$H$7:$H$38</c:f>
              <c:numCache>
                <c:formatCode>0.00</c:formatCode>
                <c:ptCount val="32"/>
                <c:pt idx="0">
                  <c:v>-0.59123981633931788</c:v>
                </c:pt>
                <c:pt idx="1">
                  <c:v>-0.21774837368511274</c:v>
                </c:pt>
                <c:pt idx="2">
                  <c:v>-0.21421336950198144</c:v>
                </c:pt>
                <c:pt idx="3">
                  <c:v>-0.11892918975666338</c:v>
                </c:pt>
                <c:pt idx="4">
                  <c:v>-0.10127505655664577</c:v>
                </c:pt>
                <c:pt idx="5">
                  <c:v>-6.192953414288202E-2</c:v>
                </c:pt>
                <c:pt idx="6">
                  <c:v>-4.727437669918419E-2</c:v>
                </c:pt>
                <c:pt idx="7">
                  <c:v>-4.4486426817213785E-2</c:v>
                </c:pt>
                <c:pt idx="8">
                  <c:v>-1.9128588998104112E-2</c:v>
                </c:pt>
                <c:pt idx="9">
                  <c:v>-9.2941094102097152E-3</c:v>
                </c:pt>
                <c:pt idx="10">
                  <c:v>7.6095675805795517E-3</c:v>
                </c:pt>
                <c:pt idx="11">
                  <c:v>1.4339011400424798E-2</c:v>
                </c:pt>
                <c:pt idx="12">
                  <c:v>1.7381652189008102E-2</c:v>
                </c:pt>
                <c:pt idx="13">
                  <c:v>2.9425007883049317E-2</c:v>
                </c:pt>
                <c:pt idx="14">
                  <c:v>4.1242214021966747E-2</c:v>
                </c:pt>
                <c:pt idx="15">
                  <c:v>4.3342526061915708E-2</c:v>
                </c:pt>
                <c:pt idx="16">
                  <c:v>5.529274277030434E-2</c:v>
                </c:pt>
                <c:pt idx="17">
                  <c:v>6.6303072301091628E-2</c:v>
                </c:pt>
                <c:pt idx="18">
                  <c:v>7.2380837026338463E-2</c:v>
                </c:pt>
                <c:pt idx="19">
                  <c:v>7.585969909168605E-2</c:v>
                </c:pt>
                <c:pt idx="20">
                  <c:v>7.647967356312016E-2</c:v>
                </c:pt>
                <c:pt idx="21">
                  <c:v>9.14091795935075E-2</c:v>
                </c:pt>
                <c:pt idx="22">
                  <c:v>9.5376436902029946E-2</c:v>
                </c:pt>
                <c:pt idx="23">
                  <c:v>0.13413170400876265</c:v>
                </c:pt>
                <c:pt idx="24">
                  <c:v>0.17504047199452505</c:v>
                </c:pt>
                <c:pt idx="25">
                  <c:v>0.18900370391470642</c:v>
                </c:pt>
                <c:pt idx="26">
                  <c:v>0.28515127250040312</c:v>
                </c:pt>
                <c:pt idx="27">
                  <c:v>0.31571783247646512</c:v>
                </c:pt>
                <c:pt idx="28">
                  <c:v>0.39867081266881532</c:v>
                </c:pt>
                <c:pt idx="29">
                  <c:v>0.53767652554589884</c:v>
                </c:pt>
                <c:pt idx="30">
                  <c:v>0.64774484022940415</c:v>
                </c:pt>
                <c:pt idx="31">
                  <c:v>1.1692630096683021</c:v>
                </c:pt>
              </c:numCache>
            </c:numRef>
          </c:val>
          <c:extLst>
            <c:ext xmlns:c16="http://schemas.microsoft.com/office/drawing/2014/chart" uri="{C3380CC4-5D6E-409C-BE32-E72D297353CC}">
              <c16:uniqueId val="{0000000B-1338-40E1-AE0B-989C226E2ACE}"/>
            </c:ext>
          </c:extLst>
        </c:ser>
        <c:dLbls>
          <c:showLegendKey val="0"/>
          <c:showVal val="0"/>
          <c:showCatName val="0"/>
          <c:showSerName val="0"/>
          <c:showPercent val="0"/>
          <c:showBubbleSize val="0"/>
        </c:dLbls>
        <c:gapWidth val="40"/>
        <c:axId val="417155176"/>
        <c:axId val="417151648"/>
      </c:barChart>
      <c:catAx>
        <c:axId val="417155176"/>
        <c:scaling>
          <c:orientation val="minMax"/>
        </c:scaling>
        <c:delete val="0"/>
        <c:axPos val="l"/>
        <c:numFmt formatCode="General" sourceLinked="0"/>
        <c:majorTickMark val="out"/>
        <c:minorTickMark val="none"/>
        <c:tickLblPos val="low"/>
        <c:txPr>
          <a:bodyPr/>
          <a:lstStyle/>
          <a:p>
            <a:pPr>
              <a:defRPr sz="650">
                <a:latin typeface="Arial" pitchFamily="34" charset="0"/>
                <a:cs typeface="Arial" pitchFamily="34" charset="0"/>
              </a:defRPr>
            </a:pPr>
            <a:endParaRPr lang="es-MX"/>
          </a:p>
        </c:txPr>
        <c:crossAx val="417151648"/>
        <c:crosses val="autoZero"/>
        <c:auto val="1"/>
        <c:lblAlgn val="ctr"/>
        <c:lblOffset val="100"/>
        <c:noMultiLvlLbl val="0"/>
      </c:catAx>
      <c:valAx>
        <c:axId val="417151648"/>
        <c:scaling>
          <c:orientation val="minMax"/>
          <c:max val="1.8"/>
          <c:min val="-1.6"/>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55176"/>
        <c:crosses val="autoZero"/>
        <c:crossBetween val="between"/>
        <c:majorUnit val="0.8"/>
      </c:valAx>
      <c:spPr>
        <a:noFill/>
        <a:ln>
          <a:solidFill>
            <a:schemeClr val="bg1">
              <a:lumMod val="50000"/>
            </a:schemeClr>
          </a:solidFill>
        </a:ln>
      </c:spPr>
    </c:plotArea>
    <c:plotVisOnly val="1"/>
    <c:dispBlanksAs val="gap"/>
    <c:showDLblsOverMax val="0"/>
  </c:chart>
  <c:spPr>
    <a:noFill/>
    <a:effectLst/>
  </c:spPr>
  <c:externalData r:id="rId1">
    <c:autoUpdate val="0"/>
  </c:externalData>
  <c:userShapes r:id="rId2"/>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700317460317458"/>
          <c:y val="3.0612E-2"/>
          <c:w val="0.51830952380952378"/>
          <c:h val="0.91186213916317194"/>
        </c:manualLayout>
      </c:layout>
      <c:barChart>
        <c:barDir val="bar"/>
        <c:grouping val="clustered"/>
        <c:varyColors val="0"/>
        <c:ser>
          <c:idx val="0"/>
          <c:order val="0"/>
          <c:spPr>
            <a:solidFill>
              <a:schemeClr val="accent4">
                <a:lumMod val="60000"/>
                <a:lumOff val="40000"/>
              </a:schemeClr>
            </a:solidFill>
          </c:spPr>
          <c:invertIfNegative val="0"/>
          <c:dPt>
            <c:idx val="13"/>
            <c:invertIfNegative val="0"/>
            <c:bubble3D val="0"/>
            <c:extLst>
              <c:ext xmlns:c16="http://schemas.microsoft.com/office/drawing/2014/chart" uri="{C3380CC4-5D6E-409C-BE32-E72D297353CC}">
                <c16:uniqueId val="{00000000-BEF5-4EB3-80DF-23E815636D3C}"/>
              </c:ext>
            </c:extLst>
          </c:dPt>
          <c:dPt>
            <c:idx val="14"/>
            <c:invertIfNegative val="0"/>
            <c:bubble3D val="0"/>
            <c:extLst>
              <c:ext xmlns:c16="http://schemas.microsoft.com/office/drawing/2014/chart" uri="{C3380CC4-5D6E-409C-BE32-E72D297353CC}">
                <c16:uniqueId val="{00000001-BEF5-4EB3-80DF-23E815636D3C}"/>
              </c:ext>
            </c:extLst>
          </c:dPt>
          <c:dPt>
            <c:idx val="15"/>
            <c:invertIfNegative val="0"/>
            <c:bubble3D val="0"/>
            <c:extLst>
              <c:ext xmlns:c16="http://schemas.microsoft.com/office/drawing/2014/chart" uri="{C3380CC4-5D6E-409C-BE32-E72D297353CC}">
                <c16:uniqueId val="{00000002-BEF5-4EB3-80DF-23E815636D3C}"/>
              </c:ext>
            </c:extLst>
          </c:dPt>
          <c:dPt>
            <c:idx val="16"/>
            <c:invertIfNegative val="0"/>
            <c:bubble3D val="0"/>
            <c:spPr>
              <a:solidFill>
                <a:schemeClr val="accent4">
                  <a:lumMod val="50000"/>
                </a:schemeClr>
              </a:solidFill>
            </c:spPr>
            <c:extLst>
              <c:ext xmlns:c16="http://schemas.microsoft.com/office/drawing/2014/chart" uri="{C3380CC4-5D6E-409C-BE32-E72D297353CC}">
                <c16:uniqueId val="{00000004-BEF5-4EB3-80DF-23E815636D3C}"/>
              </c:ext>
            </c:extLst>
          </c:dPt>
          <c:dPt>
            <c:idx val="17"/>
            <c:invertIfNegative val="0"/>
            <c:bubble3D val="0"/>
            <c:extLst>
              <c:ext xmlns:c16="http://schemas.microsoft.com/office/drawing/2014/chart" uri="{C3380CC4-5D6E-409C-BE32-E72D297353CC}">
                <c16:uniqueId val="{00000005-BEF5-4EB3-80DF-23E815636D3C}"/>
              </c:ext>
            </c:extLst>
          </c:dPt>
          <c:dPt>
            <c:idx val="18"/>
            <c:invertIfNegative val="0"/>
            <c:bubble3D val="0"/>
            <c:extLst>
              <c:ext xmlns:c16="http://schemas.microsoft.com/office/drawing/2014/chart" uri="{C3380CC4-5D6E-409C-BE32-E72D297353CC}">
                <c16:uniqueId val="{00000006-BEF5-4EB3-80DF-23E815636D3C}"/>
              </c:ext>
            </c:extLst>
          </c:dPt>
          <c:dPt>
            <c:idx val="19"/>
            <c:invertIfNegative val="0"/>
            <c:bubble3D val="0"/>
            <c:extLst>
              <c:ext xmlns:c16="http://schemas.microsoft.com/office/drawing/2014/chart" uri="{C3380CC4-5D6E-409C-BE32-E72D297353CC}">
                <c16:uniqueId val="{00000007-BEF5-4EB3-80DF-23E815636D3C}"/>
              </c:ext>
            </c:extLst>
          </c:dPt>
          <c:dPt>
            <c:idx val="20"/>
            <c:invertIfNegative val="0"/>
            <c:bubble3D val="0"/>
            <c:extLst>
              <c:ext xmlns:c16="http://schemas.microsoft.com/office/drawing/2014/chart" uri="{C3380CC4-5D6E-409C-BE32-E72D297353CC}">
                <c16:uniqueId val="{00000008-BEF5-4EB3-80DF-23E815636D3C}"/>
              </c:ext>
            </c:extLst>
          </c:dPt>
          <c:dPt>
            <c:idx val="21"/>
            <c:invertIfNegative val="0"/>
            <c:bubble3D val="0"/>
            <c:extLst>
              <c:ext xmlns:c16="http://schemas.microsoft.com/office/drawing/2014/chart" uri="{C3380CC4-5D6E-409C-BE32-E72D297353CC}">
                <c16:uniqueId val="{00000009-BEF5-4EB3-80DF-23E815636D3C}"/>
              </c:ext>
            </c:extLst>
          </c:dPt>
          <c:dPt>
            <c:idx val="22"/>
            <c:invertIfNegative val="0"/>
            <c:bubble3D val="0"/>
            <c:extLst>
              <c:ext xmlns:c16="http://schemas.microsoft.com/office/drawing/2014/chart" uri="{C3380CC4-5D6E-409C-BE32-E72D297353CC}">
                <c16:uniqueId val="{0000000A-BEF5-4EB3-80DF-23E815636D3C}"/>
              </c:ext>
            </c:extLst>
          </c:dPt>
          <c:dLbls>
            <c:dLbl>
              <c:idx val="3"/>
              <c:layout>
                <c:manualLayout>
                  <c:x val="-2.0158730158730157E-2"/>
                  <c:y val="1.1111111090415053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149170274170274"/>
                      <c:h val="3.1348373848373842E-2"/>
                    </c:manualLayout>
                  </c15:layout>
                </c:ext>
                <c:ext xmlns:c16="http://schemas.microsoft.com/office/drawing/2014/chart" uri="{C3380CC4-5D6E-409C-BE32-E72D297353CC}">
                  <c16:uniqueId val="{0000000B-BEF5-4EB3-80DF-23E815636D3C}"/>
                </c:ext>
              </c:extLst>
            </c:dLbl>
            <c:dLbl>
              <c:idx val="4"/>
              <c:layout>
                <c:manualLayout>
                  <c:x val="-1.5119246031746032E-2"/>
                  <c:y val="1.1111111111111111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691017316017316"/>
                      <c:h val="3.8396880896880897E-2"/>
                    </c:manualLayout>
                  </c15:layout>
                </c:ext>
                <c:ext xmlns:c16="http://schemas.microsoft.com/office/drawing/2014/chart" uri="{C3380CC4-5D6E-409C-BE32-E72D297353CC}">
                  <c16:uniqueId val="{0000000C-BEF5-4EB3-80DF-23E815636D3C}"/>
                </c:ext>
              </c:extLst>
            </c:dLbl>
            <c:dLbl>
              <c:idx val="8"/>
              <c:layout>
                <c:manualLayout>
                  <c:x val="-2.0161290322580645E-2"/>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9.9121428571428555E-2"/>
                      <c:h val="4.0517111111111108E-2"/>
                    </c:manualLayout>
                  </c15:layout>
                </c:ext>
                <c:ext xmlns:c16="http://schemas.microsoft.com/office/drawing/2014/chart" uri="{C3380CC4-5D6E-409C-BE32-E72D297353CC}">
                  <c16:uniqueId val="{0000000E-BEF5-4EB3-80DF-23E815636D3C}"/>
                </c:ext>
              </c:extLst>
            </c:dLbl>
            <c:dLbl>
              <c:idx val="9"/>
              <c:layout>
                <c:manualLayout>
                  <c:x val="-1.933301111648139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749-45F6-8AF2-B40D256C0E9E}"/>
                </c:ext>
              </c:extLst>
            </c:dLbl>
            <c:dLbl>
              <c:idx val="10"/>
              <c:layout>
                <c:manualLayout>
                  <c:x val="0"/>
                  <c:y val="2.82222222222222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EF5-4EB3-80DF-23E815636D3C}"/>
                </c:ext>
              </c:extLst>
            </c:dLbl>
            <c:dLbl>
              <c:idx val="11"/>
              <c:layout>
                <c:manualLayout>
                  <c:x val="-1.0079365079365172E-2"/>
                  <c:y val="2.8222222222221188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9.4998015873015873E-2"/>
                      <c:h val="3.1348444444444443E-2"/>
                    </c:manualLayout>
                  </c15:layout>
                </c:ext>
                <c:ext xmlns:c16="http://schemas.microsoft.com/office/drawing/2014/chart" uri="{C3380CC4-5D6E-409C-BE32-E72D297353CC}">
                  <c16:uniqueId val="{00000010-BEF5-4EB3-80DF-23E815636D3C}"/>
                </c:ext>
              </c:extLst>
            </c:dLbl>
            <c:dLbl>
              <c:idx val="17"/>
              <c:layout>
                <c:manualLayout>
                  <c:x val="-9.8727750862944927E-3"/>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9.4540079365079382E-2"/>
                      <c:h val="3.487266666666667E-2"/>
                    </c:manualLayout>
                  </c15:layout>
                </c:ext>
                <c:ext xmlns:c16="http://schemas.microsoft.com/office/drawing/2014/chart" uri="{C3380CC4-5D6E-409C-BE32-E72D297353CC}">
                  <c16:uniqueId val="{00000005-BEF5-4EB3-80DF-23E815636D3C}"/>
                </c:ext>
              </c:extLst>
            </c:dLbl>
            <c:dLbl>
              <c:idx val="22"/>
              <c:layout>
                <c:manualLayout>
                  <c:x val="-1.9952390557270241E-2"/>
                  <c:y val="1.1112074152363634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149170274170274"/>
                      <c:h val="4.1921134421134418E-2"/>
                    </c:manualLayout>
                  </c15:layout>
                </c:ext>
                <c:ext xmlns:c16="http://schemas.microsoft.com/office/drawing/2014/chart" uri="{C3380CC4-5D6E-409C-BE32-E72D297353CC}">
                  <c16:uniqueId val="{0000000A-BEF5-4EB3-80DF-23E815636D3C}"/>
                </c:ext>
              </c:extLst>
            </c:dLbl>
            <c:dLbl>
              <c:idx val="24"/>
              <c:layout>
                <c:manualLayout>
                  <c:x val="-5.0396825396825393E-3"/>
                  <c:y val="1.1111111111111111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9.316558441558441E-2"/>
                      <c:h val="2.7824120324120325E-2"/>
                    </c:manualLayout>
                  </c15:layout>
                </c:ext>
                <c:ext xmlns:c16="http://schemas.microsoft.com/office/drawing/2014/chart" uri="{C3380CC4-5D6E-409C-BE32-E72D297353CC}">
                  <c16:uniqueId val="{00000011-BEF5-4EB3-80DF-23E815636D3C}"/>
                </c:ext>
              </c:extLst>
            </c:dLbl>
            <c:dLbl>
              <c:idx val="29"/>
              <c:layout>
                <c:manualLayout>
                  <c:x val="-1.5118849206349207E-2"/>
                  <c:y val="1.1111111109817607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691017316017316"/>
                      <c:h val="3.8396880896880897E-2"/>
                    </c:manualLayout>
                  </c15:layout>
                </c:ext>
                <c:ext xmlns:c16="http://schemas.microsoft.com/office/drawing/2014/chart" uri="{C3380CC4-5D6E-409C-BE32-E72D297353CC}">
                  <c16:uniqueId val="{00000012-BEF5-4EB3-80DF-23E815636D3C}"/>
                </c:ext>
              </c:extLst>
            </c:dLbl>
            <c:dLbl>
              <c:idx val="30"/>
              <c:layout>
                <c:manualLayout>
                  <c:x val="-5.039682539682724E-3"/>
                  <c:y val="2.82222222222222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EF5-4EB3-80DF-23E815636D3C}"/>
                </c:ext>
              </c:extLst>
            </c:dLbl>
            <c:dLbl>
              <c:idx val="31"/>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9.9281746031746027E-2"/>
                      <c:h val="4.1921134421134418E-2"/>
                    </c:manualLayout>
                  </c15:layout>
                </c:ext>
                <c:ext xmlns:c16="http://schemas.microsoft.com/office/drawing/2014/chart" uri="{C3380CC4-5D6E-409C-BE32-E72D297353CC}">
                  <c16:uniqueId val="{00000014-BEF5-4EB3-80DF-23E815636D3C}"/>
                </c:ext>
              </c:extLst>
            </c:dLbl>
            <c:dLbl>
              <c:idx val="32"/>
              <c:layout>
                <c:manualLayout>
                  <c:x val="-5.0396825396825393E-3"/>
                  <c:y val="-3.2337589396370781E-1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EF5-4EB3-80DF-23E815636D3C}"/>
                </c:ext>
              </c:extLst>
            </c:dLbl>
            <c:numFmt formatCode="#,##0.0" sourceLinked="0"/>
            <c:spPr>
              <a:noFill/>
              <a:ln>
                <a:noFill/>
              </a:ln>
              <a:effectLst/>
            </c:spPr>
            <c:txPr>
              <a:bodyPr anchor="ctr" anchorCtr="0"/>
              <a:lstStyle/>
              <a:p>
                <a:pPr>
                  <a:defRPr sz="650">
                    <a:latin typeface="Arial" pitchFamily="34" charset="0"/>
                    <a:cs typeface="Arial"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'Var-Ponderadas-al-Nal.'!$C$7:$C$39</c:f>
              <c:strCache>
                <c:ptCount val="33"/>
                <c:pt idx="0">
                  <c:v>Aguascalientes</c:v>
                </c:pt>
                <c:pt idx="1">
                  <c:v>Puebla</c:v>
                </c:pt>
                <c:pt idx="2">
                  <c:v>Nayarit</c:v>
                </c:pt>
                <c:pt idx="3">
                  <c:v>Veracruz de Ignacio de la Llave</c:v>
                </c:pt>
                <c:pt idx="4">
                  <c:v>Durango</c:v>
                </c:pt>
                <c:pt idx="5">
                  <c:v>Colima</c:v>
                </c:pt>
                <c:pt idx="6">
                  <c:v>Coahuila de Zaragoza</c:v>
                </c:pt>
                <c:pt idx="7">
                  <c:v>Ciudad de México</c:v>
                </c:pt>
                <c:pt idx="8">
                  <c:v>Guanajuato</c:v>
                </c:pt>
                <c:pt idx="9">
                  <c:v>Chiapas</c:v>
                </c:pt>
                <c:pt idx="10">
                  <c:v>Zacatecas</c:v>
                </c:pt>
                <c:pt idx="11">
                  <c:v>Querétaro</c:v>
                </c:pt>
                <c:pt idx="12">
                  <c:v>Quintana Roo</c:v>
                </c:pt>
                <c:pt idx="13">
                  <c:v>Campeche</c:v>
                </c:pt>
                <c:pt idx="14">
                  <c:v>Sinaloa</c:v>
                </c:pt>
                <c:pt idx="15">
                  <c:v>Chihuahua</c:v>
                </c:pt>
                <c:pt idx="16">
                  <c:v>Nacional</c:v>
                </c:pt>
                <c:pt idx="17">
                  <c:v>Baja California Sur</c:v>
                </c:pt>
                <c:pt idx="18">
                  <c:v>San Luis Potosí</c:v>
                </c:pt>
                <c:pt idx="19">
                  <c:v>Oaxaca</c:v>
                </c:pt>
                <c:pt idx="20">
                  <c:v>Baja California</c:v>
                </c:pt>
                <c:pt idx="21">
                  <c:v>Tamaulipas</c:v>
                </c:pt>
                <c:pt idx="22">
                  <c:v>México</c:v>
                </c:pt>
                <c:pt idx="23">
                  <c:v>Yucatán</c:v>
                </c:pt>
                <c:pt idx="24">
                  <c:v>Tlaxcala</c:v>
                </c:pt>
                <c:pt idx="25">
                  <c:v>Michoacán de Ocampo</c:v>
                </c:pt>
                <c:pt idx="26">
                  <c:v>Jalisco</c:v>
                </c:pt>
                <c:pt idx="27">
                  <c:v>Nuevo León</c:v>
                </c:pt>
                <c:pt idx="28">
                  <c:v>Guerrero</c:v>
                </c:pt>
                <c:pt idx="29">
                  <c:v>Sonora</c:v>
                </c:pt>
                <c:pt idx="30">
                  <c:v>Morelos</c:v>
                </c:pt>
                <c:pt idx="31">
                  <c:v>Hidalgo</c:v>
                </c:pt>
                <c:pt idx="32">
                  <c:v>Tabasco</c:v>
                </c:pt>
              </c:strCache>
            </c:strRef>
          </c:cat>
          <c:val>
            <c:numRef>
              <c:f>'Var-Ponderadas-al-Nal.'!$D$7:$D$39</c:f>
              <c:numCache>
                <c:formatCode>0.0</c:formatCode>
                <c:ptCount val="33"/>
                <c:pt idx="0">
                  <c:v>-11.93185231121376</c:v>
                </c:pt>
                <c:pt idx="1">
                  <c:v>-5.9160141908606505</c:v>
                </c:pt>
                <c:pt idx="2">
                  <c:v>-4.5651642965054577</c:v>
                </c:pt>
                <c:pt idx="3">
                  <c:v>-4.3617286178897672</c:v>
                </c:pt>
                <c:pt idx="4">
                  <c:v>-3.6918120000326127</c:v>
                </c:pt>
                <c:pt idx="5">
                  <c:v>-2.091334885120844</c:v>
                </c:pt>
                <c:pt idx="6">
                  <c:v>-1.8742672739586226</c:v>
                </c:pt>
                <c:pt idx="7">
                  <c:v>-1.1861223770457201</c:v>
                </c:pt>
                <c:pt idx="8">
                  <c:v>-0.98189168983596176</c:v>
                </c:pt>
                <c:pt idx="9">
                  <c:v>0.61734560498771884</c:v>
                </c:pt>
                <c:pt idx="10">
                  <c:v>0.83256696880773973</c:v>
                </c:pt>
                <c:pt idx="11">
                  <c:v>2.4586899987795334</c:v>
                </c:pt>
                <c:pt idx="12">
                  <c:v>2.5270937091262056</c:v>
                </c:pt>
                <c:pt idx="13">
                  <c:v>2.7659229476322764</c:v>
                </c:pt>
                <c:pt idx="14">
                  <c:v>2.9222921480776591</c:v>
                </c:pt>
                <c:pt idx="15">
                  <c:v>2.9797472254668098</c:v>
                </c:pt>
                <c:pt idx="16">
                  <c:v>3.1891332188569401</c:v>
                </c:pt>
                <c:pt idx="17">
                  <c:v>3.3460764356921402</c:v>
                </c:pt>
                <c:pt idx="18">
                  <c:v>3.4007735887072954</c:v>
                </c:pt>
                <c:pt idx="19">
                  <c:v>3.4374220773615036</c:v>
                </c:pt>
                <c:pt idx="20">
                  <c:v>3.8126068680246306</c:v>
                </c:pt>
                <c:pt idx="21">
                  <c:v>3.9486443448879953</c:v>
                </c:pt>
                <c:pt idx="22">
                  <c:v>4.393959633790459</c:v>
                </c:pt>
                <c:pt idx="23">
                  <c:v>4.9082074240577356</c:v>
                </c:pt>
                <c:pt idx="24">
                  <c:v>5.2342333884221688</c:v>
                </c:pt>
                <c:pt idx="25">
                  <c:v>5.7457943334773489</c:v>
                </c:pt>
                <c:pt idx="26">
                  <c:v>6.00169866650171</c:v>
                </c:pt>
                <c:pt idx="27">
                  <c:v>7.1728242615419049</c:v>
                </c:pt>
                <c:pt idx="28">
                  <c:v>8.8757656430746152</c:v>
                </c:pt>
                <c:pt idx="29">
                  <c:v>11.046785535318818</c:v>
                </c:pt>
                <c:pt idx="30">
                  <c:v>18.173073843324687</c:v>
                </c:pt>
                <c:pt idx="31">
                  <c:v>19.552369003125762</c:v>
                </c:pt>
                <c:pt idx="32">
                  <c:v>22.494991934181826</c:v>
                </c:pt>
              </c:numCache>
            </c:numRef>
          </c:val>
          <c:extLst>
            <c:ext xmlns:c16="http://schemas.microsoft.com/office/drawing/2014/chart" uri="{C3380CC4-5D6E-409C-BE32-E72D297353CC}">
              <c16:uniqueId val="{00000016-BEF5-4EB3-80DF-23E815636D3C}"/>
            </c:ext>
          </c:extLst>
        </c:ser>
        <c:dLbls>
          <c:showLegendKey val="0"/>
          <c:showVal val="0"/>
          <c:showCatName val="0"/>
          <c:showSerName val="0"/>
          <c:showPercent val="0"/>
          <c:showBubbleSize val="0"/>
        </c:dLbls>
        <c:gapWidth val="40"/>
        <c:axId val="415207808"/>
        <c:axId val="415208200"/>
      </c:barChart>
      <c:catAx>
        <c:axId val="415207808"/>
        <c:scaling>
          <c:orientation val="minMax"/>
        </c:scaling>
        <c:delete val="0"/>
        <c:axPos val="l"/>
        <c:numFmt formatCode="General" sourceLinked="0"/>
        <c:majorTickMark val="out"/>
        <c:minorTickMark val="none"/>
        <c:tickLblPos val="low"/>
        <c:txPr>
          <a:bodyPr/>
          <a:lstStyle/>
          <a:p>
            <a:pPr>
              <a:defRPr sz="650">
                <a:latin typeface="Arial" pitchFamily="34" charset="0"/>
                <a:cs typeface="Arial" pitchFamily="34" charset="0"/>
              </a:defRPr>
            </a:pPr>
            <a:endParaRPr lang="es-MX"/>
          </a:p>
        </c:txPr>
        <c:crossAx val="415208200"/>
        <c:crossesAt val="0"/>
        <c:auto val="1"/>
        <c:lblAlgn val="ctr"/>
        <c:lblOffset val="100"/>
        <c:noMultiLvlLbl val="0"/>
      </c:catAx>
      <c:valAx>
        <c:axId val="415208200"/>
        <c:scaling>
          <c:orientation val="minMax"/>
          <c:max val="40"/>
          <c:min val="-3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15207808"/>
        <c:crosses val="autoZero"/>
        <c:crossBetween val="between"/>
        <c:majorUnit val="15"/>
        <c:minorUnit val="3"/>
      </c:valAx>
      <c:spPr>
        <a:noFill/>
        <a:ln>
          <a:solidFill>
            <a:schemeClr val="bg1">
              <a:lumMod val="50000"/>
            </a:schemeClr>
          </a:solidFill>
        </a:ln>
      </c:spPr>
    </c:plotArea>
    <c:plotVisOnly val="1"/>
    <c:dispBlanksAs val="gap"/>
    <c:showDLblsOverMax val="0"/>
  </c:chart>
  <c:spPr>
    <a:noFill/>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Datos!$I$5</c:f>
              <c:strCache>
                <c:ptCount val="1"/>
                <c:pt idx="0">
                  <c:v>Serie Original</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Datos!$I$11:$I$63</c:f>
              <c:numCache>
                <c:formatCode>0.0</c:formatCode>
                <c:ptCount val="53"/>
                <c:pt idx="0">
                  <c:v>112.78</c:v>
                </c:pt>
                <c:pt idx="1">
                  <c:v>107.919</c:v>
                </c:pt>
                <c:pt idx="2">
                  <c:v>106.971</c:v>
                </c:pt>
                <c:pt idx="3">
                  <c:v>105.431</c:v>
                </c:pt>
                <c:pt idx="4">
                  <c:v>105.79900000000001</c:v>
                </c:pt>
                <c:pt idx="5">
                  <c:v>105.123</c:v>
                </c:pt>
                <c:pt idx="6">
                  <c:v>104.032</c:v>
                </c:pt>
                <c:pt idx="7">
                  <c:v>103.28700000000001</c:v>
                </c:pt>
                <c:pt idx="8">
                  <c:v>102.818</c:v>
                </c:pt>
                <c:pt idx="9">
                  <c:v>100.93899999999999</c:v>
                </c:pt>
                <c:pt idx="10">
                  <c:v>98.224000000000004</c:v>
                </c:pt>
                <c:pt idx="11">
                  <c:v>101.02500000000001</c:v>
                </c:pt>
                <c:pt idx="12">
                  <c:v>98.379000000000005</c:v>
                </c:pt>
                <c:pt idx="13">
                  <c:v>97.947000000000003</c:v>
                </c:pt>
                <c:pt idx="14">
                  <c:v>99.438999999999993</c:v>
                </c:pt>
                <c:pt idx="15">
                  <c:v>100.742</c:v>
                </c:pt>
                <c:pt idx="16">
                  <c:v>99.789000000000001</c:v>
                </c:pt>
                <c:pt idx="17">
                  <c:v>99.769000000000005</c:v>
                </c:pt>
                <c:pt idx="18">
                  <c:v>100.191</c:v>
                </c:pt>
                <c:pt idx="19">
                  <c:v>100.252</c:v>
                </c:pt>
                <c:pt idx="20">
                  <c:v>98.144999999999996</c:v>
                </c:pt>
                <c:pt idx="21">
                  <c:v>95.326999999999998</c:v>
                </c:pt>
                <c:pt idx="22">
                  <c:v>93.08</c:v>
                </c:pt>
                <c:pt idx="23">
                  <c:v>93.975999999999999</c:v>
                </c:pt>
                <c:pt idx="24">
                  <c:v>92.122</c:v>
                </c:pt>
                <c:pt idx="25">
                  <c:v>86.465999999999994</c:v>
                </c:pt>
                <c:pt idx="26">
                  <c:v>88.03</c:v>
                </c:pt>
                <c:pt idx="27">
                  <c:v>87.073999999999998</c:v>
                </c:pt>
                <c:pt idx="28">
                  <c:v>86.965000000000003</c:v>
                </c:pt>
                <c:pt idx="29">
                  <c:v>82.584000000000003</c:v>
                </c:pt>
                <c:pt idx="30">
                  <c:v>82.784999999999997</c:v>
                </c:pt>
                <c:pt idx="31">
                  <c:v>80.837999999999994</c:v>
                </c:pt>
                <c:pt idx="32">
                  <c:v>78.477999999999994</c:v>
                </c:pt>
                <c:pt idx="33">
                  <c:v>75.716999999999999</c:v>
                </c:pt>
                <c:pt idx="34">
                  <c:v>71.269000000000005</c:v>
                </c:pt>
                <c:pt idx="35">
                  <c:v>72.91</c:v>
                </c:pt>
                <c:pt idx="36">
                  <c:v>73.831000000000003</c:v>
                </c:pt>
                <c:pt idx="37">
                  <c:v>73.727000000000004</c:v>
                </c:pt>
                <c:pt idx="38">
                  <c:v>73.840999999999994</c:v>
                </c:pt>
                <c:pt idx="39">
                  <c:v>72.305999999999997</c:v>
                </c:pt>
                <c:pt idx="40">
                  <c:v>71.822000000000003</c:v>
                </c:pt>
                <c:pt idx="41">
                  <c:v>71.808999999999997</c:v>
                </c:pt>
                <c:pt idx="42">
                  <c:v>72.111999999999995</c:v>
                </c:pt>
                <c:pt idx="43">
                  <c:v>71.218999999999994</c:v>
                </c:pt>
                <c:pt idx="44">
                  <c:v>71.936000000000007</c:v>
                </c:pt>
                <c:pt idx="45">
                  <c:v>65.162000000000006</c:v>
                </c:pt>
                <c:pt idx="46">
                  <c:v>64.611999999999995</c:v>
                </c:pt>
                <c:pt idx="47">
                  <c:v>65.661000000000001</c:v>
                </c:pt>
                <c:pt idx="48">
                  <c:v>67.355000000000004</c:v>
                </c:pt>
                <c:pt idx="49">
                  <c:v>65.302999999999997</c:v>
                </c:pt>
                <c:pt idx="50">
                  <c:v>62.517000000000003</c:v>
                </c:pt>
                <c:pt idx="51">
                  <c:v>61.948</c:v>
                </c:pt>
                <c:pt idx="52">
                  <c:v>63.034999999999997</c:v>
                </c:pt>
              </c:numCache>
            </c:numRef>
          </c:val>
          <c:extLst>
            <c:ext xmlns:c16="http://schemas.microsoft.com/office/drawing/2014/chart" uri="{C3380CC4-5D6E-409C-BE32-E72D297353CC}">
              <c16:uniqueId val="{00000000-9CA2-4CFA-B13B-2D883C3FDB17}"/>
            </c:ext>
          </c:extLst>
        </c:ser>
        <c:dLbls>
          <c:showLegendKey val="0"/>
          <c:showVal val="1"/>
          <c:showCatName val="0"/>
          <c:showSerName val="0"/>
          <c:showPercent val="0"/>
          <c:showBubbleSize val="0"/>
        </c:dLbls>
        <c:gapWidth val="60"/>
        <c:axId val="190000600"/>
        <c:axId val="19000216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Datos!$J$11:$J$63</c:f>
              <c:numCache>
                <c:formatCode>0.0</c:formatCode>
                <c:ptCount val="53"/>
                <c:pt idx="0">
                  <c:v>112.70182035572699</c:v>
                </c:pt>
                <c:pt idx="1">
                  <c:v>108.65315282542799</c:v>
                </c:pt>
                <c:pt idx="2">
                  <c:v>106.50527490118201</c:v>
                </c:pt>
                <c:pt idx="3">
                  <c:v>105.819164666313</c:v>
                </c:pt>
                <c:pt idx="4">
                  <c:v>105.536059440559</c:v>
                </c:pt>
                <c:pt idx="5">
                  <c:v>105.113307692308</c:v>
                </c:pt>
                <c:pt idx="6">
                  <c:v>104.093017482517</c:v>
                </c:pt>
                <c:pt idx="7">
                  <c:v>103.40565734265699</c:v>
                </c:pt>
                <c:pt idx="8">
                  <c:v>102.53762001609201</c:v>
                </c:pt>
                <c:pt idx="9">
                  <c:v>101.095044676496</c:v>
                </c:pt>
                <c:pt idx="10">
                  <c:v>99.877035079765704</c:v>
                </c:pt>
                <c:pt idx="11">
                  <c:v>99.181458972929093</c:v>
                </c:pt>
                <c:pt idx="12">
                  <c:v>98.358139933750905</c:v>
                </c:pt>
                <c:pt idx="13">
                  <c:v>98.203416349256699</c:v>
                </c:pt>
                <c:pt idx="14">
                  <c:v>99.435622377622394</c:v>
                </c:pt>
                <c:pt idx="15">
                  <c:v>100.35606993007001</c:v>
                </c:pt>
                <c:pt idx="16">
                  <c:v>100.05920979021001</c:v>
                </c:pt>
                <c:pt idx="17">
                  <c:v>99.791909090909101</c:v>
                </c:pt>
                <c:pt idx="18">
                  <c:v>100.26472027972</c:v>
                </c:pt>
                <c:pt idx="19">
                  <c:v>100.01233566433601</c:v>
                </c:pt>
                <c:pt idx="20">
                  <c:v>98.157849650349704</c:v>
                </c:pt>
                <c:pt idx="21">
                  <c:v>95.232279720279706</c:v>
                </c:pt>
                <c:pt idx="22">
                  <c:v>93.701555944055897</c:v>
                </c:pt>
                <c:pt idx="23">
                  <c:v>93.471542776341707</c:v>
                </c:pt>
                <c:pt idx="24">
                  <c:v>91.831444279248402</c:v>
                </c:pt>
                <c:pt idx="25">
                  <c:v>89.125714378055605</c:v>
                </c:pt>
                <c:pt idx="26">
                  <c:v>87.666954352301602</c:v>
                </c:pt>
                <c:pt idx="27">
                  <c:v>87.490753234810597</c:v>
                </c:pt>
                <c:pt idx="28">
                  <c:v>86.089038964820006</c:v>
                </c:pt>
                <c:pt idx="29">
                  <c:v>84.0493672417211</c:v>
                </c:pt>
                <c:pt idx="30">
                  <c:v>82.342430147249601</c:v>
                </c:pt>
                <c:pt idx="31">
                  <c:v>80.920607394038299</c:v>
                </c:pt>
                <c:pt idx="32">
                  <c:v>78.498333501517905</c:v>
                </c:pt>
                <c:pt idx="33">
                  <c:v>75.351505154767494</c:v>
                </c:pt>
                <c:pt idx="34">
                  <c:v>72.911158503253503</c:v>
                </c:pt>
                <c:pt idx="35">
                  <c:v>72.732330329592699</c:v>
                </c:pt>
                <c:pt idx="36">
                  <c:v>73.642361473545904</c:v>
                </c:pt>
                <c:pt idx="37">
                  <c:v>73.955356643356694</c:v>
                </c:pt>
                <c:pt idx="38">
                  <c:v>73.505660839160896</c:v>
                </c:pt>
                <c:pt idx="39">
                  <c:v>72.546839160839198</c:v>
                </c:pt>
                <c:pt idx="40">
                  <c:v>71.790793706293698</c:v>
                </c:pt>
                <c:pt idx="41">
                  <c:v>71.9086398601398</c:v>
                </c:pt>
                <c:pt idx="42">
                  <c:v>71.7949440559441</c:v>
                </c:pt>
                <c:pt idx="43">
                  <c:v>71.595898601398602</c:v>
                </c:pt>
                <c:pt idx="44">
                  <c:v>71.757072360805793</c:v>
                </c:pt>
                <c:pt idx="45">
                  <c:v>65.011510933281002</c:v>
                </c:pt>
                <c:pt idx="46">
                  <c:v>64.899660749868701</c:v>
                </c:pt>
                <c:pt idx="47">
                  <c:v>65.674094762763005</c:v>
                </c:pt>
                <c:pt idx="48">
                  <c:v>66.354389358855101</c:v>
                </c:pt>
                <c:pt idx="49">
                  <c:v>65.073313941401096</c:v>
                </c:pt>
                <c:pt idx="50">
                  <c:v>62.844420390830997</c:v>
                </c:pt>
                <c:pt idx="51">
                  <c:v>62.113324073743001</c:v>
                </c:pt>
                <c:pt idx="52">
                  <c:v>62.752499401144703</c:v>
                </c:pt>
              </c:numCache>
            </c:numRef>
          </c:val>
          <c:smooth val="0"/>
          <c:extLst>
            <c:ext xmlns:c16="http://schemas.microsoft.com/office/drawing/2014/chart" uri="{C3380CC4-5D6E-409C-BE32-E72D297353CC}">
              <c16:uniqueId val="{00000001-9CA2-4CFA-B13B-2D883C3FDB17}"/>
            </c:ext>
          </c:extLst>
        </c:ser>
        <c:dLbls>
          <c:showLegendKey val="0"/>
          <c:showVal val="1"/>
          <c:showCatName val="0"/>
          <c:showSerName val="0"/>
          <c:showPercent val="0"/>
          <c:showBubbleSize val="0"/>
        </c:dLbls>
        <c:marker val="1"/>
        <c:smooth val="0"/>
        <c:axId val="190000600"/>
        <c:axId val="190002168"/>
      </c:lineChart>
      <c:catAx>
        <c:axId val="1900006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2168"/>
        <c:crosses val="autoZero"/>
        <c:auto val="1"/>
        <c:lblAlgn val="ctr"/>
        <c:lblOffset val="100"/>
        <c:tickLblSkip val="1"/>
        <c:tickMarkSkip val="12"/>
        <c:noMultiLvlLbl val="1"/>
      </c:catAx>
      <c:valAx>
        <c:axId val="190002168"/>
        <c:scaling>
          <c:orientation val="minMax"/>
          <c:max val="125"/>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60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0840295815295813"/>
          <c:y val="3.5038369992065978E-2"/>
          <c:w val="0.51446717171717171"/>
          <c:h val="0.90920790912990246"/>
        </c:manualLayout>
      </c:layout>
      <c:barChart>
        <c:barDir val="bar"/>
        <c:grouping val="clustered"/>
        <c:varyColors val="0"/>
        <c:ser>
          <c:idx val="0"/>
          <c:order val="0"/>
          <c:spPr>
            <a:solidFill>
              <a:schemeClr val="accent4">
                <a:lumMod val="75000"/>
              </a:schemeClr>
            </a:solidFill>
          </c:spPr>
          <c:invertIfNegative val="0"/>
          <c:dLbls>
            <c:dLbl>
              <c:idx val="20"/>
              <c:layout>
                <c:manualLayout>
                  <c:x val="-4.8332527791204363E-3"/>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00-231F-45E8-B383-269AFBA20E65}"/>
                </c:ext>
              </c:extLst>
            </c:dLbl>
            <c:dLbl>
              <c:idx val="23"/>
              <c:layout>
                <c:manualLayout>
                  <c:x val="-5.0396825396825393E-3"/>
                  <c:y val="1.1111111105937096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806587301587301"/>
                      <c:h val="2.6405999999999995E-2"/>
                    </c:manualLayout>
                  </c15:layout>
                </c:ext>
                <c:ext xmlns:c16="http://schemas.microsoft.com/office/drawing/2014/chart" uri="{C3380CC4-5D6E-409C-BE32-E72D297353CC}">
                  <c16:uniqueId val="{00000001-231F-45E8-B383-269AFBA20E65}"/>
                </c:ext>
              </c:extLst>
            </c:dLbl>
            <c:dLbl>
              <c:idx val="26"/>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31F-45E8-B383-269AFBA20E65}"/>
                </c:ext>
              </c:extLst>
            </c:dLbl>
            <c:numFmt formatCode="#,##0.00" sourceLinked="0"/>
            <c:spPr>
              <a:noFill/>
              <a:ln>
                <a:noFill/>
              </a:ln>
              <a:effectLst/>
            </c:spPr>
            <c:txPr>
              <a:bodyPr rot="0" anchor="b" anchorCtr="0"/>
              <a:lstStyle/>
              <a:p>
                <a:pPr>
                  <a:defRPr sz="650">
                    <a:latin typeface="Arial" pitchFamily="34" charset="0"/>
                    <a:cs typeface="Arial"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'Var-Ponderadas-al-Nal.'!$F$7:$F$38</c:f>
              <c:strCache>
                <c:ptCount val="32"/>
                <c:pt idx="0">
                  <c:v>Aguascalientes</c:v>
                </c:pt>
                <c:pt idx="1">
                  <c:v>Puebla</c:v>
                </c:pt>
                <c:pt idx="2">
                  <c:v>Veracruz de Ignacio de la Llave</c:v>
                </c:pt>
                <c:pt idx="3">
                  <c:v>Coahuila de Zaragoza</c:v>
                </c:pt>
                <c:pt idx="4">
                  <c:v>Ciudad de México</c:v>
                </c:pt>
                <c:pt idx="5">
                  <c:v>Guanajuato</c:v>
                </c:pt>
                <c:pt idx="6">
                  <c:v>Durango</c:v>
                </c:pt>
                <c:pt idx="7">
                  <c:v>Nayarit</c:v>
                </c:pt>
                <c:pt idx="8">
                  <c:v>Colima</c:v>
                </c:pt>
                <c:pt idx="9">
                  <c:v>Chiapas</c:v>
                </c:pt>
                <c:pt idx="10">
                  <c:v>Zacatecas</c:v>
                </c:pt>
                <c:pt idx="11">
                  <c:v>Campeche</c:v>
                </c:pt>
                <c:pt idx="12">
                  <c:v>Quintana Roo</c:v>
                </c:pt>
                <c:pt idx="13">
                  <c:v>Baja California Sur</c:v>
                </c:pt>
                <c:pt idx="14">
                  <c:v>Tlaxcala</c:v>
                </c:pt>
                <c:pt idx="15">
                  <c:v>Oaxaca</c:v>
                </c:pt>
                <c:pt idx="16">
                  <c:v>Sinaloa</c:v>
                </c:pt>
                <c:pt idx="17">
                  <c:v>Yucatán</c:v>
                </c:pt>
                <c:pt idx="18">
                  <c:v>Michoacán de Ocampo</c:v>
                </c:pt>
                <c:pt idx="19">
                  <c:v>Querétaro</c:v>
                </c:pt>
                <c:pt idx="20">
                  <c:v>Guerrero</c:v>
                </c:pt>
                <c:pt idx="21">
                  <c:v>San Luis Potosí</c:v>
                </c:pt>
                <c:pt idx="22">
                  <c:v>Tamaulipas</c:v>
                </c:pt>
                <c:pt idx="23">
                  <c:v>Chihuahua</c:v>
                </c:pt>
                <c:pt idx="24">
                  <c:v>Baja California</c:v>
                </c:pt>
                <c:pt idx="25">
                  <c:v>Morelos</c:v>
                </c:pt>
                <c:pt idx="26">
                  <c:v>Tabasco</c:v>
                </c:pt>
                <c:pt idx="27">
                  <c:v>Hidalgo</c:v>
                </c:pt>
                <c:pt idx="28">
                  <c:v>México</c:v>
                </c:pt>
                <c:pt idx="29">
                  <c:v>Jalisco</c:v>
                </c:pt>
                <c:pt idx="30">
                  <c:v>Sonora</c:v>
                </c:pt>
                <c:pt idx="31">
                  <c:v>Nuevo León</c:v>
                </c:pt>
              </c:strCache>
            </c:strRef>
          </c:cat>
          <c:val>
            <c:numRef>
              <c:f>'Var-Ponderadas-al-Nal.'!$G$7:$G$38</c:f>
              <c:numCache>
                <c:formatCode>0.00</c:formatCode>
                <c:ptCount val="32"/>
                <c:pt idx="0">
                  <c:v>-0.24821620623830426</c:v>
                </c:pt>
                <c:pt idx="1">
                  <c:v>-0.24588765895888573</c:v>
                </c:pt>
                <c:pt idx="2">
                  <c:v>-0.20176738373174258</c:v>
                </c:pt>
                <c:pt idx="3">
                  <c:v>-0.11706573749354894</c:v>
                </c:pt>
                <c:pt idx="4">
                  <c:v>-7.175982551784435E-2</c:v>
                </c:pt>
                <c:pt idx="5">
                  <c:v>-5.4778403718837215E-2</c:v>
                </c:pt>
                <c:pt idx="6">
                  <c:v>-5.1547912809263879E-2</c:v>
                </c:pt>
                <c:pt idx="7">
                  <c:v>-2.2164936777007514E-2</c:v>
                </c:pt>
                <c:pt idx="8">
                  <c:v>-1.0769395876314062E-2</c:v>
                </c:pt>
                <c:pt idx="9">
                  <c:v>6.5649549563691753E-3</c:v>
                </c:pt>
                <c:pt idx="10">
                  <c:v>8.8174608352256777E-3</c:v>
                </c:pt>
                <c:pt idx="11">
                  <c:v>1.3050881905699358E-2</c:v>
                </c:pt>
                <c:pt idx="12">
                  <c:v>1.66150927894737E-2</c:v>
                </c:pt>
                <c:pt idx="13">
                  <c:v>2.0140702583315653E-2</c:v>
                </c:pt>
                <c:pt idx="14">
                  <c:v>3.4095742213676998E-2</c:v>
                </c:pt>
                <c:pt idx="15">
                  <c:v>4.7788734779722015E-2</c:v>
                </c:pt>
                <c:pt idx="16">
                  <c:v>5.0222436689573817E-2</c:v>
                </c:pt>
                <c:pt idx="17">
                  <c:v>7.6827590671779827E-2</c:v>
                </c:pt>
                <c:pt idx="18">
                  <c:v>8.3870100231370176E-2</c:v>
                </c:pt>
                <c:pt idx="19">
                  <c:v>8.7901174229666715E-2</c:v>
                </c:pt>
                <c:pt idx="20">
                  <c:v>8.86195594155295E-2</c:v>
                </c:pt>
                <c:pt idx="21">
                  <c:v>0.10579324215705685</c:v>
                </c:pt>
                <c:pt idx="22">
                  <c:v>0.13894610990849707</c:v>
                </c:pt>
                <c:pt idx="23">
                  <c:v>0.15542289812600257</c:v>
                </c:pt>
                <c:pt idx="24">
                  <c:v>0.20282525781492483</c:v>
                </c:pt>
                <c:pt idx="25">
                  <c:v>0.21900492233404792</c:v>
                </c:pt>
                <c:pt idx="26">
                  <c:v>0.32243303837185616</c:v>
                </c:pt>
                <c:pt idx="27">
                  <c:v>0.33041433048099395</c:v>
                </c:pt>
                <c:pt idx="28">
                  <c:v>0.36583282734070333</c:v>
                </c:pt>
                <c:pt idx="29">
                  <c:v>0.46195322396849603</c:v>
                </c:pt>
                <c:pt idx="30">
                  <c:v>0.62302379942331854</c:v>
                </c:pt>
                <c:pt idx="31">
                  <c:v>0.75292659875137635</c:v>
                </c:pt>
              </c:numCache>
            </c:numRef>
          </c:val>
          <c:extLst>
            <c:ext xmlns:c16="http://schemas.microsoft.com/office/drawing/2014/chart" uri="{C3380CC4-5D6E-409C-BE32-E72D297353CC}">
              <c16:uniqueId val="{00000003-231F-45E8-B383-269AFBA20E65}"/>
            </c:ext>
          </c:extLst>
        </c:ser>
        <c:dLbls>
          <c:showLegendKey val="0"/>
          <c:showVal val="0"/>
          <c:showCatName val="0"/>
          <c:showSerName val="0"/>
          <c:showPercent val="0"/>
          <c:showBubbleSize val="0"/>
        </c:dLbls>
        <c:gapWidth val="40"/>
        <c:axId val="415205848"/>
        <c:axId val="415209768"/>
      </c:barChart>
      <c:catAx>
        <c:axId val="415205848"/>
        <c:scaling>
          <c:orientation val="minMax"/>
        </c:scaling>
        <c:delete val="0"/>
        <c:axPos val="l"/>
        <c:numFmt formatCode="General" sourceLinked="0"/>
        <c:majorTickMark val="out"/>
        <c:minorTickMark val="none"/>
        <c:tickLblPos val="low"/>
        <c:txPr>
          <a:bodyPr/>
          <a:lstStyle/>
          <a:p>
            <a:pPr>
              <a:defRPr sz="650">
                <a:latin typeface="Arial" pitchFamily="34" charset="0"/>
                <a:cs typeface="Arial" pitchFamily="34" charset="0"/>
              </a:defRPr>
            </a:pPr>
            <a:endParaRPr lang="es-MX"/>
          </a:p>
        </c:txPr>
        <c:crossAx val="415209768"/>
        <c:crosses val="autoZero"/>
        <c:auto val="1"/>
        <c:lblAlgn val="ctr"/>
        <c:lblOffset val="100"/>
        <c:noMultiLvlLbl val="0"/>
      </c:catAx>
      <c:valAx>
        <c:axId val="415209768"/>
        <c:scaling>
          <c:orientation val="minMax"/>
          <c:max val="1.2"/>
          <c:min val="-1"/>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5205848"/>
        <c:crosses val="autoZero"/>
        <c:crossBetween val="between"/>
        <c:majorUnit val="0.5"/>
      </c:valAx>
      <c:spPr>
        <a:noFill/>
        <a:ln>
          <a:solidFill>
            <a:schemeClr val="bg1">
              <a:lumMod val="50000"/>
            </a:schemeClr>
          </a:solidFill>
        </a:ln>
      </c:spPr>
    </c:plotArea>
    <c:plotVisOnly val="1"/>
    <c:dispBlanksAs val="gap"/>
    <c:showDLblsOverMax val="0"/>
  </c:chart>
  <c:spPr>
    <a:noFill/>
    <a:effectLst/>
  </c:sp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6708253968253971"/>
          <c:y val="3.2444811883696585E-2"/>
          <c:w val="0.47014047619047616"/>
          <c:h val="0.9246030211507219"/>
        </c:manualLayout>
      </c:layout>
      <c:barChart>
        <c:barDir val="bar"/>
        <c:grouping val="clustered"/>
        <c:varyColors val="0"/>
        <c:ser>
          <c:idx val="0"/>
          <c:order val="0"/>
          <c:tx>
            <c:v>Terciarias</c:v>
          </c:tx>
          <c:spPr>
            <a:solidFill>
              <a:srgbClr val="FFC000"/>
            </a:solidFill>
            <a:ln>
              <a:solidFill>
                <a:schemeClr val="bg1"/>
              </a:solidFill>
            </a:ln>
          </c:spPr>
          <c:invertIfNegative val="0"/>
          <c:dPt>
            <c:idx val="7"/>
            <c:invertIfNegative val="0"/>
            <c:bubble3D val="0"/>
            <c:extLst>
              <c:ext xmlns:c16="http://schemas.microsoft.com/office/drawing/2014/chart" uri="{C3380CC4-5D6E-409C-BE32-E72D297353CC}">
                <c16:uniqueId val="{00000000-2F3F-456D-9FD4-5BBAC1AB5831}"/>
              </c:ext>
            </c:extLst>
          </c:dPt>
          <c:dPt>
            <c:idx val="9"/>
            <c:invertIfNegative val="0"/>
            <c:bubble3D val="0"/>
            <c:extLst>
              <c:ext xmlns:c16="http://schemas.microsoft.com/office/drawing/2014/chart" uri="{C3380CC4-5D6E-409C-BE32-E72D297353CC}">
                <c16:uniqueId val="{00000001-2F3F-456D-9FD4-5BBAC1AB5831}"/>
              </c:ext>
            </c:extLst>
          </c:dPt>
          <c:dPt>
            <c:idx val="10"/>
            <c:invertIfNegative val="0"/>
            <c:bubble3D val="0"/>
            <c:spPr>
              <a:solidFill>
                <a:srgbClr val="C00000"/>
              </a:solidFill>
              <a:ln>
                <a:solidFill>
                  <a:schemeClr val="bg1"/>
                </a:solidFill>
              </a:ln>
            </c:spPr>
            <c:extLst>
              <c:ext xmlns:c16="http://schemas.microsoft.com/office/drawing/2014/chart" uri="{C3380CC4-5D6E-409C-BE32-E72D297353CC}">
                <c16:uniqueId val="{00000003-2F3F-456D-9FD4-5BBAC1AB5831}"/>
              </c:ext>
            </c:extLst>
          </c:dPt>
          <c:dPt>
            <c:idx val="12"/>
            <c:invertIfNegative val="0"/>
            <c:bubble3D val="0"/>
            <c:extLst>
              <c:ext xmlns:c16="http://schemas.microsoft.com/office/drawing/2014/chart" uri="{C3380CC4-5D6E-409C-BE32-E72D297353CC}">
                <c16:uniqueId val="{00000004-2F3F-456D-9FD4-5BBAC1AB5831}"/>
              </c:ext>
            </c:extLst>
          </c:dPt>
          <c:dPt>
            <c:idx val="13"/>
            <c:invertIfNegative val="0"/>
            <c:bubble3D val="0"/>
            <c:extLst>
              <c:ext xmlns:c16="http://schemas.microsoft.com/office/drawing/2014/chart" uri="{C3380CC4-5D6E-409C-BE32-E72D297353CC}">
                <c16:uniqueId val="{00000005-2F3F-456D-9FD4-5BBAC1AB5831}"/>
              </c:ext>
            </c:extLst>
          </c:dPt>
          <c:dPt>
            <c:idx val="14"/>
            <c:invertIfNegative val="0"/>
            <c:bubble3D val="0"/>
            <c:extLst>
              <c:ext xmlns:c16="http://schemas.microsoft.com/office/drawing/2014/chart" uri="{C3380CC4-5D6E-409C-BE32-E72D297353CC}">
                <c16:uniqueId val="{00000006-2F3F-456D-9FD4-5BBAC1AB5831}"/>
              </c:ext>
            </c:extLst>
          </c:dPt>
          <c:dPt>
            <c:idx val="15"/>
            <c:invertIfNegative val="0"/>
            <c:bubble3D val="0"/>
            <c:extLst>
              <c:ext xmlns:c16="http://schemas.microsoft.com/office/drawing/2014/chart" uri="{C3380CC4-5D6E-409C-BE32-E72D297353CC}">
                <c16:uniqueId val="{00000007-2F3F-456D-9FD4-5BBAC1AB5831}"/>
              </c:ext>
            </c:extLst>
          </c:dPt>
          <c:dPt>
            <c:idx val="16"/>
            <c:invertIfNegative val="0"/>
            <c:bubble3D val="0"/>
            <c:extLst>
              <c:ext xmlns:c16="http://schemas.microsoft.com/office/drawing/2014/chart" uri="{C3380CC4-5D6E-409C-BE32-E72D297353CC}">
                <c16:uniqueId val="{00000008-2F3F-456D-9FD4-5BBAC1AB5831}"/>
              </c:ext>
            </c:extLst>
          </c:dPt>
          <c:dPt>
            <c:idx val="17"/>
            <c:invertIfNegative val="0"/>
            <c:bubble3D val="0"/>
            <c:extLst>
              <c:ext xmlns:c16="http://schemas.microsoft.com/office/drawing/2014/chart" uri="{C3380CC4-5D6E-409C-BE32-E72D297353CC}">
                <c16:uniqueId val="{00000009-2F3F-456D-9FD4-5BBAC1AB5831}"/>
              </c:ext>
            </c:extLst>
          </c:dPt>
          <c:dPt>
            <c:idx val="18"/>
            <c:invertIfNegative val="0"/>
            <c:bubble3D val="0"/>
            <c:extLst>
              <c:ext xmlns:c16="http://schemas.microsoft.com/office/drawing/2014/chart" uri="{C3380CC4-5D6E-409C-BE32-E72D297353CC}">
                <c16:uniqueId val="{0000000A-2F3F-456D-9FD4-5BBAC1AB5831}"/>
              </c:ext>
            </c:extLst>
          </c:dPt>
          <c:dPt>
            <c:idx val="19"/>
            <c:invertIfNegative val="0"/>
            <c:bubble3D val="0"/>
            <c:extLst>
              <c:ext xmlns:c16="http://schemas.microsoft.com/office/drawing/2014/chart" uri="{C3380CC4-5D6E-409C-BE32-E72D297353CC}">
                <c16:uniqueId val="{0000000B-2F3F-456D-9FD4-5BBAC1AB5831}"/>
              </c:ext>
            </c:extLst>
          </c:dPt>
          <c:dPt>
            <c:idx val="20"/>
            <c:invertIfNegative val="0"/>
            <c:bubble3D val="0"/>
            <c:extLst>
              <c:ext xmlns:c16="http://schemas.microsoft.com/office/drawing/2014/chart" uri="{C3380CC4-5D6E-409C-BE32-E72D297353CC}">
                <c16:uniqueId val="{0000000C-2F3F-456D-9FD4-5BBAC1AB5831}"/>
              </c:ext>
            </c:extLst>
          </c:dPt>
          <c:dPt>
            <c:idx val="21"/>
            <c:invertIfNegative val="0"/>
            <c:bubble3D val="0"/>
            <c:extLst>
              <c:ext xmlns:c16="http://schemas.microsoft.com/office/drawing/2014/chart" uri="{C3380CC4-5D6E-409C-BE32-E72D297353CC}">
                <c16:uniqueId val="{0000000D-2F3F-456D-9FD4-5BBAC1AB5831}"/>
              </c:ext>
            </c:extLst>
          </c:dPt>
          <c:dPt>
            <c:idx val="22"/>
            <c:invertIfNegative val="0"/>
            <c:bubble3D val="0"/>
            <c:extLst>
              <c:ext xmlns:c16="http://schemas.microsoft.com/office/drawing/2014/chart" uri="{C3380CC4-5D6E-409C-BE32-E72D297353CC}">
                <c16:uniqueId val="{0000000E-2F3F-456D-9FD4-5BBAC1AB5831}"/>
              </c:ext>
            </c:extLst>
          </c:dPt>
          <c:dPt>
            <c:idx val="23"/>
            <c:invertIfNegative val="0"/>
            <c:bubble3D val="0"/>
            <c:extLst>
              <c:ext xmlns:c16="http://schemas.microsoft.com/office/drawing/2014/chart" uri="{C3380CC4-5D6E-409C-BE32-E72D297353CC}">
                <c16:uniqueId val="{0000000F-2F3F-456D-9FD4-5BBAC1AB5831}"/>
              </c:ext>
            </c:extLst>
          </c:dPt>
          <c:dPt>
            <c:idx val="24"/>
            <c:invertIfNegative val="0"/>
            <c:bubble3D val="0"/>
            <c:extLst>
              <c:ext xmlns:c16="http://schemas.microsoft.com/office/drawing/2014/chart" uri="{C3380CC4-5D6E-409C-BE32-E72D297353CC}">
                <c16:uniqueId val="{00000010-2F3F-456D-9FD4-5BBAC1AB5831}"/>
              </c:ext>
            </c:extLst>
          </c:dPt>
          <c:dLbls>
            <c:dLbl>
              <c:idx val="0"/>
              <c:layout>
                <c:manualLayout>
                  <c:x val="-1.520515873015873E-2"/>
                  <c:y val="-1.72600000000010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F3F-456D-9FD4-5BBAC1AB5831}"/>
                </c:ext>
              </c:extLst>
            </c:dLbl>
            <c:dLbl>
              <c:idx val="1"/>
              <c:layout>
                <c:manualLayout>
                  <c:x val="-1.0172619047618955E-2"/>
                  <c:y val="-7.04444444444444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F3F-456D-9FD4-5BBAC1AB5831}"/>
                </c:ext>
              </c:extLst>
            </c:dLbl>
            <c:dLbl>
              <c:idx val="2"/>
              <c:layout>
                <c:manualLayout>
                  <c:x val="-8.2460317460317459E-3"/>
                  <c:y val="-2.0324444444445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F3F-456D-9FD4-5BBAC1AB5831}"/>
                </c:ext>
              </c:extLst>
            </c:dLbl>
            <c:dLbl>
              <c:idx val="3"/>
              <c:layout>
                <c:manualLayout>
                  <c:x val="-8.2400793650793652E-3"/>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F3F-456D-9FD4-5BBAC1AB5831}"/>
                </c:ext>
              </c:extLst>
            </c:dLbl>
            <c:dLbl>
              <c:idx val="4"/>
              <c:layout>
                <c:manualLayout>
                  <c:x val="-8.2452380952380954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F3F-456D-9FD4-5BBAC1AB5831}"/>
                </c:ext>
              </c:extLst>
            </c:dLbl>
            <c:dLbl>
              <c:idx val="5"/>
              <c:layout>
                <c:manualLayout>
                  <c:x val="-3.203571428571336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F3F-456D-9FD4-5BBAC1AB5831}"/>
                </c:ext>
              </c:extLst>
            </c:dLbl>
            <c:dLbl>
              <c:idx val="6"/>
              <c:layout>
                <c:manualLayout>
                  <c:x val="-3.20515873015873E-3"/>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F3F-456D-9FD4-5BBAC1AB5831}"/>
                </c:ext>
              </c:extLst>
            </c:dLbl>
            <c:dLbl>
              <c:idx val="7"/>
              <c:layout>
                <c:manualLayout>
                  <c:x val="-3.2055555555555557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3F-456D-9FD4-5BBAC1AB5831}"/>
                </c:ext>
              </c:extLst>
            </c:dLbl>
            <c:dLbl>
              <c:idx val="8"/>
              <c:layout>
                <c:manualLayout>
                  <c:x val="-3.204365079365171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F3F-456D-9FD4-5BBAC1AB5831}"/>
                </c:ext>
              </c:extLst>
            </c:dLbl>
            <c:dLbl>
              <c:idx val="9"/>
              <c:layout>
                <c:manualLayout>
                  <c:x val="-3.2051587301587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3F-456D-9FD4-5BBAC1AB5831}"/>
                </c:ext>
              </c:extLst>
            </c:dLbl>
            <c:dLbl>
              <c:idx val="10"/>
              <c:layout>
                <c:manualLayout>
                  <c:x val="-3.6607142857142858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3F-456D-9FD4-5BBAC1AB5831}"/>
                </c:ext>
              </c:extLst>
            </c:dLbl>
            <c:dLbl>
              <c:idx val="11"/>
              <c:layout>
                <c:manualLayout>
                  <c:x val="-3.6595238095239019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F3F-456D-9FD4-5BBAC1AB5831}"/>
                </c:ext>
              </c:extLst>
            </c:dLbl>
            <c:dLbl>
              <c:idx val="12"/>
              <c:layout>
                <c:manualLayout>
                  <c:x val="-3.2047619047619047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F3F-456D-9FD4-5BBAC1AB5831}"/>
                </c:ext>
              </c:extLst>
            </c:dLbl>
            <c:dLbl>
              <c:idx val="13"/>
              <c:layout>
                <c:manualLayout>
                  <c:x val="-3.2047619047619971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F3F-456D-9FD4-5BBAC1AB5831}"/>
                </c:ext>
              </c:extLst>
            </c:dLbl>
            <c:dLbl>
              <c:idx val="14"/>
              <c:layout>
                <c:manualLayout>
                  <c:x val="-3.6630952380952383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F3F-456D-9FD4-5BBAC1AB5831}"/>
                </c:ext>
              </c:extLst>
            </c:dLbl>
            <c:dLbl>
              <c:idx val="15"/>
              <c:layout>
                <c:manualLayout>
                  <c:x val="-3.662698412698505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F3F-456D-9FD4-5BBAC1AB5831}"/>
                </c:ext>
              </c:extLst>
            </c:dLbl>
            <c:dLbl>
              <c:idx val="16"/>
              <c:layout>
                <c:manualLayout>
                  <c:x val="-3.2039682539683465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F3F-456D-9FD4-5BBAC1AB5831}"/>
                </c:ext>
              </c:extLst>
            </c:dLbl>
            <c:dLbl>
              <c:idx val="17"/>
              <c:layout>
                <c:manualLayout>
                  <c:x val="-3.2011904761904764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F3F-456D-9FD4-5BBAC1AB5831}"/>
                </c:ext>
              </c:extLst>
            </c:dLbl>
            <c:dLbl>
              <c:idx val="18"/>
              <c:layout>
                <c:manualLayout>
                  <c:x val="-3.6642857142858065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F3F-456D-9FD4-5BBAC1AB5831}"/>
                </c:ext>
              </c:extLst>
            </c:dLbl>
            <c:dLbl>
              <c:idx val="19"/>
              <c:layout>
                <c:manualLayout>
                  <c:x val="-3.6642857142857141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F3F-456D-9FD4-5BBAC1AB5831}"/>
                </c:ext>
              </c:extLst>
            </c:dLbl>
            <c:dLbl>
              <c:idx val="20"/>
              <c:layout>
                <c:manualLayout>
                  <c:x val="-3.6619047619047621E-3"/>
                  <c:y val="-2.822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F3F-456D-9FD4-5BBAC1AB5831}"/>
                </c:ext>
              </c:extLst>
            </c:dLbl>
            <c:dLbl>
              <c:idx val="21"/>
              <c:layout>
                <c:manualLayout>
                  <c:x val="-3.6623015873015873E-3"/>
                  <c:y val="-2.822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F3F-456D-9FD4-5BBAC1AB5831}"/>
                </c:ext>
              </c:extLst>
            </c:dLbl>
            <c:dLbl>
              <c:idx val="22"/>
              <c:layout>
                <c:manualLayout>
                  <c:x val="-3.6623015873015873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F3F-456D-9FD4-5BBAC1AB5831}"/>
                </c:ext>
              </c:extLst>
            </c:dLbl>
            <c:dLbl>
              <c:idx val="23"/>
              <c:layout>
                <c:manualLayout>
                  <c:x val="-3.206349206349206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F3F-456D-9FD4-5BBAC1AB5831}"/>
                </c:ext>
              </c:extLst>
            </c:dLbl>
            <c:dLbl>
              <c:idx val="24"/>
              <c:layout>
                <c:manualLayout>
                  <c:x val="-3.664285714285714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F3F-456D-9FD4-5BBAC1AB5831}"/>
                </c:ext>
              </c:extLst>
            </c:dLbl>
            <c:dLbl>
              <c:idx val="25"/>
              <c:layout>
                <c:manualLayout>
                  <c:x val="-4.12142857142857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F3F-456D-9FD4-5BBAC1AB5831}"/>
                </c:ext>
              </c:extLst>
            </c:dLbl>
            <c:dLbl>
              <c:idx val="26"/>
              <c:layout>
                <c:manualLayout>
                  <c:x val="-4.1226190476190477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F3F-456D-9FD4-5BBAC1AB5831}"/>
                </c:ext>
              </c:extLst>
            </c:dLbl>
            <c:dLbl>
              <c:idx val="27"/>
              <c:layout>
                <c:manualLayout>
                  <c:x val="-4.1218253968253972E-3"/>
                  <c:y val="-7.020000000000258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F3F-456D-9FD4-5BBAC1AB5831}"/>
                </c:ext>
              </c:extLst>
            </c:dLbl>
            <c:dLbl>
              <c:idx val="28"/>
              <c:layout>
                <c:manualLayout>
                  <c:x val="-4.1226190476190477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F3F-456D-9FD4-5BBAC1AB5831}"/>
                </c:ext>
              </c:extLst>
            </c:dLbl>
            <c:dLbl>
              <c:idx val="29"/>
              <c:layout>
                <c:manualLayout>
                  <c:x val="-3.6646825396826322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2F3F-456D-9FD4-5BBAC1AB5831}"/>
                </c:ext>
              </c:extLst>
            </c:dLbl>
            <c:dLbl>
              <c:idx val="30"/>
              <c:layout>
                <c:manualLayout>
                  <c:x val="-3.6642857142857141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F3F-456D-9FD4-5BBAC1AB5831}"/>
                </c:ext>
              </c:extLst>
            </c:dLbl>
            <c:dLbl>
              <c:idx val="31"/>
              <c:layout>
                <c:manualLayout>
                  <c:x val="-8.7047619047619044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2F3F-456D-9FD4-5BBAC1AB5831}"/>
                </c:ext>
              </c:extLst>
            </c:dLbl>
            <c:dLbl>
              <c:idx val="32"/>
              <c:layout>
                <c:manualLayout>
                  <c:x val="-2.8035007610350077E-2"/>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2F3F-456D-9FD4-5BBAC1AB5831}"/>
                </c:ext>
              </c:extLst>
            </c:dLbl>
            <c:numFmt formatCode="#,##0.0" sourceLinked="0"/>
            <c:spPr>
              <a:noFill/>
              <a:ln>
                <a:noFill/>
              </a:ln>
              <a:effectLst/>
            </c:spPr>
            <c:txPr>
              <a:bodyPr/>
              <a:lstStyle/>
              <a:p>
                <a:pPr>
                  <a:defRPr sz="65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EF'!$N$6:$N$38</c:f>
              <c:strCache>
                <c:ptCount val="33"/>
                <c:pt idx="0">
                  <c:v>Coahuila de Zaragoza</c:v>
                </c:pt>
                <c:pt idx="1">
                  <c:v>Ciudad de México</c:v>
                </c:pt>
                <c:pt idx="2">
                  <c:v>Yucatán</c:v>
                </c:pt>
                <c:pt idx="3">
                  <c:v>Nuevo León</c:v>
                </c:pt>
                <c:pt idx="4">
                  <c:v>Zacatecas</c:v>
                </c:pt>
                <c:pt idx="5">
                  <c:v>Campeche</c:v>
                </c:pt>
                <c:pt idx="6">
                  <c:v>Durango</c:v>
                </c:pt>
                <c:pt idx="7">
                  <c:v>Chiapas</c:v>
                </c:pt>
                <c:pt idx="8">
                  <c:v>Sonora</c:v>
                </c:pt>
                <c:pt idx="9">
                  <c:v>Tamaulipas</c:v>
                </c:pt>
                <c:pt idx="10">
                  <c:v>Nacional</c:v>
                </c:pt>
                <c:pt idx="11">
                  <c:v>Guanajuato</c:v>
                </c:pt>
                <c:pt idx="12">
                  <c:v>Tlaxcala</c:v>
                </c:pt>
                <c:pt idx="13">
                  <c:v>Aguascalientes</c:v>
                </c:pt>
                <c:pt idx="14">
                  <c:v>México</c:v>
                </c:pt>
                <c:pt idx="15">
                  <c:v>Morelos</c:v>
                </c:pt>
                <c:pt idx="16">
                  <c:v>Sinaloa</c:v>
                </c:pt>
                <c:pt idx="17">
                  <c:v>Querétaro</c:v>
                </c:pt>
                <c:pt idx="18">
                  <c:v>Tabasco</c:v>
                </c:pt>
                <c:pt idx="19">
                  <c:v>San Luis Potosí</c:v>
                </c:pt>
                <c:pt idx="20">
                  <c:v>Veracruz de Ignacio de la Llave</c:v>
                </c:pt>
                <c:pt idx="21">
                  <c:v>Colima</c:v>
                </c:pt>
                <c:pt idx="22">
                  <c:v>Nayarit</c:v>
                </c:pt>
                <c:pt idx="23">
                  <c:v>Jalisco</c:v>
                </c:pt>
                <c:pt idx="24">
                  <c:v>Baja California</c:v>
                </c:pt>
                <c:pt idx="25">
                  <c:v>Oaxaca</c:v>
                </c:pt>
                <c:pt idx="26">
                  <c:v>Puebla</c:v>
                </c:pt>
                <c:pt idx="27">
                  <c:v>Chihuahua</c:v>
                </c:pt>
                <c:pt idx="28">
                  <c:v>Hidalgo</c:v>
                </c:pt>
                <c:pt idx="29">
                  <c:v>Michoacán de Ocampo</c:v>
                </c:pt>
                <c:pt idx="30">
                  <c:v>Guerrero</c:v>
                </c:pt>
                <c:pt idx="31">
                  <c:v>Quintana Roo</c:v>
                </c:pt>
                <c:pt idx="32">
                  <c:v>Baja California Sur</c:v>
                </c:pt>
              </c:strCache>
            </c:strRef>
          </c:cat>
          <c:val>
            <c:numRef>
              <c:f>'Variaciones por EF'!$O$6:$O$38</c:f>
              <c:numCache>
                <c:formatCode>0.0</c:formatCode>
                <c:ptCount val="33"/>
                <c:pt idx="0">
                  <c:v>-3.8034695527603475</c:v>
                </c:pt>
                <c:pt idx="1">
                  <c:v>-2.7212936670878491</c:v>
                </c:pt>
                <c:pt idx="2">
                  <c:v>-1.5787067796721175</c:v>
                </c:pt>
                <c:pt idx="3">
                  <c:v>-1.5509827904318598</c:v>
                </c:pt>
                <c:pt idx="4">
                  <c:v>-0.92817893589752032</c:v>
                </c:pt>
                <c:pt idx="5">
                  <c:v>-0.437210898945807</c:v>
                </c:pt>
                <c:pt idx="6">
                  <c:v>-0.18733261448507221</c:v>
                </c:pt>
                <c:pt idx="7">
                  <c:v>0.72639740865980695</c:v>
                </c:pt>
                <c:pt idx="8">
                  <c:v>0.82088084933688776</c:v>
                </c:pt>
                <c:pt idx="9">
                  <c:v>0.8993162973231108</c:v>
                </c:pt>
                <c:pt idx="10">
                  <c:v>0.94014338435989897</c:v>
                </c:pt>
                <c:pt idx="11">
                  <c:v>1.1086814191399981</c:v>
                </c:pt>
                <c:pt idx="12">
                  <c:v>1.5351737026474694</c:v>
                </c:pt>
                <c:pt idx="13">
                  <c:v>1.5514622177227722</c:v>
                </c:pt>
                <c:pt idx="14">
                  <c:v>1.6688562132931111</c:v>
                </c:pt>
                <c:pt idx="15">
                  <c:v>1.7433615175994817</c:v>
                </c:pt>
                <c:pt idx="16">
                  <c:v>1.7521945405465971</c:v>
                </c:pt>
                <c:pt idx="17">
                  <c:v>2.2202191013420247</c:v>
                </c:pt>
                <c:pt idx="18">
                  <c:v>2.2565331393148256</c:v>
                </c:pt>
                <c:pt idx="19">
                  <c:v>2.2647952810851422</c:v>
                </c:pt>
                <c:pt idx="20">
                  <c:v>2.3651209195733287</c:v>
                </c:pt>
                <c:pt idx="21">
                  <c:v>2.6160087204565343</c:v>
                </c:pt>
                <c:pt idx="22">
                  <c:v>2.7272180068194274</c:v>
                </c:pt>
                <c:pt idx="23">
                  <c:v>2.8170660267659855</c:v>
                </c:pt>
                <c:pt idx="24">
                  <c:v>3.4682532905232932</c:v>
                </c:pt>
                <c:pt idx="25">
                  <c:v>3.4943908917880862</c:v>
                </c:pt>
                <c:pt idx="26">
                  <c:v>3.8928284229389192</c:v>
                </c:pt>
                <c:pt idx="27">
                  <c:v>4.2851530916323384</c:v>
                </c:pt>
                <c:pt idx="28">
                  <c:v>4.4624592793704778</c:v>
                </c:pt>
                <c:pt idx="29">
                  <c:v>4.5474581287153768</c:v>
                </c:pt>
                <c:pt idx="30">
                  <c:v>6.5838894904971568</c:v>
                </c:pt>
                <c:pt idx="31">
                  <c:v>11.494257960688543</c:v>
                </c:pt>
                <c:pt idx="32">
                  <c:v>15.343213497607763</c:v>
                </c:pt>
              </c:numCache>
            </c:numRef>
          </c:val>
          <c:extLst>
            <c:ext xmlns:c16="http://schemas.microsoft.com/office/drawing/2014/chart" uri="{C3380CC4-5D6E-409C-BE32-E72D297353CC}">
              <c16:uniqueId val="{00000022-2F3F-456D-9FD4-5BBAC1AB5831}"/>
            </c:ext>
          </c:extLst>
        </c:ser>
        <c:dLbls>
          <c:showLegendKey val="0"/>
          <c:showVal val="0"/>
          <c:showCatName val="0"/>
          <c:showSerName val="0"/>
          <c:showPercent val="0"/>
          <c:showBubbleSize val="0"/>
        </c:dLbls>
        <c:gapWidth val="40"/>
        <c:axId val="499243280"/>
        <c:axId val="501530680"/>
      </c:barChart>
      <c:catAx>
        <c:axId val="499243280"/>
        <c:scaling>
          <c:orientation val="minMax"/>
        </c:scaling>
        <c:delete val="0"/>
        <c:axPos val="l"/>
        <c:numFmt formatCode="General" sourceLinked="0"/>
        <c:majorTickMark val="out"/>
        <c:minorTickMark val="none"/>
        <c:tickLblPos val="low"/>
        <c:txPr>
          <a:bodyPr/>
          <a:lstStyle/>
          <a:p>
            <a:pPr>
              <a:defRPr sz="650">
                <a:latin typeface="Arial" pitchFamily="34" charset="0"/>
                <a:cs typeface="Arial" pitchFamily="34" charset="0"/>
              </a:defRPr>
            </a:pPr>
            <a:endParaRPr lang="es-MX"/>
          </a:p>
        </c:txPr>
        <c:crossAx val="501530680"/>
        <c:crosses val="autoZero"/>
        <c:auto val="1"/>
        <c:lblAlgn val="ctr"/>
        <c:lblOffset val="100"/>
        <c:noMultiLvlLbl val="0"/>
      </c:catAx>
      <c:valAx>
        <c:axId val="501530680"/>
        <c:scaling>
          <c:orientation val="minMax"/>
          <c:max val="20"/>
          <c:min val="-1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43280"/>
        <c:crosses val="autoZero"/>
        <c:crossBetween val="between"/>
        <c:majorUnit val="10"/>
        <c:minorUnit val="1"/>
      </c:valAx>
      <c:spPr>
        <a:noFill/>
        <a:ln>
          <a:solidFill>
            <a:schemeClr val="bg1">
              <a:lumMod val="50000"/>
            </a:schemeClr>
          </a:solidFill>
        </a:ln>
      </c:spPr>
    </c:plotArea>
    <c:plotVisOnly val="1"/>
    <c:dispBlanksAs val="gap"/>
    <c:showDLblsOverMax val="0"/>
  </c:chart>
  <c:spPr>
    <a:noFill/>
    <a:effectLst/>
  </c:sp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7021507936507939"/>
          <c:y val="2.8584666666666671E-2"/>
          <c:w val="0.47014047619047616"/>
          <c:h val="0.93039574540904657"/>
        </c:manualLayout>
      </c:layout>
      <c:barChart>
        <c:barDir val="bar"/>
        <c:grouping val="clustered"/>
        <c:varyColors val="0"/>
        <c:ser>
          <c:idx val="0"/>
          <c:order val="0"/>
          <c:spPr>
            <a:solidFill>
              <a:srgbClr val="B08600"/>
            </a:solidFill>
          </c:spPr>
          <c:invertIfNegative val="0"/>
          <c:dLbls>
            <c:dLbl>
              <c:idx val="0"/>
              <c:layout>
                <c:manualLayout>
                  <c:x val="-9.6665055582406071E-3"/>
                  <c:y val="1.0348925513716506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02D-433D-B77A-B17BAC49288C}"/>
                </c:ext>
              </c:extLst>
            </c:dLbl>
            <c:dLbl>
              <c:idx val="4"/>
              <c:numFmt formatCode="#,##0.00" sourceLinked="0"/>
              <c:spPr>
                <a:noFill/>
                <a:ln>
                  <a:noFill/>
                </a:ln>
                <a:effectLst/>
              </c:spPr>
              <c:txPr>
                <a:bodyPr rot="0" anchor="b" anchorCtr="0"/>
                <a:lstStyle/>
                <a:p>
                  <a:pPr>
                    <a:defRPr sz="650" baseline="0">
                      <a:latin typeface="Arial" pitchFamily="34" charset="0"/>
                      <a:cs typeface="Arial" pitchFamily="34" charset="0"/>
                    </a:defRPr>
                  </a:pPr>
                  <a:endParaRPr lang="es-MX"/>
                </a:p>
              </c:txPr>
              <c:dLblPos val="outEnd"/>
              <c:showLegendKey val="0"/>
              <c:showVal val="1"/>
              <c:showCatName val="0"/>
              <c:showSerName val="0"/>
              <c:showPercent val="0"/>
              <c:showBubbleSize val="0"/>
              <c:extLst>
                <c:ext xmlns:c16="http://schemas.microsoft.com/office/drawing/2014/chart" uri="{C3380CC4-5D6E-409C-BE32-E72D297353CC}">
                  <c16:uniqueId val="{00000000-E61F-4FC0-9474-5350B19A68B4}"/>
                </c:ext>
              </c:extLst>
            </c:dLbl>
            <c:dLbl>
              <c:idx val="5"/>
              <c:layout>
                <c:manualLayout>
                  <c:x val="-0.12136411899696685"/>
                  <c:y val="-2.8221334737900542E-3"/>
                </c:manualLayout>
              </c:layout>
              <c:numFmt formatCode="#,##0.00" sourceLinked="0"/>
              <c:spPr>
                <a:noFill/>
                <a:ln>
                  <a:noFill/>
                </a:ln>
                <a:effectLst/>
              </c:spPr>
              <c:txPr>
                <a:bodyPr rot="0" anchor="b" anchorCtr="0"/>
                <a:lstStyle/>
                <a:p>
                  <a:pPr>
                    <a:defRPr sz="650" baseline="0">
                      <a:latin typeface="Arial" pitchFamily="34" charset="0"/>
                      <a:cs typeface="Arial"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layout>
                    <c:manualLayout>
                      <c:w val="0.10386327561327562"/>
                      <c:h val="2.7824120324120325E-2"/>
                    </c:manualLayout>
                  </c15:layout>
                </c:ext>
                <c:ext xmlns:c16="http://schemas.microsoft.com/office/drawing/2014/chart" uri="{C3380CC4-5D6E-409C-BE32-E72D297353CC}">
                  <c16:uniqueId val="{00000001-E61F-4FC0-9474-5350B19A68B4}"/>
                </c:ext>
              </c:extLst>
            </c:dLbl>
            <c:dLbl>
              <c:idx val="6"/>
              <c:layout>
                <c:manualLayout>
                  <c:x val="-0.11149134391067227"/>
                  <c:y val="-2.822244594531629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1F-4FC0-9474-5350B19A68B4}"/>
                </c:ext>
              </c:extLst>
            </c:dLbl>
            <c:dLbl>
              <c:idx val="29"/>
              <c:layout>
                <c:manualLayout>
                  <c:x val="-9.872775086294582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1F-4FC0-9474-5350B19A68B4}"/>
                </c:ext>
              </c:extLst>
            </c:dLbl>
            <c:dLbl>
              <c:idx val="30"/>
              <c:layout>
                <c:manualLayout>
                  <c:x val="-2.5198412698412789E-2"/>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2096071428571428"/>
                      <c:h val="3.0646444444444445E-2"/>
                    </c:manualLayout>
                  </c15:layout>
                </c:ext>
                <c:ext xmlns:c16="http://schemas.microsoft.com/office/drawing/2014/chart" uri="{C3380CC4-5D6E-409C-BE32-E72D297353CC}">
                  <c16:uniqueId val="{00000004-E61F-4FC0-9474-5350B19A68B4}"/>
                </c:ext>
              </c:extLst>
            </c:dLbl>
            <c:dLbl>
              <c:idx val="31"/>
              <c:layout>
                <c:manualLayout>
                  <c:x val="-1.007936507936507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1F-4FC0-9474-5350B19A68B4}"/>
                </c:ext>
              </c:extLst>
            </c:dLbl>
            <c:numFmt formatCode="#,##0.00" sourceLinked="0"/>
            <c:spPr>
              <a:noFill/>
              <a:ln>
                <a:noFill/>
              </a:ln>
              <a:effectLst/>
            </c:spPr>
            <c:txPr>
              <a:bodyPr rot="0" anchor="b" anchorCtr="0"/>
              <a:lstStyle/>
              <a:p>
                <a:pPr>
                  <a:defRPr sz="650">
                    <a:latin typeface="Arial" pitchFamily="34" charset="0"/>
                    <a:cs typeface="Arial"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'Var-Ponderadas-al-Nal.'!$J$7:$J$38</c:f>
              <c:strCache>
                <c:ptCount val="32"/>
                <c:pt idx="0">
                  <c:v>Ciudad de México</c:v>
                </c:pt>
                <c:pt idx="1">
                  <c:v>Nuevo León</c:v>
                </c:pt>
                <c:pt idx="2">
                  <c:v>Coahuila de Zaragoza</c:v>
                </c:pt>
                <c:pt idx="3">
                  <c:v>Yucatán</c:v>
                </c:pt>
                <c:pt idx="4">
                  <c:v>Zacatecas</c:v>
                </c:pt>
                <c:pt idx="5">
                  <c:v>Campeche</c:v>
                </c:pt>
                <c:pt idx="6">
                  <c:v>Durango</c:v>
                </c:pt>
                <c:pt idx="7">
                  <c:v>Tlaxcala</c:v>
                </c:pt>
                <c:pt idx="8">
                  <c:v>Chiapas</c:v>
                </c:pt>
                <c:pt idx="9">
                  <c:v>Aguascalientes</c:v>
                </c:pt>
                <c:pt idx="10">
                  <c:v>Colima</c:v>
                </c:pt>
                <c:pt idx="11">
                  <c:v>Nayarit</c:v>
                </c:pt>
                <c:pt idx="12">
                  <c:v>Morelos</c:v>
                </c:pt>
                <c:pt idx="13">
                  <c:v>Sonora</c:v>
                </c:pt>
                <c:pt idx="14">
                  <c:v>Tamaulipas</c:v>
                </c:pt>
                <c:pt idx="15">
                  <c:v>Tabasco</c:v>
                </c:pt>
                <c:pt idx="16">
                  <c:v>Sinaloa</c:v>
                </c:pt>
                <c:pt idx="17">
                  <c:v>Guanajuato</c:v>
                </c:pt>
                <c:pt idx="18">
                  <c:v>San Luis Potosí</c:v>
                </c:pt>
                <c:pt idx="19">
                  <c:v>Querétaro</c:v>
                </c:pt>
                <c:pt idx="20">
                  <c:v>Oaxaca</c:v>
                </c:pt>
                <c:pt idx="21">
                  <c:v>Hidalgo</c:v>
                </c:pt>
                <c:pt idx="22">
                  <c:v>Guerrero</c:v>
                </c:pt>
                <c:pt idx="23">
                  <c:v>Veracruz de Ignacio de la Llave</c:v>
                </c:pt>
                <c:pt idx="24">
                  <c:v>Baja California</c:v>
                </c:pt>
                <c:pt idx="25">
                  <c:v>Michoacán de Ocampo</c:v>
                </c:pt>
                <c:pt idx="26">
                  <c:v>Chihuahua</c:v>
                </c:pt>
                <c:pt idx="27">
                  <c:v>Puebla</c:v>
                </c:pt>
                <c:pt idx="28">
                  <c:v>Baja California Sur</c:v>
                </c:pt>
                <c:pt idx="29">
                  <c:v>México</c:v>
                </c:pt>
                <c:pt idx="30">
                  <c:v>Jalisco</c:v>
                </c:pt>
                <c:pt idx="31">
                  <c:v>Quintana Roo</c:v>
                </c:pt>
              </c:strCache>
            </c:strRef>
          </c:cat>
          <c:val>
            <c:numRef>
              <c:f>'Var-Ponderadas-al-Nal.'!$K$7:$K$38</c:f>
              <c:numCache>
                <c:formatCode>0.00</c:formatCode>
                <c:ptCount val="32"/>
                <c:pt idx="0">
                  <c:v>-0.61924387373230994</c:v>
                </c:pt>
                <c:pt idx="1">
                  <c:v>-0.12220264163421096</c:v>
                </c:pt>
                <c:pt idx="2">
                  <c:v>-9.4968178874052817E-2</c:v>
                </c:pt>
                <c:pt idx="3">
                  <c:v>-2.5666325471582044E-2</c:v>
                </c:pt>
                <c:pt idx="4">
                  <c:v>-7.3220110277189884E-3</c:v>
                </c:pt>
                <c:pt idx="5">
                  <c:v>-3.0858458750417828E-3</c:v>
                </c:pt>
                <c:pt idx="6">
                  <c:v>-2.0497232688313485E-3</c:v>
                </c:pt>
                <c:pt idx="7">
                  <c:v>8.1025055070232371E-3</c:v>
                </c:pt>
                <c:pt idx="8">
                  <c:v>1.3677319517835558E-2</c:v>
                </c:pt>
                <c:pt idx="9">
                  <c:v>1.7220786359654836E-2</c:v>
                </c:pt>
                <c:pt idx="10">
                  <c:v>1.7397574819580951E-2</c:v>
                </c:pt>
                <c:pt idx="11">
                  <c:v>1.9462537378827274E-2</c:v>
                </c:pt>
                <c:pt idx="12">
                  <c:v>1.9751072861441194E-2</c:v>
                </c:pt>
                <c:pt idx="13">
                  <c:v>2.0231055632187397E-2</c:v>
                </c:pt>
                <c:pt idx="14">
                  <c:v>2.4761753974705841E-2</c:v>
                </c:pt>
                <c:pt idx="15">
                  <c:v>3.4332445755261745E-2</c:v>
                </c:pt>
                <c:pt idx="16">
                  <c:v>4.0953911856479876E-2</c:v>
                </c:pt>
                <c:pt idx="17">
                  <c:v>4.1250582001512534E-2</c:v>
                </c:pt>
                <c:pt idx="18">
                  <c:v>4.1454724632153946E-2</c:v>
                </c:pt>
                <c:pt idx="19">
                  <c:v>4.4624322312651635E-2</c:v>
                </c:pt>
                <c:pt idx="20">
                  <c:v>5.4447800548915126E-2</c:v>
                </c:pt>
                <c:pt idx="21">
                  <c:v>6.8239940353909748E-2</c:v>
                </c:pt>
                <c:pt idx="22">
                  <c:v>0.10178272501968517</c:v>
                </c:pt>
                <c:pt idx="23">
                  <c:v>0.10203184560506467</c:v>
                </c:pt>
                <c:pt idx="24">
                  <c:v>0.10574482751123629</c:v>
                </c:pt>
                <c:pt idx="25">
                  <c:v>0.11604505297161058</c:v>
                </c:pt>
                <c:pt idx="26">
                  <c:v>0.11706406304388386</c:v>
                </c:pt>
                <c:pt idx="27">
                  <c:v>0.12014194936722342</c:v>
                </c:pt>
                <c:pt idx="28">
                  <c:v>0.12360082450443945</c:v>
                </c:pt>
                <c:pt idx="29">
                  <c:v>0.17260054944736858</c:v>
                </c:pt>
                <c:pt idx="30">
                  <c:v>0.18952388011741389</c:v>
                </c:pt>
                <c:pt idx="31">
                  <c:v>0.20023793314359359</c:v>
                </c:pt>
              </c:numCache>
            </c:numRef>
          </c:val>
          <c:extLst>
            <c:ext xmlns:c16="http://schemas.microsoft.com/office/drawing/2014/chart" uri="{C3380CC4-5D6E-409C-BE32-E72D297353CC}">
              <c16:uniqueId val="{00000006-E61F-4FC0-9474-5350B19A68B4}"/>
            </c:ext>
          </c:extLst>
        </c:ser>
        <c:dLbls>
          <c:showLegendKey val="0"/>
          <c:showVal val="0"/>
          <c:showCatName val="0"/>
          <c:showSerName val="0"/>
          <c:showPercent val="0"/>
          <c:showBubbleSize val="0"/>
        </c:dLbls>
        <c:gapWidth val="40"/>
        <c:axId val="417157528"/>
        <c:axId val="417157920"/>
      </c:barChart>
      <c:catAx>
        <c:axId val="417157528"/>
        <c:scaling>
          <c:orientation val="minMax"/>
        </c:scaling>
        <c:delete val="0"/>
        <c:axPos val="l"/>
        <c:numFmt formatCode="General" sourceLinked="0"/>
        <c:majorTickMark val="out"/>
        <c:minorTickMark val="none"/>
        <c:tickLblPos val="low"/>
        <c:txPr>
          <a:bodyPr/>
          <a:lstStyle/>
          <a:p>
            <a:pPr>
              <a:defRPr sz="650">
                <a:latin typeface="Arial" pitchFamily="34" charset="0"/>
                <a:cs typeface="Arial" pitchFamily="34" charset="0"/>
              </a:defRPr>
            </a:pPr>
            <a:endParaRPr lang="es-MX"/>
          </a:p>
        </c:txPr>
        <c:crossAx val="417157920"/>
        <c:crosses val="autoZero"/>
        <c:auto val="1"/>
        <c:lblAlgn val="ctr"/>
        <c:lblOffset val="100"/>
        <c:noMultiLvlLbl val="0"/>
      </c:catAx>
      <c:valAx>
        <c:axId val="417157920"/>
        <c:scaling>
          <c:orientation val="minMax"/>
          <c:max val="0.60000000000000009"/>
          <c:min val="-1"/>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57528"/>
        <c:crosses val="autoZero"/>
        <c:crossBetween val="between"/>
        <c:majorUnit val="0.5"/>
        <c:minorUnit val="0.1"/>
      </c:valAx>
      <c:spPr>
        <a:noFill/>
        <a:ln>
          <a:solidFill>
            <a:schemeClr val="bg1">
              <a:lumMod val="50000"/>
            </a:schemeClr>
          </a:solidFill>
        </a:ln>
      </c:spPr>
    </c:plotArea>
    <c:plotVisOnly val="1"/>
    <c:dispBlanksAs val="gap"/>
    <c:showDLblsOverMax val="0"/>
  </c:chart>
  <c:spPr>
    <a:noFill/>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Datos!$K$11:$K$63</c:f>
              <c:numCache>
                <c:formatCode>0.0</c:formatCode>
                <c:ptCount val="53"/>
                <c:pt idx="0">
                  <c:v>76.799993723452303</c:v>
                </c:pt>
                <c:pt idx="1">
                  <c:v>73.554145265047595</c:v>
                </c:pt>
                <c:pt idx="2">
                  <c:v>78.867556032530103</c:v>
                </c:pt>
                <c:pt idx="3">
                  <c:v>84.146605970552002</c:v>
                </c:pt>
                <c:pt idx="4">
                  <c:v>87.660982234227205</c:v>
                </c:pt>
                <c:pt idx="5">
                  <c:v>90.390074888433503</c:v>
                </c:pt>
                <c:pt idx="6">
                  <c:v>92.583580340286801</c:v>
                </c:pt>
                <c:pt idx="7">
                  <c:v>93.644282357073607</c:v>
                </c:pt>
                <c:pt idx="8">
                  <c:v>97.0317063984442</c:v>
                </c:pt>
                <c:pt idx="9">
                  <c:v>95.517510953616906</c:v>
                </c:pt>
                <c:pt idx="10">
                  <c:v>97.490762247441296</c:v>
                </c:pt>
                <c:pt idx="11">
                  <c:v>99.042365346122693</c:v>
                </c:pt>
                <c:pt idx="12">
                  <c:v>101.73511450753701</c:v>
                </c:pt>
                <c:pt idx="13">
                  <c:v>103.037206209036</c:v>
                </c:pt>
                <c:pt idx="14">
                  <c:v>102.468781365664</c:v>
                </c:pt>
                <c:pt idx="15">
                  <c:v>100.2766879392</c:v>
                </c:pt>
                <c:pt idx="16">
                  <c:v>98.695863017634295</c:v>
                </c:pt>
                <c:pt idx="17">
                  <c:v>99.365157074677199</c:v>
                </c:pt>
                <c:pt idx="18">
                  <c:v>100.35750184822101</c:v>
                </c:pt>
                <c:pt idx="19">
                  <c:v>101.735954689267</c:v>
                </c:pt>
                <c:pt idx="20">
                  <c:v>102.981387572838</c:v>
                </c:pt>
                <c:pt idx="21">
                  <c:v>103.224558176665</c:v>
                </c:pt>
                <c:pt idx="22">
                  <c:v>104.191862799859</c:v>
                </c:pt>
                <c:pt idx="23">
                  <c:v>105.405718844424</c:v>
                </c:pt>
                <c:pt idx="24">
                  <c:v>103.42750223778999</c:v>
                </c:pt>
                <c:pt idx="25">
                  <c:v>103.48405894257699</c:v>
                </c:pt>
                <c:pt idx="26">
                  <c:v>106.77286268626401</c:v>
                </c:pt>
                <c:pt idx="27">
                  <c:v>105.638317206967</c:v>
                </c:pt>
                <c:pt idx="28">
                  <c:v>105.159971251589</c:v>
                </c:pt>
                <c:pt idx="29">
                  <c:v>104.822687514931</c:v>
                </c:pt>
                <c:pt idx="30">
                  <c:v>106.38751704529101</c:v>
                </c:pt>
                <c:pt idx="31">
                  <c:v>108.033220734163</c:v>
                </c:pt>
                <c:pt idx="32">
                  <c:v>111.13609665164</c:v>
                </c:pt>
                <c:pt idx="33">
                  <c:v>111.551170438553</c:v>
                </c:pt>
                <c:pt idx="34">
                  <c:v>111.73017533503899</c:v>
                </c:pt>
                <c:pt idx="35">
                  <c:v>113.081497804577</c:v>
                </c:pt>
                <c:pt idx="36">
                  <c:v>113.342663211142</c:v>
                </c:pt>
                <c:pt idx="37">
                  <c:v>114.01232281507799</c:v>
                </c:pt>
                <c:pt idx="38">
                  <c:v>113.036843199884</c:v>
                </c:pt>
                <c:pt idx="39">
                  <c:v>111.941359439511</c:v>
                </c:pt>
                <c:pt idx="40">
                  <c:v>111.874041325148</c:v>
                </c:pt>
                <c:pt idx="41">
                  <c:v>112.739133077095</c:v>
                </c:pt>
                <c:pt idx="42">
                  <c:v>115.10246030747101</c:v>
                </c:pt>
                <c:pt idx="43">
                  <c:v>109.47578971717201</c:v>
                </c:pt>
                <c:pt idx="44">
                  <c:v>105.114310829712</c:v>
                </c:pt>
                <c:pt idx="45">
                  <c:v>83.809609213001593</c:v>
                </c:pt>
                <c:pt idx="46">
                  <c:v>102.767755171107</c:v>
                </c:pt>
                <c:pt idx="47">
                  <c:v>105.829253995778</c:v>
                </c:pt>
                <c:pt idx="48">
                  <c:v>106.781735393948</c:v>
                </c:pt>
                <c:pt idx="49">
                  <c:v>106.15429619950601</c:v>
                </c:pt>
                <c:pt idx="50">
                  <c:v>103.383098132919</c:v>
                </c:pt>
                <c:pt idx="51">
                  <c:v>103.175606189289</c:v>
                </c:pt>
                <c:pt idx="52">
                  <c:v>103.745571789499</c:v>
                </c:pt>
              </c:numCache>
            </c:numRef>
          </c:val>
          <c:extLst>
            <c:ext xmlns:c16="http://schemas.microsoft.com/office/drawing/2014/chart" uri="{C3380CC4-5D6E-409C-BE32-E72D297353CC}">
              <c16:uniqueId val="{00000000-2988-46CB-BF29-70E67221F67C}"/>
            </c:ext>
          </c:extLst>
        </c:ser>
        <c:dLbls>
          <c:showLegendKey val="0"/>
          <c:showVal val="1"/>
          <c:showCatName val="0"/>
          <c:showSerName val="0"/>
          <c:showPercent val="0"/>
          <c:showBubbleSize val="0"/>
        </c:dLbls>
        <c:gapWidth val="60"/>
        <c:axId val="191619840"/>
        <c:axId val="191619056"/>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Datos!$L$11:$L$63</c:f>
              <c:numCache>
                <c:formatCode>0.0</c:formatCode>
                <c:ptCount val="53"/>
                <c:pt idx="0">
                  <c:v>76.607667344120003</c:v>
                </c:pt>
                <c:pt idx="1">
                  <c:v>78.206630290351001</c:v>
                </c:pt>
                <c:pt idx="2">
                  <c:v>80.848737503892906</c:v>
                </c:pt>
                <c:pt idx="3">
                  <c:v>84.501376346596501</c:v>
                </c:pt>
                <c:pt idx="4">
                  <c:v>87.913896217709805</c:v>
                </c:pt>
                <c:pt idx="5">
                  <c:v>90.497923796458494</c:v>
                </c:pt>
                <c:pt idx="6">
                  <c:v>92.514015424950699</c:v>
                </c:pt>
                <c:pt idx="7">
                  <c:v>94.122437235468198</c:v>
                </c:pt>
                <c:pt idx="8">
                  <c:v>95.433153568370898</c:v>
                </c:pt>
                <c:pt idx="9">
                  <c:v>96.480494663128596</c:v>
                </c:pt>
                <c:pt idx="10">
                  <c:v>97.466862082729094</c:v>
                </c:pt>
                <c:pt idx="11">
                  <c:v>99.275689176501103</c:v>
                </c:pt>
                <c:pt idx="12">
                  <c:v>101.584490409406</c:v>
                </c:pt>
                <c:pt idx="13">
                  <c:v>102.983861733488</c:v>
                </c:pt>
                <c:pt idx="14">
                  <c:v>102.322807922728</c:v>
                </c:pt>
                <c:pt idx="15">
                  <c:v>100.320458244245</c:v>
                </c:pt>
                <c:pt idx="16">
                  <c:v>98.957696781676802</c:v>
                </c:pt>
                <c:pt idx="17">
                  <c:v>99.219029166862299</c:v>
                </c:pt>
                <c:pt idx="18">
                  <c:v>100.400249794671</c:v>
                </c:pt>
                <c:pt idx="19">
                  <c:v>101.761662406512</c:v>
                </c:pt>
                <c:pt idx="20">
                  <c:v>102.790798731395</c:v>
                </c:pt>
                <c:pt idx="21">
                  <c:v>103.45578347695</c:v>
                </c:pt>
                <c:pt idx="22">
                  <c:v>104.131703213788</c:v>
                </c:pt>
                <c:pt idx="23">
                  <c:v>104.219752663337</c:v>
                </c:pt>
                <c:pt idx="24">
                  <c:v>103.633146158587</c:v>
                </c:pt>
                <c:pt idx="25">
                  <c:v>103.94933452980899</c:v>
                </c:pt>
                <c:pt idx="26">
                  <c:v>105.133195398487</c:v>
                </c:pt>
                <c:pt idx="27">
                  <c:v>105.61421294848201</c:v>
                </c:pt>
                <c:pt idx="28">
                  <c:v>105.09632200019099</c:v>
                </c:pt>
                <c:pt idx="29">
                  <c:v>105.085722806166</c:v>
                </c:pt>
                <c:pt idx="30">
                  <c:v>106.152732846863</c:v>
                </c:pt>
                <c:pt idx="31">
                  <c:v>108.438628849598</c:v>
                </c:pt>
                <c:pt idx="32">
                  <c:v>110.651723016726</c:v>
                </c:pt>
                <c:pt idx="33">
                  <c:v>111.627779817259</c:v>
                </c:pt>
                <c:pt idx="34">
                  <c:v>111.9997140871</c:v>
                </c:pt>
                <c:pt idx="35">
                  <c:v>112.80533121777999</c:v>
                </c:pt>
                <c:pt idx="36">
                  <c:v>113.603495302798</c:v>
                </c:pt>
                <c:pt idx="37">
                  <c:v>113.749546107737</c:v>
                </c:pt>
                <c:pt idx="38">
                  <c:v>113.06452246889801</c:v>
                </c:pt>
                <c:pt idx="39">
                  <c:v>112.032696631779</c:v>
                </c:pt>
                <c:pt idx="40">
                  <c:v>111.958381395915</c:v>
                </c:pt>
                <c:pt idx="41">
                  <c:v>112.94569727032901</c:v>
                </c:pt>
                <c:pt idx="42">
                  <c:v>112.713488515995</c:v>
                </c:pt>
                <c:pt idx="43">
                  <c:v>109.539675603894</c:v>
                </c:pt>
                <c:pt idx="44">
                  <c:v>105.361954240272</c:v>
                </c:pt>
                <c:pt idx="45">
                  <c:v>103.087745787551</c:v>
                </c:pt>
                <c:pt idx="46">
                  <c:v>103.558475414445</c:v>
                </c:pt>
                <c:pt idx="47">
                  <c:v>105.509194249643</c:v>
                </c:pt>
                <c:pt idx="48">
                  <c:v>106.8077078938</c:v>
                </c:pt>
                <c:pt idx="49">
                  <c:v>105.856941224203</c:v>
                </c:pt>
                <c:pt idx="50">
                  <c:v>104.03076405357599</c:v>
                </c:pt>
                <c:pt idx="51">
                  <c:v>103.289982901537</c:v>
                </c:pt>
                <c:pt idx="52">
                  <c:v>103.488583592061</c:v>
                </c:pt>
              </c:numCache>
            </c:numRef>
          </c:val>
          <c:smooth val="0"/>
          <c:extLst>
            <c:ext xmlns:c16="http://schemas.microsoft.com/office/drawing/2014/chart" uri="{C3380CC4-5D6E-409C-BE32-E72D297353CC}">
              <c16:uniqueId val="{00000001-2988-46CB-BF29-70E67221F67C}"/>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Datos!$M$11:$M$63</c:f>
              <c:numCache>
                <c:formatCode>0.0</c:formatCode>
                <c:ptCount val="53"/>
                <c:pt idx="0">
                  <c:v>81.9717320292457</c:v>
                </c:pt>
                <c:pt idx="1">
                  <c:v>82.054082743496807</c:v>
                </c:pt>
                <c:pt idx="2">
                  <c:v>83.930591489716406</c:v>
                </c:pt>
                <c:pt idx="3">
                  <c:v>86.3631556721881</c:v>
                </c:pt>
                <c:pt idx="4">
                  <c:v>87.865472285180601</c:v>
                </c:pt>
                <c:pt idx="5">
                  <c:v>87.123364562967794</c:v>
                </c:pt>
                <c:pt idx="6">
                  <c:v>89.179956069237207</c:v>
                </c:pt>
                <c:pt idx="7">
                  <c:v>94.365503615330994</c:v>
                </c:pt>
                <c:pt idx="8">
                  <c:v>94.4727959077957</c:v>
                </c:pt>
                <c:pt idx="9">
                  <c:v>96.416262968149994</c:v>
                </c:pt>
                <c:pt idx="10">
                  <c:v>98.397542987993106</c:v>
                </c:pt>
                <c:pt idx="11">
                  <c:v>95.299503247534901</c:v>
                </c:pt>
                <c:pt idx="12">
                  <c:v>96.096387563885401</c:v>
                </c:pt>
                <c:pt idx="13">
                  <c:v>100.31674802950801</c:v>
                </c:pt>
                <c:pt idx="14">
                  <c:v>99.395289193555996</c:v>
                </c:pt>
                <c:pt idx="15">
                  <c:v>100.13333814684999</c:v>
                </c:pt>
                <c:pt idx="16">
                  <c:v>98.178713875727595</c:v>
                </c:pt>
                <c:pt idx="17">
                  <c:v>101.41868970384</c:v>
                </c:pt>
                <c:pt idx="18">
                  <c:v>100.19907152009201</c:v>
                </c:pt>
                <c:pt idx="19">
                  <c:v>99.988474824863601</c:v>
                </c:pt>
                <c:pt idx="20">
                  <c:v>103.86051194354999</c:v>
                </c:pt>
                <c:pt idx="21">
                  <c:v>101.65422669185899</c:v>
                </c:pt>
                <c:pt idx="22">
                  <c:v>101.645120933621</c:v>
                </c:pt>
                <c:pt idx="23">
                  <c:v>102.64202281157201</c:v>
                </c:pt>
                <c:pt idx="24">
                  <c:v>103.93767854027099</c:v>
                </c:pt>
                <c:pt idx="25">
                  <c:v>102.94548112395999</c:v>
                </c:pt>
                <c:pt idx="26">
                  <c:v>105.347611578404</c:v>
                </c:pt>
                <c:pt idx="27">
                  <c:v>106.954587566879</c:v>
                </c:pt>
                <c:pt idx="28">
                  <c:v>106.832573490665</c:v>
                </c:pt>
                <c:pt idx="29">
                  <c:v>105.945117146312</c:v>
                </c:pt>
                <c:pt idx="30">
                  <c:v>108.242425917981</c:v>
                </c:pt>
                <c:pt idx="31">
                  <c:v>109.993115007894</c:v>
                </c:pt>
                <c:pt idx="32">
                  <c:v>108.24558578852</c:v>
                </c:pt>
                <c:pt idx="33">
                  <c:v>109.994084237192</c:v>
                </c:pt>
                <c:pt idx="34">
                  <c:v>112.242261895111</c:v>
                </c:pt>
                <c:pt idx="35">
                  <c:v>115.634028588443</c:v>
                </c:pt>
                <c:pt idx="36">
                  <c:v>112.67029467881</c:v>
                </c:pt>
                <c:pt idx="37">
                  <c:v>116.81372698258301</c:v>
                </c:pt>
                <c:pt idx="38">
                  <c:v>115.71987972992601</c:v>
                </c:pt>
                <c:pt idx="39">
                  <c:v>114.31776939095801</c:v>
                </c:pt>
                <c:pt idx="40">
                  <c:v>116.65382182547501</c:v>
                </c:pt>
                <c:pt idx="41">
                  <c:v>118.460514256026</c:v>
                </c:pt>
                <c:pt idx="42">
                  <c:v>121.08851186441299</c:v>
                </c:pt>
                <c:pt idx="43">
                  <c:v>121.13165986057</c:v>
                </c:pt>
                <c:pt idx="44">
                  <c:v>119.248578749347</c:v>
                </c:pt>
                <c:pt idx="45">
                  <c:v>104.52883698888201</c:v>
                </c:pt>
                <c:pt idx="46">
                  <c:v>108.819031102395</c:v>
                </c:pt>
                <c:pt idx="47">
                  <c:v>110.579191711634</c:v>
                </c:pt>
                <c:pt idx="48">
                  <c:v>112.36578979479</c:v>
                </c:pt>
                <c:pt idx="49">
                  <c:v>124.74261338339301</c:v>
                </c:pt>
                <c:pt idx="50">
                  <c:v>111.83356062591599</c:v>
                </c:pt>
                <c:pt idx="51">
                  <c:v>113.314052398553</c:v>
                </c:pt>
                <c:pt idx="52">
                  <c:v>114.731841367725</c:v>
                </c:pt>
              </c:numCache>
            </c:numRef>
          </c:val>
          <c:extLst>
            <c:ext xmlns:c16="http://schemas.microsoft.com/office/drawing/2014/chart" uri="{C3380CC4-5D6E-409C-BE32-E72D297353CC}">
              <c16:uniqueId val="{00000000-7B34-45D4-BD67-FF39673446E0}"/>
            </c:ext>
          </c:extLst>
        </c:ser>
        <c:dLbls>
          <c:showLegendKey val="0"/>
          <c:showVal val="1"/>
          <c:showCatName val="0"/>
          <c:showSerName val="0"/>
          <c:showPercent val="0"/>
          <c:showBubbleSize val="0"/>
        </c:dLbls>
        <c:gapWidth val="60"/>
        <c:axId val="191618664"/>
        <c:axId val="191618272"/>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Datos!$N$11:$N$63</c:f>
              <c:numCache>
                <c:formatCode>0.0</c:formatCode>
                <c:ptCount val="53"/>
                <c:pt idx="0">
                  <c:v>81.232837665634804</c:v>
                </c:pt>
                <c:pt idx="1">
                  <c:v>82.447444052436097</c:v>
                </c:pt>
                <c:pt idx="2">
                  <c:v>83.948663632973705</c:v>
                </c:pt>
                <c:pt idx="3">
                  <c:v>86.350462600945903</c:v>
                </c:pt>
                <c:pt idx="4">
                  <c:v>87.398658433783496</c:v>
                </c:pt>
                <c:pt idx="5">
                  <c:v>87.470815673172197</c:v>
                </c:pt>
                <c:pt idx="6">
                  <c:v>89.8011990451662</c:v>
                </c:pt>
                <c:pt idx="7">
                  <c:v>93.244445217019901</c:v>
                </c:pt>
                <c:pt idx="8">
                  <c:v>95.106914245671206</c:v>
                </c:pt>
                <c:pt idx="9">
                  <c:v>96.661356801357101</c:v>
                </c:pt>
                <c:pt idx="10">
                  <c:v>97.362861459542003</c:v>
                </c:pt>
                <c:pt idx="11">
                  <c:v>95.993068012855005</c:v>
                </c:pt>
                <c:pt idx="12">
                  <c:v>96.690691050966507</c:v>
                </c:pt>
                <c:pt idx="13">
                  <c:v>99.188429589731598</c:v>
                </c:pt>
                <c:pt idx="14">
                  <c:v>100.19157951741499</c:v>
                </c:pt>
                <c:pt idx="15">
                  <c:v>99.325331183860698</c:v>
                </c:pt>
                <c:pt idx="16">
                  <c:v>99.639474636134295</c:v>
                </c:pt>
                <c:pt idx="17">
                  <c:v>100.398967843242</c:v>
                </c:pt>
                <c:pt idx="18">
                  <c:v>100.38835926466</c:v>
                </c:pt>
                <c:pt idx="19">
                  <c:v>100.81582613917099</c:v>
                </c:pt>
                <c:pt idx="20">
                  <c:v>102.231704665552</c:v>
                </c:pt>
                <c:pt idx="21">
                  <c:v>102.204914402811</c:v>
                </c:pt>
                <c:pt idx="22">
                  <c:v>101.64569291332199</c:v>
                </c:pt>
                <c:pt idx="23">
                  <c:v>102.78001727806399</c:v>
                </c:pt>
                <c:pt idx="24">
                  <c:v>103.330529770194</c:v>
                </c:pt>
                <c:pt idx="25">
                  <c:v>103.670323537954</c:v>
                </c:pt>
                <c:pt idx="26">
                  <c:v>105.108560594145</c:v>
                </c:pt>
                <c:pt idx="27">
                  <c:v>106.815269205688</c:v>
                </c:pt>
                <c:pt idx="28">
                  <c:v>106.613273311155</c:v>
                </c:pt>
                <c:pt idx="29">
                  <c:v>106.50915013869199</c:v>
                </c:pt>
                <c:pt idx="30">
                  <c:v>108.185168891495</c:v>
                </c:pt>
                <c:pt idx="31">
                  <c:v>109.26282571872601</c:v>
                </c:pt>
                <c:pt idx="32">
                  <c:v>108.97916090446</c:v>
                </c:pt>
                <c:pt idx="33">
                  <c:v>109.83702060838201</c:v>
                </c:pt>
                <c:pt idx="34">
                  <c:v>112.20539729567901</c:v>
                </c:pt>
                <c:pt idx="35">
                  <c:v>114.030505349653</c:v>
                </c:pt>
                <c:pt idx="36">
                  <c:v>115.601376129448</c:v>
                </c:pt>
                <c:pt idx="37">
                  <c:v>116.431083477549</c:v>
                </c:pt>
                <c:pt idx="38">
                  <c:v>115.590820440427</c:v>
                </c:pt>
                <c:pt idx="39">
                  <c:v>114.92823415103599</c:v>
                </c:pt>
                <c:pt idx="40">
                  <c:v>116.241297534761</c:v>
                </c:pt>
                <c:pt idx="41">
                  <c:v>118.809791246968</c:v>
                </c:pt>
                <c:pt idx="42">
                  <c:v>120.758377555986</c:v>
                </c:pt>
                <c:pt idx="43">
                  <c:v>120.857254542113</c:v>
                </c:pt>
                <c:pt idx="44">
                  <c:v>120.387191142246</c:v>
                </c:pt>
                <c:pt idx="45">
                  <c:v>107.941701593554</c:v>
                </c:pt>
                <c:pt idx="46">
                  <c:v>109.118699735335</c:v>
                </c:pt>
                <c:pt idx="47">
                  <c:v>110.64306111017</c:v>
                </c:pt>
                <c:pt idx="48">
                  <c:v>112.015132790081</c:v>
                </c:pt>
                <c:pt idx="49">
                  <c:v>112.03211635399499</c:v>
                </c:pt>
                <c:pt idx="50">
                  <c:v>112.047390841001</c:v>
                </c:pt>
                <c:pt idx="51">
                  <c:v>113.268028778307</c:v>
                </c:pt>
                <c:pt idx="52">
                  <c:v>114.56185795027299</c:v>
                </c:pt>
              </c:numCache>
            </c:numRef>
          </c:val>
          <c:smooth val="0"/>
          <c:extLst>
            <c:ext xmlns:c16="http://schemas.microsoft.com/office/drawing/2014/chart" uri="{C3380CC4-5D6E-409C-BE32-E72D297353CC}">
              <c16:uniqueId val="{00000001-7B34-45D4-BD67-FF39673446E0}"/>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Datos!$O$11:$O$63</c:f>
              <c:numCache>
                <c:formatCode>0.0</c:formatCode>
                <c:ptCount val="53"/>
                <c:pt idx="0">
                  <c:v>92.101054245574105</c:v>
                </c:pt>
                <c:pt idx="1">
                  <c:v>90.198519194703394</c:v>
                </c:pt>
                <c:pt idx="2">
                  <c:v>91.352487306472995</c:v>
                </c:pt>
                <c:pt idx="3">
                  <c:v>91.5966580242128</c:v>
                </c:pt>
                <c:pt idx="4">
                  <c:v>93.536670218119696</c:v>
                </c:pt>
                <c:pt idx="5">
                  <c:v>94.636956401721505</c:v>
                </c:pt>
                <c:pt idx="6">
                  <c:v>99.758075004058497</c:v>
                </c:pt>
                <c:pt idx="7">
                  <c:v>97.578769764069904</c:v>
                </c:pt>
                <c:pt idx="8">
                  <c:v>97.749406880824196</c:v>
                </c:pt>
                <c:pt idx="9">
                  <c:v>100.58828291962899</c:v>
                </c:pt>
                <c:pt idx="10">
                  <c:v>99.871210020798003</c:v>
                </c:pt>
                <c:pt idx="11">
                  <c:v>99.459160903521095</c:v>
                </c:pt>
                <c:pt idx="12">
                  <c:v>101.411527558969</c:v>
                </c:pt>
                <c:pt idx="13">
                  <c:v>100.473248232057</c:v>
                </c:pt>
                <c:pt idx="14">
                  <c:v>101.590468742205</c:v>
                </c:pt>
                <c:pt idx="15">
                  <c:v>101.693737099534</c:v>
                </c:pt>
                <c:pt idx="16">
                  <c:v>98.058438229536705</c:v>
                </c:pt>
                <c:pt idx="17">
                  <c:v>98.090031948367198</c:v>
                </c:pt>
                <c:pt idx="18">
                  <c:v>99.377567667820301</c:v>
                </c:pt>
                <c:pt idx="19">
                  <c:v>104.452778893242</c:v>
                </c:pt>
                <c:pt idx="20">
                  <c:v>104.713329102958</c:v>
                </c:pt>
                <c:pt idx="21">
                  <c:v>105.188853080501</c:v>
                </c:pt>
                <c:pt idx="22">
                  <c:v>105.48314274534999</c:v>
                </c:pt>
                <c:pt idx="23">
                  <c:v>103.74120535387</c:v>
                </c:pt>
                <c:pt idx="24">
                  <c:v>101.63307449053301</c:v>
                </c:pt>
                <c:pt idx="25">
                  <c:v>102.773588060146</c:v>
                </c:pt>
                <c:pt idx="26">
                  <c:v>102.915688921616</c:v>
                </c:pt>
                <c:pt idx="27">
                  <c:v>103.169553134371</c:v>
                </c:pt>
                <c:pt idx="28">
                  <c:v>103.765986029609</c:v>
                </c:pt>
                <c:pt idx="29">
                  <c:v>102.500248668906</c:v>
                </c:pt>
                <c:pt idx="30">
                  <c:v>101.53632733153999</c:v>
                </c:pt>
                <c:pt idx="31">
                  <c:v>101.521470131938</c:v>
                </c:pt>
                <c:pt idx="32">
                  <c:v>100.988983926907</c:v>
                </c:pt>
                <c:pt idx="33">
                  <c:v>99.138997674815101</c:v>
                </c:pt>
                <c:pt idx="34">
                  <c:v>97.793955019082404</c:v>
                </c:pt>
                <c:pt idx="35">
                  <c:v>97.782234328653601</c:v>
                </c:pt>
                <c:pt idx="36">
                  <c:v>97.099373585023002</c:v>
                </c:pt>
                <c:pt idx="37">
                  <c:v>94.801950692060103</c:v>
                </c:pt>
                <c:pt idx="38">
                  <c:v>97.068808416064201</c:v>
                </c:pt>
                <c:pt idx="39">
                  <c:v>92.688570340603206</c:v>
                </c:pt>
                <c:pt idx="40">
                  <c:v>91.737280837308603</c:v>
                </c:pt>
                <c:pt idx="41">
                  <c:v>91.823356720163005</c:v>
                </c:pt>
                <c:pt idx="42">
                  <c:v>94.408934218192201</c:v>
                </c:pt>
                <c:pt idx="43">
                  <c:v>95.208779944413806</c:v>
                </c:pt>
                <c:pt idx="44">
                  <c:v>93.607111115234304</c:v>
                </c:pt>
                <c:pt idx="45">
                  <c:v>82.910092134129698</c:v>
                </c:pt>
                <c:pt idx="46">
                  <c:v>92.363327072410101</c:v>
                </c:pt>
                <c:pt idx="47">
                  <c:v>93.606777237404302</c:v>
                </c:pt>
                <c:pt idx="48">
                  <c:v>96.935555875205196</c:v>
                </c:pt>
                <c:pt idx="49">
                  <c:v>97.158537926563696</c:v>
                </c:pt>
                <c:pt idx="50">
                  <c:v>96.303993999875203</c:v>
                </c:pt>
                <c:pt idx="51">
                  <c:v>96.894170714256305</c:v>
                </c:pt>
                <c:pt idx="52">
                  <c:v>97.513181506268197</c:v>
                </c:pt>
              </c:numCache>
            </c:numRef>
          </c:val>
          <c:extLst>
            <c:ext xmlns:c16="http://schemas.microsoft.com/office/drawing/2014/chart" uri="{C3380CC4-5D6E-409C-BE32-E72D297353CC}">
              <c16:uniqueId val="{00000000-E892-4763-B652-1CEB0E2353EC}"/>
            </c:ext>
          </c:extLst>
        </c:ser>
        <c:dLbls>
          <c:showLegendKey val="0"/>
          <c:showVal val="1"/>
          <c:showCatName val="0"/>
          <c:showSerName val="0"/>
          <c:showPercent val="0"/>
          <c:showBubbleSize val="0"/>
        </c:dLbls>
        <c:gapWidth val="60"/>
        <c:axId val="191614352"/>
        <c:axId val="191617880"/>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Datos!$P$11:$P$63</c:f>
              <c:numCache>
                <c:formatCode>0.0</c:formatCode>
                <c:ptCount val="53"/>
                <c:pt idx="0">
                  <c:v>91.941657667210293</c:v>
                </c:pt>
                <c:pt idx="1">
                  <c:v>90.7586709404179</c:v>
                </c:pt>
                <c:pt idx="2">
                  <c:v>90.869932313591093</c:v>
                </c:pt>
                <c:pt idx="3">
                  <c:v>91.913646238816796</c:v>
                </c:pt>
                <c:pt idx="4">
                  <c:v>93.402283580640201</c:v>
                </c:pt>
                <c:pt idx="5">
                  <c:v>95.619647707480098</c:v>
                </c:pt>
                <c:pt idx="6">
                  <c:v>97.190662038369098</c:v>
                </c:pt>
                <c:pt idx="7">
                  <c:v>97.536943751420793</c:v>
                </c:pt>
                <c:pt idx="8">
                  <c:v>98.396432833195504</c:v>
                </c:pt>
                <c:pt idx="9">
                  <c:v>99.847764135865305</c:v>
                </c:pt>
                <c:pt idx="10">
                  <c:v>100.003493920408</c:v>
                </c:pt>
                <c:pt idx="11">
                  <c:v>99.996236178595694</c:v>
                </c:pt>
                <c:pt idx="12">
                  <c:v>100.66248784196</c:v>
                </c:pt>
                <c:pt idx="13">
                  <c:v>101.06180611315899</c:v>
                </c:pt>
                <c:pt idx="14">
                  <c:v>101.56514854911801</c:v>
                </c:pt>
                <c:pt idx="15">
                  <c:v>100.949920411758</c:v>
                </c:pt>
                <c:pt idx="16">
                  <c:v>98.7792236088777</c:v>
                </c:pt>
                <c:pt idx="17">
                  <c:v>97.833848044320803</c:v>
                </c:pt>
                <c:pt idx="18">
                  <c:v>99.768142468303594</c:v>
                </c:pt>
                <c:pt idx="19">
                  <c:v>102.63856936098</c:v>
                </c:pt>
                <c:pt idx="20">
                  <c:v>104.68476834252399</c:v>
                </c:pt>
                <c:pt idx="21">
                  <c:v>105.40270709215299</c:v>
                </c:pt>
                <c:pt idx="22">
                  <c:v>105.224312140839</c:v>
                </c:pt>
                <c:pt idx="23">
                  <c:v>103.598405036643</c:v>
                </c:pt>
                <c:pt idx="24">
                  <c:v>102.210346504393</c:v>
                </c:pt>
                <c:pt idx="25">
                  <c:v>102.380224783184</c:v>
                </c:pt>
                <c:pt idx="26">
                  <c:v>102.980258100961</c:v>
                </c:pt>
                <c:pt idx="27">
                  <c:v>103.348386804518</c:v>
                </c:pt>
                <c:pt idx="28">
                  <c:v>103.445205506631</c:v>
                </c:pt>
                <c:pt idx="29">
                  <c:v>102.61161755513599</c:v>
                </c:pt>
                <c:pt idx="30">
                  <c:v>101.69154679451201</c:v>
                </c:pt>
                <c:pt idx="31">
                  <c:v>101.472507669935</c:v>
                </c:pt>
                <c:pt idx="32">
                  <c:v>100.79643634513801</c:v>
                </c:pt>
                <c:pt idx="33">
                  <c:v>99.211988481682198</c:v>
                </c:pt>
                <c:pt idx="34">
                  <c:v>98.001960781797194</c:v>
                </c:pt>
                <c:pt idx="35">
                  <c:v>97.5955456730956</c:v>
                </c:pt>
                <c:pt idx="36">
                  <c:v>97.159979058725796</c:v>
                </c:pt>
                <c:pt idx="37">
                  <c:v>96.313862052931597</c:v>
                </c:pt>
                <c:pt idx="38">
                  <c:v>94.809830695904907</c:v>
                </c:pt>
                <c:pt idx="39">
                  <c:v>92.901451547407504</c:v>
                </c:pt>
                <c:pt idx="40">
                  <c:v>91.602763884145304</c:v>
                </c:pt>
                <c:pt idx="41">
                  <c:v>92.245366377282394</c:v>
                </c:pt>
                <c:pt idx="42">
                  <c:v>94.139499034027295</c:v>
                </c:pt>
                <c:pt idx="43">
                  <c:v>94.939265492230305</c:v>
                </c:pt>
                <c:pt idx="44">
                  <c:v>93.8314213829251</c:v>
                </c:pt>
                <c:pt idx="45">
                  <c:v>92.5936298035069</c:v>
                </c:pt>
                <c:pt idx="46">
                  <c:v>92.392920824040601</c:v>
                </c:pt>
                <c:pt idx="47">
                  <c:v>94.009317886463805</c:v>
                </c:pt>
                <c:pt idx="48">
                  <c:v>96.369735205069205</c:v>
                </c:pt>
                <c:pt idx="49">
                  <c:v>97.103511239115207</c:v>
                </c:pt>
                <c:pt idx="50">
                  <c:v>96.597846555574407</c:v>
                </c:pt>
                <c:pt idx="51">
                  <c:v>96.802481510112699</c:v>
                </c:pt>
                <c:pt idx="52">
                  <c:v>97.496292728343306</c:v>
                </c:pt>
              </c:numCache>
            </c:numRef>
          </c:val>
          <c:smooth val="0"/>
          <c:extLst>
            <c:ext xmlns:c16="http://schemas.microsoft.com/office/drawing/2014/chart" uri="{C3380CC4-5D6E-409C-BE32-E72D297353CC}">
              <c16:uniqueId val="{00000001-E892-4763-B652-1CEB0E2353EC}"/>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Datos!$Q$11:$Q$63</c:f>
              <c:numCache>
                <c:formatCode>0.0</c:formatCode>
                <c:ptCount val="53"/>
                <c:pt idx="0">
                  <c:v>85.101023047627805</c:v>
                </c:pt>
                <c:pt idx="1">
                  <c:v>81.732184219169199</c:v>
                </c:pt>
                <c:pt idx="2">
                  <c:v>84.358641955019095</c:v>
                </c:pt>
                <c:pt idx="3">
                  <c:v>85.534279447133301</c:v>
                </c:pt>
                <c:pt idx="4">
                  <c:v>86.359005368705098</c:v>
                </c:pt>
                <c:pt idx="5">
                  <c:v>87.536161652873702</c:v>
                </c:pt>
                <c:pt idx="6">
                  <c:v>88.448757680798806</c:v>
                </c:pt>
                <c:pt idx="7">
                  <c:v>88.361441930295896</c:v>
                </c:pt>
                <c:pt idx="8">
                  <c:v>86.659212069669394</c:v>
                </c:pt>
                <c:pt idx="9">
                  <c:v>88.815240428190407</c:v>
                </c:pt>
                <c:pt idx="10">
                  <c:v>90.098472822296003</c:v>
                </c:pt>
                <c:pt idx="11">
                  <c:v>93.064397456007597</c:v>
                </c:pt>
                <c:pt idx="12">
                  <c:v>95.519996774800802</c:v>
                </c:pt>
                <c:pt idx="13">
                  <c:v>95.151148724138196</c:v>
                </c:pt>
                <c:pt idx="14">
                  <c:v>97.097667227350399</c:v>
                </c:pt>
                <c:pt idx="15">
                  <c:v>97.773511687577397</c:v>
                </c:pt>
                <c:pt idx="16">
                  <c:v>99.231977811218499</c:v>
                </c:pt>
                <c:pt idx="17">
                  <c:v>100.64676149204401</c:v>
                </c:pt>
                <c:pt idx="18">
                  <c:v>99.534198429743796</c:v>
                </c:pt>
                <c:pt idx="19">
                  <c:v>100.485618731773</c:v>
                </c:pt>
                <c:pt idx="20">
                  <c:v>99.665119222710601</c:v>
                </c:pt>
                <c:pt idx="21">
                  <c:v>102.401783519189</c:v>
                </c:pt>
                <c:pt idx="22">
                  <c:v>102.827090923255</c:v>
                </c:pt>
                <c:pt idx="23">
                  <c:v>102.88782223622501</c:v>
                </c:pt>
                <c:pt idx="24">
                  <c:v>106.11575309758</c:v>
                </c:pt>
                <c:pt idx="25">
                  <c:v>105.02556871482</c:v>
                </c:pt>
                <c:pt idx="26">
                  <c:v>108.359231466753</c:v>
                </c:pt>
                <c:pt idx="27">
                  <c:v>109.22547880820601</c:v>
                </c:pt>
                <c:pt idx="28">
                  <c:v>110.52218853668199</c:v>
                </c:pt>
                <c:pt idx="29">
                  <c:v>110.303552663509</c:v>
                </c:pt>
                <c:pt idx="30">
                  <c:v>113.036492946867</c:v>
                </c:pt>
                <c:pt idx="31">
                  <c:v>114.52811391055501</c:v>
                </c:pt>
                <c:pt idx="32">
                  <c:v>115.08208541095701</c:v>
                </c:pt>
                <c:pt idx="33">
                  <c:v>116.29892638322799</c:v>
                </c:pt>
                <c:pt idx="34">
                  <c:v>115.702008429011</c:v>
                </c:pt>
                <c:pt idx="35">
                  <c:v>116.06279850734001</c:v>
                </c:pt>
                <c:pt idx="36">
                  <c:v>116.344758723154</c:v>
                </c:pt>
                <c:pt idx="37">
                  <c:v>116.97356849744401</c:v>
                </c:pt>
                <c:pt idx="38">
                  <c:v>118.653606641021</c:v>
                </c:pt>
                <c:pt idx="39">
                  <c:v>121.465119420508</c:v>
                </c:pt>
                <c:pt idx="40">
                  <c:v>120.473344242632</c:v>
                </c:pt>
                <c:pt idx="41">
                  <c:v>120.90864699778299</c:v>
                </c:pt>
                <c:pt idx="42">
                  <c:v>120.14427253196</c:v>
                </c:pt>
                <c:pt idx="43">
                  <c:v>119.716382080849</c:v>
                </c:pt>
                <c:pt idx="44">
                  <c:v>119.640665551987</c:v>
                </c:pt>
                <c:pt idx="45">
                  <c:v>100.19411166238299</c:v>
                </c:pt>
                <c:pt idx="46">
                  <c:v>115.102707779968</c:v>
                </c:pt>
                <c:pt idx="47">
                  <c:v>117.149978501319</c:v>
                </c:pt>
                <c:pt idx="48">
                  <c:v>119.76039389504101</c:v>
                </c:pt>
                <c:pt idx="49">
                  <c:v>120.508970026322</c:v>
                </c:pt>
                <c:pt idx="50">
                  <c:v>122.133572520133</c:v>
                </c:pt>
                <c:pt idx="51">
                  <c:v>119.929541917783</c:v>
                </c:pt>
                <c:pt idx="52">
                  <c:v>124.157151474201</c:v>
                </c:pt>
              </c:numCache>
            </c:numRef>
          </c:val>
          <c:extLst>
            <c:ext xmlns:c16="http://schemas.microsoft.com/office/drawing/2014/chart" uri="{C3380CC4-5D6E-409C-BE32-E72D297353CC}">
              <c16:uniqueId val="{00000000-A3A3-4025-BCD1-80DEAB9E341D}"/>
            </c:ext>
          </c:extLst>
        </c:ser>
        <c:dLbls>
          <c:showLegendKey val="0"/>
          <c:showVal val="1"/>
          <c:showCatName val="0"/>
          <c:showSerName val="0"/>
          <c:showPercent val="0"/>
          <c:showBubbleSize val="0"/>
        </c:dLbls>
        <c:gapWidth val="60"/>
        <c:axId val="191619448"/>
        <c:axId val="191616312"/>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Datos!$R$11:$R$63</c:f>
              <c:numCache>
                <c:formatCode>0.0</c:formatCode>
                <c:ptCount val="53"/>
                <c:pt idx="0">
                  <c:v>82.962893327046601</c:v>
                </c:pt>
                <c:pt idx="1">
                  <c:v>83.592885563169105</c:v>
                </c:pt>
                <c:pt idx="2">
                  <c:v>84.396636436186796</c:v>
                </c:pt>
                <c:pt idx="3">
                  <c:v>85.432849502086995</c:v>
                </c:pt>
                <c:pt idx="4">
                  <c:v>86.455952863780595</c:v>
                </c:pt>
                <c:pt idx="5">
                  <c:v>87.544852488433904</c:v>
                </c:pt>
                <c:pt idx="6">
                  <c:v>88.415829555027301</c:v>
                </c:pt>
                <c:pt idx="7">
                  <c:v>88.010773314915696</c:v>
                </c:pt>
                <c:pt idx="8">
                  <c:v>87.5920261967794</c:v>
                </c:pt>
                <c:pt idx="9">
                  <c:v>88.376579776939707</c:v>
                </c:pt>
                <c:pt idx="10">
                  <c:v>90.423048031943097</c:v>
                </c:pt>
                <c:pt idx="11">
                  <c:v>93.073289744470102</c:v>
                </c:pt>
                <c:pt idx="12">
                  <c:v>94.972679797404894</c:v>
                </c:pt>
                <c:pt idx="13">
                  <c:v>95.791858321774598</c:v>
                </c:pt>
                <c:pt idx="14">
                  <c:v>96.683590086202003</c:v>
                </c:pt>
                <c:pt idx="15">
                  <c:v>97.984950834658505</c:v>
                </c:pt>
                <c:pt idx="16">
                  <c:v>99.353672091203407</c:v>
                </c:pt>
                <c:pt idx="17">
                  <c:v>100.12726889567</c:v>
                </c:pt>
                <c:pt idx="18">
                  <c:v>100.152981293172</c:v>
                </c:pt>
                <c:pt idx="19">
                  <c:v>99.812665156132795</c:v>
                </c:pt>
                <c:pt idx="20">
                  <c:v>100.48732093811699</c:v>
                </c:pt>
                <c:pt idx="21">
                  <c:v>101.827932709802</c:v>
                </c:pt>
                <c:pt idx="22">
                  <c:v>102.760670260259</c:v>
                </c:pt>
                <c:pt idx="23">
                  <c:v>103.437157681513</c:v>
                </c:pt>
                <c:pt idx="24">
                  <c:v>104.78267732127399</c:v>
                </c:pt>
                <c:pt idx="25">
                  <c:v>106.429024044442</c:v>
                </c:pt>
                <c:pt idx="26">
                  <c:v>107.92949429861299</c:v>
                </c:pt>
                <c:pt idx="27">
                  <c:v>109.52136261145399</c:v>
                </c:pt>
                <c:pt idx="28">
                  <c:v>110.05132376506</c:v>
                </c:pt>
                <c:pt idx="29">
                  <c:v>110.93941336953</c:v>
                </c:pt>
                <c:pt idx="30">
                  <c:v>112.706325562307</c:v>
                </c:pt>
                <c:pt idx="31">
                  <c:v>114.432890726449</c:v>
                </c:pt>
                <c:pt idx="32">
                  <c:v>115.381456369012</c:v>
                </c:pt>
                <c:pt idx="33">
                  <c:v>115.913576724119</c:v>
                </c:pt>
                <c:pt idx="34">
                  <c:v>115.981617177039</c:v>
                </c:pt>
                <c:pt idx="35">
                  <c:v>115.955432900217</c:v>
                </c:pt>
                <c:pt idx="36">
                  <c:v>116.324294781944</c:v>
                </c:pt>
                <c:pt idx="37">
                  <c:v>117.09220911247</c:v>
                </c:pt>
                <c:pt idx="38">
                  <c:v>118.730590753537</c:v>
                </c:pt>
                <c:pt idx="39">
                  <c:v>120.16396543176</c:v>
                </c:pt>
                <c:pt idx="40">
                  <c:v>120.75901491415</c:v>
                </c:pt>
                <c:pt idx="41">
                  <c:v>120.675791012769</c:v>
                </c:pt>
                <c:pt idx="42">
                  <c:v>120.25591553157901</c:v>
                </c:pt>
                <c:pt idx="43">
                  <c:v>119.64788024085</c:v>
                </c:pt>
                <c:pt idx="44">
                  <c:v>119.845763271641</c:v>
                </c:pt>
                <c:pt idx="45">
                  <c:v>114.188541654969</c:v>
                </c:pt>
                <c:pt idx="46">
                  <c:v>115.30507987104799</c:v>
                </c:pt>
                <c:pt idx="47">
                  <c:v>117.266432560841</c:v>
                </c:pt>
                <c:pt idx="48">
                  <c:v>119.428526806289</c:v>
                </c:pt>
                <c:pt idx="49">
                  <c:v>120.726623681181</c:v>
                </c:pt>
                <c:pt idx="50">
                  <c:v>121.336013997257</c:v>
                </c:pt>
                <c:pt idx="51">
                  <c:v>121.954139474557</c:v>
                </c:pt>
                <c:pt idx="52">
                  <c:v>122.740319139631</c:v>
                </c:pt>
              </c:numCache>
            </c:numRef>
          </c:val>
          <c:smooth val="0"/>
          <c:extLst>
            <c:ext xmlns:c16="http://schemas.microsoft.com/office/drawing/2014/chart" uri="{C3380CC4-5D6E-409C-BE32-E72D297353CC}">
              <c16:uniqueId val="{00000001-A3A3-4025-BCD1-80DEAB9E341D}"/>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Datos!$S$11:$S$63</c:f>
              <c:numCache>
                <c:formatCode>0.0</c:formatCode>
                <c:ptCount val="53"/>
                <c:pt idx="0">
                  <c:v>86.6589762690745</c:v>
                </c:pt>
                <c:pt idx="1">
                  <c:v>86.387738945092295</c:v>
                </c:pt>
                <c:pt idx="2">
                  <c:v>90.327429324407504</c:v>
                </c:pt>
                <c:pt idx="3">
                  <c:v>90.207857647175501</c:v>
                </c:pt>
                <c:pt idx="4">
                  <c:v>91.4337260227896</c:v>
                </c:pt>
                <c:pt idx="5">
                  <c:v>91.3167401480286</c:v>
                </c:pt>
                <c:pt idx="6">
                  <c:v>91.076417013986202</c:v>
                </c:pt>
                <c:pt idx="7">
                  <c:v>92.555460888798507</c:v>
                </c:pt>
                <c:pt idx="8">
                  <c:v>93.760483440604801</c:v>
                </c:pt>
                <c:pt idx="9">
                  <c:v>94.089052212352001</c:v>
                </c:pt>
                <c:pt idx="10">
                  <c:v>95.672779555018195</c:v>
                </c:pt>
                <c:pt idx="11">
                  <c:v>95.803483138219704</c:v>
                </c:pt>
                <c:pt idx="12">
                  <c:v>97.850977905605106</c:v>
                </c:pt>
                <c:pt idx="13">
                  <c:v>98.495261920525806</c:v>
                </c:pt>
                <c:pt idx="14">
                  <c:v>97.783880712000595</c:v>
                </c:pt>
                <c:pt idx="15">
                  <c:v>100.00927166610199</c:v>
                </c:pt>
                <c:pt idx="16">
                  <c:v>98.821169848196106</c:v>
                </c:pt>
                <c:pt idx="17">
                  <c:v>98.935164339543704</c:v>
                </c:pt>
                <c:pt idx="18">
                  <c:v>100.532873274194</c:v>
                </c:pt>
                <c:pt idx="19">
                  <c:v>101.60767489042099</c:v>
                </c:pt>
                <c:pt idx="20">
                  <c:v>101.63026645044501</c:v>
                </c:pt>
                <c:pt idx="21">
                  <c:v>103.21251705210101</c:v>
                </c:pt>
                <c:pt idx="22">
                  <c:v>102.926670666132</c:v>
                </c:pt>
                <c:pt idx="23">
                  <c:v>103.511647465008</c:v>
                </c:pt>
                <c:pt idx="24">
                  <c:v>105.76541026692099</c:v>
                </c:pt>
                <c:pt idx="25">
                  <c:v>107.281979558778</c:v>
                </c:pt>
                <c:pt idx="26">
                  <c:v>108.51797694360199</c:v>
                </c:pt>
                <c:pt idx="27">
                  <c:v>107.771192035442</c:v>
                </c:pt>
                <c:pt idx="28">
                  <c:v>109.34521063591301</c:v>
                </c:pt>
                <c:pt idx="29">
                  <c:v>109.19588101160799</c:v>
                </c:pt>
                <c:pt idx="30">
                  <c:v>110.640408809382</c:v>
                </c:pt>
                <c:pt idx="31">
                  <c:v>112.88767882242701</c:v>
                </c:pt>
                <c:pt idx="32">
                  <c:v>113.808777767206</c:v>
                </c:pt>
                <c:pt idx="33">
                  <c:v>114.27649623801101</c:v>
                </c:pt>
                <c:pt idx="34">
                  <c:v>113.050014102909</c:v>
                </c:pt>
                <c:pt idx="35">
                  <c:v>114.263240718209</c:v>
                </c:pt>
                <c:pt idx="36">
                  <c:v>115.140036452366</c:v>
                </c:pt>
                <c:pt idx="37">
                  <c:v>115.77511814131999</c:v>
                </c:pt>
                <c:pt idx="38">
                  <c:v>118.282863556099</c:v>
                </c:pt>
                <c:pt idx="39">
                  <c:v>118.21303755105301</c:v>
                </c:pt>
                <c:pt idx="40">
                  <c:v>117.516371332266</c:v>
                </c:pt>
                <c:pt idx="41">
                  <c:v>115.910633659745</c:v>
                </c:pt>
                <c:pt idx="42">
                  <c:v>117.904730257889</c:v>
                </c:pt>
                <c:pt idx="43">
                  <c:v>117.42746488138501</c:v>
                </c:pt>
                <c:pt idx="44">
                  <c:v>116.708481002778</c:v>
                </c:pt>
                <c:pt idx="45">
                  <c:v>94.804707889102303</c:v>
                </c:pt>
                <c:pt idx="46">
                  <c:v>106.49764856439199</c:v>
                </c:pt>
                <c:pt idx="47">
                  <c:v>109.823700274876</c:v>
                </c:pt>
                <c:pt idx="48">
                  <c:v>108.528870561641</c:v>
                </c:pt>
                <c:pt idx="49">
                  <c:v>109.200659667452</c:v>
                </c:pt>
                <c:pt idx="50">
                  <c:v>106.917177256382</c:v>
                </c:pt>
                <c:pt idx="51">
                  <c:v>105.370975319472</c:v>
                </c:pt>
                <c:pt idx="52">
                  <c:v>105.848941369505</c:v>
                </c:pt>
              </c:numCache>
            </c:numRef>
          </c:val>
          <c:extLst>
            <c:ext xmlns:c16="http://schemas.microsoft.com/office/drawing/2014/chart" uri="{C3380CC4-5D6E-409C-BE32-E72D297353CC}">
              <c16:uniqueId val="{00000000-E0A3-486A-9860-E98EFF5A9BEB}"/>
            </c:ext>
          </c:extLst>
        </c:ser>
        <c:dLbls>
          <c:showLegendKey val="0"/>
          <c:showVal val="1"/>
          <c:showCatName val="0"/>
          <c:showSerName val="0"/>
          <c:showPercent val="0"/>
          <c:showBubbleSize val="0"/>
        </c:dLbls>
        <c:gapWidth val="60"/>
        <c:axId val="191616704"/>
        <c:axId val="191613176"/>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Datos!$A$11:$B$63</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Datos!$T$11:$T$63</c:f>
              <c:numCache>
                <c:formatCode>0.0</c:formatCode>
                <c:ptCount val="53"/>
                <c:pt idx="0">
                  <c:v>88.117194495922007</c:v>
                </c:pt>
                <c:pt idx="1">
                  <c:v>86.835103023901894</c:v>
                </c:pt>
                <c:pt idx="2">
                  <c:v>88.4573661115395</c:v>
                </c:pt>
                <c:pt idx="3">
                  <c:v>90.389106566774501</c:v>
                </c:pt>
                <c:pt idx="4">
                  <c:v>91.250036848783694</c:v>
                </c:pt>
                <c:pt idx="5">
                  <c:v>91.270981641672293</c:v>
                </c:pt>
                <c:pt idx="6">
                  <c:v>91.358088148950998</c:v>
                </c:pt>
                <c:pt idx="7">
                  <c:v>92.453327765123802</c:v>
                </c:pt>
                <c:pt idx="8">
                  <c:v>93.559731898756397</c:v>
                </c:pt>
                <c:pt idx="9">
                  <c:v>94.444421751892506</c:v>
                </c:pt>
                <c:pt idx="10">
                  <c:v>95.226493041889896</c:v>
                </c:pt>
                <c:pt idx="11">
                  <c:v>96.294693468591106</c:v>
                </c:pt>
                <c:pt idx="12">
                  <c:v>97.539894541422996</c:v>
                </c:pt>
                <c:pt idx="13">
                  <c:v>98.482811963619099</c:v>
                </c:pt>
                <c:pt idx="14">
                  <c:v>98.875656862408206</c:v>
                </c:pt>
                <c:pt idx="15">
                  <c:v>99.116964942883399</c:v>
                </c:pt>
                <c:pt idx="16">
                  <c:v>98.914370565875998</c:v>
                </c:pt>
                <c:pt idx="17">
                  <c:v>99.139813631941607</c:v>
                </c:pt>
                <c:pt idx="18">
                  <c:v>100.424398800408</c:v>
                </c:pt>
                <c:pt idx="19">
                  <c:v>101.377029405988</c:v>
                </c:pt>
                <c:pt idx="20">
                  <c:v>102.073735428308</c:v>
                </c:pt>
                <c:pt idx="21">
                  <c:v>102.759719149177</c:v>
                </c:pt>
                <c:pt idx="22">
                  <c:v>103.069188513824</c:v>
                </c:pt>
                <c:pt idx="23">
                  <c:v>103.746901971851</c:v>
                </c:pt>
                <c:pt idx="24">
                  <c:v>105.555219275878</c:v>
                </c:pt>
                <c:pt idx="25">
                  <c:v>107.38914540432</c:v>
                </c:pt>
                <c:pt idx="26">
                  <c:v>108.282391068899</c:v>
                </c:pt>
                <c:pt idx="27">
                  <c:v>108.77537429383401</c:v>
                </c:pt>
                <c:pt idx="28">
                  <c:v>109.010090547761</c:v>
                </c:pt>
                <c:pt idx="29">
                  <c:v>109.446191144417</c:v>
                </c:pt>
                <c:pt idx="30">
                  <c:v>110.738638738093</c:v>
                </c:pt>
                <c:pt idx="31">
                  <c:v>112.667273992237</c:v>
                </c:pt>
                <c:pt idx="32">
                  <c:v>113.96397296039</c:v>
                </c:pt>
                <c:pt idx="33">
                  <c:v>113.88184826859499</c:v>
                </c:pt>
                <c:pt idx="34">
                  <c:v>113.557395322297</c:v>
                </c:pt>
                <c:pt idx="35">
                  <c:v>114.05244356500199</c:v>
                </c:pt>
                <c:pt idx="36">
                  <c:v>114.99173967041899</c:v>
                </c:pt>
                <c:pt idx="37">
                  <c:v>116.257135173663</c:v>
                </c:pt>
                <c:pt idx="38">
                  <c:v>117.812862530272</c:v>
                </c:pt>
                <c:pt idx="39">
                  <c:v>118.31904756351</c:v>
                </c:pt>
                <c:pt idx="40">
                  <c:v>117.396369636348</c:v>
                </c:pt>
                <c:pt idx="41">
                  <c:v>117.129008720922</c:v>
                </c:pt>
                <c:pt idx="42">
                  <c:v>117.527023115037</c:v>
                </c:pt>
                <c:pt idx="43">
                  <c:v>117.49435805224</c:v>
                </c:pt>
                <c:pt idx="44">
                  <c:v>116.728519228742</c:v>
                </c:pt>
                <c:pt idx="45">
                  <c:v>106.331018437835</c:v>
                </c:pt>
                <c:pt idx="46">
                  <c:v>106.78709722406001</c:v>
                </c:pt>
                <c:pt idx="47">
                  <c:v>107.88705458466301</c:v>
                </c:pt>
                <c:pt idx="48">
                  <c:v>108.960026557483</c:v>
                </c:pt>
                <c:pt idx="49">
                  <c:v>108.721360744305</c:v>
                </c:pt>
                <c:pt idx="50">
                  <c:v>107.085392352005</c:v>
                </c:pt>
                <c:pt idx="51">
                  <c:v>105.569911067253</c:v>
                </c:pt>
                <c:pt idx="52">
                  <c:v>105.88933636425</c:v>
                </c:pt>
              </c:numCache>
            </c:numRef>
          </c:val>
          <c:smooth val="0"/>
          <c:extLst>
            <c:ext xmlns:c16="http://schemas.microsoft.com/office/drawing/2014/chart" uri="{C3380CC4-5D6E-409C-BE32-E72D297353CC}">
              <c16:uniqueId val="{00000001-E0A3-486A-9860-E98EFF5A9BEB}"/>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0.71227</cdr:x>
      <cdr:y>0.57879</cdr:y>
    </cdr:from>
    <cdr:to>
      <cdr:x>0.80128</cdr:x>
      <cdr:y>0.76344</cdr:y>
    </cdr:to>
    <cdr:sp macro="" textlink="">
      <cdr:nvSpPr>
        <cdr:cNvPr id="2" name="CuadroTexto 1"/>
        <cdr:cNvSpPr txBox="1"/>
      </cdr:nvSpPr>
      <cdr:spPr>
        <a:xfrm xmlns:a="http://schemas.openxmlformats.org/drawingml/2006/main">
          <a:off x="1974424" y="2085720"/>
          <a:ext cx="246732" cy="6654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MX"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0A1A7-9D68-42C0-8ADF-933356BCB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18</Pages>
  <Words>2597</Words>
  <Characters>14286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Comunicado de Prensa. Indicador Trimestral de la Actividad Económica Estatal. Primer Trimestre de 2022</vt:lpstr>
    </vt:vector>
  </TitlesOfParts>
  <Company>INEGI</Company>
  <LinksUpToDate>false</LinksUpToDate>
  <CharactersWithSpaces>16850</CharactersWithSpaces>
  <SharedDoc>false</SharedDoc>
  <HLinks>
    <vt:vector size="6" baseType="variant">
      <vt:variant>
        <vt:i4>262227</vt:i4>
      </vt:variant>
      <vt:variant>
        <vt:i4>0</vt:i4>
      </vt:variant>
      <vt:variant>
        <vt:i4>0</vt:i4>
      </vt:variant>
      <vt:variant>
        <vt:i4>5</vt:i4>
      </vt:variant>
      <vt:variant>
        <vt:lpwstr>http://www.inegi.org.mx/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Trimestral de la Actividad Económica Estatal. Primer Trimestre de 2022</dc:title>
  <dc:subject/>
  <dc:creator>INEGI</dc:creator>
  <cp:keywords>ITAEE Actividades primarios Actividades Secundarias Actividades Terciarias</cp:keywords>
  <cp:lastModifiedBy>GUILLEN MEDINA MOISES</cp:lastModifiedBy>
  <cp:revision>77</cp:revision>
  <cp:lastPrinted>2020-01-24T16:24:00Z</cp:lastPrinted>
  <dcterms:created xsi:type="dcterms:W3CDTF">2022-04-26T21:40:00Z</dcterms:created>
  <dcterms:modified xsi:type="dcterms:W3CDTF">2022-07-27T21:59:00Z</dcterms:modified>
  <cp:category>Indicadores Macroeconómicos y Regionales de Coyuntura.</cp:category>
</cp:coreProperties>
</file>