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charts/chart11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style12.xml" ContentType="application/vnd.ms-office.chartstyle+xml"/>
  <Override PartName="/word/charts/colors12.xml" ContentType="application/vnd.ms-office.chartcolorstyle+xml"/>
  <Override PartName="/word/charts/chart14.xml" ContentType="application/vnd.openxmlformats-officedocument.drawingml.chart+xml"/>
  <Override PartName="/word/charts/style13.xml" ContentType="application/vnd.ms-office.chartstyle+xml"/>
  <Override PartName="/word/charts/colors13.xml" ContentType="application/vnd.ms-office.chartcolorstyle+xml"/>
  <Override PartName="/word/charts/chart15.xml" ContentType="application/vnd.openxmlformats-officedocument.drawingml.chart+xml"/>
  <Override PartName="/word/charts/style14.xml" ContentType="application/vnd.ms-office.chartstyle+xml"/>
  <Override PartName="/word/charts/colors14.xml" ContentType="application/vnd.ms-office.chartcolorstyle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style15.xml" ContentType="application/vnd.ms-office.chartstyle+xml"/>
  <Override PartName="/word/charts/colors15.xml" ContentType="application/vnd.ms-office.chartcolorstyle+xml"/>
  <Override PartName="/word/charts/chart18.xml" ContentType="application/vnd.openxmlformats-officedocument.drawingml.chart+xml"/>
  <Override PartName="/word/charts/style16.xml" ContentType="application/vnd.ms-office.chartstyle+xml"/>
  <Override PartName="/word/charts/colors16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C0AA65" w14:textId="62690A05" w:rsidR="00CE2197" w:rsidRPr="00B54E6E" w:rsidRDefault="003F47C0" w:rsidP="006B3DB6">
      <w:pPr>
        <w:widowControl/>
        <w:autoSpaceDE w:val="0"/>
        <w:autoSpaceDN w:val="0"/>
        <w:adjustRightInd w:val="0"/>
        <w:jc w:val="center"/>
        <w:rPr>
          <w:rFonts w:ascii="Arial" w:eastAsia="Calibri" w:hAnsi="Arial" w:cs="Arial"/>
          <w:b/>
          <w:sz w:val="24"/>
          <w:szCs w:val="24"/>
          <w:lang w:val="es-MX"/>
        </w:rPr>
      </w:pPr>
      <w:r>
        <w:rPr>
          <w:rFonts w:ascii="Arial" w:eastAsia="Calibri" w:hAnsi="Arial" w:cs="Arial"/>
          <w:b/>
          <w:sz w:val="24"/>
          <w:szCs w:val="24"/>
          <w:lang w:val="es-MX"/>
        </w:rPr>
        <w:t xml:space="preserve">ESTADÍSTICAS DE </w:t>
      </w:r>
      <w:r w:rsidR="00615B0D" w:rsidRPr="00B54E6E">
        <w:rPr>
          <w:rFonts w:ascii="Arial" w:eastAsia="Calibri" w:hAnsi="Arial" w:cs="Arial"/>
          <w:b/>
          <w:sz w:val="24"/>
          <w:szCs w:val="24"/>
          <w:lang w:val="es-MX"/>
        </w:rPr>
        <w:t>DEFUNCIONES</w:t>
      </w:r>
      <w:r w:rsidR="001D75A4" w:rsidRPr="00B54E6E">
        <w:rPr>
          <w:rFonts w:ascii="Arial" w:eastAsia="Calibri" w:hAnsi="Arial" w:cs="Arial"/>
          <w:b/>
          <w:sz w:val="24"/>
          <w:szCs w:val="24"/>
          <w:lang w:val="es-MX"/>
        </w:rPr>
        <w:t xml:space="preserve"> FETALES</w:t>
      </w:r>
      <w:r>
        <w:rPr>
          <w:rFonts w:ascii="Arial" w:eastAsia="Calibri" w:hAnsi="Arial" w:cs="Arial"/>
          <w:b/>
          <w:sz w:val="24"/>
          <w:szCs w:val="24"/>
          <w:lang w:val="es-MX"/>
        </w:rPr>
        <w:t xml:space="preserve"> (EDF)</w:t>
      </w:r>
      <w:r w:rsidR="003F5746">
        <w:rPr>
          <w:rFonts w:ascii="Arial" w:eastAsia="Calibri" w:hAnsi="Arial" w:cs="Arial"/>
          <w:b/>
          <w:sz w:val="24"/>
          <w:szCs w:val="24"/>
          <w:lang w:val="es-MX"/>
        </w:rPr>
        <w:t xml:space="preserve"> </w:t>
      </w:r>
      <w:r w:rsidR="00142174">
        <w:rPr>
          <w:rFonts w:ascii="Arial" w:eastAsia="Calibri" w:hAnsi="Arial" w:cs="Arial"/>
          <w:b/>
          <w:sz w:val="24"/>
          <w:szCs w:val="24"/>
          <w:lang w:val="es-MX"/>
        </w:rPr>
        <w:fldChar w:fldCharType="begin"/>
      </w:r>
      <w:r w:rsidR="00142174">
        <w:rPr>
          <w:rFonts w:ascii="Arial" w:eastAsia="Calibri" w:hAnsi="Arial" w:cs="Arial"/>
          <w:b/>
          <w:sz w:val="24"/>
          <w:szCs w:val="24"/>
          <w:lang w:val="es-MX"/>
        </w:rPr>
        <w:instrText xml:space="preserve"> MERGEFIELD Año </w:instrText>
      </w:r>
      <w:r w:rsidR="00142174">
        <w:rPr>
          <w:rFonts w:ascii="Arial" w:eastAsia="Calibri" w:hAnsi="Arial" w:cs="Arial"/>
          <w:b/>
          <w:sz w:val="24"/>
          <w:szCs w:val="24"/>
          <w:lang w:val="es-MX"/>
        </w:rPr>
        <w:fldChar w:fldCharType="separate"/>
      </w:r>
      <w:r w:rsidR="0002514A" w:rsidRPr="00D817BD">
        <w:rPr>
          <w:rFonts w:ascii="Arial" w:eastAsia="Calibri" w:hAnsi="Arial" w:cs="Arial"/>
          <w:b/>
          <w:noProof/>
          <w:sz w:val="24"/>
          <w:szCs w:val="24"/>
          <w:lang w:val="es-MX"/>
        </w:rPr>
        <w:t>2022</w:t>
      </w:r>
      <w:r w:rsidR="00142174">
        <w:rPr>
          <w:rFonts w:ascii="Arial" w:eastAsia="Calibri" w:hAnsi="Arial" w:cs="Arial"/>
          <w:b/>
          <w:sz w:val="24"/>
          <w:szCs w:val="24"/>
          <w:lang w:val="es-MX"/>
        </w:rPr>
        <w:fldChar w:fldCharType="end"/>
      </w:r>
    </w:p>
    <w:p w14:paraId="7555B83C" w14:textId="77777777" w:rsidR="00F83EF4" w:rsidRPr="00B54E6E" w:rsidRDefault="00F83EF4" w:rsidP="006B3DB6">
      <w:pPr>
        <w:widowControl/>
        <w:autoSpaceDE w:val="0"/>
        <w:autoSpaceDN w:val="0"/>
        <w:adjustRightInd w:val="0"/>
        <w:jc w:val="center"/>
        <w:rPr>
          <w:rFonts w:ascii="Arial" w:eastAsia="Calibri" w:hAnsi="Arial" w:cs="Arial"/>
          <w:b/>
          <w:sz w:val="24"/>
          <w:szCs w:val="24"/>
          <w:lang w:val="es-MX"/>
        </w:rPr>
      </w:pPr>
    </w:p>
    <w:p w14:paraId="7489C3F0" w14:textId="77777777" w:rsidR="00067C80" w:rsidRPr="00CA43B4" w:rsidRDefault="00067C80" w:rsidP="00931AC0">
      <w:pPr>
        <w:pStyle w:val="Prrafodelista"/>
        <w:widowControl/>
        <w:numPr>
          <w:ilvl w:val="0"/>
          <w:numId w:val="13"/>
        </w:numPr>
        <w:autoSpaceDE w:val="0"/>
        <w:autoSpaceDN w:val="0"/>
        <w:adjustRightInd w:val="0"/>
        <w:spacing w:before="120" w:after="120"/>
        <w:ind w:left="568" w:right="1015" w:hanging="284"/>
        <w:jc w:val="both"/>
        <w:rPr>
          <w:rFonts w:ascii="Arial" w:eastAsia="Calibri" w:hAnsi="Arial" w:cs="Arial"/>
          <w:sz w:val="24"/>
          <w:szCs w:val="24"/>
          <w:lang w:val="es-MX"/>
        </w:rPr>
      </w:pPr>
      <w:r w:rsidRPr="00CA43B4">
        <w:rPr>
          <w:rFonts w:ascii="Arial" w:eastAsia="Calibri" w:hAnsi="Arial" w:cs="Arial"/>
          <w:sz w:val="24"/>
          <w:szCs w:val="24"/>
          <w:lang w:val="es-MX"/>
        </w:rPr>
        <w:t xml:space="preserve">Durante </w:t>
      </w:r>
      <w:r w:rsidR="00142174">
        <w:rPr>
          <w:rFonts w:ascii="Arial" w:eastAsia="Calibri" w:hAnsi="Arial" w:cs="Arial"/>
          <w:sz w:val="24"/>
          <w:szCs w:val="24"/>
          <w:lang w:val="es-MX"/>
        </w:rPr>
        <w:fldChar w:fldCharType="begin"/>
      </w:r>
      <w:r w:rsidR="00142174">
        <w:rPr>
          <w:rFonts w:ascii="Arial" w:eastAsia="Calibri" w:hAnsi="Arial" w:cs="Arial"/>
          <w:sz w:val="24"/>
          <w:szCs w:val="24"/>
          <w:lang w:val="es-MX"/>
        </w:rPr>
        <w:instrText xml:space="preserve"> MERGEFIELD Año </w:instrText>
      </w:r>
      <w:r w:rsidR="00142174">
        <w:rPr>
          <w:rFonts w:ascii="Arial" w:eastAsia="Calibri" w:hAnsi="Arial" w:cs="Arial"/>
          <w:sz w:val="24"/>
          <w:szCs w:val="24"/>
          <w:lang w:val="es-MX"/>
        </w:rPr>
        <w:fldChar w:fldCharType="separate"/>
      </w:r>
      <w:r w:rsidR="0002514A" w:rsidRPr="00D817BD">
        <w:rPr>
          <w:rFonts w:ascii="Arial" w:eastAsia="Calibri" w:hAnsi="Arial" w:cs="Arial"/>
          <w:noProof/>
          <w:sz w:val="24"/>
          <w:szCs w:val="24"/>
          <w:lang w:val="es-MX"/>
        </w:rPr>
        <w:t>2022</w:t>
      </w:r>
      <w:r w:rsidR="00142174">
        <w:rPr>
          <w:rFonts w:ascii="Arial" w:eastAsia="Calibri" w:hAnsi="Arial" w:cs="Arial"/>
          <w:sz w:val="24"/>
          <w:szCs w:val="24"/>
          <w:lang w:val="es-MX"/>
        </w:rPr>
        <w:fldChar w:fldCharType="end"/>
      </w:r>
      <w:r w:rsidR="00CE1D12">
        <w:rPr>
          <w:rFonts w:ascii="Arial" w:eastAsia="Calibri" w:hAnsi="Arial" w:cs="Arial"/>
          <w:sz w:val="24"/>
          <w:szCs w:val="24"/>
          <w:lang w:val="es-MX"/>
        </w:rPr>
        <w:t>, en México</w:t>
      </w:r>
      <w:r w:rsidRPr="00CA43B4">
        <w:rPr>
          <w:rFonts w:ascii="Arial" w:eastAsia="Calibri" w:hAnsi="Arial" w:cs="Arial"/>
          <w:sz w:val="24"/>
          <w:szCs w:val="24"/>
          <w:lang w:val="es-MX"/>
        </w:rPr>
        <w:t xml:space="preserve"> se registraron</w:t>
      </w:r>
      <w:r w:rsidR="00EB0DBD">
        <w:rPr>
          <w:rFonts w:ascii="Arial" w:eastAsia="Calibri" w:hAnsi="Arial" w:cs="Arial"/>
          <w:sz w:val="24"/>
          <w:szCs w:val="24"/>
          <w:lang w:val="es-MX"/>
        </w:rPr>
        <w:t xml:space="preserve"> </w:t>
      </w:r>
      <w:r w:rsidR="00142174">
        <w:rPr>
          <w:rFonts w:ascii="Arial" w:eastAsia="Calibri" w:hAnsi="Arial" w:cs="Arial"/>
          <w:sz w:val="24"/>
          <w:szCs w:val="24"/>
          <w:lang w:val="es-MX"/>
        </w:rPr>
        <w:fldChar w:fldCharType="begin"/>
      </w:r>
      <w:r w:rsidR="00142174">
        <w:rPr>
          <w:rFonts w:ascii="Arial" w:eastAsia="Calibri" w:hAnsi="Arial" w:cs="Arial"/>
          <w:sz w:val="24"/>
          <w:szCs w:val="24"/>
          <w:lang w:val="es-MX"/>
        </w:rPr>
        <w:instrText xml:space="preserve"> MERGEFIELD Total_de_muertes_fetales </w:instrText>
      </w:r>
      <w:r w:rsidR="00142174">
        <w:rPr>
          <w:rFonts w:ascii="Arial" w:eastAsia="Calibri" w:hAnsi="Arial" w:cs="Arial"/>
          <w:sz w:val="24"/>
          <w:szCs w:val="24"/>
          <w:lang w:val="es-MX"/>
        </w:rPr>
        <w:fldChar w:fldCharType="separate"/>
      </w:r>
      <w:r w:rsidR="0002514A" w:rsidRPr="00D817BD">
        <w:rPr>
          <w:rFonts w:ascii="Arial" w:eastAsia="Calibri" w:hAnsi="Arial" w:cs="Arial"/>
          <w:noProof/>
          <w:sz w:val="24"/>
          <w:szCs w:val="24"/>
          <w:lang w:val="es-MX"/>
        </w:rPr>
        <w:t>25 041</w:t>
      </w:r>
      <w:r w:rsidR="00142174">
        <w:rPr>
          <w:rFonts w:ascii="Arial" w:eastAsia="Calibri" w:hAnsi="Arial" w:cs="Arial"/>
          <w:sz w:val="24"/>
          <w:szCs w:val="24"/>
          <w:lang w:val="es-MX"/>
        </w:rPr>
        <w:fldChar w:fldCharType="end"/>
      </w:r>
      <w:r w:rsidR="00142174">
        <w:rPr>
          <w:rFonts w:ascii="Arial" w:eastAsia="Calibri" w:hAnsi="Arial" w:cs="Arial"/>
          <w:sz w:val="24"/>
          <w:szCs w:val="24"/>
          <w:lang w:val="es-MX"/>
        </w:rPr>
        <w:t xml:space="preserve"> </w:t>
      </w:r>
      <w:r w:rsidRPr="00CA43B4">
        <w:rPr>
          <w:rFonts w:ascii="Arial" w:eastAsia="Calibri" w:hAnsi="Arial" w:cs="Arial"/>
          <w:sz w:val="24"/>
          <w:szCs w:val="24"/>
          <w:lang w:val="es-MX"/>
        </w:rPr>
        <w:t>muertes fetales</w:t>
      </w:r>
      <w:r w:rsidR="00134977">
        <w:rPr>
          <w:rFonts w:ascii="Arial" w:eastAsia="Calibri" w:hAnsi="Arial" w:cs="Arial"/>
          <w:sz w:val="24"/>
          <w:szCs w:val="24"/>
          <w:lang w:val="es-MX"/>
        </w:rPr>
        <w:t>. Estas</w:t>
      </w:r>
      <w:r w:rsidR="00431336" w:rsidRPr="00CA43B4">
        <w:rPr>
          <w:rFonts w:ascii="Arial" w:eastAsia="Calibri" w:hAnsi="Arial" w:cs="Arial"/>
          <w:sz w:val="24"/>
          <w:szCs w:val="24"/>
          <w:lang w:val="es-MX"/>
        </w:rPr>
        <w:t xml:space="preserve"> correspond</w:t>
      </w:r>
      <w:r w:rsidR="00D902C1">
        <w:rPr>
          <w:rFonts w:ascii="Arial" w:eastAsia="Calibri" w:hAnsi="Arial" w:cs="Arial"/>
          <w:sz w:val="24"/>
          <w:szCs w:val="24"/>
          <w:lang w:val="es-MX"/>
        </w:rPr>
        <w:t>ieron</w:t>
      </w:r>
      <w:r w:rsidR="00431336" w:rsidRPr="00CA43B4">
        <w:rPr>
          <w:rFonts w:ascii="Arial" w:eastAsia="Calibri" w:hAnsi="Arial" w:cs="Arial"/>
          <w:sz w:val="24"/>
          <w:szCs w:val="24"/>
          <w:lang w:val="es-MX"/>
        </w:rPr>
        <w:t xml:space="preserve"> a una tasa</w:t>
      </w:r>
      <w:r w:rsidR="008024DA" w:rsidRPr="00CA43B4">
        <w:rPr>
          <w:rFonts w:ascii="Arial" w:eastAsia="Calibri" w:hAnsi="Arial" w:cs="Arial"/>
          <w:sz w:val="24"/>
          <w:szCs w:val="24"/>
          <w:lang w:val="es-MX"/>
        </w:rPr>
        <w:t xml:space="preserve"> nacional de </w:t>
      </w:r>
      <w:r w:rsidR="00142174">
        <w:rPr>
          <w:rFonts w:ascii="Arial" w:eastAsia="Calibri" w:hAnsi="Arial" w:cs="Arial"/>
          <w:sz w:val="24"/>
          <w:szCs w:val="24"/>
          <w:lang w:val="es-MX"/>
        </w:rPr>
        <w:fldChar w:fldCharType="begin"/>
      </w:r>
      <w:r w:rsidR="00142174">
        <w:rPr>
          <w:rFonts w:ascii="Arial" w:eastAsia="Calibri" w:hAnsi="Arial" w:cs="Arial"/>
          <w:sz w:val="24"/>
          <w:szCs w:val="24"/>
          <w:lang w:val="es-MX"/>
        </w:rPr>
        <w:instrText xml:space="preserve"> MERGEFIELD tasa_de_mujeres_ </w:instrText>
      </w:r>
      <w:r w:rsidR="00142174">
        <w:rPr>
          <w:rFonts w:ascii="Arial" w:eastAsia="Calibri" w:hAnsi="Arial" w:cs="Arial"/>
          <w:sz w:val="24"/>
          <w:szCs w:val="24"/>
          <w:lang w:val="es-MX"/>
        </w:rPr>
        <w:fldChar w:fldCharType="separate"/>
      </w:r>
      <w:r w:rsidR="0002514A" w:rsidRPr="00D817BD">
        <w:rPr>
          <w:rFonts w:ascii="Arial" w:eastAsia="Calibri" w:hAnsi="Arial" w:cs="Arial"/>
          <w:noProof/>
          <w:sz w:val="24"/>
          <w:szCs w:val="24"/>
          <w:lang w:val="es-MX"/>
        </w:rPr>
        <w:t>72.2</w:t>
      </w:r>
      <w:r w:rsidR="00142174">
        <w:rPr>
          <w:rFonts w:ascii="Arial" w:eastAsia="Calibri" w:hAnsi="Arial" w:cs="Arial"/>
          <w:sz w:val="24"/>
          <w:szCs w:val="24"/>
          <w:lang w:val="es-MX"/>
        </w:rPr>
        <w:fldChar w:fldCharType="end"/>
      </w:r>
      <w:r w:rsidR="008024DA" w:rsidRPr="00CA43B4">
        <w:rPr>
          <w:rFonts w:ascii="Arial" w:eastAsia="Calibri" w:hAnsi="Arial" w:cs="Arial"/>
          <w:sz w:val="24"/>
          <w:szCs w:val="24"/>
          <w:lang w:val="es-MX"/>
        </w:rPr>
        <w:t xml:space="preserve"> </w:t>
      </w:r>
      <w:r w:rsidR="00431336" w:rsidRPr="00CA43B4">
        <w:rPr>
          <w:rFonts w:ascii="Arial" w:eastAsia="Calibri" w:hAnsi="Arial" w:cs="Arial"/>
          <w:sz w:val="24"/>
          <w:szCs w:val="24"/>
          <w:lang w:val="es-MX"/>
        </w:rPr>
        <w:t>por cada 10</w:t>
      </w:r>
      <w:r w:rsidR="003C7418">
        <w:rPr>
          <w:rFonts w:ascii="Arial" w:eastAsia="Calibri" w:hAnsi="Arial" w:cs="Arial"/>
          <w:sz w:val="24"/>
          <w:szCs w:val="24"/>
          <w:lang w:val="es-MX"/>
        </w:rPr>
        <w:t>0</w:t>
      </w:r>
      <w:r w:rsidR="00431336" w:rsidRPr="00CA43B4">
        <w:rPr>
          <w:rFonts w:ascii="Arial" w:eastAsia="Calibri" w:hAnsi="Arial" w:cs="Arial"/>
          <w:sz w:val="24"/>
          <w:szCs w:val="24"/>
          <w:lang w:val="es-MX"/>
        </w:rPr>
        <w:t xml:space="preserve"> </w:t>
      </w:r>
      <w:r w:rsidR="00142174">
        <w:rPr>
          <w:rFonts w:ascii="Arial" w:eastAsia="Calibri" w:hAnsi="Arial" w:cs="Arial"/>
          <w:sz w:val="24"/>
          <w:szCs w:val="24"/>
          <w:lang w:val="es-MX"/>
        </w:rPr>
        <w:t>mil</w:t>
      </w:r>
      <w:r w:rsidR="008024DA" w:rsidRPr="00CA43B4">
        <w:rPr>
          <w:rFonts w:ascii="Arial" w:eastAsia="Calibri" w:hAnsi="Arial" w:cs="Arial"/>
          <w:sz w:val="24"/>
          <w:szCs w:val="24"/>
          <w:lang w:val="es-MX"/>
        </w:rPr>
        <w:t xml:space="preserve"> mujeres en edad fértil</w:t>
      </w:r>
      <w:r w:rsidRPr="00CA43B4">
        <w:rPr>
          <w:rFonts w:ascii="Arial" w:eastAsia="Calibri" w:hAnsi="Arial" w:cs="Arial"/>
          <w:sz w:val="24"/>
          <w:szCs w:val="24"/>
          <w:lang w:val="es-MX"/>
        </w:rPr>
        <w:t>.</w:t>
      </w:r>
    </w:p>
    <w:p w14:paraId="642ECEFD" w14:textId="13F7195A" w:rsidR="005222ED" w:rsidRPr="00CA43B4" w:rsidRDefault="00142174" w:rsidP="00931AC0">
      <w:pPr>
        <w:pStyle w:val="Prrafodelista"/>
        <w:widowControl/>
        <w:numPr>
          <w:ilvl w:val="0"/>
          <w:numId w:val="13"/>
        </w:numPr>
        <w:autoSpaceDE w:val="0"/>
        <w:autoSpaceDN w:val="0"/>
        <w:adjustRightInd w:val="0"/>
        <w:spacing w:before="120" w:after="120"/>
        <w:ind w:left="568" w:right="1015" w:hanging="284"/>
        <w:jc w:val="both"/>
        <w:rPr>
          <w:rFonts w:ascii="Arial" w:eastAsia="Calibri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fldChar w:fldCharType="begin"/>
      </w:r>
      <w:r>
        <w:rPr>
          <w:rFonts w:ascii="Arial" w:hAnsi="Arial" w:cs="Arial"/>
          <w:sz w:val="24"/>
          <w:szCs w:val="24"/>
          <w:lang w:val="es-MX"/>
        </w:rPr>
        <w:instrText xml:space="preserve"> MERGEFIELD ocurrio_en_el_parto_porcentaje </w:instrText>
      </w:r>
      <w:r>
        <w:rPr>
          <w:rFonts w:ascii="Arial" w:hAnsi="Arial" w:cs="Arial"/>
          <w:sz w:val="24"/>
          <w:szCs w:val="24"/>
          <w:lang w:val="es-MX"/>
        </w:rPr>
        <w:fldChar w:fldCharType="separate"/>
      </w:r>
      <w:r w:rsidR="0002514A" w:rsidRPr="00D817BD">
        <w:rPr>
          <w:rFonts w:ascii="Arial" w:hAnsi="Arial" w:cs="Arial"/>
          <w:noProof/>
          <w:sz w:val="24"/>
          <w:szCs w:val="24"/>
          <w:lang w:val="es-MX"/>
        </w:rPr>
        <w:t>83.2</w:t>
      </w:r>
      <w:r>
        <w:rPr>
          <w:rFonts w:ascii="Arial" w:hAnsi="Arial" w:cs="Arial"/>
          <w:sz w:val="24"/>
          <w:szCs w:val="24"/>
          <w:lang w:val="es-MX"/>
        </w:rPr>
        <w:fldChar w:fldCharType="end"/>
      </w:r>
      <w:r>
        <w:rPr>
          <w:rFonts w:ascii="Arial" w:hAnsi="Arial" w:cs="Arial"/>
          <w:sz w:val="24"/>
          <w:szCs w:val="24"/>
          <w:lang w:val="es-MX"/>
        </w:rPr>
        <w:t xml:space="preserve"> </w:t>
      </w:r>
      <w:r w:rsidR="005222ED" w:rsidRPr="00CA43B4">
        <w:rPr>
          <w:rFonts w:ascii="Arial" w:hAnsi="Arial" w:cs="Arial"/>
          <w:sz w:val="24"/>
          <w:szCs w:val="24"/>
          <w:lang w:val="es-MX"/>
        </w:rPr>
        <w:t>% de l</w:t>
      </w:r>
      <w:r w:rsidR="007A288A" w:rsidRPr="00CA43B4">
        <w:rPr>
          <w:rFonts w:ascii="Arial" w:hAnsi="Arial" w:cs="Arial"/>
          <w:sz w:val="24"/>
          <w:szCs w:val="24"/>
          <w:lang w:val="es-MX"/>
        </w:rPr>
        <w:t>a</w:t>
      </w:r>
      <w:r w:rsidR="005222ED" w:rsidRPr="00CA43B4">
        <w:rPr>
          <w:rFonts w:ascii="Arial" w:hAnsi="Arial" w:cs="Arial"/>
          <w:sz w:val="24"/>
          <w:szCs w:val="24"/>
          <w:lang w:val="es-MX"/>
        </w:rPr>
        <w:t xml:space="preserve">s </w:t>
      </w:r>
      <w:r w:rsidR="007A288A" w:rsidRPr="00CA43B4">
        <w:rPr>
          <w:rFonts w:ascii="Arial" w:hAnsi="Arial" w:cs="Arial"/>
          <w:sz w:val="24"/>
          <w:szCs w:val="24"/>
          <w:lang w:val="es-MX"/>
        </w:rPr>
        <w:t>muertes fetales</w:t>
      </w:r>
      <w:r w:rsidR="005222ED" w:rsidRPr="00CA43B4">
        <w:rPr>
          <w:rFonts w:ascii="Arial" w:hAnsi="Arial" w:cs="Arial"/>
          <w:sz w:val="24"/>
          <w:szCs w:val="24"/>
          <w:lang w:val="es-MX"/>
        </w:rPr>
        <w:t xml:space="preserve"> ocurri</w:t>
      </w:r>
      <w:r w:rsidR="00780E74">
        <w:rPr>
          <w:rFonts w:ascii="Arial" w:hAnsi="Arial" w:cs="Arial"/>
          <w:sz w:val="24"/>
          <w:szCs w:val="24"/>
          <w:lang w:val="es-MX"/>
        </w:rPr>
        <w:t>ó</w:t>
      </w:r>
      <w:r w:rsidR="005222ED" w:rsidRPr="00CA43B4">
        <w:rPr>
          <w:rFonts w:ascii="Arial" w:hAnsi="Arial" w:cs="Arial"/>
          <w:sz w:val="24"/>
          <w:szCs w:val="24"/>
          <w:lang w:val="es-MX"/>
        </w:rPr>
        <w:t xml:space="preserve"> antes del parto, </w:t>
      </w:r>
      <w:r w:rsidR="00572A88">
        <w:rPr>
          <w:rFonts w:ascii="Arial" w:hAnsi="Arial" w:cs="Arial"/>
          <w:sz w:val="24"/>
          <w:szCs w:val="24"/>
          <w:lang w:val="es-MX"/>
        </w:rPr>
        <w:fldChar w:fldCharType="begin"/>
      </w:r>
      <w:r w:rsidR="00572A88">
        <w:rPr>
          <w:rFonts w:ascii="Arial" w:hAnsi="Arial" w:cs="Arial"/>
          <w:sz w:val="24"/>
          <w:szCs w:val="24"/>
          <w:lang w:val="es-MX"/>
        </w:rPr>
        <w:instrText xml:space="preserve"> MERGEFIELD durante_el_parto_porcentaje </w:instrText>
      </w:r>
      <w:r w:rsidR="00572A88">
        <w:rPr>
          <w:rFonts w:ascii="Arial" w:hAnsi="Arial" w:cs="Arial"/>
          <w:sz w:val="24"/>
          <w:szCs w:val="24"/>
          <w:lang w:val="es-MX"/>
        </w:rPr>
        <w:fldChar w:fldCharType="separate"/>
      </w:r>
      <w:r w:rsidR="0002514A" w:rsidRPr="00D817BD">
        <w:rPr>
          <w:rFonts w:ascii="Arial" w:hAnsi="Arial" w:cs="Arial"/>
          <w:noProof/>
          <w:sz w:val="24"/>
          <w:szCs w:val="24"/>
          <w:lang w:val="es-MX"/>
        </w:rPr>
        <w:t>15.8</w:t>
      </w:r>
      <w:r w:rsidR="00572A88">
        <w:rPr>
          <w:rFonts w:ascii="Arial" w:hAnsi="Arial" w:cs="Arial"/>
          <w:sz w:val="24"/>
          <w:szCs w:val="24"/>
          <w:lang w:val="es-MX"/>
        </w:rPr>
        <w:fldChar w:fldCharType="end"/>
      </w:r>
      <w:r w:rsidR="00B54E6E" w:rsidRPr="00CA43B4">
        <w:rPr>
          <w:rFonts w:ascii="Arial" w:hAnsi="Arial" w:cs="Arial"/>
          <w:sz w:val="24"/>
          <w:szCs w:val="24"/>
          <w:lang w:val="es-MX"/>
        </w:rPr>
        <w:t xml:space="preserve"> </w:t>
      </w:r>
      <w:r w:rsidR="005222ED" w:rsidRPr="00CA43B4">
        <w:rPr>
          <w:rFonts w:ascii="Arial" w:hAnsi="Arial" w:cs="Arial"/>
          <w:sz w:val="24"/>
          <w:szCs w:val="24"/>
          <w:lang w:val="es-MX"/>
        </w:rPr>
        <w:t>%</w:t>
      </w:r>
      <w:r w:rsidR="004A71E3">
        <w:rPr>
          <w:rFonts w:ascii="Arial" w:hAnsi="Arial" w:cs="Arial"/>
          <w:sz w:val="24"/>
          <w:szCs w:val="24"/>
          <w:lang w:val="es-MX"/>
        </w:rPr>
        <w:t xml:space="preserve"> sucedió</w:t>
      </w:r>
      <w:r w:rsidR="005222ED" w:rsidRPr="00CA43B4">
        <w:rPr>
          <w:rFonts w:ascii="Arial" w:hAnsi="Arial" w:cs="Arial"/>
          <w:sz w:val="24"/>
          <w:szCs w:val="24"/>
          <w:lang w:val="es-MX"/>
        </w:rPr>
        <w:t xml:space="preserve"> durante el parto y </w:t>
      </w:r>
      <w:r w:rsidR="007A288A" w:rsidRPr="00CA43B4">
        <w:rPr>
          <w:rFonts w:ascii="Arial" w:hAnsi="Arial" w:cs="Arial"/>
          <w:sz w:val="24"/>
          <w:szCs w:val="24"/>
          <w:lang w:val="es-MX"/>
        </w:rPr>
        <w:t xml:space="preserve">en </w:t>
      </w:r>
      <w:r w:rsidR="00572A88">
        <w:rPr>
          <w:rFonts w:ascii="Arial" w:hAnsi="Arial" w:cs="Arial"/>
          <w:sz w:val="24"/>
          <w:szCs w:val="24"/>
          <w:lang w:val="es-MX"/>
        </w:rPr>
        <w:fldChar w:fldCharType="begin"/>
      </w:r>
      <w:r w:rsidR="00572A88">
        <w:rPr>
          <w:rFonts w:ascii="Arial" w:hAnsi="Arial" w:cs="Arial"/>
          <w:sz w:val="24"/>
          <w:szCs w:val="24"/>
          <w:lang w:val="es-MX"/>
        </w:rPr>
        <w:instrText xml:space="preserve"> MERGEFIELD condición_del_parto_no_especificada_porc </w:instrText>
      </w:r>
      <w:r w:rsidR="00572A88">
        <w:rPr>
          <w:rFonts w:ascii="Arial" w:hAnsi="Arial" w:cs="Arial"/>
          <w:sz w:val="24"/>
          <w:szCs w:val="24"/>
          <w:lang w:val="es-MX"/>
        </w:rPr>
        <w:fldChar w:fldCharType="separate"/>
      </w:r>
      <w:r w:rsidR="0002514A" w:rsidRPr="00D817BD">
        <w:rPr>
          <w:rFonts w:ascii="Arial" w:hAnsi="Arial" w:cs="Arial"/>
          <w:noProof/>
          <w:sz w:val="24"/>
          <w:szCs w:val="24"/>
          <w:lang w:val="es-MX"/>
        </w:rPr>
        <w:t>1.0</w:t>
      </w:r>
      <w:r w:rsidR="00572A88">
        <w:rPr>
          <w:rFonts w:ascii="Arial" w:hAnsi="Arial" w:cs="Arial"/>
          <w:sz w:val="24"/>
          <w:szCs w:val="24"/>
          <w:lang w:val="es-MX"/>
        </w:rPr>
        <w:fldChar w:fldCharType="end"/>
      </w:r>
      <w:r w:rsidR="00B54E6E" w:rsidRPr="00CA43B4">
        <w:rPr>
          <w:rFonts w:ascii="Arial" w:hAnsi="Arial" w:cs="Arial"/>
          <w:sz w:val="24"/>
          <w:szCs w:val="24"/>
          <w:lang w:val="es-MX"/>
        </w:rPr>
        <w:t xml:space="preserve"> </w:t>
      </w:r>
      <w:r w:rsidR="005222ED" w:rsidRPr="00CA43B4">
        <w:rPr>
          <w:rFonts w:ascii="Arial" w:hAnsi="Arial" w:cs="Arial"/>
          <w:sz w:val="24"/>
          <w:szCs w:val="24"/>
          <w:lang w:val="es-MX"/>
        </w:rPr>
        <w:t xml:space="preserve">% </w:t>
      </w:r>
      <w:r w:rsidR="007A288A" w:rsidRPr="00CA43B4">
        <w:rPr>
          <w:rFonts w:ascii="Arial" w:hAnsi="Arial" w:cs="Arial"/>
          <w:sz w:val="24"/>
          <w:szCs w:val="24"/>
          <w:lang w:val="es-MX"/>
        </w:rPr>
        <w:t xml:space="preserve">de los casos </w:t>
      </w:r>
      <w:r w:rsidR="005222ED" w:rsidRPr="00CA43B4">
        <w:rPr>
          <w:rFonts w:ascii="Arial" w:hAnsi="Arial" w:cs="Arial"/>
          <w:sz w:val="24"/>
          <w:szCs w:val="24"/>
          <w:lang w:val="es-MX"/>
        </w:rPr>
        <w:t xml:space="preserve">no </w:t>
      </w:r>
      <w:r w:rsidR="004C3D8B">
        <w:rPr>
          <w:rFonts w:ascii="Arial" w:hAnsi="Arial" w:cs="Arial"/>
          <w:sz w:val="24"/>
          <w:szCs w:val="24"/>
          <w:lang w:val="es-MX"/>
        </w:rPr>
        <w:t>se especificó</w:t>
      </w:r>
      <w:r w:rsidR="00757F8D">
        <w:rPr>
          <w:rFonts w:ascii="Arial" w:hAnsi="Arial" w:cs="Arial"/>
          <w:sz w:val="24"/>
          <w:szCs w:val="24"/>
          <w:lang w:val="es-MX"/>
        </w:rPr>
        <w:t xml:space="preserve"> el momento</w:t>
      </w:r>
      <w:r w:rsidR="004C3D8B">
        <w:rPr>
          <w:rFonts w:ascii="Arial" w:hAnsi="Arial" w:cs="Arial"/>
          <w:sz w:val="24"/>
          <w:szCs w:val="24"/>
          <w:lang w:val="es-MX"/>
        </w:rPr>
        <w:t>.</w:t>
      </w:r>
      <w:r w:rsidR="005429A9">
        <w:rPr>
          <w:rFonts w:ascii="Arial" w:hAnsi="Arial" w:cs="Arial"/>
          <w:sz w:val="24"/>
          <w:szCs w:val="24"/>
          <w:lang w:val="es-MX"/>
        </w:rPr>
        <w:t xml:space="preserve"> </w:t>
      </w:r>
    </w:p>
    <w:p w14:paraId="72C7A30A" w14:textId="732BE5A9" w:rsidR="0042218A" w:rsidRPr="000E6190" w:rsidRDefault="00993458" w:rsidP="00931AC0">
      <w:pPr>
        <w:pStyle w:val="Prrafodelista"/>
        <w:widowControl/>
        <w:numPr>
          <w:ilvl w:val="0"/>
          <w:numId w:val="13"/>
        </w:numPr>
        <w:autoSpaceDE w:val="0"/>
        <w:autoSpaceDN w:val="0"/>
        <w:adjustRightInd w:val="0"/>
        <w:spacing w:before="120" w:after="120"/>
        <w:ind w:left="568" w:right="1015" w:hanging="284"/>
        <w:jc w:val="both"/>
        <w:rPr>
          <w:rFonts w:ascii="Arial" w:eastAsia="Calibri" w:hAnsi="Arial" w:cs="Arial"/>
          <w:spacing w:val="-4"/>
          <w:sz w:val="24"/>
          <w:szCs w:val="24"/>
        </w:rPr>
      </w:pPr>
      <w:r w:rsidRPr="000E6190">
        <w:rPr>
          <w:rFonts w:ascii="Arial" w:hAnsi="Arial" w:cs="Arial"/>
          <w:spacing w:val="-4"/>
          <w:sz w:val="24"/>
          <w:szCs w:val="24"/>
          <w:lang w:val="es-MX"/>
        </w:rPr>
        <w:fldChar w:fldCharType="begin"/>
      </w:r>
      <w:r w:rsidRPr="000E6190">
        <w:rPr>
          <w:rFonts w:ascii="Arial" w:hAnsi="Arial" w:cs="Arial"/>
          <w:spacing w:val="-4"/>
          <w:sz w:val="24"/>
          <w:szCs w:val="24"/>
          <w:lang w:val="es-MX"/>
        </w:rPr>
        <w:instrText xml:space="preserve"> MERGEFIELD porcentaje_hombres </w:instrText>
      </w:r>
      <w:r w:rsidRPr="000E6190">
        <w:rPr>
          <w:rFonts w:ascii="Arial" w:hAnsi="Arial" w:cs="Arial"/>
          <w:spacing w:val="-4"/>
          <w:sz w:val="24"/>
          <w:szCs w:val="24"/>
          <w:lang w:val="es-MX"/>
        </w:rPr>
        <w:fldChar w:fldCharType="separate"/>
      </w:r>
      <w:r w:rsidRPr="000E6190">
        <w:rPr>
          <w:rFonts w:ascii="Arial" w:hAnsi="Arial" w:cs="Arial"/>
          <w:noProof/>
          <w:spacing w:val="-4"/>
          <w:sz w:val="24"/>
          <w:szCs w:val="24"/>
          <w:lang w:val="es-MX"/>
        </w:rPr>
        <w:t>53.0</w:t>
      </w:r>
      <w:r w:rsidRPr="000E6190">
        <w:rPr>
          <w:rFonts w:ascii="Arial" w:hAnsi="Arial" w:cs="Arial"/>
          <w:spacing w:val="-4"/>
          <w:sz w:val="24"/>
          <w:szCs w:val="24"/>
          <w:lang w:val="es-MX"/>
        </w:rPr>
        <w:fldChar w:fldCharType="end"/>
      </w:r>
      <w:r w:rsidRPr="000E6190">
        <w:rPr>
          <w:rFonts w:ascii="Arial" w:hAnsi="Arial" w:cs="Arial"/>
          <w:spacing w:val="-4"/>
          <w:sz w:val="24"/>
          <w:szCs w:val="24"/>
          <w:lang w:val="es-MX"/>
        </w:rPr>
        <w:t xml:space="preserve"> %</w:t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t xml:space="preserve"> (</w:t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fldChar w:fldCharType="begin"/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instrText xml:space="preserve"> MERGEFIELD total_hombres </w:instrText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fldChar w:fldCharType="separate"/>
      </w:r>
      <w:r w:rsidR="003C7EF1" w:rsidRPr="000E6190">
        <w:rPr>
          <w:rFonts w:ascii="Arial" w:hAnsi="Arial" w:cs="Arial"/>
          <w:noProof/>
          <w:spacing w:val="-4"/>
          <w:sz w:val="24"/>
          <w:szCs w:val="24"/>
          <w:lang w:val="es-MX"/>
        </w:rPr>
        <w:t>13 270</w:t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fldChar w:fldCharType="end"/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t>)</w:t>
      </w:r>
      <w:r w:rsidRPr="000E6190">
        <w:rPr>
          <w:rFonts w:ascii="Arial" w:hAnsi="Arial" w:cs="Arial"/>
          <w:spacing w:val="-4"/>
          <w:sz w:val="24"/>
          <w:szCs w:val="24"/>
          <w:lang w:val="es-MX"/>
        </w:rPr>
        <w:t xml:space="preserve"> </w:t>
      </w:r>
      <w:r w:rsidR="005429A9">
        <w:rPr>
          <w:rFonts w:ascii="Arial" w:hAnsi="Arial" w:cs="Arial"/>
          <w:spacing w:val="-4"/>
          <w:sz w:val="24"/>
          <w:szCs w:val="24"/>
          <w:lang w:val="es-MX"/>
        </w:rPr>
        <w:t xml:space="preserve">de los casos de </w:t>
      </w:r>
      <w:r w:rsidRPr="000E6190">
        <w:rPr>
          <w:rFonts w:ascii="Arial" w:hAnsi="Arial" w:cs="Arial"/>
          <w:spacing w:val="-4"/>
          <w:sz w:val="24"/>
          <w:szCs w:val="24"/>
          <w:lang w:val="es-MX"/>
        </w:rPr>
        <w:t>muertes fetales</w:t>
      </w:r>
      <w:r w:rsidR="00E47611">
        <w:rPr>
          <w:rFonts w:ascii="Arial" w:hAnsi="Arial" w:cs="Arial"/>
          <w:spacing w:val="-4"/>
          <w:sz w:val="24"/>
          <w:szCs w:val="24"/>
          <w:lang w:val="es-MX"/>
        </w:rPr>
        <w:t xml:space="preserve"> correspondió al </w:t>
      </w:r>
      <w:r w:rsidR="002F67C3" w:rsidRPr="000E6190">
        <w:rPr>
          <w:rFonts w:ascii="Arial" w:hAnsi="Arial" w:cs="Arial"/>
          <w:spacing w:val="-4"/>
          <w:sz w:val="24"/>
          <w:szCs w:val="24"/>
          <w:lang w:val="es-MX"/>
        </w:rPr>
        <w:t xml:space="preserve">sexo </w:t>
      </w:r>
      <w:r w:rsidR="001775E0" w:rsidRPr="000E6190">
        <w:rPr>
          <w:rFonts w:ascii="Arial" w:hAnsi="Arial" w:cs="Arial"/>
          <w:spacing w:val="-4"/>
          <w:sz w:val="24"/>
          <w:szCs w:val="24"/>
          <w:lang w:val="es-MX"/>
        </w:rPr>
        <w:t>masculino y</w:t>
      </w:r>
      <w:r w:rsidR="002F67C3" w:rsidRPr="000E6190">
        <w:rPr>
          <w:rFonts w:ascii="Arial" w:hAnsi="Arial" w:cs="Arial"/>
          <w:spacing w:val="-4"/>
          <w:sz w:val="24"/>
          <w:szCs w:val="24"/>
          <w:lang w:val="es-MX"/>
        </w:rPr>
        <w:t xml:space="preserve"> </w:t>
      </w:r>
      <w:r w:rsidR="00736355" w:rsidRPr="000E6190">
        <w:rPr>
          <w:rFonts w:ascii="Arial" w:hAnsi="Arial" w:cs="Arial"/>
          <w:spacing w:val="-4"/>
          <w:sz w:val="24"/>
          <w:szCs w:val="24"/>
          <w:lang w:val="es-MX"/>
        </w:rPr>
        <w:t>37.0 %</w:t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t xml:space="preserve"> (</w:t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fldChar w:fldCharType="begin"/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instrText xml:space="preserve"> MERGEFIELD total_mujeres </w:instrText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fldChar w:fldCharType="separate"/>
      </w:r>
      <w:r w:rsidR="003C7EF1" w:rsidRPr="000E6190">
        <w:rPr>
          <w:rFonts w:ascii="Arial" w:hAnsi="Arial" w:cs="Arial"/>
          <w:noProof/>
          <w:spacing w:val="-4"/>
          <w:sz w:val="24"/>
          <w:szCs w:val="24"/>
          <w:lang w:val="es-MX"/>
        </w:rPr>
        <w:t>9 270</w:t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fldChar w:fldCharType="end"/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t>)</w:t>
      </w:r>
      <w:r w:rsidR="00736355" w:rsidRPr="000E6190">
        <w:rPr>
          <w:rFonts w:ascii="Arial" w:hAnsi="Arial" w:cs="Arial"/>
          <w:spacing w:val="-4"/>
          <w:sz w:val="24"/>
          <w:szCs w:val="24"/>
          <w:lang w:val="es-MX"/>
        </w:rPr>
        <w:t xml:space="preserve">, </w:t>
      </w:r>
      <w:r w:rsidR="00E47611">
        <w:rPr>
          <w:rFonts w:ascii="Arial" w:hAnsi="Arial" w:cs="Arial"/>
          <w:spacing w:val="-4"/>
          <w:sz w:val="24"/>
          <w:szCs w:val="24"/>
          <w:lang w:val="es-MX"/>
        </w:rPr>
        <w:t>al</w:t>
      </w:r>
      <w:r w:rsidR="002F67C3" w:rsidRPr="000E6190">
        <w:rPr>
          <w:rFonts w:ascii="Arial" w:hAnsi="Arial" w:cs="Arial"/>
          <w:spacing w:val="-4"/>
          <w:sz w:val="24"/>
          <w:szCs w:val="24"/>
          <w:lang w:val="es-MX"/>
        </w:rPr>
        <w:t xml:space="preserve"> </w:t>
      </w:r>
      <w:r w:rsidR="00736355" w:rsidRPr="000E6190">
        <w:rPr>
          <w:rFonts w:ascii="Arial" w:hAnsi="Arial" w:cs="Arial"/>
          <w:spacing w:val="-4"/>
          <w:sz w:val="24"/>
          <w:szCs w:val="24"/>
          <w:lang w:val="es-MX"/>
        </w:rPr>
        <w:t>femenino. En 10.0 % de los casos no se especificó el sexo</w:t>
      </w:r>
      <w:r w:rsidR="003C7EF1" w:rsidRPr="000E6190">
        <w:rPr>
          <w:rFonts w:ascii="Arial" w:hAnsi="Arial" w:cs="Arial"/>
          <w:spacing w:val="-4"/>
          <w:sz w:val="24"/>
          <w:szCs w:val="24"/>
          <w:lang w:val="es-MX"/>
        </w:rPr>
        <w:t xml:space="preserve">. </w:t>
      </w:r>
    </w:p>
    <w:p w14:paraId="6FC69C62" w14:textId="77777777" w:rsidR="005E6015" w:rsidRDefault="005E6015" w:rsidP="006B3DB6">
      <w:pPr>
        <w:autoSpaceDE w:val="0"/>
        <w:autoSpaceDN w:val="0"/>
        <w:adjustRightInd w:val="0"/>
        <w:rPr>
          <w:rFonts w:ascii="Arial Negrita" w:eastAsia="Times New Roman" w:hAnsi="Arial Negrita" w:cs="Arial"/>
          <w:b/>
          <w:smallCaps/>
          <w:sz w:val="24"/>
          <w:szCs w:val="24"/>
          <w:lang w:eastAsia="es-ES"/>
        </w:rPr>
      </w:pPr>
    </w:p>
    <w:p w14:paraId="316A4F38" w14:textId="77777777" w:rsidR="0042218A" w:rsidRDefault="0042218A" w:rsidP="006B3DB6">
      <w:pPr>
        <w:autoSpaceDE w:val="0"/>
        <w:autoSpaceDN w:val="0"/>
        <w:adjustRightInd w:val="0"/>
        <w:rPr>
          <w:rFonts w:ascii="Arial Negrita" w:eastAsia="Times New Roman" w:hAnsi="Arial Negrita" w:cs="Arial"/>
          <w:b/>
          <w:smallCaps/>
          <w:sz w:val="24"/>
          <w:szCs w:val="24"/>
          <w:lang w:eastAsia="es-ES"/>
        </w:rPr>
      </w:pPr>
      <w:r w:rsidRPr="00CA43B4">
        <w:rPr>
          <w:rFonts w:ascii="Arial Negrita" w:eastAsia="Times New Roman" w:hAnsi="Arial Negrita" w:cs="Arial"/>
          <w:b/>
          <w:smallCaps/>
          <w:sz w:val="24"/>
          <w:szCs w:val="24"/>
          <w:lang w:eastAsia="es-ES"/>
        </w:rPr>
        <w:t>Principales resultados</w:t>
      </w:r>
    </w:p>
    <w:p w14:paraId="566DD54F" w14:textId="77777777" w:rsidR="005E6015" w:rsidRPr="00CA43B4" w:rsidRDefault="005E6015" w:rsidP="006B3DB6">
      <w:pPr>
        <w:autoSpaceDE w:val="0"/>
        <w:autoSpaceDN w:val="0"/>
        <w:adjustRightInd w:val="0"/>
        <w:rPr>
          <w:rFonts w:ascii="Arial Negrita" w:eastAsia="Times New Roman" w:hAnsi="Arial Negrita" w:cs="Arial"/>
          <w:b/>
          <w:smallCaps/>
          <w:sz w:val="24"/>
          <w:szCs w:val="24"/>
          <w:lang w:eastAsia="es-ES"/>
        </w:rPr>
      </w:pPr>
    </w:p>
    <w:p w14:paraId="4E9D19DB" w14:textId="77777777" w:rsidR="0042218A" w:rsidRPr="004C0884" w:rsidRDefault="0042218A" w:rsidP="00931AC0">
      <w:pPr>
        <w:ind w:left="720" w:right="-137"/>
        <w:rPr>
          <w:rFonts w:ascii="Arial Negrita" w:eastAsia="Calibri" w:hAnsi="Arial Negrita" w:cs="Arial"/>
          <w:b/>
          <w:bCs/>
          <w:spacing w:val="-4"/>
          <w:sz w:val="24"/>
          <w:lang w:val="es-MX"/>
        </w:rPr>
      </w:pPr>
      <w:r w:rsidRPr="004C0884">
        <w:rPr>
          <w:rFonts w:ascii="Arial Negrita" w:eastAsia="Calibri" w:hAnsi="Arial Negrita" w:cs="Arial"/>
          <w:b/>
          <w:bCs/>
          <w:spacing w:val="-4"/>
          <w:sz w:val="24"/>
          <w:lang w:val="es-MX"/>
        </w:rPr>
        <w:t>Características de la muerte fetal</w:t>
      </w:r>
    </w:p>
    <w:p w14:paraId="7BF5BE72" w14:textId="77777777" w:rsidR="0042218A" w:rsidRPr="00CA43B4" w:rsidRDefault="0042218A" w:rsidP="006B3DB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</w:p>
    <w:p w14:paraId="1D981E17" w14:textId="6EA9024B" w:rsidR="00F0312E" w:rsidRPr="00CA43B4" w:rsidRDefault="004C3D8B" w:rsidP="00931AC0">
      <w:pPr>
        <w:pStyle w:val="Textoindependiente"/>
        <w:ind w:left="0"/>
        <w:jc w:val="both"/>
        <w:rPr>
          <w:rFonts w:cs="Arial"/>
        </w:rPr>
      </w:pPr>
      <w:r>
        <w:rPr>
          <w:rFonts w:cs="Arial"/>
        </w:rPr>
        <w:t>L</w:t>
      </w:r>
      <w:r w:rsidR="00F0312E" w:rsidRPr="00CA43B4">
        <w:rPr>
          <w:rFonts w:cs="Arial"/>
        </w:rPr>
        <w:t>a</w:t>
      </w:r>
      <w:r w:rsidR="00A10C32">
        <w:rPr>
          <w:rFonts w:cs="Arial"/>
        </w:rPr>
        <w:t>s</w:t>
      </w:r>
      <w:r w:rsidR="00F0312E" w:rsidRPr="00CA43B4">
        <w:rPr>
          <w:rFonts w:cs="Arial"/>
        </w:rPr>
        <w:t xml:space="preserve"> </w:t>
      </w:r>
      <w:r w:rsidR="002327DC">
        <w:rPr>
          <w:rFonts w:cs="Arial"/>
        </w:rPr>
        <w:t>E</w:t>
      </w:r>
      <w:r w:rsidR="00F0312E" w:rsidRPr="00CA43B4">
        <w:rPr>
          <w:rFonts w:cs="Arial"/>
        </w:rPr>
        <w:t>stadística</w:t>
      </w:r>
      <w:r w:rsidR="00A10C32">
        <w:rPr>
          <w:rFonts w:cs="Arial"/>
        </w:rPr>
        <w:t>s</w:t>
      </w:r>
      <w:r w:rsidR="00F0312E" w:rsidRPr="00CA43B4">
        <w:rPr>
          <w:rFonts w:cs="Arial"/>
        </w:rPr>
        <w:t xml:space="preserve"> de </w:t>
      </w:r>
      <w:r w:rsidR="002327DC">
        <w:rPr>
          <w:rFonts w:cs="Arial"/>
        </w:rPr>
        <w:t>D</w:t>
      </w:r>
      <w:r w:rsidR="00F0312E" w:rsidRPr="00CA43B4">
        <w:rPr>
          <w:rFonts w:cs="Arial"/>
        </w:rPr>
        <w:t xml:space="preserve">efunciones </w:t>
      </w:r>
      <w:r w:rsidR="002327DC">
        <w:rPr>
          <w:rFonts w:cs="Arial"/>
        </w:rPr>
        <w:t>F</w:t>
      </w:r>
      <w:r w:rsidR="00F0312E" w:rsidRPr="00CA43B4">
        <w:rPr>
          <w:rFonts w:cs="Arial"/>
        </w:rPr>
        <w:t xml:space="preserve">etales </w:t>
      </w:r>
      <w:r w:rsidR="00A10C32">
        <w:rPr>
          <w:rFonts w:cs="Arial"/>
        </w:rPr>
        <w:t xml:space="preserve">(EDF) </w:t>
      </w:r>
      <w:r w:rsidR="00F0312E" w:rsidRPr="00CA43B4">
        <w:rPr>
          <w:rFonts w:cs="Arial"/>
        </w:rPr>
        <w:t>se obtiene</w:t>
      </w:r>
      <w:r w:rsidR="00A10C32">
        <w:rPr>
          <w:rFonts w:cs="Arial"/>
        </w:rPr>
        <w:t>n</w:t>
      </w:r>
      <w:r w:rsidR="00F0312E" w:rsidRPr="00CA43B4">
        <w:rPr>
          <w:rFonts w:cs="Arial"/>
        </w:rPr>
        <w:t xml:space="preserve"> de los registros administrativos </w:t>
      </w:r>
      <w:r w:rsidR="00B46874">
        <w:rPr>
          <w:rFonts w:cs="Arial"/>
        </w:rPr>
        <w:t>derivados de la expedición del permiso de inhumación que realizan</w:t>
      </w:r>
      <w:r w:rsidR="00B46874" w:rsidRPr="00CA43B4">
        <w:rPr>
          <w:rFonts w:cs="Arial"/>
        </w:rPr>
        <w:t xml:space="preserve"> </w:t>
      </w:r>
      <w:r w:rsidR="00F0312E" w:rsidRPr="00CA43B4">
        <w:rPr>
          <w:rFonts w:cs="Arial"/>
        </w:rPr>
        <w:t>las oficinas del Registro Civil distribuidas en todo el país.</w:t>
      </w:r>
      <w:r w:rsidR="006A09AD">
        <w:rPr>
          <w:rFonts w:cs="Arial"/>
        </w:rPr>
        <w:t xml:space="preserve"> </w:t>
      </w:r>
      <w:r w:rsidR="00F0312E" w:rsidRPr="00CA43B4">
        <w:rPr>
          <w:rFonts w:cs="Arial"/>
        </w:rPr>
        <w:t>La información que integra la</w:t>
      </w:r>
      <w:r w:rsidR="007E1195">
        <w:rPr>
          <w:rFonts w:cs="Arial"/>
        </w:rPr>
        <w:t>s EDF</w:t>
      </w:r>
      <w:r w:rsidR="002A07D8">
        <w:rPr>
          <w:rFonts w:cs="Arial"/>
        </w:rPr>
        <w:t xml:space="preserve"> la suministraron </w:t>
      </w:r>
      <w:r w:rsidR="00F0312E" w:rsidRPr="00FE12CD">
        <w:rPr>
          <w:rFonts w:cs="Arial"/>
        </w:rPr>
        <w:t>1 4</w:t>
      </w:r>
      <w:r w:rsidR="00FE12CD">
        <w:rPr>
          <w:rFonts w:cs="Arial"/>
        </w:rPr>
        <w:t>16</w:t>
      </w:r>
      <w:r w:rsidR="00F0312E" w:rsidRPr="00FF6632">
        <w:rPr>
          <w:rFonts w:cs="Arial"/>
        </w:rPr>
        <w:t xml:space="preserve"> fuentes </w:t>
      </w:r>
      <w:r w:rsidR="00F0312E" w:rsidRPr="00CA43B4">
        <w:rPr>
          <w:rFonts w:cs="Arial"/>
        </w:rPr>
        <w:t xml:space="preserve">informantes, </w:t>
      </w:r>
      <w:r w:rsidR="00665FA7">
        <w:rPr>
          <w:rFonts w:cs="Arial"/>
        </w:rPr>
        <w:t>a la</w:t>
      </w:r>
      <w:r w:rsidR="002A07D8">
        <w:rPr>
          <w:rFonts w:cs="Arial"/>
        </w:rPr>
        <w:t>s</w:t>
      </w:r>
      <w:r w:rsidR="00665FA7">
        <w:rPr>
          <w:rFonts w:cs="Arial"/>
        </w:rPr>
        <w:t xml:space="preserve"> que se suma</w:t>
      </w:r>
      <w:r w:rsidR="00296B9B">
        <w:rPr>
          <w:rFonts w:cs="Arial"/>
        </w:rPr>
        <w:t>ro</w:t>
      </w:r>
      <w:r w:rsidR="00665FA7">
        <w:rPr>
          <w:rFonts w:cs="Arial"/>
        </w:rPr>
        <w:t>n</w:t>
      </w:r>
      <w:r>
        <w:rPr>
          <w:rFonts w:cs="Arial"/>
        </w:rPr>
        <w:t xml:space="preserve"> los </w:t>
      </w:r>
      <w:r w:rsidR="00F0312E" w:rsidRPr="00CA43B4">
        <w:rPr>
          <w:rFonts w:cs="Arial"/>
        </w:rPr>
        <w:t>casos</w:t>
      </w:r>
      <w:r>
        <w:rPr>
          <w:rFonts w:cs="Arial"/>
        </w:rPr>
        <w:t xml:space="preserve"> </w:t>
      </w:r>
      <w:r w:rsidR="00F0312E" w:rsidRPr="00CA43B4">
        <w:rPr>
          <w:rFonts w:cs="Arial"/>
        </w:rPr>
        <w:t>en formato digital</w:t>
      </w:r>
      <w:r w:rsidR="007E1195">
        <w:rPr>
          <w:rFonts w:cs="Arial"/>
        </w:rPr>
        <w:t xml:space="preserve"> por</w:t>
      </w:r>
      <w:r w:rsidR="0050717D">
        <w:rPr>
          <w:rFonts w:cs="Arial"/>
        </w:rPr>
        <w:t xml:space="preserve"> parte de la Secretaría de Salud</w:t>
      </w:r>
      <w:r w:rsidR="003129D8">
        <w:rPr>
          <w:rFonts w:cs="Arial"/>
        </w:rPr>
        <w:t xml:space="preserve"> (SSA)</w:t>
      </w:r>
      <w:r w:rsidR="0050717D">
        <w:rPr>
          <w:rFonts w:cs="Arial"/>
        </w:rPr>
        <w:t xml:space="preserve">, </w:t>
      </w:r>
      <w:r w:rsidR="003129D8">
        <w:rPr>
          <w:rFonts w:cs="Arial"/>
        </w:rPr>
        <w:t>en el marco del convenio vigente</w:t>
      </w:r>
      <w:r w:rsidR="001B73AF">
        <w:rPr>
          <w:rFonts w:cs="Arial"/>
        </w:rPr>
        <w:t>, suscrito en 2018,</w:t>
      </w:r>
      <w:r w:rsidR="003129D8">
        <w:rPr>
          <w:rFonts w:cs="Arial"/>
        </w:rPr>
        <w:t xml:space="preserve"> para el intercambio de información en la materia</w:t>
      </w:r>
      <w:r w:rsidR="00F0312E" w:rsidRPr="00CA43B4">
        <w:rPr>
          <w:rFonts w:cs="Arial"/>
        </w:rPr>
        <w:t xml:space="preserve">. Lo anterior se realiza con base en la propuesta sometida a </w:t>
      </w:r>
      <w:r w:rsidR="00A10C32">
        <w:rPr>
          <w:rFonts w:cs="Arial"/>
        </w:rPr>
        <w:t>c</w:t>
      </w:r>
      <w:r w:rsidR="00F0312E" w:rsidRPr="00CA43B4">
        <w:rPr>
          <w:rFonts w:cs="Arial"/>
        </w:rPr>
        <w:t xml:space="preserve">onsulta </w:t>
      </w:r>
      <w:r w:rsidR="007E1195">
        <w:rPr>
          <w:rFonts w:cs="Arial"/>
        </w:rPr>
        <w:t>p</w:t>
      </w:r>
      <w:r w:rsidR="00F0312E" w:rsidRPr="00CA43B4">
        <w:rPr>
          <w:rFonts w:cs="Arial"/>
        </w:rPr>
        <w:t>ública para mejorar la captación en las E</w:t>
      </w:r>
      <w:r w:rsidR="007E1195">
        <w:rPr>
          <w:rFonts w:cs="Arial"/>
        </w:rPr>
        <w:t>DF</w:t>
      </w:r>
      <w:r w:rsidR="00BE401E">
        <w:rPr>
          <w:rFonts w:cs="Arial"/>
        </w:rPr>
        <w:t xml:space="preserve"> que se llevó a cabo </w:t>
      </w:r>
      <w:r w:rsidR="00F0312E" w:rsidRPr="00CA43B4">
        <w:rPr>
          <w:rFonts w:cs="Arial"/>
        </w:rPr>
        <w:t xml:space="preserve">del 14 de mayo al 10 de junio de </w:t>
      </w:r>
      <w:r w:rsidR="00446C07">
        <w:rPr>
          <w:rFonts w:cs="Arial"/>
        </w:rPr>
        <w:t>2020</w:t>
      </w:r>
      <w:r w:rsidR="00F0312E" w:rsidRPr="00CA43B4">
        <w:rPr>
          <w:rFonts w:cs="Arial"/>
        </w:rPr>
        <w:t>.</w:t>
      </w:r>
    </w:p>
    <w:p w14:paraId="6FC729CD" w14:textId="77777777" w:rsidR="00F0312E" w:rsidRPr="00CA43B4" w:rsidRDefault="00F0312E" w:rsidP="00931AC0">
      <w:pPr>
        <w:pStyle w:val="Textoindependiente"/>
        <w:ind w:left="0"/>
        <w:jc w:val="both"/>
        <w:rPr>
          <w:rFonts w:cs="Arial"/>
        </w:rPr>
      </w:pPr>
    </w:p>
    <w:p w14:paraId="469B8852" w14:textId="77777777" w:rsidR="0042218A" w:rsidRPr="00CA43B4" w:rsidRDefault="007E1195" w:rsidP="00931AC0">
      <w:pPr>
        <w:pStyle w:val="Textoindependiente"/>
        <w:ind w:left="0"/>
        <w:jc w:val="both"/>
        <w:rPr>
          <w:rFonts w:cs="Arial"/>
        </w:rPr>
      </w:pPr>
      <w:r>
        <w:rPr>
          <w:rFonts w:cs="Arial"/>
        </w:rPr>
        <w:t>En México, d</w:t>
      </w:r>
      <w:r w:rsidR="0042218A" w:rsidRPr="00CA43B4">
        <w:rPr>
          <w:rFonts w:cs="Arial"/>
        </w:rPr>
        <w:t xml:space="preserve">urante </w:t>
      </w:r>
      <w:r w:rsidR="00572A88">
        <w:rPr>
          <w:rFonts w:cs="Arial"/>
        </w:rPr>
        <w:fldChar w:fldCharType="begin"/>
      </w:r>
      <w:r w:rsidR="00572A88">
        <w:rPr>
          <w:rFonts w:cs="Arial"/>
        </w:rPr>
        <w:instrText xml:space="preserve"> MERGEFIELD Año </w:instrText>
      </w:r>
      <w:r w:rsidR="00572A88">
        <w:rPr>
          <w:rFonts w:cs="Arial"/>
        </w:rPr>
        <w:fldChar w:fldCharType="separate"/>
      </w:r>
      <w:r w:rsidR="0002514A" w:rsidRPr="00D817BD">
        <w:rPr>
          <w:rFonts w:cs="Arial"/>
          <w:noProof/>
        </w:rPr>
        <w:t>2022</w:t>
      </w:r>
      <w:r w:rsidR="00572A88">
        <w:rPr>
          <w:rFonts w:cs="Arial"/>
        </w:rPr>
        <w:fldChar w:fldCharType="end"/>
      </w:r>
      <w:r>
        <w:rPr>
          <w:rFonts w:cs="Arial"/>
        </w:rPr>
        <w:t>,</w:t>
      </w:r>
      <w:r w:rsidR="0042218A" w:rsidRPr="00CA43B4">
        <w:rPr>
          <w:rFonts w:cs="Arial"/>
        </w:rPr>
        <w:t xml:space="preserve"> se registraron </w:t>
      </w:r>
      <w:r w:rsidR="00572A88">
        <w:rPr>
          <w:rFonts w:cs="Arial"/>
        </w:rPr>
        <w:fldChar w:fldCharType="begin"/>
      </w:r>
      <w:r w:rsidR="00572A88">
        <w:rPr>
          <w:rFonts w:cs="Arial"/>
        </w:rPr>
        <w:instrText xml:space="preserve"> MERGEFIELD Total_de_muertes_fetales </w:instrText>
      </w:r>
      <w:r w:rsidR="00572A88">
        <w:rPr>
          <w:rFonts w:cs="Arial"/>
        </w:rPr>
        <w:fldChar w:fldCharType="separate"/>
      </w:r>
      <w:r w:rsidR="0002514A" w:rsidRPr="00D817BD">
        <w:rPr>
          <w:rFonts w:cs="Arial"/>
          <w:noProof/>
        </w:rPr>
        <w:t>25 041</w:t>
      </w:r>
      <w:r w:rsidR="00572A88">
        <w:rPr>
          <w:rFonts w:cs="Arial"/>
        </w:rPr>
        <w:fldChar w:fldCharType="end"/>
      </w:r>
      <w:r w:rsidR="0042218A" w:rsidRPr="00CA43B4">
        <w:rPr>
          <w:rFonts w:cs="Arial"/>
        </w:rPr>
        <w:t xml:space="preserve"> defunciones fetales</w:t>
      </w:r>
      <w:r w:rsidR="003051FC">
        <w:rPr>
          <w:rFonts w:cs="Arial"/>
        </w:rPr>
        <w:t xml:space="preserve">, lo que se traduce en </w:t>
      </w:r>
      <w:r w:rsidR="0042218A" w:rsidRPr="00CA43B4">
        <w:rPr>
          <w:rFonts w:cs="Arial"/>
        </w:rPr>
        <w:t>una tasa</w:t>
      </w:r>
      <w:r>
        <w:rPr>
          <w:rFonts w:cs="Arial"/>
        </w:rPr>
        <w:t xml:space="preserve"> de </w:t>
      </w:r>
      <w:r w:rsidR="00572A88">
        <w:rPr>
          <w:rFonts w:cs="Arial"/>
        </w:rPr>
        <w:fldChar w:fldCharType="begin"/>
      </w:r>
      <w:r w:rsidR="00572A88">
        <w:rPr>
          <w:rFonts w:cs="Arial"/>
        </w:rPr>
        <w:instrText xml:space="preserve"> MERGEFIELD tasa_de_habitantes </w:instrText>
      </w:r>
      <w:r w:rsidR="00572A88">
        <w:rPr>
          <w:rFonts w:cs="Arial"/>
        </w:rPr>
        <w:fldChar w:fldCharType="separate"/>
      </w:r>
      <w:r w:rsidR="0002514A" w:rsidRPr="00D817BD">
        <w:rPr>
          <w:rFonts w:cs="Arial"/>
          <w:noProof/>
        </w:rPr>
        <w:t>14.4</w:t>
      </w:r>
      <w:r w:rsidR="00572A88">
        <w:rPr>
          <w:rFonts w:cs="Arial"/>
        </w:rPr>
        <w:fldChar w:fldCharType="end"/>
      </w:r>
      <w:r w:rsidR="00346B31" w:rsidRPr="00CA43B4">
        <w:rPr>
          <w:rFonts w:cs="Arial"/>
        </w:rPr>
        <w:t xml:space="preserve"> </w:t>
      </w:r>
      <w:r w:rsidR="006A2F10" w:rsidRPr="00CA43B4">
        <w:rPr>
          <w:rFonts w:cs="Arial"/>
        </w:rPr>
        <w:t>por cada 1</w:t>
      </w:r>
      <w:r w:rsidR="000D7932">
        <w:rPr>
          <w:rFonts w:cs="Arial"/>
        </w:rPr>
        <w:t>0</w:t>
      </w:r>
      <w:r w:rsidR="006A2F10" w:rsidRPr="00CA43B4">
        <w:rPr>
          <w:rFonts w:cs="Arial"/>
        </w:rPr>
        <w:t xml:space="preserve">0 </w:t>
      </w:r>
      <w:r w:rsidR="00572A88">
        <w:rPr>
          <w:rFonts w:cs="Arial"/>
        </w:rPr>
        <w:t>mil</w:t>
      </w:r>
      <w:r w:rsidR="006A2F10" w:rsidRPr="00CA43B4">
        <w:rPr>
          <w:rFonts w:cs="Arial"/>
        </w:rPr>
        <w:t xml:space="preserve"> </w:t>
      </w:r>
      <w:r w:rsidR="00346B31">
        <w:rPr>
          <w:rFonts w:cs="Arial"/>
        </w:rPr>
        <w:t xml:space="preserve">habitantes </w:t>
      </w:r>
      <w:r w:rsidR="0042218A" w:rsidRPr="00CA43B4">
        <w:rPr>
          <w:rFonts w:cs="Arial"/>
        </w:rPr>
        <w:t xml:space="preserve">con la captación tradicional y </w:t>
      </w:r>
      <w:r w:rsidR="006A2F10">
        <w:rPr>
          <w:rFonts w:cs="Arial"/>
        </w:rPr>
        <w:t xml:space="preserve">de </w:t>
      </w:r>
      <w:r w:rsidR="00572A88">
        <w:rPr>
          <w:rFonts w:cs="Arial"/>
        </w:rPr>
        <w:fldChar w:fldCharType="begin"/>
      </w:r>
      <w:r w:rsidR="00572A88">
        <w:rPr>
          <w:rFonts w:cs="Arial"/>
        </w:rPr>
        <w:instrText xml:space="preserve"> MERGEFIELD tasa_de_defunciones_fetales </w:instrText>
      </w:r>
      <w:r w:rsidR="00572A88">
        <w:rPr>
          <w:rFonts w:cs="Arial"/>
        </w:rPr>
        <w:fldChar w:fldCharType="separate"/>
      </w:r>
      <w:r w:rsidR="0002514A" w:rsidRPr="00D817BD">
        <w:rPr>
          <w:rFonts w:cs="Arial"/>
          <w:noProof/>
        </w:rPr>
        <w:t>19.5</w:t>
      </w:r>
      <w:r w:rsidR="00572A88">
        <w:rPr>
          <w:rFonts w:cs="Arial"/>
        </w:rPr>
        <w:fldChar w:fldCharType="end"/>
      </w:r>
      <w:r w:rsidR="0042218A" w:rsidRPr="00CA43B4">
        <w:rPr>
          <w:rFonts w:cs="Arial"/>
        </w:rPr>
        <w:t xml:space="preserve"> con la información </w:t>
      </w:r>
      <w:r w:rsidR="00BE3EC2">
        <w:rPr>
          <w:rFonts w:cs="Arial"/>
        </w:rPr>
        <w:t>adicional de</w:t>
      </w:r>
      <w:r w:rsidR="0042218A" w:rsidRPr="00CA43B4">
        <w:rPr>
          <w:rFonts w:cs="Arial"/>
        </w:rPr>
        <w:t xml:space="preserve"> la SSA.</w:t>
      </w:r>
    </w:p>
    <w:p w14:paraId="57C98C87" w14:textId="77777777" w:rsidR="0042218A" w:rsidRPr="00CA43B4" w:rsidRDefault="0042218A" w:rsidP="006B3DB6">
      <w:pPr>
        <w:pStyle w:val="Textoindependiente"/>
        <w:ind w:left="0" w:right="170"/>
        <w:jc w:val="both"/>
        <w:rPr>
          <w:rFonts w:cs="Arial"/>
        </w:rPr>
      </w:pPr>
    </w:p>
    <w:p w14:paraId="6A20EF9B" w14:textId="77777777" w:rsidR="00B67359" w:rsidRPr="00A91AF9" w:rsidRDefault="00B67359" w:rsidP="006B3DB6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A91AF9">
        <w:rPr>
          <w:sz w:val="20"/>
          <w:szCs w:val="20"/>
        </w:rPr>
        <w:t>Gráfica 1</w:t>
      </w:r>
    </w:p>
    <w:p w14:paraId="0C9501FA" w14:textId="77777777" w:rsidR="00B67359" w:rsidRPr="00A91AF9" w:rsidRDefault="0042218A" w:rsidP="006B3DB6">
      <w:pPr>
        <w:keepNext/>
        <w:widowControl/>
        <w:jc w:val="center"/>
        <w:rPr>
          <w:rFonts w:ascii="Arial Negrita" w:hAnsi="Arial Negrita" w:cs="Arial"/>
          <w:b/>
          <w:bCs/>
          <w:smallCaps/>
          <w:vertAlign w:val="superscript"/>
        </w:rPr>
      </w:pPr>
      <w:r w:rsidRPr="00A91AF9">
        <w:rPr>
          <w:rFonts w:ascii="Arial Negrita" w:hAnsi="Arial Negrita" w:cs="Arial"/>
          <w:b/>
          <w:bCs/>
          <w:smallCaps/>
        </w:rPr>
        <w:t>Tasa de defunciones fetales por cada 1</w:t>
      </w:r>
      <w:r w:rsidR="004664BC">
        <w:rPr>
          <w:rFonts w:ascii="Arial Negrita" w:hAnsi="Arial Negrita" w:cs="Arial"/>
          <w:b/>
          <w:bCs/>
          <w:smallCaps/>
        </w:rPr>
        <w:t>0</w:t>
      </w:r>
      <w:r w:rsidRPr="00A91AF9">
        <w:rPr>
          <w:rFonts w:ascii="Arial Negrita" w:hAnsi="Arial Negrita" w:cs="Arial"/>
          <w:b/>
          <w:bCs/>
          <w:smallCaps/>
        </w:rPr>
        <w:t xml:space="preserve">0 </w:t>
      </w:r>
      <w:r w:rsidR="00446C07">
        <w:rPr>
          <w:rFonts w:ascii="Arial Negrita" w:hAnsi="Arial Negrita" w:cs="Arial"/>
          <w:b/>
          <w:bCs/>
          <w:smallCaps/>
        </w:rPr>
        <w:t>mil</w:t>
      </w:r>
      <w:r w:rsidRPr="00A91AF9">
        <w:rPr>
          <w:rFonts w:ascii="Arial Negrita" w:hAnsi="Arial Negrita" w:cs="Arial"/>
          <w:b/>
          <w:bCs/>
          <w:smallCaps/>
        </w:rPr>
        <w:t xml:space="preserve"> habitantes</w:t>
      </w:r>
      <w:r w:rsidR="001B0C53" w:rsidRPr="00A91AF9">
        <w:rPr>
          <w:rFonts w:ascii="Arial Negrita" w:hAnsi="Arial Negrita" w:cs="Arial"/>
          <w:b/>
          <w:bCs/>
          <w:smallCaps/>
          <w:vertAlign w:val="superscript"/>
        </w:rPr>
        <w:t>1</w:t>
      </w:r>
    </w:p>
    <w:p w14:paraId="4B79802D" w14:textId="77777777" w:rsidR="009346AC" w:rsidRPr="00A91AF9" w:rsidRDefault="009346AC" w:rsidP="006B3DB6">
      <w:pPr>
        <w:keepNext/>
        <w:widowControl/>
        <w:jc w:val="center"/>
        <w:rPr>
          <w:rFonts w:ascii="Arial" w:hAnsi="Arial" w:cs="Arial"/>
          <w:sz w:val="18"/>
          <w:szCs w:val="18"/>
        </w:rPr>
      </w:pPr>
      <w:r w:rsidRPr="00A91AF9">
        <w:rPr>
          <w:rFonts w:ascii="Arial" w:hAnsi="Arial" w:cs="Arial"/>
          <w:sz w:val="18"/>
          <w:szCs w:val="18"/>
        </w:rPr>
        <w:t>(</w:t>
      </w:r>
      <w:r w:rsidR="00A444A2">
        <w:rPr>
          <w:rFonts w:ascii="Arial" w:hAnsi="Arial" w:cs="Arial"/>
          <w:sz w:val="18"/>
          <w:szCs w:val="18"/>
        </w:rPr>
        <w:fldChar w:fldCharType="begin"/>
      </w:r>
      <w:r w:rsidR="00A444A2">
        <w:rPr>
          <w:rFonts w:ascii="Arial" w:hAnsi="Arial" w:cs="Arial"/>
          <w:sz w:val="18"/>
          <w:szCs w:val="18"/>
        </w:rPr>
        <w:instrText xml:space="preserve"> MERGEFIELD Año_incial </w:instrText>
      </w:r>
      <w:r w:rsidR="00A444A2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2013</w:t>
      </w:r>
      <w:r w:rsidR="00A444A2">
        <w:rPr>
          <w:rFonts w:ascii="Arial" w:hAnsi="Arial" w:cs="Arial"/>
          <w:sz w:val="18"/>
          <w:szCs w:val="18"/>
        </w:rPr>
        <w:fldChar w:fldCharType="end"/>
      </w:r>
      <w:r w:rsidR="00A444A2">
        <w:rPr>
          <w:rFonts w:ascii="Arial" w:hAnsi="Arial" w:cs="Arial"/>
          <w:sz w:val="18"/>
          <w:szCs w:val="18"/>
        </w:rPr>
        <w:t>-</w:t>
      </w:r>
      <w:r w:rsidR="00D22F5D">
        <w:rPr>
          <w:rFonts w:ascii="Arial" w:hAnsi="Arial" w:cs="Arial"/>
          <w:sz w:val="18"/>
          <w:szCs w:val="18"/>
        </w:rPr>
        <w:fldChar w:fldCharType="begin"/>
      </w:r>
      <w:r w:rsidR="00D22F5D">
        <w:rPr>
          <w:rFonts w:ascii="Arial" w:hAnsi="Arial" w:cs="Arial"/>
          <w:sz w:val="18"/>
          <w:szCs w:val="18"/>
        </w:rPr>
        <w:instrText xml:space="preserve"> MERGEFIELD Año </w:instrText>
      </w:r>
      <w:r w:rsidR="00D22F5D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D22F5D">
        <w:rPr>
          <w:rFonts w:ascii="Arial" w:hAnsi="Arial" w:cs="Arial"/>
          <w:sz w:val="18"/>
          <w:szCs w:val="18"/>
        </w:rPr>
        <w:fldChar w:fldCharType="end"/>
      </w:r>
      <w:r w:rsidRPr="00A91AF9">
        <w:rPr>
          <w:rFonts w:ascii="Arial" w:hAnsi="Arial" w:cs="Arial"/>
          <w:sz w:val="18"/>
          <w:szCs w:val="18"/>
        </w:rPr>
        <w:t>)</w:t>
      </w:r>
    </w:p>
    <w:p w14:paraId="0F372C92" w14:textId="77777777" w:rsidR="0042218A" w:rsidRPr="00CA43B4" w:rsidRDefault="001D70EC" w:rsidP="006B3DB6">
      <w:pPr>
        <w:keepNext/>
        <w:widowControl/>
        <w:jc w:val="center"/>
        <w:rPr>
          <w:rFonts w:ascii="Arial" w:hAnsi="Arial" w:cs="Arial"/>
          <w:b/>
          <w:bCs/>
          <w:szCs w:val="20"/>
        </w:rPr>
      </w:pPr>
      <w:r>
        <w:rPr>
          <w:noProof/>
        </w:rPr>
        <w:drawing>
          <wp:inline distT="0" distB="0" distL="0" distR="0" wp14:anchorId="200B02C1" wp14:editId="617567D3">
            <wp:extent cx="6404610" cy="2051637"/>
            <wp:effectExtent l="0" t="0" r="0" b="6350"/>
            <wp:docPr id="981629415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EA9D8D73-78FC-49E6-A8D6-92375580DE3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52B597EF" w14:textId="77777777" w:rsidR="00A15688" w:rsidRDefault="00A15688" w:rsidP="00931AC0">
      <w:pPr>
        <w:pStyle w:val="Prrafodelista"/>
        <w:keepNext/>
        <w:widowControl/>
        <w:ind w:left="567" w:hanging="567"/>
        <w:jc w:val="both"/>
        <w:rPr>
          <w:rFonts w:ascii="Arial" w:hAnsi="Arial" w:cs="Arial"/>
          <w:bCs/>
          <w:sz w:val="16"/>
          <w:szCs w:val="16"/>
        </w:rPr>
      </w:pPr>
      <w:r w:rsidRPr="006B5703">
        <w:rPr>
          <w:rStyle w:val="Refdenotaalpie"/>
          <w:rFonts w:ascii="Arial" w:hAnsi="Arial" w:cs="Arial"/>
          <w:sz w:val="16"/>
          <w:szCs w:val="16"/>
        </w:rPr>
        <w:footnoteRef/>
      </w:r>
      <w:bookmarkStart w:id="0" w:name="_Hlk77871935"/>
      <w:bookmarkStart w:id="1" w:name="_Hlk77082388"/>
      <w:r>
        <w:rPr>
          <w:rFonts w:ascii="Arial" w:hAnsi="Arial" w:cs="Arial"/>
          <w:sz w:val="16"/>
          <w:szCs w:val="16"/>
        </w:rPr>
        <w:tab/>
      </w:r>
      <w:r w:rsidRPr="006B5703">
        <w:rPr>
          <w:rFonts w:ascii="Arial" w:hAnsi="Arial" w:cs="Arial"/>
          <w:sz w:val="16"/>
          <w:szCs w:val="16"/>
        </w:rPr>
        <w:t xml:space="preserve">El denominador de la tasa para el periodo </w:t>
      </w:r>
      <w:r w:rsidR="008032C1">
        <w:rPr>
          <w:rFonts w:ascii="Arial" w:hAnsi="Arial" w:cs="Arial"/>
          <w:sz w:val="16"/>
          <w:szCs w:val="16"/>
        </w:rPr>
        <w:fldChar w:fldCharType="begin"/>
      </w:r>
      <w:r w:rsidR="008032C1">
        <w:rPr>
          <w:rFonts w:ascii="Arial" w:hAnsi="Arial" w:cs="Arial"/>
          <w:sz w:val="16"/>
          <w:szCs w:val="16"/>
        </w:rPr>
        <w:instrText xml:space="preserve"> MERGEFIELD Año_incial </w:instrText>
      </w:r>
      <w:r w:rsidR="008032C1">
        <w:rPr>
          <w:rFonts w:ascii="Arial" w:hAnsi="Arial" w:cs="Arial"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noProof/>
          <w:sz w:val="16"/>
          <w:szCs w:val="16"/>
        </w:rPr>
        <w:t>2013</w:t>
      </w:r>
      <w:r w:rsidR="008032C1">
        <w:rPr>
          <w:rFonts w:ascii="Arial" w:hAnsi="Arial" w:cs="Arial"/>
          <w:sz w:val="16"/>
          <w:szCs w:val="16"/>
        </w:rPr>
        <w:fldChar w:fldCharType="end"/>
      </w:r>
      <w:r w:rsidRPr="006B5703">
        <w:rPr>
          <w:rFonts w:ascii="Arial" w:hAnsi="Arial" w:cs="Arial"/>
          <w:sz w:val="16"/>
          <w:szCs w:val="16"/>
        </w:rPr>
        <w:t xml:space="preserve">-2019 corresponde a las proyecciones de población 2016-2050 </w:t>
      </w:r>
      <w:r w:rsidRPr="00A563A6">
        <w:rPr>
          <w:rFonts w:ascii="Arial" w:hAnsi="Arial" w:cs="Arial"/>
          <w:sz w:val="16"/>
          <w:szCs w:val="16"/>
        </w:rPr>
        <w:t>de</w:t>
      </w:r>
      <w:r>
        <w:rPr>
          <w:rFonts w:ascii="Arial" w:hAnsi="Arial" w:cs="Arial"/>
          <w:sz w:val="16"/>
          <w:szCs w:val="16"/>
        </w:rPr>
        <w:t>l Consejo Na</w:t>
      </w:r>
      <w:r w:rsidRPr="00A90152">
        <w:rPr>
          <w:rFonts w:ascii="Arial" w:hAnsi="Arial" w:cs="Arial"/>
          <w:sz w:val="16"/>
          <w:szCs w:val="16"/>
        </w:rPr>
        <w:t>ci</w:t>
      </w:r>
      <w:r>
        <w:rPr>
          <w:rFonts w:ascii="Arial" w:hAnsi="Arial" w:cs="Arial"/>
          <w:sz w:val="16"/>
          <w:szCs w:val="16"/>
        </w:rPr>
        <w:t>onal de Población</w:t>
      </w:r>
      <w:r w:rsidRPr="006B5703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(</w:t>
      </w:r>
      <w:r w:rsidRPr="006B5703">
        <w:rPr>
          <w:rFonts w:ascii="Arial" w:hAnsi="Arial" w:cs="Arial"/>
          <w:sz w:val="16"/>
          <w:szCs w:val="16"/>
        </w:rPr>
        <w:t>CONAPO</w:t>
      </w:r>
      <w:r>
        <w:rPr>
          <w:rFonts w:ascii="Arial" w:hAnsi="Arial" w:cs="Arial"/>
          <w:sz w:val="16"/>
          <w:szCs w:val="16"/>
        </w:rPr>
        <w:t>)</w:t>
      </w:r>
      <w:r w:rsidRPr="006B5703">
        <w:rPr>
          <w:rFonts w:ascii="Arial" w:hAnsi="Arial" w:cs="Arial"/>
          <w:sz w:val="16"/>
          <w:szCs w:val="16"/>
        </w:rPr>
        <w:t xml:space="preserve"> y a la Conciliación Demográfica de México, 1950-2015</w:t>
      </w:r>
      <w:r>
        <w:rPr>
          <w:rFonts w:ascii="Arial" w:hAnsi="Arial" w:cs="Arial"/>
          <w:sz w:val="16"/>
          <w:szCs w:val="16"/>
        </w:rPr>
        <w:t>; p</w:t>
      </w:r>
      <w:r w:rsidRPr="006B5703">
        <w:rPr>
          <w:rFonts w:ascii="Arial" w:hAnsi="Arial" w:cs="Arial"/>
          <w:sz w:val="16"/>
          <w:szCs w:val="16"/>
        </w:rPr>
        <w:t xml:space="preserve">ara </w:t>
      </w:r>
      <w:r>
        <w:rPr>
          <w:rFonts w:ascii="Arial" w:hAnsi="Arial" w:cs="Arial"/>
          <w:sz w:val="16"/>
          <w:szCs w:val="16"/>
        </w:rPr>
        <w:t>los</w:t>
      </w:r>
      <w:r w:rsidRPr="006B5703">
        <w:rPr>
          <w:rFonts w:ascii="Arial" w:hAnsi="Arial" w:cs="Arial"/>
          <w:sz w:val="16"/>
          <w:szCs w:val="16"/>
        </w:rPr>
        <w:t xml:space="preserve"> años </w:t>
      </w:r>
      <w:r w:rsidR="00DD2BBA">
        <w:rPr>
          <w:rFonts w:ascii="Arial" w:hAnsi="Arial" w:cs="Arial"/>
          <w:sz w:val="16"/>
          <w:szCs w:val="16"/>
        </w:rPr>
        <w:t>2020</w:t>
      </w:r>
      <w:r w:rsidRPr="006B5703">
        <w:rPr>
          <w:rFonts w:ascii="Arial" w:hAnsi="Arial" w:cs="Arial"/>
          <w:sz w:val="16"/>
          <w:szCs w:val="16"/>
        </w:rPr>
        <w:t>-</w:t>
      </w:r>
      <w:r w:rsidR="00D22F5D">
        <w:rPr>
          <w:rFonts w:ascii="Arial" w:hAnsi="Arial" w:cs="Arial"/>
          <w:sz w:val="16"/>
          <w:szCs w:val="16"/>
        </w:rPr>
        <w:fldChar w:fldCharType="begin"/>
      </w:r>
      <w:r w:rsidR="00D22F5D">
        <w:rPr>
          <w:rFonts w:ascii="Arial" w:hAnsi="Arial" w:cs="Arial"/>
          <w:sz w:val="16"/>
          <w:szCs w:val="16"/>
        </w:rPr>
        <w:instrText xml:space="preserve"> MERGEFIELD Año </w:instrText>
      </w:r>
      <w:r w:rsidR="00D22F5D">
        <w:rPr>
          <w:rFonts w:ascii="Arial" w:hAnsi="Arial" w:cs="Arial"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noProof/>
          <w:sz w:val="16"/>
          <w:szCs w:val="16"/>
        </w:rPr>
        <w:t>2022</w:t>
      </w:r>
      <w:r w:rsidR="00D22F5D">
        <w:rPr>
          <w:rFonts w:ascii="Arial" w:hAnsi="Arial" w:cs="Arial"/>
          <w:sz w:val="16"/>
          <w:szCs w:val="16"/>
        </w:rPr>
        <w:fldChar w:fldCharType="end"/>
      </w:r>
      <w:r w:rsidR="00E01FC7">
        <w:rPr>
          <w:rFonts w:ascii="Arial" w:hAnsi="Arial" w:cs="Arial"/>
          <w:spacing w:val="2"/>
          <w:sz w:val="16"/>
          <w:szCs w:val="16"/>
        </w:rPr>
        <w:t>. E</w:t>
      </w:r>
      <w:r>
        <w:rPr>
          <w:rFonts w:ascii="Arial" w:hAnsi="Arial" w:cs="Arial"/>
          <w:spacing w:val="2"/>
          <w:sz w:val="16"/>
          <w:szCs w:val="16"/>
        </w:rPr>
        <w:t>l denominador corresponde</w:t>
      </w:r>
      <w:r w:rsidRPr="008D07B4">
        <w:rPr>
          <w:rFonts w:ascii="Arial" w:hAnsi="Arial" w:cs="Arial"/>
          <w:spacing w:val="2"/>
          <w:sz w:val="16"/>
          <w:szCs w:val="16"/>
        </w:rPr>
        <w:t xml:space="preserve"> </w:t>
      </w:r>
      <w:r w:rsidR="002642CD">
        <w:rPr>
          <w:rFonts w:ascii="Arial" w:hAnsi="Arial" w:cs="Arial"/>
          <w:spacing w:val="2"/>
          <w:sz w:val="16"/>
          <w:szCs w:val="16"/>
        </w:rPr>
        <w:t xml:space="preserve">a </w:t>
      </w:r>
      <w:r w:rsidRPr="008D07B4">
        <w:rPr>
          <w:rFonts w:ascii="Arial" w:hAnsi="Arial" w:cs="Arial"/>
          <w:spacing w:val="2"/>
          <w:sz w:val="16"/>
          <w:szCs w:val="16"/>
        </w:rPr>
        <w:t>la estimación de población</w:t>
      </w:r>
      <w:r>
        <w:rPr>
          <w:rFonts w:ascii="Arial" w:hAnsi="Arial" w:cs="Arial"/>
          <w:spacing w:val="2"/>
          <w:sz w:val="16"/>
          <w:szCs w:val="16"/>
        </w:rPr>
        <w:t xml:space="preserve"> que elabora </w:t>
      </w:r>
      <w:r w:rsidRPr="008D07B4">
        <w:rPr>
          <w:rFonts w:ascii="Arial" w:hAnsi="Arial" w:cs="Arial"/>
          <w:spacing w:val="2"/>
          <w:sz w:val="16"/>
          <w:szCs w:val="16"/>
        </w:rPr>
        <w:t xml:space="preserve">el </w:t>
      </w:r>
      <w:r>
        <w:rPr>
          <w:rFonts w:ascii="Arial" w:hAnsi="Arial" w:cs="Arial"/>
          <w:spacing w:val="2"/>
          <w:sz w:val="16"/>
          <w:szCs w:val="16"/>
        </w:rPr>
        <w:t>Instituto Nacional de Estadística y Geografía (</w:t>
      </w:r>
      <w:r w:rsidRPr="008D07B4">
        <w:rPr>
          <w:rFonts w:ascii="Arial" w:hAnsi="Arial" w:cs="Arial"/>
          <w:spacing w:val="2"/>
          <w:sz w:val="16"/>
          <w:szCs w:val="16"/>
        </w:rPr>
        <w:t>INEGI</w:t>
      </w:r>
      <w:r>
        <w:rPr>
          <w:rFonts w:ascii="Arial" w:hAnsi="Arial" w:cs="Arial"/>
          <w:spacing w:val="2"/>
          <w:sz w:val="16"/>
          <w:szCs w:val="16"/>
        </w:rPr>
        <w:t>)</w:t>
      </w:r>
      <w:r w:rsidRPr="008D07B4">
        <w:rPr>
          <w:rFonts w:ascii="Arial" w:hAnsi="Arial" w:cs="Arial"/>
          <w:spacing w:val="2"/>
          <w:sz w:val="16"/>
          <w:szCs w:val="16"/>
        </w:rPr>
        <w:t xml:space="preserve"> con base en el Marco de Muestreo de Viviendas.</w:t>
      </w:r>
      <w:bookmarkEnd w:id="0"/>
      <w:bookmarkEnd w:id="1"/>
    </w:p>
    <w:p w14:paraId="1B927CD3" w14:textId="77777777" w:rsidR="001B0C53" w:rsidRDefault="0080738F" w:rsidP="00056517">
      <w:pPr>
        <w:pStyle w:val="Prrafodelista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</w:t>
      </w:r>
      <w:r w:rsidR="001B0C53">
        <w:rPr>
          <w:rFonts w:ascii="Arial" w:hAnsi="Arial" w:cs="Arial"/>
          <w:bCs/>
          <w:sz w:val="16"/>
          <w:szCs w:val="16"/>
        </w:rPr>
        <w:t>:</w:t>
      </w:r>
      <w:r w:rsidR="00E178EA">
        <w:rPr>
          <w:rFonts w:ascii="Arial" w:hAnsi="Arial" w:cs="Arial"/>
          <w:bCs/>
          <w:sz w:val="16"/>
          <w:szCs w:val="16"/>
        </w:rPr>
        <w:t xml:space="preserve"> INEGI.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7E1195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</w:t>
      </w:r>
      <w:r w:rsidR="00D724C2" w:rsidRPr="00CA43B4">
        <w:rPr>
          <w:rFonts w:ascii="Arial" w:hAnsi="Arial" w:cs="Arial"/>
          <w:bCs/>
          <w:sz w:val="16"/>
          <w:szCs w:val="16"/>
        </w:rPr>
        <w:t>D</w:t>
      </w:r>
      <w:r w:rsidRPr="00CA43B4">
        <w:rPr>
          <w:rFonts w:ascii="Arial" w:hAnsi="Arial" w:cs="Arial"/>
          <w:bCs/>
          <w:sz w:val="16"/>
          <w:szCs w:val="16"/>
        </w:rPr>
        <w:t xml:space="preserve">efunciones </w:t>
      </w:r>
      <w:r w:rsidR="00D724C2" w:rsidRPr="00CA43B4">
        <w:rPr>
          <w:rFonts w:ascii="Arial" w:hAnsi="Arial" w:cs="Arial"/>
          <w:bCs/>
          <w:sz w:val="16"/>
          <w:szCs w:val="16"/>
        </w:rPr>
        <w:t>F</w:t>
      </w:r>
      <w:r w:rsidRPr="00CA43B4">
        <w:rPr>
          <w:rFonts w:ascii="Arial" w:hAnsi="Arial" w:cs="Arial"/>
          <w:bCs/>
          <w:sz w:val="16"/>
          <w:szCs w:val="16"/>
        </w:rPr>
        <w:t>etales</w:t>
      </w:r>
      <w:r w:rsidR="00056517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056517">
        <w:rPr>
          <w:rFonts w:ascii="Arial" w:hAnsi="Arial" w:cs="Arial"/>
          <w:bCs/>
          <w:sz w:val="16"/>
          <w:szCs w:val="16"/>
        </w:rPr>
        <w:fldChar w:fldCharType="begin"/>
      </w:r>
      <w:r w:rsidR="00056517">
        <w:rPr>
          <w:rFonts w:ascii="Arial" w:hAnsi="Arial" w:cs="Arial"/>
          <w:bCs/>
          <w:sz w:val="16"/>
          <w:szCs w:val="16"/>
        </w:rPr>
        <w:instrText xml:space="preserve"> MERGEFIELD Año_incial </w:instrText>
      </w:r>
      <w:r w:rsidR="00056517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2013</w:t>
      </w:r>
      <w:r w:rsidR="00056517">
        <w:rPr>
          <w:rFonts w:ascii="Arial" w:hAnsi="Arial" w:cs="Arial"/>
          <w:bCs/>
          <w:sz w:val="16"/>
          <w:szCs w:val="16"/>
        </w:rPr>
        <w:fldChar w:fldCharType="end"/>
      </w:r>
      <w:r w:rsidR="00056517">
        <w:rPr>
          <w:rFonts w:ascii="Arial" w:hAnsi="Arial" w:cs="Arial"/>
          <w:bCs/>
          <w:sz w:val="16"/>
          <w:szCs w:val="16"/>
        </w:rPr>
        <w:t xml:space="preserve"> a </w:t>
      </w:r>
      <w:r w:rsidR="00D22F5D">
        <w:rPr>
          <w:rFonts w:ascii="Arial" w:hAnsi="Arial" w:cs="Arial"/>
          <w:bCs/>
          <w:sz w:val="16"/>
          <w:szCs w:val="16"/>
        </w:rPr>
        <w:fldChar w:fldCharType="begin"/>
      </w:r>
      <w:r w:rsidR="00D22F5D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D22F5D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D22F5D">
        <w:rPr>
          <w:rFonts w:ascii="Arial" w:hAnsi="Arial" w:cs="Arial"/>
          <w:bCs/>
          <w:sz w:val="16"/>
          <w:szCs w:val="16"/>
        </w:rPr>
        <w:fldChar w:fldCharType="end"/>
      </w:r>
    </w:p>
    <w:p w14:paraId="5DCB6BB0" w14:textId="77777777" w:rsidR="00A11012" w:rsidRDefault="00A11012" w:rsidP="00056517">
      <w:pPr>
        <w:pStyle w:val="Prrafodelista"/>
        <w:jc w:val="both"/>
        <w:rPr>
          <w:rFonts w:ascii="Arial" w:hAnsi="Arial" w:cs="Arial"/>
          <w:bCs/>
          <w:sz w:val="16"/>
          <w:szCs w:val="16"/>
        </w:rPr>
      </w:pPr>
    </w:p>
    <w:p w14:paraId="5FEF3240" w14:textId="77777777" w:rsidR="0042218A" w:rsidRPr="00CA43B4" w:rsidRDefault="0042218A" w:rsidP="00931AC0">
      <w:pPr>
        <w:jc w:val="both"/>
        <w:rPr>
          <w:rFonts w:ascii="Arial" w:eastAsia="Calibri" w:hAnsi="Arial" w:cs="Arial"/>
          <w:bCs/>
          <w:sz w:val="24"/>
          <w:szCs w:val="24"/>
        </w:rPr>
      </w:pPr>
      <w:r w:rsidRPr="00CA43B4">
        <w:rPr>
          <w:rFonts w:ascii="Arial" w:eastAsia="Calibri" w:hAnsi="Arial" w:cs="Arial"/>
          <w:bCs/>
          <w:sz w:val="24"/>
          <w:szCs w:val="24"/>
        </w:rPr>
        <w:lastRenderedPageBreak/>
        <w:t xml:space="preserve">La tasa nacional de embarazos que terminaron en muerte fetal </w:t>
      </w:r>
      <w:r w:rsidR="007E1195">
        <w:rPr>
          <w:rFonts w:ascii="Arial" w:eastAsia="Calibri" w:hAnsi="Arial" w:cs="Arial"/>
          <w:bCs/>
          <w:sz w:val="24"/>
          <w:szCs w:val="24"/>
        </w:rPr>
        <w:t xml:space="preserve">fue de 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72A88">
        <w:rPr>
          <w:rFonts w:ascii="Arial" w:eastAsia="Calibri" w:hAnsi="Arial" w:cs="Arial"/>
          <w:bCs/>
          <w:sz w:val="24"/>
          <w:szCs w:val="24"/>
        </w:rPr>
        <w:instrText xml:space="preserve"> MERGEFIELD tasa_de_mujeres_ </w:instrTex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72.2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end"/>
      </w:r>
      <w:r w:rsidR="007E1195" w:rsidRPr="007E119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ED51EA">
        <w:rPr>
          <w:rFonts w:ascii="Arial" w:eastAsia="Calibri" w:hAnsi="Arial" w:cs="Arial"/>
          <w:bCs/>
          <w:sz w:val="24"/>
          <w:szCs w:val="24"/>
        </w:rPr>
        <w:t>por cada 100 mil mujeres en</w:t>
      </w:r>
      <w:r w:rsidR="007E1195" w:rsidRPr="00CA43B4">
        <w:rPr>
          <w:rFonts w:ascii="Arial" w:eastAsia="Calibri" w:hAnsi="Arial" w:cs="Arial"/>
          <w:bCs/>
          <w:sz w:val="24"/>
          <w:szCs w:val="24"/>
        </w:rPr>
        <w:t xml:space="preserve"> edad fértil</w:t>
      </w:r>
      <w:r w:rsidRPr="00CA43B4">
        <w:rPr>
          <w:rFonts w:ascii="Arial" w:eastAsia="Calibri" w:hAnsi="Arial" w:cs="Arial"/>
          <w:bCs/>
          <w:sz w:val="24"/>
          <w:szCs w:val="24"/>
        </w:rPr>
        <w:t>. Las entidades federativas que presenta</w:t>
      </w:r>
      <w:r w:rsidR="007E1195">
        <w:rPr>
          <w:rFonts w:ascii="Arial" w:eastAsia="Calibri" w:hAnsi="Arial" w:cs="Arial"/>
          <w:bCs/>
          <w:sz w:val="24"/>
          <w:szCs w:val="24"/>
        </w:rPr>
        <w:t>ro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n las tasas más altas </w:t>
      </w:r>
      <w:r w:rsidR="007E1195">
        <w:rPr>
          <w:rFonts w:ascii="Arial" w:eastAsia="Calibri" w:hAnsi="Arial" w:cs="Arial"/>
          <w:bCs/>
          <w:sz w:val="24"/>
          <w:szCs w:val="24"/>
        </w:rPr>
        <w:t>fuero</w:t>
      </w:r>
      <w:r w:rsidRPr="00CA43B4">
        <w:rPr>
          <w:rFonts w:ascii="Arial" w:eastAsia="Calibri" w:hAnsi="Arial" w:cs="Arial"/>
          <w:bCs/>
          <w:sz w:val="24"/>
          <w:szCs w:val="24"/>
        </w:rPr>
        <w:t>n</w:t>
      </w:r>
      <w:r w:rsidR="004C3D8B">
        <w:rPr>
          <w:rFonts w:ascii="Arial" w:eastAsia="Calibri" w:hAnsi="Arial" w:cs="Arial"/>
          <w:bCs/>
          <w:sz w:val="24"/>
          <w:szCs w:val="24"/>
        </w:rPr>
        <w:t>: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72A88">
        <w:rPr>
          <w:rFonts w:ascii="Arial" w:eastAsia="Calibri" w:hAnsi="Arial" w:cs="Arial"/>
          <w:bCs/>
          <w:sz w:val="24"/>
          <w:szCs w:val="24"/>
        </w:rPr>
        <w:instrText xml:space="preserve"> MERGEFIELD entidad_1 </w:instrTex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San Luis Potosí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end"/>
      </w:r>
      <w:r w:rsidR="00680A33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572A88">
        <w:rPr>
          <w:rFonts w:ascii="Arial" w:eastAsia="Calibri" w:hAnsi="Arial" w:cs="Arial"/>
          <w:bCs/>
          <w:sz w:val="24"/>
          <w:szCs w:val="24"/>
        </w:rPr>
        <w:t>(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72A88">
        <w:rPr>
          <w:rFonts w:ascii="Arial" w:eastAsia="Calibri" w:hAnsi="Arial" w:cs="Arial"/>
          <w:bCs/>
          <w:sz w:val="24"/>
          <w:szCs w:val="24"/>
        </w:rPr>
        <w:instrText xml:space="preserve"> MERGEFIELD tasa_entidad_1 </w:instrTex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101.4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end"/>
      </w:r>
      <w:r w:rsidR="00572A88">
        <w:rPr>
          <w:rFonts w:ascii="Arial" w:eastAsia="Calibri" w:hAnsi="Arial" w:cs="Arial"/>
          <w:bCs/>
          <w:sz w:val="24"/>
          <w:szCs w:val="24"/>
        </w:rPr>
        <w:t xml:space="preserve">), 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72A88">
        <w:rPr>
          <w:rFonts w:ascii="Arial" w:eastAsia="Calibri" w:hAnsi="Arial" w:cs="Arial"/>
          <w:bCs/>
          <w:sz w:val="24"/>
          <w:szCs w:val="24"/>
        </w:rPr>
        <w:instrText xml:space="preserve"> MERGEFIELD entidad_2 </w:instrTex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Ciudad de México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233D8F">
        <w:rPr>
          <w:rFonts w:ascii="Arial" w:eastAsia="Calibri" w:hAnsi="Arial" w:cs="Arial"/>
          <w:bCs/>
          <w:sz w:val="24"/>
          <w:szCs w:val="24"/>
        </w:rPr>
        <w:t>(</w:t>
      </w:r>
      <w:r w:rsidR="00233D8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233D8F">
        <w:rPr>
          <w:rFonts w:ascii="Arial" w:eastAsia="Calibri" w:hAnsi="Arial" w:cs="Arial"/>
          <w:bCs/>
          <w:sz w:val="24"/>
          <w:szCs w:val="24"/>
        </w:rPr>
        <w:instrText xml:space="preserve"> MERGEFIELD tasa_entidad_2 </w:instrText>
      </w:r>
      <w:r w:rsidR="00233D8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91.9</w:t>
      </w:r>
      <w:r w:rsidR="00233D8F">
        <w:rPr>
          <w:rFonts w:ascii="Arial" w:eastAsia="Calibri" w:hAnsi="Arial" w:cs="Arial"/>
          <w:bCs/>
          <w:sz w:val="24"/>
          <w:szCs w:val="24"/>
        </w:rPr>
        <w:fldChar w:fldCharType="end"/>
      </w:r>
      <w:r w:rsidR="00233D8F">
        <w:rPr>
          <w:rFonts w:ascii="Arial" w:eastAsia="Calibri" w:hAnsi="Arial" w:cs="Arial"/>
          <w:bCs/>
          <w:sz w:val="24"/>
          <w:szCs w:val="24"/>
        </w:rPr>
        <w:t>)</w:t>
      </w:r>
      <w:r w:rsidR="00572A88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y 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72A88">
        <w:rPr>
          <w:rFonts w:ascii="Arial" w:eastAsia="Calibri" w:hAnsi="Arial" w:cs="Arial"/>
          <w:bCs/>
          <w:sz w:val="24"/>
          <w:szCs w:val="24"/>
        </w:rPr>
        <w:instrText xml:space="preserve"> MERGEFIELD entidad_3 </w:instrTex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Aguascalientes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233D8F">
        <w:rPr>
          <w:rFonts w:ascii="Arial" w:eastAsia="Calibri" w:hAnsi="Arial" w:cs="Arial"/>
          <w:bCs/>
          <w:sz w:val="24"/>
          <w:szCs w:val="24"/>
        </w:rPr>
        <w:t>(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72A88">
        <w:rPr>
          <w:rFonts w:ascii="Arial" w:eastAsia="Calibri" w:hAnsi="Arial" w:cs="Arial"/>
          <w:bCs/>
          <w:sz w:val="24"/>
          <w:szCs w:val="24"/>
        </w:rPr>
        <w:instrText xml:space="preserve"> MERGEFIELD tasa_entidad_3 </w:instrTex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91.0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end"/>
      </w:r>
      <w:r w:rsidR="00233D8F">
        <w:rPr>
          <w:rFonts w:ascii="Arial" w:eastAsia="Calibri" w:hAnsi="Arial" w:cs="Arial"/>
          <w:bCs/>
          <w:sz w:val="24"/>
          <w:szCs w:val="24"/>
        </w:rPr>
        <w:t>)</w:t>
      </w:r>
      <w:r w:rsidRPr="00CA43B4">
        <w:rPr>
          <w:rFonts w:ascii="Arial" w:eastAsia="Calibri" w:hAnsi="Arial" w:cs="Arial"/>
          <w:bCs/>
          <w:sz w:val="24"/>
          <w:szCs w:val="24"/>
        </w:rPr>
        <w:t>. Las tasas más bajas s</w:t>
      </w:r>
      <w:r w:rsidR="007E1195">
        <w:rPr>
          <w:rFonts w:ascii="Arial" w:eastAsia="Calibri" w:hAnsi="Arial" w:cs="Arial"/>
          <w:bCs/>
          <w:sz w:val="24"/>
          <w:szCs w:val="24"/>
        </w:rPr>
        <w:t>e registraron en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72A88">
        <w:rPr>
          <w:rFonts w:ascii="Arial" w:eastAsia="Calibri" w:hAnsi="Arial" w:cs="Arial"/>
          <w:bCs/>
          <w:sz w:val="24"/>
          <w:szCs w:val="24"/>
        </w:rPr>
        <w:instrText xml:space="preserve"> MERGEFIELD entidad_4 </w:instrTex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Oaxaca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(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72A88">
        <w:rPr>
          <w:rFonts w:ascii="Arial" w:eastAsia="Calibri" w:hAnsi="Arial" w:cs="Arial"/>
          <w:bCs/>
          <w:sz w:val="24"/>
          <w:szCs w:val="24"/>
        </w:rPr>
        <w:instrText xml:space="preserve"> MERGEFIELD tasa_entidad_4 </w:instrTex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39.6</w:t>
      </w:r>
      <w:r w:rsidR="00572A88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), 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entidad_5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Quintana Roo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(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tasa_entidad_5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42.1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) y 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entidad_6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Sinaloa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(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tasa_entidad_6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46.1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>).</w:t>
      </w:r>
    </w:p>
    <w:p w14:paraId="7667AFFE" w14:textId="77777777" w:rsidR="0042218A" w:rsidRDefault="0042218A" w:rsidP="004C3D8B">
      <w:pPr>
        <w:ind w:right="163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02D78EF3" w14:textId="77777777" w:rsidR="003802D8" w:rsidRPr="00A91AF9" w:rsidRDefault="003802D8" w:rsidP="00956D13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A91AF9">
        <w:rPr>
          <w:sz w:val="20"/>
          <w:szCs w:val="20"/>
        </w:rPr>
        <w:t xml:space="preserve">Gráfica </w:t>
      </w:r>
      <w:r>
        <w:rPr>
          <w:sz w:val="20"/>
          <w:szCs w:val="20"/>
        </w:rPr>
        <w:t>2</w:t>
      </w:r>
    </w:p>
    <w:p w14:paraId="2293B481" w14:textId="77777777" w:rsidR="003802D8" w:rsidRPr="00A91AF9" w:rsidRDefault="003802D8" w:rsidP="00956D13">
      <w:pPr>
        <w:keepNext/>
        <w:widowControl/>
        <w:jc w:val="center"/>
        <w:rPr>
          <w:rFonts w:ascii="Arial Negrita" w:hAnsi="Arial Negrita" w:cs="Arial"/>
          <w:b/>
          <w:bCs/>
          <w:smallCaps/>
          <w:vertAlign w:val="superscript"/>
        </w:rPr>
      </w:pPr>
      <w:r w:rsidRPr="00A91AF9">
        <w:rPr>
          <w:rFonts w:ascii="Arial Negrita" w:hAnsi="Arial Negrita" w:cs="Arial"/>
          <w:b/>
          <w:bCs/>
          <w:smallCaps/>
        </w:rPr>
        <w:t>Tasa de defunciones fetales por cada 1</w:t>
      </w:r>
      <w:r>
        <w:rPr>
          <w:rFonts w:ascii="Arial Negrita" w:hAnsi="Arial Negrita" w:cs="Arial"/>
          <w:b/>
          <w:bCs/>
          <w:smallCaps/>
        </w:rPr>
        <w:t>0</w:t>
      </w:r>
      <w:r w:rsidRPr="00A91AF9">
        <w:rPr>
          <w:rFonts w:ascii="Arial Negrita" w:hAnsi="Arial Negrita" w:cs="Arial"/>
          <w:b/>
          <w:bCs/>
          <w:smallCaps/>
        </w:rPr>
        <w:t xml:space="preserve">0 </w:t>
      </w:r>
      <w:r>
        <w:rPr>
          <w:rFonts w:ascii="Arial Negrita" w:hAnsi="Arial Negrita" w:cs="Arial"/>
          <w:b/>
          <w:bCs/>
          <w:smallCaps/>
        </w:rPr>
        <w:t>mil</w:t>
      </w:r>
      <w:r w:rsidRPr="00A91AF9">
        <w:rPr>
          <w:rFonts w:ascii="Arial Negrita" w:hAnsi="Arial Negrita" w:cs="Arial"/>
          <w:b/>
          <w:bCs/>
          <w:smallCaps/>
        </w:rPr>
        <w:t xml:space="preserve"> </w:t>
      </w:r>
      <w:r>
        <w:rPr>
          <w:rFonts w:ascii="Arial Negrita" w:hAnsi="Arial Negrita" w:cs="Arial"/>
          <w:b/>
          <w:bCs/>
          <w:smallCaps/>
        </w:rPr>
        <w:t>mujeres en edad fértil</w:t>
      </w:r>
      <w:r w:rsidRPr="00A91AF9">
        <w:rPr>
          <w:rFonts w:ascii="Arial Negrita" w:hAnsi="Arial Negrita" w:cs="Arial"/>
          <w:b/>
          <w:bCs/>
          <w:smallCaps/>
          <w:vertAlign w:val="superscript"/>
        </w:rPr>
        <w:t>1</w:t>
      </w:r>
    </w:p>
    <w:p w14:paraId="1780837F" w14:textId="77777777" w:rsidR="003802D8" w:rsidRPr="00A91AF9" w:rsidRDefault="003802D8" w:rsidP="00956D13">
      <w:pPr>
        <w:keepNext/>
        <w:widowControl/>
        <w:jc w:val="center"/>
        <w:rPr>
          <w:rFonts w:ascii="Arial" w:hAnsi="Arial" w:cs="Arial"/>
          <w:sz w:val="18"/>
          <w:szCs w:val="18"/>
        </w:rPr>
      </w:pPr>
      <w:r w:rsidRPr="00A91AF9"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Año_incial </w:instrText>
      </w:r>
      <w:r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2013</w:t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>-</w:t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Año </w:instrText>
      </w:r>
      <w:r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>
        <w:rPr>
          <w:rFonts w:ascii="Arial" w:hAnsi="Arial" w:cs="Arial"/>
          <w:sz w:val="18"/>
          <w:szCs w:val="18"/>
        </w:rPr>
        <w:fldChar w:fldCharType="end"/>
      </w:r>
      <w:r w:rsidRPr="00A91AF9">
        <w:rPr>
          <w:rFonts w:ascii="Arial" w:hAnsi="Arial" w:cs="Arial"/>
          <w:sz w:val="18"/>
          <w:szCs w:val="18"/>
        </w:rPr>
        <w:t>)</w:t>
      </w:r>
    </w:p>
    <w:p w14:paraId="38416652" w14:textId="77777777" w:rsidR="003802D8" w:rsidRDefault="003802D8" w:rsidP="000E6190">
      <w:pPr>
        <w:keepNext/>
        <w:widowControl/>
        <w:ind w:right="163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3FFF20B2" w14:textId="77777777" w:rsidR="003802D8" w:rsidRDefault="003802D8" w:rsidP="000E6190">
      <w:pPr>
        <w:keepNext/>
        <w:widowControl/>
        <w:ind w:right="163"/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701CEEF4" wp14:editId="2107F6A9">
            <wp:extent cx="6404610" cy="2107565"/>
            <wp:effectExtent l="0" t="0" r="0" b="6985"/>
            <wp:docPr id="26638237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5BFC9BEA-A1F3-459E-A67B-789FC3B5401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39961C63" w14:textId="77777777" w:rsidR="003802D8" w:rsidRDefault="003802D8" w:rsidP="00956D13">
      <w:pPr>
        <w:pStyle w:val="Prrafodelista"/>
        <w:keepNext/>
        <w:widowControl/>
        <w:spacing w:before="120"/>
        <w:ind w:left="567" w:hanging="566"/>
        <w:jc w:val="both"/>
        <w:rPr>
          <w:rFonts w:ascii="Arial" w:hAnsi="Arial" w:cs="Arial"/>
          <w:bCs/>
          <w:sz w:val="16"/>
          <w:szCs w:val="16"/>
        </w:rPr>
      </w:pPr>
      <w:r w:rsidRPr="006B5703">
        <w:rPr>
          <w:rStyle w:val="Refdenotaalpie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</w:r>
      <w:r w:rsidRPr="006B5703">
        <w:rPr>
          <w:rFonts w:ascii="Arial" w:hAnsi="Arial" w:cs="Arial"/>
          <w:sz w:val="16"/>
          <w:szCs w:val="16"/>
        </w:rPr>
        <w:t xml:space="preserve">El denominador de la tasa para el periodo </w:t>
      </w:r>
      <w:r>
        <w:rPr>
          <w:rFonts w:ascii="Arial" w:hAnsi="Arial" w:cs="Arial"/>
          <w:sz w:val="16"/>
          <w:szCs w:val="16"/>
        </w:rPr>
        <w:fldChar w:fldCharType="begin"/>
      </w:r>
      <w:r>
        <w:rPr>
          <w:rFonts w:ascii="Arial" w:hAnsi="Arial" w:cs="Arial"/>
          <w:sz w:val="16"/>
          <w:szCs w:val="16"/>
        </w:rPr>
        <w:instrText xml:space="preserve"> MERGEFIELD Año_incial </w:instrText>
      </w:r>
      <w:r>
        <w:rPr>
          <w:rFonts w:ascii="Arial" w:hAnsi="Arial" w:cs="Arial"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noProof/>
          <w:sz w:val="16"/>
          <w:szCs w:val="16"/>
        </w:rPr>
        <w:t>2013</w:t>
      </w:r>
      <w:r>
        <w:rPr>
          <w:rFonts w:ascii="Arial" w:hAnsi="Arial" w:cs="Arial"/>
          <w:sz w:val="16"/>
          <w:szCs w:val="16"/>
        </w:rPr>
        <w:fldChar w:fldCharType="end"/>
      </w:r>
      <w:r w:rsidRPr="006B5703">
        <w:rPr>
          <w:rFonts w:ascii="Arial" w:hAnsi="Arial" w:cs="Arial"/>
          <w:sz w:val="16"/>
          <w:szCs w:val="16"/>
        </w:rPr>
        <w:t xml:space="preserve">-2019 corresponde a las proyecciones de población 2016-2050 </w:t>
      </w:r>
      <w:r w:rsidRPr="00A563A6">
        <w:rPr>
          <w:rFonts w:ascii="Arial" w:hAnsi="Arial" w:cs="Arial"/>
          <w:sz w:val="16"/>
          <w:szCs w:val="16"/>
        </w:rPr>
        <w:t>de</w:t>
      </w:r>
      <w:r>
        <w:rPr>
          <w:rFonts w:ascii="Arial" w:hAnsi="Arial" w:cs="Arial"/>
          <w:sz w:val="16"/>
          <w:szCs w:val="16"/>
        </w:rPr>
        <w:t xml:space="preserve">l </w:t>
      </w:r>
      <w:r w:rsidRPr="006B5703">
        <w:rPr>
          <w:rFonts w:ascii="Arial" w:hAnsi="Arial" w:cs="Arial"/>
          <w:sz w:val="16"/>
          <w:szCs w:val="16"/>
        </w:rPr>
        <w:t>CONAPO y a la Conciliación Demográfica de México, 1950-2015</w:t>
      </w:r>
      <w:r w:rsidR="00605BBD">
        <w:rPr>
          <w:rFonts w:ascii="Arial" w:hAnsi="Arial" w:cs="Arial"/>
          <w:sz w:val="16"/>
          <w:szCs w:val="16"/>
        </w:rPr>
        <w:t>. P</w:t>
      </w:r>
      <w:r w:rsidRPr="006B5703">
        <w:rPr>
          <w:rFonts w:ascii="Arial" w:hAnsi="Arial" w:cs="Arial"/>
          <w:sz w:val="16"/>
          <w:szCs w:val="16"/>
        </w:rPr>
        <w:t xml:space="preserve">ara </w:t>
      </w:r>
      <w:r>
        <w:rPr>
          <w:rFonts w:ascii="Arial" w:hAnsi="Arial" w:cs="Arial"/>
          <w:sz w:val="16"/>
          <w:szCs w:val="16"/>
        </w:rPr>
        <w:t>2020</w:t>
      </w:r>
      <w:r w:rsidRPr="006B5703">
        <w:rPr>
          <w:rFonts w:ascii="Arial" w:hAnsi="Arial" w:cs="Arial"/>
          <w:sz w:val="16"/>
          <w:szCs w:val="16"/>
        </w:rPr>
        <w:t>-</w:t>
      </w:r>
      <w:r>
        <w:rPr>
          <w:rFonts w:ascii="Arial" w:hAnsi="Arial" w:cs="Arial"/>
          <w:sz w:val="16"/>
          <w:szCs w:val="16"/>
        </w:rPr>
        <w:fldChar w:fldCharType="begin"/>
      </w:r>
      <w:r>
        <w:rPr>
          <w:rFonts w:ascii="Arial" w:hAnsi="Arial" w:cs="Arial"/>
          <w:sz w:val="16"/>
          <w:szCs w:val="16"/>
        </w:rPr>
        <w:instrText xml:space="preserve"> MERGEFIELD Año </w:instrText>
      </w:r>
      <w:r>
        <w:rPr>
          <w:rFonts w:ascii="Arial" w:hAnsi="Arial" w:cs="Arial"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noProof/>
          <w:sz w:val="16"/>
          <w:szCs w:val="16"/>
        </w:rPr>
        <w:t>2022</w:t>
      </w:r>
      <w:r>
        <w:rPr>
          <w:rFonts w:ascii="Arial" w:hAnsi="Arial" w:cs="Arial"/>
          <w:sz w:val="16"/>
          <w:szCs w:val="16"/>
        </w:rPr>
        <w:fldChar w:fldCharType="end"/>
      </w:r>
      <w:r w:rsidRPr="006B5703">
        <w:rPr>
          <w:rFonts w:ascii="Arial" w:hAnsi="Arial" w:cs="Arial"/>
          <w:sz w:val="16"/>
          <w:szCs w:val="16"/>
        </w:rPr>
        <w:t xml:space="preserve">, </w:t>
      </w:r>
      <w:r>
        <w:rPr>
          <w:rFonts w:ascii="Arial" w:hAnsi="Arial" w:cs="Arial"/>
          <w:spacing w:val="2"/>
          <w:sz w:val="16"/>
          <w:szCs w:val="16"/>
        </w:rPr>
        <w:t>el denominador corresponde</w:t>
      </w:r>
      <w:r w:rsidRPr="008D07B4">
        <w:rPr>
          <w:rFonts w:ascii="Arial" w:hAnsi="Arial" w:cs="Arial"/>
          <w:spacing w:val="2"/>
          <w:sz w:val="16"/>
          <w:szCs w:val="16"/>
        </w:rPr>
        <w:t xml:space="preserve"> </w:t>
      </w:r>
      <w:r w:rsidR="001E4AA7">
        <w:rPr>
          <w:rFonts w:ascii="Arial" w:hAnsi="Arial" w:cs="Arial"/>
          <w:spacing w:val="2"/>
          <w:sz w:val="16"/>
          <w:szCs w:val="16"/>
        </w:rPr>
        <w:t xml:space="preserve">a </w:t>
      </w:r>
      <w:r w:rsidRPr="008D07B4">
        <w:rPr>
          <w:rFonts w:ascii="Arial" w:hAnsi="Arial" w:cs="Arial"/>
          <w:spacing w:val="2"/>
          <w:sz w:val="16"/>
          <w:szCs w:val="16"/>
        </w:rPr>
        <w:t>la estimación de población</w:t>
      </w:r>
      <w:r>
        <w:rPr>
          <w:rFonts w:ascii="Arial" w:hAnsi="Arial" w:cs="Arial"/>
          <w:spacing w:val="2"/>
          <w:sz w:val="16"/>
          <w:szCs w:val="16"/>
        </w:rPr>
        <w:t xml:space="preserve"> que elabora </w:t>
      </w:r>
      <w:r w:rsidRPr="008D07B4">
        <w:rPr>
          <w:rFonts w:ascii="Arial" w:hAnsi="Arial" w:cs="Arial"/>
          <w:spacing w:val="2"/>
          <w:sz w:val="16"/>
          <w:szCs w:val="16"/>
        </w:rPr>
        <w:t>el INEGI con base en el Marco de Muestreo de Viviendas.</w:t>
      </w:r>
    </w:p>
    <w:p w14:paraId="4ECBE5FE" w14:textId="77777777" w:rsidR="003802D8" w:rsidRDefault="003802D8" w:rsidP="003802D8">
      <w:pPr>
        <w:pStyle w:val="Prrafodelista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</w:t>
      </w:r>
      <w:r>
        <w:rPr>
          <w:rFonts w:ascii="Arial" w:hAnsi="Arial" w:cs="Arial"/>
          <w:bCs/>
          <w:sz w:val="16"/>
          <w:szCs w:val="16"/>
        </w:rPr>
        <w:t xml:space="preserve">: INEGI.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>
        <w:rPr>
          <w:rFonts w:ascii="Arial" w:hAnsi="Arial" w:cs="Arial"/>
          <w:bCs/>
          <w:sz w:val="16"/>
          <w:szCs w:val="16"/>
        </w:rPr>
        <w:fldChar w:fldCharType="begin"/>
      </w:r>
      <w:r>
        <w:rPr>
          <w:rFonts w:ascii="Arial" w:hAnsi="Arial" w:cs="Arial"/>
          <w:bCs/>
          <w:sz w:val="16"/>
          <w:szCs w:val="16"/>
        </w:rPr>
        <w:instrText xml:space="preserve"> MERGEFIELD Año_incial </w:instrText>
      </w:r>
      <w:r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2013</w:t>
      </w:r>
      <w:r>
        <w:rPr>
          <w:rFonts w:ascii="Arial" w:hAnsi="Arial" w:cs="Arial"/>
          <w:bCs/>
          <w:sz w:val="16"/>
          <w:szCs w:val="16"/>
        </w:rPr>
        <w:fldChar w:fldCharType="end"/>
      </w:r>
      <w:r>
        <w:rPr>
          <w:rFonts w:ascii="Arial" w:hAnsi="Arial" w:cs="Arial"/>
          <w:bCs/>
          <w:sz w:val="16"/>
          <w:szCs w:val="16"/>
        </w:rPr>
        <w:t xml:space="preserve"> a </w:t>
      </w:r>
      <w:r>
        <w:rPr>
          <w:rFonts w:ascii="Arial" w:hAnsi="Arial" w:cs="Arial"/>
          <w:bCs/>
          <w:sz w:val="16"/>
          <w:szCs w:val="16"/>
        </w:rPr>
        <w:fldChar w:fldCharType="begin"/>
      </w:r>
      <w:r>
        <w:rPr>
          <w:rFonts w:ascii="Arial" w:hAnsi="Arial" w:cs="Arial"/>
          <w:bCs/>
          <w:sz w:val="16"/>
          <w:szCs w:val="16"/>
        </w:rPr>
        <w:instrText xml:space="preserve"> MERGEFIELD Año </w:instrText>
      </w:r>
      <w:r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>
        <w:rPr>
          <w:rFonts w:ascii="Arial" w:hAnsi="Arial" w:cs="Arial"/>
          <w:bCs/>
          <w:sz w:val="16"/>
          <w:szCs w:val="16"/>
        </w:rPr>
        <w:fldChar w:fldCharType="end"/>
      </w:r>
    </w:p>
    <w:p w14:paraId="7F432DEA" w14:textId="77777777" w:rsidR="003802D8" w:rsidRDefault="003802D8" w:rsidP="004C3D8B">
      <w:pPr>
        <w:ind w:right="163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4F4578BF" w14:textId="77777777" w:rsidR="003802D8" w:rsidRPr="00CA43B4" w:rsidRDefault="003802D8" w:rsidP="004C3D8B">
      <w:pPr>
        <w:ind w:right="163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37361247" w14:textId="77777777" w:rsidR="00B67359" w:rsidRPr="00CA43B4" w:rsidRDefault="00B67359" w:rsidP="00680E7B">
      <w:pPr>
        <w:pStyle w:val="Textoindependiente"/>
        <w:keepNext/>
        <w:widowControl/>
        <w:kinsoku w:val="0"/>
        <w:overflowPunct w:val="0"/>
        <w:ind w:left="0" w:right="163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lastRenderedPageBreak/>
        <w:t>Mapa 1</w:t>
      </w:r>
    </w:p>
    <w:p w14:paraId="3067EDEF" w14:textId="77777777" w:rsidR="0042218A" w:rsidRDefault="0042218A" w:rsidP="00680E7B">
      <w:pPr>
        <w:keepNext/>
        <w:widowControl/>
        <w:ind w:right="163"/>
        <w:jc w:val="center"/>
        <w:rPr>
          <w:rFonts w:ascii="Arial Negrita" w:eastAsia="Calibri" w:hAnsi="Arial Negrita" w:cs="Arial"/>
          <w:b/>
          <w:bCs/>
          <w:smallCaps/>
          <w:vertAlign w:val="superscript"/>
        </w:rPr>
      </w:pPr>
      <w:r w:rsidRPr="00CA43B4">
        <w:rPr>
          <w:rFonts w:ascii="Arial Negrita" w:eastAsia="Calibri" w:hAnsi="Arial Negrita" w:cs="Arial"/>
          <w:b/>
          <w:bCs/>
          <w:smallCaps/>
        </w:rPr>
        <w:t>Tasa de defunciones fetales</w:t>
      </w:r>
      <w:r w:rsidR="006A2F10">
        <w:rPr>
          <w:rFonts w:ascii="Arial Negrita" w:eastAsia="Calibri" w:hAnsi="Arial Negrita" w:cs="Arial"/>
          <w:b/>
          <w:bCs/>
          <w:smallCaps/>
        </w:rPr>
        <w:t xml:space="preserve"> </w:t>
      </w:r>
      <w:r w:rsidR="006A2F10" w:rsidRPr="00CA43B4">
        <w:rPr>
          <w:rFonts w:ascii="Arial Negrita" w:eastAsia="Calibri" w:hAnsi="Arial Negrita" w:cs="Arial"/>
          <w:b/>
          <w:bCs/>
          <w:smallCaps/>
        </w:rPr>
        <w:t>por cada 1</w:t>
      </w:r>
      <w:r w:rsidR="004664BC">
        <w:rPr>
          <w:rFonts w:ascii="Arial Negrita" w:eastAsia="Calibri" w:hAnsi="Arial Negrita" w:cs="Arial"/>
          <w:b/>
          <w:bCs/>
          <w:smallCaps/>
        </w:rPr>
        <w:t>0</w:t>
      </w:r>
      <w:r w:rsidR="006A2F10" w:rsidRPr="00CA43B4">
        <w:rPr>
          <w:rFonts w:ascii="Arial Negrita" w:eastAsia="Calibri" w:hAnsi="Arial Negrita" w:cs="Arial"/>
          <w:b/>
          <w:bCs/>
          <w:smallCaps/>
        </w:rPr>
        <w:t xml:space="preserve">0 </w:t>
      </w:r>
      <w:r w:rsidR="00877A59">
        <w:rPr>
          <w:rFonts w:ascii="Arial Negrita" w:eastAsia="Calibri" w:hAnsi="Arial Negrita" w:cs="Arial"/>
          <w:b/>
          <w:bCs/>
          <w:smallCaps/>
        </w:rPr>
        <w:t>mil</w:t>
      </w:r>
      <w:r w:rsidR="006A2F10" w:rsidRPr="00CA43B4">
        <w:rPr>
          <w:rFonts w:ascii="Arial Negrita" w:eastAsia="Calibri" w:hAnsi="Arial Negrita" w:cs="Arial"/>
          <w:b/>
          <w:bCs/>
          <w:smallCaps/>
        </w:rPr>
        <w:t xml:space="preserve"> mujeres de 15 a 49 años</w:t>
      </w:r>
      <w:r w:rsidR="00877A59">
        <w:rPr>
          <w:rFonts w:ascii="Arial Negrita" w:eastAsia="Calibri" w:hAnsi="Arial Negrita" w:cs="Arial"/>
          <w:b/>
          <w:bCs/>
          <w:smallCaps/>
        </w:rPr>
        <w:br/>
      </w:r>
      <w:r w:rsidR="00FF4874">
        <w:rPr>
          <w:rFonts w:ascii="Arial Negrita" w:eastAsia="Calibri" w:hAnsi="Arial Negrita" w:cs="Arial"/>
          <w:b/>
          <w:bCs/>
          <w:smallCaps/>
        </w:rPr>
        <w:t>según</w:t>
      </w:r>
      <w:r w:rsidR="00FF4874" w:rsidRPr="00CA43B4">
        <w:rPr>
          <w:rFonts w:ascii="Arial Negrita" w:eastAsia="Calibri" w:hAnsi="Arial Negrita" w:cs="Arial"/>
          <w:b/>
          <w:bCs/>
          <w:smallCaps/>
        </w:rPr>
        <w:t xml:space="preserve"> </w:t>
      </w:r>
      <w:r w:rsidRPr="00CA43B4">
        <w:rPr>
          <w:rFonts w:ascii="Arial Negrita" w:eastAsia="Calibri" w:hAnsi="Arial Negrita" w:cs="Arial"/>
          <w:b/>
          <w:bCs/>
          <w:smallCaps/>
        </w:rPr>
        <w:t>entidad de registro</w:t>
      </w:r>
      <w:r w:rsidR="00DA1797" w:rsidRPr="00DA1797">
        <w:rPr>
          <w:rFonts w:ascii="Arial Negrita" w:eastAsia="Calibri" w:hAnsi="Arial Negrita" w:cs="Arial"/>
          <w:b/>
          <w:bCs/>
          <w:smallCaps/>
          <w:vertAlign w:val="superscript"/>
        </w:rPr>
        <w:t>1</w:t>
      </w:r>
    </w:p>
    <w:p w14:paraId="1E1FAFE2" w14:textId="77777777" w:rsidR="009346AC" w:rsidRPr="00A91AF9" w:rsidRDefault="009346AC" w:rsidP="00680E7B">
      <w:pPr>
        <w:keepNext/>
        <w:widowControl/>
        <w:ind w:right="163"/>
        <w:jc w:val="center"/>
        <w:rPr>
          <w:rFonts w:ascii="Arial" w:eastAsia="Calibri" w:hAnsi="Arial" w:cs="Arial"/>
          <w:sz w:val="18"/>
          <w:szCs w:val="18"/>
        </w:rPr>
      </w:pPr>
      <w:r w:rsidRPr="00A91AF9">
        <w:rPr>
          <w:rFonts w:ascii="Arial" w:eastAsia="Calibri" w:hAnsi="Arial" w:cs="Arial"/>
          <w:sz w:val="18"/>
          <w:szCs w:val="18"/>
        </w:rPr>
        <w:t>(</w:t>
      </w:r>
      <w:r w:rsidR="00D22F5D">
        <w:rPr>
          <w:rFonts w:ascii="Arial" w:eastAsia="Calibri" w:hAnsi="Arial" w:cs="Arial"/>
          <w:sz w:val="18"/>
          <w:szCs w:val="18"/>
        </w:rPr>
        <w:fldChar w:fldCharType="begin"/>
      </w:r>
      <w:r w:rsidR="00D22F5D">
        <w:rPr>
          <w:rFonts w:ascii="Arial" w:eastAsia="Calibri" w:hAnsi="Arial" w:cs="Arial"/>
          <w:sz w:val="18"/>
          <w:szCs w:val="18"/>
        </w:rPr>
        <w:instrText xml:space="preserve"> MERGEFIELD Año </w:instrText>
      </w:r>
      <w:r w:rsidR="00D22F5D">
        <w:rPr>
          <w:rFonts w:ascii="Arial" w:eastAsia="Calibri" w:hAnsi="Arial" w:cs="Arial"/>
          <w:sz w:val="18"/>
          <w:szCs w:val="18"/>
        </w:rPr>
        <w:fldChar w:fldCharType="separate"/>
      </w:r>
      <w:r w:rsidR="0002514A" w:rsidRPr="00D817BD">
        <w:rPr>
          <w:rFonts w:ascii="Arial" w:eastAsia="Calibri" w:hAnsi="Arial" w:cs="Arial"/>
          <w:noProof/>
          <w:sz w:val="18"/>
          <w:szCs w:val="18"/>
        </w:rPr>
        <w:t>2022</w:t>
      </w:r>
      <w:r w:rsidR="00D22F5D">
        <w:rPr>
          <w:rFonts w:ascii="Arial" w:eastAsia="Calibri" w:hAnsi="Arial" w:cs="Arial"/>
          <w:sz w:val="18"/>
          <w:szCs w:val="18"/>
        </w:rPr>
        <w:fldChar w:fldCharType="end"/>
      </w:r>
      <w:r w:rsidRPr="00A91AF9">
        <w:rPr>
          <w:rFonts w:ascii="Arial" w:eastAsia="Calibri" w:hAnsi="Arial" w:cs="Arial"/>
          <w:sz w:val="18"/>
          <w:szCs w:val="18"/>
        </w:rPr>
        <w:t>)</w:t>
      </w:r>
    </w:p>
    <w:p w14:paraId="40AB4492" w14:textId="77777777" w:rsidR="003168D7" w:rsidRPr="009346AC" w:rsidRDefault="003168D7" w:rsidP="00680E7B">
      <w:pPr>
        <w:keepNext/>
        <w:widowControl/>
        <w:spacing w:after="120"/>
        <w:jc w:val="center"/>
        <w:rPr>
          <w:rFonts w:ascii="Arial" w:eastAsia="Times New Roman" w:hAnsi="Arial" w:cs="Arial"/>
          <w:bCs/>
          <w:sz w:val="18"/>
          <w:szCs w:val="18"/>
          <w:vertAlign w:val="superscript"/>
          <w:lang w:val="es-MX" w:eastAsia="es-ES"/>
        </w:rPr>
      </w:pPr>
    </w:p>
    <w:p w14:paraId="05727C38" w14:textId="77777777" w:rsidR="0042218A" w:rsidRDefault="006F1E5F" w:rsidP="00680E7B">
      <w:pPr>
        <w:keepNext/>
        <w:widowControl/>
        <w:jc w:val="center"/>
        <w:rPr>
          <w:rFonts w:ascii="Arial" w:eastAsia="Calibri" w:hAnsi="Arial" w:cs="Arial"/>
          <w:b/>
          <w:bCs/>
          <w:szCs w:val="24"/>
        </w:rPr>
      </w:pPr>
      <w:r>
        <w:rPr>
          <w:noProof/>
        </w:rPr>
        <w:drawing>
          <wp:inline distT="0" distB="0" distL="0" distR="0" wp14:anchorId="498E7A26" wp14:editId="79F0EBF4">
            <wp:extent cx="6255666" cy="4000500"/>
            <wp:effectExtent l="0" t="0" r="0" b="0"/>
            <wp:docPr id="2042019938" name="Imagen 1" descr="Map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2019938" name="Imagen 1" descr="Mapa&#10;&#10;Descripción generada automáticament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57351" cy="4001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142865" w14:textId="77777777" w:rsidR="00056517" w:rsidRPr="00931AC0" w:rsidRDefault="00056517" w:rsidP="00931AC0">
      <w:pPr>
        <w:pStyle w:val="Prrafodelista"/>
        <w:keepNext/>
        <w:widowControl/>
        <w:numPr>
          <w:ilvl w:val="0"/>
          <w:numId w:val="19"/>
        </w:numPr>
        <w:spacing w:before="120"/>
        <w:jc w:val="both"/>
        <w:rPr>
          <w:rFonts w:ascii="Arial" w:hAnsi="Arial" w:cs="Arial"/>
          <w:sz w:val="16"/>
          <w:szCs w:val="16"/>
        </w:rPr>
      </w:pPr>
      <w:r w:rsidRPr="00931AC0">
        <w:rPr>
          <w:rFonts w:ascii="Arial" w:hAnsi="Arial" w:cs="Arial"/>
          <w:sz w:val="16"/>
          <w:szCs w:val="16"/>
        </w:rPr>
        <w:t>Para este cálculo de la tasa, el denominador corresponde a la estimación de población que elabora el INEGI con base en el Marco de Muestreo de Viviendas</w:t>
      </w:r>
      <w:r w:rsidRPr="00931AC0">
        <w:rPr>
          <w:rFonts w:ascii="Arial" w:hAnsi="Arial" w:cs="Arial"/>
          <w:spacing w:val="2"/>
          <w:sz w:val="16"/>
          <w:szCs w:val="16"/>
        </w:rPr>
        <w:t>.</w:t>
      </w:r>
    </w:p>
    <w:p w14:paraId="645E5912" w14:textId="77777777" w:rsidR="00056517" w:rsidRPr="00CA43B4" w:rsidRDefault="00056517" w:rsidP="00680E7B">
      <w:pPr>
        <w:pStyle w:val="Prrafodelista"/>
        <w:ind w:left="709" w:hanging="567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>
        <w:rPr>
          <w:rFonts w:ascii="Arial" w:hAnsi="Arial" w:cs="Arial"/>
          <w:bCs/>
          <w:sz w:val="16"/>
          <w:szCs w:val="16"/>
        </w:rPr>
        <w:tab/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>
        <w:rPr>
          <w:rFonts w:ascii="Arial" w:hAnsi="Arial" w:cs="Arial"/>
          <w:bCs/>
          <w:sz w:val="16"/>
          <w:szCs w:val="16"/>
        </w:rPr>
        <w:fldChar w:fldCharType="begin"/>
      </w:r>
      <w:r>
        <w:rPr>
          <w:rFonts w:ascii="Arial" w:hAnsi="Arial" w:cs="Arial"/>
          <w:bCs/>
          <w:sz w:val="16"/>
          <w:szCs w:val="16"/>
        </w:rPr>
        <w:instrText xml:space="preserve"> MERGEFIELD Año </w:instrText>
      </w:r>
      <w:r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>
        <w:rPr>
          <w:rFonts w:ascii="Arial" w:hAnsi="Arial" w:cs="Arial"/>
          <w:bCs/>
          <w:sz w:val="16"/>
          <w:szCs w:val="16"/>
        </w:rPr>
        <w:fldChar w:fldCharType="end"/>
      </w:r>
    </w:p>
    <w:p w14:paraId="128BF217" w14:textId="77777777" w:rsidR="00056517" w:rsidRPr="00CA43B4" w:rsidRDefault="00056517" w:rsidP="0042218A">
      <w:pPr>
        <w:jc w:val="center"/>
        <w:rPr>
          <w:rFonts w:ascii="Arial" w:eastAsia="Calibri" w:hAnsi="Arial" w:cs="Arial"/>
          <w:b/>
          <w:bCs/>
          <w:szCs w:val="24"/>
        </w:rPr>
      </w:pPr>
    </w:p>
    <w:p w14:paraId="1DD31B13" w14:textId="77777777" w:rsidR="0042218A" w:rsidRPr="00CA43B4" w:rsidRDefault="003129D8" w:rsidP="00931AC0">
      <w:pPr>
        <w:ind w:right="-142"/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 xml:space="preserve">En 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mes_1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mayo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>
        <w:rPr>
          <w:rFonts w:ascii="Arial" w:eastAsia="Calibri" w:hAnsi="Arial" w:cs="Arial"/>
          <w:bCs/>
          <w:sz w:val="24"/>
          <w:szCs w:val="24"/>
        </w:rPr>
        <w:t xml:space="preserve"> se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registró el mayor número de muertes fetales</w:t>
      </w:r>
      <w:r w:rsidR="004C3D8B">
        <w:rPr>
          <w:rFonts w:ascii="Arial" w:eastAsia="Calibri" w:hAnsi="Arial" w:cs="Arial"/>
          <w:bCs/>
          <w:sz w:val="24"/>
          <w:szCs w:val="24"/>
        </w:rPr>
        <w:t>,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con un total de 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porcentaje_1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9.0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 w:rsidR="00DC0B0F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5C13D8">
        <w:rPr>
          <w:rFonts w:ascii="Arial" w:eastAsia="Calibri" w:hAnsi="Arial" w:cs="Arial"/>
          <w:bCs/>
          <w:sz w:val="24"/>
          <w:szCs w:val="24"/>
        </w:rPr>
        <w:t>por ciento</w:t>
      </w:r>
      <w:r w:rsidR="00832BE9">
        <w:rPr>
          <w:rFonts w:ascii="Arial" w:eastAsia="Calibri" w:hAnsi="Arial" w:cs="Arial"/>
          <w:bCs/>
          <w:sz w:val="24"/>
          <w:szCs w:val="24"/>
        </w:rPr>
        <w:t>. Siguieron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mes_2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junio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 w:rsidR="005C13D8">
        <w:rPr>
          <w:rFonts w:ascii="Arial" w:eastAsia="Calibri" w:hAnsi="Arial" w:cs="Arial"/>
          <w:bCs/>
          <w:sz w:val="24"/>
          <w:szCs w:val="24"/>
        </w:rPr>
        <w:t>,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con 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porcentaje_2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8.7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 w:rsidR="00DC0B0F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%</w:t>
      </w:r>
      <w:r w:rsidR="00F87DAE">
        <w:rPr>
          <w:rFonts w:ascii="Arial" w:eastAsia="Calibri" w:hAnsi="Arial" w:cs="Arial"/>
          <w:bCs/>
          <w:sz w:val="24"/>
          <w:szCs w:val="24"/>
        </w:rPr>
        <w:t xml:space="preserve"> y</w:t>
      </w:r>
      <w:r w:rsidR="005C13D8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mes_3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marzo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 w:rsidR="001D70EC">
        <w:rPr>
          <w:rFonts w:ascii="Arial" w:eastAsia="Calibri" w:hAnsi="Arial" w:cs="Arial"/>
          <w:bCs/>
          <w:sz w:val="24"/>
          <w:szCs w:val="24"/>
        </w:rPr>
        <w:t>, julio y agosto</w:t>
      </w:r>
      <w:r w:rsidR="00F87DAE">
        <w:rPr>
          <w:rFonts w:ascii="Arial" w:eastAsia="Calibri" w:hAnsi="Arial" w:cs="Arial"/>
          <w:bCs/>
          <w:sz w:val="24"/>
          <w:szCs w:val="24"/>
        </w:rPr>
        <w:t>,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con 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EE27C8">
        <w:rPr>
          <w:rFonts w:ascii="Arial" w:eastAsia="Calibri" w:hAnsi="Arial" w:cs="Arial"/>
          <w:bCs/>
          <w:sz w:val="24"/>
          <w:szCs w:val="24"/>
        </w:rPr>
        <w:instrText xml:space="preserve"> MERGEFIELD porcentaje_3 </w:instrTex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8.5</w:t>
      </w:r>
      <w:r w:rsidR="00EE27C8">
        <w:rPr>
          <w:rFonts w:ascii="Arial" w:eastAsia="Calibri" w:hAnsi="Arial" w:cs="Arial"/>
          <w:bCs/>
          <w:sz w:val="24"/>
          <w:szCs w:val="24"/>
        </w:rPr>
        <w:fldChar w:fldCharType="end"/>
      </w:r>
      <w:r w:rsidR="00DC0B0F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1D70EC">
        <w:rPr>
          <w:rFonts w:ascii="Arial" w:eastAsia="Calibri" w:hAnsi="Arial" w:cs="Arial"/>
          <w:bCs/>
          <w:sz w:val="24"/>
          <w:szCs w:val="24"/>
        </w:rPr>
        <w:t>% cada uno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.</w:t>
      </w:r>
    </w:p>
    <w:p w14:paraId="46C25CA7" w14:textId="77777777" w:rsidR="0042218A" w:rsidRPr="00CA43B4" w:rsidRDefault="0042218A" w:rsidP="0042218A">
      <w:pPr>
        <w:rPr>
          <w:rFonts w:ascii="Arial" w:eastAsia="Calibri" w:hAnsi="Arial" w:cs="Arial"/>
          <w:bCs/>
          <w:sz w:val="24"/>
          <w:szCs w:val="24"/>
        </w:rPr>
      </w:pPr>
    </w:p>
    <w:p w14:paraId="296947B7" w14:textId="77777777" w:rsidR="003168D7" w:rsidRPr="00CA43B4" w:rsidRDefault="003168D7" w:rsidP="00956D13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lastRenderedPageBreak/>
        <w:t xml:space="preserve">Gráfica </w:t>
      </w:r>
      <w:r w:rsidR="003802D8">
        <w:rPr>
          <w:sz w:val="20"/>
          <w:szCs w:val="20"/>
        </w:rPr>
        <w:t>3</w:t>
      </w:r>
    </w:p>
    <w:p w14:paraId="46F0F12D" w14:textId="77777777" w:rsidR="0042218A" w:rsidRPr="00CA43B4" w:rsidRDefault="0042218A" w:rsidP="00956D13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mes de registro</w:t>
      </w:r>
    </w:p>
    <w:p w14:paraId="24611FF2" w14:textId="77777777" w:rsidR="003168D7" w:rsidRPr="00A91AF9" w:rsidRDefault="0074718E" w:rsidP="00956D13">
      <w:pPr>
        <w:keepNext/>
        <w:widowControl/>
        <w:spacing w:after="120"/>
        <w:jc w:val="center"/>
        <w:rPr>
          <w:rFonts w:ascii="Arial" w:hAnsi="Arial" w:cs="Arial"/>
          <w:sz w:val="18"/>
          <w:szCs w:val="18"/>
        </w:rPr>
      </w:pPr>
      <w:r w:rsidRPr="00A91AF9">
        <w:rPr>
          <w:rFonts w:ascii="Arial" w:hAnsi="Arial" w:cs="Arial"/>
          <w:sz w:val="18"/>
          <w:szCs w:val="18"/>
        </w:rPr>
        <w:t>(</w:t>
      </w:r>
      <w:r w:rsidR="00D22F5D">
        <w:rPr>
          <w:rFonts w:ascii="Arial" w:hAnsi="Arial" w:cs="Arial"/>
          <w:sz w:val="18"/>
          <w:szCs w:val="18"/>
        </w:rPr>
        <w:fldChar w:fldCharType="begin"/>
      </w:r>
      <w:r w:rsidR="00D22F5D">
        <w:rPr>
          <w:rFonts w:ascii="Arial" w:hAnsi="Arial" w:cs="Arial"/>
          <w:sz w:val="18"/>
          <w:szCs w:val="18"/>
        </w:rPr>
        <w:instrText xml:space="preserve"> MERGEFIELD Año </w:instrText>
      </w:r>
      <w:r w:rsidR="00D22F5D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D22F5D">
        <w:rPr>
          <w:rFonts w:ascii="Arial" w:hAnsi="Arial" w:cs="Arial"/>
          <w:sz w:val="18"/>
          <w:szCs w:val="18"/>
        </w:rPr>
        <w:fldChar w:fldCharType="end"/>
      </w:r>
      <w:r w:rsidRPr="00A91AF9">
        <w:rPr>
          <w:rFonts w:ascii="Arial" w:hAnsi="Arial" w:cs="Arial"/>
          <w:sz w:val="18"/>
          <w:szCs w:val="18"/>
        </w:rPr>
        <w:t>)</w:t>
      </w:r>
    </w:p>
    <w:p w14:paraId="3D133D2A" w14:textId="1E24EEB7" w:rsidR="0042218A" w:rsidRPr="00CA43B4" w:rsidRDefault="00956D13" w:rsidP="00956D13">
      <w:pPr>
        <w:keepNext/>
        <w:widowControl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0E228516" wp14:editId="5D584647">
            <wp:extent cx="5948363" cy="2833688"/>
            <wp:effectExtent l="0" t="0" r="0" b="5080"/>
            <wp:docPr id="722380157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DF1C2896-6FB5-8B8F-CC63-6115C37196B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261E3B38" w14:textId="77777777" w:rsidR="00A25E81" w:rsidRPr="00CA43B4" w:rsidRDefault="00A25E81" w:rsidP="000E6190">
      <w:pPr>
        <w:pStyle w:val="Prrafodelista"/>
        <w:keepNext/>
        <w:widowControl/>
        <w:ind w:left="284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</w:t>
      </w:r>
      <w:r w:rsidR="00E178EA">
        <w:rPr>
          <w:rFonts w:ascii="Arial" w:hAnsi="Arial" w:cs="Arial"/>
          <w:bCs/>
          <w:sz w:val="16"/>
          <w:szCs w:val="16"/>
        </w:rPr>
        <w:t>: INEGI.</w:t>
      </w:r>
      <w:r w:rsidR="002914B4" w:rsidRPr="00CA43B4">
        <w:rPr>
          <w:rFonts w:ascii="Arial" w:hAnsi="Arial" w:cs="Arial"/>
          <w:bCs/>
          <w:sz w:val="16"/>
          <w:szCs w:val="16"/>
        </w:rPr>
        <w:t xml:space="preserve">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A90449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</w:t>
      </w:r>
      <w:r w:rsidR="00D724C2" w:rsidRPr="00CA43B4">
        <w:rPr>
          <w:rFonts w:ascii="Arial" w:hAnsi="Arial" w:cs="Arial"/>
          <w:bCs/>
          <w:sz w:val="16"/>
          <w:szCs w:val="16"/>
        </w:rPr>
        <w:t>D</w:t>
      </w:r>
      <w:r w:rsidRPr="00CA43B4">
        <w:rPr>
          <w:rFonts w:ascii="Arial" w:hAnsi="Arial" w:cs="Arial"/>
          <w:bCs/>
          <w:sz w:val="16"/>
          <w:szCs w:val="16"/>
        </w:rPr>
        <w:t xml:space="preserve">efunciones </w:t>
      </w:r>
      <w:r w:rsidR="00D724C2" w:rsidRPr="00CA43B4">
        <w:rPr>
          <w:rFonts w:ascii="Arial" w:hAnsi="Arial" w:cs="Arial"/>
          <w:bCs/>
          <w:sz w:val="16"/>
          <w:szCs w:val="16"/>
        </w:rPr>
        <w:t>F</w:t>
      </w:r>
      <w:r w:rsidRPr="00CA43B4">
        <w:rPr>
          <w:rFonts w:ascii="Arial" w:hAnsi="Arial" w:cs="Arial"/>
          <w:bCs/>
          <w:sz w:val="16"/>
          <w:szCs w:val="16"/>
        </w:rPr>
        <w:t>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D22F5D">
        <w:rPr>
          <w:rFonts w:ascii="Arial" w:hAnsi="Arial" w:cs="Arial"/>
          <w:bCs/>
          <w:sz w:val="16"/>
          <w:szCs w:val="16"/>
        </w:rPr>
        <w:fldChar w:fldCharType="begin"/>
      </w:r>
      <w:r w:rsidR="00D22F5D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D22F5D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D22F5D">
        <w:rPr>
          <w:rFonts w:ascii="Arial" w:hAnsi="Arial" w:cs="Arial"/>
          <w:bCs/>
          <w:sz w:val="16"/>
          <w:szCs w:val="16"/>
        </w:rPr>
        <w:fldChar w:fldCharType="end"/>
      </w:r>
    </w:p>
    <w:p w14:paraId="70D28757" w14:textId="77777777" w:rsidR="003168D7" w:rsidRPr="00CA43B4" w:rsidRDefault="003168D7" w:rsidP="0042218A">
      <w:pPr>
        <w:pStyle w:val="Prrafodelista"/>
        <w:widowControl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579F170E" w14:textId="77777777" w:rsidR="0042218A" w:rsidRPr="00CA43B4" w:rsidRDefault="004C3D8B" w:rsidP="00931AC0">
      <w:pPr>
        <w:pStyle w:val="Prrafodelista"/>
        <w:widowControl/>
        <w:jc w:val="both"/>
        <w:rPr>
          <w:rFonts w:ascii="Arial" w:hAnsi="Arial" w:cs="Arial"/>
          <w:bCs/>
          <w:sz w:val="24"/>
          <w:szCs w:val="24"/>
          <w:lang w:val="es-MX"/>
        </w:rPr>
      </w:pPr>
      <w:r>
        <w:rPr>
          <w:rFonts w:ascii="Arial" w:hAnsi="Arial" w:cs="Arial"/>
          <w:bCs/>
          <w:sz w:val="24"/>
          <w:szCs w:val="24"/>
          <w:lang w:val="es-MX"/>
        </w:rPr>
        <w:t>En conjunto, l</w:t>
      </w:r>
      <w:r w:rsidR="0042218A" w:rsidRPr="00CA43B4">
        <w:rPr>
          <w:rFonts w:ascii="Arial" w:hAnsi="Arial" w:cs="Arial"/>
          <w:bCs/>
          <w:sz w:val="24"/>
          <w:szCs w:val="24"/>
          <w:lang w:val="es-MX"/>
        </w:rPr>
        <w:t xml:space="preserve">a </w:t>
      </w:r>
      <w:r w:rsidR="00780E74">
        <w:rPr>
          <w:rFonts w:ascii="Arial" w:hAnsi="Arial" w:cs="Arial"/>
          <w:bCs/>
          <w:sz w:val="24"/>
          <w:szCs w:val="24"/>
          <w:lang w:val="es-MX"/>
        </w:rPr>
        <w:t>SSA</w:t>
      </w:r>
      <w:r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42218A" w:rsidRPr="00CA43B4">
        <w:rPr>
          <w:rFonts w:ascii="Arial" w:hAnsi="Arial" w:cs="Arial"/>
          <w:bCs/>
          <w:sz w:val="24"/>
          <w:szCs w:val="24"/>
          <w:lang w:val="es-MX"/>
        </w:rPr>
        <w:t xml:space="preserve">y el Instituto Mexicano del Seguro Social </w:t>
      </w:r>
      <w:r w:rsidR="00780E74">
        <w:rPr>
          <w:rFonts w:ascii="Arial" w:hAnsi="Arial" w:cs="Arial"/>
          <w:bCs/>
          <w:sz w:val="24"/>
          <w:szCs w:val="24"/>
          <w:lang w:val="es-MX"/>
        </w:rPr>
        <w:t xml:space="preserve">(IMSS) </w:t>
      </w:r>
      <w:r w:rsidR="0042218A" w:rsidRPr="00CA43B4">
        <w:rPr>
          <w:rFonts w:ascii="Arial" w:hAnsi="Arial" w:cs="Arial"/>
          <w:bCs/>
          <w:sz w:val="24"/>
          <w:szCs w:val="24"/>
          <w:lang w:val="es-MX"/>
        </w:rPr>
        <w:t xml:space="preserve">atendieron </w:t>
      </w:r>
      <w:r w:rsidR="003C336D">
        <w:rPr>
          <w:rFonts w:ascii="Arial" w:hAnsi="Arial" w:cs="Arial"/>
          <w:bCs/>
          <w:sz w:val="24"/>
          <w:szCs w:val="24"/>
          <w:lang w:val="es-MX"/>
        </w:rPr>
        <w:t xml:space="preserve">a </w:t>
      </w:r>
      <w:r w:rsidR="00BB0593">
        <w:rPr>
          <w:rFonts w:ascii="Arial" w:hAnsi="Arial" w:cs="Arial"/>
          <w:bCs/>
          <w:sz w:val="24"/>
          <w:szCs w:val="24"/>
          <w:lang w:val="es-MX"/>
        </w:rPr>
        <w:t xml:space="preserve">73.1 % de </w:t>
      </w:r>
      <w:r w:rsidR="0042218A" w:rsidRPr="00CA43B4">
        <w:rPr>
          <w:rFonts w:ascii="Arial" w:hAnsi="Arial" w:cs="Arial"/>
          <w:bCs/>
          <w:sz w:val="24"/>
          <w:szCs w:val="24"/>
          <w:lang w:val="es-MX"/>
        </w:rPr>
        <w:t xml:space="preserve">las madres que presentaron defunciones fetales. Por su parte, las </w:t>
      </w:r>
      <w:r w:rsidR="0042218A" w:rsidRPr="004C3D8B">
        <w:rPr>
          <w:rFonts w:ascii="Arial" w:hAnsi="Arial" w:cs="Arial"/>
          <w:bCs/>
          <w:i/>
          <w:sz w:val="24"/>
          <w:szCs w:val="24"/>
          <w:lang w:val="es-MX"/>
        </w:rPr>
        <w:t>unidades médicas privadas</w:t>
      </w:r>
      <w:r w:rsidR="0042218A" w:rsidRPr="00CA43B4">
        <w:rPr>
          <w:rFonts w:ascii="Arial" w:hAnsi="Arial" w:cs="Arial"/>
          <w:bCs/>
          <w:sz w:val="24"/>
          <w:szCs w:val="24"/>
          <w:lang w:val="es-MX"/>
        </w:rPr>
        <w:t xml:space="preserve"> atendieron </w:t>
      </w:r>
      <w:r w:rsidR="00EE27C8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EE27C8">
        <w:rPr>
          <w:rFonts w:ascii="Arial" w:hAnsi="Arial" w:cs="Arial"/>
          <w:bCs/>
          <w:sz w:val="24"/>
          <w:szCs w:val="24"/>
          <w:lang w:val="es-MX"/>
        </w:rPr>
        <w:instrText xml:space="preserve"> MERGEFIELD unidades_privadas </w:instrText>
      </w:r>
      <w:r w:rsidR="00EE27C8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  <w:lang w:val="es-MX"/>
        </w:rPr>
        <w:t>12.7</w:t>
      </w:r>
      <w:r w:rsidR="00EE27C8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42218A" w:rsidRPr="00CA43B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BB0593">
        <w:rPr>
          <w:rFonts w:ascii="Arial" w:hAnsi="Arial" w:cs="Arial"/>
          <w:bCs/>
          <w:sz w:val="24"/>
          <w:szCs w:val="24"/>
          <w:lang w:val="es-MX"/>
        </w:rPr>
        <w:t>%</w:t>
      </w:r>
      <w:r w:rsidR="00780E74">
        <w:rPr>
          <w:rFonts w:ascii="Arial" w:hAnsi="Arial" w:cs="Arial"/>
          <w:bCs/>
          <w:sz w:val="24"/>
          <w:szCs w:val="24"/>
          <w:lang w:val="es-MX"/>
        </w:rPr>
        <w:t xml:space="preserve"> de estos casos</w:t>
      </w:r>
      <w:r w:rsidR="00F5228E" w:rsidRPr="00CA43B4">
        <w:rPr>
          <w:rFonts w:ascii="Arial" w:hAnsi="Arial" w:cs="Arial"/>
          <w:bCs/>
          <w:sz w:val="24"/>
          <w:szCs w:val="24"/>
          <w:lang w:val="es-MX"/>
        </w:rPr>
        <w:t>.</w:t>
      </w:r>
    </w:p>
    <w:p w14:paraId="0D445712" w14:textId="77777777" w:rsidR="0042218A" w:rsidRPr="00F5228E" w:rsidRDefault="0042218A" w:rsidP="004C3D8B">
      <w:pPr>
        <w:ind w:right="163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11CCFEFF" w14:textId="77777777" w:rsidR="003168D7" w:rsidRPr="00CA43B4" w:rsidRDefault="003168D7" w:rsidP="00C81A0D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t xml:space="preserve">Gráfica </w:t>
      </w:r>
      <w:r w:rsidR="003802D8">
        <w:rPr>
          <w:sz w:val="20"/>
          <w:szCs w:val="20"/>
        </w:rPr>
        <w:t>4</w:t>
      </w:r>
    </w:p>
    <w:p w14:paraId="005F2B9F" w14:textId="77777777" w:rsidR="0042218A" w:rsidRPr="00CA43B4" w:rsidRDefault="0042218A" w:rsidP="00C81A0D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sitio de ocurrencia de la extracción o expulsión</w:t>
      </w:r>
    </w:p>
    <w:p w14:paraId="5E1921F7" w14:textId="77777777" w:rsidR="003168D7" w:rsidRPr="00A91AF9" w:rsidRDefault="00DB509F" w:rsidP="00B762B9">
      <w:pPr>
        <w:keepNext/>
        <w:widowControl/>
        <w:jc w:val="center"/>
        <w:rPr>
          <w:rFonts w:ascii="Arial" w:hAnsi="Arial" w:cs="Arial"/>
          <w:sz w:val="18"/>
          <w:szCs w:val="18"/>
        </w:rPr>
      </w:pPr>
      <w:r w:rsidRPr="00A91AF9">
        <w:rPr>
          <w:rFonts w:ascii="Arial" w:hAnsi="Arial" w:cs="Arial"/>
          <w:sz w:val="18"/>
          <w:szCs w:val="18"/>
        </w:rPr>
        <w:t>(</w:t>
      </w:r>
      <w:r w:rsidR="00D22F5D">
        <w:rPr>
          <w:rFonts w:ascii="Arial" w:hAnsi="Arial" w:cs="Arial"/>
          <w:sz w:val="18"/>
          <w:szCs w:val="18"/>
        </w:rPr>
        <w:fldChar w:fldCharType="begin"/>
      </w:r>
      <w:r w:rsidR="00D22F5D">
        <w:rPr>
          <w:rFonts w:ascii="Arial" w:hAnsi="Arial" w:cs="Arial"/>
          <w:sz w:val="18"/>
          <w:szCs w:val="18"/>
        </w:rPr>
        <w:instrText xml:space="preserve"> MERGEFIELD Año </w:instrText>
      </w:r>
      <w:r w:rsidR="00D22F5D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D22F5D">
        <w:rPr>
          <w:rFonts w:ascii="Arial" w:hAnsi="Arial" w:cs="Arial"/>
          <w:sz w:val="18"/>
          <w:szCs w:val="18"/>
        </w:rPr>
        <w:fldChar w:fldCharType="end"/>
      </w:r>
      <w:r w:rsidRPr="00A91AF9">
        <w:rPr>
          <w:rFonts w:ascii="Arial" w:hAnsi="Arial" w:cs="Arial"/>
          <w:sz w:val="18"/>
          <w:szCs w:val="18"/>
        </w:rPr>
        <w:t>)</w:t>
      </w:r>
    </w:p>
    <w:p w14:paraId="0538EB35" w14:textId="77777777" w:rsidR="00A91AF9" w:rsidRDefault="00CA1647" w:rsidP="00680E7B">
      <w:pPr>
        <w:pStyle w:val="Prrafodelista"/>
        <w:keepNext/>
        <w:widowControl/>
        <w:spacing w:before="120"/>
        <w:jc w:val="both"/>
        <w:rPr>
          <w:rFonts w:ascii="Arial" w:hAnsi="Arial" w:cs="Arial"/>
          <w:bCs/>
          <w:sz w:val="16"/>
          <w:szCs w:val="16"/>
        </w:rPr>
      </w:pPr>
      <w:r>
        <w:rPr>
          <w:noProof/>
        </w:rPr>
        <w:drawing>
          <wp:inline distT="0" distB="0" distL="0" distR="0" wp14:anchorId="45FC2E6C" wp14:editId="768DBEC5">
            <wp:extent cx="5448300" cy="2809875"/>
            <wp:effectExtent l="0" t="0" r="0" b="0"/>
            <wp:docPr id="176319599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400-000006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73A41662" w14:textId="77777777" w:rsidR="00F13DAF" w:rsidRPr="00CA43B4" w:rsidRDefault="00F13DAF" w:rsidP="00931AC0">
      <w:pPr>
        <w:pStyle w:val="Prrafodelista"/>
        <w:ind w:left="142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="002914B4" w:rsidRPr="00CA43B4">
        <w:rPr>
          <w:rFonts w:ascii="Arial" w:hAnsi="Arial" w:cs="Arial"/>
          <w:bCs/>
          <w:sz w:val="16"/>
          <w:szCs w:val="16"/>
        </w:rPr>
        <w:t xml:space="preserve">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780E74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</w:t>
      </w:r>
      <w:r w:rsidR="00D724C2" w:rsidRPr="00CA43B4">
        <w:rPr>
          <w:rFonts w:ascii="Arial" w:hAnsi="Arial" w:cs="Arial"/>
          <w:bCs/>
          <w:sz w:val="16"/>
          <w:szCs w:val="16"/>
        </w:rPr>
        <w:t>D</w:t>
      </w:r>
      <w:r w:rsidRPr="00CA43B4">
        <w:rPr>
          <w:rFonts w:ascii="Arial" w:hAnsi="Arial" w:cs="Arial"/>
          <w:bCs/>
          <w:sz w:val="16"/>
          <w:szCs w:val="16"/>
        </w:rPr>
        <w:t xml:space="preserve">efunciones </w:t>
      </w:r>
      <w:r w:rsidR="00D724C2" w:rsidRPr="00CA43B4">
        <w:rPr>
          <w:rFonts w:ascii="Arial" w:hAnsi="Arial" w:cs="Arial"/>
          <w:bCs/>
          <w:sz w:val="16"/>
          <w:szCs w:val="16"/>
        </w:rPr>
        <w:t>F</w:t>
      </w:r>
      <w:r w:rsidRPr="00CA43B4">
        <w:rPr>
          <w:rFonts w:ascii="Arial" w:hAnsi="Arial" w:cs="Arial"/>
          <w:bCs/>
          <w:sz w:val="16"/>
          <w:szCs w:val="16"/>
        </w:rPr>
        <w:t>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D22F5D">
        <w:rPr>
          <w:rFonts w:ascii="Arial" w:hAnsi="Arial" w:cs="Arial"/>
          <w:bCs/>
          <w:sz w:val="16"/>
          <w:szCs w:val="16"/>
        </w:rPr>
        <w:fldChar w:fldCharType="begin"/>
      </w:r>
      <w:r w:rsidR="00D22F5D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D22F5D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D22F5D">
        <w:rPr>
          <w:rFonts w:ascii="Arial" w:hAnsi="Arial" w:cs="Arial"/>
          <w:bCs/>
          <w:sz w:val="16"/>
          <w:szCs w:val="16"/>
        </w:rPr>
        <w:fldChar w:fldCharType="end"/>
      </w:r>
    </w:p>
    <w:p w14:paraId="78FBAE66" w14:textId="77777777" w:rsidR="00F13DAF" w:rsidRDefault="00F13DAF" w:rsidP="00A25E81">
      <w:pPr>
        <w:spacing w:after="120"/>
        <w:jc w:val="center"/>
        <w:rPr>
          <w:rFonts w:ascii="Arial" w:eastAsia="Calibri" w:hAnsi="Arial" w:cs="Arial"/>
          <w:bCs/>
          <w:sz w:val="24"/>
          <w:szCs w:val="24"/>
        </w:rPr>
      </w:pPr>
    </w:p>
    <w:p w14:paraId="381D54EE" w14:textId="77777777" w:rsidR="00161282" w:rsidRPr="00CA43B4" w:rsidRDefault="00161282" w:rsidP="00A25E81">
      <w:pPr>
        <w:spacing w:after="120"/>
        <w:jc w:val="center"/>
        <w:rPr>
          <w:rFonts w:ascii="Arial" w:eastAsia="Calibri" w:hAnsi="Arial" w:cs="Arial"/>
          <w:bCs/>
          <w:sz w:val="24"/>
          <w:szCs w:val="24"/>
        </w:rPr>
      </w:pPr>
    </w:p>
    <w:p w14:paraId="6A5E888C" w14:textId="596EEC43" w:rsidR="0042218A" w:rsidRPr="00CA43B4" w:rsidRDefault="0042218A" w:rsidP="00931AC0">
      <w:pPr>
        <w:jc w:val="both"/>
        <w:rPr>
          <w:rFonts w:ascii="Arial" w:hAnsi="Arial" w:cs="Arial"/>
          <w:bCs/>
          <w:sz w:val="24"/>
          <w:szCs w:val="24"/>
        </w:rPr>
      </w:pPr>
      <w:r w:rsidRPr="00CA43B4">
        <w:rPr>
          <w:rFonts w:ascii="Arial" w:hAnsi="Arial" w:cs="Arial"/>
          <w:bCs/>
          <w:sz w:val="24"/>
          <w:szCs w:val="24"/>
        </w:rPr>
        <w:lastRenderedPageBreak/>
        <w:t>Las</w:t>
      </w:r>
      <w:r w:rsidR="00780E74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780E74" w:rsidRPr="004C3D8B">
        <w:rPr>
          <w:rFonts w:ascii="Arial" w:hAnsi="Arial" w:cs="Arial"/>
          <w:bCs/>
          <w:i/>
          <w:sz w:val="24"/>
          <w:szCs w:val="24"/>
        </w:rPr>
        <w:t>afectaciones al feto por factores maternos y por complicaciones tanto del embarazo como del trabajo de parto y del parto mismo</w:t>
      </w:r>
      <w:r w:rsidR="00780E74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780E74">
        <w:rPr>
          <w:rFonts w:ascii="Arial" w:hAnsi="Arial" w:cs="Arial"/>
          <w:bCs/>
          <w:sz w:val="24"/>
          <w:szCs w:val="24"/>
        </w:rPr>
        <w:t xml:space="preserve">fueron las </w:t>
      </w:r>
      <w:r w:rsidRPr="00CA43B4">
        <w:rPr>
          <w:rFonts w:ascii="Arial" w:hAnsi="Arial" w:cs="Arial"/>
          <w:bCs/>
          <w:sz w:val="24"/>
          <w:szCs w:val="24"/>
        </w:rPr>
        <w:t>principales causas de muerte fetal con</w:t>
      </w:r>
      <w:r w:rsidR="00780E74">
        <w:rPr>
          <w:rFonts w:ascii="Arial" w:hAnsi="Arial" w:cs="Arial"/>
          <w:bCs/>
          <w:sz w:val="24"/>
          <w:szCs w:val="24"/>
        </w:rPr>
        <w:t xml:space="preserve"> </w:t>
      </w:r>
      <w:r w:rsidR="00B762B9">
        <w:rPr>
          <w:rFonts w:ascii="Arial" w:hAnsi="Arial" w:cs="Arial"/>
          <w:bCs/>
          <w:sz w:val="24"/>
          <w:szCs w:val="24"/>
        </w:rPr>
        <w:t xml:space="preserve">         </w:t>
      </w:r>
      <w:r w:rsidR="00EE27C8">
        <w:rPr>
          <w:rFonts w:ascii="Arial" w:hAnsi="Arial" w:cs="Arial"/>
          <w:bCs/>
          <w:sz w:val="24"/>
          <w:szCs w:val="24"/>
        </w:rPr>
        <w:fldChar w:fldCharType="begin"/>
      </w:r>
      <w:r w:rsidR="00EE27C8">
        <w:rPr>
          <w:rFonts w:ascii="Arial" w:hAnsi="Arial" w:cs="Arial"/>
          <w:bCs/>
          <w:sz w:val="24"/>
          <w:szCs w:val="24"/>
        </w:rPr>
        <w:instrText xml:space="preserve"> MERGEFIELD causas_de_muerte_fetal </w:instrText>
      </w:r>
      <w:r w:rsidR="00EE27C8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43.9</w:t>
      </w:r>
      <w:r w:rsidR="00EE27C8">
        <w:rPr>
          <w:rFonts w:ascii="Arial" w:hAnsi="Arial" w:cs="Arial"/>
          <w:bCs/>
          <w:sz w:val="24"/>
          <w:szCs w:val="24"/>
        </w:rPr>
        <w:fldChar w:fldCharType="end"/>
      </w:r>
      <w:r w:rsidR="00EE27C8">
        <w:rPr>
          <w:rFonts w:ascii="Arial" w:hAnsi="Arial" w:cs="Arial"/>
          <w:bCs/>
          <w:sz w:val="24"/>
          <w:szCs w:val="24"/>
        </w:rPr>
        <w:t xml:space="preserve"> </w:t>
      </w:r>
      <w:r w:rsidR="00780E74">
        <w:rPr>
          <w:rFonts w:ascii="Arial" w:hAnsi="Arial" w:cs="Arial"/>
          <w:bCs/>
          <w:sz w:val="24"/>
          <w:szCs w:val="24"/>
        </w:rPr>
        <w:t>por ciento.</w:t>
      </w:r>
      <w:r w:rsidRPr="00CA43B4">
        <w:rPr>
          <w:rFonts w:ascii="Arial" w:hAnsi="Arial" w:cs="Arial"/>
          <w:bCs/>
          <w:sz w:val="24"/>
          <w:szCs w:val="24"/>
        </w:rPr>
        <w:t xml:space="preserve"> </w:t>
      </w:r>
      <w:r w:rsidR="003C336D">
        <w:rPr>
          <w:rFonts w:ascii="Arial" w:hAnsi="Arial" w:cs="Arial"/>
          <w:bCs/>
          <w:sz w:val="24"/>
          <w:szCs w:val="24"/>
        </w:rPr>
        <w:t>S</w:t>
      </w:r>
      <w:r w:rsidR="00780E74">
        <w:rPr>
          <w:rFonts w:ascii="Arial" w:hAnsi="Arial" w:cs="Arial"/>
          <w:bCs/>
          <w:sz w:val="24"/>
          <w:szCs w:val="24"/>
        </w:rPr>
        <w:t xml:space="preserve">iguieron </w:t>
      </w:r>
      <w:r w:rsidRPr="004C3D8B">
        <w:rPr>
          <w:rFonts w:ascii="Arial" w:hAnsi="Arial" w:cs="Arial"/>
          <w:bCs/>
          <w:i/>
          <w:sz w:val="24"/>
          <w:szCs w:val="24"/>
        </w:rPr>
        <w:t>otros trastornos originados en el periodo perinatal</w:t>
      </w:r>
      <w:r w:rsidR="003C336D">
        <w:rPr>
          <w:rFonts w:ascii="Arial" w:hAnsi="Arial" w:cs="Arial"/>
          <w:bCs/>
          <w:iCs/>
          <w:sz w:val="24"/>
          <w:szCs w:val="24"/>
        </w:rPr>
        <w:t>,</w:t>
      </w:r>
      <w:r w:rsidRPr="00CA43B4">
        <w:rPr>
          <w:rFonts w:ascii="Arial" w:hAnsi="Arial" w:cs="Arial"/>
          <w:bCs/>
          <w:sz w:val="24"/>
          <w:szCs w:val="24"/>
        </w:rPr>
        <w:t xml:space="preserve"> con </w:t>
      </w:r>
      <w:r w:rsidR="00EE27C8">
        <w:rPr>
          <w:rFonts w:ascii="Arial" w:hAnsi="Arial" w:cs="Arial"/>
          <w:bCs/>
          <w:sz w:val="24"/>
          <w:szCs w:val="24"/>
        </w:rPr>
        <w:fldChar w:fldCharType="begin"/>
      </w:r>
      <w:r w:rsidR="00EE27C8">
        <w:rPr>
          <w:rFonts w:ascii="Arial" w:hAnsi="Arial" w:cs="Arial"/>
          <w:bCs/>
          <w:sz w:val="24"/>
          <w:szCs w:val="24"/>
        </w:rPr>
        <w:instrText xml:space="preserve"> MERGEFIELD periodo_perinatal </w:instrText>
      </w:r>
      <w:r w:rsidR="00EE27C8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29.0</w:t>
      </w:r>
      <w:r w:rsidR="00EE27C8">
        <w:rPr>
          <w:rFonts w:ascii="Arial" w:hAnsi="Arial" w:cs="Arial"/>
          <w:bCs/>
          <w:sz w:val="24"/>
          <w:szCs w:val="24"/>
        </w:rPr>
        <w:fldChar w:fldCharType="end"/>
      </w:r>
      <w:r w:rsidRPr="00CA43B4">
        <w:rPr>
          <w:rFonts w:ascii="Arial" w:hAnsi="Arial" w:cs="Arial"/>
          <w:bCs/>
          <w:sz w:val="24"/>
          <w:szCs w:val="24"/>
        </w:rPr>
        <w:t xml:space="preserve"> </w:t>
      </w:r>
      <w:r w:rsidR="00C12CBA">
        <w:rPr>
          <w:rFonts w:ascii="Arial" w:hAnsi="Arial" w:cs="Arial"/>
          <w:bCs/>
          <w:sz w:val="24"/>
          <w:szCs w:val="24"/>
        </w:rPr>
        <w:t>por ciento</w:t>
      </w:r>
      <w:r w:rsidR="00C12CBA" w:rsidRPr="00CA43B4">
        <w:rPr>
          <w:rFonts w:ascii="Arial" w:hAnsi="Arial" w:cs="Arial"/>
          <w:bCs/>
          <w:sz w:val="24"/>
          <w:szCs w:val="24"/>
        </w:rPr>
        <w:t>.</w:t>
      </w:r>
    </w:p>
    <w:p w14:paraId="47A948B0" w14:textId="77777777" w:rsidR="0042218A" w:rsidRPr="00CA43B4" w:rsidRDefault="0042218A" w:rsidP="004C3D8B">
      <w:pPr>
        <w:ind w:right="163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44565C02" w14:textId="77777777" w:rsidR="00D724C2" w:rsidRPr="00CA43B4" w:rsidRDefault="00D724C2" w:rsidP="00C81A0D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t xml:space="preserve">Gráfica </w:t>
      </w:r>
      <w:r w:rsidR="003802D8">
        <w:rPr>
          <w:sz w:val="20"/>
          <w:szCs w:val="20"/>
        </w:rPr>
        <w:t>5</w:t>
      </w:r>
    </w:p>
    <w:p w14:paraId="40148AEC" w14:textId="77777777" w:rsidR="0042218A" w:rsidRPr="00CA43B4" w:rsidRDefault="0042218A" w:rsidP="00C81A0D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causa de la muerte fetal</w:t>
      </w:r>
    </w:p>
    <w:p w14:paraId="6F226389" w14:textId="77777777" w:rsidR="00D724C2" w:rsidRPr="00564664" w:rsidRDefault="00DB509F" w:rsidP="00680E7B">
      <w:pPr>
        <w:keepNext/>
        <w:widowControl/>
        <w:spacing w:after="120"/>
        <w:jc w:val="center"/>
        <w:rPr>
          <w:rFonts w:ascii="Arial" w:hAnsi="Arial" w:cs="Arial"/>
          <w:sz w:val="18"/>
          <w:szCs w:val="18"/>
        </w:rPr>
      </w:pPr>
      <w:r w:rsidRPr="00564664">
        <w:rPr>
          <w:rFonts w:ascii="Arial" w:hAnsi="Arial" w:cs="Arial"/>
          <w:sz w:val="18"/>
          <w:szCs w:val="18"/>
        </w:rPr>
        <w:t>(</w:t>
      </w:r>
      <w:r w:rsidR="00D22F5D">
        <w:rPr>
          <w:rFonts w:ascii="Arial" w:hAnsi="Arial" w:cs="Arial"/>
          <w:sz w:val="18"/>
          <w:szCs w:val="18"/>
        </w:rPr>
        <w:fldChar w:fldCharType="begin"/>
      </w:r>
      <w:r w:rsidR="00D22F5D">
        <w:rPr>
          <w:rFonts w:ascii="Arial" w:hAnsi="Arial" w:cs="Arial"/>
          <w:sz w:val="18"/>
          <w:szCs w:val="18"/>
        </w:rPr>
        <w:instrText xml:space="preserve"> MERGEFIELD Año </w:instrText>
      </w:r>
      <w:r w:rsidR="00D22F5D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D22F5D">
        <w:rPr>
          <w:rFonts w:ascii="Arial" w:hAnsi="Arial" w:cs="Arial"/>
          <w:sz w:val="18"/>
          <w:szCs w:val="18"/>
        </w:rPr>
        <w:fldChar w:fldCharType="end"/>
      </w:r>
      <w:r w:rsidRPr="00564664">
        <w:rPr>
          <w:rFonts w:ascii="Arial" w:hAnsi="Arial" w:cs="Arial"/>
          <w:sz w:val="18"/>
          <w:szCs w:val="18"/>
        </w:rPr>
        <w:t>)</w:t>
      </w:r>
    </w:p>
    <w:p w14:paraId="15517CE0" w14:textId="77777777" w:rsidR="0042218A" w:rsidRPr="00CA43B4" w:rsidRDefault="00CC3DC5" w:rsidP="00680E7B">
      <w:pPr>
        <w:keepNext/>
        <w:widowControl/>
        <w:jc w:val="center"/>
        <w:rPr>
          <w:rFonts w:ascii="Arial" w:eastAsia="Calibri" w:hAnsi="Arial" w:cs="Arial"/>
          <w:b/>
          <w:bCs/>
          <w:szCs w:val="24"/>
        </w:rPr>
      </w:pPr>
      <w:r>
        <w:rPr>
          <w:noProof/>
        </w:rPr>
        <w:drawing>
          <wp:inline distT="0" distB="0" distL="0" distR="0" wp14:anchorId="36DC8E18" wp14:editId="4643F261">
            <wp:extent cx="5740336" cy="3254750"/>
            <wp:effectExtent l="0" t="0" r="0" b="3175"/>
            <wp:docPr id="43453158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5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72306BD2" w14:textId="77777777" w:rsidR="00F13DAF" w:rsidRPr="00CA43B4" w:rsidRDefault="00F13DAF" w:rsidP="00931AC0">
      <w:pPr>
        <w:pStyle w:val="Prrafodelista"/>
        <w:ind w:left="567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="002914B4" w:rsidRPr="00CA43B4">
        <w:rPr>
          <w:rFonts w:ascii="Arial" w:hAnsi="Arial" w:cs="Arial"/>
          <w:bCs/>
          <w:sz w:val="16"/>
          <w:szCs w:val="16"/>
        </w:rPr>
        <w:t xml:space="preserve">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780E74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</w:t>
      </w:r>
      <w:r w:rsidR="00D724C2" w:rsidRPr="00CA43B4">
        <w:rPr>
          <w:rFonts w:ascii="Arial" w:hAnsi="Arial" w:cs="Arial"/>
          <w:bCs/>
          <w:sz w:val="16"/>
          <w:szCs w:val="16"/>
        </w:rPr>
        <w:t>D</w:t>
      </w:r>
      <w:r w:rsidRPr="00CA43B4">
        <w:rPr>
          <w:rFonts w:ascii="Arial" w:hAnsi="Arial" w:cs="Arial"/>
          <w:bCs/>
          <w:sz w:val="16"/>
          <w:szCs w:val="16"/>
        </w:rPr>
        <w:t xml:space="preserve">efunciones </w:t>
      </w:r>
      <w:r w:rsidR="00D724C2" w:rsidRPr="00CA43B4">
        <w:rPr>
          <w:rFonts w:ascii="Arial" w:hAnsi="Arial" w:cs="Arial"/>
          <w:bCs/>
          <w:sz w:val="16"/>
          <w:szCs w:val="16"/>
        </w:rPr>
        <w:t>F</w:t>
      </w:r>
      <w:r w:rsidRPr="00CA43B4">
        <w:rPr>
          <w:rFonts w:ascii="Arial" w:hAnsi="Arial" w:cs="Arial"/>
          <w:bCs/>
          <w:sz w:val="16"/>
          <w:szCs w:val="16"/>
        </w:rPr>
        <w:t>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D22F5D">
        <w:rPr>
          <w:rFonts w:ascii="Arial" w:hAnsi="Arial" w:cs="Arial"/>
          <w:bCs/>
          <w:sz w:val="16"/>
          <w:szCs w:val="16"/>
        </w:rPr>
        <w:fldChar w:fldCharType="begin"/>
      </w:r>
      <w:r w:rsidR="00D22F5D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D22F5D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D22F5D">
        <w:rPr>
          <w:rFonts w:ascii="Arial" w:hAnsi="Arial" w:cs="Arial"/>
          <w:bCs/>
          <w:sz w:val="16"/>
          <w:szCs w:val="16"/>
        </w:rPr>
        <w:fldChar w:fldCharType="end"/>
      </w:r>
    </w:p>
    <w:p w14:paraId="46A55E4F" w14:textId="77777777" w:rsidR="0042218A" w:rsidRPr="00CA43B4" w:rsidRDefault="0042218A" w:rsidP="006C1DF9">
      <w:pPr>
        <w:jc w:val="center"/>
        <w:rPr>
          <w:rFonts w:ascii="Arial" w:eastAsia="Calibri" w:hAnsi="Arial" w:cs="Arial"/>
          <w:b/>
          <w:bCs/>
          <w:szCs w:val="24"/>
        </w:rPr>
      </w:pPr>
    </w:p>
    <w:p w14:paraId="511FE2D3" w14:textId="3C046A4A" w:rsidR="0042218A" w:rsidRPr="00CA43B4" w:rsidRDefault="00780E74" w:rsidP="00931AC0">
      <w:pPr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 xml:space="preserve">De las muertes fetales, 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81354A">
        <w:rPr>
          <w:rFonts w:ascii="Arial" w:eastAsia="Calibri" w:hAnsi="Arial" w:cs="Arial"/>
          <w:bCs/>
          <w:sz w:val="24"/>
          <w:szCs w:val="24"/>
        </w:rPr>
        <w:instrText xml:space="preserve"> MERGEFIELD ocurrio_en_el_parto_porcentaje </w:instrTex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83.2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end"/>
      </w:r>
      <w:r w:rsidR="0084271C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% (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81354A">
        <w:rPr>
          <w:rFonts w:ascii="Arial" w:eastAsia="Calibri" w:hAnsi="Arial" w:cs="Arial"/>
          <w:bCs/>
          <w:sz w:val="24"/>
          <w:szCs w:val="24"/>
        </w:rPr>
        <w:instrText xml:space="preserve"> MERGEFIELD ocurrio_antes_del_parto </w:instrTex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20 828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end"/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) ocurri</w:t>
      </w:r>
      <w:r>
        <w:rPr>
          <w:rFonts w:ascii="Arial" w:eastAsia="Calibri" w:hAnsi="Arial" w:cs="Arial"/>
          <w:bCs/>
          <w:sz w:val="24"/>
          <w:szCs w:val="24"/>
        </w:rPr>
        <w:t>ó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antes del parto, 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81354A">
        <w:rPr>
          <w:rFonts w:ascii="Arial" w:eastAsia="Calibri" w:hAnsi="Arial" w:cs="Arial"/>
          <w:bCs/>
          <w:sz w:val="24"/>
          <w:szCs w:val="24"/>
        </w:rPr>
        <w:instrText xml:space="preserve"> MERGEFIELD durante_el_parto_porcentaje </w:instrTex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15.8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end"/>
      </w:r>
      <w:r w:rsidR="0084271C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% (</w:t>
      </w:r>
      <w:r w:rsidR="0034441A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34441A">
        <w:rPr>
          <w:rFonts w:ascii="Arial" w:eastAsia="Calibri" w:hAnsi="Arial" w:cs="Arial"/>
          <w:bCs/>
          <w:sz w:val="24"/>
          <w:szCs w:val="24"/>
        </w:rPr>
        <w:instrText xml:space="preserve"> MERGEFIELD durante_el_parto </w:instrText>
      </w:r>
      <w:r w:rsidR="0034441A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3 962</w:t>
      </w:r>
      <w:r w:rsidR="0034441A">
        <w:rPr>
          <w:rFonts w:ascii="Arial" w:eastAsia="Calibri" w:hAnsi="Arial" w:cs="Arial"/>
          <w:bCs/>
          <w:sz w:val="24"/>
          <w:szCs w:val="24"/>
        </w:rPr>
        <w:fldChar w:fldCharType="end"/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)</w:t>
      </w:r>
      <w:r w:rsidR="003F6ED3">
        <w:rPr>
          <w:rFonts w:ascii="Arial" w:eastAsia="Calibri" w:hAnsi="Arial" w:cs="Arial"/>
          <w:bCs/>
          <w:sz w:val="24"/>
          <w:szCs w:val="24"/>
        </w:rPr>
        <w:t>,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durante el </w:t>
      </w:r>
      <w:r w:rsidR="000E0DE4">
        <w:rPr>
          <w:rFonts w:ascii="Arial" w:eastAsia="Calibri" w:hAnsi="Arial" w:cs="Arial"/>
          <w:bCs/>
          <w:sz w:val="24"/>
          <w:szCs w:val="24"/>
        </w:rPr>
        <w:t>mismo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y en 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81354A">
        <w:rPr>
          <w:rFonts w:ascii="Arial" w:eastAsia="Calibri" w:hAnsi="Arial" w:cs="Arial"/>
          <w:bCs/>
          <w:sz w:val="24"/>
          <w:szCs w:val="24"/>
        </w:rPr>
        <w:instrText xml:space="preserve"> MERGEFIELD condición_del_parto_no_especificada_porc </w:instrTex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1.0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end"/>
      </w:r>
      <w:r w:rsidR="0084271C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% (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81354A">
        <w:rPr>
          <w:rFonts w:ascii="Arial" w:eastAsia="Calibri" w:hAnsi="Arial" w:cs="Arial"/>
          <w:bCs/>
          <w:sz w:val="24"/>
          <w:szCs w:val="24"/>
        </w:rPr>
        <w:instrText xml:space="preserve"> MERGEFIELD condición_del_parto_no_especificada </w:instrTex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251</w:t>
      </w:r>
      <w:r w:rsidR="0081354A">
        <w:rPr>
          <w:rFonts w:ascii="Arial" w:eastAsia="Calibri" w:hAnsi="Arial" w:cs="Arial"/>
          <w:bCs/>
          <w:sz w:val="24"/>
          <w:szCs w:val="24"/>
        </w:rPr>
        <w:fldChar w:fldCharType="end"/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) de los casos no se especificó</w:t>
      </w:r>
      <w:r w:rsidR="00716406">
        <w:rPr>
          <w:rFonts w:ascii="Arial" w:eastAsia="Calibri" w:hAnsi="Arial" w:cs="Arial"/>
          <w:bCs/>
          <w:sz w:val="24"/>
          <w:szCs w:val="24"/>
        </w:rPr>
        <w:t xml:space="preserve"> el momento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.</w:t>
      </w:r>
    </w:p>
    <w:p w14:paraId="4F4DA898" w14:textId="77777777" w:rsidR="00664726" w:rsidRPr="00CA43B4" w:rsidRDefault="00664726" w:rsidP="004C3D8B">
      <w:pPr>
        <w:ind w:right="163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7149B74B" w14:textId="77777777" w:rsidR="008834A8" w:rsidRPr="00CA43B4" w:rsidRDefault="008834A8" w:rsidP="00680E7B">
      <w:pPr>
        <w:pStyle w:val="Textoindependiente"/>
        <w:keepNext/>
        <w:widowControl/>
        <w:kinsoku w:val="0"/>
        <w:overflowPunct w:val="0"/>
        <w:ind w:left="0" w:right="163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lastRenderedPageBreak/>
        <w:t xml:space="preserve">Gráfica </w:t>
      </w:r>
      <w:r w:rsidR="003802D8">
        <w:rPr>
          <w:sz w:val="20"/>
          <w:szCs w:val="20"/>
        </w:rPr>
        <w:t>6</w:t>
      </w:r>
    </w:p>
    <w:p w14:paraId="34099D8D" w14:textId="77777777" w:rsidR="00C23BA3" w:rsidRPr="00931AC0" w:rsidRDefault="0042218A" w:rsidP="00680E7B">
      <w:pPr>
        <w:keepNext/>
        <w:widowControl/>
        <w:ind w:right="163"/>
        <w:jc w:val="center"/>
        <w:rPr>
          <w:rFonts w:ascii="Arial" w:hAnsi="Arial" w:cs="Arial"/>
          <w:b/>
          <w:bCs/>
          <w:smallCaps/>
        </w:rPr>
      </w:pPr>
      <w:r w:rsidRPr="00931AC0">
        <w:rPr>
          <w:rFonts w:ascii="Arial" w:hAnsi="Arial" w:cs="Arial"/>
          <w:b/>
          <w:bCs/>
          <w:smallCaps/>
          <w:szCs w:val="20"/>
        </w:rPr>
        <w:t xml:space="preserve">Defunciones </w:t>
      </w:r>
      <w:r w:rsidRPr="00931AC0">
        <w:rPr>
          <w:rFonts w:ascii="Arial" w:hAnsi="Arial" w:cs="Arial"/>
          <w:b/>
          <w:bCs/>
          <w:smallCaps/>
        </w:rPr>
        <w:t>fetales seg</w:t>
      </w:r>
      <w:r w:rsidRPr="00931AC0">
        <w:rPr>
          <w:rFonts w:ascii="Arial" w:hAnsi="Arial" w:cs="Arial" w:hint="eastAsia"/>
          <w:b/>
          <w:bCs/>
          <w:smallCaps/>
        </w:rPr>
        <w:t>ú</w:t>
      </w:r>
      <w:r w:rsidRPr="00931AC0">
        <w:rPr>
          <w:rFonts w:ascii="Arial" w:hAnsi="Arial" w:cs="Arial"/>
          <w:b/>
          <w:bCs/>
          <w:smallCaps/>
        </w:rPr>
        <w:t>n condici</w:t>
      </w:r>
      <w:r w:rsidRPr="00931AC0">
        <w:rPr>
          <w:rFonts w:ascii="Arial" w:hAnsi="Arial" w:cs="Arial" w:hint="eastAsia"/>
          <w:b/>
          <w:bCs/>
          <w:smallCaps/>
        </w:rPr>
        <w:t>ó</w:t>
      </w:r>
      <w:r w:rsidRPr="00931AC0">
        <w:rPr>
          <w:rFonts w:ascii="Arial" w:hAnsi="Arial" w:cs="Arial"/>
          <w:b/>
          <w:bCs/>
          <w:smallCaps/>
        </w:rPr>
        <w:t>n de ocurrencia de la muerte fetal</w:t>
      </w:r>
    </w:p>
    <w:p w14:paraId="6FEDF3E0" w14:textId="77777777" w:rsidR="00DC7CB0" w:rsidRPr="00B762B9" w:rsidRDefault="00DB509F" w:rsidP="00680E7B">
      <w:pPr>
        <w:keepNext/>
        <w:widowControl/>
        <w:spacing w:after="120"/>
        <w:jc w:val="center"/>
        <w:rPr>
          <w:rFonts w:ascii="Arial" w:hAnsi="Arial" w:cs="Arial"/>
          <w:sz w:val="18"/>
          <w:szCs w:val="18"/>
        </w:rPr>
      </w:pPr>
      <w:r w:rsidRPr="00B762B9">
        <w:rPr>
          <w:rFonts w:ascii="Arial" w:hAnsi="Arial" w:cs="Arial"/>
          <w:sz w:val="18"/>
          <w:szCs w:val="18"/>
        </w:rPr>
        <w:t>(</w:t>
      </w:r>
      <w:r w:rsidR="00D22F5D" w:rsidRPr="00B762B9">
        <w:rPr>
          <w:rFonts w:ascii="Arial" w:hAnsi="Arial" w:cs="Arial"/>
          <w:sz w:val="18"/>
          <w:szCs w:val="18"/>
        </w:rPr>
        <w:fldChar w:fldCharType="begin"/>
      </w:r>
      <w:r w:rsidR="00D22F5D" w:rsidRPr="00B762B9">
        <w:rPr>
          <w:rFonts w:ascii="Arial" w:hAnsi="Arial" w:cs="Arial"/>
          <w:sz w:val="18"/>
          <w:szCs w:val="18"/>
        </w:rPr>
        <w:instrText xml:space="preserve"> MERGEFIELD Año </w:instrText>
      </w:r>
      <w:r w:rsidR="00D22F5D" w:rsidRPr="00B762B9">
        <w:rPr>
          <w:rFonts w:ascii="Arial" w:hAnsi="Arial" w:cs="Arial"/>
          <w:sz w:val="18"/>
          <w:szCs w:val="18"/>
        </w:rPr>
        <w:fldChar w:fldCharType="separate"/>
      </w:r>
      <w:r w:rsidR="0002514A" w:rsidRPr="00B762B9">
        <w:rPr>
          <w:rFonts w:ascii="Arial" w:hAnsi="Arial" w:cs="Arial"/>
          <w:noProof/>
          <w:sz w:val="18"/>
          <w:szCs w:val="18"/>
        </w:rPr>
        <w:t>2022</w:t>
      </w:r>
      <w:r w:rsidR="00D22F5D" w:rsidRPr="00B762B9">
        <w:rPr>
          <w:rFonts w:ascii="Arial" w:hAnsi="Arial" w:cs="Arial"/>
          <w:sz w:val="18"/>
          <w:szCs w:val="18"/>
        </w:rPr>
        <w:fldChar w:fldCharType="end"/>
      </w:r>
      <w:r w:rsidRPr="00B762B9">
        <w:rPr>
          <w:rFonts w:ascii="Arial" w:hAnsi="Arial" w:cs="Arial"/>
          <w:sz w:val="18"/>
          <w:szCs w:val="18"/>
        </w:rPr>
        <w:t>)</w:t>
      </w:r>
    </w:p>
    <w:p w14:paraId="16B1C76C" w14:textId="77777777" w:rsidR="0042218A" w:rsidRPr="00CA43B4" w:rsidRDefault="00CC3DC5" w:rsidP="00680E7B">
      <w:pPr>
        <w:keepNext/>
        <w:widowControl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37B64DE7" wp14:editId="67D76883">
            <wp:extent cx="2971800" cy="2343150"/>
            <wp:effectExtent l="0" t="0" r="0" b="0"/>
            <wp:docPr id="2064595286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6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3D3C3534" w14:textId="77777777" w:rsidR="006C1DF9" w:rsidRPr="00CA43B4" w:rsidRDefault="006C1DF9" w:rsidP="00931AC0">
      <w:pPr>
        <w:pStyle w:val="Prrafodelista"/>
        <w:ind w:left="1134" w:firstLine="1560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="002914B4" w:rsidRPr="00CA43B4">
        <w:rPr>
          <w:rFonts w:ascii="Arial" w:hAnsi="Arial" w:cs="Arial"/>
          <w:bCs/>
          <w:sz w:val="16"/>
          <w:szCs w:val="16"/>
        </w:rPr>
        <w:t xml:space="preserve">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780E74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D22F5D">
        <w:rPr>
          <w:rFonts w:ascii="Arial" w:hAnsi="Arial" w:cs="Arial"/>
          <w:bCs/>
          <w:sz w:val="16"/>
          <w:szCs w:val="16"/>
        </w:rPr>
        <w:fldChar w:fldCharType="begin"/>
      </w:r>
      <w:r w:rsidR="00D22F5D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D22F5D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D22F5D">
        <w:rPr>
          <w:rFonts w:ascii="Arial" w:hAnsi="Arial" w:cs="Arial"/>
          <w:bCs/>
          <w:sz w:val="16"/>
          <w:szCs w:val="16"/>
        </w:rPr>
        <w:fldChar w:fldCharType="end"/>
      </w:r>
    </w:p>
    <w:p w14:paraId="1A10F806" w14:textId="77777777" w:rsidR="00B538B1" w:rsidRDefault="00B538B1" w:rsidP="00931AC0">
      <w:pPr>
        <w:ind w:left="720"/>
        <w:rPr>
          <w:rFonts w:ascii="Arial Negrita" w:eastAsia="Calibri" w:hAnsi="Arial Negrita" w:cs="Arial"/>
          <w:b/>
          <w:bCs/>
          <w:spacing w:val="-4"/>
          <w:sz w:val="24"/>
          <w:lang w:val="es-MX"/>
        </w:rPr>
      </w:pPr>
    </w:p>
    <w:p w14:paraId="49D1E3DB" w14:textId="2EF57833" w:rsidR="006B3DB6" w:rsidRDefault="0042218A" w:rsidP="00931AC0">
      <w:pPr>
        <w:ind w:left="720"/>
        <w:rPr>
          <w:rFonts w:ascii="Arial Negrita" w:eastAsia="Calibri" w:hAnsi="Arial Negrita" w:cs="Arial"/>
          <w:b/>
          <w:bCs/>
          <w:spacing w:val="-4"/>
          <w:sz w:val="24"/>
          <w:lang w:val="es-MX"/>
        </w:rPr>
      </w:pPr>
      <w:r w:rsidRPr="004C0884">
        <w:rPr>
          <w:rFonts w:ascii="Arial Negrita" w:eastAsia="Calibri" w:hAnsi="Arial Negrita" w:cs="Arial"/>
          <w:b/>
          <w:bCs/>
          <w:spacing w:val="-4"/>
          <w:sz w:val="24"/>
          <w:lang w:val="es-MX"/>
        </w:rPr>
        <w:t>Características del embarazo y del parto</w:t>
      </w:r>
    </w:p>
    <w:p w14:paraId="141F2BD7" w14:textId="77777777" w:rsidR="00056517" w:rsidRPr="004C0884" w:rsidRDefault="00056517" w:rsidP="00931AC0">
      <w:pPr>
        <w:ind w:left="720"/>
        <w:rPr>
          <w:rFonts w:ascii="Arial Negrita" w:eastAsia="Calibri" w:hAnsi="Arial Negrita" w:cs="Arial"/>
          <w:b/>
          <w:bCs/>
          <w:spacing w:val="-4"/>
          <w:sz w:val="24"/>
          <w:lang w:val="es-MX"/>
        </w:rPr>
      </w:pPr>
    </w:p>
    <w:p w14:paraId="0AE1A46F" w14:textId="77777777" w:rsidR="0042218A" w:rsidRDefault="00A6661E" w:rsidP="00931AC0">
      <w:pPr>
        <w:jc w:val="both"/>
        <w:rPr>
          <w:rFonts w:ascii="Arial" w:hAnsi="Arial" w:cs="Arial"/>
          <w:spacing w:val="4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Durante </w:t>
      </w:r>
      <w:r w:rsidR="0040577D">
        <w:rPr>
          <w:rFonts w:ascii="Arial" w:hAnsi="Arial" w:cs="Arial"/>
          <w:bCs/>
          <w:sz w:val="24"/>
          <w:szCs w:val="24"/>
        </w:rPr>
        <w:t>el</w:t>
      </w:r>
      <w:r>
        <w:rPr>
          <w:rFonts w:ascii="Arial" w:hAnsi="Arial" w:cs="Arial"/>
          <w:bCs/>
          <w:sz w:val="24"/>
          <w:szCs w:val="24"/>
        </w:rPr>
        <w:t xml:space="preserve"> embarazo, </w:t>
      </w:r>
      <w:r w:rsidR="00243245">
        <w:rPr>
          <w:rFonts w:ascii="Arial" w:hAnsi="Arial" w:cs="Arial"/>
          <w:bCs/>
          <w:sz w:val="24"/>
          <w:szCs w:val="24"/>
        </w:rPr>
        <w:fldChar w:fldCharType="begin"/>
      </w:r>
      <w:r w:rsidR="00243245">
        <w:rPr>
          <w:rFonts w:ascii="Arial" w:hAnsi="Arial" w:cs="Arial"/>
          <w:bCs/>
          <w:sz w:val="24"/>
          <w:szCs w:val="24"/>
        </w:rPr>
        <w:instrText xml:space="preserve"> MERGEFIELD mujeres_que_recibieron_atención_prenatal </w:instrText>
      </w:r>
      <w:r w:rsidR="00243245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81.0</w:t>
      </w:r>
      <w:r w:rsidR="00243245">
        <w:rPr>
          <w:rFonts w:ascii="Arial" w:hAnsi="Arial" w:cs="Arial"/>
          <w:bCs/>
          <w:sz w:val="24"/>
          <w:szCs w:val="24"/>
        </w:rPr>
        <w:fldChar w:fldCharType="end"/>
      </w:r>
      <w:r w:rsidR="005D2E4F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% de mujeres </w:t>
      </w:r>
      <w:r w:rsidR="0042218A" w:rsidRPr="004C3D8B">
        <w:rPr>
          <w:rFonts w:ascii="Arial" w:hAnsi="Arial" w:cs="Arial"/>
          <w:bCs/>
          <w:i/>
          <w:sz w:val="24"/>
          <w:szCs w:val="24"/>
        </w:rPr>
        <w:t>recibi</w:t>
      </w:r>
      <w:r w:rsidR="00780E74" w:rsidRPr="004C3D8B">
        <w:rPr>
          <w:rFonts w:ascii="Arial" w:hAnsi="Arial" w:cs="Arial"/>
          <w:bCs/>
          <w:i/>
          <w:sz w:val="24"/>
          <w:szCs w:val="24"/>
        </w:rPr>
        <w:t>ó</w:t>
      </w:r>
      <w:r w:rsidR="0042218A" w:rsidRPr="004C3D8B">
        <w:rPr>
          <w:rFonts w:ascii="Arial" w:hAnsi="Arial" w:cs="Arial"/>
          <w:bCs/>
          <w:i/>
          <w:sz w:val="24"/>
          <w:szCs w:val="24"/>
        </w:rPr>
        <w:t xml:space="preserve"> atención </w:t>
      </w:r>
      <w:r>
        <w:rPr>
          <w:rFonts w:ascii="Arial" w:hAnsi="Arial" w:cs="Arial"/>
          <w:bCs/>
          <w:i/>
          <w:sz w:val="24"/>
          <w:szCs w:val="24"/>
        </w:rPr>
        <w:t xml:space="preserve">médica </w:t>
      </w:r>
      <w:r w:rsidR="0042218A" w:rsidRPr="004C3D8B">
        <w:rPr>
          <w:rFonts w:ascii="Arial" w:hAnsi="Arial" w:cs="Arial"/>
          <w:bCs/>
          <w:i/>
          <w:sz w:val="24"/>
          <w:szCs w:val="24"/>
        </w:rPr>
        <w:t>prenatal</w:t>
      </w:r>
      <w:r w:rsidR="004B0344">
        <w:rPr>
          <w:rFonts w:ascii="Arial" w:hAnsi="Arial" w:cs="Arial"/>
          <w:bCs/>
          <w:sz w:val="24"/>
          <w:szCs w:val="24"/>
        </w:rPr>
        <w:t xml:space="preserve">; </w:t>
      </w:r>
      <w:r w:rsidR="00243245">
        <w:rPr>
          <w:rFonts w:ascii="Arial" w:hAnsi="Arial" w:cs="Arial"/>
          <w:bCs/>
          <w:sz w:val="24"/>
          <w:szCs w:val="24"/>
        </w:rPr>
        <w:fldChar w:fldCharType="begin"/>
      </w:r>
      <w:r w:rsidR="00243245">
        <w:rPr>
          <w:rFonts w:ascii="Arial" w:hAnsi="Arial" w:cs="Arial"/>
          <w:bCs/>
          <w:sz w:val="24"/>
          <w:szCs w:val="24"/>
        </w:rPr>
        <w:instrText xml:space="preserve"> MERGEFIELD no_la_recibio </w:instrText>
      </w:r>
      <w:r w:rsidR="00243245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15.3</w:t>
      </w:r>
      <w:r w:rsidR="00243245">
        <w:rPr>
          <w:rFonts w:ascii="Arial" w:hAnsi="Arial" w:cs="Arial"/>
          <w:bCs/>
          <w:sz w:val="24"/>
          <w:szCs w:val="24"/>
        </w:rPr>
        <w:fldChar w:fldCharType="end"/>
      </w:r>
      <w:r w:rsidR="005D2E4F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% </w:t>
      </w:r>
      <w:r w:rsidR="0042218A" w:rsidRPr="004C3D8B">
        <w:rPr>
          <w:rFonts w:ascii="Arial" w:hAnsi="Arial" w:cs="Arial"/>
          <w:bCs/>
          <w:i/>
          <w:sz w:val="24"/>
          <w:szCs w:val="24"/>
        </w:rPr>
        <w:t>no</w:t>
      </w:r>
      <w:r w:rsidR="00780E74" w:rsidRPr="004C3D8B">
        <w:rPr>
          <w:rFonts w:ascii="Arial" w:hAnsi="Arial" w:cs="Arial"/>
          <w:bCs/>
          <w:i/>
          <w:sz w:val="24"/>
          <w:szCs w:val="24"/>
        </w:rPr>
        <w:t xml:space="preserve"> </w:t>
      </w:r>
      <w:r w:rsidR="004C3D8B">
        <w:rPr>
          <w:rFonts w:ascii="Arial" w:hAnsi="Arial" w:cs="Arial"/>
          <w:bCs/>
          <w:i/>
          <w:sz w:val="24"/>
          <w:szCs w:val="24"/>
        </w:rPr>
        <w:t xml:space="preserve">la </w:t>
      </w:r>
      <w:r w:rsidR="00780E74" w:rsidRPr="004C3D8B">
        <w:rPr>
          <w:rFonts w:ascii="Arial" w:hAnsi="Arial" w:cs="Arial"/>
          <w:bCs/>
          <w:i/>
          <w:sz w:val="24"/>
          <w:szCs w:val="24"/>
        </w:rPr>
        <w:t>recibió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y </w:t>
      </w:r>
      <w:r w:rsidR="00243245">
        <w:rPr>
          <w:rFonts w:ascii="Arial" w:hAnsi="Arial" w:cs="Arial"/>
          <w:bCs/>
          <w:sz w:val="24"/>
          <w:szCs w:val="24"/>
        </w:rPr>
        <w:fldChar w:fldCharType="begin"/>
      </w:r>
      <w:r w:rsidR="00243245">
        <w:rPr>
          <w:rFonts w:ascii="Arial" w:hAnsi="Arial" w:cs="Arial"/>
          <w:bCs/>
          <w:sz w:val="24"/>
          <w:szCs w:val="24"/>
        </w:rPr>
        <w:instrText xml:space="preserve"> MERGEFIELD no_se_especifico </w:instrText>
      </w:r>
      <w:r w:rsidR="00243245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3.7</w:t>
      </w:r>
      <w:r w:rsidR="00243245">
        <w:rPr>
          <w:rFonts w:ascii="Arial" w:hAnsi="Arial" w:cs="Arial"/>
          <w:bCs/>
          <w:sz w:val="24"/>
          <w:szCs w:val="24"/>
        </w:rPr>
        <w:fldChar w:fldCharType="end"/>
      </w:r>
      <w:r w:rsidR="005D2E4F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% </w:t>
      </w:r>
      <w:r w:rsidR="0042218A" w:rsidRPr="004C3D8B">
        <w:rPr>
          <w:rFonts w:ascii="Arial" w:hAnsi="Arial" w:cs="Arial"/>
          <w:bCs/>
          <w:i/>
          <w:sz w:val="24"/>
          <w:szCs w:val="24"/>
        </w:rPr>
        <w:t>no especificó</w:t>
      </w:r>
      <w:r w:rsidR="0042218A" w:rsidRPr="00CA43B4">
        <w:rPr>
          <w:rFonts w:ascii="Arial" w:hAnsi="Arial" w:cs="Arial"/>
          <w:bCs/>
          <w:sz w:val="24"/>
          <w:szCs w:val="24"/>
        </w:rPr>
        <w:t>.</w:t>
      </w:r>
      <w:r w:rsidR="004B0344">
        <w:rPr>
          <w:rFonts w:ascii="Arial" w:hAnsi="Arial" w:cs="Arial"/>
          <w:spacing w:val="4"/>
          <w:sz w:val="24"/>
          <w:szCs w:val="24"/>
        </w:rPr>
        <w:t xml:space="preserve"> 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De las mujeres que asistieron a consulta médica, </w:t>
      </w:r>
      <w:r w:rsidR="00217A8A">
        <w:rPr>
          <w:rFonts w:ascii="Arial" w:hAnsi="Arial" w:cs="Arial"/>
          <w:spacing w:val="4"/>
          <w:sz w:val="24"/>
          <w:szCs w:val="24"/>
        </w:rPr>
        <w:fldChar w:fldCharType="begin"/>
      </w:r>
      <w:r w:rsidR="00217A8A">
        <w:rPr>
          <w:rFonts w:ascii="Arial" w:hAnsi="Arial" w:cs="Arial"/>
          <w:spacing w:val="4"/>
          <w:sz w:val="24"/>
          <w:szCs w:val="24"/>
        </w:rPr>
        <w:instrText xml:space="preserve"> MERGEFIELD Mujeres_que_recibieron_consulta_médica </w:instrText>
      </w:r>
      <w:r w:rsidR="00217A8A">
        <w:rPr>
          <w:rFonts w:ascii="Arial" w:hAnsi="Arial" w:cs="Arial"/>
          <w:spacing w:val="4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noProof/>
          <w:spacing w:val="4"/>
          <w:sz w:val="24"/>
          <w:szCs w:val="24"/>
        </w:rPr>
        <w:t>66.0</w:t>
      </w:r>
      <w:r w:rsidR="00217A8A">
        <w:rPr>
          <w:rFonts w:ascii="Arial" w:hAnsi="Arial" w:cs="Arial"/>
          <w:spacing w:val="4"/>
          <w:sz w:val="24"/>
          <w:szCs w:val="24"/>
        </w:rPr>
        <w:fldChar w:fldCharType="end"/>
      </w:r>
      <w:r w:rsidR="005D2E4F"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% </w:t>
      </w:r>
      <w:r>
        <w:rPr>
          <w:rFonts w:ascii="Arial" w:hAnsi="Arial" w:cs="Arial"/>
          <w:spacing w:val="4"/>
          <w:sz w:val="24"/>
          <w:szCs w:val="24"/>
        </w:rPr>
        <w:t>lo hizo</w:t>
      </w:r>
      <w:r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entre </w:t>
      </w:r>
      <w:r w:rsidR="00787C28" w:rsidRPr="00DA1797">
        <w:rPr>
          <w:rFonts w:ascii="Arial" w:hAnsi="Arial" w:cs="Arial"/>
          <w:spacing w:val="4"/>
          <w:sz w:val="24"/>
          <w:szCs w:val="24"/>
        </w:rPr>
        <w:t xml:space="preserve">una 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y </w:t>
      </w:r>
      <w:r w:rsidR="00787C28" w:rsidRPr="00DA1797">
        <w:rPr>
          <w:rFonts w:ascii="Arial" w:hAnsi="Arial" w:cs="Arial"/>
          <w:spacing w:val="4"/>
          <w:sz w:val="24"/>
          <w:szCs w:val="24"/>
        </w:rPr>
        <w:t xml:space="preserve">cinco </w:t>
      </w:r>
      <w:r w:rsidR="005119D8">
        <w:rPr>
          <w:rFonts w:ascii="Arial" w:hAnsi="Arial" w:cs="Arial"/>
          <w:spacing w:val="4"/>
          <w:sz w:val="24"/>
          <w:szCs w:val="24"/>
        </w:rPr>
        <w:t>veces</w:t>
      </w:r>
      <w:r w:rsidR="003F6ED3">
        <w:rPr>
          <w:rFonts w:ascii="Arial" w:hAnsi="Arial" w:cs="Arial"/>
          <w:spacing w:val="4"/>
          <w:sz w:val="24"/>
          <w:szCs w:val="24"/>
        </w:rPr>
        <w:t>;</w:t>
      </w:r>
      <w:r w:rsidR="0034441A">
        <w:rPr>
          <w:rFonts w:ascii="Arial" w:hAnsi="Arial" w:cs="Arial"/>
          <w:spacing w:val="4"/>
          <w:sz w:val="24"/>
          <w:szCs w:val="24"/>
        </w:rPr>
        <w:t xml:space="preserve"> </w:t>
      </w:r>
      <w:r w:rsidR="0034441A">
        <w:rPr>
          <w:rFonts w:ascii="Arial" w:hAnsi="Arial" w:cs="Arial"/>
          <w:spacing w:val="4"/>
          <w:sz w:val="24"/>
          <w:szCs w:val="24"/>
        </w:rPr>
        <w:fldChar w:fldCharType="begin"/>
      </w:r>
      <w:r w:rsidR="0034441A">
        <w:rPr>
          <w:rFonts w:ascii="Arial" w:hAnsi="Arial" w:cs="Arial"/>
          <w:spacing w:val="4"/>
          <w:sz w:val="24"/>
          <w:szCs w:val="24"/>
        </w:rPr>
        <w:instrText xml:space="preserve"> MERGEFIELD De_6_a_10 </w:instrText>
      </w:r>
      <w:r w:rsidR="0034441A">
        <w:rPr>
          <w:rFonts w:ascii="Arial" w:hAnsi="Arial" w:cs="Arial"/>
          <w:spacing w:val="4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noProof/>
          <w:spacing w:val="4"/>
          <w:sz w:val="24"/>
          <w:szCs w:val="24"/>
        </w:rPr>
        <w:t>29.0</w:t>
      </w:r>
      <w:r w:rsidR="0034441A">
        <w:rPr>
          <w:rFonts w:ascii="Arial" w:hAnsi="Arial" w:cs="Arial"/>
          <w:spacing w:val="4"/>
          <w:sz w:val="24"/>
          <w:szCs w:val="24"/>
        </w:rPr>
        <w:fldChar w:fldCharType="end"/>
      </w:r>
      <w:r w:rsidR="005D2E4F"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42218A" w:rsidRPr="00DA1797">
        <w:rPr>
          <w:rFonts w:ascii="Arial" w:hAnsi="Arial" w:cs="Arial"/>
          <w:spacing w:val="4"/>
          <w:sz w:val="24"/>
          <w:szCs w:val="24"/>
        </w:rPr>
        <w:t>%</w:t>
      </w:r>
      <w:r w:rsidR="003F6ED3">
        <w:rPr>
          <w:rFonts w:ascii="Arial" w:hAnsi="Arial" w:cs="Arial"/>
          <w:spacing w:val="4"/>
          <w:sz w:val="24"/>
          <w:szCs w:val="24"/>
        </w:rPr>
        <w:t>,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 entre </w:t>
      </w:r>
      <w:r w:rsidR="00787C28" w:rsidRPr="00DA1797">
        <w:rPr>
          <w:rFonts w:ascii="Arial" w:hAnsi="Arial" w:cs="Arial"/>
          <w:spacing w:val="4"/>
          <w:sz w:val="24"/>
          <w:szCs w:val="24"/>
        </w:rPr>
        <w:t xml:space="preserve">seis 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y </w:t>
      </w:r>
      <w:r w:rsidR="00780E74" w:rsidRPr="00DA1797">
        <w:rPr>
          <w:rFonts w:ascii="Arial" w:hAnsi="Arial" w:cs="Arial"/>
          <w:spacing w:val="4"/>
          <w:sz w:val="24"/>
          <w:szCs w:val="24"/>
        </w:rPr>
        <w:t>diez</w:t>
      </w:r>
      <w:r w:rsidR="003F6ED3">
        <w:rPr>
          <w:rFonts w:ascii="Arial" w:hAnsi="Arial" w:cs="Arial"/>
          <w:spacing w:val="4"/>
          <w:sz w:val="24"/>
          <w:szCs w:val="24"/>
        </w:rPr>
        <w:t>;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8C50B2">
        <w:rPr>
          <w:rFonts w:ascii="Arial" w:hAnsi="Arial" w:cs="Arial"/>
          <w:spacing w:val="4"/>
          <w:sz w:val="24"/>
          <w:szCs w:val="24"/>
        </w:rPr>
        <w:fldChar w:fldCharType="begin"/>
      </w:r>
      <w:r w:rsidR="008C50B2">
        <w:rPr>
          <w:rFonts w:ascii="Arial" w:hAnsi="Arial" w:cs="Arial"/>
          <w:spacing w:val="4"/>
          <w:sz w:val="24"/>
          <w:szCs w:val="24"/>
        </w:rPr>
        <w:instrText xml:space="preserve"> MERGEFIELD De_11_a_15 </w:instrText>
      </w:r>
      <w:r w:rsidR="008C50B2">
        <w:rPr>
          <w:rFonts w:ascii="Arial" w:hAnsi="Arial" w:cs="Arial"/>
          <w:spacing w:val="4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noProof/>
          <w:spacing w:val="4"/>
          <w:sz w:val="24"/>
          <w:szCs w:val="24"/>
        </w:rPr>
        <w:t>2.6</w:t>
      </w:r>
      <w:r w:rsidR="008C50B2">
        <w:rPr>
          <w:rFonts w:ascii="Arial" w:hAnsi="Arial" w:cs="Arial"/>
          <w:spacing w:val="4"/>
          <w:sz w:val="24"/>
          <w:szCs w:val="24"/>
        </w:rPr>
        <w:fldChar w:fldCharType="end"/>
      </w:r>
      <w:r w:rsidR="005D2E4F"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42218A" w:rsidRPr="00DA1797">
        <w:rPr>
          <w:rFonts w:ascii="Arial" w:hAnsi="Arial" w:cs="Arial"/>
          <w:spacing w:val="4"/>
          <w:sz w:val="24"/>
          <w:szCs w:val="24"/>
        </w:rPr>
        <w:t>%</w:t>
      </w:r>
      <w:r w:rsidR="00A61F0B" w:rsidRPr="00DA1797">
        <w:rPr>
          <w:rFonts w:ascii="Arial" w:hAnsi="Arial" w:cs="Arial"/>
          <w:spacing w:val="4"/>
          <w:sz w:val="24"/>
          <w:szCs w:val="24"/>
        </w:rPr>
        <w:t>,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 entre 11 y 15</w:t>
      </w:r>
      <w:r w:rsidR="001E4A93">
        <w:rPr>
          <w:rFonts w:ascii="Arial" w:hAnsi="Arial" w:cs="Arial"/>
          <w:spacing w:val="4"/>
          <w:sz w:val="24"/>
          <w:szCs w:val="24"/>
        </w:rPr>
        <w:t>;</w:t>
      </w:r>
      <w:r w:rsidR="008C50B2">
        <w:rPr>
          <w:rFonts w:ascii="Arial" w:hAnsi="Arial" w:cs="Arial"/>
          <w:spacing w:val="4"/>
          <w:sz w:val="24"/>
          <w:szCs w:val="24"/>
        </w:rPr>
        <w:t xml:space="preserve"> </w:t>
      </w:r>
      <w:r w:rsidR="003C3C21">
        <w:rPr>
          <w:rFonts w:ascii="Arial" w:hAnsi="Arial" w:cs="Arial"/>
          <w:spacing w:val="4"/>
          <w:sz w:val="24"/>
          <w:szCs w:val="24"/>
        </w:rPr>
        <w:fldChar w:fldCharType="begin"/>
      </w:r>
      <w:r w:rsidR="003C3C21">
        <w:rPr>
          <w:rFonts w:ascii="Arial" w:hAnsi="Arial" w:cs="Arial"/>
          <w:spacing w:val="4"/>
          <w:sz w:val="24"/>
          <w:szCs w:val="24"/>
        </w:rPr>
        <w:instrText xml:space="preserve"> MERGEFIELD DE_16_a_20 </w:instrText>
      </w:r>
      <w:r w:rsidR="003C3C21">
        <w:rPr>
          <w:rFonts w:ascii="Arial" w:hAnsi="Arial" w:cs="Arial"/>
          <w:spacing w:val="4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noProof/>
          <w:spacing w:val="4"/>
          <w:sz w:val="24"/>
          <w:szCs w:val="24"/>
        </w:rPr>
        <w:t>0.6</w:t>
      </w:r>
      <w:r w:rsidR="003C3C21">
        <w:rPr>
          <w:rFonts w:ascii="Arial" w:hAnsi="Arial" w:cs="Arial"/>
          <w:spacing w:val="4"/>
          <w:sz w:val="24"/>
          <w:szCs w:val="24"/>
        </w:rPr>
        <w:fldChar w:fldCharType="end"/>
      </w:r>
      <w:r w:rsidR="005D2E4F"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42218A" w:rsidRPr="00DA1797">
        <w:rPr>
          <w:rFonts w:ascii="Arial" w:hAnsi="Arial" w:cs="Arial"/>
          <w:spacing w:val="4"/>
          <w:sz w:val="24"/>
          <w:szCs w:val="24"/>
        </w:rPr>
        <w:t>%</w:t>
      </w:r>
      <w:r w:rsidR="001E4A93">
        <w:rPr>
          <w:rFonts w:ascii="Arial" w:hAnsi="Arial" w:cs="Arial"/>
          <w:spacing w:val="4"/>
          <w:sz w:val="24"/>
          <w:szCs w:val="24"/>
        </w:rPr>
        <w:t>,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 entre 16 y 20 y</w:t>
      </w:r>
      <w:r w:rsidR="008C6691">
        <w:rPr>
          <w:rFonts w:ascii="Arial" w:hAnsi="Arial" w:cs="Arial"/>
          <w:spacing w:val="4"/>
          <w:sz w:val="24"/>
          <w:szCs w:val="24"/>
        </w:rPr>
        <w:t xml:space="preserve"> </w:t>
      </w:r>
      <w:r w:rsidR="00787C28"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217A8A">
        <w:rPr>
          <w:rFonts w:ascii="Arial" w:hAnsi="Arial" w:cs="Arial"/>
          <w:spacing w:val="4"/>
          <w:sz w:val="24"/>
          <w:szCs w:val="24"/>
        </w:rPr>
        <w:fldChar w:fldCharType="begin"/>
      </w:r>
      <w:r w:rsidR="00217A8A">
        <w:rPr>
          <w:rFonts w:ascii="Arial" w:hAnsi="Arial" w:cs="Arial"/>
          <w:spacing w:val="4"/>
          <w:sz w:val="24"/>
          <w:szCs w:val="24"/>
        </w:rPr>
        <w:instrText xml:space="preserve"> MERGEFIELD Más_de_20 </w:instrText>
      </w:r>
      <w:r w:rsidR="00217A8A">
        <w:rPr>
          <w:rFonts w:ascii="Arial" w:hAnsi="Arial" w:cs="Arial"/>
          <w:spacing w:val="4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noProof/>
          <w:spacing w:val="4"/>
          <w:sz w:val="24"/>
          <w:szCs w:val="24"/>
        </w:rPr>
        <w:t>0.1</w:t>
      </w:r>
      <w:r w:rsidR="00217A8A">
        <w:rPr>
          <w:rFonts w:ascii="Arial" w:hAnsi="Arial" w:cs="Arial"/>
          <w:spacing w:val="4"/>
          <w:sz w:val="24"/>
          <w:szCs w:val="24"/>
        </w:rPr>
        <w:fldChar w:fldCharType="end"/>
      </w:r>
      <w:r w:rsidR="005D2E4F"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42218A" w:rsidRPr="00DA1797">
        <w:rPr>
          <w:rFonts w:ascii="Arial" w:hAnsi="Arial" w:cs="Arial"/>
          <w:spacing w:val="4"/>
          <w:sz w:val="24"/>
          <w:szCs w:val="24"/>
        </w:rPr>
        <w:t>% recibió más de 20</w:t>
      </w:r>
      <w:r w:rsidR="001E4A93">
        <w:rPr>
          <w:rFonts w:ascii="Arial" w:hAnsi="Arial" w:cs="Arial"/>
          <w:spacing w:val="4"/>
          <w:sz w:val="24"/>
          <w:szCs w:val="24"/>
        </w:rPr>
        <w:t xml:space="preserve"> consultas</w:t>
      </w:r>
      <w:r w:rsidR="003105E0" w:rsidRPr="00DA1797">
        <w:rPr>
          <w:rFonts w:ascii="Arial" w:hAnsi="Arial" w:cs="Arial"/>
          <w:spacing w:val="4"/>
          <w:sz w:val="24"/>
          <w:szCs w:val="24"/>
        </w:rPr>
        <w:t>.</w:t>
      </w:r>
      <w:r w:rsidR="003E771B"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3105E0" w:rsidRPr="00DA1797">
        <w:rPr>
          <w:rFonts w:ascii="Arial" w:hAnsi="Arial" w:cs="Arial"/>
          <w:spacing w:val="4"/>
          <w:sz w:val="24"/>
          <w:szCs w:val="24"/>
        </w:rPr>
        <w:t>E</w:t>
      </w:r>
      <w:r w:rsidR="003E771B" w:rsidRPr="00DA1797">
        <w:rPr>
          <w:rFonts w:ascii="Arial" w:hAnsi="Arial" w:cs="Arial"/>
          <w:spacing w:val="4"/>
          <w:sz w:val="24"/>
          <w:szCs w:val="24"/>
        </w:rPr>
        <w:t>l</w:t>
      </w:r>
      <w:r w:rsidR="001E4A93">
        <w:rPr>
          <w:rFonts w:ascii="Arial" w:hAnsi="Arial" w:cs="Arial"/>
          <w:spacing w:val="4"/>
          <w:sz w:val="24"/>
          <w:szCs w:val="24"/>
        </w:rPr>
        <w:t xml:space="preserve"> restante</w:t>
      </w:r>
      <w:r w:rsidR="0042218A" w:rsidRPr="00DA1797">
        <w:rPr>
          <w:rFonts w:ascii="Arial" w:hAnsi="Arial" w:cs="Arial"/>
          <w:spacing w:val="4"/>
          <w:sz w:val="24"/>
          <w:szCs w:val="24"/>
        </w:rPr>
        <w:t xml:space="preserve"> </w:t>
      </w:r>
      <w:r w:rsidR="00217A8A">
        <w:rPr>
          <w:rFonts w:ascii="Arial" w:hAnsi="Arial" w:cs="Arial"/>
          <w:spacing w:val="4"/>
          <w:sz w:val="24"/>
          <w:szCs w:val="24"/>
        </w:rPr>
        <w:fldChar w:fldCharType="begin"/>
      </w:r>
      <w:r w:rsidR="00217A8A">
        <w:rPr>
          <w:rFonts w:ascii="Arial" w:hAnsi="Arial" w:cs="Arial"/>
          <w:spacing w:val="4"/>
          <w:sz w:val="24"/>
          <w:szCs w:val="24"/>
        </w:rPr>
        <w:instrText xml:space="preserve"> MERGEFIELD No_se_especifico1 </w:instrText>
      </w:r>
      <w:r w:rsidR="00217A8A">
        <w:rPr>
          <w:rFonts w:ascii="Arial" w:hAnsi="Arial" w:cs="Arial"/>
          <w:spacing w:val="4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noProof/>
          <w:spacing w:val="4"/>
          <w:sz w:val="24"/>
          <w:szCs w:val="24"/>
        </w:rPr>
        <w:t>1.7</w:t>
      </w:r>
      <w:r w:rsidR="00217A8A">
        <w:rPr>
          <w:rFonts w:ascii="Arial" w:hAnsi="Arial" w:cs="Arial"/>
          <w:spacing w:val="4"/>
          <w:sz w:val="24"/>
          <w:szCs w:val="24"/>
        </w:rPr>
        <w:fldChar w:fldCharType="end"/>
      </w:r>
      <w:r w:rsidR="00780E74" w:rsidRPr="00DA1797">
        <w:rPr>
          <w:rFonts w:ascii="Arial" w:hAnsi="Arial" w:cs="Arial"/>
          <w:spacing w:val="4"/>
          <w:sz w:val="24"/>
          <w:szCs w:val="24"/>
        </w:rPr>
        <w:t xml:space="preserve"> % </w:t>
      </w:r>
      <w:r w:rsidR="0042218A" w:rsidRPr="00DA1797">
        <w:rPr>
          <w:rFonts w:ascii="Arial" w:hAnsi="Arial" w:cs="Arial"/>
          <w:spacing w:val="4"/>
          <w:sz w:val="24"/>
          <w:szCs w:val="24"/>
        </w:rPr>
        <w:t>no especificó la cantidad.</w:t>
      </w:r>
    </w:p>
    <w:p w14:paraId="0D6DFB30" w14:textId="77777777" w:rsidR="00056517" w:rsidRPr="00DA1797" w:rsidRDefault="00056517" w:rsidP="004C3D8B">
      <w:pPr>
        <w:ind w:right="163"/>
        <w:jc w:val="both"/>
        <w:rPr>
          <w:rFonts w:ascii="Arial" w:hAnsi="Arial" w:cs="Arial"/>
          <w:spacing w:val="4"/>
          <w:sz w:val="24"/>
          <w:szCs w:val="24"/>
        </w:rPr>
      </w:pPr>
    </w:p>
    <w:p w14:paraId="4F4A1124" w14:textId="77777777" w:rsidR="006F0185" w:rsidRPr="00B538B1" w:rsidRDefault="006F0185" w:rsidP="00680E7B">
      <w:pPr>
        <w:keepNext/>
        <w:widowControl/>
        <w:ind w:right="163"/>
        <w:jc w:val="center"/>
        <w:rPr>
          <w:rFonts w:ascii="Arial" w:hAnsi="Arial" w:cs="Arial"/>
          <w:sz w:val="20"/>
          <w:szCs w:val="20"/>
        </w:rPr>
      </w:pPr>
      <w:r w:rsidRPr="00B538B1">
        <w:rPr>
          <w:rFonts w:ascii="Arial" w:hAnsi="Arial" w:cs="Arial"/>
          <w:sz w:val="20"/>
          <w:szCs w:val="20"/>
        </w:rPr>
        <w:t xml:space="preserve">Gráfica </w:t>
      </w:r>
      <w:r w:rsidR="003802D8" w:rsidRPr="00B538B1">
        <w:rPr>
          <w:rFonts w:ascii="Arial" w:hAnsi="Arial" w:cs="Arial"/>
          <w:sz w:val="20"/>
          <w:szCs w:val="20"/>
        </w:rPr>
        <w:t>7</w:t>
      </w:r>
    </w:p>
    <w:p w14:paraId="67806E76" w14:textId="77777777" w:rsidR="0042218A" w:rsidRDefault="0042218A" w:rsidP="00680E7B">
      <w:pPr>
        <w:keepNext/>
        <w:widowControl/>
        <w:ind w:right="163"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 xml:space="preserve">Defunciones fetales según atención prenatal y consultas </w:t>
      </w:r>
      <w:r w:rsidR="006B5AA8">
        <w:rPr>
          <w:rFonts w:ascii="Arial Negrita" w:hAnsi="Arial Negrita" w:cs="Arial"/>
          <w:b/>
          <w:bCs/>
          <w:smallCaps/>
          <w:szCs w:val="20"/>
        </w:rPr>
        <w:t>que recibió</w:t>
      </w:r>
      <w:r w:rsidRPr="00CA43B4">
        <w:rPr>
          <w:rFonts w:ascii="Arial Negrita" w:hAnsi="Arial Negrita" w:cs="Arial"/>
          <w:b/>
          <w:bCs/>
          <w:smallCaps/>
          <w:szCs w:val="20"/>
        </w:rPr>
        <w:t xml:space="preserve"> la madre</w:t>
      </w:r>
    </w:p>
    <w:p w14:paraId="451AA3A5" w14:textId="51D8D9C0" w:rsidR="00526CCC" w:rsidRPr="00CA43B4" w:rsidRDefault="00B538B1" w:rsidP="00680E7B">
      <w:pPr>
        <w:keepNext/>
        <w:widowControl/>
        <w:ind w:right="163"/>
        <w:jc w:val="center"/>
        <w:rPr>
          <w:rFonts w:ascii="Arial Negrita" w:hAnsi="Arial Negrita" w:cs="Arial"/>
          <w:b/>
          <w:bCs/>
          <w:smallCaps/>
          <w:szCs w:val="20"/>
        </w:rPr>
      </w:pPr>
      <w:r>
        <w:rPr>
          <w:rFonts w:ascii="Arial" w:hAnsi="Arial" w:cs="Arial"/>
          <w:sz w:val="18"/>
          <w:szCs w:val="18"/>
        </w:rPr>
        <w:t>(</w:t>
      </w:r>
      <w:r w:rsidR="00526CCC">
        <w:rPr>
          <w:rFonts w:ascii="Arial" w:hAnsi="Arial" w:cs="Arial"/>
          <w:sz w:val="18"/>
          <w:szCs w:val="18"/>
        </w:rPr>
        <w:fldChar w:fldCharType="begin"/>
      </w:r>
      <w:r w:rsidR="00526CCC">
        <w:rPr>
          <w:rFonts w:ascii="Arial" w:hAnsi="Arial" w:cs="Arial"/>
          <w:sz w:val="18"/>
          <w:szCs w:val="18"/>
        </w:rPr>
        <w:instrText xml:space="preserve"> MERGEFIELD Año </w:instrText>
      </w:r>
      <w:r w:rsidR="00526CCC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526CCC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>)</w:t>
      </w:r>
    </w:p>
    <w:p w14:paraId="2A04D7AB" w14:textId="563250FA" w:rsidR="0042218A" w:rsidRPr="00CA43B4" w:rsidRDefault="00956D13" w:rsidP="00680E7B">
      <w:pPr>
        <w:keepNext/>
        <w:widowControl/>
        <w:tabs>
          <w:tab w:val="left" w:pos="6096"/>
        </w:tabs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57F4B7E8" wp14:editId="62402A0D">
            <wp:extent cx="2799618" cy="2114551"/>
            <wp:effectExtent l="0" t="0" r="1270" b="0"/>
            <wp:docPr id="64585419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7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  <w:r w:rsidR="00A331F6" w:rsidRPr="00CA43B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958916" wp14:editId="65B8E0A4">
                <wp:simplePos x="0" y="0"/>
                <wp:positionH relativeFrom="column">
                  <wp:posOffset>2043713</wp:posOffset>
                </wp:positionH>
                <wp:positionV relativeFrom="paragraph">
                  <wp:posOffset>967123</wp:posOffset>
                </wp:positionV>
                <wp:extent cx="1857375" cy="228681"/>
                <wp:effectExtent l="90488" t="157162" r="61912" b="138113"/>
                <wp:wrapNone/>
                <wp:docPr id="48" name="Combina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857375" cy="228681"/>
                        </a:xfrm>
                        <a:prstGeom prst="flowChartMerge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  <a:effectLst>
                          <a:outerShdw blurRad="50800" dist="38100" dir="10800000" algn="r" rotWithShape="0">
                            <a:prstClr val="black">
                              <a:alpha val="40000"/>
                            </a:prstClr>
                          </a:out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type w14:anchorId="5120BF1C" id="_x0000_t128" coordsize="21600,21600" o:spt="128" path="m,l21600,,10800,21600xe">
                <v:stroke joinstyle="miter"/>
                <v:path gradientshapeok="t" o:connecttype="custom" o:connectlocs="10800,0;5400,10800;10800,21600;16200,10800" textboxrect="5400,0,16200,10800"/>
              </v:shapetype>
              <v:shape id="Combinar 5" o:spid="_x0000_s1026" type="#_x0000_t128" style="position:absolute;margin-left:160.9pt;margin-top:76.15pt;width:146.25pt;height:18pt;rotation:9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" fillcolor="#f2dbdb [661]" strokecolor="#f2dbdb [661]" strokeweight="2pt">
                <v:shadow on="t" color="black" opacity="26214f" origin=".5" offset="-3pt,0"/>
              </v:shape>
            </w:pict>
          </mc:Fallback>
        </mc:AlternateContent>
      </w:r>
      <w:r w:rsidR="00A331F6" w:rsidRPr="00CA43B4">
        <w:rPr>
          <w:rFonts w:ascii="Arial" w:eastAsia="Calibri" w:hAnsi="Arial" w:cs="Arial"/>
          <w:bCs/>
          <w:sz w:val="24"/>
          <w:szCs w:val="24"/>
        </w:rPr>
        <w:t xml:space="preserve">      </w:t>
      </w:r>
      <w:r w:rsidR="00CC3DC5">
        <w:rPr>
          <w:noProof/>
        </w:rPr>
        <w:drawing>
          <wp:inline distT="0" distB="0" distL="0" distR="0" wp14:anchorId="008ED0A5" wp14:editId="01E6EDFC">
            <wp:extent cx="3057524" cy="2001370"/>
            <wp:effectExtent l="0" t="0" r="0" b="0"/>
            <wp:docPr id="2081249326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7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16D29616" w14:textId="77777777" w:rsidR="006F0185" w:rsidRPr="00CA43B4" w:rsidRDefault="006F0185" w:rsidP="00680E7B">
      <w:pPr>
        <w:pStyle w:val="Prrafodelista"/>
        <w:spacing w:before="120"/>
        <w:ind w:left="709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="002914B4" w:rsidRPr="00CA43B4">
        <w:rPr>
          <w:rFonts w:ascii="Arial" w:hAnsi="Arial" w:cs="Arial"/>
          <w:bCs/>
          <w:sz w:val="16"/>
          <w:szCs w:val="16"/>
        </w:rPr>
        <w:t xml:space="preserve">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6F6470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526CCC">
        <w:rPr>
          <w:rFonts w:ascii="Arial" w:hAnsi="Arial" w:cs="Arial"/>
          <w:bCs/>
          <w:sz w:val="16"/>
          <w:szCs w:val="16"/>
        </w:rPr>
        <w:fldChar w:fldCharType="begin"/>
      </w:r>
      <w:r w:rsidR="00526CCC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526CCC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526CCC">
        <w:rPr>
          <w:rFonts w:ascii="Arial" w:hAnsi="Arial" w:cs="Arial"/>
          <w:bCs/>
          <w:sz w:val="16"/>
          <w:szCs w:val="16"/>
        </w:rPr>
        <w:fldChar w:fldCharType="end"/>
      </w:r>
    </w:p>
    <w:p w14:paraId="27D4911A" w14:textId="77777777" w:rsidR="0042218A" w:rsidRPr="00CA43B4" w:rsidRDefault="0042218A" w:rsidP="009176BE">
      <w:pPr>
        <w:spacing w:after="120"/>
        <w:jc w:val="center"/>
        <w:rPr>
          <w:rFonts w:ascii="Arial" w:eastAsia="Calibri" w:hAnsi="Arial" w:cs="Arial"/>
          <w:bCs/>
          <w:sz w:val="24"/>
          <w:szCs w:val="24"/>
        </w:rPr>
      </w:pPr>
    </w:p>
    <w:p w14:paraId="20CF5462" w14:textId="77777777" w:rsidR="0042218A" w:rsidRPr="00CA43B4" w:rsidRDefault="0042218A" w:rsidP="00931AC0">
      <w:pPr>
        <w:jc w:val="both"/>
        <w:rPr>
          <w:rFonts w:ascii="Arial" w:hAnsi="Arial" w:cs="Arial"/>
          <w:bCs/>
          <w:sz w:val="24"/>
          <w:szCs w:val="24"/>
        </w:rPr>
      </w:pPr>
      <w:r w:rsidRPr="00CA43B4">
        <w:rPr>
          <w:rFonts w:ascii="Arial" w:eastAsia="Calibri" w:hAnsi="Arial" w:cs="Arial"/>
          <w:bCs/>
          <w:sz w:val="24"/>
          <w:szCs w:val="24"/>
        </w:rPr>
        <w:t xml:space="preserve">En </w:t>
      </w:r>
      <w:r w:rsidR="007A7683">
        <w:rPr>
          <w:rFonts w:ascii="Arial" w:eastAsia="Calibri" w:hAnsi="Arial" w:cs="Arial"/>
          <w:bCs/>
          <w:sz w:val="24"/>
          <w:szCs w:val="24"/>
        </w:rPr>
        <w:t>la Tabla 2 d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el </w:t>
      </w:r>
      <w:r w:rsidR="00E15285">
        <w:rPr>
          <w:rFonts w:ascii="Arial" w:eastAsia="Calibri" w:hAnsi="Arial" w:cs="Arial"/>
          <w:bCs/>
          <w:sz w:val="24"/>
          <w:szCs w:val="24"/>
        </w:rPr>
        <w:t>A</w:t>
      </w:r>
      <w:r w:rsidR="00E15285" w:rsidRPr="00CA43B4">
        <w:rPr>
          <w:rFonts w:ascii="Arial" w:eastAsia="Calibri" w:hAnsi="Arial" w:cs="Arial"/>
          <w:bCs/>
          <w:sz w:val="24"/>
          <w:szCs w:val="24"/>
        </w:rPr>
        <w:t>nexo</w:t>
      </w:r>
      <w:r w:rsidRPr="00CA43B4">
        <w:rPr>
          <w:rFonts w:ascii="Arial" w:eastAsia="Calibri" w:hAnsi="Arial" w:cs="Arial"/>
          <w:bCs/>
          <w:sz w:val="24"/>
          <w:szCs w:val="24"/>
        </w:rPr>
        <w:t>, se puede apreciar la relación entre las semanas de gestación</w:t>
      </w:r>
      <w:r w:rsidR="00E15285">
        <w:rPr>
          <w:rFonts w:ascii="Arial" w:eastAsia="Calibri" w:hAnsi="Arial" w:cs="Arial"/>
          <w:bCs/>
          <w:sz w:val="24"/>
          <w:szCs w:val="24"/>
        </w:rPr>
        <w:t xml:space="preserve"> al momento </w:t>
      </w:r>
      <w:r w:rsidR="00BF119E">
        <w:rPr>
          <w:rFonts w:ascii="Arial" w:eastAsia="Calibri" w:hAnsi="Arial" w:cs="Arial"/>
          <w:bCs/>
          <w:sz w:val="24"/>
          <w:szCs w:val="24"/>
        </w:rPr>
        <w:t>de ocurrir</w:t>
      </w:r>
      <w:r w:rsidR="00E15285">
        <w:rPr>
          <w:rFonts w:ascii="Arial" w:eastAsia="Calibri" w:hAnsi="Arial" w:cs="Arial"/>
          <w:bCs/>
          <w:sz w:val="24"/>
          <w:szCs w:val="24"/>
        </w:rPr>
        <w:t xml:space="preserve"> la muerte fetal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y el número de consultas médicas</w:t>
      </w:r>
      <w:r w:rsidR="00DC0B1A">
        <w:rPr>
          <w:rFonts w:ascii="Arial" w:eastAsia="Calibri" w:hAnsi="Arial" w:cs="Arial"/>
          <w:bCs/>
          <w:sz w:val="24"/>
          <w:szCs w:val="24"/>
        </w:rPr>
        <w:t xml:space="preserve"> que recibió la madre. </w:t>
      </w:r>
      <w:r w:rsidR="00F97885">
        <w:rPr>
          <w:rFonts w:ascii="Arial" w:eastAsia="Calibri" w:hAnsi="Arial" w:cs="Arial"/>
          <w:bCs/>
          <w:sz w:val="24"/>
          <w:szCs w:val="24"/>
        </w:rPr>
        <w:t xml:space="preserve">   </w:t>
      </w:r>
      <w:r w:rsidR="00915766">
        <w:rPr>
          <w:rFonts w:ascii="Arial" w:eastAsia="Calibri" w:hAnsi="Arial" w:cs="Arial"/>
          <w:bCs/>
          <w:sz w:val="24"/>
          <w:szCs w:val="24"/>
        </w:rPr>
        <w:t xml:space="preserve">El mayor porcentaje </w:t>
      </w:r>
      <w:r w:rsidRPr="00CA43B4">
        <w:rPr>
          <w:rFonts w:ascii="Arial" w:hAnsi="Arial" w:cs="Arial"/>
          <w:bCs/>
          <w:sz w:val="24"/>
          <w:szCs w:val="24"/>
        </w:rPr>
        <w:t xml:space="preserve">de muertes fetales correspondió a </w:t>
      </w:r>
      <w:r w:rsidRPr="004C3D8B">
        <w:rPr>
          <w:rFonts w:ascii="Arial" w:hAnsi="Arial" w:cs="Arial"/>
          <w:bCs/>
          <w:i/>
          <w:sz w:val="24"/>
          <w:szCs w:val="24"/>
        </w:rPr>
        <w:t>embarazos únicos</w:t>
      </w:r>
      <w:r w:rsidRPr="00CA43B4">
        <w:rPr>
          <w:rFonts w:ascii="Arial" w:hAnsi="Arial" w:cs="Arial"/>
          <w:bCs/>
          <w:sz w:val="24"/>
          <w:szCs w:val="24"/>
        </w:rPr>
        <w:t xml:space="preserve"> (</w:t>
      </w:r>
      <w:r w:rsidR="00A2740F">
        <w:rPr>
          <w:rFonts w:ascii="Arial" w:hAnsi="Arial" w:cs="Arial"/>
          <w:bCs/>
          <w:sz w:val="24"/>
          <w:szCs w:val="24"/>
        </w:rPr>
        <w:fldChar w:fldCharType="begin"/>
      </w:r>
      <w:r w:rsidR="00A2740F">
        <w:rPr>
          <w:rFonts w:ascii="Arial" w:hAnsi="Arial" w:cs="Arial"/>
          <w:bCs/>
          <w:sz w:val="24"/>
          <w:szCs w:val="24"/>
        </w:rPr>
        <w:instrText xml:space="preserve"> MERGEFIELD embarazo_único </w:instrText>
      </w:r>
      <w:r w:rsidR="00A2740F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93.9</w:t>
      </w:r>
      <w:r w:rsidR="00A2740F">
        <w:rPr>
          <w:rFonts w:ascii="Arial" w:hAnsi="Arial" w:cs="Arial"/>
          <w:bCs/>
          <w:sz w:val="24"/>
          <w:szCs w:val="24"/>
        </w:rPr>
        <w:fldChar w:fldCharType="end"/>
      </w:r>
      <w:r w:rsidR="00DB68E1">
        <w:rPr>
          <w:rFonts w:ascii="Arial" w:hAnsi="Arial" w:cs="Arial"/>
          <w:bCs/>
          <w:sz w:val="24"/>
          <w:szCs w:val="24"/>
        </w:rPr>
        <w:t xml:space="preserve"> </w:t>
      </w:r>
      <w:r w:rsidRPr="00CA43B4">
        <w:rPr>
          <w:rFonts w:ascii="Arial" w:hAnsi="Arial" w:cs="Arial"/>
          <w:bCs/>
          <w:sz w:val="24"/>
          <w:szCs w:val="24"/>
        </w:rPr>
        <w:t>%)</w:t>
      </w:r>
      <w:r w:rsidR="003D3CEB">
        <w:rPr>
          <w:rFonts w:ascii="Arial" w:hAnsi="Arial" w:cs="Arial"/>
          <w:bCs/>
          <w:sz w:val="24"/>
          <w:szCs w:val="24"/>
        </w:rPr>
        <w:t xml:space="preserve">. Siguieron los </w:t>
      </w:r>
      <w:r w:rsidRPr="004C3D8B">
        <w:rPr>
          <w:rFonts w:ascii="Arial" w:hAnsi="Arial" w:cs="Arial"/>
          <w:bCs/>
          <w:i/>
          <w:sz w:val="24"/>
          <w:szCs w:val="24"/>
        </w:rPr>
        <w:t>gemelares</w:t>
      </w:r>
      <w:r w:rsidRPr="00CA43B4">
        <w:rPr>
          <w:rFonts w:ascii="Arial" w:hAnsi="Arial" w:cs="Arial"/>
          <w:bCs/>
          <w:sz w:val="24"/>
          <w:szCs w:val="24"/>
        </w:rPr>
        <w:t xml:space="preserve"> (</w:t>
      </w:r>
      <w:r w:rsidR="00A2740F">
        <w:rPr>
          <w:rFonts w:ascii="Arial" w:hAnsi="Arial" w:cs="Arial"/>
          <w:bCs/>
          <w:sz w:val="24"/>
          <w:szCs w:val="24"/>
        </w:rPr>
        <w:fldChar w:fldCharType="begin"/>
      </w:r>
      <w:r w:rsidR="00A2740F">
        <w:rPr>
          <w:rFonts w:ascii="Arial" w:hAnsi="Arial" w:cs="Arial"/>
          <w:bCs/>
          <w:sz w:val="24"/>
          <w:szCs w:val="24"/>
        </w:rPr>
        <w:instrText xml:space="preserve"> MERGEFIELD gemelar </w:instrText>
      </w:r>
      <w:r w:rsidR="00A2740F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5.8</w:t>
      </w:r>
      <w:r w:rsidR="00A2740F">
        <w:rPr>
          <w:rFonts w:ascii="Arial" w:hAnsi="Arial" w:cs="Arial"/>
          <w:bCs/>
          <w:sz w:val="24"/>
          <w:szCs w:val="24"/>
        </w:rPr>
        <w:fldChar w:fldCharType="end"/>
      </w:r>
      <w:r w:rsidR="005D2E4F" w:rsidRPr="00CA43B4">
        <w:rPr>
          <w:rFonts w:ascii="Arial" w:hAnsi="Arial" w:cs="Arial"/>
          <w:bCs/>
          <w:sz w:val="24"/>
          <w:szCs w:val="24"/>
        </w:rPr>
        <w:t xml:space="preserve"> </w:t>
      </w:r>
      <w:r w:rsidRPr="00CA43B4">
        <w:rPr>
          <w:rFonts w:ascii="Arial" w:hAnsi="Arial" w:cs="Arial"/>
          <w:bCs/>
          <w:sz w:val="24"/>
          <w:szCs w:val="24"/>
        </w:rPr>
        <w:t xml:space="preserve">%) y los </w:t>
      </w:r>
      <w:r w:rsidRPr="004C3D8B">
        <w:rPr>
          <w:rFonts w:ascii="Arial" w:hAnsi="Arial" w:cs="Arial"/>
          <w:bCs/>
          <w:i/>
          <w:sz w:val="24"/>
          <w:szCs w:val="24"/>
        </w:rPr>
        <w:t>múltiples</w:t>
      </w:r>
      <w:r w:rsidRPr="00CA43B4">
        <w:rPr>
          <w:rFonts w:ascii="Arial" w:hAnsi="Arial" w:cs="Arial"/>
          <w:bCs/>
          <w:sz w:val="24"/>
          <w:szCs w:val="24"/>
        </w:rPr>
        <w:t xml:space="preserve"> (</w:t>
      </w:r>
      <w:r w:rsidR="00A2740F">
        <w:rPr>
          <w:rFonts w:ascii="Arial" w:hAnsi="Arial" w:cs="Arial"/>
          <w:bCs/>
          <w:sz w:val="24"/>
          <w:szCs w:val="24"/>
        </w:rPr>
        <w:fldChar w:fldCharType="begin"/>
      </w:r>
      <w:r w:rsidR="00A2740F">
        <w:rPr>
          <w:rFonts w:ascii="Arial" w:hAnsi="Arial" w:cs="Arial"/>
          <w:bCs/>
          <w:sz w:val="24"/>
          <w:szCs w:val="24"/>
        </w:rPr>
        <w:instrText xml:space="preserve"> MERGEFIELD múltiple </w:instrText>
      </w:r>
      <w:r w:rsidR="00A2740F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0.3</w:t>
      </w:r>
      <w:r w:rsidR="00A2740F">
        <w:rPr>
          <w:rFonts w:ascii="Arial" w:hAnsi="Arial" w:cs="Arial"/>
          <w:bCs/>
          <w:sz w:val="24"/>
          <w:szCs w:val="24"/>
        </w:rPr>
        <w:fldChar w:fldCharType="end"/>
      </w:r>
      <w:r w:rsidR="00A2740F">
        <w:rPr>
          <w:rFonts w:ascii="Arial" w:hAnsi="Arial" w:cs="Arial"/>
          <w:bCs/>
          <w:sz w:val="24"/>
          <w:szCs w:val="24"/>
        </w:rPr>
        <w:t xml:space="preserve"> </w:t>
      </w:r>
      <w:r w:rsidRPr="00CA43B4">
        <w:rPr>
          <w:rFonts w:ascii="Arial" w:hAnsi="Arial" w:cs="Arial"/>
          <w:bCs/>
          <w:sz w:val="24"/>
          <w:szCs w:val="24"/>
        </w:rPr>
        <w:t>%).</w:t>
      </w:r>
    </w:p>
    <w:p w14:paraId="4CE50772" w14:textId="77777777" w:rsidR="0042218A" w:rsidRPr="00CA43B4" w:rsidRDefault="0042218A" w:rsidP="004C3D8B">
      <w:pPr>
        <w:pStyle w:val="Prrafodelista"/>
        <w:widowControl/>
        <w:ind w:right="163"/>
        <w:jc w:val="both"/>
        <w:rPr>
          <w:rFonts w:ascii="Arial" w:hAnsi="Arial" w:cs="Arial"/>
          <w:bCs/>
          <w:sz w:val="24"/>
          <w:szCs w:val="24"/>
        </w:rPr>
      </w:pPr>
    </w:p>
    <w:p w14:paraId="095B8413" w14:textId="77777777" w:rsidR="006F0185" w:rsidRPr="00CA43B4" w:rsidRDefault="006F0185" w:rsidP="00B538B1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lastRenderedPageBreak/>
        <w:t xml:space="preserve">Gráfica </w:t>
      </w:r>
      <w:r w:rsidR="003802D8">
        <w:rPr>
          <w:sz w:val="20"/>
          <w:szCs w:val="20"/>
        </w:rPr>
        <w:t>8</w:t>
      </w:r>
    </w:p>
    <w:p w14:paraId="16E67059" w14:textId="77777777" w:rsidR="0042218A" w:rsidRPr="00CA43B4" w:rsidRDefault="0042218A" w:rsidP="00B538B1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clase de embarazo</w:t>
      </w:r>
    </w:p>
    <w:p w14:paraId="2170B697" w14:textId="77777777" w:rsidR="006F0185" w:rsidRPr="00564664" w:rsidRDefault="00DB509F" w:rsidP="00680E7B">
      <w:pPr>
        <w:keepNext/>
        <w:widowControl/>
        <w:spacing w:after="120"/>
        <w:jc w:val="center"/>
        <w:rPr>
          <w:rFonts w:ascii="Arial" w:hAnsi="Arial" w:cs="Arial"/>
          <w:sz w:val="18"/>
          <w:szCs w:val="18"/>
        </w:rPr>
      </w:pPr>
      <w:r w:rsidRPr="00564664">
        <w:rPr>
          <w:rFonts w:ascii="Arial" w:hAnsi="Arial" w:cs="Arial"/>
          <w:sz w:val="18"/>
          <w:szCs w:val="18"/>
        </w:rPr>
        <w:t>(</w:t>
      </w:r>
      <w:r w:rsidR="00526CCC">
        <w:rPr>
          <w:rFonts w:ascii="Arial" w:hAnsi="Arial" w:cs="Arial"/>
          <w:sz w:val="18"/>
          <w:szCs w:val="18"/>
        </w:rPr>
        <w:fldChar w:fldCharType="begin"/>
      </w:r>
      <w:r w:rsidR="00526CCC">
        <w:rPr>
          <w:rFonts w:ascii="Arial" w:hAnsi="Arial" w:cs="Arial"/>
          <w:sz w:val="18"/>
          <w:szCs w:val="18"/>
        </w:rPr>
        <w:instrText xml:space="preserve"> MERGEFIELD Año </w:instrText>
      </w:r>
      <w:r w:rsidR="00526CCC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526CCC">
        <w:rPr>
          <w:rFonts w:ascii="Arial" w:hAnsi="Arial" w:cs="Arial"/>
          <w:sz w:val="18"/>
          <w:szCs w:val="18"/>
        </w:rPr>
        <w:fldChar w:fldCharType="end"/>
      </w:r>
      <w:r w:rsidRPr="00564664">
        <w:rPr>
          <w:rFonts w:ascii="Arial" w:hAnsi="Arial" w:cs="Arial"/>
          <w:sz w:val="18"/>
          <w:szCs w:val="18"/>
        </w:rPr>
        <w:t>)</w:t>
      </w:r>
    </w:p>
    <w:p w14:paraId="7C19716E" w14:textId="77777777" w:rsidR="0042218A" w:rsidRPr="00CA43B4" w:rsidRDefault="00CC3DC5" w:rsidP="00680E7B">
      <w:pPr>
        <w:keepNext/>
        <w:widowControl/>
        <w:spacing w:after="120"/>
        <w:jc w:val="center"/>
        <w:rPr>
          <w:rFonts w:ascii="Arial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13449E30" wp14:editId="4A755AE8">
            <wp:extent cx="2954215" cy="1597269"/>
            <wp:effectExtent l="0" t="0" r="0" b="3175"/>
            <wp:docPr id="1509992572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8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77217A1A" w14:textId="77777777" w:rsidR="006F0185" w:rsidRPr="00CA43B4" w:rsidRDefault="006F0185" w:rsidP="00680E7B">
      <w:pPr>
        <w:pStyle w:val="Prrafodelista"/>
        <w:spacing w:before="120"/>
        <w:ind w:left="2552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="000F004A" w:rsidRPr="00CA43B4">
        <w:rPr>
          <w:rFonts w:ascii="Arial" w:hAnsi="Arial" w:cs="Arial"/>
          <w:bCs/>
          <w:sz w:val="16"/>
          <w:szCs w:val="16"/>
        </w:rPr>
        <w:t xml:space="preserve">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6F6470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82126A">
        <w:rPr>
          <w:rFonts w:ascii="Arial" w:hAnsi="Arial" w:cs="Arial"/>
          <w:bCs/>
          <w:sz w:val="16"/>
          <w:szCs w:val="16"/>
        </w:rPr>
        <w:fldChar w:fldCharType="begin"/>
      </w:r>
      <w:r w:rsidR="0082126A">
        <w:rPr>
          <w:rFonts w:ascii="Arial" w:hAnsi="Arial" w:cs="Arial"/>
          <w:bCs/>
          <w:sz w:val="16"/>
          <w:szCs w:val="16"/>
        </w:rPr>
        <w:instrText xml:space="preserve"> MERGEFIELD "Año" </w:instrText>
      </w:r>
      <w:r w:rsidR="0082126A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82126A">
        <w:rPr>
          <w:rFonts w:ascii="Arial" w:hAnsi="Arial" w:cs="Arial"/>
          <w:bCs/>
          <w:sz w:val="16"/>
          <w:szCs w:val="16"/>
        </w:rPr>
        <w:fldChar w:fldCharType="end"/>
      </w:r>
    </w:p>
    <w:p w14:paraId="5A561C13" w14:textId="77777777" w:rsidR="006B3DB6" w:rsidRDefault="006B3DB6" w:rsidP="003C3C21">
      <w:pPr>
        <w:spacing w:after="120"/>
        <w:ind w:right="164"/>
        <w:jc w:val="both"/>
        <w:rPr>
          <w:rFonts w:ascii="Arial" w:hAnsi="Arial" w:cs="Arial"/>
          <w:bCs/>
          <w:sz w:val="24"/>
          <w:szCs w:val="24"/>
        </w:rPr>
      </w:pPr>
    </w:p>
    <w:p w14:paraId="347FDCA5" w14:textId="77777777" w:rsidR="0042218A" w:rsidRDefault="0042218A" w:rsidP="00B538B1">
      <w:pPr>
        <w:jc w:val="both"/>
        <w:rPr>
          <w:rFonts w:ascii="Arial" w:hAnsi="Arial" w:cs="Arial"/>
          <w:bCs/>
          <w:sz w:val="24"/>
          <w:szCs w:val="24"/>
        </w:rPr>
      </w:pPr>
      <w:r w:rsidRPr="003C3C21">
        <w:rPr>
          <w:rFonts w:ascii="Arial" w:hAnsi="Arial" w:cs="Arial"/>
          <w:bCs/>
          <w:sz w:val="24"/>
          <w:szCs w:val="24"/>
        </w:rPr>
        <w:t xml:space="preserve">Respecto al procedimiento de expulsión o extracción, el </w:t>
      </w:r>
      <w:r w:rsidRPr="003C3C21">
        <w:rPr>
          <w:rFonts w:ascii="Arial" w:hAnsi="Arial" w:cs="Arial"/>
          <w:bCs/>
          <w:i/>
          <w:sz w:val="24"/>
          <w:szCs w:val="24"/>
        </w:rPr>
        <w:t>parto vaginal</w:t>
      </w:r>
      <w:r w:rsidRPr="003C3C21">
        <w:rPr>
          <w:rFonts w:ascii="Arial" w:hAnsi="Arial" w:cs="Arial"/>
          <w:bCs/>
          <w:sz w:val="24"/>
          <w:szCs w:val="24"/>
        </w:rPr>
        <w:t xml:space="preserve"> </w:t>
      </w:r>
      <w:r w:rsidR="00B20910">
        <w:rPr>
          <w:rFonts w:ascii="Arial" w:hAnsi="Arial" w:cs="Arial"/>
          <w:bCs/>
          <w:sz w:val="24"/>
          <w:szCs w:val="24"/>
        </w:rPr>
        <w:t>fue</w:t>
      </w:r>
      <w:r w:rsidRPr="003C3C21">
        <w:rPr>
          <w:rFonts w:ascii="Arial" w:hAnsi="Arial" w:cs="Arial"/>
          <w:bCs/>
          <w:sz w:val="24"/>
          <w:szCs w:val="24"/>
        </w:rPr>
        <w:t xml:space="preserve"> el que registró más casos</w:t>
      </w:r>
      <w:r w:rsidR="004C3D8B" w:rsidRPr="003C3C21">
        <w:rPr>
          <w:rFonts w:ascii="Arial" w:hAnsi="Arial" w:cs="Arial"/>
          <w:bCs/>
          <w:sz w:val="24"/>
          <w:szCs w:val="24"/>
        </w:rPr>
        <w:t>,</w:t>
      </w:r>
      <w:r w:rsidRPr="003C3C21">
        <w:rPr>
          <w:rFonts w:ascii="Arial" w:hAnsi="Arial" w:cs="Arial"/>
          <w:bCs/>
          <w:sz w:val="24"/>
          <w:szCs w:val="24"/>
        </w:rPr>
        <w:t xml:space="preserve"> con </w: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begin"/>
      </w:r>
      <w:r w:rsidR="002F6F83" w:rsidRPr="003C3C21">
        <w:rPr>
          <w:rFonts w:ascii="Arial" w:hAnsi="Arial" w:cs="Arial"/>
          <w:bCs/>
          <w:sz w:val="24"/>
          <w:szCs w:val="24"/>
        </w:rPr>
        <w:instrText xml:space="preserve"> MERGEFIELD parto_vaginal </w:instrTex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17 995</w: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end"/>
      </w:r>
      <w:r w:rsidR="00DA1797" w:rsidRPr="003C3C21">
        <w:rPr>
          <w:rFonts w:ascii="Arial" w:hAnsi="Arial" w:cs="Arial"/>
          <w:bCs/>
          <w:sz w:val="24"/>
          <w:szCs w:val="24"/>
        </w:rPr>
        <w:t xml:space="preserve"> </w:t>
      </w:r>
      <w:r w:rsidRPr="003C3C21">
        <w:rPr>
          <w:rFonts w:ascii="Arial" w:hAnsi="Arial" w:cs="Arial"/>
          <w:bCs/>
          <w:sz w:val="24"/>
          <w:szCs w:val="24"/>
        </w:rPr>
        <w:t>(</w: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begin"/>
      </w:r>
      <w:r w:rsidR="002F6F83" w:rsidRPr="003C3C21">
        <w:rPr>
          <w:rFonts w:ascii="Arial" w:hAnsi="Arial" w:cs="Arial"/>
          <w:bCs/>
          <w:sz w:val="24"/>
          <w:szCs w:val="24"/>
        </w:rPr>
        <w:instrText xml:space="preserve"> MERGEFIELD parto_vaginal_ </w:instrTex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71.9</w: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end"/>
      </w:r>
      <w:r w:rsidR="005D2E4F" w:rsidRPr="003C3C21">
        <w:rPr>
          <w:rFonts w:ascii="Arial" w:hAnsi="Arial" w:cs="Arial"/>
          <w:bCs/>
          <w:sz w:val="24"/>
          <w:szCs w:val="24"/>
        </w:rPr>
        <w:t xml:space="preserve"> </w:t>
      </w:r>
      <w:r w:rsidRPr="003C3C21">
        <w:rPr>
          <w:rFonts w:ascii="Arial" w:hAnsi="Arial" w:cs="Arial"/>
          <w:bCs/>
          <w:sz w:val="24"/>
          <w:szCs w:val="24"/>
        </w:rPr>
        <w:t>%)</w:t>
      </w:r>
      <w:r w:rsidR="00B20910">
        <w:rPr>
          <w:rFonts w:ascii="Arial" w:hAnsi="Arial" w:cs="Arial"/>
          <w:bCs/>
          <w:sz w:val="24"/>
          <w:szCs w:val="24"/>
        </w:rPr>
        <w:t xml:space="preserve">. Siguió </w:t>
      </w:r>
      <w:r w:rsidRPr="003C3C21">
        <w:rPr>
          <w:rFonts w:ascii="Arial" w:hAnsi="Arial" w:cs="Arial"/>
          <w:bCs/>
          <w:sz w:val="24"/>
          <w:szCs w:val="24"/>
        </w:rPr>
        <w:t xml:space="preserve">la </w:t>
      </w:r>
      <w:r w:rsidRPr="003C3C21">
        <w:rPr>
          <w:rFonts w:ascii="Arial" w:hAnsi="Arial" w:cs="Arial"/>
          <w:bCs/>
          <w:i/>
          <w:sz w:val="24"/>
          <w:szCs w:val="24"/>
        </w:rPr>
        <w:t>cesárea</w:t>
      </w:r>
      <w:r w:rsidR="004C3D8B" w:rsidRPr="003C3C21">
        <w:rPr>
          <w:rFonts w:ascii="Arial" w:hAnsi="Arial" w:cs="Arial"/>
          <w:bCs/>
          <w:iCs/>
          <w:sz w:val="24"/>
          <w:szCs w:val="24"/>
        </w:rPr>
        <w:t>,</w:t>
      </w:r>
      <w:r w:rsidRPr="003C3C21">
        <w:rPr>
          <w:rFonts w:ascii="Arial" w:hAnsi="Arial" w:cs="Arial"/>
          <w:bCs/>
          <w:sz w:val="24"/>
          <w:szCs w:val="24"/>
        </w:rPr>
        <w:t xml:space="preserve"> con </w: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begin"/>
      </w:r>
      <w:r w:rsidR="002F6F83" w:rsidRPr="003C3C21">
        <w:rPr>
          <w:rFonts w:ascii="Arial" w:hAnsi="Arial" w:cs="Arial"/>
          <w:bCs/>
          <w:sz w:val="24"/>
          <w:szCs w:val="24"/>
        </w:rPr>
        <w:instrText xml:space="preserve"> MERGEFIELD cesárea </w:instrTex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4 258</w: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end"/>
      </w:r>
      <w:r w:rsidRPr="003C3C21">
        <w:rPr>
          <w:rFonts w:ascii="Arial" w:hAnsi="Arial" w:cs="Arial"/>
          <w:bCs/>
          <w:sz w:val="24"/>
          <w:szCs w:val="24"/>
        </w:rPr>
        <w:t xml:space="preserve"> casos (</w: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begin"/>
      </w:r>
      <w:r w:rsidR="002F6F83" w:rsidRPr="003C3C21">
        <w:rPr>
          <w:rFonts w:ascii="Arial" w:hAnsi="Arial" w:cs="Arial"/>
          <w:bCs/>
          <w:sz w:val="24"/>
          <w:szCs w:val="24"/>
        </w:rPr>
        <w:instrText xml:space="preserve"> MERGEFIELD cesárea_ </w:instrTex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17.0</w:t>
      </w:r>
      <w:r w:rsidR="002F6F83" w:rsidRPr="003C3C21">
        <w:rPr>
          <w:rFonts w:ascii="Arial" w:hAnsi="Arial" w:cs="Arial"/>
          <w:bCs/>
          <w:sz w:val="24"/>
          <w:szCs w:val="24"/>
        </w:rPr>
        <w:fldChar w:fldCharType="end"/>
      </w:r>
      <w:r w:rsidR="005D2E4F" w:rsidRPr="003C3C21">
        <w:rPr>
          <w:rFonts w:ascii="Arial" w:hAnsi="Arial" w:cs="Arial"/>
          <w:bCs/>
          <w:sz w:val="24"/>
          <w:szCs w:val="24"/>
        </w:rPr>
        <w:t xml:space="preserve"> </w:t>
      </w:r>
      <w:r w:rsidRPr="003C3C21">
        <w:rPr>
          <w:rFonts w:ascii="Arial" w:hAnsi="Arial" w:cs="Arial"/>
          <w:bCs/>
          <w:sz w:val="24"/>
          <w:szCs w:val="24"/>
        </w:rPr>
        <w:t>%)</w:t>
      </w:r>
      <w:r w:rsidR="004C3D8B" w:rsidRPr="003C3C21">
        <w:rPr>
          <w:rFonts w:ascii="Arial" w:hAnsi="Arial" w:cs="Arial"/>
          <w:bCs/>
          <w:sz w:val="24"/>
          <w:szCs w:val="24"/>
        </w:rPr>
        <w:t xml:space="preserve">. El </w:t>
      </w:r>
      <w:r w:rsidRPr="003C3C21">
        <w:rPr>
          <w:rFonts w:ascii="Arial" w:hAnsi="Arial" w:cs="Arial"/>
          <w:bCs/>
          <w:sz w:val="24"/>
          <w:szCs w:val="24"/>
        </w:rPr>
        <w:t>resto de las categorías</w:t>
      </w:r>
      <w:r w:rsidR="004C3D8B" w:rsidRPr="003C3C21">
        <w:rPr>
          <w:rFonts w:ascii="Arial" w:hAnsi="Arial" w:cs="Arial"/>
          <w:bCs/>
          <w:sz w:val="24"/>
          <w:szCs w:val="24"/>
        </w:rPr>
        <w:t>,</w:t>
      </w:r>
      <w:r w:rsidRPr="003C3C21">
        <w:rPr>
          <w:rFonts w:ascii="Arial" w:hAnsi="Arial" w:cs="Arial"/>
          <w:bCs/>
          <w:sz w:val="24"/>
          <w:szCs w:val="24"/>
        </w:rPr>
        <w:t xml:space="preserve"> con sus magnitudes</w:t>
      </w:r>
      <w:r w:rsidR="004C3D8B" w:rsidRPr="003C3C21">
        <w:rPr>
          <w:rFonts w:ascii="Arial" w:hAnsi="Arial" w:cs="Arial"/>
          <w:bCs/>
          <w:sz w:val="24"/>
          <w:szCs w:val="24"/>
        </w:rPr>
        <w:t>,</w:t>
      </w:r>
      <w:r w:rsidRPr="003C3C21">
        <w:rPr>
          <w:rFonts w:ascii="Arial" w:hAnsi="Arial" w:cs="Arial"/>
          <w:bCs/>
          <w:sz w:val="24"/>
          <w:szCs w:val="24"/>
        </w:rPr>
        <w:t xml:space="preserve"> se aprecian en la gráfica</w:t>
      </w:r>
      <w:r w:rsidR="006B3DB6">
        <w:rPr>
          <w:rFonts w:ascii="Arial" w:hAnsi="Arial" w:cs="Arial"/>
          <w:bCs/>
          <w:sz w:val="24"/>
          <w:szCs w:val="24"/>
        </w:rPr>
        <w:t xml:space="preserve"> de la siguiente página.</w:t>
      </w:r>
    </w:p>
    <w:p w14:paraId="2A7EA124" w14:textId="77777777" w:rsidR="00B538B1" w:rsidRPr="003C3C21" w:rsidRDefault="00B538B1" w:rsidP="00B538B1">
      <w:pPr>
        <w:jc w:val="both"/>
        <w:rPr>
          <w:rFonts w:ascii="Arial" w:eastAsia="Calibri" w:hAnsi="Arial" w:cs="Arial"/>
          <w:bCs/>
          <w:sz w:val="24"/>
          <w:szCs w:val="24"/>
        </w:rPr>
      </w:pPr>
    </w:p>
    <w:p w14:paraId="28407451" w14:textId="77777777" w:rsidR="00C23BA3" w:rsidRPr="00CA43B4" w:rsidRDefault="00C23BA3" w:rsidP="00B538B1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t xml:space="preserve">Gráfica </w:t>
      </w:r>
      <w:r w:rsidR="003802D8">
        <w:rPr>
          <w:sz w:val="20"/>
          <w:szCs w:val="20"/>
        </w:rPr>
        <w:t>9</w:t>
      </w:r>
    </w:p>
    <w:p w14:paraId="4BBB211D" w14:textId="77777777" w:rsidR="0042218A" w:rsidRPr="00CA43B4" w:rsidRDefault="0042218A" w:rsidP="00B538B1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procedimiento</w:t>
      </w:r>
      <w:r w:rsidR="008435EC">
        <w:rPr>
          <w:rFonts w:ascii="Arial Negrita" w:hAnsi="Arial Negrita" w:cs="Arial"/>
          <w:b/>
          <w:bCs/>
          <w:smallCaps/>
          <w:szCs w:val="20"/>
        </w:rPr>
        <w:t xml:space="preserve"> </w:t>
      </w:r>
      <w:r w:rsidRPr="00CA43B4">
        <w:rPr>
          <w:rFonts w:ascii="Arial Negrita" w:hAnsi="Arial Negrita" w:cs="Arial"/>
          <w:b/>
          <w:bCs/>
          <w:smallCaps/>
          <w:szCs w:val="20"/>
        </w:rPr>
        <w:t>para la expulsión o extracción</w:t>
      </w:r>
    </w:p>
    <w:p w14:paraId="64F23FA2" w14:textId="77777777" w:rsidR="002914B4" w:rsidRPr="00564664" w:rsidRDefault="00EE5156" w:rsidP="00B538B1">
      <w:pPr>
        <w:keepNext/>
        <w:widowControl/>
        <w:jc w:val="center"/>
        <w:rPr>
          <w:rFonts w:ascii="Arial" w:hAnsi="Arial" w:cs="Arial"/>
          <w:sz w:val="18"/>
          <w:szCs w:val="18"/>
        </w:rPr>
      </w:pPr>
      <w:r w:rsidRPr="00564664">
        <w:rPr>
          <w:rFonts w:ascii="Arial" w:hAnsi="Arial" w:cs="Arial"/>
          <w:sz w:val="18"/>
          <w:szCs w:val="18"/>
        </w:rPr>
        <w:t>(</w:t>
      </w:r>
      <w:r w:rsidR="00526CCC">
        <w:rPr>
          <w:rFonts w:ascii="Arial" w:hAnsi="Arial" w:cs="Arial"/>
          <w:sz w:val="18"/>
          <w:szCs w:val="18"/>
        </w:rPr>
        <w:fldChar w:fldCharType="begin"/>
      </w:r>
      <w:r w:rsidR="00526CCC">
        <w:rPr>
          <w:rFonts w:ascii="Arial" w:hAnsi="Arial" w:cs="Arial"/>
          <w:sz w:val="18"/>
          <w:szCs w:val="18"/>
        </w:rPr>
        <w:instrText xml:space="preserve"> MERGEFIELD Año </w:instrText>
      </w:r>
      <w:r w:rsidR="00526CCC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526CCC">
        <w:rPr>
          <w:rFonts w:ascii="Arial" w:hAnsi="Arial" w:cs="Arial"/>
          <w:sz w:val="18"/>
          <w:szCs w:val="18"/>
        </w:rPr>
        <w:fldChar w:fldCharType="end"/>
      </w:r>
      <w:r w:rsidRPr="00564664">
        <w:rPr>
          <w:rFonts w:ascii="Arial" w:hAnsi="Arial" w:cs="Arial"/>
          <w:sz w:val="18"/>
          <w:szCs w:val="18"/>
        </w:rPr>
        <w:t>)</w:t>
      </w:r>
    </w:p>
    <w:p w14:paraId="3C800B7C" w14:textId="77777777" w:rsidR="007C7F57" w:rsidRPr="00CA43B4" w:rsidRDefault="00CC3DC5" w:rsidP="00680E7B">
      <w:pPr>
        <w:keepNext/>
        <w:widowControl/>
        <w:jc w:val="center"/>
        <w:rPr>
          <w:rFonts w:ascii="Arial" w:eastAsia="Calibri" w:hAnsi="Arial" w:cs="Arial"/>
          <w:b/>
          <w:bCs/>
          <w:szCs w:val="24"/>
        </w:rPr>
      </w:pPr>
      <w:r>
        <w:rPr>
          <w:noProof/>
        </w:rPr>
        <w:drawing>
          <wp:inline distT="0" distB="0" distL="0" distR="0" wp14:anchorId="132D6212" wp14:editId="4F17F7FF">
            <wp:extent cx="5353050" cy="2914649"/>
            <wp:effectExtent l="0" t="0" r="0" b="635"/>
            <wp:docPr id="91089412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9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17456187" w14:textId="77777777" w:rsidR="002914B4" w:rsidRPr="0029570A" w:rsidRDefault="002914B4" w:rsidP="00931AC0">
      <w:pPr>
        <w:keepNext/>
        <w:widowControl/>
        <w:ind w:left="1854" w:hanging="861"/>
        <w:jc w:val="both"/>
        <w:rPr>
          <w:rFonts w:ascii="Arial" w:hAnsi="Arial" w:cs="Arial"/>
          <w:sz w:val="16"/>
          <w:szCs w:val="16"/>
        </w:rPr>
      </w:pPr>
      <w:r w:rsidRPr="0029570A">
        <w:rPr>
          <w:rFonts w:ascii="Arial" w:hAnsi="Arial" w:cs="Arial"/>
          <w:sz w:val="16"/>
          <w:szCs w:val="16"/>
        </w:rPr>
        <w:t>Fuente:</w:t>
      </w:r>
      <w:r w:rsidR="00E178EA" w:rsidRPr="0029570A">
        <w:rPr>
          <w:rFonts w:ascii="Arial" w:hAnsi="Arial" w:cs="Arial"/>
          <w:sz w:val="16"/>
          <w:szCs w:val="16"/>
        </w:rPr>
        <w:t xml:space="preserve"> INEGI.</w:t>
      </w:r>
      <w:r w:rsidR="000F004A" w:rsidRPr="0029570A">
        <w:rPr>
          <w:rFonts w:ascii="Arial" w:hAnsi="Arial" w:cs="Arial"/>
          <w:sz w:val="16"/>
          <w:szCs w:val="16"/>
        </w:rPr>
        <w:t xml:space="preserve"> </w:t>
      </w:r>
      <w:r w:rsidRPr="0029570A">
        <w:rPr>
          <w:rFonts w:ascii="Arial" w:hAnsi="Arial" w:cs="Arial"/>
          <w:sz w:val="16"/>
          <w:szCs w:val="16"/>
        </w:rPr>
        <w:t>Estadística</w:t>
      </w:r>
      <w:r w:rsidR="006F6470" w:rsidRPr="0029570A">
        <w:rPr>
          <w:rFonts w:ascii="Arial" w:hAnsi="Arial" w:cs="Arial"/>
          <w:sz w:val="16"/>
          <w:szCs w:val="16"/>
        </w:rPr>
        <w:t>s</w:t>
      </w:r>
      <w:r w:rsidRPr="0029570A">
        <w:rPr>
          <w:rFonts w:ascii="Arial" w:hAnsi="Arial" w:cs="Arial"/>
          <w:sz w:val="16"/>
          <w:szCs w:val="16"/>
        </w:rPr>
        <w:t xml:space="preserve"> de Defunciones Fetales</w:t>
      </w:r>
      <w:r w:rsidR="006C5693" w:rsidRPr="0029570A">
        <w:rPr>
          <w:rFonts w:ascii="Arial" w:hAnsi="Arial" w:cs="Arial"/>
          <w:sz w:val="16"/>
          <w:szCs w:val="16"/>
        </w:rPr>
        <w:t xml:space="preserve"> (EDF)</w:t>
      </w:r>
      <w:r w:rsidRPr="0029570A">
        <w:rPr>
          <w:rFonts w:ascii="Arial" w:hAnsi="Arial" w:cs="Arial"/>
          <w:sz w:val="16"/>
          <w:szCs w:val="16"/>
        </w:rPr>
        <w:t xml:space="preserve">, </w:t>
      </w:r>
      <w:r w:rsidR="00526CCC" w:rsidRPr="0029570A">
        <w:rPr>
          <w:rFonts w:ascii="Arial" w:hAnsi="Arial" w:cs="Arial"/>
          <w:sz w:val="16"/>
          <w:szCs w:val="16"/>
        </w:rPr>
        <w:fldChar w:fldCharType="begin"/>
      </w:r>
      <w:r w:rsidR="00526CCC" w:rsidRPr="0029570A">
        <w:rPr>
          <w:rFonts w:ascii="Arial" w:hAnsi="Arial" w:cs="Arial"/>
          <w:sz w:val="16"/>
          <w:szCs w:val="16"/>
        </w:rPr>
        <w:instrText xml:space="preserve"> MERGEFIELD Año </w:instrText>
      </w:r>
      <w:r w:rsidR="00526CCC" w:rsidRPr="0029570A">
        <w:rPr>
          <w:rFonts w:ascii="Arial" w:hAnsi="Arial" w:cs="Arial"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noProof/>
          <w:sz w:val="16"/>
          <w:szCs w:val="16"/>
        </w:rPr>
        <w:t>2022</w:t>
      </w:r>
      <w:r w:rsidR="00526CCC" w:rsidRPr="0029570A">
        <w:rPr>
          <w:rFonts w:ascii="Arial" w:hAnsi="Arial" w:cs="Arial"/>
          <w:sz w:val="16"/>
          <w:szCs w:val="16"/>
        </w:rPr>
        <w:fldChar w:fldCharType="end"/>
      </w:r>
    </w:p>
    <w:p w14:paraId="5BBB2479" w14:textId="77777777" w:rsidR="00056517" w:rsidRPr="00CA43B4" w:rsidRDefault="00056517" w:rsidP="0042218A">
      <w:pPr>
        <w:rPr>
          <w:rFonts w:ascii="Arial" w:eastAsia="Calibri" w:hAnsi="Arial" w:cs="Arial"/>
          <w:bCs/>
          <w:sz w:val="24"/>
          <w:szCs w:val="24"/>
        </w:rPr>
      </w:pPr>
    </w:p>
    <w:p w14:paraId="35732B25" w14:textId="393D6C01" w:rsidR="0042218A" w:rsidRPr="00CA43B4" w:rsidRDefault="006F6470" w:rsidP="00931AC0">
      <w:pPr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>D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e los embarazos </w:t>
      </w:r>
      <w:r w:rsidR="00300D18">
        <w:rPr>
          <w:rFonts w:ascii="Arial" w:eastAsia="Calibri" w:hAnsi="Arial" w:cs="Arial"/>
          <w:bCs/>
          <w:sz w:val="24"/>
          <w:szCs w:val="24"/>
        </w:rPr>
        <w:t>que terminaron</w:t>
      </w:r>
      <w:r w:rsidR="00300D18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en muerte fetal</w:t>
      </w:r>
      <w:r>
        <w:rPr>
          <w:rFonts w:ascii="Arial" w:eastAsia="Calibri" w:hAnsi="Arial" w:cs="Arial"/>
          <w:bCs/>
          <w:sz w:val="24"/>
          <w:szCs w:val="24"/>
        </w:rPr>
        <w:t xml:space="preserve">, </w:t>
      </w:r>
      <w:r w:rsidR="002F6F83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2F6F83">
        <w:rPr>
          <w:rFonts w:ascii="Arial" w:eastAsia="Calibri" w:hAnsi="Arial" w:cs="Arial"/>
          <w:bCs/>
          <w:sz w:val="24"/>
          <w:szCs w:val="24"/>
        </w:rPr>
        <w:instrText xml:space="preserve"> MERGEFIELD etendidos_por_médicos_gineco_obstetras </w:instrText>
      </w:r>
      <w:r w:rsidR="002F6F83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70.5</w:t>
      </w:r>
      <w:r w:rsidR="002F6F83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%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fue atendido por </w:t>
      </w:r>
      <w:r w:rsidR="0042218A" w:rsidRPr="004C3D8B">
        <w:rPr>
          <w:rFonts w:ascii="Arial" w:eastAsia="Calibri" w:hAnsi="Arial" w:cs="Arial"/>
          <w:bCs/>
          <w:i/>
          <w:sz w:val="24"/>
          <w:szCs w:val="24"/>
        </w:rPr>
        <w:t>médicos gineco-obstetras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y </w:t>
      </w:r>
      <w:r w:rsidR="002F6F83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2F6F83">
        <w:rPr>
          <w:rFonts w:ascii="Arial" w:eastAsia="Calibri" w:hAnsi="Arial" w:cs="Arial"/>
          <w:bCs/>
          <w:sz w:val="24"/>
          <w:szCs w:val="24"/>
        </w:rPr>
        <w:instrText xml:space="preserve"> MERGEFIELD otro_tipo_de_médico </w:instrText>
      </w:r>
      <w:r w:rsidR="002F6F83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22.0</w:t>
      </w:r>
      <w:r w:rsidR="002F6F83">
        <w:rPr>
          <w:rFonts w:ascii="Arial" w:eastAsia="Calibri" w:hAnsi="Arial" w:cs="Arial"/>
          <w:bCs/>
          <w:sz w:val="24"/>
          <w:szCs w:val="24"/>
        </w:rPr>
        <w:fldChar w:fldCharType="end"/>
      </w:r>
      <w:r w:rsidR="005D2E4F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%</w:t>
      </w:r>
      <w:r w:rsidR="00AB329A">
        <w:rPr>
          <w:rFonts w:ascii="Arial" w:eastAsia="Calibri" w:hAnsi="Arial" w:cs="Arial"/>
          <w:bCs/>
          <w:sz w:val="24"/>
          <w:szCs w:val="24"/>
        </w:rPr>
        <w:t>,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por </w:t>
      </w:r>
      <w:r w:rsidR="0042218A" w:rsidRPr="004C3D8B">
        <w:rPr>
          <w:rFonts w:ascii="Arial" w:eastAsia="Calibri" w:hAnsi="Arial" w:cs="Arial"/>
          <w:bCs/>
          <w:i/>
          <w:sz w:val="24"/>
          <w:szCs w:val="24"/>
        </w:rPr>
        <w:t>otro tipo de médico</w:t>
      </w:r>
      <w:r w:rsidR="006429EE">
        <w:rPr>
          <w:rFonts w:ascii="Arial" w:eastAsia="Calibri" w:hAnsi="Arial" w:cs="Arial"/>
          <w:bCs/>
          <w:i/>
          <w:sz w:val="24"/>
          <w:szCs w:val="24"/>
        </w:rPr>
        <w:t>s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. </w:t>
      </w:r>
      <w:r w:rsidR="006B5AA8">
        <w:rPr>
          <w:rFonts w:ascii="Arial" w:eastAsia="Calibri" w:hAnsi="Arial" w:cs="Arial"/>
          <w:bCs/>
          <w:sz w:val="24"/>
          <w:szCs w:val="24"/>
        </w:rPr>
        <w:t>El personal de</w:t>
      </w:r>
      <w:r w:rsidR="00787C28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787C28" w:rsidRPr="004C3D8B">
        <w:rPr>
          <w:rFonts w:ascii="Arial" w:eastAsia="Calibri" w:hAnsi="Arial" w:cs="Arial"/>
          <w:bCs/>
          <w:i/>
          <w:sz w:val="24"/>
          <w:szCs w:val="24"/>
        </w:rPr>
        <w:t>enfermería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6B5AA8">
        <w:rPr>
          <w:rFonts w:ascii="Arial" w:eastAsia="Calibri" w:hAnsi="Arial" w:cs="Arial"/>
          <w:bCs/>
          <w:sz w:val="24"/>
          <w:szCs w:val="24"/>
        </w:rPr>
        <w:t>atendió</w:t>
      </w:r>
      <w:r w:rsidR="006B5AA8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2F6F83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2F6F83">
        <w:rPr>
          <w:rFonts w:ascii="Arial" w:eastAsia="Calibri" w:hAnsi="Arial" w:cs="Arial"/>
          <w:bCs/>
          <w:sz w:val="24"/>
          <w:szCs w:val="24"/>
        </w:rPr>
        <w:instrText xml:space="preserve"> MERGEFIELD enfermera </w:instrText>
      </w:r>
      <w:r w:rsidR="002F6F83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0.3</w:t>
      </w:r>
      <w:r w:rsidR="002F6F83">
        <w:rPr>
          <w:rFonts w:ascii="Arial" w:eastAsia="Calibri" w:hAnsi="Arial" w:cs="Arial"/>
          <w:bCs/>
          <w:sz w:val="24"/>
          <w:szCs w:val="24"/>
        </w:rPr>
        <w:fldChar w:fldCharType="end"/>
      </w:r>
      <w:r>
        <w:rPr>
          <w:rFonts w:ascii="Arial" w:eastAsia="Calibri" w:hAnsi="Arial" w:cs="Arial"/>
          <w:bCs/>
          <w:sz w:val="24"/>
          <w:szCs w:val="24"/>
        </w:rPr>
        <w:t xml:space="preserve"> por ciento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. Las categorías complementarias</w:t>
      </w:r>
      <w:r w:rsidR="00BE1CEA">
        <w:rPr>
          <w:rFonts w:ascii="Arial" w:eastAsia="Calibri" w:hAnsi="Arial" w:cs="Arial"/>
          <w:bCs/>
          <w:sz w:val="24"/>
          <w:szCs w:val="24"/>
        </w:rPr>
        <w:t>,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con sus </w:t>
      </w:r>
      <w:r w:rsidR="00767A4E" w:rsidRPr="00CA43B4">
        <w:rPr>
          <w:rFonts w:ascii="Arial" w:eastAsia="Calibri" w:hAnsi="Arial" w:cs="Arial"/>
          <w:bCs/>
          <w:sz w:val="24"/>
          <w:szCs w:val="24"/>
        </w:rPr>
        <w:t>magnitudes</w:t>
      </w:r>
      <w:r w:rsidR="00BE1CEA">
        <w:rPr>
          <w:rFonts w:ascii="Arial" w:eastAsia="Calibri" w:hAnsi="Arial" w:cs="Arial"/>
          <w:bCs/>
          <w:sz w:val="24"/>
          <w:szCs w:val="24"/>
        </w:rPr>
        <w:t>,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se aprecian en la siguiente gráfica</w:t>
      </w:r>
      <w:r w:rsidR="00EB5141">
        <w:rPr>
          <w:rFonts w:ascii="Arial" w:eastAsia="Calibri" w:hAnsi="Arial" w:cs="Arial"/>
          <w:bCs/>
          <w:sz w:val="24"/>
          <w:szCs w:val="24"/>
        </w:rPr>
        <w:t>:</w:t>
      </w:r>
    </w:p>
    <w:p w14:paraId="1E4B0794" w14:textId="77777777" w:rsidR="0042218A" w:rsidRPr="00CA43B4" w:rsidRDefault="0042218A" w:rsidP="004C3D8B">
      <w:pPr>
        <w:ind w:right="163"/>
        <w:jc w:val="center"/>
        <w:rPr>
          <w:rFonts w:ascii="Arial" w:eastAsia="Calibri" w:hAnsi="Arial" w:cs="Arial"/>
          <w:b/>
          <w:bCs/>
          <w:szCs w:val="24"/>
        </w:rPr>
      </w:pPr>
    </w:p>
    <w:p w14:paraId="3F6E8A23" w14:textId="77777777" w:rsidR="002E4A55" w:rsidRPr="00CA43B4" w:rsidRDefault="002E4A55" w:rsidP="00B538B1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lastRenderedPageBreak/>
        <w:t xml:space="preserve">Gráfica </w:t>
      </w:r>
      <w:r w:rsidR="003802D8">
        <w:rPr>
          <w:sz w:val="20"/>
          <w:szCs w:val="20"/>
        </w:rPr>
        <w:t>10</w:t>
      </w:r>
    </w:p>
    <w:p w14:paraId="0EB64499" w14:textId="77777777" w:rsidR="0042218A" w:rsidRPr="00BC6CE2" w:rsidRDefault="0042218A" w:rsidP="00B538B1">
      <w:pPr>
        <w:keepNext/>
        <w:widowControl/>
        <w:jc w:val="center"/>
        <w:rPr>
          <w:rFonts w:ascii="Arial Negrita" w:hAnsi="Arial Negrita" w:cs="Arial"/>
          <w:b/>
          <w:bCs/>
          <w:smallCaps/>
          <w:sz w:val="20"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persona que atendió el part</w:t>
      </w:r>
      <w:r w:rsidR="0082126A">
        <w:rPr>
          <w:rFonts w:ascii="Arial Negrita" w:hAnsi="Arial Negrita" w:cs="Arial"/>
          <w:b/>
          <w:bCs/>
          <w:smallCaps/>
          <w:szCs w:val="20"/>
        </w:rPr>
        <w:t>o</w:t>
      </w:r>
    </w:p>
    <w:p w14:paraId="017259EF" w14:textId="77777777" w:rsidR="002E4A55" w:rsidRPr="009F263B" w:rsidRDefault="00BC6CE2" w:rsidP="00680E7B">
      <w:pPr>
        <w:keepNext/>
        <w:widowControl/>
        <w:spacing w:after="120"/>
        <w:jc w:val="center"/>
        <w:rPr>
          <w:rFonts w:ascii="Arial" w:hAnsi="Arial" w:cs="Arial"/>
          <w:sz w:val="18"/>
          <w:szCs w:val="18"/>
        </w:rPr>
      </w:pPr>
      <w:r w:rsidRPr="009F263B">
        <w:rPr>
          <w:rFonts w:ascii="Arial" w:hAnsi="Arial" w:cs="Arial"/>
          <w:sz w:val="18"/>
          <w:szCs w:val="18"/>
        </w:rPr>
        <w:t>(</w:t>
      </w:r>
      <w:r w:rsidR="00244109">
        <w:rPr>
          <w:rFonts w:ascii="Arial" w:hAnsi="Arial" w:cs="Arial"/>
          <w:sz w:val="18"/>
          <w:szCs w:val="18"/>
        </w:rPr>
        <w:fldChar w:fldCharType="begin"/>
      </w:r>
      <w:r w:rsidR="00244109">
        <w:rPr>
          <w:rFonts w:ascii="Arial" w:hAnsi="Arial" w:cs="Arial"/>
          <w:sz w:val="18"/>
          <w:szCs w:val="18"/>
        </w:rPr>
        <w:instrText xml:space="preserve"> MERGEFIELD Año </w:instrText>
      </w:r>
      <w:r w:rsidR="00244109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244109">
        <w:rPr>
          <w:rFonts w:ascii="Arial" w:hAnsi="Arial" w:cs="Arial"/>
          <w:sz w:val="18"/>
          <w:szCs w:val="18"/>
        </w:rPr>
        <w:fldChar w:fldCharType="end"/>
      </w:r>
      <w:r w:rsidRPr="009F263B">
        <w:rPr>
          <w:rFonts w:ascii="Arial" w:hAnsi="Arial" w:cs="Arial"/>
          <w:sz w:val="18"/>
          <w:szCs w:val="18"/>
        </w:rPr>
        <w:t>)</w:t>
      </w:r>
    </w:p>
    <w:p w14:paraId="1AF0C9B8" w14:textId="77777777" w:rsidR="0042218A" w:rsidRPr="00CA43B4" w:rsidRDefault="005404F9" w:rsidP="00680E7B">
      <w:pPr>
        <w:keepNext/>
        <w:widowControl/>
        <w:spacing w:after="120"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6591D8F6" wp14:editId="273D41B7">
            <wp:extent cx="5734049" cy="1971674"/>
            <wp:effectExtent l="0" t="0" r="635" b="0"/>
            <wp:docPr id="494171866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B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22774B8C" w14:textId="77777777" w:rsidR="002E4A55" w:rsidRDefault="002E4A55" w:rsidP="00B538B1">
      <w:pPr>
        <w:pStyle w:val="Prrafodelista"/>
        <w:tabs>
          <w:tab w:val="left" w:pos="6156"/>
        </w:tabs>
        <w:ind w:left="709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Pr="00CA43B4">
        <w:rPr>
          <w:rFonts w:ascii="Arial" w:hAnsi="Arial" w:cs="Arial"/>
          <w:bCs/>
          <w:sz w:val="16"/>
          <w:szCs w:val="16"/>
        </w:rPr>
        <w:t xml:space="preserve"> Estadística</w:t>
      </w:r>
      <w:r w:rsidR="006F6470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244109">
        <w:rPr>
          <w:rFonts w:ascii="Arial" w:hAnsi="Arial" w:cs="Arial"/>
          <w:bCs/>
          <w:sz w:val="16"/>
          <w:szCs w:val="16"/>
        </w:rPr>
        <w:fldChar w:fldCharType="begin"/>
      </w:r>
      <w:r w:rsidR="00244109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244109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244109">
        <w:rPr>
          <w:rFonts w:ascii="Arial" w:hAnsi="Arial" w:cs="Arial"/>
          <w:bCs/>
          <w:sz w:val="16"/>
          <w:szCs w:val="16"/>
        </w:rPr>
        <w:fldChar w:fldCharType="end"/>
      </w:r>
    </w:p>
    <w:p w14:paraId="5C12EE26" w14:textId="77777777" w:rsidR="00B538B1" w:rsidRDefault="00B538B1" w:rsidP="00B538B1">
      <w:pPr>
        <w:pStyle w:val="Prrafodelista"/>
        <w:tabs>
          <w:tab w:val="left" w:pos="6156"/>
        </w:tabs>
        <w:ind w:left="709"/>
        <w:jc w:val="both"/>
        <w:rPr>
          <w:rFonts w:ascii="Arial" w:hAnsi="Arial" w:cs="Arial"/>
          <w:bCs/>
          <w:sz w:val="16"/>
          <w:szCs w:val="16"/>
        </w:rPr>
      </w:pPr>
    </w:p>
    <w:p w14:paraId="0B6F8214" w14:textId="77777777" w:rsidR="00B538B1" w:rsidRPr="00CA43B4" w:rsidRDefault="00B538B1" w:rsidP="00B538B1">
      <w:pPr>
        <w:pStyle w:val="Prrafodelista"/>
        <w:tabs>
          <w:tab w:val="left" w:pos="6156"/>
        </w:tabs>
        <w:ind w:left="709"/>
        <w:jc w:val="both"/>
        <w:rPr>
          <w:rFonts w:ascii="Arial" w:hAnsi="Arial" w:cs="Arial"/>
          <w:bCs/>
          <w:sz w:val="16"/>
          <w:szCs w:val="16"/>
        </w:rPr>
      </w:pPr>
    </w:p>
    <w:p w14:paraId="559A0593" w14:textId="77777777" w:rsidR="0042218A" w:rsidRPr="004C0884" w:rsidRDefault="0042218A" w:rsidP="00B538B1">
      <w:pPr>
        <w:ind w:left="720" w:right="-137"/>
        <w:rPr>
          <w:rFonts w:ascii="Arial Negrita" w:eastAsia="Calibri" w:hAnsi="Arial Negrita" w:cs="Arial"/>
          <w:b/>
          <w:bCs/>
          <w:spacing w:val="-4"/>
          <w:sz w:val="24"/>
          <w:lang w:val="es-MX"/>
        </w:rPr>
      </w:pPr>
      <w:r w:rsidRPr="004C0884">
        <w:rPr>
          <w:rFonts w:ascii="Arial Negrita" w:eastAsia="Calibri" w:hAnsi="Arial Negrita" w:cs="Arial"/>
          <w:b/>
          <w:bCs/>
          <w:spacing w:val="-4"/>
          <w:sz w:val="24"/>
          <w:lang w:val="es-MX"/>
        </w:rPr>
        <w:t>Características del feto o producto</w:t>
      </w:r>
    </w:p>
    <w:p w14:paraId="10D4B415" w14:textId="77777777" w:rsidR="0042218A" w:rsidRPr="00CA43B4" w:rsidRDefault="0042218A" w:rsidP="00B538B1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</w:p>
    <w:p w14:paraId="4B0D32FD" w14:textId="77777777" w:rsidR="0042218A" w:rsidRDefault="0042218A" w:rsidP="00B538B1">
      <w:pPr>
        <w:jc w:val="both"/>
        <w:rPr>
          <w:rFonts w:ascii="Arial" w:hAnsi="Arial" w:cs="Arial"/>
          <w:bCs/>
          <w:spacing w:val="2"/>
          <w:sz w:val="24"/>
          <w:szCs w:val="24"/>
        </w:rPr>
      </w:pPr>
      <w:r w:rsidRPr="00CA43B4">
        <w:rPr>
          <w:rFonts w:ascii="Arial" w:hAnsi="Arial" w:cs="Arial"/>
          <w:bCs/>
          <w:spacing w:val="2"/>
          <w:sz w:val="24"/>
          <w:szCs w:val="24"/>
        </w:rPr>
        <w:t xml:space="preserve">Las </w:t>
      </w:r>
      <w:r w:rsidRPr="004C3D8B">
        <w:rPr>
          <w:rFonts w:ascii="Arial" w:hAnsi="Arial" w:cs="Arial"/>
          <w:bCs/>
          <w:i/>
          <w:spacing w:val="2"/>
          <w:sz w:val="24"/>
          <w:szCs w:val="24"/>
        </w:rPr>
        <w:t xml:space="preserve">muertes fetales </w:t>
      </w:r>
      <w:r w:rsidR="00896063" w:rsidRPr="004C3D8B">
        <w:rPr>
          <w:rFonts w:ascii="Arial" w:hAnsi="Arial" w:cs="Arial"/>
          <w:bCs/>
          <w:i/>
          <w:spacing w:val="2"/>
          <w:sz w:val="24"/>
          <w:szCs w:val="24"/>
        </w:rPr>
        <w:t>intermedias</w:t>
      </w:r>
      <w:r w:rsidR="00896063" w:rsidRPr="00CA43B4">
        <w:rPr>
          <w:rFonts w:ascii="Arial" w:hAnsi="Arial" w:cs="Arial"/>
          <w:bCs/>
          <w:spacing w:val="2"/>
          <w:sz w:val="24"/>
          <w:szCs w:val="24"/>
        </w:rPr>
        <w:t xml:space="preserve"> (de 20 a 27 semanas</w:t>
      </w:r>
      <w:r w:rsidR="0094436C">
        <w:rPr>
          <w:rFonts w:ascii="Arial" w:hAnsi="Arial" w:cs="Arial"/>
          <w:bCs/>
          <w:spacing w:val="2"/>
          <w:sz w:val="24"/>
          <w:szCs w:val="24"/>
        </w:rPr>
        <w:t xml:space="preserve"> de gestación</w:t>
      </w:r>
      <w:r w:rsidR="00896063" w:rsidRPr="00CA43B4">
        <w:rPr>
          <w:rFonts w:ascii="Arial" w:hAnsi="Arial" w:cs="Arial"/>
          <w:bCs/>
          <w:spacing w:val="2"/>
          <w:sz w:val="24"/>
          <w:szCs w:val="24"/>
        </w:rPr>
        <w:t>)</w:t>
      </w:r>
      <w:r w:rsidR="00896063">
        <w:rPr>
          <w:rFonts w:ascii="Arial" w:hAnsi="Arial" w:cs="Arial"/>
          <w:bCs/>
          <w:spacing w:val="2"/>
          <w:sz w:val="24"/>
          <w:szCs w:val="24"/>
        </w:rPr>
        <w:t>,</w:t>
      </w:r>
      <w:r w:rsidR="00896063" w:rsidRPr="00CA43B4">
        <w:rPr>
          <w:rFonts w:ascii="Arial" w:hAnsi="Arial" w:cs="Arial"/>
          <w:bCs/>
          <w:spacing w:val="2"/>
          <w:sz w:val="24"/>
          <w:szCs w:val="24"/>
        </w:rPr>
        <w:t xml:space="preserve"> con </w:t>
      </w:r>
      <w:r w:rsidR="00896063">
        <w:rPr>
          <w:rFonts w:ascii="Arial" w:hAnsi="Arial" w:cs="Arial"/>
          <w:bCs/>
          <w:spacing w:val="2"/>
          <w:sz w:val="24"/>
          <w:szCs w:val="24"/>
        </w:rPr>
        <w:fldChar w:fldCharType="begin"/>
      </w:r>
      <w:r w:rsidR="00896063">
        <w:rPr>
          <w:rFonts w:ascii="Arial" w:hAnsi="Arial" w:cs="Arial"/>
          <w:bCs/>
          <w:spacing w:val="2"/>
          <w:sz w:val="24"/>
          <w:szCs w:val="24"/>
        </w:rPr>
        <w:instrText xml:space="preserve"> MERGEFIELD M_2_a_27_semanas </w:instrText>
      </w:r>
      <w:r w:rsidR="00896063">
        <w:rPr>
          <w:rFonts w:ascii="Arial" w:hAnsi="Arial" w:cs="Arial"/>
          <w:bCs/>
          <w:spacing w:val="2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pacing w:val="2"/>
          <w:sz w:val="24"/>
          <w:szCs w:val="24"/>
        </w:rPr>
        <w:t>9 026</w:t>
      </w:r>
      <w:r w:rsidR="00896063">
        <w:rPr>
          <w:rFonts w:ascii="Arial" w:hAnsi="Arial" w:cs="Arial"/>
          <w:bCs/>
          <w:spacing w:val="2"/>
          <w:sz w:val="24"/>
          <w:szCs w:val="24"/>
        </w:rPr>
        <w:fldChar w:fldCharType="end"/>
      </w:r>
      <w:r w:rsidR="00896063" w:rsidRPr="00CA43B4">
        <w:rPr>
          <w:rFonts w:ascii="Arial" w:hAnsi="Arial" w:cs="Arial"/>
          <w:bCs/>
          <w:spacing w:val="2"/>
          <w:sz w:val="24"/>
          <w:szCs w:val="24"/>
        </w:rPr>
        <w:t xml:space="preserve"> (</w:t>
      </w:r>
      <w:r w:rsidR="00896063">
        <w:rPr>
          <w:rFonts w:ascii="Arial" w:hAnsi="Arial" w:cs="Arial"/>
          <w:bCs/>
          <w:spacing w:val="2"/>
          <w:sz w:val="24"/>
          <w:szCs w:val="24"/>
        </w:rPr>
        <w:fldChar w:fldCharType="begin"/>
      </w:r>
      <w:r w:rsidR="00896063">
        <w:rPr>
          <w:rFonts w:ascii="Arial" w:hAnsi="Arial" w:cs="Arial"/>
          <w:bCs/>
          <w:spacing w:val="2"/>
          <w:sz w:val="24"/>
          <w:szCs w:val="24"/>
        </w:rPr>
        <w:instrText xml:space="preserve"> MERGEFIELD porcentaje1 </w:instrText>
      </w:r>
      <w:r w:rsidR="00896063">
        <w:rPr>
          <w:rFonts w:ascii="Arial" w:hAnsi="Arial" w:cs="Arial"/>
          <w:bCs/>
          <w:spacing w:val="2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pacing w:val="2"/>
          <w:sz w:val="24"/>
          <w:szCs w:val="24"/>
        </w:rPr>
        <w:t>36.0</w:t>
      </w:r>
      <w:r w:rsidR="00896063">
        <w:rPr>
          <w:rFonts w:ascii="Arial" w:hAnsi="Arial" w:cs="Arial"/>
          <w:bCs/>
          <w:spacing w:val="2"/>
          <w:sz w:val="24"/>
          <w:szCs w:val="24"/>
        </w:rPr>
        <w:fldChar w:fldCharType="end"/>
      </w:r>
      <w:r w:rsidR="00896063">
        <w:rPr>
          <w:rFonts w:ascii="Arial" w:hAnsi="Arial" w:cs="Arial"/>
          <w:bCs/>
          <w:spacing w:val="2"/>
          <w:sz w:val="24"/>
          <w:szCs w:val="24"/>
        </w:rPr>
        <w:t xml:space="preserve"> </w:t>
      </w:r>
      <w:r w:rsidR="00896063" w:rsidRPr="00CA43B4">
        <w:rPr>
          <w:rFonts w:ascii="Arial" w:hAnsi="Arial" w:cs="Arial"/>
          <w:bCs/>
          <w:spacing w:val="2"/>
          <w:sz w:val="24"/>
          <w:szCs w:val="24"/>
        </w:rPr>
        <w:t>%)</w:t>
      </w:r>
      <w:r w:rsidR="005F6091">
        <w:rPr>
          <w:rFonts w:ascii="Arial" w:hAnsi="Arial" w:cs="Arial"/>
          <w:bCs/>
          <w:spacing w:val="2"/>
          <w:sz w:val="24"/>
          <w:szCs w:val="24"/>
        </w:rPr>
        <w:t>,</w:t>
      </w:r>
      <w:r w:rsidRPr="00CA43B4">
        <w:rPr>
          <w:rFonts w:ascii="Arial" w:hAnsi="Arial" w:cs="Arial"/>
          <w:bCs/>
          <w:spacing w:val="2"/>
          <w:sz w:val="24"/>
          <w:szCs w:val="24"/>
        </w:rPr>
        <w:t xml:space="preserve"> representaron el mayor número de casos</w:t>
      </w:r>
      <w:r w:rsidR="0094436C">
        <w:rPr>
          <w:rFonts w:ascii="Arial" w:hAnsi="Arial" w:cs="Arial"/>
          <w:bCs/>
          <w:spacing w:val="2"/>
          <w:sz w:val="24"/>
          <w:szCs w:val="24"/>
        </w:rPr>
        <w:t>. Siguieron</w:t>
      </w:r>
      <w:r w:rsidR="00896063">
        <w:rPr>
          <w:rFonts w:ascii="Arial" w:hAnsi="Arial" w:cs="Arial"/>
          <w:bCs/>
          <w:spacing w:val="2"/>
          <w:sz w:val="24"/>
          <w:szCs w:val="24"/>
        </w:rPr>
        <w:t xml:space="preserve"> las</w:t>
      </w:r>
      <w:r w:rsidRPr="00CA43B4">
        <w:rPr>
          <w:rFonts w:ascii="Arial" w:hAnsi="Arial" w:cs="Arial"/>
          <w:bCs/>
          <w:spacing w:val="2"/>
          <w:sz w:val="24"/>
          <w:szCs w:val="24"/>
        </w:rPr>
        <w:t xml:space="preserve"> </w:t>
      </w:r>
      <w:r w:rsidR="00896063" w:rsidRPr="004C3D8B">
        <w:rPr>
          <w:rFonts w:ascii="Arial" w:hAnsi="Arial" w:cs="Arial"/>
          <w:bCs/>
          <w:i/>
          <w:spacing w:val="2"/>
          <w:sz w:val="24"/>
          <w:szCs w:val="24"/>
        </w:rPr>
        <w:t>tardías</w:t>
      </w:r>
      <w:r w:rsidR="00896063" w:rsidRPr="00CA43B4">
        <w:rPr>
          <w:rFonts w:ascii="Arial" w:hAnsi="Arial" w:cs="Arial"/>
          <w:bCs/>
          <w:spacing w:val="2"/>
          <w:sz w:val="24"/>
          <w:szCs w:val="24"/>
        </w:rPr>
        <w:t xml:space="preserve"> (de 28 o más semanas de gestación)</w:t>
      </w:r>
      <w:r w:rsidR="00EB5141">
        <w:rPr>
          <w:rFonts w:ascii="Arial" w:hAnsi="Arial" w:cs="Arial"/>
          <w:bCs/>
          <w:spacing w:val="2"/>
          <w:sz w:val="24"/>
          <w:szCs w:val="24"/>
        </w:rPr>
        <w:t>,</w:t>
      </w:r>
      <w:r w:rsidR="00896063" w:rsidRPr="00CA43B4">
        <w:rPr>
          <w:rFonts w:ascii="Arial" w:hAnsi="Arial" w:cs="Arial"/>
          <w:bCs/>
          <w:spacing w:val="2"/>
          <w:sz w:val="24"/>
          <w:szCs w:val="24"/>
        </w:rPr>
        <w:t xml:space="preserve"> </w:t>
      </w:r>
      <w:r w:rsidRPr="00CA43B4">
        <w:rPr>
          <w:rFonts w:ascii="Arial" w:hAnsi="Arial" w:cs="Arial"/>
          <w:bCs/>
          <w:spacing w:val="2"/>
          <w:sz w:val="24"/>
          <w:szCs w:val="24"/>
        </w:rPr>
        <w:t xml:space="preserve">con </w: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begin"/>
      </w:r>
      <w:r w:rsidR="00F8665B">
        <w:rPr>
          <w:rFonts w:ascii="Arial" w:hAnsi="Arial" w:cs="Arial"/>
          <w:bCs/>
          <w:spacing w:val="2"/>
          <w:sz w:val="24"/>
          <w:szCs w:val="24"/>
        </w:rPr>
        <w:instrText xml:space="preserve"> MERGEFIELD M_28_o_más_semanas_de_gestación </w:instrTex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pacing w:val="2"/>
          <w:sz w:val="24"/>
          <w:szCs w:val="24"/>
        </w:rPr>
        <w:t>8 875</w: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end"/>
      </w:r>
      <w:r w:rsidRPr="00CA43B4">
        <w:rPr>
          <w:rFonts w:ascii="Arial" w:hAnsi="Arial" w:cs="Arial"/>
          <w:bCs/>
          <w:spacing w:val="2"/>
          <w:sz w:val="24"/>
          <w:szCs w:val="24"/>
        </w:rPr>
        <w:t xml:space="preserve"> (</w: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begin"/>
      </w:r>
      <w:r w:rsidR="00F8665B">
        <w:rPr>
          <w:rFonts w:ascii="Arial" w:hAnsi="Arial" w:cs="Arial"/>
          <w:bCs/>
          <w:spacing w:val="2"/>
          <w:sz w:val="24"/>
          <w:szCs w:val="24"/>
        </w:rPr>
        <w:instrText xml:space="preserve"> MERGEFIELD porcentaje </w:instrTex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pacing w:val="2"/>
          <w:sz w:val="24"/>
          <w:szCs w:val="24"/>
        </w:rPr>
        <w:t>35.4</w: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end"/>
      </w:r>
      <w:r w:rsidR="005D2E4F" w:rsidRPr="00CA43B4">
        <w:rPr>
          <w:rFonts w:ascii="Arial" w:hAnsi="Arial" w:cs="Arial"/>
          <w:bCs/>
          <w:spacing w:val="2"/>
          <w:sz w:val="24"/>
          <w:szCs w:val="24"/>
        </w:rPr>
        <w:t xml:space="preserve"> </w:t>
      </w:r>
      <w:r w:rsidRPr="00CA43B4">
        <w:rPr>
          <w:rFonts w:ascii="Arial" w:hAnsi="Arial" w:cs="Arial"/>
          <w:bCs/>
          <w:spacing w:val="2"/>
          <w:sz w:val="24"/>
          <w:szCs w:val="24"/>
        </w:rPr>
        <w:t xml:space="preserve">%) y las </w:t>
      </w:r>
      <w:r w:rsidRPr="004C3D8B">
        <w:rPr>
          <w:rFonts w:ascii="Arial" w:hAnsi="Arial" w:cs="Arial"/>
          <w:bCs/>
          <w:i/>
          <w:spacing w:val="2"/>
          <w:sz w:val="24"/>
          <w:szCs w:val="24"/>
        </w:rPr>
        <w:t>precoces</w:t>
      </w:r>
      <w:r w:rsidRPr="00CA43B4">
        <w:rPr>
          <w:rFonts w:ascii="Arial" w:hAnsi="Arial" w:cs="Arial"/>
          <w:bCs/>
          <w:spacing w:val="2"/>
          <w:sz w:val="24"/>
          <w:szCs w:val="24"/>
        </w:rPr>
        <w:t xml:space="preserve"> (de 12 a 19 semanas</w:t>
      </w:r>
      <w:r w:rsidR="0094436C">
        <w:rPr>
          <w:rFonts w:ascii="Arial" w:hAnsi="Arial" w:cs="Arial"/>
          <w:bCs/>
          <w:spacing w:val="2"/>
          <w:sz w:val="24"/>
          <w:szCs w:val="24"/>
        </w:rPr>
        <w:t xml:space="preserve"> de gestación</w:t>
      </w:r>
      <w:r w:rsidRPr="00CA43B4">
        <w:rPr>
          <w:rFonts w:ascii="Arial" w:hAnsi="Arial" w:cs="Arial"/>
          <w:bCs/>
          <w:spacing w:val="2"/>
          <w:sz w:val="24"/>
          <w:szCs w:val="24"/>
        </w:rPr>
        <w:t>)</w:t>
      </w:r>
      <w:r w:rsidR="004C3D8B">
        <w:rPr>
          <w:rFonts w:ascii="Arial" w:hAnsi="Arial" w:cs="Arial"/>
          <w:bCs/>
          <w:spacing w:val="2"/>
          <w:sz w:val="24"/>
          <w:szCs w:val="24"/>
        </w:rPr>
        <w:t>,</w:t>
      </w:r>
      <w:r w:rsidRPr="00CA43B4">
        <w:rPr>
          <w:rFonts w:ascii="Arial" w:hAnsi="Arial" w:cs="Arial"/>
          <w:bCs/>
          <w:spacing w:val="2"/>
          <w:sz w:val="24"/>
          <w:szCs w:val="24"/>
        </w:rPr>
        <w:t xml:space="preserve"> con </w: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begin"/>
      </w:r>
      <w:r w:rsidR="00F8665B">
        <w:rPr>
          <w:rFonts w:ascii="Arial" w:hAnsi="Arial" w:cs="Arial"/>
          <w:bCs/>
          <w:spacing w:val="2"/>
          <w:sz w:val="24"/>
          <w:szCs w:val="24"/>
        </w:rPr>
        <w:instrText xml:space="preserve"> MERGEFIELD M_12_a_19_semanas_ </w:instrTex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pacing w:val="2"/>
          <w:sz w:val="24"/>
          <w:szCs w:val="24"/>
        </w:rPr>
        <w:t>7 071</w: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end"/>
      </w:r>
      <w:r w:rsidRPr="00CA43B4">
        <w:rPr>
          <w:rFonts w:ascii="Arial" w:hAnsi="Arial" w:cs="Arial"/>
          <w:bCs/>
          <w:spacing w:val="2"/>
          <w:sz w:val="24"/>
          <w:szCs w:val="24"/>
        </w:rPr>
        <w:t xml:space="preserve"> (</w: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begin"/>
      </w:r>
      <w:r w:rsidR="00F8665B">
        <w:rPr>
          <w:rFonts w:ascii="Arial" w:hAnsi="Arial" w:cs="Arial"/>
          <w:bCs/>
          <w:spacing w:val="2"/>
          <w:sz w:val="24"/>
          <w:szCs w:val="24"/>
        </w:rPr>
        <w:instrText xml:space="preserve"> MERGEFIELD porcentaje2 </w:instrTex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pacing w:val="2"/>
          <w:sz w:val="24"/>
          <w:szCs w:val="24"/>
        </w:rPr>
        <w:t>28.3</w:t>
      </w:r>
      <w:r w:rsidR="00F8665B">
        <w:rPr>
          <w:rFonts w:ascii="Arial" w:hAnsi="Arial" w:cs="Arial"/>
          <w:bCs/>
          <w:spacing w:val="2"/>
          <w:sz w:val="24"/>
          <w:szCs w:val="24"/>
        </w:rPr>
        <w:fldChar w:fldCharType="end"/>
      </w:r>
      <w:r w:rsidR="005D2E4F" w:rsidRPr="00CA43B4">
        <w:rPr>
          <w:rFonts w:ascii="Arial" w:hAnsi="Arial" w:cs="Arial"/>
          <w:bCs/>
          <w:spacing w:val="2"/>
          <w:sz w:val="24"/>
          <w:szCs w:val="24"/>
        </w:rPr>
        <w:t xml:space="preserve"> </w:t>
      </w:r>
      <w:r w:rsidRPr="00CA43B4">
        <w:rPr>
          <w:rFonts w:ascii="Arial" w:hAnsi="Arial" w:cs="Arial"/>
          <w:bCs/>
          <w:spacing w:val="2"/>
          <w:sz w:val="24"/>
          <w:szCs w:val="24"/>
        </w:rPr>
        <w:t>%).</w:t>
      </w:r>
    </w:p>
    <w:p w14:paraId="0FAD8840" w14:textId="77777777" w:rsidR="00B538B1" w:rsidRPr="00CA43B4" w:rsidRDefault="00B538B1" w:rsidP="00B538B1">
      <w:pPr>
        <w:jc w:val="both"/>
        <w:rPr>
          <w:rFonts w:ascii="Arial" w:hAnsi="Arial" w:cs="Arial"/>
          <w:bCs/>
          <w:spacing w:val="2"/>
          <w:sz w:val="24"/>
          <w:szCs w:val="24"/>
        </w:rPr>
      </w:pPr>
    </w:p>
    <w:p w14:paraId="5469F7F0" w14:textId="77777777" w:rsidR="002E4A55" w:rsidRPr="00CA43B4" w:rsidRDefault="002E4A55" w:rsidP="00B538B1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t xml:space="preserve">Gráfica </w:t>
      </w:r>
      <w:r w:rsidR="003802D8" w:rsidRPr="008435EC">
        <w:rPr>
          <w:sz w:val="20"/>
          <w:szCs w:val="20"/>
        </w:rPr>
        <w:t>1</w:t>
      </w:r>
      <w:r w:rsidR="003802D8">
        <w:rPr>
          <w:sz w:val="20"/>
          <w:szCs w:val="20"/>
        </w:rPr>
        <w:t>1</w:t>
      </w:r>
    </w:p>
    <w:p w14:paraId="00599ED6" w14:textId="77777777" w:rsidR="0042218A" w:rsidRPr="00CA43B4" w:rsidRDefault="0042218A" w:rsidP="00B538B1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edad gestacional</w:t>
      </w:r>
    </w:p>
    <w:p w14:paraId="092F39C2" w14:textId="77777777" w:rsidR="002E4A55" w:rsidRPr="009F263B" w:rsidRDefault="00D0073D" w:rsidP="00B538B1">
      <w:pPr>
        <w:keepNext/>
        <w:widowControl/>
        <w:jc w:val="center"/>
        <w:rPr>
          <w:rFonts w:ascii="Arial" w:hAnsi="Arial" w:cs="Arial"/>
          <w:sz w:val="18"/>
          <w:szCs w:val="18"/>
        </w:rPr>
      </w:pPr>
      <w:r w:rsidRPr="009F263B">
        <w:rPr>
          <w:rFonts w:ascii="Arial" w:hAnsi="Arial" w:cs="Arial"/>
          <w:sz w:val="18"/>
          <w:szCs w:val="18"/>
        </w:rPr>
        <w:t>(</w:t>
      </w:r>
      <w:r w:rsidR="00244109">
        <w:rPr>
          <w:rFonts w:ascii="Arial" w:hAnsi="Arial" w:cs="Arial"/>
          <w:sz w:val="18"/>
          <w:szCs w:val="18"/>
        </w:rPr>
        <w:fldChar w:fldCharType="begin"/>
      </w:r>
      <w:r w:rsidR="00244109">
        <w:rPr>
          <w:rFonts w:ascii="Arial" w:hAnsi="Arial" w:cs="Arial"/>
          <w:sz w:val="18"/>
          <w:szCs w:val="18"/>
        </w:rPr>
        <w:instrText xml:space="preserve"> MERGEFIELD Año </w:instrText>
      </w:r>
      <w:r w:rsidR="00244109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244109">
        <w:rPr>
          <w:rFonts w:ascii="Arial" w:hAnsi="Arial" w:cs="Arial"/>
          <w:sz w:val="18"/>
          <w:szCs w:val="18"/>
        </w:rPr>
        <w:fldChar w:fldCharType="end"/>
      </w:r>
      <w:r w:rsidRPr="009F263B">
        <w:rPr>
          <w:rFonts w:ascii="Arial" w:hAnsi="Arial" w:cs="Arial"/>
          <w:sz w:val="18"/>
          <w:szCs w:val="18"/>
        </w:rPr>
        <w:t>)</w:t>
      </w:r>
    </w:p>
    <w:p w14:paraId="73C77BED" w14:textId="5E35F570" w:rsidR="0042218A" w:rsidRPr="00CA43B4" w:rsidRDefault="00956D13" w:rsidP="00FC78B0">
      <w:pPr>
        <w:keepNext/>
        <w:widowControl/>
        <w:spacing w:after="120"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5CA3D135" wp14:editId="139DC4C2">
            <wp:extent cx="3376446" cy="2495550"/>
            <wp:effectExtent l="0" t="0" r="0" b="0"/>
            <wp:docPr id="1694912879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C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46EA2102" w14:textId="77777777" w:rsidR="003E4766" w:rsidRPr="00CA43B4" w:rsidRDefault="003E4766" w:rsidP="00931AC0">
      <w:pPr>
        <w:pStyle w:val="Prrafodelista"/>
        <w:ind w:left="2694" w:hanging="284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Pr="00CA43B4">
        <w:rPr>
          <w:rFonts w:ascii="Arial" w:hAnsi="Arial" w:cs="Arial"/>
          <w:bCs/>
          <w:sz w:val="16"/>
          <w:szCs w:val="16"/>
        </w:rPr>
        <w:t xml:space="preserve"> Estadística</w:t>
      </w:r>
      <w:r w:rsidR="006F6470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244109">
        <w:rPr>
          <w:rFonts w:ascii="Arial" w:hAnsi="Arial" w:cs="Arial"/>
          <w:bCs/>
          <w:sz w:val="16"/>
          <w:szCs w:val="16"/>
        </w:rPr>
        <w:fldChar w:fldCharType="begin"/>
      </w:r>
      <w:r w:rsidR="00244109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244109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244109">
        <w:rPr>
          <w:rFonts w:ascii="Arial" w:hAnsi="Arial" w:cs="Arial"/>
          <w:bCs/>
          <w:sz w:val="16"/>
          <w:szCs w:val="16"/>
        </w:rPr>
        <w:fldChar w:fldCharType="end"/>
      </w:r>
    </w:p>
    <w:p w14:paraId="1F012644" w14:textId="77777777" w:rsidR="0042218A" w:rsidRDefault="0042218A" w:rsidP="0042218A">
      <w:pPr>
        <w:jc w:val="center"/>
        <w:rPr>
          <w:rFonts w:ascii="Arial" w:eastAsia="Calibri" w:hAnsi="Arial" w:cs="Arial"/>
          <w:bCs/>
          <w:sz w:val="24"/>
          <w:szCs w:val="24"/>
        </w:rPr>
      </w:pPr>
    </w:p>
    <w:p w14:paraId="0A25BEB2" w14:textId="77777777" w:rsidR="0042218A" w:rsidRPr="00CA43B4" w:rsidRDefault="0042218A" w:rsidP="00931AC0">
      <w:pPr>
        <w:jc w:val="both"/>
        <w:rPr>
          <w:rFonts w:ascii="Arial" w:eastAsia="Calibri" w:hAnsi="Arial" w:cs="Arial"/>
          <w:bCs/>
          <w:sz w:val="24"/>
          <w:szCs w:val="24"/>
        </w:rPr>
      </w:pPr>
      <w:r w:rsidRPr="00CA43B4">
        <w:rPr>
          <w:rFonts w:ascii="Arial" w:eastAsia="Calibri" w:hAnsi="Arial" w:cs="Arial"/>
          <w:bCs/>
          <w:sz w:val="24"/>
          <w:szCs w:val="24"/>
        </w:rPr>
        <w:t xml:space="preserve">El mayor </w:t>
      </w:r>
      <w:r w:rsidR="00D67284">
        <w:rPr>
          <w:rFonts w:ascii="Arial" w:eastAsia="Calibri" w:hAnsi="Arial" w:cs="Arial"/>
          <w:bCs/>
          <w:sz w:val="24"/>
          <w:szCs w:val="24"/>
        </w:rPr>
        <w:t>porcentaje</w:t>
      </w:r>
      <w:r w:rsidR="00D67284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de muertes fetales se registró en fetos </w:t>
      </w:r>
      <w:r w:rsidR="006F6470">
        <w:rPr>
          <w:rFonts w:ascii="Arial" w:eastAsia="Calibri" w:hAnsi="Arial" w:cs="Arial"/>
          <w:bCs/>
          <w:sz w:val="24"/>
          <w:szCs w:val="24"/>
        </w:rPr>
        <w:t>con un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peso </w:t>
      </w:r>
      <w:r w:rsidR="006F6470">
        <w:rPr>
          <w:rFonts w:ascii="Arial" w:eastAsia="Calibri" w:hAnsi="Arial" w:cs="Arial"/>
          <w:bCs/>
          <w:sz w:val="24"/>
          <w:szCs w:val="24"/>
        </w:rPr>
        <w:t>de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FE0309">
        <w:rPr>
          <w:rFonts w:ascii="Arial" w:eastAsia="Calibri" w:hAnsi="Arial" w:cs="Arial"/>
          <w:bCs/>
          <w:sz w:val="24"/>
          <w:szCs w:val="24"/>
        </w:rPr>
        <w:t>mil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gramos </w:t>
      </w:r>
      <w:r w:rsidR="006F6470">
        <w:rPr>
          <w:rFonts w:ascii="Arial" w:eastAsia="Calibri" w:hAnsi="Arial" w:cs="Arial"/>
          <w:bCs/>
          <w:sz w:val="24"/>
          <w:szCs w:val="24"/>
        </w:rPr>
        <w:t xml:space="preserve">o menos, 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con </w:t>
      </w:r>
      <w:r w:rsidR="00F8665B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F8665B">
        <w:rPr>
          <w:rFonts w:ascii="Arial" w:eastAsia="Calibri" w:hAnsi="Arial" w:cs="Arial"/>
          <w:bCs/>
          <w:sz w:val="24"/>
          <w:szCs w:val="24"/>
        </w:rPr>
        <w:instrText xml:space="preserve"> MERGEFIELD menos_de_1000_gr </w:instrText>
      </w:r>
      <w:r w:rsidR="00F8665B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62.3</w:t>
      </w:r>
      <w:r w:rsidR="00F8665B">
        <w:rPr>
          <w:rFonts w:ascii="Arial" w:eastAsia="Calibri" w:hAnsi="Arial" w:cs="Arial"/>
          <w:bCs/>
          <w:sz w:val="24"/>
          <w:szCs w:val="24"/>
        </w:rPr>
        <w:fldChar w:fldCharType="end"/>
      </w:r>
      <w:r w:rsidR="00F8665B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6F6470">
        <w:rPr>
          <w:rFonts w:ascii="Arial" w:eastAsia="Calibri" w:hAnsi="Arial" w:cs="Arial"/>
          <w:bCs/>
          <w:sz w:val="24"/>
          <w:szCs w:val="24"/>
        </w:rPr>
        <w:t>por ciento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. Por el contrario, </w:t>
      </w:r>
      <w:r w:rsidR="00D67284">
        <w:rPr>
          <w:rFonts w:ascii="Arial" w:eastAsia="Calibri" w:hAnsi="Arial" w:cs="Arial"/>
          <w:bCs/>
          <w:sz w:val="24"/>
          <w:szCs w:val="24"/>
        </w:rPr>
        <w:t>el menor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correspondió a fetos con peso de</w:t>
      </w:r>
      <w:r w:rsidR="00F97885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4 001 a 5 000 </w:t>
      </w:r>
      <w:r w:rsidR="00C12CBA">
        <w:rPr>
          <w:rFonts w:ascii="Arial" w:eastAsia="Calibri" w:hAnsi="Arial" w:cs="Arial"/>
          <w:bCs/>
          <w:sz w:val="24"/>
          <w:szCs w:val="24"/>
        </w:rPr>
        <w:t>g</w:t>
      </w:r>
      <w:r w:rsidR="00233E32">
        <w:rPr>
          <w:rFonts w:ascii="Arial" w:eastAsia="Calibri" w:hAnsi="Arial" w:cs="Arial"/>
          <w:bCs/>
          <w:sz w:val="24"/>
          <w:szCs w:val="24"/>
        </w:rPr>
        <w:t>ramos</w:t>
      </w:r>
      <w:r w:rsidR="006F6470">
        <w:rPr>
          <w:rFonts w:ascii="Arial" w:eastAsia="Calibri" w:hAnsi="Arial" w:cs="Arial"/>
          <w:bCs/>
          <w:sz w:val="24"/>
          <w:szCs w:val="24"/>
        </w:rPr>
        <w:t>,</w:t>
      </w:r>
      <w:r w:rsidR="00C12CBA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con </w:t>
      </w:r>
      <w:r w:rsidR="00F8665B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F8665B">
        <w:rPr>
          <w:rFonts w:ascii="Arial" w:eastAsia="Calibri" w:hAnsi="Arial" w:cs="Arial"/>
          <w:bCs/>
          <w:sz w:val="24"/>
          <w:szCs w:val="24"/>
        </w:rPr>
        <w:instrText xml:space="preserve"> MERGEFIELD de_4001_a_5000 </w:instrText>
      </w:r>
      <w:r w:rsidR="00F8665B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1.2</w:t>
      </w:r>
      <w:r w:rsidR="00F8665B">
        <w:rPr>
          <w:rFonts w:ascii="Arial" w:eastAsia="Calibri" w:hAnsi="Arial" w:cs="Arial"/>
          <w:bCs/>
          <w:sz w:val="24"/>
          <w:szCs w:val="24"/>
        </w:rPr>
        <w:fldChar w:fldCharType="end"/>
      </w:r>
      <w:r w:rsidR="005D2E4F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6F6470">
        <w:rPr>
          <w:rFonts w:ascii="Arial" w:eastAsia="Calibri" w:hAnsi="Arial" w:cs="Arial"/>
          <w:bCs/>
          <w:sz w:val="24"/>
          <w:szCs w:val="24"/>
        </w:rPr>
        <w:t>por ciento</w:t>
      </w:r>
      <w:r w:rsidRPr="00CA43B4">
        <w:rPr>
          <w:rFonts w:ascii="Arial" w:eastAsia="Calibri" w:hAnsi="Arial" w:cs="Arial"/>
          <w:bCs/>
          <w:sz w:val="24"/>
          <w:szCs w:val="24"/>
        </w:rPr>
        <w:t>. El resto de las categorías se aprecia en la siguiente gráfica</w:t>
      </w:r>
      <w:r w:rsidR="0067764B">
        <w:rPr>
          <w:rFonts w:ascii="Arial" w:eastAsia="Calibri" w:hAnsi="Arial" w:cs="Arial"/>
          <w:bCs/>
          <w:sz w:val="24"/>
          <w:szCs w:val="24"/>
        </w:rPr>
        <w:t>:</w:t>
      </w:r>
    </w:p>
    <w:p w14:paraId="65116AC9" w14:textId="77777777" w:rsidR="0042218A" w:rsidRDefault="0042218A" w:rsidP="0042218A">
      <w:pPr>
        <w:jc w:val="both"/>
        <w:rPr>
          <w:rFonts w:ascii="Arial" w:eastAsia="Calibri" w:hAnsi="Arial" w:cs="Arial"/>
          <w:bCs/>
          <w:sz w:val="24"/>
          <w:szCs w:val="24"/>
        </w:rPr>
      </w:pPr>
    </w:p>
    <w:p w14:paraId="683A7CBB" w14:textId="77777777" w:rsidR="003E4766" w:rsidRPr="00CA43B4" w:rsidRDefault="003E4766" w:rsidP="00C81A0D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lastRenderedPageBreak/>
        <w:t xml:space="preserve">Gráfica </w:t>
      </w:r>
      <w:r w:rsidR="003802D8" w:rsidRPr="008435EC">
        <w:rPr>
          <w:sz w:val="20"/>
          <w:szCs w:val="20"/>
        </w:rPr>
        <w:t>1</w:t>
      </w:r>
      <w:r w:rsidR="003802D8">
        <w:rPr>
          <w:sz w:val="20"/>
          <w:szCs w:val="20"/>
        </w:rPr>
        <w:t>2</w:t>
      </w:r>
    </w:p>
    <w:p w14:paraId="26CFF85D" w14:textId="77777777" w:rsidR="00A25E81" w:rsidRPr="00CA43B4" w:rsidRDefault="0042218A" w:rsidP="00C81A0D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peso del feto</w:t>
      </w:r>
    </w:p>
    <w:p w14:paraId="59486B39" w14:textId="77777777" w:rsidR="00C81A0D" w:rsidRPr="009F263B" w:rsidRDefault="00C81A0D" w:rsidP="00C81A0D">
      <w:pPr>
        <w:keepNext/>
        <w:widowControl/>
        <w:jc w:val="center"/>
        <w:rPr>
          <w:rFonts w:ascii="Arial" w:hAnsi="Arial" w:cs="Arial"/>
          <w:sz w:val="18"/>
          <w:szCs w:val="18"/>
        </w:rPr>
      </w:pPr>
      <w:r w:rsidRPr="009F263B"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Año </w:instrText>
      </w:r>
      <w:r>
        <w:rPr>
          <w:rFonts w:ascii="Arial" w:hAnsi="Arial" w:cs="Arial"/>
          <w:sz w:val="18"/>
          <w:szCs w:val="18"/>
        </w:rPr>
        <w:fldChar w:fldCharType="separate"/>
      </w:r>
      <w:r w:rsidRPr="00D817BD">
        <w:rPr>
          <w:rFonts w:ascii="Arial" w:hAnsi="Arial" w:cs="Arial"/>
          <w:noProof/>
          <w:sz w:val="18"/>
          <w:szCs w:val="18"/>
        </w:rPr>
        <w:t>2022</w:t>
      </w:r>
      <w:r>
        <w:rPr>
          <w:rFonts w:ascii="Arial" w:hAnsi="Arial" w:cs="Arial"/>
          <w:sz w:val="18"/>
          <w:szCs w:val="18"/>
        </w:rPr>
        <w:fldChar w:fldCharType="end"/>
      </w:r>
      <w:r w:rsidRPr="009F263B">
        <w:rPr>
          <w:rFonts w:ascii="Arial" w:hAnsi="Arial" w:cs="Arial"/>
          <w:sz w:val="18"/>
          <w:szCs w:val="18"/>
        </w:rPr>
        <w:t>)</w:t>
      </w:r>
    </w:p>
    <w:p w14:paraId="1377C6E1" w14:textId="0C77714A" w:rsidR="0042218A" w:rsidRPr="00C81A0D" w:rsidRDefault="0042218A" w:rsidP="00C81A0D">
      <w:pPr>
        <w:keepNext/>
        <w:widowControl/>
        <w:jc w:val="center"/>
        <w:rPr>
          <w:rFonts w:ascii="Arial" w:eastAsia="Calibri" w:hAnsi="Arial" w:cs="Arial"/>
          <w:sz w:val="18"/>
          <w:szCs w:val="18"/>
        </w:rPr>
      </w:pPr>
      <w:r w:rsidRPr="00C81A0D">
        <w:rPr>
          <w:rFonts w:ascii="Arial" w:eastAsia="Calibri" w:hAnsi="Arial" w:cs="Arial"/>
          <w:sz w:val="18"/>
          <w:szCs w:val="18"/>
        </w:rPr>
        <w:t>(</w:t>
      </w:r>
      <w:r w:rsidR="00C81A0D" w:rsidRPr="00C81A0D">
        <w:rPr>
          <w:rFonts w:ascii="Arial" w:eastAsia="Calibri" w:hAnsi="Arial" w:cs="Arial"/>
          <w:sz w:val="18"/>
          <w:szCs w:val="18"/>
        </w:rPr>
        <w:t>G</w:t>
      </w:r>
      <w:r w:rsidRPr="00C81A0D">
        <w:rPr>
          <w:rFonts w:ascii="Arial" w:eastAsia="Calibri" w:hAnsi="Arial" w:cs="Arial"/>
          <w:sz w:val="18"/>
          <w:szCs w:val="18"/>
        </w:rPr>
        <w:t>ramos)</w:t>
      </w:r>
    </w:p>
    <w:p w14:paraId="4EB62888" w14:textId="77777777" w:rsidR="000D3BB4" w:rsidRPr="00CA43B4" w:rsidRDefault="00C57EA7" w:rsidP="00680E7B">
      <w:pPr>
        <w:keepNext/>
        <w:widowControl/>
        <w:jc w:val="center"/>
        <w:rPr>
          <w:rFonts w:ascii="Arial" w:eastAsia="Calibri" w:hAnsi="Arial" w:cs="Arial"/>
          <w:b/>
          <w:bCs/>
          <w:szCs w:val="24"/>
        </w:rPr>
      </w:pPr>
      <w:r>
        <w:rPr>
          <w:noProof/>
        </w:rPr>
        <w:drawing>
          <wp:inline distT="0" distB="0" distL="0" distR="0" wp14:anchorId="7A90F1B7" wp14:editId="2595F830">
            <wp:extent cx="6404610" cy="2058035"/>
            <wp:effectExtent l="0" t="0" r="0" b="0"/>
            <wp:docPr id="119381489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D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3D3DCB57" w14:textId="77777777" w:rsidR="00CB7246" w:rsidRPr="00CA43B4" w:rsidRDefault="00CB7246" w:rsidP="00931AC0">
      <w:pPr>
        <w:pStyle w:val="Prrafodelista"/>
        <w:ind w:left="142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Pr="00CA43B4">
        <w:rPr>
          <w:rFonts w:ascii="Arial" w:hAnsi="Arial" w:cs="Arial"/>
          <w:bCs/>
          <w:sz w:val="16"/>
          <w:szCs w:val="16"/>
        </w:rPr>
        <w:t xml:space="preserve"> Estadística</w:t>
      </w:r>
      <w:r w:rsidR="006F6470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9E5B3F">
        <w:rPr>
          <w:rFonts w:ascii="Arial" w:hAnsi="Arial" w:cs="Arial"/>
          <w:bCs/>
          <w:sz w:val="16"/>
          <w:szCs w:val="16"/>
        </w:rPr>
        <w:fldChar w:fldCharType="begin"/>
      </w:r>
      <w:r w:rsidR="009E5B3F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9E5B3F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9E5B3F">
        <w:rPr>
          <w:rFonts w:ascii="Arial" w:hAnsi="Arial" w:cs="Arial"/>
          <w:bCs/>
          <w:sz w:val="16"/>
          <w:szCs w:val="16"/>
        </w:rPr>
        <w:fldChar w:fldCharType="end"/>
      </w:r>
    </w:p>
    <w:p w14:paraId="06AE8B98" w14:textId="77777777" w:rsidR="0042218A" w:rsidRPr="00CA43B4" w:rsidRDefault="0042218A" w:rsidP="0042218A">
      <w:pPr>
        <w:jc w:val="center"/>
        <w:rPr>
          <w:rFonts w:ascii="Arial" w:eastAsia="Calibri" w:hAnsi="Arial" w:cs="Arial"/>
          <w:b/>
          <w:bCs/>
          <w:szCs w:val="24"/>
        </w:rPr>
      </w:pPr>
    </w:p>
    <w:p w14:paraId="712E0887" w14:textId="67CB6DA3" w:rsidR="0042218A" w:rsidRPr="000E6190" w:rsidRDefault="00C369A2" w:rsidP="00931AC0">
      <w:pPr>
        <w:jc w:val="both"/>
        <w:rPr>
          <w:rFonts w:ascii="Arial" w:eastAsia="Calibri" w:hAnsi="Arial" w:cs="Arial"/>
          <w:bCs/>
          <w:spacing w:val="-4"/>
          <w:sz w:val="24"/>
          <w:szCs w:val="24"/>
        </w:rPr>
      </w:pPr>
      <w:r w:rsidRPr="000E6190">
        <w:rPr>
          <w:rFonts w:ascii="Arial" w:eastAsia="Calibri" w:hAnsi="Arial" w:cs="Arial"/>
          <w:bCs/>
          <w:spacing w:val="-4"/>
          <w:sz w:val="24"/>
          <w:szCs w:val="24"/>
        </w:rPr>
        <w:t>Lo</w:t>
      </w:r>
      <w:r w:rsidR="00F97885" w:rsidRPr="000E6190">
        <w:rPr>
          <w:rFonts w:ascii="Arial" w:eastAsia="Calibri" w:hAnsi="Arial" w:cs="Arial"/>
          <w:bCs/>
          <w:spacing w:val="-4"/>
          <w:sz w:val="24"/>
          <w:szCs w:val="24"/>
        </w:rPr>
        <w:t>s</w:t>
      </w:r>
      <w:r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fetos de sexo masculino </w:t>
      </w:r>
      <w:r w:rsidR="00682160" w:rsidRPr="000E6190">
        <w:rPr>
          <w:rFonts w:ascii="Arial" w:eastAsia="Calibri" w:hAnsi="Arial" w:cs="Arial"/>
          <w:bCs/>
          <w:spacing w:val="-4"/>
          <w:sz w:val="24"/>
          <w:szCs w:val="24"/>
        </w:rPr>
        <w:t>re</w:t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presentaron </w:t>
      </w:r>
      <w:r w:rsidR="00300D18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la </w:t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mayor frecuencia, con 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begin"/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instrText xml:space="preserve"> MERGEFIELD Hombres </w:instrTex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separate"/>
      </w:r>
      <w:r w:rsidR="0002514A" w:rsidRPr="000E6190">
        <w:rPr>
          <w:rFonts w:ascii="Arial" w:eastAsia="Calibri" w:hAnsi="Arial" w:cs="Arial"/>
          <w:bCs/>
          <w:noProof/>
          <w:spacing w:val="-4"/>
          <w:sz w:val="24"/>
          <w:szCs w:val="24"/>
        </w:rPr>
        <w:t>13 270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end"/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casos</w:t>
      </w:r>
      <w:r w:rsidR="00384872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</w:t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>(</w:t>
      </w:r>
      <w:r w:rsidR="00F8665B" w:rsidRPr="001F37C7">
        <w:rPr>
          <w:rFonts w:ascii="Arial" w:eastAsia="Calibri" w:hAnsi="Arial" w:cs="Arial"/>
          <w:bCs/>
          <w:spacing w:val="-4"/>
          <w:sz w:val="24"/>
          <w:szCs w:val="24"/>
        </w:rPr>
        <w:fldChar w:fldCharType="begin"/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instrText xml:space="preserve"> MERGEFIELD hombres_ </w:instrText>
      </w:r>
      <w:r w:rsidR="00F8665B" w:rsidRPr="001F37C7">
        <w:rPr>
          <w:rFonts w:ascii="Arial" w:eastAsia="Calibri" w:hAnsi="Arial" w:cs="Arial"/>
          <w:bCs/>
          <w:spacing w:val="-4"/>
          <w:sz w:val="24"/>
          <w:szCs w:val="24"/>
        </w:rPr>
        <w:fldChar w:fldCharType="separate"/>
      </w:r>
      <w:r w:rsidR="0002514A" w:rsidRPr="000E6190">
        <w:rPr>
          <w:rFonts w:ascii="Arial" w:eastAsia="Calibri" w:hAnsi="Arial" w:cs="Arial"/>
          <w:bCs/>
          <w:noProof/>
          <w:spacing w:val="-4"/>
          <w:sz w:val="24"/>
          <w:szCs w:val="24"/>
        </w:rPr>
        <w:t>53.0</w:t>
      </w:r>
      <w:r w:rsidR="00F8665B" w:rsidRPr="001F37C7">
        <w:rPr>
          <w:rFonts w:ascii="Arial" w:eastAsia="Calibri" w:hAnsi="Arial" w:cs="Arial"/>
          <w:bCs/>
          <w:spacing w:val="-4"/>
          <w:sz w:val="24"/>
          <w:szCs w:val="24"/>
        </w:rPr>
        <w:fldChar w:fldCharType="end"/>
      </w:r>
      <w:r w:rsidR="005D2E4F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</w:t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>%)</w:t>
      </w:r>
      <w:r w:rsidR="00D20B58" w:rsidRPr="000E6190">
        <w:rPr>
          <w:rFonts w:ascii="Arial" w:eastAsia="Calibri" w:hAnsi="Arial" w:cs="Arial"/>
          <w:bCs/>
          <w:spacing w:val="-4"/>
          <w:sz w:val="24"/>
          <w:szCs w:val="24"/>
        </w:rPr>
        <w:t>. L</w:t>
      </w:r>
      <w:r w:rsidR="00913EFA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os de sexo femenino </w:t>
      </w:r>
      <w:r w:rsidR="00D20B58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tuvieron una frecuencia </w:t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de 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begin"/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instrText xml:space="preserve"> MERGEFIELD Mujeres </w:instrTex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separate"/>
      </w:r>
      <w:r w:rsidR="0002514A" w:rsidRPr="000E6190">
        <w:rPr>
          <w:rFonts w:ascii="Arial" w:eastAsia="Calibri" w:hAnsi="Arial" w:cs="Arial"/>
          <w:bCs/>
          <w:noProof/>
          <w:spacing w:val="-4"/>
          <w:sz w:val="24"/>
          <w:szCs w:val="24"/>
        </w:rPr>
        <w:t>9 270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end"/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casos (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begin"/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instrText xml:space="preserve"> MERGEFIELD mujeres_ </w:instrTex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separate"/>
      </w:r>
      <w:r w:rsidR="0002514A" w:rsidRPr="000E6190">
        <w:rPr>
          <w:rFonts w:ascii="Arial" w:eastAsia="Calibri" w:hAnsi="Arial" w:cs="Arial"/>
          <w:bCs/>
          <w:noProof/>
          <w:spacing w:val="-4"/>
          <w:sz w:val="24"/>
          <w:szCs w:val="24"/>
        </w:rPr>
        <w:t>37.0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end"/>
      </w:r>
      <w:r w:rsidR="001323A1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</w:t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%). En 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begin"/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instrText xml:space="preserve"> MERGEFIELD No_especificado </w:instrTex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separate"/>
      </w:r>
      <w:r w:rsidR="0002514A" w:rsidRPr="000E6190">
        <w:rPr>
          <w:rFonts w:ascii="Arial" w:eastAsia="Calibri" w:hAnsi="Arial" w:cs="Arial"/>
          <w:bCs/>
          <w:noProof/>
          <w:spacing w:val="-4"/>
          <w:sz w:val="24"/>
          <w:szCs w:val="24"/>
        </w:rPr>
        <w:t>2 501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end"/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casos</w:t>
      </w:r>
      <w:r w:rsidR="00D20B58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</w:t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>(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begin"/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instrText xml:space="preserve"> MERGEFIELD no_especificado_ </w:instrTex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separate"/>
      </w:r>
      <w:r w:rsidR="0002514A" w:rsidRPr="000E6190">
        <w:rPr>
          <w:rFonts w:ascii="Arial" w:eastAsia="Calibri" w:hAnsi="Arial" w:cs="Arial"/>
          <w:bCs/>
          <w:noProof/>
          <w:spacing w:val="-4"/>
          <w:sz w:val="24"/>
          <w:szCs w:val="24"/>
        </w:rPr>
        <w:t>10.0</w:t>
      </w:r>
      <w:r w:rsidR="00F8665B" w:rsidRPr="000E6190">
        <w:rPr>
          <w:rFonts w:ascii="Arial" w:eastAsia="Calibri" w:hAnsi="Arial" w:cs="Arial"/>
          <w:bCs/>
          <w:spacing w:val="-4"/>
          <w:sz w:val="24"/>
          <w:szCs w:val="24"/>
        </w:rPr>
        <w:fldChar w:fldCharType="end"/>
      </w:r>
      <w:r w:rsidR="001323A1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</w:t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>%)</w:t>
      </w:r>
      <w:r w:rsidR="004C3D8B" w:rsidRPr="000E6190">
        <w:rPr>
          <w:rFonts w:ascii="Arial" w:eastAsia="Calibri" w:hAnsi="Arial" w:cs="Arial"/>
          <w:bCs/>
          <w:spacing w:val="-4"/>
          <w:sz w:val="24"/>
          <w:szCs w:val="24"/>
        </w:rPr>
        <w:t xml:space="preserve"> no se especificó el </w:t>
      </w:r>
      <w:r w:rsidR="0042218A" w:rsidRPr="000E6190">
        <w:rPr>
          <w:rFonts w:ascii="Arial" w:eastAsia="Calibri" w:hAnsi="Arial" w:cs="Arial"/>
          <w:bCs/>
          <w:spacing w:val="-4"/>
          <w:sz w:val="24"/>
          <w:szCs w:val="24"/>
        </w:rPr>
        <w:t>sexo</w:t>
      </w:r>
      <w:r w:rsidR="004C3D8B" w:rsidRPr="000E6190">
        <w:rPr>
          <w:rFonts w:ascii="Arial" w:eastAsia="Calibri" w:hAnsi="Arial" w:cs="Arial"/>
          <w:bCs/>
          <w:spacing w:val="-4"/>
          <w:sz w:val="24"/>
          <w:szCs w:val="24"/>
        </w:rPr>
        <w:t>.</w:t>
      </w:r>
    </w:p>
    <w:p w14:paraId="0E0A19BC" w14:textId="77777777" w:rsidR="0042218A" w:rsidRPr="00CA43B4" w:rsidRDefault="0042218A" w:rsidP="0042218A">
      <w:pPr>
        <w:jc w:val="both"/>
        <w:rPr>
          <w:rFonts w:ascii="Arial" w:eastAsia="Calibri" w:hAnsi="Arial" w:cs="Arial"/>
          <w:bCs/>
          <w:sz w:val="24"/>
          <w:szCs w:val="24"/>
        </w:rPr>
      </w:pPr>
    </w:p>
    <w:p w14:paraId="3489E9FC" w14:textId="77777777" w:rsidR="00F3449A" w:rsidRPr="00CA43B4" w:rsidRDefault="00F3449A" w:rsidP="00956D13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t xml:space="preserve">Gráfica </w:t>
      </w:r>
      <w:r w:rsidR="003802D8" w:rsidRPr="008435EC">
        <w:rPr>
          <w:sz w:val="20"/>
          <w:szCs w:val="20"/>
        </w:rPr>
        <w:t>1</w:t>
      </w:r>
      <w:r w:rsidR="003802D8">
        <w:rPr>
          <w:sz w:val="20"/>
          <w:szCs w:val="20"/>
        </w:rPr>
        <w:t>3</w:t>
      </w:r>
    </w:p>
    <w:p w14:paraId="29E2343A" w14:textId="77777777" w:rsidR="0042218A" w:rsidRPr="00CA43B4" w:rsidRDefault="0042218A" w:rsidP="00956D13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sexo del feto</w:t>
      </w:r>
    </w:p>
    <w:p w14:paraId="65FA5A14" w14:textId="77777777" w:rsidR="00F3449A" w:rsidRPr="009F263B" w:rsidRDefault="00E43020" w:rsidP="00956D13">
      <w:pPr>
        <w:keepNext/>
        <w:widowControl/>
        <w:spacing w:after="120"/>
        <w:jc w:val="center"/>
        <w:rPr>
          <w:rFonts w:ascii="Arial" w:hAnsi="Arial" w:cs="Arial"/>
          <w:sz w:val="18"/>
          <w:szCs w:val="18"/>
        </w:rPr>
      </w:pPr>
      <w:r w:rsidRPr="009F263B">
        <w:rPr>
          <w:rFonts w:ascii="Arial" w:hAnsi="Arial" w:cs="Arial"/>
          <w:sz w:val="18"/>
          <w:szCs w:val="18"/>
        </w:rPr>
        <w:t>(</w:t>
      </w:r>
      <w:r w:rsidR="009E5B3F">
        <w:rPr>
          <w:rFonts w:ascii="Arial" w:hAnsi="Arial" w:cs="Arial"/>
          <w:sz w:val="18"/>
          <w:szCs w:val="18"/>
        </w:rPr>
        <w:fldChar w:fldCharType="begin"/>
      </w:r>
      <w:r w:rsidR="009E5B3F">
        <w:rPr>
          <w:rFonts w:ascii="Arial" w:hAnsi="Arial" w:cs="Arial"/>
          <w:sz w:val="18"/>
          <w:szCs w:val="18"/>
        </w:rPr>
        <w:instrText xml:space="preserve"> MERGEFIELD Año </w:instrText>
      </w:r>
      <w:r w:rsidR="009E5B3F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9E5B3F">
        <w:rPr>
          <w:rFonts w:ascii="Arial" w:hAnsi="Arial" w:cs="Arial"/>
          <w:sz w:val="18"/>
          <w:szCs w:val="18"/>
        </w:rPr>
        <w:fldChar w:fldCharType="end"/>
      </w:r>
      <w:r w:rsidRPr="009F263B">
        <w:rPr>
          <w:rFonts w:ascii="Arial" w:hAnsi="Arial" w:cs="Arial"/>
          <w:sz w:val="18"/>
          <w:szCs w:val="18"/>
        </w:rPr>
        <w:t>)</w:t>
      </w:r>
    </w:p>
    <w:p w14:paraId="505E9645" w14:textId="77777777" w:rsidR="00EB33A8" w:rsidRPr="00CA43B4" w:rsidRDefault="00C57EA7" w:rsidP="00956D13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>
        <w:rPr>
          <w:noProof/>
        </w:rPr>
        <w:drawing>
          <wp:inline distT="0" distB="0" distL="0" distR="0" wp14:anchorId="055F02E9" wp14:editId="28FF6456">
            <wp:extent cx="5267325" cy="2552700"/>
            <wp:effectExtent l="0" t="0" r="9525" b="0"/>
            <wp:docPr id="210959391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959391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B7A936" w14:textId="77777777" w:rsidR="00F3449A" w:rsidRPr="00CA43B4" w:rsidRDefault="00F3449A" w:rsidP="00C81A0D">
      <w:pPr>
        <w:pStyle w:val="Prrafodelista"/>
        <w:keepNext/>
        <w:widowControl/>
        <w:ind w:left="1559" w:hanging="708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Pr="00CA43B4">
        <w:rPr>
          <w:rFonts w:ascii="Arial" w:hAnsi="Arial" w:cs="Arial"/>
          <w:bCs/>
          <w:sz w:val="16"/>
          <w:szCs w:val="16"/>
        </w:rPr>
        <w:t xml:space="preserve"> Estadística</w:t>
      </w:r>
      <w:r w:rsidR="00783EFF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9E5B3F">
        <w:rPr>
          <w:rFonts w:ascii="Arial" w:hAnsi="Arial" w:cs="Arial"/>
          <w:bCs/>
          <w:sz w:val="16"/>
          <w:szCs w:val="16"/>
        </w:rPr>
        <w:fldChar w:fldCharType="begin"/>
      </w:r>
      <w:r w:rsidR="009E5B3F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9E5B3F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9E5B3F">
        <w:rPr>
          <w:rFonts w:ascii="Arial" w:hAnsi="Arial" w:cs="Arial"/>
          <w:bCs/>
          <w:sz w:val="16"/>
          <w:szCs w:val="16"/>
        </w:rPr>
        <w:fldChar w:fldCharType="end"/>
      </w:r>
    </w:p>
    <w:p w14:paraId="369F17A1" w14:textId="77777777" w:rsidR="00C81A0D" w:rsidRDefault="00C81A0D" w:rsidP="00C81A0D">
      <w:pPr>
        <w:ind w:left="720" w:right="-137"/>
        <w:rPr>
          <w:rFonts w:ascii="Arial Negrita" w:eastAsia="Calibri" w:hAnsi="Arial Negrita" w:cs="Arial"/>
          <w:b/>
          <w:bCs/>
          <w:spacing w:val="-4"/>
          <w:sz w:val="24"/>
          <w:lang w:val="es-MX"/>
        </w:rPr>
      </w:pPr>
    </w:p>
    <w:p w14:paraId="3BE355C8" w14:textId="44882924" w:rsidR="0042218A" w:rsidRPr="004C0884" w:rsidRDefault="0042218A" w:rsidP="00C81A0D">
      <w:pPr>
        <w:ind w:left="720" w:right="-137"/>
        <w:rPr>
          <w:rFonts w:ascii="Arial Negrita" w:eastAsia="Calibri" w:hAnsi="Arial Negrita" w:cs="Arial"/>
          <w:b/>
          <w:bCs/>
          <w:spacing w:val="-4"/>
          <w:sz w:val="24"/>
          <w:lang w:val="es-MX"/>
        </w:rPr>
      </w:pPr>
      <w:r w:rsidRPr="004C0884">
        <w:rPr>
          <w:rFonts w:ascii="Arial Negrita" w:eastAsia="Calibri" w:hAnsi="Arial Negrita" w:cs="Arial"/>
          <w:b/>
          <w:bCs/>
          <w:spacing w:val="-4"/>
          <w:sz w:val="24"/>
          <w:lang w:val="es-MX"/>
        </w:rPr>
        <w:t>Características de la madre</w:t>
      </w:r>
    </w:p>
    <w:p w14:paraId="1B5EB958" w14:textId="77777777" w:rsidR="0042218A" w:rsidRPr="00CA43B4" w:rsidRDefault="0042218A" w:rsidP="00C81A0D">
      <w:pPr>
        <w:pStyle w:val="Prrafodelista"/>
        <w:autoSpaceDE w:val="0"/>
        <w:autoSpaceDN w:val="0"/>
        <w:adjustRightInd w:val="0"/>
        <w:ind w:left="720"/>
        <w:rPr>
          <w:rFonts w:ascii="Arial Negrita" w:eastAsia="Times New Roman" w:hAnsi="Arial Negrita" w:cs="Arial"/>
          <w:b/>
          <w:smallCaps/>
          <w:sz w:val="24"/>
          <w:szCs w:val="24"/>
          <w:lang w:eastAsia="es-ES"/>
        </w:rPr>
      </w:pPr>
    </w:p>
    <w:p w14:paraId="1BF916B9" w14:textId="3EEEB7EE" w:rsidR="0042218A" w:rsidRPr="00CA43B4" w:rsidRDefault="006429EE" w:rsidP="00C81A0D">
      <w:p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El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grupo de edad de </w:t>
      </w:r>
      <w:r w:rsidR="00CF1958">
        <w:rPr>
          <w:rFonts w:ascii="Arial" w:hAnsi="Arial" w:cs="Arial"/>
          <w:bCs/>
          <w:sz w:val="24"/>
          <w:szCs w:val="24"/>
        </w:rPr>
        <w:t xml:space="preserve">las </w:t>
      </w:r>
      <w:r w:rsidR="0042218A" w:rsidRPr="00CA43B4">
        <w:rPr>
          <w:rFonts w:ascii="Arial" w:hAnsi="Arial" w:cs="Arial"/>
          <w:bCs/>
          <w:sz w:val="24"/>
          <w:szCs w:val="24"/>
        </w:rPr>
        <w:t>mujeres que concentr</w:t>
      </w:r>
      <w:r>
        <w:rPr>
          <w:rFonts w:ascii="Arial" w:hAnsi="Arial" w:cs="Arial"/>
          <w:bCs/>
          <w:sz w:val="24"/>
          <w:szCs w:val="24"/>
        </w:rPr>
        <w:t>ó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el </w:t>
      </w:r>
      <w:r w:rsidR="0042218A" w:rsidRPr="008C6691">
        <w:rPr>
          <w:rFonts w:ascii="Arial" w:hAnsi="Arial" w:cs="Arial"/>
          <w:bCs/>
          <w:sz w:val="24"/>
          <w:szCs w:val="24"/>
        </w:rPr>
        <w:t>mayor número de embarazos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con alguna complicación</w:t>
      </w:r>
      <w:r w:rsidR="006505EA">
        <w:rPr>
          <w:rFonts w:ascii="Arial" w:hAnsi="Arial" w:cs="Arial"/>
          <w:bCs/>
          <w:sz w:val="24"/>
          <w:szCs w:val="24"/>
        </w:rPr>
        <w:t>,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que terminó con la muerte del producto</w:t>
      </w:r>
      <w:r w:rsidR="00CA28B1">
        <w:rPr>
          <w:rFonts w:ascii="Arial" w:hAnsi="Arial" w:cs="Arial"/>
          <w:bCs/>
          <w:sz w:val="24"/>
          <w:szCs w:val="24"/>
        </w:rPr>
        <w:t>,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4D3C85">
        <w:rPr>
          <w:rFonts w:ascii="Arial" w:hAnsi="Arial" w:cs="Arial"/>
          <w:bCs/>
          <w:sz w:val="24"/>
          <w:szCs w:val="24"/>
        </w:rPr>
        <w:t>fue</w:t>
      </w:r>
      <w:r w:rsidR="004D3C85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hAnsi="Arial" w:cs="Arial"/>
          <w:bCs/>
          <w:sz w:val="24"/>
          <w:szCs w:val="24"/>
        </w:rPr>
        <w:t>el de 20 a 24 años</w:t>
      </w:r>
      <w:r w:rsidR="004C3D8B">
        <w:rPr>
          <w:rFonts w:ascii="Arial" w:hAnsi="Arial" w:cs="Arial"/>
          <w:bCs/>
          <w:sz w:val="24"/>
          <w:szCs w:val="24"/>
        </w:rPr>
        <w:t>,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con </w:t>
      </w:r>
      <w:r w:rsidR="00F8665B">
        <w:rPr>
          <w:rFonts w:ascii="Arial" w:hAnsi="Arial" w:cs="Arial"/>
          <w:bCs/>
          <w:sz w:val="24"/>
          <w:szCs w:val="24"/>
        </w:rPr>
        <w:fldChar w:fldCharType="begin"/>
      </w:r>
      <w:r w:rsidR="00F8665B">
        <w:rPr>
          <w:rFonts w:ascii="Arial" w:hAnsi="Arial" w:cs="Arial"/>
          <w:bCs/>
          <w:sz w:val="24"/>
          <w:szCs w:val="24"/>
        </w:rPr>
        <w:instrText xml:space="preserve"> MERGEFIELD número_de_embarazos_entre_20_a_24_años </w:instrText>
      </w:r>
      <w:r w:rsidR="00F8665B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24.2</w:t>
      </w:r>
      <w:r w:rsidR="00F8665B">
        <w:rPr>
          <w:rFonts w:ascii="Arial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CA28B1">
        <w:rPr>
          <w:rFonts w:ascii="Arial" w:hAnsi="Arial" w:cs="Arial"/>
          <w:bCs/>
          <w:sz w:val="24"/>
          <w:szCs w:val="24"/>
        </w:rPr>
        <w:t xml:space="preserve">por ciento. Siguió </w:t>
      </w:r>
      <w:r w:rsidR="0042218A" w:rsidRPr="00CA43B4">
        <w:rPr>
          <w:rFonts w:ascii="Arial" w:hAnsi="Arial" w:cs="Arial"/>
          <w:bCs/>
          <w:sz w:val="24"/>
          <w:szCs w:val="24"/>
        </w:rPr>
        <w:t>el de 25 a 29</w:t>
      </w:r>
      <w:r w:rsidR="004C3D8B">
        <w:rPr>
          <w:rFonts w:ascii="Arial" w:hAnsi="Arial" w:cs="Arial"/>
          <w:bCs/>
          <w:sz w:val="24"/>
          <w:szCs w:val="24"/>
        </w:rPr>
        <w:t>,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con </w:t>
      </w:r>
      <w:r w:rsidR="00F8665B">
        <w:rPr>
          <w:rFonts w:ascii="Arial" w:hAnsi="Arial" w:cs="Arial"/>
          <w:bCs/>
          <w:sz w:val="24"/>
          <w:szCs w:val="24"/>
        </w:rPr>
        <w:fldChar w:fldCharType="begin"/>
      </w:r>
      <w:r w:rsidR="00F8665B">
        <w:rPr>
          <w:rFonts w:ascii="Arial" w:hAnsi="Arial" w:cs="Arial"/>
          <w:bCs/>
          <w:sz w:val="24"/>
          <w:szCs w:val="24"/>
        </w:rPr>
        <w:instrText xml:space="preserve"> MERGEFIELD M_25_a_29_años </w:instrText>
      </w:r>
      <w:r w:rsidR="00F8665B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23.3</w:t>
      </w:r>
      <w:r w:rsidR="00F8665B">
        <w:rPr>
          <w:rFonts w:ascii="Arial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hAnsi="Arial" w:cs="Arial"/>
          <w:bCs/>
          <w:sz w:val="24"/>
          <w:szCs w:val="24"/>
        </w:rPr>
        <w:t>% y el de 30 a 34</w:t>
      </w:r>
      <w:r w:rsidR="004C3D8B">
        <w:rPr>
          <w:rFonts w:ascii="Arial" w:hAnsi="Arial" w:cs="Arial"/>
          <w:bCs/>
          <w:sz w:val="24"/>
          <w:szCs w:val="24"/>
        </w:rPr>
        <w:t>,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con </w:t>
      </w:r>
      <w:r w:rsidR="00F8665B">
        <w:rPr>
          <w:rFonts w:ascii="Arial" w:hAnsi="Arial" w:cs="Arial"/>
          <w:bCs/>
          <w:sz w:val="24"/>
          <w:szCs w:val="24"/>
        </w:rPr>
        <w:fldChar w:fldCharType="begin"/>
      </w:r>
      <w:r w:rsidR="00F8665B">
        <w:rPr>
          <w:rFonts w:ascii="Arial" w:hAnsi="Arial" w:cs="Arial"/>
          <w:bCs/>
          <w:sz w:val="24"/>
          <w:szCs w:val="24"/>
        </w:rPr>
        <w:instrText xml:space="preserve"> MERGEFIELD M_30_a_34_años </w:instrText>
      </w:r>
      <w:r w:rsidR="00F8665B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20.0</w:t>
      </w:r>
      <w:r w:rsidR="00F8665B">
        <w:rPr>
          <w:rFonts w:ascii="Arial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D20B58">
        <w:rPr>
          <w:rFonts w:ascii="Arial" w:hAnsi="Arial" w:cs="Arial"/>
          <w:bCs/>
          <w:sz w:val="24"/>
          <w:szCs w:val="24"/>
        </w:rPr>
        <w:t>por ciento. E</w:t>
      </w:r>
      <w:r w:rsidR="0042218A" w:rsidRPr="00CA43B4">
        <w:rPr>
          <w:rFonts w:ascii="Arial" w:hAnsi="Arial" w:cs="Arial"/>
          <w:bCs/>
          <w:sz w:val="24"/>
          <w:szCs w:val="24"/>
        </w:rPr>
        <w:t>n conjunto</w:t>
      </w:r>
      <w:r w:rsidR="004C3D8B">
        <w:rPr>
          <w:rFonts w:ascii="Arial" w:hAnsi="Arial" w:cs="Arial"/>
          <w:bCs/>
          <w:sz w:val="24"/>
          <w:szCs w:val="24"/>
        </w:rPr>
        <w:t>,</w:t>
      </w:r>
      <w:r w:rsidR="0042218A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5F6A0A">
        <w:rPr>
          <w:rFonts w:ascii="Arial" w:hAnsi="Arial" w:cs="Arial"/>
          <w:bCs/>
          <w:sz w:val="24"/>
          <w:szCs w:val="24"/>
        </w:rPr>
        <w:t xml:space="preserve">representaron </w:t>
      </w:r>
      <w:r w:rsidR="008E43E8">
        <w:rPr>
          <w:rFonts w:ascii="Arial" w:hAnsi="Arial" w:cs="Arial"/>
          <w:bCs/>
          <w:sz w:val="24"/>
          <w:szCs w:val="24"/>
        </w:rPr>
        <w:fldChar w:fldCharType="begin"/>
      </w:r>
      <w:r w:rsidR="008E43E8">
        <w:rPr>
          <w:rFonts w:ascii="Arial" w:hAnsi="Arial" w:cs="Arial"/>
          <w:bCs/>
          <w:sz w:val="24"/>
          <w:szCs w:val="24"/>
        </w:rPr>
        <w:instrText xml:space="preserve"> MERGEFIELD M_20_a_34_años </w:instrText>
      </w:r>
      <w:r w:rsidR="008E43E8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67.</w:t>
      </w:r>
      <w:r w:rsidR="00E7594F">
        <w:rPr>
          <w:rFonts w:ascii="Arial" w:hAnsi="Arial" w:cs="Arial"/>
          <w:bCs/>
          <w:noProof/>
          <w:sz w:val="24"/>
          <w:szCs w:val="24"/>
        </w:rPr>
        <w:t>5</w:t>
      </w:r>
      <w:r w:rsidR="008E43E8">
        <w:rPr>
          <w:rFonts w:ascii="Arial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hAnsi="Arial" w:cs="Arial"/>
          <w:bCs/>
          <w:sz w:val="24"/>
          <w:szCs w:val="24"/>
        </w:rPr>
        <w:t>% del total.</w:t>
      </w:r>
    </w:p>
    <w:p w14:paraId="3DE98210" w14:textId="77777777" w:rsidR="00F97885" w:rsidRPr="00CA43B4" w:rsidRDefault="00F97885" w:rsidP="00C81A0D">
      <w:pPr>
        <w:jc w:val="both"/>
        <w:rPr>
          <w:rFonts w:ascii="Arial" w:hAnsi="Arial" w:cs="Arial"/>
          <w:bCs/>
          <w:sz w:val="24"/>
          <w:szCs w:val="24"/>
        </w:rPr>
      </w:pPr>
    </w:p>
    <w:p w14:paraId="422F64E6" w14:textId="77777777" w:rsidR="00F3449A" w:rsidRPr="00CA43B4" w:rsidRDefault="00F3449A" w:rsidP="00F97885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8435EC">
        <w:rPr>
          <w:sz w:val="20"/>
          <w:szCs w:val="20"/>
        </w:rPr>
        <w:lastRenderedPageBreak/>
        <w:t xml:space="preserve">Gráfica </w:t>
      </w:r>
      <w:r w:rsidR="003802D8" w:rsidRPr="008435EC">
        <w:rPr>
          <w:sz w:val="20"/>
          <w:szCs w:val="20"/>
        </w:rPr>
        <w:t>1</w:t>
      </w:r>
      <w:r w:rsidR="003802D8">
        <w:rPr>
          <w:sz w:val="20"/>
          <w:szCs w:val="20"/>
        </w:rPr>
        <w:t>4</w:t>
      </w:r>
    </w:p>
    <w:p w14:paraId="2F3E912A" w14:textId="77777777" w:rsidR="0042218A" w:rsidRPr="00CA43B4" w:rsidRDefault="0042218A" w:rsidP="00F97885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edad de la madre</w:t>
      </w:r>
    </w:p>
    <w:p w14:paraId="0E53C849" w14:textId="77777777" w:rsidR="00F3449A" w:rsidRPr="009F263B" w:rsidRDefault="001F04E1" w:rsidP="00931AC0">
      <w:pPr>
        <w:keepNext/>
        <w:widowControl/>
        <w:jc w:val="center"/>
        <w:rPr>
          <w:rFonts w:ascii="Arial" w:hAnsi="Arial" w:cs="Arial"/>
          <w:sz w:val="18"/>
          <w:szCs w:val="18"/>
        </w:rPr>
      </w:pPr>
      <w:r w:rsidRPr="009F263B">
        <w:rPr>
          <w:rFonts w:ascii="Arial" w:hAnsi="Arial" w:cs="Arial"/>
          <w:sz w:val="18"/>
          <w:szCs w:val="18"/>
        </w:rPr>
        <w:t>(</w:t>
      </w:r>
      <w:r w:rsidR="009E5B3F">
        <w:rPr>
          <w:rFonts w:ascii="Arial" w:hAnsi="Arial" w:cs="Arial"/>
          <w:sz w:val="18"/>
          <w:szCs w:val="18"/>
        </w:rPr>
        <w:fldChar w:fldCharType="begin"/>
      </w:r>
      <w:r w:rsidR="009E5B3F">
        <w:rPr>
          <w:rFonts w:ascii="Arial" w:hAnsi="Arial" w:cs="Arial"/>
          <w:sz w:val="18"/>
          <w:szCs w:val="18"/>
        </w:rPr>
        <w:instrText xml:space="preserve"> MERGEFIELD Año </w:instrText>
      </w:r>
      <w:r w:rsidR="009E5B3F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9E5B3F">
        <w:rPr>
          <w:rFonts w:ascii="Arial" w:hAnsi="Arial" w:cs="Arial"/>
          <w:sz w:val="18"/>
          <w:szCs w:val="18"/>
        </w:rPr>
        <w:fldChar w:fldCharType="end"/>
      </w:r>
      <w:r w:rsidRPr="009F263B">
        <w:rPr>
          <w:rFonts w:ascii="Arial" w:hAnsi="Arial" w:cs="Arial"/>
          <w:sz w:val="18"/>
          <w:szCs w:val="18"/>
        </w:rPr>
        <w:t>)</w:t>
      </w:r>
    </w:p>
    <w:p w14:paraId="3F374BB2" w14:textId="77777777" w:rsidR="0042218A" w:rsidRPr="00CA43B4" w:rsidRDefault="0002514A" w:rsidP="00680E7B">
      <w:pPr>
        <w:keepNext/>
        <w:widowControl/>
        <w:spacing w:after="120"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68B8F9DA" wp14:editId="1B560C65">
            <wp:extent cx="6376620" cy="2129205"/>
            <wp:effectExtent l="0" t="0" r="5715" b="4445"/>
            <wp:docPr id="31508395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F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475FC7D3" w14:textId="77777777" w:rsidR="00F3449A" w:rsidRDefault="00F3449A" w:rsidP="00931AC0">
      <w:pPr>
        <w:pStyle w:val="Prrafodelista"/>
        <w:ind w:left="142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Pr="00CA43B4">
        <w:rPr>
          <w:rFonts w:ascii="Arial" w:hAnsi="Arial" w:cs="Arial"/>
          <w:bCs/>
          <w:sz w:val="16"/>
          <w:szCs w:val="16"/>
        </w:rPr>
        <w:t xml:space="preserve"> Estadística</w:t>
      </w:r>
      <w:r w:rsidR="00783EFF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9E5B3F">
        <w:rPr>
          <w:rFonts w:ascii="Arial" w:hAnsi="Arial" w:cs="Arial"/>
          <w:bCs/>
          <w:sz w:val="16"/>
          <w:szCs w:val="16"/>
        </w:rPr>
        <w:fldChar w:fldCharType="begin"/>
      </w:r>
      <w:r w:rsidR="009E5B3F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9E5B3F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9E5B3F">
        <w:rPr>
          <w:rFonts w:ascii="Arial" w:hAnsi="Arial" w:cs="Arial"/>
          <w:bCs/>
          <w:sz w:val="16"/>
          <w:szCs w:val="16"/>
        </w:rPr>
        <w:fldChar w:fldCharType="end"/>
      </w:r>
    </w:p>
    <w:p w14:paraId="4081D387" w14:textId="77777777" w:rsidR="005F6A0A" w:rsidRPr="00CA43B4" w:rsidRDefault="005F6A0A" w:rsidP="00FC78B0">
      <w:pPr>
        <w:pStyle w:val="Prrafodelista"/>
        <w:spacing w:before="120"/>
        <w:ind w:left="142"/>
        <w:jc w:val="both"/>
        <w:rPr>
          <w:rFonts w:ascii="Arial" w:hAnsi="Arial" w:cs="Arial"/>
          <w:bCs/>
          <w:sz w:val="16"/>
          <w:szCs w:val="16"/>
        </w:rPr>
      </w:pPr>
    </w:p>
    <w:p w14:paraId="4F9CAEC5" w14:textId="77777777" w:rsidR="0042218A" w:rsidRPr="00CA43B4" w:rsidRDefault="00D20B58" w:rsidP="00931AC0">
      <w:pPr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>D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e </w:t>
      </w:r>
      <w:r>
        <w:rPr>
          <w:rFonts w:ascii="Arial" w:eastAsia="Calibri" w:hAnsi="Arial" w:cs="Arial"/>
          <w:bCs/>
          <w:sz w:val="24"/>
          <w:szCs w:val="24"/>
        </w:rPr>
        <w:t xml:space="preserve">las </w:t>
      </w:r>
      <w:r w:rsidRPr="00CA43B4">
        <w:rPr>
          <w:rFonts w:ascii="Arial" w:eastAsia="Calibri" w:hAnsi="Arial" w:cs="Arial"/>
          <w:bCs/>
          <w:sz w:val="24"/>
          <w:szCs w:val="24"/>
        </w:rPr>
        <w:t>mujeres cuyo embarazo derivó en una muerte fetal</w:t>
      </w:r>
      <w:r>
        <w:rPr>
          <w:rFonts w:ascii="Arial" w:eastAsia="Calibri" w:hAnsi="Arial" w:cs="Arial"/>
          <w:bCs/>
          <w:sz w:val="24"/>
          <w:szCs w:val="24"/>
        </w:rPr>
        <w:t xml:space="preserve">, 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z w:val="24"/>
          <w:szCs w:val="24"/>
        </w:rPr>
        <w:instrText xml:space="preserve"> MERGEFIELD nacionalidad_mexicana </w:instrTex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97.4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% </w:t>
      </w:r>
      <w:r w:rsidR="005F6A0A">
        <w:rPr>
          <w:rFonts w:ascii="Arial" w:eastAsia="Calibri" w:hAnsi="Arial" w:cs="Arial"/>
          <w:bCs/>
          <w:sz w:val="24"/>
          <w:szCs w:val="24"/>
        </w:rPr>
        <w:t>fue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de </w:t>
      </w:r>
      <w:r w:rsidR="006355D3">
        <w:rPr>
          <w:rFonts w:ascii="Arial" w:eastAsia="Calibri" w:hAnsi="Arial" w:cs="Arial"/>
          <w:bCs/>
          <w:sz w:val="24"/>
          <w:szCs w:val="24"/>
        </w:rPr>
        <w:t>nacionalidad</w:t>
      </w:r>
      <w:r w:rsidR="006355D3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mexican</w:t>
      </w:r>
      <w:r w:rsidR="0042173E">
        <w:rPr>
          <w:rFonts w:ascii="Arial" w:eastAsia="Calibri" w:hAnsi="Arial" w:cs="Arial"/>
          <w:bCs/>
          <w:sz w:val="24"/>
          <w:szCs w:val="24"/>
        </w:rPr>
        <w:t>a</w:t>
      </w:r>
      <w:r w:rsidR="003D0DA6">
        <w:rPr>
          <w:rFonts w:ascii="Arial" w:eastAsia="Calibri" w:hAnsi="Arial" w:cs="Arial"/>
          <w:bCs/>
          <w:sz w:val="24"/>
          <w:szCs w:val="24"/>
        </w:rPr>
        <w:t>;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z w:val="24"/>
          <w:szCs w:val="24"/>
        </w:rPr>
        <w:instrText xml:space="preserve"> MERGEFIELD extranjera </w:instrTex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0.9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%</w:t>
      </w:r>
      <w:r w:rsidR="003D0DA6">
        <w:rPr>
          <w:rFonts w:ascii="Arial" w:eastAsia="Calibri" w:hAnsi="Arial" w:cs="Arial"/>
          <w:bCs/>
          <w:sz w:val="24"/>
          <w:szCs w:val="24"/>
        </w:rPr>
        <w:t>,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extranjera y</w:t>
      </w:r>
      <w:r w:rsidR="004D3C8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z w:val="24"/>
          <w:szCs w:val="24"/>
        </w:rPr>
        <w:instrText xml:space="preserve"> MERGEFIELD no_especificada </w:instrTex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1.7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% no lo especificó.</w:t>
      </w:r>
    </w:p>
    <w:p w14:paraId="48E99568" w14:textId="77777777" w:rsidR="0042218A" w:rsidRPr="00433433" w:rsidRDefault="0042218A" w:rsidP="00F97885">
      <w:pPr>
        <w:jc w:val="both"/>
        <w:rPr>
          <w:rFonts w:ascii="Arial" w:eastAsia="Calibri" w:hAnsi="Arial" w:cs="Arial"/>
          <w:bCs/>
        </w:rPr>
      </w:pPr>
    </w:p>
    <w:p w14:paraId="44158874" w14:textId="77777777" w:rsidR="00B771BF" w:rsidRDefault="00B771BF" w:rsidP="00F97885">
      <w:pPr>
        <w:jc w:val="both"/>
        <w:rPr>
          <w:rFonts w:ascii="Arial" w:eastAsia="Calibri" w:hAnsi="Arial" w:cs="Arial"/>
          <w:bCs/>
          <w:sz w:val="24"/>
          <w:szCs w:val="24"/>
        </w:rPr>
      </w:pPr>
    </w:p>
    <w:p w14:paraId="0920A389" w14:textId="77777777" w:rsidR="0042218A" w:rsidRPr="00CA43B4" w:rsidRDefault="00D20B58" w:rsidP="00931AC0">
      <w:pPr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 xml:space="preserve">De las 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mujeres que </w:t>
      </w:r>
      <w:r>
        <w:rPr>
          <w:rFonts w:ascii="Arial" w:eastAsia="Calibri" w:hAnsi="Arial" w:cs="Arial"/>
          <w:bCs/>
          <w:sz w:val="24"/>
          <w:szCs w:val="24"/>
        </w:rPr>
        <w:t>tuvieron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un embarazo que derivó en la muerte del </w:t>
      </w:r>
      <w:r w:rsidRPr="00482F92">
        <w:rPr>
          <w:rFonts w:ascii="Arial" w:eastAsia="Calibri" w:hAnsi="Arial" w:cs="Arial"/>
          <w:bCs/>
          <w:spacing w:val="4"/>
          <w:sz w:val="24"/>
          <w:szCs w:val="24"/>
        </w:rPr>
        <w:t>producto</w:t>
      </w:r>
      <w:r>
        <w:rPr>
          <w:rFonts w:ascii="Arial" w:eastAsia="Calibri" w:hAnsi="Arial" w:cs="Arial"/>
          <w:bCs/>
          <w:sz w:val="24"/>
          <w:szCs w:val="24"/>
        </w:rPr>
        <w:t>,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z w:val="24"/>
          <w:szCs w:val="24"/>
        </w:rPr>
        <w:instrText xml:space="preserve"> MERGEFIELD No_habla_lengua_indígena </w:instrTex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91.0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2218A" w:rsidRPr="00CA43B4">
        <w:rPr>
          <w:rFonts w:ascii="Arial" w:eastAsia="Calibri" w:hAnsi="Arial" w:cs="Arial"/>
          <w:bCs/>
          <w:sz w:val="24"/>
          <w:szCs w:val="24"/>
        </w:rPr>
        <w:t>%</w:t>
      </w:r>
      <w:r w:rsidR="0042218A" w:rsidRPr="00482F92">
        <w:rPr>
          <w:rFonts w:ascii="Arial" w:eastAsia="Calibri" w:hAnsi="Arial" w:cs="Arial"/>
          <w:bCs/>
          <w:spacing w:val="4"/>
          <w:sz w:val="24"/>
          <w:szCs w:val="24"/>
        </w:rPr>
        <w:t xml:space="preserve"> manifestó </w:t>
      </w:r>
      <w:r>
        <w:rPr>
          <w:rFonts w:ascii="Arial" w:eastAsia="Calibri" w:hAnsi="Arial" w:cs="Arial"/>
          <w:bCs/>
          <w:spacing w:val="4"/>
          <w:sz w:val="24"/>
          <w:szCs w:val="24"/>
        </w:rPr>
        <w:t xml:space="preserve">que </w:t>
      </w:r>
      <w:r w:rsidR="0042218A" w:rsidRPr="004C3D8B">
        <w:rPr>
          <w:rFonts w:ascii="Arial" w:eastAsia="Calibri" w:hAnsi="Arial" w:cs="Arial"/>
          <w:bCs/>
          <w:i/>
          <w:spacing w:val="4"/>
          <w:sz w:val="24"/>
          <w:szCs w:val="24"/>
        </w:rPr>
        <w:t>no habla alguna lengua indígena</w:t>
      </w:r>
      <w:r w:rsidR="0042218A" w:rsidRPr="00482F92">
        <w:rPr>
          <w:rFonts w:ascii="Arial" w:eastAsia="Calibri" w:hAnsi="Arial" w:cs="Arial"/>
          <w:bCs/>
          <w:spacing w:val="4"/>
          <w:sz w:val="24"/>
          <w:szCs w:val="24"/>
        </w:rPr>
        <w:t xml:space="preserve">, </w:t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instrText xml:space="preserve"> MERGEFIELD sí_la_habla </w:instrText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pacing w:val="4"/>
          <w:sz w:val="24"/>
          <w:szCs w:val="24"/>
        </w:rPr>
        <w:t>5.4</w:t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fldChar w:fldCharType="end"/>
      </w:r>
      <w:r w:rsidR="001323A1" w:rsidRPr="00482F92">
        <w:rPr>
          <w:rFonts w:ascii="Arial" w:eastAsia="Calibri" w:hAnsi="Arial" w:cs="Arial"/>
          <w:bCs/>
          <w:spacing w:val="4"/>
          <w:sz w:val="24"/>
          <w:szCs w:val="24"/>
        </w:rPr>
        <w:t xml:space="preserve"> </w:t>
      </w:r>
      <w:r w:rsidR="0042218A" w:rsidRPr="00482F92">
        <w:rPr>
          <w:rFonts w:ascii="Arial" w:eastAsia="Calibri" w:hAnsi="Arial" w:cs="Arial"/>
          <w:bCs/>
          <w:spacing w:val="4"/>
          <w:sz w:val="24"/>
          <w:szCs w:val="24"/>
        </w:rPr>
        <w:t xml:space="preserve">% indicó que </w:t>
      </w:r>
      <w:r w:rsidR="0042218A" w:rsidRPr="004C3D8B">
        <w:rPr>
          <w:rFonts w:ascii="Arial" w:eastAsia="Calibri" w:hAnsi="Arial" w:cs="Arial"/>
          <w:bCs/>
          <w:i/>
          <w:spacing w:val="4"/>
          <w:sz w:val="24"/>
          <w:szCs w:val="24"/>
        </w:rPr>
        <w:t>sí la habla</w:t>
      </w:r>
      <w:r w:rsidR="0042218A" w:rsidRPr="00482F92">
        <w:rPr>
          <w:rFonts w:ascii="Arial" w:eastAsia="Calibri" w:hAnsi="Arial" w:cs="Arial"/>
          <w:bCs/>
          <w:spacing w:val="4"/>
          <w:sz w:val="24"/>
          <w:szCs w:val="24"/>
        </w:rPr>
        <w:t xml:space="preserve"> y </w:t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instrText xml:space="preserve"> MERGEFIELD no_lo_especifico </w:instrText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pacing w:val="4"/>
          <w:sz w:val="24"/>
          <w:szCs w:val="24"/>
        </w:rPr>
        <w:t>3.6</w:t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fldChar w:fldCharType="end"/>
      </w:r>
      <w:r w:rsidR="001323A1" w:rsidRPr="00482F92">
        <w:rPr>
          <w:rFonts w:ascii="Arial" w:eastAsia="Calibri" w:hAnsi="Arial" w:cs="Arial"/>
          <w:bCs/>
          <w:spacing w:val="4"/>
          <w:sz w:val="24"/>
          <w:szCs w:val="24"/>
        </w:rPr>
        <w:t xml:space="preserve"> </w:t>
      </w:r>
      <w:r w:rsidR="0042218A" w:rsidRPr="00482F92">
        <w:rPr>
          <w:rFonts w:ascii="Arial" w:eastAsia="Calibri" w:hAnsi="Arial" w:cs="Arial"/>
          <w:bCs/>
          <w:spacing w:val="4"/>
          <w:sz w:val="24"/>
          <w:szCs w:val="24"/>
        </w:rPr>
        <w:t>%</w:t>
      </w:r>
      <w:r w:rsidR="00F3449A" w:rsidRPr="00482F92">
        <w:rPr>
          <w:rFonts w:ascii="Arial" w:eastAsia="Calibri" w:hAnsi="Arial" w:cs="Arial"/>
          <w:bCs/>
          <w:spacing w:val="4"/>
          <w:sz w:val="24"/>
          <w:szCs w:val="24"/>
        </w:rPr>
        <w:t xml:space="preserve"> </w:t>
      </w:r>
      <w:r w:rsidR="0042218A" w:rsidRPr="004C3D8B">
        <w:rPr>
          <w:rFonts w:ascii="Arial" w:eastAsia="Calibri" w:hAnsi="Arial" w:cs="Arial"/>
          <w:bCs/>
          <w:i/>
          <w:spacing w:val="4"/>
          <w:sz w:val="24"/>
          <w:szCs w:val="24"/>
        </w:rPr>
        <w:t>no lo especificó</w:t>
      </w:r>
      <w:r w:rsidR="0042218A" w:rsidRPr="00482F92">
        <w:rPr>
          <w:rFonts w:ascii="Arial" w:eastAsia="Calibri" w:hAnsi="Arial" w:cs="Arial"/>
          <w:bCs/>
          <w:spacing w:val="4"/>
          <w:sz w:val="24"/>
          <w:szCs w:val="24"/>
        </w:rPr>
        <w:t>.</w:t>
      </w:r>
    </w:p>
    <w:p w14:paraId="442E66A2" w14:textId="77777777" w:rsidR="0042218A" w:rsidRPr="00433433" w:rsidRDefault="0042218A" w:rsidP="0042218A">
      <w:pPr>
        <w:jc w:val="both"/>
        <w:rPr>
          <w:rFonts w:ascii="Arial" w:eastAsia="Calibri" w:hAnsi="Arial" w:cs="Arial"/>
          <w:bCs/>
        </w:rPr>
      </w:pPr>
    </w:p>
    <w:p w14:paraId="4324209B" w14:textId="77777777" w:rsidR="00F3449A" w:rsidRPr="00CA43B4" w:rsidRDefault="00F3449A" w:rsidP="009B26C9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t xml:space="preserve">Gráfica </w:t>
      </w:r>
      <w:r w:rsidR="003802D8" w:rsidRPr="008435EC">
        <w:rPr>
          <w:sz w:val="20"/>
          <w:szCs w:val="20"/>
        </w:rPr>
        <w:t>1</w:t>
      </w:r>
      <w:r w:rsidR="003802D8">
        <w:rPr>
          <w:sz w:val="20"/>
          <w:szCs w:val="20"/>
        </w:rPr>
        <w:t>5</w:t>
      </w:r>
    </w:p>
    <w:p w14:paraId="5C03A649" w14:textId="77777777" w:rsidR="0042218A" w:rsidRPr="00100C30" w:rsidRDefault="0042218A" w:rsidP="009B26C9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100C30">
        <w:rPr>
          <w:rFonts w:ascii="Arial Negrita" w:hAnsi="Arial Negrita" w:cs="Arial"/>
          <w:b/>
          <w:bCs/>
          <w:smallCaps/>
          <w:szCs w:val="20"/>
        </w:rPr>
        <w:t>Defunciones fetales según condición de habla</w:t>
      </w:r>
      <w:r w:rsidRPr="00100C30">
        <w:rPr>
          <w:rFonts w:ascii="Arial Negrita" w:hAnsi="Arial Negrita" w:cs="Arial"/>
          <w:b/>
          <w:bCs/>
          <w:smallCaps/>
          <w:szCs w:val="20"/>
        </w:rPr>
        <w:br/>
        <w:t>de lengua indígena de la madre</w:t>
      </w:r>
    </w:p>
    <w:p w14:paraId="130F1F68" w14:textId="77777777" w:rsidR="00F3449A" w:rsidRPr="00100C30" w:rsidRDefault="00AA3EE3" w:rsidP="009B26C9">
      <w:pPr>
        <w:keepNext/>
        <w:widowControl/>
        <w:spacing w:after="120"/>
        <w:jc w:val="center"/>
        <w:rPr>
          <w:rFonts w:ascii="Arial" w:hAnsi="Arial" w:cs="Arial"/>
          <w:sz w:val="18"/>
          <w:szCs w:val="18"/>
        </w:rPr>
      </w:pPr>
      <w:r w:rsidRPr="00100C30">
        <w:rPr>
          <w:rFonts w:ascii="Arial" w:hAnsi="Arial" w:cs="Arial"/>
          <w:sz w:val="18"/>
          <w:szCs w:val="18"/>
        </w:rPr>
        <w:t>(</w:t>
      </w:r>
      <w:r w:rsidR="009E5B3F" w:rsidRPr="00100C30">
        <w:rPr>
          <w:rFonts w:ascii="Arial" w:hAnsi="Arial" w:cs="Arial"/>
          <w:sz w:val="18"/>
          <w:szCs w:val="18"/>
        </w:rPr>
        <w:fldChar w:fldCharType="begin"/>
      </w:r>
      <w:r w:rsidR="009E5B3F" w:rsidRPr="00100C30">
        <w:rPr>
          <w:rFonts w:ascii="Arial" w:hAnsi="Arial" w:cs="Arial"/>
          <w:sz w:val="18"/>
          <w:szCs w:val="18"/>
        </w:rPr>
        <w:instrText xml:space="preserve"> MERGEFIELD Año </w:instrText>
      </w:r>
      <w:r w:rsidR="009E5B3F" w:rsidRPr="00100C30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9E5B3F" w:rsidRPr="00100C30">
        <w:rPr>
          <w:rFonts w:ascii="Arial" w:hAnsi="Arial" w:cs="Arial"/>
          <w:sz w:val="18"/>
          <w:szCs w:val="18"/>
        </w:rPr>
        <w:fldChar w:fldCharType="end"/>
      </w:r>
      <w:r w:rsidRPr="00100C30">
        <w:rPr>
          <w:rFonts w:ascii="Arial" w:hAnsi="Arial" w:cs="Arial"/>
          <w:sz w:val="18"/>
          <w:szCs w:val="18"/>
        </w:rPr>
        <w:t>)</w:t>
      </w:r>
    </w:p>
    <w:p w14:paraId="463486F0" w14:textId="77777777" w:rsidR="0042218A" w:rsidRPr="00100C30" w:rsidRDefault="0002514A" w:rsidP="009B26C9">
      <w:pPr>
        <w:keepNext/>
        <w:widowControl/>
        <w:spacing w:after="120"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4F263D42" wp14:editId="0908DA28">
            <wp:extent cx="3379304" cy="1722783"/>
            <wp:effectExtent l="0" t="0" r="0" b="0"/>
            <wp:docPr id="2099573845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0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68297AD4" w14:textId="77777777" w:rsidR="00F3449A" w:rsidRPr="00100C30" w:rsidRDefault="00F3449A" w:rsidP="00931AC0">
      <w:pPr>
        <w:pStyle w:val="Prrafodelista"/>
        <w:ind w:left="2552"/>
        <w:jc w:val="both"/>
        <w:rPr>
          <w:rFonts w:ascii="Arial" w:hAnsi="Arial" w:cs="Arial"/>
          <w:bCs/>
          <w:sz w:val="16"/>
          <w:szCs w:val="16"/>
        </w:rPr>
      </w:pPr>
      <w:r w:rsidRPr="00100C30">
        <w:rPr>
          <w:rFonts w:ascii="Arial" w:hAnsi="Arial" w:cs="Arial"/>
          <w:bCs/>
          <w:sz w:val="16"/>
          <w:szCs w:val="16"/>
        </w:rPr>
        <w:t>Fuente:</w:t>
      </w:r>
      <w:r w:rsidR="00E178EA" w:rsidRPr="00100C30">
        <w:rPr>
          <w:rFonts w:ascii="Arial" w:hAnsi="Arial" w:cs="Arial"/>
          <w:bCs/>
          <w:sz w:val="16"/>
          <w:szCs w:val="16"/>
        </w:rPr>
        <w:t xml:space="preserve"> INEGI.</w:t>
      </w:r>
      <w:r w:rsidRPr="00100C30">
        <w:rPr>
          <w:rFonts w:ascii="Arial" w:hAnsi="Arial" w:cs="Arial"/>
          <w:bCs/>
          <w:sz w:val="16"/>
          <w:szCs w:val="16"/>
        </w:rPr>
        <w:t xml:space="preserve"> Estadística</w:t>
      </w:r>
      <w:r w:rsidR="00D20B58" w:rsidRPr="00100C30">
        <w:rPr>
          <w:rFonts w:ascii="Arial" w:hAnsi="Arial" w:cs="Arial"/>
          <w:bCs/>
          <w:sz w:val="16"/>
          <w:szCs w:val="16"/>
        </w:rPr>
        <w:t>s</w:t>
      </w:r>
      <w:r w:rsidRPr="00100C30">
        <w:rPr>
          <w:rFonts w:ascii="Arial" w:hAnsi="Arial" w:cs="Arial"/>
          <w:bCs/>
          <w:sz w:val="16"/>
          <w:szCs w:val="16"/>
        </w:rPr>
        <w:t xml:space="preserve"> de Defunciones Fetales</w:t>
      </w:r>
      <w:r w:rsidR="006C5693" w:rsidRPr="00100C30">
        <w:rPr>
          <w:rFonts w:ascii="Arial" w:hAnsi="Arial" w:cs="Arial"/>
          <w:bCs/>
          <w:sz w:val="16"/>
          <w:szCs w:val="16"/>
        </w:rPr>
        <w:t xml:space="preserve"> (EDF)</w:t>
      </w:r>
      <w:r w:rsidRPr="00100C30">
        <w:rPr>
          <w:rFonts w:ascii="Arial" w:hAnsi="Arial" w:cs="Arial"/>
          <w:bCs/>
          <w:sz w:val="16"/>
          <w:szCs w:val="16"/>
        </w:rPr>
        <w:t xml:space="preserve">, </w:t>
      </w:r>
      <w:r w:rsidR="009E5B3F" w:rsidRPr="00100C30">
        <w:rPr>
          <w:rFonts w:ascii="Arial" w:hAnsi="Arial" w:cs="Arial"/>
          <w:bCs/>
          <w:sz w:val="16"/>
          <w:szCs w:val="16"/>
        </w:rPr>
        <w:fldChar w:fldCharType="begin"/>
      </w:r>
      <w:r w:rsidR="009E5B3F" w:rsidRPr="00100C30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9E5B3F" w:rsidRPr="00100C30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9E5B3F" w:rsidRPr="00100C30">
        <w:rPr>
          <w:rFonts w:ascii="Arial" w:hAnsi="Arial" w:cs="Arial"/>
          <w:bCs/>
          <w:sz w:val="16"/>
          <w:szCs w:val="16"/>
        </w:rPr>
        <w:fldChar w:fldCharType="end"/>
      </w:r>
    </w:p>
    <w:p w14:paraId="1A5A0876" w14:textId="77777777" w:rsidR="007D35B1" w:rsidRPr="00433433" w:rsidRDefault="007D35B1" w:rsidP="004C3D8B">
      <w:pPr>
        <w:ind w:right="163"/>
        <w:jc w:val="both"/>
        <w:rPr>
          <w:rFonts w:ascii="Arial" w:eastAsia="Calibri" w:hAnsi="Arial" w:cs="Arial"/>
          <w:bCs/>
        </w:rPr>
      </w:pPr>
    </w:p>
    <w:p w14:paraId="0B034A7F" w14:textId="77777777" w:rsidR="0042218A" w:rsidRPr="00CA43B4" w:rsidRDefault="0042218A" w:rsidP="00931AC0">
      <w:pPr>
        <w:jc w:val="both"/>
        <w:rPr>
          <w:rFonts w:ascii="Arial" w:eastAsia="Calibri" w:hAnsi="Arial" w:cs="Arial"/>
          <w:bCs/>
          <w:spacing w:val="4"/>
          <w:sz w:val="24"/>
          <w:szCs w:val="24"/>
        </w:rPr>
      </w:pPr>
      <w:r w:rsidRPr="00CA43B4">
        <w:rPr>
          <w:rFonts w:ascii="Arial" w:eastAsia="Calibri" w:hAnsi="Arial" w:cs="Arial"/>
          <w:bCs/>
          <w:sz w:val="24"/>
          <w:szCs w:val="24"/>
        </w:rPr>
        <w:t xml:space="preserve">En relación con </w:t>
      </w:r>
      <w:r w:rsidR="00820147">
        <w:rPr>
          <w:rFonts w:ascii="Arial" w:eastAsia="Calibri" w:hAnsi="Arial" w:cs="Arial"/>
          <w:bCs/>
          <w:sz w:val="24"/>
          <w:szCs w:val="24"/>
        </w:rPr>
        <w:t>la situación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conyugal de la madre, el mayor número de casos de embarazo que derivó en la muerte del producto se presentó en mujeres que </w:t>
      </w:r>
      <w:r w:rsidR="00A47E2C">
        <w:rPr>
          <w:rFonts w:ascii="Arial" w:eastAsia="Calibri" w:hAnsi="Arial" w:cs="Arial"/>
          <w:bCs/>
          <w:sz w:val="24"/>
          <w:szCs w:val="24"/>
        </w:rPr>
        <w:t>vivían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en </w:t>
      </w:r>
      <w:r w:rsidRPr="004C3D8B">
        <w:rPr>
          <w:rFonts w:ascii="Arial" w:eastAsia="Calibri" w:hAnsi="Arial" w:cs="Arial"/>
          <w:bCs/>
          <w:i/>
          <w:sz w:val="24"/>
          <w:szCs w:val="24"/>
        </w:rPr>
        <w:t>unión libre</w:t>
      </w:r>
      <w:r w:rsidR="004C3D8B">
        <w:rPr>
          <w:rFonts w:ascii="Arial" w:eastAsia="Calibri" w:hAnsi="Arial" w:cs="Arial"/>
          <w:bCs/>
          <w:iCs/>
          <w:sz w:val="24"/>
          <w:szCs w:val="24"/>
        </w:rPr>
        <w:t>,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con</w:t>
      </w:r>
      <w:r w:rsidR="004126E8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z w:val="24"/>
          <w:szCs w:val="24"/>
        </w:rPr>
        <w:instrText xml:space="preserve"> MERGEFIELD unión_libre </w:instrTex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13 289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D20B58">
        <w:rPr>
          <w:rFonts w:ascii="Arial" w:eastAsia="Calibri" w:hAnsi="Arial" w:cs="Arial"/>
          <w:bCs/>
          <w:sz w:val="24"/>
          <w:szCs w:val="24"/>
        </w:rPr>
        <w:t xml:space="preserve">casos </w:t>
      </w:r>
      <w:r w:rsidRPr="00CA43B4">
        <w:rPr>
          <w:rFonts w:ascii="Arial" w:eastAsia="Calibri" w:hAnsi="Arial" w:cs="Arial"/>
          <w:bCs/>
          <w:sz w:val="24"/>
          <w:szCs w:val="24"/>
        </w:rPr>
        <w:t>(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z w:val="24"/>
          <w:szCs w:val="24"/>
        </w:rPr>
        <w:instrText xml:space="preserve"> MERGEFIELD unión_libre1 </w:instrTex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53.1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A43B4">
        <w:rPr>
          <w:rFonts w:ascii="Arial" w:eastAsia="Calibri" w:hAnsi="Arial" w:cs="Arial"/>
          <w:bCs/>
          <w:sz w:val="24"/>
          <w:szCs w:val="24"/>
        </w:rPr>
        <w:t>%)</w:t>
      </w:r>
      <w:r w:rsidR="00E63A30">
        <w:rPr>
          <w:rFonts w:ascii="Arial" w:eastAsia="Calibri" w:hAnsi="Arial" w:cs="Arial"/>
          <w:bCs/>
          <w:sz w:val="24"/>
          <w:szCs w:val="24"/>
        </w:rPr>
        <w:t xml:space="preserve">. Siguieron quienes 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reportaron estar </w:t>
      </w:r>
      <w:r w:rsidRPr="004C3D8B">
        <w:rPr>
          <w:rFonts w:ascii="Arial" w:eastAsia="Calibri" w:hAnsi="Arial" w:cs="Arial"/>
          <w:bCs/>
          <w:i/>
          <w:sz w:val="24"/>
          <w:szCs w:val="24"/>
        </w:rPr>
        <w:t>casadas</w:t>
      </w:r>
      <w:r w:rsidR="004C3D8B">
        <w:rPr>
          <w:rFonts w:ascii="Arial" w:eastAsia="Calibri" w:hAnsi="Arial" w:cs="Arial"/>
          <w:bCs/>
          <w:iCs/>
          <w:sz w:val="24"/>
          <w:szCs w:val="24"/>
        </w:rPr>
        <w:t>,</w:t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con 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z w:val="24"/>
          <w:szCs w:val="24"/>
        </w:rPr>
        <w:instrText xml:space="preserve"> MERGEFIELD casada </w:instrTex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6 657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z w:val="24"/>
          <w:szCs w:val="24"/>
        </w:rPr>
        <w:t xml:space="preserve"> (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z w:val="24"/>
          <w:szCs w:val="24"/>
        </w:rPr>
        <w:instrText xml:space="preserve"> MERGEFIELD casada_ </w:instrTex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26.6</w:t>
      </w:r>
      <w:r w:rsidR="00AB64EF">
        <w:rPr>
          <w:rFonts w:ascii="Arial" w:eastAsia="Calibri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A43B4">
        <w:rPr>
          <w:rFonts w:ascii="Arial" w:eastAsia="Calibri" w:hAnsi="Arial" w:cs="Arial"/>
          <w:bCs/>
          <w:sz w:val="24"/>
          <w:szCs w:val="24"/>
        </w:rPr>
        <w:t>%).</w:t>
      </w:r>
      <w:r w:rsidR="00A538D7">
        <w:rPr>
          <w:rFonts w:ascii="Arial" w:eastAsia="Calibri" w:hAnsi="Arial" w:cs="Arial"/>
          <w:bCs/>
          <w:spacing w:val="4"/>
          <w:sz w:val="24"/>
          <w:szCs w:val="24"/>
        </w:rPr>
        <w:t xml:space="preserve"> </w:t>
      </w:r>
      <w:r w:rsidRPr="00CA43B4">
        <w:rPr>
          <w:rFonts w:ascii="Arial" w:eastAsia="Calibri" w:hAnsi="Arial" w:cs="Arial"/>
          <w:bCs/>
          <w:spacing w:val="4"/>
          <w:sz w:val="24"/>
          <w:szCs w:val="24"/>
        </w:rPr>
        <w:t>La menor incidencia se present</w:t>
      </w:r>
      <w:r w:rsidR="00D20B58">
        <w:rPr>
          <w:rFonts w:ascii="Arial" w:eastAsia="Calibri" w:hAnsi="Arial" w:cs="Arial"/>
          <w:bCs/>
          <w:spacing w:val="4"/>
          <w:sz w:val="24"/>
          <w:szCs w:val="24"/>
        </w:rPr>
        <w:t>ó</w:t>
      </w:r>
      <w:r w:rsidRPr="00CA43B4">
        <w:rPr>
          <w:rFonts w:ascii="Arial" w:eastAsia="Calibri" w:hAnsi="Arial" w:cs="Arial"/>
          <w:bCs/>
          <w:spacing w:val="4"/>
          <w:sz w:val="24"/>
          <w:szCs w:val="24"/>
        </w:rPr>
        <w:t xml:space="preserve"> entre quienes manifestaron ser </w:t>
      </w:r>
      <w:r w:rsidRPr="004C3D8B">
        <w:rPr>
          <w:rFonts w:ascii="Arial" w:eastAsia="Calibri" w:hAnsi="Arial" w:cs="Arial"/>
          <w:bCs/>
          <w:i/>
          <w:spacing w:val="4"/>
          <w:sz w:val="24"/>
          <w:szCs w:val="24"/>
        </w:rPr>
        <w:t>viudas</w:t>
      </w:r>
      <w:r w:rsidRPr="00CA43B4">
        <w:rPr>
          <w:rFonts w:ascii="Arial" w:eastAsia="Calibri" w:hAnsi="Arial" w:cs="Arial"/>
          <w:bCs/>
          <w:spacing w:val="4"/>
          <w:sz w:val="24"/>
          <w:szCs w:val="24"/>
        </w:rPr>
        <w:t xml:space="preserve">, con </w:t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fldChar w:fldCharType="begin"/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instrText xml:space="preserve"> MERGEFIELD Viudas </w:instrText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pacing w:val="4"/>
          <w:sz w:val="24"/>
          <w:szCs w:val="24"/>
        </w:rPr>
        <w:t>37</w:t>
      </w:r>
      <w:r w:rsidR="00AB64EF">
        <w:rPr>
          <w:rFonts w:ascii="Arial" w:eastAsia="Calibri" w:hAnsi="Arial" w:cs="Arial"/>
          <w:bCs/>
          <w:spacing w:val="4"/>
          <w:sz w:val="24"/>
          <w:szCs w:val="24"/>
        </w:rPr>
        <w:fldChar w:fldCharType="end"/>
      </w:r>
      <w:r w:rsidRPr="00CA43B4">
        <w:rPr>
          <w:rFonts w:ascii="Arial" w:eastAsia="Calibri" w:hAnsi="Arial" w:cs="Arial"/>
          <w:bCs/>
          <w:spacing w:val="4"/>
          <w:sz w:val="24"/>
          <w:szCs w:val="24"/>
        </w:rPr>
        <w:t xml:space="preserve"> casos. El resto de las categorías</w:t>
      </w:r>
      <w:r w:rsidR="00F31DEE">
        <w:rPr>
          <w:rFonts w:ascii="Arial" w:eastAsia="Calibri" w:hAnsi="Arial" w:cs="Arial"/>
          <w:bCs/>
          <w:spacing w:val="4"/>
          <w:sz w:val="24"/>
          <w:szCs w:val="24"/>
        </w:rPr>
        <w:t>, así como</w:t>
      </w:r>
      <w:r w:rsidRPr="00CA43B4">
        <w:rPr>
          <w:rFonts w:ascii="Arial" w:eastAsia="Calibri" w:hAnsi="Arial" w:cs="Arial"/>
          <w:bCs/>
          <w:spacing w:val="4"/>
          <w:sz w:val="24"/>
          <w:szCs w:val="24"/>
        </w:rPr>
        <w:t xml:space="preserve"> sus magnitudes</w:t>
      </w:r>
      <w:r w:rsidR="00F31DEE">
        <w:rPr>
          <w:rFonts w:ascii="Arial" w:eastAsia="Calibri" w:hAnsi="Arial" w:cs="Arial"/>
          <w:bCs/>
          <w:spacing w:val="4"/>
          <w:sz w:val="24"/>
          <w:szCs w:val="24"/>
        </w:rPr>
        <w:t>,</w:t>
      </w:r>
      <w:r w:rsidRPr="00CA43B4">
        <w:rPr>
          <w:rFonts w:ascii="Arial" w:eastAsia="Calibri" w:hAnsi="Arial" w:cs="Arial"/>
          <w:bCs/>
          <w:spacing w:val="4"/>
          <w:sz w:val="24"/>
          <w:szCs w:val="24"/>
        </w:rPr>
        <w:t xml:space="preserve"> se aprecia</w:t>
      </w:r>
      <w:r w:rsidR="004D3C85">
        <w:rPr>
          <w:rFonts w:ascii="Arial" w:eastAsia="Calibri" w:hAnsi="Arial" w:cs="Arial"/>
          <w:bCs/>
          <w:spacing w:val="4"/>
          <w:sz w:val="24"/>
          <w:szCs w:val="24"/>
        </w:rPr>
        <w:t>n</w:t>
      </w:r>
      <w:r w:rsidRPr="00CA43B4">
        <w:rPr>
          <w:rFonts w:ascii="Arial" w:eastAsia="Calibri" w:hAnsi="Arial" w:cs="Arial"/>
          <w:bCs/>
          <w:spacing w:val="4"/>
          <w:sz w:val="24"/>
          <w:szCs w:val="24"/>
        </w:rPr>
        <w:t xml:space="preserve"> en la siguiente gráfica</w:t>
      </w:r>
      <w:r w:rsidR="00A538D7">
        <w:rPr>
          <w:rFonts w:ascii="Arial" w:eastAsia="Calibri" w:hAnsi="Arial" w:cs="Arial"/>
          <w:bCs/>
          <w:spacing w:val="4"/>
          <w:sz w:val="24"/>
          <w:szCs w:val="24"/>
        </w:rPr>
        <w:t>:</w:t>
      </w:r>
    </w:p>
    <w:p w14:paraId="184DA362" w14:textId="77777777" w:rsidR="0042218A" w:rsidRPr="00CA43B4" w:rsidRDefault="0042218A" w:rsidP="0042218A">
      <w:pPr>
        <w:jc w:val="center"/>
        <w:rPr>
          <w:rFonts w:ascii="Arial" w:eastAsia="Calibri" w:hAnsi="Arial" w:cs="Arial"/>
          <w:b/>
          <w:bCs/>
          <w:szCs w:val="24"/>
        </w:rPr>
      </w:pPr>
    </w:p>
    <w:p w14:paraId="7581B7BF" w14:textId="77777777" w:rsidR="00A67D75" w:rsidRPr="00CA43B4" w:rsidRDefault="00A67D75" w:rsidP="00956D13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8435EC">
        <w:rPr>
          <w:sz w:val="20"/>
          <w:szCs w:val="20"/>
        </w:rPr>
        <w:lastRenderedPageBreak/>
        <w:t xml:space="preserve">Gráfica </w:t>
      </w:r>
      <w:r w:rsidR="003802D8" w:rsidRPr="008435EC">
        <w:rPr>
          <w:sz w:val="20"/>
          <w:szCs w:val="20"/>
        </w:rPr>
        <w:t>1</w:t>
      </w:r>
      <w:r w:rsidR="003802D8">
        <w:rPr>
          <w:sz w:val="20"/>
          <w:szCs w:val="20"/>
        </w:rPr>
        <w:t>6</w:t>
      </w:r>
    </w:p>
    <w:p w14:paraId="0C730FBA" w14:textId="77777777" w:rsidR="0042218A" w:rsidRPr="00CA43B4" w:rsidRDefault="0042218A" w:rsidP="00956D13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 xml:space="preserve">Defunciones fetales según </w:t>
      </w:r>
      <w:r w:rsidR="00DB140F">
        <w:rPr>
          <w:rFonts w:ascii="Arial Negrita" w:hAnsi="Arial Negrita" w:cs="Arial"/>
          <w:b/>
          <w:bCs/>
          <w:smallCaps/>
          <w:szCs w:val="20"/>
        </w:rPr>
        <w:t>situación</w:t>
      </w:r>
      <w:r w:rsidRPr="00CA43B4">
        <w:rPr>
          <w:rFonts w:ascii="Arial Negrita" w:hAnsi="Arial Negrita" w:cs="Arial"/>
          <w:b/>
          <w:bCs/>
          <w:smallCaps/>
          <w:szCs w:val="20"/>
        </w:rPr>
        <w:t xml:space="preserve"> conyugal de la madre</w:t>
      </w:r>
      <w:r w:rsidR="006F1E5F" w:rsidRPr="00086DC3">
        <w:rPr>
          <w:rFonts w:ascii="Arial Negrita" w:hAnsi="Arial Negrita" w:cs="Arial"/>
          <w:b/>
          <w:bCs/>
          <w:smallCaps/>
          <w:szCs w:val="20"/>
          <w:vertAlign w:val="superscript"/>
        </w:rPr>
        <w:t>1</w:t>
      </w:r>
    </w:p>
    <w:p w14:paraId="352F176E" w14:textId="77777777" w:rsidR="00A67D75" w:rsidRPr="00890BAE" w:rsidRDefault="008B7F50" w:rsidP="00956D13">
      <w:pPr>
        <w:keepNext/>
        <w:widowControl/>
        <w:spacing w:after="120"/>
        <w:jc w:val="center"/>
        <w:rPr>
          <w:rFonts w:ascii="Arial" w:hAnsi="Arial" w:cs="Arial"/>
          <w:sz w:val="18"/>
          <w:szCs w:val="18"/>
        </w:rPr>
      </w:pPr>
      <w:r w:rsidRPr="00890BAE">
        <w:rPr>
          <w:rFonts w:ascii="Arial" w:hAnsi="Arial" w:cs="Arial"/>
          <w:sz w:val="18"/>
          <w:szCs w:val="18"/>
        </w:rPr>
        <w:t>(</w:t>
      </w:r>
      <w:r w:rsidR="009E5B3F">
        <w:rPr>
          <w:rFonts w:ascii="Arial" w:hAnsi="Arial" w:cs="Arial"/>
          <w:sz w:val="18"/>
          <w:szCs w:val="18"/>
        </w:rPr>
        <w:fldChar w:fldCharType="begin"/>
      </w:r>
      <w:r w:rsidR="009E5B3F">
        <w:rPr>
          <w:rFonts w:ascii="Arial" w:hAnsi="Arial" w:cs="Arial"/>
          <w:sz w:val="18"/>
          <w:szCs w:val="18"/>
        </w:rPr>
        <w:instrText xml:space="preserve"> MERGEFIELD Año </w:instrText>
      </w:r>
      <w:r w:rsidR="009E5B3F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9E5B3F">
        <w:rPr>
          <w:rFonts w:ascii="Arial" w:hAnsi="Arial" w:cs="Arial"/>
          <w:sz w:val="18"/>
          <w:szCs w:val="18"/>
        </w:rPr>
        <w:fldChar w:fldCharType="end"/>
      </w:r>
      <w:r w:rsidRPr="00890BAE">
        <w:rPr>
          <w:rFonts w:ascii="Arial" w:hAnsi="Arial" w:cs="Arial"/>
          <w:sz w:val="18"/>
          <w:szCs w:val="18"/>
        </w:rPr>
        <w:t>)</w:t>
      </w:r>
    </w:p>
    <w:p w14:paraId="6AA2AE06" w14:textId="77777777" w:rsidR="0042218A" w:rsidRPr="00CA43B4" w:rsidRDefault="00433433" w:rsidP="00956D13">
      <w:pPr>
        <w:keepNext/>
        <w:widowControl/>
        <w:jc w:val="center"/>
        <w:rPr>
          <w:rFonts w:ascii="Arial" w:eastAsia="Calibri" w:hAnsi="Arial" w:cs="Arial"/>
          <w:b/>
          <w:bCs/>
          <w:szCs w:val="24"/>
        </w:rPr>
      </w:pPr>
      <w:r>
        <w:rPr>
          <w:noProof/>
        </w:rPr>
        <w:drawing>
          <wp:inline distT="0" distB="0" distL="0" distR="0" wp14:anchorId="33A5E774" wp14:editId="7EAD2C72">
            <wp:extent cx="2933700" cy="2105758"/>
            <wp:effectExtent l="0" t="0" r="0" b="8890"/>
            <wp:docPr id="1450134469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1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7DFB1EED" w14:textId="77777777" w:rsidR="006F1E5F" w:rsidRDefault="006F1E5F" w:rsidP="000E6190">
      <w:pPr>
        <w:pStyle w:val="Prrafodelista"/>
        <w:keepNext/>
        <w:widowControl/>
        <w:ind w:left="2268" w:hanging="567"/>
        <w:jc w:val="both"/>
        <w:rPr>
          <w:rFonts w:ascii="Arial" w:hAnsi="Arial" w:cs="Arial"/>
          <w:bCs/>
          <w:sz w:val="16"/>
          <w:szCs w:val="16"/>
        </w:rPr>
      </w:pPr>
      <w:r w:rsidRPr="00086DC3">
        <w:rPr>
          <w:rFonts w:ascii="Arial" w:hAnsi="Arial" w:cs="Arial"/>
          <w:bCs/>
          <w:sz w:val="16"/>
          <w:szCs w:val="16"/>
          <w:vertAlign w:val="superscript"/>
        </w:rPr>
        <w:t>1</w:t>
      </w:r>
      <w:r>
        <w:rPr>
          <w:rFonts w:ascii="Arial" w:hAnsi="Arial" w:cs="Arial"/>
          <w:bCs/>
          <w:sz w:val="16"/>
          <w:szCs w:val="16"/>
        </w:rPr>
        <w:tab/>
      </w:r>
      <w:r w:rsidR="00433433">
        <w:rPr>
          <w:rFonts w:ascii="Arial" w:hAnsi="Arial" w:cs="Arial"/>
          <w:bCs/>
          <w:sz w:val="16"/>
          <w:szCs w:val="16"/>
        </w:rPr>
        <w:t xml:space="preserve"> </w:t>
      </w:r>
      <w:proofErr w:type="gramStart"/>
      <w:r>
        <w:rPr>
          <w:rFonts w:ascii="Arial" w:hAnsi="Arial" w:cs="Arial"/>
          <w:bCs/>
          <w:sz w:val="16"/>
          <w:szCs w:val="16"/>
        </w:rPr>
        <w:t>Excluye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</w:t>
      </w:r>
      <w:r w:rsidR="004B0990">
        <w:rPr>
          <w:rFonts w:ascii="Arial" w:hAnsi="Arial" w:cs="Arial"/>
          <w:bCs/>
          <w:sz w:val="16"/>
          <w:szCs w:val="16"/>
        </w:rPr>
        <w:fldChar w:fldCharType="begin"/>
      </w:r>
      <w:r w:rsidR="004B0990">
        <w:rPr>
          <w:rFonts w:ascii="Arial" w:hAnsi="Arial" w:cs="Arial"/>
          <w:bCs/>
          <w:sz w:val="16"/>
          <w:szCs w:val="16"/>
        </w:rPr>
        <w:instrText xml:space="preserve"> MERGEFIELD No_aplica_menores_de_12 </w:instrText>
      </w:r>
      <w:r w:rsidR="004B0990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dos</w:t>
      </w:r>
      <w:r w:rsidR="004B0990">
        <w:rPr>
          <w:rFonts w:ascii="Arial" w:hAnsi="Arial" w:cs="Arial"/>
          <w:bCs/>
          <w:sz w:val="16"/>
          <w:szCs w:val="16"/>
        </w:rPr>
        <w:fldChar w:fldCharType="end"/>
      </w:r>
      <w:r>
        <w:rPr>
          <w:rFonts w:ascii="Arial" w:hAnsi="Arial" w:cs="Arial"/>
          <w:bCs/>
          <w:sz w:val="16"/>
          <w:szCs w:val="16"/>
        </w:rPr>
        <w:t xml:space="preserve"> casos en los que no aplica p</w:t>
      </w:r>
      <w:r w:rsidR="00433433">
        <w:rPr>
          <w:rFonts w:ascii="Arial" w:hAnsi="Arial" w:cs="Arial"/>
          <w:bCs/>
          <w:sz w:val="16"/>
          <w:szCs w:val="16"/>
        </w:rPr>
        <w:t xml:space="preserve">or ser </w:t>
      </w:r>
      <w:r>
        <w:rPr>
          <w:rFonts w:ascii="Arial" w:hAnsi="Arial" w:cs="Arial"/>
          <w:bCs/>
          <w:sz w:val="16"/>
          <w:szCs w:val="16"/>
        </w:rPr>
        <w:t>menores de 12 años</w:t>
      </w:r>
      <w:r w:rsidR="00EF2957">
        <w:rPr>
          <w:rFonts w:ascii="Arial" w:hAnsi="Arial" w:cs="Arial"/>
          <w:bCs/>
          <w:sz w:val="16"/>
          <w:szCs w:val="16"/>
        </w:rPr>
        <w:t>.</w:t>
      </w:r>
    </w:p>
    <w:p w14:paraId="25DE68E1" w14:textId="77777777" w:rsidR="00F13DAF" w:rsidRDefault="00F13DAF" w:rsidP="004B0990">
      <w:pPr>
        <w:pStyle w:val="Prrafodelista"/>
        <w:ind w:left="1701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="00A67D75" w:rsidRPr="00CA43B4">
        <w:rPr>
          <w:rFonts w:ascii="Arial" w:hAnsi="Arial" w:cs="Arial"/>
          <w:bCs/>
          <w:sz w:val="16"/>
          <w:szCs w:val="16"/>
        </w:rPr>
        <w:t xml:space="preserve">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D20B58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</w:t>
      </w:r>
      <w:r w:rsidR="00A67D75" w:rsidRPr="00CA43B4">
        <w:rPr>
          <w:rFonts w:ascii="Arial" w:hAnsi="Arial" w:cs="Arial"/>
          <w:bCs/>
          <w:sz w:val="16"/>
          <w:szCs w:val="16"/>
        </w:rPr>
        <w:t>D</w:t>
      </w:r>
      <w:r w:rsidRPr="00CA43B4">
        <w:rPr>
          <w:rFonts w:ascii="Arial" w:hAnsi="Arial" w:cs="Arial"/>
          <w:bCs/>
          <w:sz w:val="16"/>
          <w:szCs w:val="16"/>
        </w:rPr>
        <w:t xml:space="preserve">efunciones </w:t>
      </w:r>
      <w:r w:rsidR="00A67D75" w:rsidRPr="00CA43B4">
        <w:rPr>
          <w:rFonts w:ascii="Arial" w:hAnsi="Arial" w:cs="Arial"/>
          <w:bCs/>
          <w:sz w:val="16"/>
          <w:szCs w:val="16"/>
        </w:rPr>
        <w:t>F</w:t>
      </w:r>
      <w:r w:rsidRPr="00CA43B4">
        <w:rPr>
          <w:rFonts w:ascii="Arial" w:hAnsi="Arial" w:cs="Arial"/>
          <w:bCs/>
          <w:sz w:val="16"/>
          <w:szCs w:val="16"/>
        </w:rPr>
        <w:t>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9E5B3F">
        <w:rPr>
          <w:rFonts w:ascii="Arial" w:hAnsi="Arial" w:cs="Arial"/>
          <w:bCs/>
          <w:sz w:val="16"/>
          <w:szCs w:val="16"/>
        </w:rPr>
        <w:fldChar w:fldCharType="begin"/>
      </w:r>
      <w:r w:rsidR="009E5B3F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9E5B3F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9E5B3F">
        <w:rPr>
          <w:rFonts w:ascii="Arial" w:hAnsi="Arial" w:cs="Arial"/>
          <w:bCs/>
          <w:sz w:val="16"/>
          <w:szCs w:val="16"/>
        </w:rPr>
        <w:fldChar w:fldCharType="end"/>
      </w:r>
    </w:p>
    <w:p w14:paraId="606A401A" w14:textId="77777777" w:rsidR="00EF2957" w:rsidRDefault="00EF2957" w:rsidP="004B0990">
      <w:pPr>
        <w:pStyle w:val="Prrafodelista"/>
        <w:ind w:left="1701"/>
        <w:jc w:val="both"/>
        <w:rPr>
          <w:rFonts w:ascii="Arial" w:hAnsi="Arial" w:cs="Arial"/>
          <w:bCs/>
          <w:sz w:val="16"/>
          <w:szCs w:val="16"/>
        </w:rPr>
      </w:pPr>
    </w:p>
    <w:p w14:paraId="672A0068" w14:textId="77777777" w:rsidR="00EF2957" w:rsidRPr="00CA43B4" w:rsidRDefault="00EF2957" w:rsidP="004B0990">
      <w:pPr>
        <w:pStyle w:val="Prrafodelista"/>
        <w:ind w:left="1701"/>
        <w:jc w:val="both"/>
        <w:rPr>
          <w:rFonts w:ascii="Arial" w:hAnsi="Arial" w:cs="Arial"/>
          <w:bCs/>
          <w:sz w:val="16"/>
          <w:szCs w:val="16"/>
        </w:rPr>
      </w:pPr>
    </w:p>
    <w:p w14:paraId="515E8340" w14:textId="77777777" w:rsidR="0042218A" w:rsidRPr="00433433" w:rsidRDefault="00F31DEE" w:rsidP="004C3D8B">
      <w:pPr>
        <w:ind w:right="163"/>
        <w:jc w:val="both"/>
        <w:rPr>
          <w:rFonts w:ascii="Arial" w:eastAsia="Calibri" w:hAnsi="Arial" w:cs="Arial"/>
          <w:bCs/>
          <w:spacing w:val="-2"/>
          <w:sz w:val="24"/>
          <w:szCs w:val="24"/>
        </w:rPr>
      </w:pPr>
      <w:r>
        <w:rPr>
          <w:rFonts w:ascii="Arial" w:eastAsia="Calibri" w:hAnsi="Arial" w:cs="Arial"/>
          <w:bCs/>
          <w:spacing w:val="-2"/>
          <w:sz w:val="24"/>
          <w:szCs w:val="24"/>
        </w:rPr>
        <w:t>En relación con</w:t>
      </w:r>
      <w:r w:rsidR="0042218A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la escolaridad de la madre, predomin</w:t>
      </w:r>
      <w:r w:rsidR="00F45EEC">
        <w:rPr>
          <w:rFonts w:ascii="Arial" w:eastAsia="Calibri" w:hAnsi="Arial" w:cs="Arial"/>
          <w:bCs/>
          <w:spacing w:val="-2"/>
          <w:sz w:val="24"/>
          <w:szCs w:val="24"/>
        </w:rPr>
        <w:t>ó</w:t>
      </w:r>
      <w:r w:rsidR="0042218A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el nivel de </w:t>
      </w:r>
      <w:r w:rsidR="0042218A" w:rsidRPr="00433433">
        <w:rPr>
          <w:rFonts w:ascii="Arial" w:eastAsia="Calibri" w:hAnsi="Arial" w:cs="Arial"/>
          <w:bCs/>
          <w:i/>
          <w:spacing w:val="-2"/>
          <w:sz w:val="24"/>
          <w:szCs w:val="24"/>
        </w:rPr>
        <w:t>secundaria</w:t>
      </w:r>
      <w:r w:rsidR="003B4DA4" w:rsidRPr="00433433">
        <w:rPr>
          <w:rFonts w:ascii="Arial" w:eastAsia="Calibri" w:hAnsi="Arial" w:cs="Arial"/>
          <w:bCs/>
          <w:i/>
          <w:spacing w:val="-2"/>
          <w:sz w:val="24"/>
          <w:szCs w:val="24"/>
        </w:rPr>
        <w:t xml:space="preserve"> (completa e incompleta)</w:t>
      </w:r>
      <w:r w:rsidR="004C3D8B" w:rsidRPr="00433433">
        <w:rPr>
          <w:rFonts w:ascii="Arial" w:eastAsia="Calibri" w:hAnsi="Arial" w:cs="Arial"/>
          <w:bCs/>
          <w:iCs/>
          <w:spacing w:val="-2"/>
          <w:sz w:val="24"/>
          <w:szCs w:val="24"/>
        </w:rPr>
        <w:t>,</w:t>
      </w:r>
      <w:r w:rsidR="0042218A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</w:t>
      </w:r>
      <w:r w:rsidR="003503B6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con </w: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begin"/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instrText xml:space="preserve"> MERGEFIELD secunadria_ </w:instrTex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separate"/>
      </w:r>
      <w:r w:rsidR="0002514A" w:rsidRPr="00433433">
        <w:rPr>
          <w:rFonts w:ascii="Arial" w:eastAsia="Calibri" w:hAnsi="Arial" w:cs="Arial"/>
          <w:bCs/>
          <w:noProof/>
          <w:spacing w:val="-2"/>
          <w:sz w:val="24"/>
          <w:szCs w:val="24"/>
        </w:rPr>
        <w:t>34.7</w: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end"/>
      </w:r>
      <w:r w:rsidR="00134369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%</w:t>
      </w:r>
      <w:r w:rsidR="0042218A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(</w: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begin"/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instrText xml:space="preserve"> MERGEFIELD secundaria </w:instrTex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separate"/>
      </w:r>
      <w:r w:rsidR="0002514A" w:rsidRPr="00433433">
        <w:rPr>
          <w:rFonts w:ascii="Arial" w:eastAsia="Calibri" w:hAnsi="Arial" w:cs="Arial"/>
          <w:bCs/>
          <w:noProof/>
          <w:spacing w:val="-2"/>
          <w:sz w:val="24"/>
          <w:szCs w:val="24"/>
        </w:rPr>
        <w:t>8 693</w: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end"/>
      </w:r>
      <w:r w:rsidR="0042218A" w:rsidRPr="00433433">
        <w:rPr>
          <w:rFonts w:ascii="Arial" w:eastAsia="Calibri" w:hAnsi="Arial" w:cs="Arial"/>
          <w:bCs/>
          <w:spacing w:val="-2"/>
          <w:sz w:val="24"/>
          <w:szCs w:val="24"/>
        </w:rPr>
        <w:t>)</w:t>
      </w:r>
      <w:r w:rsidR="00232D05">
        <w:rPr>
          <w:rFonts w:ascii="Arial" w:eastAsia="Calibri" w:hAnsi="Arial" w:cs="Arial"/>
          <w:bCs/>
          <w:spacing w:val="-2"/>
          <w:sz w:val="24"/>
          <w:szCs w:val="24"/>
        </w:rPr>
        <w:t xml:space="preserve">. Siguió </w:t>
      </w:r>
      <w:r w:rsidR="00134369" w:rsidRPr="00433433">
        <w:rPr>
          <w:rFonts w:ascii="Arial" w:eastAsia="Calibri" w:hAnsi="Arial" w:cs="Arial"/>
          <w:bCs/>
          <w:i/>
          <w:spacing w:val="-2"/>
          <w:sz w:val="24"/>
          <w:szCs w:val="24"/>
        </w:rPr>
        <w:t>preparatoria</w:t>
      </w:r>
      <w:r w:rsidR="003B4DA4" w:rsidRPr="00433433">
        <w:rPr>
          <w:rFonts w:ascii="Arial" w:eastAsia="Calibri" w:hAnsi="Arial" w:cs="Arial"/>
          <w:bCs/>
          <w:i/>
          <w:spacing w:val="-2"/>
          <w:sz w:val="24"/>
          <w:szCs w:val="24"/>
        </w:rPr>
        <w:t xml:space="preserve"> (completa e incompleta)</w:t>
      </w:r>
      <w:r w:rsidR="004C3D8B" w:rsidRPr="00433433">
        <w:rPr>
          <w:rFonts w:ascii="Arial" w:eastAsia="Calibri" w:hAnsi="Arial" w:cs="Arial"/>
          <w:bCs/>
          <w:iCs/>
          <w:spacing w:val="-2"/>
          <w:sz w:val="24"/>
          <w:szCs w:val="24"/>
        </w:rPr>
        <w:t>,</w:t>
      </w:r>
      <w:r w:rsidR="00134369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con </w: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begin"/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instrText xml:space="preserve"> MERGEFIELD preparatoria_ </w:instrTex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separate"/>
      </w:r>
      <w:r w:rsidR="0002514A" w:rsidRPr="00433433">
        <w:rPr>
          <w:rFonts w:ascii="Arial" w:eastAsia="Calibri" w:hAnsi="Arial" w:cs="Arial"/>
          <w:bCs/>
          <w:noProof/>
          <w:spacing w:val="-2"/>
          <w:sz w:val="24"/>
          <w:szCs w:val="24"/>
        </w:rPr>
        <w:t>29.7</w: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end"/>
      </w:r>
      <w:r w:rsidR="001323A1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</w:t>
      </w:r>
      <w:r w:rsidR="0042218A" w:rsidRPr="00433433">
        <w:rPr>
          <w:rFonts w:ascii="Arial" w:eastAsia="Calibri" w:hAnsi="Arial" w:cs="Arial"/>
          <w:bCs/>
          <w:spacing w:val="-2"/>
          <w:sz w:val="24"/>
          <w:szCs w:val="24"/>
        </w:rPr>
        <w:t>%</w:t>
      </w:r>
      <w:r w:rsidR="003F17CE">
        <w:rPr>
          <w:rFonts w:ascii="Arial" w:eastAsia="Calibri" w:hAnsi="Arial" w:cs="Arial"/>
          <w:bCs/>
          <w:spacing w:val="-2"/>
          <w:sz w:val="24"/>
          <w:szCs w:val="24"/>
        </w:rPr>
        <w:t xml:space="preserve">            </w:t>
      </w:r>
      <w:r w:rsidR="00134369" w:rsidRPr="00433433">
        <w:rPr>
          <w:rFonts w:ascii="Arial" w:eastAsia="Calibri" w:hAnsi="Arial" w:cs="Arial"/>
          <w:bCs/>
          <w:spacing w:val="-2"/>
          <w:sz w:val="24"/>
          <w:szCs w:val="24"/>
        </w:rPr>
        <w:t>(</w: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begin"/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instrText xml:space="preserve"> MERGEFIELD preparatoria </w:instrTex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separate"/>
      </w:r>
      <w:r w:rsidR="0002514A" w:rsidRPr="00433433">
        <w:rPr>
          <w:rFonts w:ascii="Arial" w:eastAsia="Calibri" w:hAnsi="Arial" w:cs="Arial"/>
          <w:bCs/>
          <w:noProof/>
          <w:spacing w:val="-2"/>
          <w:sz w:val="24"/>
          <w:szCs w:val="24"/>
        </w:rPr>
        <w:t>7 450</w:t>
      </w:r>
      <w:r w:rsidR="006D1549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end"/>
      </w:r>
      <w:r w:rsidR="00134369" w:rsidRPr="00433433">
        <w:rPr>
          <w:rFonts w:ascii="Arial" w:eastAsia="Calibri" w:hAnsi="Arial" w:cs="Arial"/>
          <w:bCs/>
          <w:spacing w:val="-2"/>
          <w:sz w:val="24"/>
          <w:szCs w:val="24"/>
        </w:rPr>
        <w:t>)</w:t>
      </w:r>
      <w:r w:rsidR="00D20B58" w:rsidRPr="00433433">
        <w:rPr>
          <w:rFonts w:ascii="Arial" w:eastAsia="Calibri" w:hAnsi="Arial" w:cs="Arial"/>
          <w:bCs/>
          <w:spacing w:val="-2"/>
          <w:sz w:val="24"/>
          <w:szCs w:val="24"/>
        </w:rPr>
        <w:t>. E</w:t>
      </w:r>
      <w:r w:rsidR="003503B6" w:rsidRPr="00433433">
        <w:rPr>
          <w:rFonts w:ascii="Arial" w:eastAsia="Calibri" w:hAnsi="Arial" w:cs="Arial"/>
          <w:bCs/>
          <w:spacing w:val="-2"/>
          <w:sz w:val="24"/>
          <w:szCs w:val="24"/>
        </w:rPr>
        <w:t>n conjunto</w:t>
      </w:r>
      <w:r>
        <w:rPr>
          <w:rFonts w:ascii="Arial" w:eastAsia="Calibri" w:hAnsi="Arial" w:cs="Arial"/>
          <w:bCs/>
          <w:spacing w:val="-2"/>
          <w:sz w:val="24"/>
          <w:szCs w:val="24"/>
        </w:rPr>
        <w:t>,</w:t>
      </w:r>
      <w:r w:rsidR="003503B6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representa</w:t>
      </w:r>
      <w:r w:rsidR="00232D05">
        <w:rPr>
          <w:rFonts w:ascii="Arial" w:eastAsia="Calibri" w:hAnsi="Arial" w:cs="Arial"/>
          <w:bCs/>
          <w:spacing w:val="-2"/>
          <w:sz w:val="24"/>
          <w:szCs w:val="24"/>
        </w:rPr>
        <w:t>ro</w:t>
      </w:r>
      <w:r w:rsidR="003503B6" w:rsidRPr="00433433">
        <w:rPr>
          <w:rFonts w:ascii="Arial" w:eastAsia="Calibri" w:hAnsi="Arial" w:cs="Arial"/>
          <w:bCs/>
          <w:spacing w:val="-2"/>
          <w:sz w:val="24"/>
          <w:szCs w:val="24"/>
        </w:rPr>
        <w:t>n</w:t>
      </w:r>
      <w:r w:rsidR="00297740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</w:t>
      </w:r>
      <w:r w:rsidR="002031E4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begin"/>
      </w:r>
      <w:r w:rsidR="002031E4" w:rsidRPr="00433433">
        <w:rPr>
          <w:rFonts w:ascii="Arial" w:eastAsia="Calibri" w:hAnsi="Arial" w:cs="Arial"/>
          <w:bCs/>
          <w:spacing w:val="-2"/>
          <w:sz w:val="24"/>
          <w:szCs w:val="24"/>
        </w:rPr>
        <w:instrText xml:space="preserve"> MERGEFIELD secundaria_y_prepa </w:instrText>
      </w:r>
      <w:r w:rsidR="002031E4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separate"/>
      </w:r>
      <w:r w:rsidR="0002514A" w:rsidRPr="00433433">
        <w:rPr>
          <w:rFonts w:ascii="Arial" w:eastAsia="Calibri" w:hAnsi="Arial" w:cs="Arial"/>
          <w:bCs/>
          <w:noProof/>
          <w:spacing w:val="-2"/>
          <w:sz w:val="24"/>
          <w:szCs w:val="24"/>
        </w:rPr>
        <w:t>64.4</w:t>
      </w:r>
      <w:r w:rsidR="002031E4" w:rsidRPr="00433433">
        <w:rPr>
          <w:rFonts w:ascii="Arial" w:eastAsia="Calibri" w:hAnsi="Arial" w:cs="Arial"/>
          <w:bCs/>
          <w:spacing w:val="-2"/>
          <w:sz w:val="24"/>
          <w:szCs w:val="24"/>
        </w:rPr>
        <w:fldChar w:fldCharType="end"/>
      </w:r>
      <w:r w:rsidR="00297740" w:rsidRPr="00433433">
        <w:rPr>
          <w:rFonts w:ascii="Arial" w:eastAsia="Calibri" w:hAnsi="Arial" w:cs="Arial"/>
          <w:bCs/>
          <w:spacing w:val="-2"/>
          <w:sz w:val="24"/>
          <w:szCs w:val="24"/>
        </w:rPr>
        <w:t xml:space="preserve"> % del total</w:t>
      </w:r>
      <w:r w:rsidR="0042218A" w:rsidRPr="00433433">
        <w:rPr>
          <w:rFonts w:ascii="Arial" w:eastAsia="Calibri" w:hAnsi="Arial" w:cs="Arial"/>
          <w:bCs/>
          <w:spacing w:val="-2"/>
          <w:sz w:val="24"/>
          <w:szCs w:val="24"/>
        </w:rPr>
        <w:t>.</w:t>
      </w:r>
    </w:p>
    <w:p w14:paraId="31DE168D" w14:textId="77777777" w:rsidR="0042218A" w:rsidRPr="00CA43B4" w:rsidRDefault="0042218A" w:rsidP="0042218A">
      <w:pPr>
        <w:jc w:val="both"/>
        <w:rPr>
          <w:rFonts w:ascii="Arial" w:eastAsia="Calibri" w:hAnsi="Arial" w:cs="Arial"/>
          <w:bCs/>
          <w:sz w:val="24"/>
          <w:szCs w:val="24"/>
        </w:rPr>
      </w:pPr>
    </w:p>
    <w:p w14:paraId="3013F312" w14:textId="77777777" w:rsidR="00A67D75" w:rsidRPr="00CA43B4" w:rsidRDefault="00A67D75" w:rsidP="00680E7B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CA43B4">
        <w:rPr>
          <w:sz w:val="20"/>
          <w:szCs w:val="20"/>
        </w:rPr>
        <w:t xml:space="preserve">Gráfica </w:t>
      </w:r>
      <w:r w:rsidR="003802D8" w:rsidRPr="008435EC">
        <w:rPr>
          <w:sz w:val="20"/>
          <w:szCs w:val="20"/>
        </w:rPr>
        <w:t>1</w:t>
      </w:r>
      <w:r w:rsidR="003802D8">
        <w:rPr>
          <w:sz w:val="20"/>
          <w:szCs w:val="20"/>
        </w:rPr>
        <w:t>7</w:t>
      </w:r>
    </w:p>
    <w:p w14:paraId="0860B6D6" w14:textId="77777777" w:rsidR="0042218A" w:rsidRPr="00AB7C94" w:rsidRDefault="0042218A" w:rsidP="00680E7B">
      <w:pPr>
        <w:keepNext/>
        <w:widowControl/>
        <w:jc w:val="center"/>
        <w:rPr>
          <w:rFonts w:ascii="Arial Negrita" w:hAnsi="Arial Negrita" w:cs="Arial"/>
          <w:b/>
          <w:bCs/>
          <w:smallCaps/>
          <w:sz w:val="20"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nivel de escolaridad de la madr</w:t>
      </w:r>
      <w:r w:rsidR="000B0BD9">
        <w:rPr>
          <w:rFonts w:ascii="Arial Negrita" w:hAnsi="Arial Negrita" w:cs="Arial"/>
          <w:b/>
          <w:bCs/>
          <w:smallCaps/>
          <w:szCs w:val="20"/>
        </w:rPr>
        <w:t>e</w:t>
      </w:r>
    </w:p>
    <w:p w14:paraId="0152D330" w14:textId="77777777" w:rsidR="00A67D75" w:rsidRPr="00890BAE" w:rsidRDefault="00AB7C94" w:rsidP="00680E7B">
      <w:pPr>
        <w:keepNext/>
        <w:widowControl/>
        <w:spacing w:after="120"/>
        <w:jc w:val="center"/>
        <w:rPr>
          <w:rFonts w:ascii="Arial" w:hAnsi="Arial" w:cs="Arial"/>
          <w:sz w:val="18"/>
          <w:szCs w:val="18"/>
        </w:rPr>
      </w:pPr>
      <w:r w:rsidRPr="00890BAE">
        <w:rPr>
          <w:rFonts w:ascii="Arial" w:hAnsi="Arial" w:cs="Arial"/>
          <w:sz w:val="18"/>
          <w:szCs w:val="18"/>
        </w:rPr>
        <w:t>(</w:t>
      </w:r>
      <w:r w:rsidR="009E5B3F">
        <w:rPr>
          <w:rFonts w:ascii="Arial" w:hAnsi="Arial" w:cs="Arial"/>
          <w:sz w:val="18"/>
          <w:szCs w:val="18"/>
        </w:rPr>
        <w:fldChar w:fldCharType="begin"/>
      </w:r>
      <w:r w:rsidR="009E5B3F">
        <w:rPr>
          <w:rFonts w:ascii="Arial" w:hAnsi="Arial" w:cs="Arial"/>
          <w:sz w:val="18"/>
          <w:szCs w:val="18"/>
        </w:rPr>
        <w:instrText xml:space="preserve"> MERGEFIELD Año </w:instrText>
      </w:r>
      <w:r w:rsidR="009E5B3F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9E5B3F">
        <w:rPr>
          <w:rFonts w:ascii="Arial" w:hAnsi="Arial" w:cs="Arial"/>
          <w:sz w:val="18"/>
          <w:szCs w:val="18"/>
        </w:rPr>
        <w:fldChar w:fldCharType="end"/>
      </w:r>
      <w:r w:rsidRPr="00890BAE">
        <w:rPr>
          <w:rFonts w:ascii="Arial" w:hAnsi="Arial" w:cs="Arial"/>
          <w:sz w:val="18"/>
          <w:szCs w:val="18"/>
        </w:rPr>
        <w:t>)</w:t>
      </w:r>
    </w:p>
    <w:p w14:paraId="617C88B1" w14:textId="77777777" w:rsidR="0042218A" w:rsidRPr="00CA43B4" w:rsidRDefault="00433433" w:rsidP="00931AC0">
      <w:pPr>
        <w:keepNext/>
        <w:widowControl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548F136A" wp14:editId="0FE8A90B">
            <wp:extent cx="5962650" cy="2228850"/>
            <wp:effectExtent l="0" t="0" r="0" b="0"/>
            <wp:docPr id="651294765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3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0194C73F" w14:textId="77777777" w:rsidR="00F13DAF" w:rsidRPr="00CA43B4" w:rsidRDefault="00F13DAF" w:rsidP="00B771BF">
      <w:pPr>
        <w:pStyle w:val="Prrafodelista"/>
        <w:ind w:left="425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="00A67D75" w:rsidRPr="00CA43B4">
        <w:rPr>
          <w:rFonts w:ascii="Arial" w:hAnsi="Arial" w:cs="Arial"/>
          <w:bCs/>
          <w:sz w:val="16"/>
          <w:szCs w:val="16"/>
        </w:rPr>
        <w:t xml:space="preserve">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D20B58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</w:t>
      </w:r>
      <w:r w:rsidR="00A67D75" w:rsidRPr="00CA43B4">
        <w:rPr>
          <w:rFonts w:ascii="Arial" w:hAnsi="Arial" w:cs="Arial"/>
          <w:bCs/>
          <w:sz w:val="16"/>
          <w:szCs w:val="16"/>
        </w:rPr>
        <w:t>D</w:t>
      </w:r>
      <w:r w:rsidRPr="00CA43B4">
        <w:rPr>
          <w:rFonts w:ascii="Arial" w:hAnsi="Arial" w:cs="Arial"/>
          <w:bCs/>
          <w:sz w:val="16"/>
          <w:szCs w:val="16"/>
        </w:rPr>
        <w:t xml:space="preserve">efunciones </w:t>
      </w:r>
      <w:r w:rsidR="00A67D75" w:rsidRPr="00CA43B4">
        <w:rPr>
          <w:rFonts w:ascii="Arial" w:hAnsi="Arial" w:cs="Arial"/>
          <w:bCs/>
          <w:sz w:val="16"/>
          <w:szCs w:val="16"/>
        </w:rPr>
        <w:t>F</w:t>
      </w:r>
      <w:r w:rsidRPr="00CA43B4">
        <w:rPr>
          <w:rFonts w:ascii="Arial" w:hAnsi="Arial" w:cs="Arial"/>
          <w:bCs/>
          <w:sz w:val="16"/>
          <w:szCs w:val="16"/>
        </w:rPr>
        <w:t>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9E5B3F">
        <w:rPr>
          <w:rFonts w:ascii="Arial" w:hAnsi="Arial" w:cs="Arial"/>
          <w:bCs/>
          <w:sz w:val="16"/>
          <w:szCs w:val="16"/>
        </w:rPr>
        <w:fldChar w:fldCharType="begin"/>
      </w:r>
      <w:r w:rsidR="009E5B3F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9E5B3F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9E5B3F">
        <w:rPr>
          <w:rFonts w:ascii="Arial" w:hAnsi="Arial" w:cs="Arial"/>
          <w:bCs/>
          <w:sz w:val="16"/>
          <w:szCs w:val="16"/>
        </w:rPr>
        <w:fldChar w:fldCharType="end"/>
      </w:r>
    </w:p>
    <w:p w14:paraId="43AC6BC4" w14:textId="77777777" w:rsidR="0042218A" w:rsidRPr="00CA43B4" w:rsidRDefault="0042218A" w:rsidP="0060453A">
      <w:pPr>
        <w:jc w:val="center"/>
        <w:rPr>
          <w:rFonts w:ascii="Arial" w:eastAsia="Calibri" w:hAnsi="Arial" w:cs="Arial"/>
          <w:bCs/>
          <w:sz w:val="24"/>
          <w:szCs w:val="24"/>
        </w:rPr>
      </w:pPr>
    </w:p>
    <w:p w14:paraId="48AF1AAA" w14:textId="77777777" w:rsidR="000B0BD9" w:rsidRDefault="000B0BD9">
      <w:pPr>
        <w:rPr>
          <w:rFonts w:ascii="Arial" w:hAnsi="Arial" w:cs="Arial"/>
          <w:bCs/>
          <w:sz w:val="24"/>
          <w:szCs w:val="24"/>
        </w:rPr>
      </w:pPr>
    </w:p>
    <w:p w14:paraId="009ED69C" w14:textId="77777777" w:rsidR="0042218A" w:rsidRDefault="0042218A" w:rsidP="00931AC0">
      <w:pPr>
        <w:jc w:val="both"/>
        <w:rPr>
          <w:rFonts w:ascii="Arial" w:hAnsi="Arial" w:cs="Arial"/>
          <w:bCs/>
          <w:sz w:val="24"/>
          <w:szCs w:val="24"/>
        </w:rPr>
      </w:pPr>
      <w:r w:rsidRPr="00CA43B4">
        <w:rPr>
          <w:rFonts w:ascii="Arial" w:hAnsi="Arial" w:cs="Arial"/>
          <w:bCs/>
          <w:sz w:val="24"/>
          <w:szCs w:val="24"/>
        </w:rPr>
        <w:t>E</w:t>
      </w:r>
      <w:r w:rsidR="00D20B58">
        <w:rPr>
          <w:rFonts w:ascii="Arial" w:hAnsi="Arial" w:cs="Arial"/>
          <w:bCs/>
          <w:sz w:val="24"/>
          <w:szCs w:val="24"/>
        </w:rPr>
        <w:t xml:space="preserve">n </w:t>
      </w:r>
      <w:r w:rsidR="00350F8C">
        <w:rPr>
          <w:rFonts w:ascii="Arial" w:hAnsi="Arial" w:cs="Arial"/>
          <w:bCs/>
          <w:sz w:val="24"/>
          <w:szCs w:val="24"/>
        </w:rPr>
        <w:fldChar w:fldCharType="begin"/>
      </w:r>
      <w:r w:rsidR="00350F8C">
        <w:rPr>
          <w:rFonts w:ascii="Arial" w:hAnsi="Arial" w:cs="Arial"/>
          <w:bCs/>
          <w:sz w:val="24"/>
          <w:szCs w:val="24"/>
        </w:rPr>
        <w:instrText xml:space="preserve"> MERGEFIELD Año </w:instrText>
      </w:r>
      <w:r w:rsidR="00350F8C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2022</w:t>
      </w:r>
      <w:r w:rsidR="00350F8C">
        <w:rPr>
          <w:rFonts w:ascii="Arial" w:hAnsi="Arial" w:cs="Arial"/>
          <w:bCs/>
          <w:sz w:val="24"/>
          <w:szCs w:val="24"/>
        </w:rPr>
        <w:fldChar w:fldCharType="end"/>
      </w:r>
      <w:r w:rsidR="00D20B58">
        <w:rPr>
          <w:rFonts w:ascii="Arial" w:hAnsi="Arial" w:cs="Arial"/>
          <w:bCs/>
          <w:sz w:val="24"/>
          <w:szCs w:val="24"/>
        </w:rPr>
        <w:t xml:space="preserve">, de las mujeres con un embarazo que terminó con la muerte del producto, </w:t>
      </w:r>
      <w:r w:rsidR="006D1549">
        <w:rPr>
          <w:rFonts w:ascii="Arial" w:hAnsi="Arial" w:cs="Arial"/>
          <w:bCs/>
          <w:sz w:val="24"/>
          <w:szCs w:val="24"/>
        </w:rPr>
        <w:fldChar w:fldCharType="begin"/>
      </w:r>
      <w:r w:rsidR="006D1549">
        <w:rPr>
          <w:rFonts w:ascii="Arial" w:hAnsi="Arial" w:cs="Arial"/>
          <w:bCs/>
          <w:sz w:val="24"/>
          <w:szCs w:val="24"/>
        </w:rPr>
        <w:instrText xml:space="preserve"> MERGEFIELD No_trabaja </w:instrText>
      </w:r>
      <w:r w:rsidR="006D1549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68.0</w:t>
      </w:r>
      <w:r w:rsidR="006D1549">
        <w:rPr>
          <w:rFonts w:ascii="Arial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hAnsi="Arial" w:cs="Arial"/>
          <w:bCs/>
          <w:sz w:val="24"/>
          <w:szCs w:val="24"/>
        </w:rPr>
        <w:t xml:space="preserve"> </w:t>
      </w:r>
      <w:r w:rsidRPr="00CA43B4">
        <w:rPr>
          <w:rFonts w:ascii="Arial" w:hAnsi="Arial" w:cs="Arial"/>
          <w:bCs/>
          <w:sz w:val="24"/>
          <w:szCs w:val="24"/>
        </w:rPr>
        <w:t xml:space="preserve">% declaró que </w:t>
      </w:r>
      <w:r w:rsidRPr="00A61F0B">
        <w:rPr>
          <w:rFonts w:ascii="Arial" w:hAnsi="Arial" w:cs="Arial"/>
          <w:bCs/>
          <w:i/>
          <w:iCs/>
          <w:sz w:val="24"/>
          <w:szCs w:val="24"/>
        </w:rPr>
        <w:t>no trabajaba</w:t>
      </w:r>
      <w:r w:rsidR="005B0A91">
        <w:rPr>
          <w:rFonts w:ascii="Arial" w:hAnsi="Arial" w:cs="Arial"/>
          <w:bCs/>
          <w:sz w:val="24"/>
          <w:szCs w:val="24"/>
        </w:rPr>
        <w:t>;</w:t>
      </w:r>
      <w:r w:rsidRPr="00CA43B4">
        <w:rPr>
          <w:rFonts w:ascii="Arial" w:hAnsi="Arial" w:cs="Arial"/>
          <w:bCs/>
          <w:sz w:val="24"/>
          <w:szCs w:val="24"/>
        </w:rPr>
        <w:t xml:space="preserve"> </w:t>
      </w:r>
      <w:r w:rsidR="006D1549">
        <w:rPr>
          <w:rFonts w:ascii="Arial" w:hAnsi="Arial" w:cs="Arial"/>
          <w:bCs/>
          <w:sz w:val="24"/>
          <w:szCs w:val="24"/>
        </w:rPr>
        <w:fldChar w:fldCharType="begin"/>
      </w:r>
      <w:r w:rsidR="006D1549">
        <w:rPr>
          <w:rFonts w:ascii="Arial" w:hAnsi="Arial" w:cs="Arial"/>
          <w:bCs/>
          <w:sz w:val="24"/>
          <w:szCs w:val="24"/>
        </w:rPr>
        <w:instrText xml:space="preserve"> MERGEFIELD si_trabaja </w:instrText>
      </w:r>
      <w:r w:rsidR="006D1549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29.2</w:t>
      </w:r>
      <w:r w:rsidR="006D1549">
        <w:rPr>
          <w:rFonts w:ascii="Arial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hAnsi="Arial" w:cs="Arial"/>
          <w:bCs/>
          <w:sz w:val="24"/>
          <w:szCs w:val="24"/>
        </w:rPr>
        <w:t xml:space="preserve"> </w:t>
      </w:r>
      <w:r w:rsidRPr="00CA43B4">
        <w:rPr>
          <w:rFonts w:ascii="Arial" w:hAnsi="Arial" w:cs="Arial"/>
          <w:bCs/>
          <w:sz w:val="24"/>
          <w:szCs w:val="24"/>
        </w:rPr>
        <w:t>%</w:t>
      </w:r>
      <w:r w:rsidR="00470DF7">
        <w:rPr>
          <w:rFonts w:ascii="Arial" w:hAnsi="Arial" w:cs="Arial"/>
          <w:bCs/>
          <w:sz w:val="24"/>
          <w:szCs w:val="24"/>
        </w:rPr>
        <w:t>,</w:t>
      </w:r>
      <w:r w:rsidRPr="00CA43B4">
        <w:rPr>
          <w:rFonts w:ascii="Arial" w:hAnsi="Arial" w:cs="Arial"/>
          <w:bCs/>
          <w:sz w:val="24"/>
          <w:szCs w:val="24"/>
        </w:rPr>
        <w:t xml:space="preserve"> </w:t>
      </w:r>
      <w:r w:rsidR="00932BF4">
        <w:rPr>
          <w:rFonts w:ascii="Arial" w:hAnsi="Arial" w:cs="Arial"/>
          <w:bCs/>
          <w:sz w:val="24"/>
          <w:szCs w:val="24"/>
        </w:rPr>
        <w:t xml:space="preserve">que </w:t>
      </w:r>
      <w:r w:rsidRPr="00A61F0B">
        <w:rPr>
          <w:rFonts w:ascii="Arial" w:hAnsi="Arial" w:cs="Arial"/>
          <w:bCs/>
          <w:i/>
          <w:iCs/>
          <w:sz w:val="24"/>
          <w:szCs w:val="24"/>
        </w:rPr>
        <w:t>sí lo hacía</w:t>
      </w:r>
      <w:r w:rsidRPr="00CA43B4">
        <w:rPr>
          <w:rFonts w:ascii="Arial" w:hAnsi="Arial" w:cs="Arial"/>
          <w:bCs/>
          <w:sz w:val="24"/>
          <w:szCs w:val="24"/>
        </w:rPr>
        <w:t xml:space="preserve"> y </w:t>
      </w:r>
      <w:r w:rsidR="006D1549">
        <w:rPr>
          <w:rFonts w:ascii="Arial" w:hAnsi="Arial" w:cs="Arial"/>
          <w:bCs/>
          <w:sz w:val="24"/>
          <w:szCs w:val="24"/>
        </w:rPr>
        <w:fldChar w:fldCharType="begin"/>
      </w:r>
      <w:r w:rsidR="006D1549">
        <w:rPr>
          <w:rFonts w:ascii="Arial" w:hAnsi="Arial" w:cs="Arial"/>
          <w:bCs/>
          <w:sz w:val="24"/>
          <w:szCs w:val="24"/>
        </w:rPr>
        <w:instrText xml:space="preserve"> MERGEFIELD no_lo_especifico1 </w:instrText>
      </w:r>
      <w:r w:rsidR="006D1549">
        <w:rPr>
          <w:rFonts w:ascii="Arial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24"/>
          <w:szCs w:val="24"/>
        </w:rPr>
        <w:t>2.8</w:t>
      </w:r>
      <w:r w:rsidR="006D1549">
        <w:rPr>
          <w:rFonts w:ascii="Arial" w:hAnsi="Arial" w:cs="Arial"/>
          <w:bCs/>
          <w:sz w:val="24"/>
          <w:szCs w:val="24"/>
        </w:rPr>
        <w:fldChar w:fldCharType="end"/>
      </w:r>
      <w:r w:rsidR="001323A1" w:rsidRPr="00CA43B4">
        <w:rPr>
          <w:rFonts w:ascii="Arial" w:hAnsi="Arial" w:cs="Arial"/>
          <w:bCs/>
          <w:sz w:val="24"/>
          <w:szCs w:val="24"/>
        </w:rPr>
        <w:t xml:space="preserve"> </w:t>
      </w:r>
      <w:r w:rsidRPr="00CA43B4">
        <w:rPr>
          <w:rFonts w:ascii="Arial" w:hAnsi="Arial" w:cs="Arial"/>
          <w:bCs/>
          <w:sz w:val="24"/>
          <w:szCs w:val="24"/>
        </w:rPr>
        <w:t xml:space="preserve">% </w:t>
      </w:r>
      <w:r w:rsidRPr="00A61F0B">
        <w:rPr>
          <w:rFonts w:ascii="Arial" w:hAnsi="Arial" w:cs="Arial"/>
          <w:bCs/>
          <w:i/>
          <w:iCs/>
          <w:sz w:val="24"/>
          <w:szCs w:val="24"/>
        </w:rPr>
        <w:t>no lo especificó</w:t>
      </w:r>
      <w:r w:rsidRPr="00CA43B4">
        <w:rPr>
          <w:rFonts w:ascii="Arial" w:hAnsi="Arial" w:cs="Arial"/>
          <w:bCs/>
          <w:sz w:val="24"/>
          <w:szCs w:val="24"/>
        </w:rPr>
        <w:t>.</w:t>
      </w:r>
    </w:p>
    <w:p w14:paraId="689BD2E5" w14:textId="77777777" w:rsidR="00890BAE" w:rsidRDefault="00890BAE" w:rsidP="004C3D8B">
      <w:pPr>
        <w:ind w:right="163"/>
        <w:jc w:val="both"/>
        <w:rPr>
          <w:rFonts w:ascii="Arial" w:hAnsi="Arial" w:cs="Arial"/>
          <w:bCs/>
          <w:sz w:val="24"/>
          <w:szCs w:val="24"/>
        </w:rPr>
      </w:pPr>
    </w:p>
    <w:p w14:paraId="3CF68C2F" w14:textId="77777777" w:rsidR="0060453A" w:rsidRPr="00CA43B4" w:rsidRDefault="0060453A" w:rsidP="00B771BF">
      <w:pPr>
        <w:pStyle w:val="Textoindependiente"/>
        <w:keepNext/>
        <w:widowControl/>
        <w:kinsoku w:val="0"/>
        <w:overflowPunct w:val="0"/>
        <w:ind w:left="0"/>
        <w:jc w:val="center"/>
        <w:rPr>
          <w:sz w:val="20"/>
          <w:szCs w:val="20"/>
        </w:rPr>
      </w:pPr>
      <w:r w:rsidRPr="008435EC">
        <w:rPr>
          <w:sz w:val="20"/>
          <w:szCs w:val="20"/>
        </w:rPr>
        <w:lastRenderedPageBreak/>
        <w:t xml:space="preserve">Gráfica </w:t>
      </w:r>
      <w:r w:rsidR="003802D8" w:rsidRPr="008435EC">
        <w:rPr>
          <w:sz w:val="20"/>
          <w:szCs w:val="20"/>
        </w:rPr>
        <w:t>1</w:t>
      </w:r>
      <w:r w:rsidR="003802D8">
        <w:rPr>
          <w:sz w:val="20"/>
          <w:szCs w:val="20"/>
        </w:rPr>
        <w:t>8</w:t>
      </w:r>
    </w:p>
    <w:p w14:paraId="596CC914" w14:textId="77777777" w:rsidR="0042218A" w:rsidRPr="00CA43B4" w:rsidRDefault="0042218A" w:rsidP="00B771BF">
      <w:pPr>
        <w:keepNext/>
        <w:widowControl/>
        <w:jc w:val="center"/>
        <w:rPr>
          <w:rFonts w:ascii="Arial Negrita" w:hAnsi="Arial Negrita" w:cs="Arial"/>
          <w:b/>
          <w:bCs/>
          <w:smallCaps/>
          <w:szCs w:val="20"/>
        </w:rPr>
      </w:pPr>
      <w:r w:rsidRPr="00CA43B4">
        <w:rPr>
          <w:rFonts w:ascii="Arial Negrita" w:hAnsi="Arial Negrita" w:cs="Arial"/>
          <w:b/>
          <w:bCs/>
          <w:smallCaps/>
          <w:szCs w:val="20"/>
        </w:rPr>
        <w:t>Defunciones fetales según condición de actividad</w:t>
      </w:r>
      <w:r w:rsidRPr="00CA43B4">
        <w:rPr>
          <w:rFonts w:ascii="Arial Negrita" w:hAnsi="Arial Negrita" w:cs="Arial"/>
          <w:b/>
          <w:bCs/>
          <w:smallCaps/>
          <w:szCs w:val="20"/>
        </w:rPr>
        <w:br/>
        <w:t>económica de la madre</w:t>
      </w:r>
    </w:p>
    <w:p w14:paraId="3D6AF495" w14:textId="77777777" w:rsidR="0060453A" w:rsidRPr="00890BAE" w:rsidRDefault="003820BE" w:rsidP="00931AC0">
      <w:pPr>
        <w:keepNext/>
        <w:widowControl/>
        <w:jc w:val="center"/>
        <w:rPr>
          <w:rFonts w:ascii="Arial" w:hAnsi="Arial" w:cs="Arial"/>
          <w:sz w:val="18"/>
          <w:szCs w:val="18"/>
        </w:rPr>
      </w:pPr>
      <w:r w:rsidRPr="00890BAE">
        <w:rPr>
          <w:rFonts w:ascii="Arial" w:hAnsi="Arial" w:cs="Arial"/>
          <w:sz w:val="18"/>
          <w:szCs w:val="18"/>
        </w:rPr>
        <w:t>(</w:t>
      </w:r>
      <w:r w:rsidR="009E5B3F">
        <w:rPr>
          <w:rFonts w:ascii="Arial" w:hAnsi="Arial" w:cs="Arial"/>
          <w:sz w:val="18"/>
          <w:szCs w:val="18"/>
        </w:rPr>
        <w:fldChar w:fldCharType="begin"/>
      </w:r>
      <w:r w:rsidR="009E5B3F">
        <w:rPr>
          <w:rFonts w:ascii="Arial" w:hAnsi="Arial" w:cs="Arial"/>
          <w:sz w:val="18"/>
          <w:szCs w:val="18"/>
        </w:rPr>
        <w:instrText xml:space="preserve"> MERGEFIELD Año </w:instrText>
      </w:r>
      <w:r w:rsidR="009E5B3F">
        <w:rPr>
          <w:rFonts w:ascii="Arial" w:hAnsi="Arial" w:cs="Arial"/>
          <w:sz w:val="18"/>
          <w:szCs w:val="18"/>
        </w:rPr>
        <w:fldChar w:fldCharType="separate"/>
      </w:r>
      <w:r w:rsidR="0002514A" w:rsidRPr="00D817BD">
        <w:rPr>
          <w:rFonts w:ascii="Arial" w:hAnsi="Arial" w:cs="Arial"/>
          <w:noProof/>
          <w:sz w:val="18"/>
          <w:szCs w:val="18"/>
        </w:rPr>
        <w:t>2022</w:t>
      </w:r>
      <w:r w:rsidR="009E5B3F">
        <w:rPr>
          <w:rFonts w:ascii="Arial" w:hAnsi="Arial" w:cs="Arial"/>
          <w:sz w:val="18"/>
          <w:szCs w:val="18"/>
        </w:rPr>
        <w:fldChar w:fldCharType="end"/>
      </w:r>
      <w:r w:rsidRPr="00890BAE">
        <w:rPr>
          <w:rFonts w:ascii="Arial" w:hAnsi="Arial" w:cs="Arial"/>
          <w:sz w:val="18"/>
          <w:szCs w:val="18"/>
        </w:rPr>
        <w:t>)</w:t>
      </w:r>
    </w:p>
    <w:p w14:paraId="4B35DCAF" w14:textId="77777777" w:rsidR="0042218A" w:rsidRPr="00CA43B4" w:rsidRDefault="00433433" w:rsidP="00931AC0">
      <w:pPr>
        <w:keepNext/>
        <w:widowControl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6BA9D52C" wp14:editId="6D63F271">
            <wp:extent cx="3857625" cy="2228850"/>
            <wp:effectExtent l="0" t="0" r="0" b="0"/>
            <wp:docPr id="310454177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4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14:paraId="6C5FF645" w14:textId="77777777" w:rsidR="00F13DAF" w:rsidRDefault="00F13DAF" w:rsidP="00931AC0">
      <w:pPr>
        <w:pStyle w:val="Prrafodelista"/>
        <w:ind w:left="2410" w:hanging="425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="00396299" w:rsidRPr="00CA43B4">
        <w:rPr>
          <w:rFonts w:ascii="Arial" w:hAnsi="Arial" w:cs="Arial"/>
          <w:bCs/>
          <w:sz w:val="16"/>
          <w:szCs w:val="16"/>
        </w:rPr>
        <w:t xml:space="preserve"> </w:t>
      </w:r>
      <w:r w:rsidRPr="00CA43B4">
        <w:rPr>
          <w:rFonts w:ascii="Arial" w:hAnsi="Arial" w:cs="Arial"/>
          <w:bCs/>
          <w:sz w:val="16"/>
          <w:szCs w:val="16"/>
        </w:rPr>
        <w:t>Estadística</w:t>
      </w:r>
      <w:r w:rsidR="00D20B58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</w:t>
      </w:r>
      <w:r w:rsidR="00396299" w:rsidRPr="00CA43B4">
        <w:rPr>
          <w:rFonts w:ascii="Arial" w:hAnsi="Arial" w:cs="Arial"/>
          <w:bCs/>
          <w:sz w:val="16"/>
          <w:szCs w:val="16"/>
        </w:rPr>
        <w:t>D</w:t>
      </w:r>
      <w:r w:rsidRPr="00CA43B4">
        <w:rPr>
          <w:rFonts w:ascii="Arial" w:hAnsi="Arial" w:cs="Arial"/>
          <w:bCs/>
          <w:sz w:val="16"/>
          <w:szCs w:val="16"/>
        </w:rPr>
        <w:t xml:space="preserve">efunciones </w:t>
      </w:r>
      <w:r w:rsidR="00396299" w:rsidRPr="00CA43B4">
        <w:rPr>
          <w:rFonts w:ascii="Arial" w:hAnsi="Arial" w:cs="Arial"/>
          <w:bCs/>
          <w:sz w:val="16"/>
          <w:szCs w:val="16"/>
        </w:rPr>
        <w:t>F</w:t>
      </w:r>
      <w:r w:rsidRPr="00CA43B4">
        <w:rPr>
          <w:rFonts w:ascii="Arial" w:hAnsi="Arial" w:cs="Arial"/>
          <w:bCs/>
          <w:sz w:val="16"/>
          <w:szCs w:val="16"/>
        </w:rPr>
        <w:t>etales</w:t>
      </w:r>
      <w:r w:rsidR="006C5693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9E5B3F">
        <w:rPr>
          <w:rFonts w:ascii="Arial" w:hAnsi="Arial" w:cs="Arial"/>
          <w:bCs/>
          <w:sz w:val="16"/>
          <w:szCs w:val="16"/>
        </w:rPr>
        <w:fldChar w:fldCharType="begin"/>
      </w:r>
      <w:r w:rsidR="009E5B3F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9E5B3F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9E5B3F">
        <w:rPr>
          <w:rFonts w:ascii="Arial" w:hAnsi="Arial" w:cs="Arial"/>
          <w:bCs/>
          <w:sz w:val="16"/>
          <w:szCs w:val="16"/>
        </w:rPr>
        <w:fldChar w:fldCharType="end"/>
      </w:r>
    </w:p>
    <w:p w14:paraId="3877A6F5" w14:textId="77777777" w:rsidR="006C5693" w:rsidRDefault="006C5693">
      <w:pPr>
        <w:pStyle w:val="NormalWeb"/>
        <w:spacing w:before="0" w:beforeAutospacing="0" w:after="0" w:afterAutospacing="0"/>
        <w:jc w:val="center"/>
        <w:rPr>
          <w:rFonts w:ascii="Arial" w:hAnsi="Arial" w:cs="Arial"/>
        </w:rPr>
      </w:pPr>
    </w:p>
    <w:p w14:paraId="614CE270" w14:textId="77777777" w:rsidR="0099637A" w:rsidRDefault="0099637A">
      <w:pPr>
        <w:pStyle w:val="NormalWeb"/>
        <w:spacing w:before="0" w:beforeAutospacing="0" w:after="0" w:afterAutospacing="0"/>
        <w:jc w:val="center"/>
        <w:rPr>
          <w:rFonts w:ascii="Arial" w:hAnsi="Arial" w:cs="Arial"/>
        </w:rPr>
      </w:pPr>
    </w:p>
    <w:p w14:paraId="5D97CFEE" w14:textId="77777777" w:rsidR="0072081B" w:rsidRPr="004C3D8B" w:rsidRDefault="0072081B">
      <w:pPr>
        <w:pStyle w:val="NormalWeb"/>
        <w:spacing w:before="0" w:beforeAutospacing="0" w:after="0" w:afterAutospacing="0"/>
        <w:jc w:val="center"/>
        <w:rPr>
          <w:rFonts w:ascii="Arial" w:hAnsi="Arial" w:cs="Arial"/>
        </w:rPr>
      </w:pPr>
      <w:r w:rsidRPr="004C3D8B">
        <w:rPr>
          <w:rFonts w:ascii="Arial" w:hAnsi="Arial" w:cs="Arial"/>
        </w:rPr>
        <w:t xml:space="preserve">Para consultas de medios y periodistas, </w:t>
      </w:r>
      <w:r w:rsidR="004C3D8B">
        <w:rPr>
          <w:rFonts w:ascii="Arial" w:hAnsi="Arial" w:cs="Arial"/>
        </w:rPr>
        <w:t>escribir</w:t>
      </w:r>
      <w:r w:rsidRPr="004C3D8B">
        <w:rPr>
          <w:rFonts w:ascii="Arial" w:hAnsi="Arial" w:cs="Arial"/>
        </w:rPr>
        <w:t xml:space="preserve"> a: </w:t>
      </w:r>
      <w:hyperlink r:id="rId31" w:history="1">
        <w:r w:rsidRPr="004C3D8B">
          <w:rPr>
            <w:rStyle w:val="Hipervnculo"/>
            <w:rFonts w:ascii="Arial" w:hAnsi="Arial" w:cs="Arial"/>
          </w:rPr>
          <w:t>comunicacionsocial@inegi.org.mx</w:t>
        </w:r>
      </w:hyperlink>
      <w:r w:rsidRPr="004C3D8B">
        <w:rPr>
          <w:rFonts w:ascii="Arial" w:hAnsi="Arial" w:cs="Arial"/>
        </w:rPr>
        <w:t xml:space="preserve"> </w:t>
      </w:r>
    </w:p>
    <w:p w14:paraId="2410D739" w14:textId="77777777" w:rsidR="0072081B" w:rsidRDefault="0072081B">
      <w:pPr>
        <w:pStyle w:val="NormalWeb"/>
        <w:spacing w:before="0" w:beforeAutospacing="0" w:after="0" w:afterAutospacing="0"/>
        <w:jc w:val="center"/>
        <w:rPr>
          <w:rFonts w:ascii="Arial" w:hAnsi="Arial" w:cs="Arial"/>
        </w:rPr>
      </w:pPr>
      <w:r w:rsidRPr="004C3D8B">
        <w:rPr>
          <w:rFonts w:ascii="Arial" w:hAnsi="Arial" w:cs="Arial"/>
        </w:rPr>
        <w:t xml:space="preserve">o llamar al teléfono (55) 52-78-10-00, </w:t>
      </w:r>
      <w:proofErr w:type="spellStart"/>
      <w:r w:rsidRPr="004C3D8B">
        <w:rPr>
          <w:rFonts w:ascii="Arial" w:hAnsi="Arial" w:cs="Arial"/>
        </w:rPr>
        <w:t>exts</w:t>
      </w:r>
      <w:proofErr w:type="spellEnd"/>
      <w:r w:rsidRPr="003802D8">
        <w:rPr>
          <w:rFonts w:ascii="Arial" w:hAnsi="Arial" w:cs="Arial"/>
        </w:rPr>
        <w:t xml:space="preserve">. </w:t>
      </w:r>
      <w:r w:rsidR="003802D8" w:rsidRPr="00100C30">
        <w:rPr>
          <w:rFonts w:ascii="Arial" w:hAnsi="Arial" w:cs="Arial"/>
        </w:rPr>
        <w:t>321064, 321134 y 321241</w:t>
      </w:r>
    </w:p>
    <w:p w14:paraId="351D5F8D" w14:textId="77777777" w:rsidR="00F17A9D" w:rsidRPr="004C3D8B" w:rsidRDefault="00F17A9D">
      <w:pPr>
        <w:pStyle w:val="NormalWeb"/>
        <w:spacing w:before="0" w:beforeAutospacing="0" w:after="0" w:afterAutospacing="0"/>
        <w:jc w:val="center"/>
        <w:rPr>
          <w:rFonts w:ascii="Arial" w:hAnsi="Arial" w:cs="Arial"/>
        </w:rPr>
      </w:pPr>
    </w:p>
    <w:p w14:paraId="42E786C1" w14:textId="77777777" w:rsidR="0072081B" w:rsidRPr="004C3D8B" w:rsidRDefault="0072081B">
      <w:pPr>
        <w:pStyle w:val="NormalWeb"/>
        <w:spacing w:before="0" w:beforeAutospacing="0" w:after="0" w:afterAutospacing="0"/>
        <w:jc w:val="center"/>
        <w:rPr>
          <w:rFonts w:ascii="Arial" w:hAnsi="Arial" w:cs="Arial"/>
        </w:rPr>
      </w:pPr>
      <w:r w:rsidRPr="004C3D8B">
        <w:rPr>
          <w:rFonts w:ascii="Arial" w:hAnsi="Arial" w:cs="Arial"/>
        </w:rPr>
        <w:t>Dirección de Atención a Medios/</w:t>
      </w:r>
      <w:r w:rsidR="004C3D8B">
        <w:rPr>
          <w:rFonts w:ascii="Arial" w:hAnsi="Arial" w:cs="Arial"/>
        </w:rPr>
        <w:t xml:space="preserve"> </w:t>
      </w:r>
      <w:r w:rsidRPr="004C3D8B">
        <w:rPr>
          <w:rFonts w:ascii="Arial" w:hAnsi="Arial" w:cs="Arial"/>
        </w:rPr>
        <w:t>Dirección General Adjunta de Comunicación</w:t>
      </w:r>
    </w:p>
    <w:p w14:paraId="47296E7C" w14:textId="77777777" w:rsidR="0072081B" w:rsidRPr="00CA43B4" w:rsidRDefault="0072081B" w:rsidP="0072081B">
      <w:pPr>
        <w:pStyle w:val="NormalWeb"/>
        <w:spacing w:before="0" w:beforeAutospacing="0" w:after="0" w:afterAutospacing="0"/>
        <w:jc w:val="center"/>
        <w:rPr>
          <w:rFonts w:ascii="Arial" w:hAnsi="Arial" w:cs="Arial"/>
          <w:sz w:val="20"/>
          <w:szCs w:val="20"/>
        </w:rPr>
      </w:pPr>
    </w:p>
    <w:p w14:paraId="1B8052C1" w14:textId="77777777" w:rsidR="0072081B" w:rsidRPr="00CA43B4" w:rsidRDefault="0072081B" w:rsidP="0072081B">
      <w:pPr>
        <w:pStyle w:val="NormalWeb"/>
        <w:spacing w:before="0" w:beforeAutospacing="0" w:after="0" w:afterAutospacing="0"/>
        <w:jc w:val="center"/>
        <w:rPr>
          <w:noProof/>
        </w:rPr>
      </w:pPr>
      <w:r w:rsidRPr="00CA43B4">
        <w:rPr>
          <w:noProof/>
        </w:rPr>
        <w:drawing>
          <wp:inline distT="0" distB="0" distL="0" distR="0" wp14:anchorId="2E58C3D3" wp14:editId="1E5D495A">
            <wp:extent cx="266700" cy="278296"/>
            <wp:effectExtent l="0" t="0" r="0" b="7620"/>
            <wp:docPr id="3" name="Imagen 3" descr="C:\Users\saladeprensa\Desktop\NVOS LOGOS\F.jpg">
              <a:hlinkClick xmlns:a="http://schemas.openxmlformats.org/drawingml/2006/main" r:id="rId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314" cy="279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A43B4">
        <w:rPr>
          <w:noProof/>
        </w:rPr>
        <w:t xml:space="preserve"> </w:t>
      </w:r>
      <w:r w:rsidRPr="00CA43B4">
        <w:rPr>
          <w:noProof/>
        </w:rPr>
        <w:drawing>
          <wp:inline distT="0" distB="0" distL="0" distR="0" wp14:anchorId="7BD3B10C" wp14:editId="033C11C6">
            <wp:extent cx="285750" cy="285750"/>
            <wp:effectExtent l="0" t="0" r="0" b="0"/>
            <wp:docPr id="4" name="Imagen 4" descr="C:\Users\saladeprensa\Desktop\NVOS LOGOS\I.jpg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A43B4">
        <w:rPr>
          <w:noProof/>
        </w:rPr>
        <w:t xml:space="preserve"> </w:t>
      </w:r>
      <w:r w:rsidRPr="00CA43B4">
        <w:rPr>
          <w:noProof/>
        </w:rPr>
        <w:drawing>
          <wp:inline distT="0" distB="0" distL="0" distR="0" wp14:anchorId="32828883" wp14:editId="54BBCA2E">
            <wp:extent cx="276225" cy="276225"/>
            <wp:effectExtent l="0" t="0" r="9525" b="9525"/>
            <wp:docPr id="16" name="Imagen 16" descr="C:\Users\saladeprensa\Desktop\NVOS LOGOS\T.jpg">
              <a:hlinkClick xmlns:a="http://schemas.openxmlformats.org/drawingml/2006/main" r:id="rId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A43B4">
        <w:rPr>
          <w:noProof/>
        </w:rPr>
        <w:t xml:space="preserve"> </w:t>
      </w:r>
      <w:r w:rsidRPr="00CA43B4">
        <w:rPr>
          <w:noProof/>
        </w:rPr>
        <w:drawing>
          <wp:inline distT="0" distB="0" distL="0" distR="0" wp14:anchorId="43482738" wp14:editId="42156762">
            <wp:extent cx="285750" cy="285750"/>
            <wp:effectExtent l="0" t="0" r="0" b="0"/>
            <wp:docPr id="17" name="Imagen 17" descr="C:\Users\saladeprensa\Desktop\NVOS LOGOS\Y.jpg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A43B4">
        <w:rPr>
          <w:noProof/>
        </w:rPr>
        <w:t xml:space="preserve">  </w:t>
      </w:r>
      <w:r w:rsidRPr="00CA43B4">
        <w:rPr>
          <w:noProof/>
          <w:sz w:val="14"/>
          <w:szCs w:val="18"/>
        </w:rPr>
        <w:drawing>
          <wp:inline distT="0" distB="0" distL="0" distR="0" wp14:anchorId="4A2C04D9" wp14:editId="15C2E867">
            <wp:extent cx="2291293" cy="274955"/>
            <wp:effectExtent l="0" t="0" r="0" b="0"/>
            <wp:docPr id="18" name="Imagen 18">
              <a:hlinkClick xmlns:a="http://schemas.openxmlformats.org/drawingml/2006/main" r:id="rId4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8128" cy="27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F3896F" w14:textId="77777777" w:rsidR="0042218A" w:rsidRPr="00CA43B4" w:rsidRDefault="0042218A">
      <w:pPr>
        <w:rPr>
          <w:rFonts w:ascii="Arial" w:hAnsi="Arial" w:cs="Arial"/>
          <w:b/>
          <w:color w:val="231F20"/>
          <w:sz w:val="24"/>
          <w:szCs w:val="24"/>
        </w:rPr>
        <w:sectPr w:rsidR="0042218A" w:rsidRPr="00CA43B4" w:rsidSect="00931AC0">
          <w:headerReference w:type="default" r:id="rId42"/>
          <w:footerReference w:type="default" r:id="rId43"/>
          <w:pgSz w:w="12240" w:h="15840"/>
          <w:pgMar w:top="1843" w:right="1183" w:bottom="568" w:left="1134" w:header="510" w:footer="439" w:gutter="0"/>
          <w:pgNumType w:start="1"/>
          <w:cols w:space="720"/>
        </w:sectPr>
      </w:pPr>
    </w:p>
    <w:p w14:paraId="2DEC4091" w14:textId="77777777" w:rsidR="0042218A" w:rsidRPr="00CA43B4" w:rsidRDefault="0042218A" w:rsidP="004C3D8B">
      <w:pPr>
        <w:autoSpaceDE w:val="0"/>
        <w:autoSpaceDN w:val="0"/>
        <w:adjustRightInd w:val="0"/>
        <w:ind w:right="163"/>
        <w:jc w:val="center"/>
        <w:rPr>
          <w:rFonts w:ascii="Arial" w:hAnsi="Arial" w:cs="Arial"/>
          <w:b/>
          <w:color w:val="231F20"/>
          <w:sz w:val="24"/>
          <w:szCs w:val="24"/>
        </w:rPr>
      </w:pPr>
      <w:r w:rsidRPr="00CA43B4">
        <w:rPr>
          <w:rFonts w:ascii="Arial" w:hAnsi="Arial" w:cs="Arial"/>
          <w:b/>
          <w:color w:val="231F20"/>
          <w:sz w:val="24"/>
          <w:szCs w:val="24"/>
        </w:rPr>
        <w:lastRenderedPageBreak/>
        <w:t>NOTA TÉCNICA</w:t>
      </w:r>
    </w:p>
    <w:p w14:paraId="5B75BAF7" w14:textId="77777777" w:rsidR="0042218A" w:rsidRPr="00CA43B4" w:rsidRDefault="0042218A" w:rsidP="004C3D8B">
      <w:pPr>
        <w:autoSpaceDE w:val="0"/>
        <w:autoSpaceDN w:val="0"/>
        <w:adjustRightInd w:val="0"/>
        <w:ind w:right="163"/>
        <w:jc w:val="center"/>
        <w:rPr>
          <w:rFonts w:ascii="Arial" w:hAnsi="Arial" w:cs="Arial"/>
          <w:b/>
          <w:color w:val="231F20"/>
          <w:sz w:val="24"/>
          <w:szCs w:val="24"/>
        </w:rPr>
      </w:pPr>
    </w:p>
    <w:p w14:paraId="4E9269B9" w14:textId="77777777" w:rsidR="0072081B" w:rsidRPr="006C5693" w:rsidRDefault="0072081B" w:rsidP="006C5693">
      <w:pPr>
        <w:ind w:firstLine="720"/>
        <w:jc w:val="both"/>
        <w:rPr>
          <w:rFonts w:ascii="Arial Negrita" w:eastAsia="Calibri" w:hAnsi="Arial Negrita" w:cs="Arial"/>
          <w:b/>
          <w:sz w:val="24"/>
          <w:szCs w:val="24"/>
        </w:rPr>
      </w:pPr>
      <w:r w:rsidRPr="006C5693">
        <w:rPr>
          <w:rFonts w:ascii="Arial Negrita" w:eastAsia="Calibri" w:hAnsi="Arial Negrita" w:cs="Arial"/>
          <w:b/>
          <w:sz w:val="24"/>
          <w:szCs w:val="24"/>
        </w:rPr>
        <w:t>Objetivo de la</w:t>
      </w:r>
      <w:r w:rsidR="00384872" w:rsidRPr="006C5693">
        <w:rPr>
          <w:rFonts w:ascii="Arial Negrita" w:eastAsia="Calibri" w:hAnsi="Arial Negrita" w:cs="Arial"/>
          <w:b/>
          <w:sz w:val="24"/>
          <w:szCs w:val="24"/>
        </w:rPr>
        <w:t>s</w:t>
      </w:r>
      <w:r w:rsidRPr="006C5693">
        <w:rPr>
          <w:rFonts w:ascii="Arial Negrita" w:eastAsia="Calibri" w:hAnsi="Arial Negrita" w:cs="Arial"/>
          <w:b/>
          <w:sz w:val="24"/>
          <w:szCs w:val="24"/>
        </w:rPr>
        <w:t xml:space="preserve"> </w:t>
      </w:r>
      <w:r w:rsidR="00384872" w:rsidRPr="006C5693">
        <w:rPr>
          <w:rFonts w:ascii="Arial Negrita" w:eastAsia="Calibri" w:hAnsi="Arial Negrita" w:cs="Arial"/>
          <w:b/>
          <w:sz w:val="24"/>
          <w:szCs w:val="24"/>
        </w:rPr>
        <w:t>E</w:t>
      </w:r>
      <w:r w:rsidRPr="006C5693">
        <w:rPr>
          <w:rFonts w:ascii="Arial Negrita" w:eastAsia="Calibri" w:hAnsi="Arial Negrita" w:cs="Arial"/>
          <w:b/>
          <w:sz w:val="24"/>
          <w:szCs w:val="24"/>
        </w:rPr>
        <w:t>stadística</w:t>
      </w:r>
      <w:r w:rsidR="007D35B1" w:rsidRPr="006C5693">
        <w:rPr>
          <w:rFonts w:ascii="Arial Negrita" w:eastAsia="Calibri" w:hAnsi="Arial Negrita" w:cs="Arial"/>
          <w:b/>
          <w:sz w:val="24"/>
          <w:szCs w:val="24"/>
        </w:rPr>
        <w:t>s</w:t>
      </w:r>
      <w:r w:rsidRPr="006C5693">
        <w:rPr>
          <w:rFonts w:ascii="Arial Negrita" w:eastAsia="Calibri" w:hAnsi="Arial Negrita" w:cs="Arial"/>
          <w:b/>
          <w:sz w:val="24"/>
          <w:szCs w:val="24"/>
        </w:rPr>
        <w:t xml:space="preserve"> de </w:t>
      </w:r>
      <w:r w:rsidR="00384872" w:rsidRPr="006C5693">
        <w:rPr>
          <w:rFonts w:ascii="Arial Negrita" w:eastAsia="Calibri" w:hAnsi="Arial Negrita" w:cs="Arial"/>
          <w:b/>
          <w:sz w:val="24"/>
          <w:szCs w:val="24"/>
        </w:rPr>
        <w:t>D</w:t>
      </w:r>
      <w:r w:rsidRPr="006C5693">
        <w:rPr>
          <w:rFonts w:ascii="Arial Negrita" w:eastAsia="Calibri" w:hAnsi="Arial Negrita" w:cs="Arial"/>
          <w:b/>
          <w:sz w:val="24"/>
          <w:szCs w:val="24"/>
        </w:rPr>
        <w:t xml:space="preserve">efunciones </w:t>
      </w:r>
      <w:r w:rsidR="00384872" w:rsidRPr="006C5693">
        <w:rPr>
          <w:rFonts w:ascii="Arial Negrita" w:eastAsia="Calibri" w:hAnsi="Arial Negrita" w:cs="Arial"/>
          <w:b/>
          <w:sz w:val="24"/>
          <w:szCs w:val="24"/>
        </w:rPr>
        <w:t>F</w:t>
      </w:r>
      <w:r w:rsidRPr="006C5693">
        <w:rPr>
          <w:rFonts w:ascii="Arial Negrita" w:eastAsia="Calibri" w:hAnsi="Arial Negrita" w:cs="Arial"/>
          <w:b/>
          <w:sz w:val="24"/>
          <w:szCs w:val="24"/>
        </w:rPr>
        <w:t>etales</w:t>
      </w:r>
      <w:r w:rsidR="00C33A9D" w:rsidRPr="006C5693">
        <w:rPr>
          <w:rFonts w:ascii="Arial Negrita" w:eastAsia="Calibri" w:hAnsi="Arial Negrita" w:cs="Arial"/>
          <w:b/>
          <w:sz w:val="24"/>
          <w:szCs w:val="24"/>
        </w:rPr>
        <w:t xml:space="preserve"> (EDF)</w:t>
      </w:r>
    </w:p>
    <w:p w14:paraId="61EECFCC" w14:textId="77777777" w:rsidR="0072081B" w:rsidRPr="00CA43B4" w:rsidRDefault="0072081B" w:rsidP="004C3D8B">
      <w:pPr>
        <w:autoSpaceDE w:val="0"/>
        <w:autoSpaceDN w:val="0"/>
        <w:adjustRightInd w:val="0"/>
        <w:ind w:right="163"/>
        <w:jc w:val="both"/>
        <w:rPr>
          <w:rFonts w:ascii="Arial" w:eastAsia="+mn-ea" w:hAnsi="Arial" w:cs="Arial"/>
          <w:b/>
          <w:color w:val="000000"/>
          <w:kern w:val="24"/>
          <w:sz w:val="24"/>
          <w:szCs w:val="24"/>
        </w:rPr>
      </w:pPr>
    </w:p>
    <w:p w14:paraId="21A6AD09" w14:textId="77777777" w:rsidR="0072081B" w:rsidRPr="00CA43B4" w:rsidRDefault="0072081B" w:rsidP="004C3D8B">
      <w:pPr>
        <w:autoSpaceDE w:val="0"/>
        <w:autoSpaceDN w:val="0"/>
        <w:adjustRightInd w:val="0"/>
        <w:ind w:right="163"/>
        <w:jc w:val="both"/>
        <w:rPr>
          <w:rFonts w:ascii="Arial" w:eastAsia="+mn-ea" w:hAnsi="Arial" w:cs="Arial"/>
          <w:color w:val="000000"/>
          <w:kern w:val="24"/>
          <w:sz w:val="24"/>
          <w:szCs w:val="24"/>
        </w:rPr>
      </w:pPr>
      <w:r w:rsidRPr="00CA43B4">
        <w:rPr>
          <w:rFonts w:ascii="Arial" w:eastAsia="+mn-ea" w:hAnsi="Arial" w:cs="Arial"/>
          <w:color w:val="000000"/>
          <w:kern w:val="24"/>
          <w:sz w:val="24"/>
          <w:szCs w:val="24"/>
        </w:rPr>
        <w:t>Generar y difundir la información sobre el fenómeno de la mortalidad fetal registrada en el país, a partir del aprovechamiento de los registros administrativos de organismos e instituciones</w:t>
      </w:r>
      <w:r w:rsidR="00C33A9D">
        <w:rPr>
          <w:rFonts w:ascii="Arial" w:eastAsia="+mn-ea" w:hAnsi="Arial" w:cs="Arial"/>
          <w:color w:val="000000"/>
          <w:kern w:val="24"/>
          <w:sz w:val="24"/>
          <w:szCs w:val="24"/>
        </w:rPr>
        <w:t>.</w:t>
      </w:r>
      <w:r w:rsidR="004C3D8B">
        <w:rPr>
          <w:rFonts w:ascii="Arial" w:eastAsia="+mn-ea" w:hAnsi="Arial" w:cs="Arial"/>
          <w:color w:val="000000"/>
          <w:kern w:val="24"/>
          <w:sz w:val="24"/>
          <w:szCs w:val="24"/>
        </w:rPr>
        <w:t xml:space="preserve"> Lo anterior </w:t>
      </w:r>
      <w:r w:rsidRPr="00CA43B4">
        <w:rPr>
          <w:rFonts w:ascii="Arial" w:eastAsia="+mn-ea" w:hAnsi="Arial" w:cs="Arial"/>
          <w:color w:val="000000"/>
          <w:kern w:val="24"/>
          <w:sz w:val="24"/>
          <w:szCs w:val="24"/>
        </w:rPr>
        <w:t>permite conocer y comparar el volumen, tendencias y características de este hecho demográfico en los diferentes ámbitos geográficos del país</w:t>
      </w:r>
      <w:r w:rsidR="00165600">
        <w:rPr>
          <w:rFonts w:ascii="Arial" w:eastAsia="+mn-ea" w:hAnsi="Arial" w:cs="Arial"/>
          <w:color w:val="000000"/>
          <w:kern w:val="24"/>
          <w:sz w:val="24"/>
          <w:szCs w:val="24"/>
        </w:rPr>
        <w:t xml:space="preserve">, el cual es </w:t>
      </w:r>
      <w:r w:rsidRPr="00CA43B4">
        <w:rPr>
          <w:rFonts w:ascii="Arial" w:eastAsia="+mn-ea" w:hAnsi="Arial" w:cs="Arial"/>
          <w:color w:val="000000"/>
          <w:kern w:val="24"/>
          <w:sz w:val="24"/>
          <w:szCs w:val="24"/>
        </w:rPr>
        <w:t>un insumo para el análisis y evaluación de acciones dirigidas a la elaboración de programas de salud materno infantil.</w:t>
      </w:r>
    </w:p>
    <w:p w14:paraId="124909A4" w14:textId="77777777" w:rsidR="0072081B" w:rsidRPr="00CA43B4" w:rsidRDefault="0072081B" w:rsidP="004C3D8B">
      <w:pPr>
        <w:autoSpaceDE w:val="0"/>
        <w:autoSpaceDN w:val="0"/>
        <w:adjustRightInd w:val="0"/>
        <w:ind w:right="163"/>
        <w:jc w:val="both"/>
        <w:rPr>
          <w:rFonts w:ascii="Arial" w:eastAsia="+mn-ea" w:hAnsi="Arial" w:cs="Arial"/>
          <w:color w:val="000000"/>
          <w:kern w:val="24"/>
          <w:sz w:val="24"/>
          <w:szCs w:val="24"/>
        </w:rPr>
      </w:pPr>
    </w:p>
    <w:p w14:paraId="1703841D" w14:textId="77777777" w:rsidR="0072081B" w:rsidRPr="006C5693" w:rsidRDefault="0072081B" w:rsidP="006C5693">
      <w:pPr>
        <w:ind w:firstLine="720"/>
        <w:jc w:val="both"/>
        <w:rPr>
          <w:rFonts w:ascii="Arial Negrita" w:eastAsia="Calibri" w:hAnsi="Arial Negrita" w:cs="Arial"/>
          <w:b/>
          <w:sz w:val="24"/>
          <w:szCs w:val="24"/>
        </w:rPr>
      </w:pPr>
      <w:r w:rsidRPr="006C5693">
        <w:rPr>
          <w:rFonts w:ascii="Arial Negrita" w:eastAsia="Calibri" w:hAnsi="Arial Negrita" w:cs="Arial"/>
          <w:b/>
          <w:sz w:val="24"/>
          <w:szCs w:val="24"/>
        </w:rPr>
        <w:t>Descripción general</w:t>
      </w:r>
    </w:p>
    <w:p w14:paraId="7CF01477" w14:textId="77777777" w:rsidR="0072081B" w:rsidRPr="00CA43B4" w:rsidRDefault="0072081B" w:rsidP="004C3D8B">
      <w:pPr>
        <w:spacing w:line="276" w:lineRule="auto"/>
        <w:ind w:right="163"/>
        <w:jc w:val="both"/>
        <w:rPr>
          <w:rFonts w:ascii="Arial" w:eastAsia="Calibri" w:hAnsi="Arial" w:cs="Arial"/>
          <w:b/>
          <w:sz w:val="24"/>
          <w:szCs w:val="24"/>
        </w:rPr>
      </w:pPr>
    </w:p>
    <w:p w14:paraId="214E0175" w14:textId="77777777" w:rsidR="0072081B" w:rsidRPr="00CA43B4" w:rsidRDefault="0072081B" w:rsidP="004C3D8B">
      <w:pPr>
        <w:tabs>
          <w:tab w:val="left" w:pos="3686"/>
        </w:tabs>
        <w:ind w:right="163"/>
        <w:jc w:val="both"/>
        <w:rPr>
          <w:rFonts w:ascii="Arial" w:eastAsia="Times New Roman" w:hAnsi="Arial" w:cs="Arial"/>
          <w:bCs/>
          <w:sz w:val="24"/>
          <w:szCs w:val="24"/>
          <w:lang w:eastAsia="es-MX"/>
        </w:rPr>
      </w:pPr>
      <w:r w:rsidRPr="00CA43B4">
        <w:rPr>
          <w:rFonts w:ascii="Arial" w:eastAsia="Calibri" w:hAnsi="Arial" w:cs="Arial"/>
          <w:bCs/>
          <w:sz w:val="24"/>
          <w:szCs w:val="24"/>
        </w:rPr>
        <w:t xml:space="preserve">Cobertura </w:t>
      </w:r>
      <w:r w:rsidR="00F53EBB">
        <w:rPr>
          <w:rFonts w:ascii="Arial" w:eastAsia="Calibri" w:hAnsi="Arial" w:cs="Arial"/>
          <w:bCs/>
          <w:sz w:val="24"/>
          <w:szCs w:val="24"/>
        </w:rPr>
        <w:t>g</w:t>
      </w:r>
      <w:r w:rsidRPr="00CA43B4">
        <w:rPr>
          <w:rFonts w:ascii="Arial" w:eastAsia="Calibri" w:hAnsi="Arial" w:cs="Arial"/>
          <w:bCs/>
          <w:sz w:val="24"/>
          <w:szCs w:val="24"/>
        </w:rPr>
        <w:t>eográfica:</w:t>
      </w:r>
      <w:r w:rsidRPr="00CA43B4">
        <w:rPr>
          <w:rFonts w:ascii="Arial" w:eastAsia="Calibri" w:hAnsi="Arial" w:cs="Arial"/>
          <w:bCs/>
          <w:sz w:val="24"/>
          <w:szCs w:val="24"/>
        </w:rPr>
        <w:tab/>
      </w:r>
      <w:r w:rsidRPr="00CA43B4">
        <w:rPr>
          <w:rFonts w:ascii="Arial" w:eastAsia="Times New Roman" w:hAnsi="Arial" w:cs="Arial"/>
          <w:bCs/>
          <w:sz w:val="24"/>
          <w:szCs w:val="24"/>
          <w:lang w:eastAsia="es-MX"/>
        </w:rPr>
        <w:t>Nacional</w:t>
      </w:r>
    </w:p>
    <w:p w14:paraId="489AB274" w14:textId="77777777" w:rsidR="0072081B" w:rsidRPr="00CA43B4" w:rsidRDefault="0072081B" w:rsidP="004C3D8B">
      <w:pPr>
        <w:tabs>
          <w:tab w:val="left" w:pos="3686"/>
        </w:tabs>
        <w:ind w:right="163"/>
        <w:jc w:val="both"/>
        <w:rPr>
          <w:rFonts w:ascii="Arial" w:eastAsia="Times New Roman" w:hAnsi="Arial" w:cs="Arial"/>
          <w:bCs/>
          <w:sz w:val="24"/>
          <w:szCs w:val="24"/>
          <w:lang w:eastAsia="es-MX"/>
        </w:rPr>
      </w:pPr>
      <w:r w:rsidRPr="00CA43B4">
        <w:rPr>
          <w:rFonts w:ascii="Arial" w:eastAsia="Calibri" w:hAnsi="Arial" w:cs="Arial"/>
          <w:bCs/>
          <w:sz w:val="24"/>
          <w:szCs w:val="24"/>
        </w:rPr>
        <w:t xml:space="preserve">Desglose </w:t>
      </w:r>
      <w:r w:rsidR="00F53EBB">
        <w:rPr>
          <w:rFonts w:ascii="Arial" w:eastAsia="Calibri" w:hAnsi="Arial" w:cs="Arial"/>
          <w:bCs/>
          <w:sz w:val="24"/>
          <w:szCs w:val="24"/>
        </w:rPr>
        <w:t>g</w:t>
      </w:r>
      <w:r w:rsidRPr="00CA43B4">
        <w:rPr>
          <w:rFonts w:ascii="Arial" w:eastAsia="Calibri" w:hAnsi="Arial" w:cs="Arial"/>
          <w:bCs/>
          <w:sz w:val="24"/>
          <w:szCs w:val="24"/>
        </w:rPr>
        <w:t>eográfico:</w:t>
      </w:r>
      <w:r w:rsidRPr="00CA43B4">
        <w:rPr>
          <w:rFonts w:ascii="Arial" w:eastAsia="Calibri" w:hAnsi="Arial" w:cs="Arial"/>
          <w:bCs/>
          <w:sz w:val="24"/>
          <w:szCs w:val="24"/>
        </w:rPr>
        <w:tab/>
        <w:t>Entidad federativa</w:t>
      </w:r>
    </w:p>
    <w:p w14:paraId="71BCFAE2" w14:textId="77777777" w:rsidR="0072081B" w:rsidRPr="00CA43B4" w:rsidRDefault="0072081B" w:rsidP="004C3D8B">
      <w:pPr>
        <w:tabs>
          <w:tab w:val="left" w:pos="3686"/>
        </w:tabs>
        <w:ind w:right="163"/>
        <w:jc w:val="both"/>
        <w:rPr>
          <w:rFonts w:ascii="Arial" w:eastAsia="Calibri" w:hAnsi="Arial" w:cs="Arial"/>
          <w:bCs/>
          <w:sz w:val="24"/>
          <w:szCs w:val="24"/>
        </w:rPr>
      </w:pPr>
      <w:r w:rsidRPr="00CA43B4">
        <w:rPr>
          <w:rFonts w:ascii="Arial" w:eastAsia="Calibri" w:hAnsi="Arial" w:cs="Arial"/>
          <w:bCs/>
          <w:sz w:val="24"/>
          <w:szCs w:val="24"/>
        </w:rPr>
        <w:t xml:space="preserve">Cobertura </w:t>
      </w:r>
      <w:r w:rsidR="00F53EBB">
        <w:rPr>
          <w:rFonts w:ascii="Arial" w:eastAsia="Calibri" w:hAnsi="Arial" w:cs="Arial"/>
          <w:bCs/>
          <w:sz w:val="24"/>
          <w:szCs w:val="24"/>
        </w:rPr>
        <w:t>t</w:t>
      </w:r>
      <w:r w:rsidRPr="00CA43B4">
        <w:rPr>
          <w:rFonts w:ascii="Arial" w:eastAsia="Calibri" w:hAnsi="Arial" w:cs="Arial"/>
          <w:bCs/>
          <w:sz w:val="24"/>
          <w:szCs w:val="24"/>
        </w:rPr>
        <w:t>emporal:</w:t>
      </w:r>
      <w:r w:rsidRPr="00CA43B4">
        <w:rPr>
          <w:rFonts w:ascii="Arial" w:eastAsia="Calibri" w:hAnsi="Arial" w:cs="Arial"/>
          <w:bCs/>
          <w:sz w:val="24"/>
          <w:szCs w:val="24"/>
        </w:rPr>
        <w:tab/>
      </w:r>
      <w:r w:rsidR="00D92D2F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D92D2F">
        <w:rPr>
          <w:rFonts w:ascii="Arial" w:eastAsia="Calibri" w:hAnsi="Arial" w:cs="Arial"/>
          <w:bCs/>
          <w:sz w:val="24"/>
          <w:szCs w:val="24"/>
        </w:rPr>
        <w:instrText xml:space="preserve"> MERGEFIELD Año </w:instrText>
      </w:r>
      <w:r w:rsidR="00D92D2F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02514A" w:rsidRPr="00D817BD">
        <w:rPr>
          <w:rFonts w:ascii="Arial" w:eastAsia="Calibri" w:hAnsi="Arial" w:cs="Arial"/>
          <w:bCs/>
          <w:noProof/>
          <w:sz w:val="24"/>
          <w:szCs w:val="24"/>
        </w:rPr>
        <w:t>2022</w:t>
      </w:r>
      <w:r w:rsidR="00D92D2F">
        <w:rPr>
          <w:rFonts w:ascii="Arial" w:eastAsia="Calibri" w:hAnsi="Arial" w:cs="Arial"/>
          <w:bCs/>
          <w:sz w:val="24"/>
          <w:szCs w:val="24"/>
        </w:rPr>
        <w:fldChar w:fldCharType="end"/>
      </w:r>
    </w:p>
    <w:p w14:paraId="79F19BC5" w14:textId="77777777" w:rsidR="007D7A98" w:rsidRDefault="00642ACA" w:rsidP="004C3D8B">
      <w:pPr>
        <w:tabs>
          <w:tab w:val="left" w:pos="3686"/>
        </w:tabs>
        <w:ind w:right="163"/>
        <w:jc w:val="both"/>
        <w:rPr>
          <w:rFonts w:ascii="Arial" w:eastAsia="Calibri" w:hAnsi="Arial" w:cs="Arial"/>
          <w:sz w:val="24"/>
          <w:szCs w:val="24"/>
        </w:rPr>
      </w:pPr>
      <w:r w:rsidRPr="00CA43B4">
        <w:rPr>
          <w:rFonts w:ascii="Arial" w:eastAsia="Calibri" w:hAnsi="Arial" w:cs="Arial"/>
          <w:bCs/>
          <w:sz w:val="24"/>
          <w:szCs w:val="24"/>
        </w:rPr>
        <w:t xml:space="preserve">Corte </w:t>
      </w:r>
      <w:r w:rsidR="00F53EBB">
        <w:rPr>
          <w:rFonts w:ascii="Arial" w:eastAsia="Calibri" w:hAnsi="Arial" w:cs="Arial"/>
          <w:bCs/>
          <w:sz w:val="24"/>
          <w:szCs w:val="24"/>
        </w:rPr>
        <w:t>t</w:t>
      </w:r>
      <w:r w:rsidRPr="00CA43B4">
        <w:rPr>
          <w:rFonts w:ascii="Arial" w:eastAsia="Calibri" w:hAnsi="Arial" w:cs="Arial"/>
          <w:bCs/>
          <w:sz w:val="24"/>
          <w:szCs w:val="24"/>
        </w:rPr>
        <w:t>emporal:</w:t>
      </w:r>
      <w:r w:rsidR="004736CE" w:rsidRPr="00CA43B4">
        <w:rPr>
          <w:rFonts w:ascii="Arial" w:eastAsia="Times New Roman" w:hAnsi="Arial" w:cs="Arial"/>
          <w:b/>
          <w:sz w:val="24"/>
          <w:szCs w:val="24"/>
          <w:lang w:eastAsia="es-MX"/>
        </w:rPr>
        <w:tab/>
      </w:r>
      <w:r w:rsidRPr="00CA43B4">
        <w:rPr>
          <w:rFonts w:ascii="Arial" w:eastAsia="Calibri" w:hAnsi="Arial" w:cs="Arial"/>
          <w:sz w:val="24"/>
          <w:szCs w:val="24"/>
        </w:rPr>
        <w:t>Anual</w:t>
      </w:r>
    </w:p>
    <w:p w14:paraId="44F1D585" w14:textId="77777777" w:rsidR="006C5693" w:rsidRPr="00CA43B4" w:rsidRDefault="006C5693" w:rsidP="006C5693">
      <w:pPr>
        <w:tabs>
          <w:tab w:val="left" w:pos="3686"/>
        </w:tabs>
        <w:spacing w:line="276" w:lineRule="auto"/>
        <w:ind w:left="3686" w:right="163" w:hanging="3686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8F6F37">
        <w:rPr>
          <w:rFonts w:ascii="Arial" w:eastAsia="Calibri" w:hAnsi="Arial" w:cs="Arial"/>
          <w:sz w:val="24"/>
          <w:szCs w:val="24"/>
        </w:rPr>
        <w:t>Esquema de captación</w:t>
      </w:r>
      <w:r w:rsidRPr="00CA43B4">
        <w:rPr>
          <w:rFonts w:ascii="Arial" w:eastAsia="Calibri" w:hAnsi="Arial" w:cs="Arial"/>
          <w:bCs/>
          <w:sz w:val="24"/>
          <w:szCs w:val="24"/>
        </w:rPr>
        <w:t>:</w:t>
      </w:r>
      <w:r w:rsidRPr="00CA43B4">
        <w:rPr>
          <w:rFonts w:ascii="Arial" w:eastAsia="Calibri" w:hAnsi="Arial" w:cs="Arial"/>
          <w:bCs/>
          <w:sz w:val="24"/>
          <w:szCs w:val="24"/>
        </w:rPr>
        <w:tab/>
      </w:r>
      <w:r w:rsidRPr="00CA43B4">
        <w:rPr>
          <w:rFonts w:ascii="Arial" w:eastAsia="Calibri" w:hAnsi="Arial" w:cs="Arial"/>
          <w:sz w:val="24"/>
          <w:szCs w:val="24"/>
        </w:rPr>
        <w:t xml:space="preserve">Registros </w:t>
      </w:r>
      <w:r w:rsidRPr="00CA43B4">
        <w:rPr>
          <w:rFonts w:ascii="Arial" w:eastAsia="Times New Roman" w:hAnsi="Arial" w:cs="Arial"/>
          <w:sz w:val="24"/>
          <w:szCs w:val="24"/>
          <w:lang w:eastAsia="es-MX"/>
        </w:rPr>
        <w:t>administrativos de las muertes fetales generados a partir de la emisión del certificado de muerte fetal</w:t>
      </w:r>
    </w:p>
    <w:p w14:paraId="0C991A06" w14:textId="77777777" w:rsidR="006C5693" w:rsidRPr="00CA43B4" w:rsidRDefault="006C5693" w:rsidP="004C3D8B">
      <w:pPr>
        <w:tabs>
          <w:tab w:val="left" w:pos="3686"/>
        </w:tabs>
        <w:ind w:right="163"/>
        <w:jc w:val="both"/>
        <w:rPr>
          <w:rFonts w:ascii="Arial" w:eastAsia="Calibri" w:hAnsi="Arial" w:cs="Arial"/>
          <w:sz w:val="24"/>
          <w:szCs w:val="24"/>
        </w:rPr>
      </w:pPr>
    </w:p>
    <w:p w14:paraId="68880F53" w14:textId="77777777" w:rsidR="00320697" w:rsidRPr="00CA43B4" w:rsidRDefault="00320697" w:rsidP="004C3D8B">
      <w:pPr>
        <w:pStyle w:val="Textoindependiente"/>
        <w:kinsoku w:val="0"/>
        <w:overflowPunct w:val="0"/>
        <w:ind w:left="0" w:right="163"/>
        <w:jc w:val="center"/>
        <w:rPr>
          <w:b/>
          <w:smallCaps/>
        </w:rPr>
      </w:pPr>
    </w:p>
    <w:p w14:paraId="46C0D75E" w14:textId="77777777" w:rsidR="00E95011" w:rsidRPr="00CA43B4" w:rsidRDefault="00E95011" w:rsidP="004C3D8B">
      <w:pPr>
        <w:shd w:val="clear" w:color="auto" w:fill="FFFFFF" w:themeFill="background1"/>
        <w:autoSpaceDE w:val="0"/>
        <w:autoSpaceDN w:val="0"/>
        <w:adjustRightInd w:val="0"/>
        <w:ind w:right="163"/>
        <w:jc w:val="both"/>
        <w:rPr>
          <w:rFonts w:ascii="Arial Negrita" w:eastAsia="+mn-ea" w:hAnsi="Arial Negrita" w:cs="Arial"/>
          <w:b/>
          <w:smallCaps/>
          <w:kern w:val="24"/>
          <w:sz w:val="24"/>
          <w:szCs w:val="24"/>
        </w:rPr>
      </w:pPr>
      <w:r w:rsidRPr="00CA43B4">
        <w:rPr>
          <w:rFonts w:ascii="Arial Negrita" w:eastAsia="+mn-ea" w:hAnsi="Arial Negrita" w:cs="Arial"/>
          <w:b/>
          <w:smallCaps/>
          <w:kern w:val="24"/>
          <w:sz w:val="24"/>
          <w:szCs w:val="24"/>
        </w:rPr>
        <w:t>Mejora en la captación y medición de las defunciones fetales</w:t>
      </w:r>
    </w:p>
    <w:p w14:paraId="6F13006C" w14:textId="77777777" w:rsidR="00E95011" w:rsidRPr="00CA43B4" w:rsidRDefault="00E95011" w:rsidP="004C3D8B">
      <w:pPr>
        <w:ind w:right="163"/>
        <w:jc w:val="both"/>
        <w:rPr>
          <w:rFonts w:ascii="Arial" w:hAnsi="Arial" w:cs="Arial"/>
          <w:b/>
          <w:sz w:val="24"/>
          <w:szCs w:val="24"/>
        </w:rPr>
      </w:pPr>
    </w:p>
    <w:p w14:paraId="47040FD1" w14:textId="77777777" w:rsidR="004C3D8B" w:rsidRDefault="00B46874" w:rsidP="00100C30">
      <w:pPr>
        <w:pStyle w:val="Textoindependiente"/>
        <w:ind w:left="0" w:right="170"/>
        <w:jc w:val="both"/>
        <w:rPr>
          <w:rFonts w:cs="Arial"/>
        </w:rPr>
      </w:pPr>
      <w:r>
        <w:rPr>
          <w:rFonts w:cs="Arial"/>
        </w:rPr>
        <w:t>L</w:t>
      </w:r>
      <w:r w:rsidRPr="00CA43B4">
        <w:rPr>
          <w:rFonts w:cs="Arial"/>
        </w:rPr>
        <w:t>a</w:t>
      </w:r>
      <w:r>
        <w:rPr>
          <w:rFonts w:cs="Arial"/>
        </w:rPr>
        <w:t>s</w:t>
      </w:r>
      <w:r w:rsidRPr="00CA43B4">
        <w:rPr>
          <w:rFonts w:cs="Arial"/>
        </w:rPr>
        <w:t xml:space="preserve"> </w:t>
      </w:r>
      <w:r>
        <w:rPr>
          <w:rFonts w:cs="Arial"/>
        </w:rPr>
        <w:t>E</w:t>
      </w:r>
      <w:r w:rsidRPr="00CA43B4">
        <w:rPr>
          <w:rFonts w:cs="Arial"/>
        </w:rPr>
        <w:t>stadística</w:t>
      </w:r>
      <w:r>
        <w:rPr>
          <w:rFonts w:cs="Arial"/>
        </w:rPr>
        <w:t>s</w:t>
      </w:r>
      <w:r w:rsidRPr="00CA43B4">
        <w:rPr>
          <w:rFonts w:cs="Arial"/>
        </w:rPr>
        <w:t xml:space="preserve"> de </w:t>
      </w:r>
      <w:r>
        <w:rPr>
          <w:rFonts w:cs="Arial"/>
        </w:rPr>
        <w:t>D</w:t>
      </w:r>
      <w:r w:rsidRPr="00CA43B4">
        <w:rPr>
          <w:rFonts w:cs="Arial"/>
        </w:rPr>
        <w:t xml:space="preserve">efunciones </w:t>
      </w:r>
      <w:r>
        <w:rPr>
          <w:rFonts w:cs="Arial"/>
        </w:rPr>
        <w:t>F</w:t>
      </w:r>
      <w:r w:rsidRPr="00CA43B4">
        <w:rPr>
          <w:rFonts w:cs="Arial"/>
        </w:rPr>
        <w:t xml:space="preserve">etales </w:t>
      </w:r>
      <w:r>
        <w:rPr>
          <w:rFonts w:cs="Arial"/>
        </w:rPr>
        <w:t xml:space="preserve">(EDF) </w:t>
      </w:r>
      <w:r w:rsidRPr="00CA43B4">
        <w:rPr>
          <w:rFonts w:cs="Arial"/>
        </w:rPr>
        <w:t>se obtiene</w:t>
      </w:r>
      <w:r>
        <w:rPr>
          <w:rFonts w:cs="Arial"/>
        </w:rPr>
        <w:t>n</w:t>
      </w:r>
      <w:r w:rsidRPr="00CA43B4">
        <w:rPr>
          <w:rFonts w:cs="Arial"/>
        </w:rPr>
        <w:t xml:space="preserve"> </w:t>
      </w:r>
      <w:r>
        <w:rPr>
          <w:rFonts w:cs="Arial"/>
        </w:rPr>
        <w:t xml:space="preserve">fundamentalmente </w:t>
      </w:r>
      <w:r w:rsidRPr="00CA43B4">
        <w:rPr>
          <w:rFonts w:cs="Arial"/>
        </w:rPr>
        <w:t xml:space="preserve">del aprovechamiento de los registros administrativos </w:t>
      </w:r>
      <w:r>
        <w:rPr>
          <w:rFonts w:cs="Arial"/>
        </w:rPr>
        <w:t>derivados de la expedición del permiso de inhumación que realizan</w:t>
      </w:r>
      <w:r w:rsidRPr="00CA43B4">
        <w:rPr>
          <w:rFonts w:cs="Arial"/>
        </w:rPr>
        <w:t xml:space="preserve"> las oficinas del Registro Civil distribuidas en todo el país</w:t>
      </w:r>
      <w:r>
        <w:rPr>
          <w:rFonts w:cs="Arial"/>
        </w:rPr>
        <w:t xml:space="preserve">, </w:t>
      </w:r>
      <w:r w:rsidR="004C3D8B" w:rsidRPr="00CA43B4">
        <w:rPr>
          <w:rFonts w:cs="Arial"/>
        </w:rPr>
        <w:t xml:space="preserve">solo que, en algunos casos, los deudos no realizan el trámite para solicitar el permiso de inhumación que corresponde a la defunción fetal, aunque se haya generado el </w:t>
      </w:r>
      <w:r>
        <w:rPr>
          <w:rFonts w:cs="Arial"/>
        </w:rPr>
        <w:t xml:space="preserve">respectivo </w:t>
      </w:r>
      <w:r w:rsidR="004C3D8B" w:rsidRPr="00CA43B4">
        <w:rPr>
          <w:rFonts w:cs="Arial"/>
        </w:rPr>
        <w:t>certificado</w:t>
      </w:r>
      <w:r>
        <w:rPr>
          <w:rFonts w:cs="Arial"/>
        </w:rPr>
        <w:t xml:space="preserve"> de muerte fetal</w:t>
      </w:r>
      <w:r w:rsidR="004C3D8B" w:rsidRPr="00CA43B4">
        <w:rPr>
          <w:rFonts w:cs="Arial"/>
        </w:rPr>
        <w:t>.</w:t>
      </w:r>
    </w:p>
    <w:p w14:paraId="01DFA404" w14:textId="77777777" w:rsidR="00F31DEE" w:rsidRPr="00CA43B4" w:rsidRDefault="00F31DEE" w:rsidP="00100C30">
      <w:pPr>
        <w:pStyle w:val="Textoindependiente"/>
        <w:ind w:left="0" w:right="170"/>
        <w:jc w:val="both"/>
        <w:rPr>
          <w:rFonts w:cs="Arial"/>
        </w:rPr>
      </w:pPr>
    </w:p>
    <w:p w14:paraId="7BA3CDD2" w14:textId="77777777" w:rsidR="00E95011" w:rsidRPr="001E5479" w:rsidRDefault="00E95011" w:rsidP="004C3D8B">
      <w:pPr>
        <w:spacing w:after="240"/>
        <w:ind w:right="163"/>
        <w:jc w:val="both"/>
        <w:rPr>
          <w:rFonts w:ascii="Arial" w:hAnsi="Arial" w:cs="Arial"/>
          <w:spacing w:val="4"/>
          <w:sz w:val="24"/>
          <w:szCs w:val="24"/>
        </w:rPr>
      </w:pPr>
      <w:r w:rsidRPr="001E5479">
        <w:rPr>
          <w:rFonts w:ascii="Arial" w:hAnsi="Arial" w:cs="Arial"/>
          <w:spacing w:val="4"/>
          <w:sz w:val="24"/>
          <w:szCs w:val="24"/>
        </w:rPr>
        <w:t xml:space="preserve">El </w:t>
      </w:r>
      <w:r w:rsidR="00663E4A" w:rsidRPr="001E5479">
        <w:rPr>
          <w:rFonts w:ascii="Arial" w:hAnsi="Arial" w:cs="Arial"/>
          <w:spacing w:val="4"/>
          <w:sz w:val="24"/>
          <w:szCs w:val="24"/>
        </w:rPr>
        <w:t>Sector Salud</w:t>
      </w:r>
      <w:r w:rsidRPr="001E5479">
        <w:rPr>
          <w:rFonts w:ascii="Arial" w:hAnsi="Arial" w:cs="Arial"/>
          <w:spacing w:val="4"/>
          <w:sz w:val="24"/>
          <w:szCs w:val="24"/>
        </w:rPr>
        <w:t xml:space="preserve">, encargado de la emisión del certificado de muerte fetal, conserva </w:t>
      </w:r>
      <w:r w:rsidR="00CF116F" w:rsidRPr="001E5479">
        <w:rPr>
          <w:rFonts w:ascii="Arial" w:hAnsi="Arial" w:cs="Arial"/>
          <w:spacing w:val="4"/>
          <w:sz w:val="24"/>
          <w:szCs w:val="24"/>
        </w:rPr>
        <w:t>un ejemplar</w:t>
      </w:r>
      <w:r w:rsidR="00F31DEE">
        <w:rPr>
          <w:rFonts w:ascii="Arial" w:hAnsi="Arial" w:cs="Arial"/>
          <w:spacing w:val="4"/>
          <w:sz w:val="24"/>
          <w:szCs w:val="24"/>
        </w:rPr>
        <w:t xml:space="preserve"> </w:t>
      </w:r>
      <w:proofErr w:type="gramStart"/>
      <w:r w:rsidR="00F31DEE">
        <w:rPr>
          <w:rFonts w:ascii="Arial" w:hAnsi="Arial" w:cs="Arial"/>
          <w:spacing w:val="4"/>
          <w:sz w:val="24"/>
          <w:szCs w:val="24"/>
        </w:rPr>
        <w:t>del mismo</w:t>
      </w:r>
      <w:proofErr w:type="gramEnd"/>
      <w:r w:rsidR="004C3D8B" w:rsidRPr="001E5479">
        <w:rPr>
          <w:rFonts w:ascii="Arial" w:hAnsi="Arial" w:cs="Arial"/>
          <w:spacing w:val="4"/>
          <w:sz w:val="24"/>
          <w:szCs w:val="24"/>
        </w:rPr>
        <w:t>,</w:t>
      </w:r>
      <w:r w:rsidR="00905B99" w:rsidRPr="001E5479">
        <w:rPr>
          <w:rFonts w:ascii="Arial" w:hAnsi="Arial" w:cs="Arial"/>
          <w:spacing w:val="4"/>
          <w:sz w:val="24"/>
          <w:szCs w:val="24"/>
        </w:rPr>
        <w:t xml:space="preserve"> </w:t>
      </w:r>
      <w:r w:rsidR="00591D47" w:rsidRPr="001E5479">
        <w:rPr>
          <w:rFonts w:ascii="Arial" w:hAnsi="Arial" w:cs="Arial"/>
          <w:spacing w:val="4"/>
          <w:sz w:val="24"/>
          <w:szCs w:val="24"/>
        </w:rPr>
        <w:t>por lo que se</w:t>
      </w:r>
      <w:r w:rsidRPr="001E5479">
        <w:rPr>
          <w:rFonts w:ascii="Arial" w:hAnsi="Arial" w:cs="Arial"/>
          <w:spacing w:val="4"/>
          <w:sz w:val="24"/>
          <w:szCs w:val="24"/>
        </w:rPr>
        <w:t xml:space="preserve"> cuenta con una fuente alterna para verificar el nivel de captación de</w:t>
      </w:r>
      <w:r w:rsidR="00E876A0" w:rsidRPr="001E5479">
        <w:rPr>
          <w:rFonts w:ascii="Arial" w:hAnsi="Arial" w:cs="Arial"/>
          <w:spacing w:val="4"/>
          <w:sz w:val="24"/>
          <w:szCs w:val="24"/>
        </w:rPr>
        <w:t xml:space="preserve"> este</w:t>
      </w:r>
      <w:r w:rsidRPr="001E5479">
        <w:rPr>
          <w:rFonts w:ascii="Arial" w:hAnsi="Arial" w:cs="Arial"/>
          <w:spacing w:val="4"/>
          <w:sz w:val="24"/>
          <w:szCs w:val="24"/>
        </w:rPr>
        <w:t xml:space="preserve"> hecho.</w:t>
      </w:r>
    </w:p>
    <w:p w14:paraId="561BDD1D" w14:textId="7F2D312C" w:rsidR="00E95011" w:rsidRPr="001E5479" w:rsidRDefault="00E95011" w:rsidP="004C3D8B">
      <w:pPr>
        <w:spacing w:after="240"/>
        <w:ind w:right="163"/>
        <w:jc w:val="both"/>
        <w:rPr>
          <w:rFonts w:ascii="Arial" w:hAnsi="Arial" w:cs="Arial"/>
          <w:spacing w:val="4"/>
          <w:sz w:val="24"/>
          <w:szCs w:val="24"/>
        </w:rPr>
      </w:pPr>
      <w:r w:rsidRPr="001E5479">
        <w:rPr>
          <w:rFonts w:ascii="Arial" w:hAnsi="Arial" w:cs="Arial"/>
          <w:spacing w:val="4"/>
          <w:sz w:val="24"/>
          <w:szCs w:val="24"/>
        </w:rPr>
        <w:t>A partir de</w:t>
      </w:r>
      <w:r w:rsidR="004C3D8B" w:rsidRPr="001E5479">
        <w:rPr>
          <w:rFonts w:ascii="Arial" w:hAnsi="Arial" w:cs="Arial"/>
          <w:spacing w:val="4"/>
          <w:sz w:val="24"/>
          <w:szCs w:val="24"/>
        </w:rPr>
        <w:t xml:space="preserve"> los datos recibidos </w:t>
      </w:r>
      <w:r w:rsidRPr="001E5479">
        <w:rPr>
          <w:rFonts w:ascii="Arial" w:hAnsi="Arial" w:cs="Arial"/>
          <w:spacing w:val="4"/>
          <w:sz w:val="24"/>
          <w:szCs w:val="24"/>
        </w:rPr>
        <w:t>mediante el convenio para el intercambio de información</w:t>
      </w:r>
      <w:r w:rsidR="00056059" w:rsidRPr="001E5479">
        <w:rPr>
          <w:rFonts w:ascii="Arial" w:hAnsi="Arial" w:cs="Arial"/>
          <w:spacing w:val="4"/>
          <w:sz w:val="24"/>
          <w:szCs w:val="24"/>
        </w:rPr>
        <w:t>,</w:t>
      </w:r>
      <w:r w:rsidRPr="001E5479">
        <w:rPr>
          <w:rFonts w:ascii="Arial" w:hAnsi="Arial" w:cs="Arial"/>
          <w:spacing w:val="4"/>
          <w:sz w:val="24"/>
          <w:szCs w:val="24"/>
        </w:rPr>
        <w:t xml:space="preserve"> celebrado el 12 de septiembre de 2018 entre la S</w:t>
      </w:r>
      <w:r w:rsidR="00384872" w:rsidRPr="001E5479">
        <w:rPr>
          <w:rFonts w:ascii="Arial" w:hAnsi="Arial" w:cs="Arial"/>
          <w:spacing w:val="4"/>
          <w:sz w:val="24"/>
          <w:szCs w:val="24"/>
        </w:rPr>
        <w:t>SA</w:t>
      </w:r>
      <w:r w:rsidRPr="001E5479">
        <w:rPr>
          <w:rFonts w:ascii="Arial" w:hAnsi="Arial" w:cs="Arial"/>
          <w:spacing w:val="4"/>
          <w:sz w:val="24"/>
          <w:szCs w:val="24"/>
        </w:rPr>
        <w:t xml:space="preserve"> y el INEGI</w:t>
      </w:r>
      <w:r w:rsidR="00EB42F3">
        <w:rPr>
          <w:rFonts w:ascii="Arial" w:hAnsi="Arial" w:cs="Arial"/>
          <w:spacing w:val="4"/>
          <w:sz w:val="24"/>
          <w:szCs w:val="24"/>
        </w:rPr>
        <w:t>,</w:t>
      </w:r>
      <w:r w:rsidRPr="001E5479">
        <w:rPr>
          <w:rFonts w:ascii="Arial" w:hAnsi="Arial" w:cs="Arial"/>
          <w:spacing w:val="4"/>
          <w:sz w:val="24"/>
          <w:szCs w:val="24"/>
        </w:rPr>
        <w:t xml:space="preserve"> </w:t>
      </w:r>
      <w:r w:rsidR="00B97AB1" w:rsidRPr="001E5479">
        <w:rPr>
          <w:rFonts w:ascii="Arial" w:hAnsi="Arial" w:cs="Arial"/>
          <w:spacing w:val="4"/>
          <w:sz w:val="24"/>
          <w:szCs w:val="24"/>
        </w:rPr>
        <w:t xml:space="preserve">para el año estadístico </w:t>
      </w:r>
      <w:r w:rsidR="00790C5B">
        <w:rPr>
          <w:rFonts w:ascii="Arial" w:hAnsi="Arial" w:cs="Arial"/>
          <w:spacing w:val="4"/>
          <w:sz w:val="24"/>
          <w:szCs w:val="24"/>
        </w:rPr>
        <w:fldChar w:fldCharType="begin"/>
      </w:r>
      <w:r w:rsidR="00790C5B">
        <w:rPr>
          <w:rFonts w:ascii="Arial" w:hAnsi="Arial" w:cs="Arial"/>
          <w:spacing w:val="4"/>
          <w:sz w:val="24"/>
          <w:szCs w:val="24"/>
        </w:rPr>
        <w:instrText xml:space="preserve"> MERGEFIELD Año </w:instrText>
      </w:r>
      <w:r w:rsidR="00790C5B">
        <w:rPr>
          <w:rFonts w:ascii="Arial" w:hAnsi="Arial" w:cs="Arial"/>
          <w:spacing w:val="4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noProof/>
          <w:spacing w:val="4"/>
          <w:sz w:val="24"/>
          <w:szCs w:val="24"/>
        </w:rPr>
        <w:t>2022</w:t>
      </w:r>
      <w:r w:rsidR="00790C5B">
        <w:rPr>
          <w:rFonts w:ascii="Arial" w:hAnsi="Arial" w:cs="Arial"/>
          <w:spacing w:val="4"/>
          <w:sz w:val="24"/>
          <w:szCs w:val="24"/>
        </w:rPr>
        <w:fldChar w:fldCharType="end"/>
      </w:r>
      <w:r w:rsidR="00B97AB1" w:rsidRPr="001E5479">
        <w:rPr>
          <w:rFonts w:ascii="Arial" w:hAnsi="Arial" w:cs="Arial"/>
          <w:spacing w:val="4"/>
          <w:sz w:val="24"/>
          <w:szCs w:val="24"/>
        </w:rPr>
        <w:t xml:space="preserve"> </w:t>
      </w:r>
      <w:r w:rsidR="004C3D8B" w:rsidRPr="001E5479">
        <w:rPr>
          <w:rFonts w:ascii="Arial" w:hAnsi="Arial" w:cs="Arial"/>
          <w:spacing w:val="4"/>
          <w:sz w:val="24"/>
          <w:szCs w:val="24"/>
        </w:rPr>
        <w:t xml:space="preserve">fue posible </w:t>
      </w:r>
      <w:r w:rsidRPr="001E5479">
        <w:rPr>
          <w:rFonts w:ascii="Arial" w:hAnsi="Arial" w:cs="Arial"/>
          <w:spacing w:val="4"/>
          <w:sz w:val="24"/>
          <w:szCs w:val="24"/>
        </w:rPr>
        <w:t xml:space="preserve">identificar </w:t>
      </w:r>
      <w:r w:rsidR="00ED7B3B">
        <w:rPr>
          <w:rFonts w:ascii="Arial" w:hAnsi="Arial" w:cs="Arial"/>
          <w:spacing w:val="4"/>
          <w:sz w:val="24"/>
          <w:szCs w:val="24"/>
        </w:rPr>
        <w:fldChar w:fldCharType="begin"/>
      </w:r>
      <w:r w:rsidR="00ED7B3B">
        <w:rPr>
          <w:rFonts w:ascii="Arial" w:hAnsi="Arial" w:cs="Arial"/>
          <w:spacing w:val="4"/>
          <w:sz w:val="24"/>
          <w:szCs w:val="24"/>
        </w:rPr>
        <w:instrText xml:space="preserve"> MERGEFIELD casos_complemetarios </w:instrText>
      </w:r>
      <w:r w:rsidR="00ED7B3B">
        <w:rPr>
          <w:rFonts w:ascii="Arial" w:hAnsi="Arial" w:cs="Arial"/>
          <w:spacing w:val="4"/>
          <w:sz w:val="24"/>
          <w:szCs w:val="24"/>
        </w:rPr>
        <w:fldChar w:fldCharType="separate"/>
      </w:r>
      <w:r w:rsidR="0002514A" w:rsidRPr="00D817BD">
        <w:rPr>
          <w:rFonts w:ascii="Arial" w:hAnsi="Arial" w:cs="Arial"/>
          <w:noProof/>
          <w:spacing w:val="4"/>
          <w:sz w:val="24"/>
          <w:szCs w:val="24"/>
        </w:rPr>
        <w:t>6 508</w:t>
      </w:r>
      <w:r w:rsidR="00ED7B3B">
        <w:rPr>
          <w:rFonts w:ascii="Arial" w:hAnsi="Arial" w:cs="Arial"/>
          <w:spacing w:val="4"/>
          <w:sz w:val="24"/>
          <w:szCs w:val="24"/>
        </w:rPr>
        <w:fldChar w:fldCharType="end"/>
      </w:r>
      <w:r w:rsidR="00860F5E" w:rsidRPr="001E5479">
        <w:rPr>
          <w:rFonts w:ascii="Arial" w:hAnsi="Arial" w:cs="Arial"/>
          <w:spacing w:val="4"/>
          <w:sz w:val="24"/>
          <w:szCs w:val="24"/>
        </w:rPr>
        <w:t xml:space="preserve"> </w:t>
      </w:r>
      <w:r w:rsidR="00B97AB1" w:rsidRPr="001E5479">
        <w:rPr>
          <w:rFonts w:ascii="Arial" w:hAnsi="Arial" w:cs="Arial"/>
          <w:spacing w:val="4"/>
          <w:sz w:val="24"/>
          <w:szCs w:val="24"/>
        </w:rPr>
        <w:t xml:space="preserve">casos </w:t>
      </w:r>
      <w:r w:rsidR="00CF116F" w:rsidRPr="001E5479">
        <w:rPr>
          <w:rFonts w:ascii="Arial" w:hAnsi="Arial" w:cs="Arial"/>
          <w:spacing w:val="4"/>
          <w:sz w:val="24"/>
          <w:szCs w:val="24"/>
        </w:rPr>
        <w:t xml:space="preserve">complementarios </w:t>
      </w:r>
      <w:r w:rsidR="00431EFC" w:rsidRPr="001E5479">
        <w:rPr>
          <w:rFonts w:ascii="Arial" w:hAnsi="Arial" w:cs="Arial"/>
          <w:spacing w:val="4"/>
          <w:sz w:val="24"/>
          <w:szCs w:val="24"/>
        </w:rPr>
        <w:t xml:space="preserve">que </w:t>
      </w:r>
      <w:r w:rsidR="004C3D8B" w:rsidRPr="001E5479">
        <w:rPr>
          <w:rFonts w:ascii="Arial" w:hAnsi="Arial" w:cs="Arial"/>
          <w:spacing w:val="4"/>
          <w:sz w:val="24"/>
          <w:szCs w:val="24"/>
        </w:rPr>
        <w:t xml:space="preserve">se procesaron e incorporaron a las </w:t>
      </w:r>
      <w:r w:rsidR="00056059" w:rsidRPr="001E5479">
        <w:rPr>
          <w:rFonts w:ascii="Arial" w:hAnsi="Arial" w:cs="Arial"/>
          <w:spacing w:val="4"/>
          <w:sz w:val="24"/>
          <w:szCs w:val="24"/>
        </w:rPr>
        <w:t>EDF</w:t>
      </w:r>
      <w:r w:rsidRPr="001E5479">
        <w:rPr>
          <w:rFonts w:ascii="Arial" w:hAnsi="Arial" w:cs="Arial"/>
          <w:spacing w:val="4"/>
          <w:sz w:val="24"/>
          <w:szCs w:val="24"/>
        </w:rPr>
        <w:t>.</w:t>
      </w:r>
    </w:p>
    <w:p w14:paraId="05FE7AA1" w14:textId="77777777" w:rsidR="00E95011" w:rsidRPr="00CA43B4" w:rsidRDefault="00663E4A" w:rsidP="004C3D8B">
      <w:pPr>
        <w:spacing w:after="240"/>
        <w:ind w:right="163"/>
        <w:jc w:val="both"/>
        <w:rPr>
          <w:rFonts w:ascii="Arial" w:hAnsi="Arial" w:cs="Arial"/>
          <w:sz w:val="24"/>
          <w:szCs w:val="24"/>
        </w:rPr>
      </w:pPr>
      <w:r w:rsidRPr="00CA43B4">
        <w:rPr>
          <w:rFonts w:ascii="Arial" w:hAnsi="Arial" w:cs="Arial"/>
          <w:sz w:val="24"/>
          <w:szCs w:val="24"/>
        </w:rPr>
        <w:t>C</w:t>
      </w:r>
      <w:r w:rsidR="00431EFC" w:rsidRPr="00CA43B4">
        <w:rPr>
          <w:rFonts w:ascii="Arial" w:hAnsi="Arial" w:cs="Arial"/>
          <w:sz w:val="24"/>
          <w:szCs w:val="24"/>
        </w:rPr>
        <w:t xml:space="preserve">on la finalidad de guardar comparabilidad con el resto de la serie, la procedencia de los registros puede </w:t>
      </w:r>
      <w:r w:rsidR="00793A3F" w:rsidRPr="00CA43B4">
        <w:rPr>
          <w:rFonts w:ascii="Arial" w:hAnsi="Arial" w:cs="Arial"/>
          <w:sz w:val="24"/>
          <w:szCs w:val="24"/>
        </w:rPr>
        <w:t>identificarse</w:t>
      </w:r>
      <w:r w:rsidR="00431EFC" w:rsidRPr="00CA43B4">
        <w:rPr>
          <w:rFonts w:ascii="Arial" w:hAnsi="Arial" w:cs="Arial"/>
          <w:sz w:val="24"/>
          <w:szCs w:val="24"/>
        </w:rPr>
        <w:t xml:space="preserve"> por medio de la variable </w:t>
      </w:r>
      <w:r w:rsidR="004C3D8B">
        <w:rPr>
          <w:rFonts w:ascii="Arial" w:hAnsi="Arial" w:cs="Arial"/>
          <w:sz w:val="24"/>
          <w:szCs w:val="24"/>
        </w:rPr>
        <w:t>«</w:t>
      </w:r>
      <w:r w:rsidR="00431EFC" w:rsidRPr="00CA43B4">
        <w:rPr>
          <w:rFonts w:ascii="Arial" w:hAnsi="Arial" w:cs="Arial"/>
          <w:sz w:val="24"/>
          <w:szCs w:val="24"/>
        </w:rPr>
        <w:t>Origen</w:t>
      </w:r>
      <w:r w:rsidR="004C3D8B">
        <w:rPr>
          <w:rFonts w:ascii="Arial" w:hAnsi="Arial" w:cs="Arial"/>
          <w:sz w:val="24"/>
          <w:szCs w:val="24"/>
        </w:rPr>
        <w:t>»</w:t>
      </w:r>
      <w:r w:rsidR="00431EFC" w:rsidRPr="00CA43B4">
        <w:rPr>
          <w:rFonts w:ascii="Arial" w:hAnsi="Arial" w:cs="Arial"/>
          <w:sz w:val="24"/>
          <w:szCs w:val="24"/>
        </w:rPr>
        <w:t xml:space="preserve"> en los </w:t>
      </w:r>
      <w:r w:rsidR="00056059">
        <w:rPr>
          <w:rFonts w:ascii="Arial" w:hAnsi="Arial" w:cs="Arial"/>
          <w:sz w:val="24"/>
          <w:szCs w:val="24"/>
        </w:rPr>
        <w:t>m</w:t>
      </w:r>
      <w:r w:rsidR="00431EFC" w:rsidRPr="00CA43B4">
        <w:rPr>
          <w:rFonts w:ascii="Arial" w:hAnsi="Arial" w:cs="Arial"/>
          <w:sz w:val="24"/>
          <w:szCs w:val="24"/>
        </w:rPr>
        <w:t>icrodatos.</w:t>
      </w:r>
    </w:p>
    <w:p w14:paraId="0EB324D8" w14:textId="77777777" w:rsidR="008E325A" w:rsidRPr="00CA43B4" w:rsidRDefault="00A46A7F" w:rsidP="004C3D8B">
      <w:pPr>
        <w:ind w:right="163"/>
        <w:jc w:val="both"/>
        <w:rPr>
          <w:rFonts w:ascii="Arial" w:hAnsi="Arial" w:cs="Arial"/>
          <w:sz w:val="24"/>
          <w:szCs w:val="24"/>
        </w:rPr>
      </w:pPr>
      <w:r w:rsidRPr="00CA43B4">
        <w:rPr>
          <w:rFonts w:ascii="Arial" w:hAnsi="Arial" w:cs="Arial"/>
          <w:sz w:val="24"/>
          <w:szCs w:val="24"/>
        </w:rPr>
        <w:t xml:space="preserve">En </w:t>
      </w:r>
      <w:r w:rsidR="00A64589">
        <w:rPr>
          <w:rFonts w:ascii="Arial" w:hAnsi="Arial" w:cs="Arial"/>
          <w:sz w:val="24"/>
          <w:szCs w:val="24"/>
        </w:rPr>
        <w:t xml:space="preserve">la Tabla 1 del Anexo </w:t>
      </w:r>
      <w:r w:rsidR="00E95011" w:rsidRPr="00CA43B4">
        <w:rPr>
          <w:rFonts w:ascii="Arial" w:hAnsi="Arial" w:cs="Arial"/>
          <w:sz w:val="24"/>
          <w:szCs w:val="24"/>
        </w:rPr>
        <w:t xml:space="preserve">se presenta la contribución </w:t>
      </w:r>
      <w:r w:rsidR="00431EFC" w:rsidRPr="00CA43B4">
        <w:rPr>
          <w:rFonts w:ascii="Arial" w:hAnsi="Arial" w:cs="Arial"/>
          <w:sz w:val="24"/>
          <w:szCs w:val="24"/>
        </w:rPr>
        <w:t xml:space="preserve">de estos casos </w:t>
      </w:r>
      <w:r w:rsidR="00056059">
        <w:rPr>
          <w:rFonts w:ascii="Arial" w:hAnsi="Arial" w:cs="Arial"/>
          <w:sz w:val="24"/>
          <w:szCs w:val="24"/>
        </w:rPr>
        <w:t>a</w:t>
      </w:r>
      <w:r w:rsidR="00E95011" w:rsidRPr="00CA43B4">
        <w:rPr>
          <w:rFonts w:ascii="Arial" w:hAnsi="Arial" w:cs="Arial"/>
          <w:sz w:val="24"/>
          <w:szCs w:val="24"/>
        </w:rPr>
        <w:t xml:space="preserve"> la</w:t>
      </w:r>
      <w:r w:rsidR="00056059">
        <w:rPr>
          <w:rFonts w:ascii="Arial" w:hAnsi="Arial" w:cs="Arial"/>
          <w:sz w:val="24"/>
          <w:szCs w:val="24"/>
        </w:rPr>
        <w:t>s</w:t>
      </w:r>
      <w:r w:rsidR="00E95011" w:rsidRPr="00CA43B4">
        <w:rPr>
          <w:rFonts w:ascii="Arial" w:hAnsi="Arial" w:cs="Arial"/>
          <w:sz w:val="24"/>
          <w:szCs w:val="24"/>
        </w:rPr>
        <w:t xml:space="preserve"> </w:t>
      </w:r>
      <w:r w:rsidR="00056059">
        <w:rPr>
          <w:rFonts w:ascii="Arial" w:hAnsi="Arial" w:cs="Arial"/>
          <w:sz w:val="24"/>
          <w:szCs w:val="24"/>
        </w:rPr>
        <w:t>EDF.</w:t>
      </w:r>
    </w:p>
    <w:p w14:paraId="09992859" w14:textId="77777777" w:rsidR="00A64589" w:rsidRDefault="00A6458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53AD8272" w14:textId="77777777" w:rsidR="00A64589" w:rsidRPr="00CA43B4" w:rsidRDefault="00A64589" w:rsidP="00931AC0">
      <w:pPr>
        <w:autoSpaceDE w:val="0"/>
        <w:autoSpaceDN w:val="0"/>
        <w:adjustRightInd w:val="0"/>
        <w:ind w:right="163"/>
        <w:jc w:val="center"/>
        <w:rPr>
          <w:rFonts w:ascii="Arial" w:hAnsi="Arial" w:cs="Arial"/>
          <w:b/>
          <w:sz w:val="24"/>
          <w:szCs w:val="24"/>
        </w:rPr>
      </w:pPr>
      <w:r w:rsidRPr="00CA43B4">
        <w:rPr>
          <w:rFonts w:ascii="Arial" w:hAnsi="Arial" w:cs="Arial"/>
          <w:b/>
          <w:sz w:val="24"/>
          <w:szCs w:val="24"/>
        </w:rPr>
        <w:lastRenderedPageBreak/>
        <w:t>ANEXO</w:t>
      </w:r>
    </w:p>
    <w:p w14:paraId="42723E62" w14:textId="77777777" w:rsidR="004B0685" w:rsidRPr="00CA43B4" w:rsidRDefault="004B0685" w:rsidP="004C3D8B">
      <w:pPr>
        <w:ind w:right="163"/>
        <w:jc w:val="both"/>
        <w:rPr>
          <w:rFonts w:ascii="Arial" w:hAnsi="Arial" w:cs="Arial"/>
          <w:sz w:val="24"/>
          <w:szCs w:val="24"/>
        </w:rPr>
      </w:pPr>
    </w:p>
    <w:p w14:paraId="33D00FD1" w14:textId="77777777" w:rsidR="00B771BF" w:rsidRPr="00931AC0" w:rsidRDefault="00AE0599" w:rsidP="00931AC0">
      <w:pPr>
        <w:pStyle w:val="Textoindependiente"/>
        <w:keepNext/>
        <w:kinsoku w:val="0"/>
        <w:overflowPunct w:val="0"/>
        <w:autoSpaceDE w:val="0"/>
        <w:autoSpaceDN w:val="0"/>
        <w:adjustRightInd w:val="0"/>
        <w:ind w:left="992" w:right="163" w:hanging="992"/>
        <w:jc w:val="center"/>
        <w:rPr>
          <w:rFonts w:eastAsiaTheme="minorEastAsia" w:cs="Arial"/>
          <w:bCs/>
          <w:sz w:val="20"/>
          <w:szCs w:val="20"/>
          <w:lang w:val="es-MX" w:eastAsia="es-MX"/>
        </w:rPr>
      </w:pPr>
      <w:r w:rsidRPr="00931AC0">
        <w:rPr>
          <w:rFonts w:eastAsiaTheme="minorEastAsia" w:cs="Arial"/>
          <w:bCs/>
          <w:sz w:val="20"/>
          <w:szCs w:val="20"/>
          <w:lang w:val="es-MX" w:eastAsia="es-MX"/>
        </w:rPr>
        <w:t>Tabla 1</w:t>
      </w:r>
    </w:p>
    <w:p w14:paraId="4FFB9313" w14:textId="77777777" w:rsidR="00AE0599" w:rsidRPr="00CA43B4" w:rsidRDefault="00AE0599" w:rsidP="00931AC0">
      <w:pPr>
        <w:pStyle w:val="Textoindependiente"/>
        <w:keepNext/>
        <w:kinsoku w:val="0"/>
        <w:overflowPunct w:val="0"/>
        <w:autoSpaceDE w:val="0"/>
        <w:autoSpaceDN w:val="0"/>
        <w:adjustRightInd w:val="0"/>
        <w:ind w:left="992" w:right="163" w:hanging="992"/>
        <w:jc w:val="center"/>
        <w:rPr>
          <w:rFonts w:eastAsiaTheme="minorEastAsia" w:cs="Arial"/>
          <w:b/>
          <w:smallCaps/>
          <w:sz w:val="22"/>
          <w:szCs w:val="22"/>
          <w:lang w:val="es-MX" w:eastAsia="es-MX"/>
        </w:rPr>
      </w:pPr>
      <w:r w:rsidRPr="00CA43B4">
        <w:rPr>
          <w:rFonts w:eastAsiaTheme="minorEastAsia" w:cs="Arial"/>
          <w:b/>
          <w:smallCaps/>
          <w:sz w:val="22"/>
          <w:szCs w:val="22"/>
          <w:lang w:val="es-MX" w:eastAsia="es-MX"/>
        </w:rPr>
        <w:t xml:space="preserve">Estadística de </w:t>
      </w:r>
      <w:r w:rsidR="00B771BF">
        <w:rPr>
          <w:rFonts w:eastAsiaTheme="minorEastAsia" w:cs="Arial"/>
          <w:b/>
          <w:smallCaps/>
          <w:sz w:val="22"/>
          <w:szCs w:val="22"/>
          <w:lang w:val="es-MX" w:eastAsia="es-MX"/>
        </w:rPr>
        <w:t>D</w:t>
      </w:r>
      <w:r w:rsidRPr="00CA43B4">
        <w:rPr>
          <w:rFonts w:eastAsiaTheme="minorEastAsia" w:cs="Arial"/>
          <w:b/>
          <w:smallCaps/>
          <w:sz w:val="22"/>
          <w:szCs w:val="22"/>
          <w:lang w:val="es-MX" w:eastAsia="es-MX"/>
        </w:rPr>
        <w:t xml:space="preserve">efunciones </w:t>
      </w:r>
      <w:r w:rsidR="00B771BF">
        <w:rPr>
          <w:rFonts w:eastAsiaTheme="minorEastAsia" w:cs="Arial"/>
          <w:b/>
          <w:smallCaps/>
          <w:sz w:val="22"/>
          <w:szCs w:val="22"/>
          <w:lang w:val="es-MX" w:eastAsia="es-MX"/>
        </w:rPr>
        <w:t>F</w:t>
      </w:r>
      <w:r w:rsidRPr="00CA43B4">
        <w:rPr>
          <w:rFonts w:eastAsiaTheme="minorEastAsia" w:cs="Arial"/>
          <w:b/>
          <w:smallCaps/>
          <w:sz w:val="22"/>
          <w:szCs w:val="22"/>
          <w:lang w:val="es-MX" w:eastAsia="es-MX"/>
        </w:rPr>
        <w:t>etales, resultado del proceso para mejorar la captación,</w:t>
      </w:r>
      <w:r>
        <w:rPr>
          <w:rFonts w:eastAsiaTheme="minorEastAsia" w:cs="Arial"/>
          <w:b/>
          <w:smallCaps/>
          <w:sz w:val="22"/>
          <w:szCs w:val="22"/>
          <w:lang w:val="es-MX" w:eastAsia="es-MX"/>
        </w:rPr>
        <w:t xml:space="preserve"> por entidad federativa,</w:t>
      </w:r>
      <w:r w:rsidRPr="00CA43B4">
        <w:rPr>
          <w:rFonts w:eastAsiaTheme="minorEastAsia" w:cs="Arial"/>
          <w:b/>
          <w:smallCaps/>
          <w:sz w:val="22"/>
          <w:szCs w:val="22"/>
          <w:lang w:val="es-MX" w:eastAsia="es-MX"/>
        </w:rPr>
        <w:t xml:space="preserve"> </w:t>
      </w:r>
      <w:r w:rsidR="00790C5B">
        <w:rPr>
          <w:rFonts w:eastAsiaTheme="minorEastAsia" w:cs="Arial"/>
          <w:b/>
          <w:smallCaps/>
          <w:sz w:val="22"/>
          <w:szCs w:val="22"/>
          <w:lang w:val="es-MX" w:eastAsia="es-MX"/>
        </w:rPr>
        <w:fldChar w:fldCharType="begin"/>
      </w:r>
      <w:r w:rsidR="00790C5B">
        <w:rPr>
          <w:rFonts w:eastAsiaTheme="minorEastAsia" w:cs="Arial"/>
          <w:b/>
          <w:smallCaps/>
          <w:sz w:val="22"/>
          <w:szCs w:val="22"/>
          <w:lang w:val="es-MX" w:eastAsia="es-MX"/>
        </w:rPr>
        <w:instrText xml:space="preserve"> MERGEFIELD Año </w:instrText>
      </w:r>
      <w:r w:rsidR="00790C5B">
        <w:rPr>
          <w:rFonts w:eastAsiaTheme="minorEastAsia" w:cs="Arial"/>
          <w:b/>
          <w:smallCaps/>
          <w:sz w:val="22"/>
          <w:szCs w:val="22"/>
          <w:lang w:val="es-MX" w:eastAsia="es-MX"/>
        </w:rPr>
        <w:fldChar w:fldCharType="separate"/>
      </w:r>
      <w:r w:rsidR="0002514A" w:rsidRPr="00D817BD">
        <w:rPr>
          <w:rFonts w:eastAsiaTheme="minorEastAsia" w:cs="Arial"/>
          <w:b/>
          <w:smallCaps/>
          <w:noProof/>
          <w:lang w:val="es-MX" w:eastAsia="es-MX"/>
        </w:rPr>
        <w:t>2022</w:t>
      </w:r>
      <w:r w:rsidR="00790C5B">
        <w:rPr>
          <w:rFonts w:eastAsiaTheme="minorEastAsia" w:cs="Arial"/>
          <w:b/>
          <w:smallCaps/>
          <w:sz w:val="22"/>
          <w:szCs w:val="22"/>
          <w:lang w:val="es-MX" w:eastAsia="es-MX"/>
        </w:rPr>
        <w:fldChar w:fldCharType="end"/>
      </w:r>
    </w:p>
    <w:p w14:paraId="01462B0E" w14:textId="77777777" w:rsidR="00E42E31" w:rsidRDefault="00E42E31" w:rsidP="002E7138">
      <w:pPr>
        <w:pStyle w:val="Prrafodelista"/>
        <w:tabs>
          <w:tab w:val="left" w:pos="851"/>
        </w:tabs>
        <w:spacing w:before="120"/>
        <w:jc w:val="both"/>
        <w:rPr>
          <w:rFonts w:ascii="Arial" w:hAnsi="Arial" w:cs="Arial"/>
          <w:bCs/>
          <w:sz w:val="16"/>
          <w:szCs w:val="16"/>
        </w:rPr>
      </w:pPr>
    </w:p>
    <w:tbl>
      <w:tblPr>
        <w:tblW w:w="99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80"/>
        <w:gridCol w:w="1980"/>
        <w:gridCol w:w="1540"/>
        <w:gridCol w:w="3320"/>
      </w:tblGrid>
      <w:tr w:rsidR="00433433" w:rsidRPr="00433433" w14:paraId="6DEF7B74" w14:textId="77777777" w:rsidTr="00433433">
        <w:trPr>
          <w:trHeight w:val="975"/>
        </w:trPr>
        <w:tc>
          <w:tcPr>
            <w:tcW w:w="3080" w:type="dxa"/>
            <w:tcBorders>
              <w:top w:val="single" w:sz="8" w:space="0" w:color="A9D08E"/>
              <w:left w:val="single" w:sz="8" w:space="0" w:color="A9D08E"/>
              <w:bottom w:val="nil"/>
              <w:right w:val="nil"/>
            </w:tcBorders>
            <w:shd w:val="clear" w:color="000000" w:fill="76923C"/>
            <w:noWrap/>
            <w:vAlign w:val="center"/>
            <w:hideMark/>
          </w:tcPr>
          <w:p w14:paraId="7BEE61D1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MX" w:eastAsia="es-MX"/>
              </w:rPr>
              <w:t>Entidad federativa</w:t>
            </w:r>
          </w:p>
        </w:tc>
        <w:tc>
          <w:tcPr>
            <w:tcW w:w="1980" w:type="dxa"/>
            <w:tcBorders>
              <w:top w:val="single" w:sz="8" w:space="0" w:color="A9D08E"/>
              <w:left w:val="nil"/>
              <w:bottom w:val="nil"/>
              <w:right w:val="nil"/>
            </w:tcBorders>
            <w:shd w:val="clear" w:color="000000" w:fill="76923C"/>
            <w:vAlign w:val="center"/>
            <w:hideMark/>
          </w:tcPr>
          <w:p w14:paraId="032B95C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MX" w:eastAsia="es-MX"/>
              </w:rPr>
              <w:t>Defunciones fetales 2022</w:t>
            </w:r>
          </w:p>
        </w:tc>
        <w:tc>
          <w:tcPr>
            <w:tcW w:w="1540" w:type="dxa"/>
            <w:tcBorders>
              <w:top w:val="single" w:sz="8" w:space="0" w:color="A9D08E"/>
              <w:left w:val="nil"/>
              <w:bottom w:val="nil"/>
              <w:right w:val="nil"/>
            </w:tcBorders>
            <w:shd w:val="clear" w:color="000000" w:fill="76923C"/>
            <w:vAlign w:val="center"/>
            <w:hideMark/>
          </w:tcPr>
          <w:p w14:paraId="3A1E96B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MX" w:eastAsia="es-MX"/>
              </w:rPr>
              <w:t>Captación tradicional</w:t>
            </w:r>
          </w:p>
        </w:tc>
        <w:tc>
          <w:tcPr>
            <w:tcW w:w="3320" w:type="dxa"/>
            <w:tcBorders>
              <w:top w:val="single" w:sz="8" w:space="0" w:color="A9D08E"/>
              <w:left w:val="nil"/>
              <w:bottom w:val="nil"/>
              <w:right w:val="single" w:sz="8" w:space="0" w:color="A9D08E"/>
            </w:tcBorders>
            <w:shd w:val="clear" w:color="000000" w:fill="76923C"/>
            <w:vAlign w:val="center"/>
            <w:hideMark/>
          </w:tcPr>
          <w:p w14:paraId="4287C72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MX" w:eastAsia="es-MX"/>
              </w:rPr>
              <w:t>Casos complementarios captados por la Secretaría de Salud, incorporados en formato digital</w:t>
            </w:r>
          </w:p>
        </w:tc>
      </w:tr>
      <w:tr w:rsidR="00433433" w:rsidRPr="00433433" w14:paraId="645516D2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17600701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Estados Unidos Mexicanos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9F9809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25 041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3C5EDE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18 533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6B45803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6 508</w:t>
            </w:r>
          </w:p>
        </w:tc>
      </w:tr>
      <w:tr w:rsidR="00433433" w:rsidRPr="00433433" w14:paraId="4C3D6793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2F5969E8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Aguascalientes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1440A72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368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0F5A1E2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106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0F445A0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262</w:t>
            </w:r>
          </w:p>
        </w:tc>
      </w:tr>
      <w:tr w:rsidR="00433433" w:rsidRPr="00433433" w14:paraId="66D3D055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6ABB475E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Baja California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DADE09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676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028E4CA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610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81FCBA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66</w:t>
            </w:r>
          </w:p>
        </w:tc>
      </w:tr>
      <w:tr w:rsidR="00433433" w:rsidRPr="00433433" w14:paraId="1C14BA55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66EC2C7C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Baja California Sur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0D73889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138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244AA4E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124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5EA5DCC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14</w:t>
            </w:r>
          </w:p>
        </w:tc>
      </w:tr>
      <w:tr w:rsidR="00433433" w:rsidRPr="00433433" w14:paraId="1B6EFD21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623D0D24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Campeche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B2E1C1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137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12F9259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132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7B237C9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5</w:t>
            </w:r>
          </w:p>
        </w:tc>
      </w:tr>
      <w:tr w:rsidR="00433433" w:rsidRPr="00433433" w14:paraId="32BB5EF0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0BF199DB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Coahuila de Zaragoza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4EA8293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632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244322B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105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3E969AB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527</w:t>
            </w:r>
          </w:p>
        </w:tc>
      </w:tr>
      <w:tr w:rsidR="00433433" w:rsidRPr="00433433" w14:paraId="3185F50B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935F6F3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Colima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064FB95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175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B86427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140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8B1368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35</w:t>
            </w:r>
          </w:p>
        </w:tc>
      </w:tr>
      <w:tr w:rsidR="00433433" w:rsidRPr="00433433" w14:paraId="15D54E9F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7B168793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Chiapas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2A5C17C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1 336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2A08ED0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468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337B220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868</w:t>
            </w:r>
          </w:p>
        </w:tc>
      </w:tr>
      <w:tr w:rsidR="00433433" w:rsidRPr="00433433" w14:paraId="0F923008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335E8B4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Chihuahua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62D0B0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796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790D940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578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18F524D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218</w:t>
            </w:r>
          </w:p>
        </w:tc>
      </w:tr>
      <w:tr w:rsidR="00433433" w:rsidRPr="00433433" w14:paraId="543354F1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76496F08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Ciudad de México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7A3574B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2 327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6FCBCFE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1 921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78F46E2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406</w:t>
            </w:r>
          </w:p>
        </w:tc>
      </w:tr>
      <w:tr w:rsidR="00433433" w:rsidRPr="00433433" w14:paraId="7795E228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04E7BFD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Durango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6DF77BF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419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4A5B918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381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5EA464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38</w:t>
            </w:r>
          </w:p>
        </w:tc>
      </w:tr>
      <w:tr w:rsidR="00433433" w:rsidRPr="00433433" w14:paraId="37452868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4C1221B9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Guanajuato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6EA4A68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1 545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3D95473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1 501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22DA99A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44</w:t>
            </w:r>
          </w:p>
        </w:tc>
      </w:tr>
      <w:tr w:rsidR="00433433" w:rsidRPr="00433433" w14:paraId="6849277F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732BF2F9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Guerrero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7815287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481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EBDB67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37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F0EDD3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444</w:t>
            </w:r>
          </w:p>
        </w:tc>
      </w:tr>
      <w:tr w:rsidR="00433433" w:rsidRPr="00433433" w14:paraId="138AE025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597D2CE5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Hidalgo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32302D6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474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7D4A849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309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2ECD42D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165</w:t>
            </w:r>
          </w:p>
        </w:tc>
      </w:tr>
      <w:tr w:rsidR="00433433" w:rsidRPr="00433433" w14:paraId="50AEE315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1C5A656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Jalisco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68B023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1 579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DE1C59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1 262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1964F24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317</w:t>
            </w:r>
          </w:p>
        </w:tc>
      </w:tr>
      <w:tr w:rsidR="00433433" w:rsidRPr="00433433" w14:paraId="2751887D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604A884D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México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265BCC7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4 280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2AC09B1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4 098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3A09DC3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182</w:t>
            </w:r>
          </w:p>
        </w:tc>
      </w:tr>
      <w:tr w:rsidR="00433433" w:rsidRPr="00433433" w14:paraId="5697F075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7DEDF5D4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Michoacán de Ocampo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CFCBEB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684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772DB10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396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EED09A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288</w:t>
            </w:r>
          </w:p>
        </w:tc>
      </w:tr>
      <w:tr w:rsidR="00433433" w:rsidRPr="00433433" w14:paraId="094D1C9A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1DF09977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Morelos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323C1F5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445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478BB79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224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560E9A9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221</w:t>
            </w:r>
          </w:p>
        </w:tc>
      </w:tr>
      <w:tr w:rsidR="00433433" w:rsidRPr="00433433" w14:paraId="15D2EAD0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6E4EE495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Nayarit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63A4218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236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AA6825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66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0E2549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170</w:t>
            </w:r>
          </w:p>
        </w:tc>
      </w:tr>
      <w:tr w:rsidR="00433433" w:rsidRPr="00433433" w14:paraId="41DCEA05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5786E083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Nuevo León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6C5FEF3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1 238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3768BA7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939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47C73F8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299</w:t>
            </w:r>
          </w:p>
        </w:tc>
      </w:tr>
      <w:tr w:rsidR="00433433" w:rsidRPr="00433433" w14:paraId="28AD0F8B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30AA2B3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Oaxaca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A10818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439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4646AD8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288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07AF8F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151</w:t>
            </w:r>
          </w:p>
        </w:tc>
      </w:tr>
      <w:tr w:rsidR="00433433" w:rsidRPr="00433433" w14:paraId="07A52A66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123A00BF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Puebla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563B4A2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1 347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3B9948F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992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0290CA1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355</w:t>
            </w:r>
          </w:p>
        </w:tc>
      </w:tr>
      <w:tr w:rsidR="00433433" w:rsidRPr="00433433" w14:paraId="39C17561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66584952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Querétaro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6401BD7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460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1CDBA3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429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C6CECB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31</w:t>
            </w:r>
          </w:p>
        </w:tc>
      </w:tr>
      <w:tr w:rsidR="00433433" w:rsidRPr="00433433" w14:paraId="3E0997C6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4DC0E8B9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Quintana Roo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7CACDCE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236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0EA409C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218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4618BCA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18</w:t>
            </w:r>
          </w:p>
        </w:tc>
      </w:tr>
      <w:tr w:rsidR="00433433" w:rsidRPr="00433433" w14:paraId="26E5D813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1110699D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San Luis Potosí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DB067F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775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391C7A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590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7AA4FF5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185</w:t>
            </w:r>
          </w:p>
        </w:tc>
      </w:tr>
      <w:tr w:rsidR="00433433" w:rsidRPr="00433433" w14:paraId="63BAA455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5A9F0E6B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Sinaloa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22F8FD9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373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4525076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43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389914A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330</w:t>
            </w:r>
          </w:p>
        </w:tc>
      </w:tr>
      <w:tr w:rsidR="00433433" w:rsidRPr="00433433" w14:paraId="2F5517BF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0A3F4446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Sonora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82ADA6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550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F09FC0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470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1D17A65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80</w:t>
            </w:r>
          </w:p>
        </w:tc>
      </w:tr>
      <w:tr w:rsidR="00433433" w:rsidRPr="00433433" w14:paraId="288FA291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6E7CC071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Tabasco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42EFA8E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340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7F2ECD6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232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418BBAF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108</w:t>
            </w:r>
          </w:p>
        </w:tc>
      </w:tr>
      <w:tr w:rsidR="00433433" w:rsidRPr="00433433" w14:paraId="1F536726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95C678C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Tamaulipas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8FD3BA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582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05E64EB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208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6F65615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374</w:t>
            </w:r>
          </w:p>
        </w:tc>
      </w:tr>
      <w:tr w:rsidR="00433433" w:rsidRPr="00433433" w14:paraId="4EF311A7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5DA8E70F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Tlaxcala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33B5048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260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427AFC2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175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0328CAA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85</w:t>
            </w:r>
          </w:p>
        </w:tc>
      </w:tr>
      <w:tr w:rsidR="00433433" w:rsidRPr="00433433" w14:paraId="5FD5C6C1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5DF91B38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Veracruz de Ignacio de la Llave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896253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1 092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731F4C3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918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12BC60A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174</w:t>
            </w:r>
          </w:p>
        </w:tc>
      </w:tr>
      <w:tr w:rsidR="00433433" w:rsidRPr="00433433" w14:paraId="032861E7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2736C842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Yucatán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7BAD664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412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auto" w:fill="auto"/>
            <w:noWrap/>
            <w:vAlign w:val="center"/>
            <w:hideMark/>
          </w:tcPr>
          <w:p w14:paraId="463913D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 xml:space="preserve">  381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8" w:space="0" w:color="A9D08E"/>
            </w:tcBorders>
            <w:shd w:val="clear" w:color="000000" w:fill="FFFFFF"/>
            <w:noWrap/>
            <w:vAlign w:val="center"/>
            <w:hideMark/>
          </w:tcPr>
          <w:p w14:paraId="16BA465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31</w:t>
            </w:r>
          </w:p>
        </w:tc>
      </w:tr>
      <w:tr w:rsidR="00433433" w:rsidRPr="00433433" w14:paraId="0947842A" w14:textId="77777777" w:rsidTr="00433433">
        <w:trPr>
          <w:trHeight w:val="270"/>
        </w:trPr>
        <w:tc>
          <w:tcPr>
            <w:tcW w:w="3080" w:type="dxa"/>
            <w:tcBorders>
              <w:top w:val="nil"/>
              <w:left w:val="single" w:sz="8" w:space="0" w:color="A9D08E"/>
              <w:bottom w:val="single" w:sz="8" w:space="0" w:color="A9D08E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3F40918B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Zacatecas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9D08E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B1C44E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209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9D08E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768D619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192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8" w:space="0" w:color="A9D08E"/>
              <w:right w:val="single" w:sz="8" w:space="0" w:color="A9D08E"/>
            </w:tcBorders>
            <w:shd w:val="clear" w:color="000000" w:fill="D6E3BC"/>
            <w:noWrap/>
            <w:vAlign w:val="center"/>
            <w:hideMark/>
          </w:tcPr>
          <w:p w14:paraId="28E58C6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MX"/>
              </w:rPr>
              <w:t>17</w:t>
            </w:r>
          </w:p>
        </w:tc>
      </w:tr>
    </w:tbl>
    <w:p w14:paraId="17A5FCB4" w14:textId="77777777" w:rsidR="00AE0599" w:rsidRPr="00CA43B4" w:rsidRDefault="00AE0599" w:rsidP="002E7138">
      <w:pPr>
        <w:pStyle w:val="Prrafodelista"/>
        <w:tabs>
          <w:tab w:val="left" w:pos="851"/>
        </w:tabs>
        <w:spacing w:before="120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</w:t>
      </w:r>
      <w:r w:rsidRPr="00CA43B4">
        <w:rPr>
          <w:rFonts w:ascii="Arial" w:hAnsi="Arial" w:cs="Arial"/>
          <w:bCs/>
          <w:sz w:val="16"/>
          <w:szCs w:val="16"/>
        </w:rPr>
        <w:t xml:space="preserve"> Estadística</w:t>
      </w:r>
      <w:r w:rsidR="00056059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Defunciones Fetale</w:t>
      </w:r>
      <w:r w:rsidR="00322DEB">
        <w:rPr>
          <w:rFonts w:ascii="Arial" w:hAnsi="Arial" w:cs="Arial"/>
          <w:bCs/>
          <w:sz w:val="16"/>
          <w:szCs w:val="16"/>
        </w:rPr>
        <w:t>s (EDF)</w:t>
      </w:r>
      <w:r w:rsidRPr="00CA43B4">
        <w:rPr>
          <w:rFonts w:ascii="Arial" w:hAnsi="Arial" w:cs="Arial"/>
          <w:bCs/>
          <w:sz w:val="16"/>
          <w:szCs w:val="16"/>
        </w:rPr>
        <w:t>,</w:t>
      </w:r>
      <w:r w:rsidR="00790C5B">
        <w:rPr>
          <w:rFonts w:ascii="Arial" w:hAnsi="Arial" w:cs="Arial"/>
          <w:bCs/>
          <w:sz w:val="16"/>
          <w:szCs w:val="16"/>
        </w:rPr>
        <w:t xml:space="preserve"> </w:t>
      </w:r>
      <w:r w:rsidR="00790C5B">
        <w:rPr>
          <w:rFonts w:ascii="Arial" w:hAnsi="Arial" w:cs="Arial"/>
          <w:bCs/>
          <w:sz w:val="16"/>
          <w:szCs w:val="16"/>
        </w:rPr>
        <w:fldChar w:fldCharType="begin"/>
      </w:r>
      <w:r w:rsidR="00790C5B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790C5B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790C5B">
        <w:rPr>
          <w:rFonts w:ascii="Arial" w:hAnsi="Arial" w:cs="Arial"/>
          <w:bCs/>
          <w:sz w:val="16"/>
          <w:szCs w:val="16"/>
        </w:rPr>
        <w:fldChar w:fldCharType="end"/>
      </w:r>
    </w:p>
    <w:p w14:paraId="55DC36C4" w14:textId="77777777" w:rsidR="00A46A7F" w:rsidRPr="00CA43B4" w:rsidRDefault="00A46A7F">
      <w:pPr>
        <w:rPr>
          <w:rFonts w:ascii="Calibri" w:hAnsi="Calibri" w:cs="Calibri"/>
          <w:b/>
          <w:sz w:val="24"/>
          <w:szCs w:val="24"/>
        </w:rPr>
      </w:pPr>
      <w:r w:rsidRPr="00CA43B4">
        <w:rPr>
          <w:rFonts w:ascii="Calibri" w:hAnsi="Calibri" w:cs="Calibri"/>
          <w:b/>
          <w:sz w:val="24"/>
          <w:szCs w:val="24"/>
        </w:rPr>
        <w:br w:type="page"/>
      </w:r>
    </w:p>
    <w:p w14:paraId="7C2DF1F0" w14:textId="77777777" w:rsidR="00B771BF" w:rsidRPr="00931AC0" w:rsidRDefault="00C12CBA" w:rsidP="00B771BF">
      <w:pPr>
        <w:keepNext/>
        <w:autoSpaceDE w:val="0"/>
        <w:autoSpaceDN w:val="0"/>
        <w:adjustRightInd w:val="0"/>
        <w:ind w:right="164"/>
        <w:jc w:val="center"/>
        <w:rPr>
          <w:rFonts w:ascii="Arial" w:eastAsia="Times New Roman" w:hAnsi="Arial" w:cs="Arial"/>
          <w:sz w:val="20"/>
          <w:lang w:eastAsia="es-ES"/>
        </w:rPr>
      </w:pPr>
      <w:r w:rsidRPr="00931AC0">
        <w:rPr>
          <w:rFonts w:ascii="Arial" w:eastAsia="Times New Roman" w:hAnsi="Arial" w:cs="Arial"/>
          <w:sz w:val="20"/>
          <w:lang w:eastAsia="es-ES"/>
        </w:rPr>
        <w:lastRenderedPageBreak/>
        <w:t xml:space="preserve">Tabla </w:t>
      </w:r>
      <w:r w:rsidR="00316D8D" w:rsidRPr="00931AC0">
        <w:rPr>
          <w:rFonts w:ascii="Arial" w:eastAsia="Times New Roman" w:hAnsi="Arial" w:cs="Arial"/>
          <w:sz w:val="20"/>
          <w:lang w:eastAsia="es-ES"/>
        </w:rPr>
        <w:t>2</w:t>
      </w:r>
    </w:p>
    <w:p w14:paraId="09A7843E" w14:textId="77777777" w:rsidR="00064E46" w:rsidRPr="00CA43B4" w:rsidRDefault="005E0507" w:rsidP="00B771BF">
      <w:pPr>
        <w:keepNext/>
        <w:autoSpaceDE w:val="0"/>
        <w:autoSpaceDN w:val="0"/>
        <w:adjustRightInd w:val="0"/>
        <w:ind w:right="164"/>
        <w:jc w:val="center"/>
        <w:rPr>
          <w:rFonts w:ascii="Arial Negrita" w:eastAsia="Times New Roman" w:hAnsi="Arial Negrita" w:cs="Arial"/>
          <w:b/>
          <w:smallCaps/>
          <w:lang w:eastAsia="es-ES"/>
        </w:rPr>
      </w:pPr>
      <w:r w:rsidRPr="00CA43B4">
        <w:rPr>
          <w:rFonts w:ascii="Arial Negrita" w:eastAsia="Times New Roman" w:hAnsi="Arial Negrita" w:cs="Arial"/>
          <w:b/>
          <w:smallCaps/>
          <w:lang w:eastAsia="es-ES"/>
        </w:rPr>
        <w:t xml:space="preserve">Edad gestacional del producto </w:t>
      </w:r>
      <w:r w:rsidR="00496A18" w:rsidRPr="00CA43B4">
        <w:rPr>
          <w:rFonts w:ascii="Arial Negrita" w:eastAsia="Times New Roman" w:hAnsi="Arial Negrita" w:cs="Arial"/>
          <w:b/>
          <w:smallCaps/>
          <w:lang w:eastAsia="es-ES"/>
        </w:rPr>
        <w:t xml:space="preserve">que resultó en defunción fetal </w:t>
      </w:r>
      <w:r w:rsidRPr="00CA43B4">
        <w:rPr>
          <w:rFonts w:ascii="Arial Negrita" w:eastAsia="Times New Roman" w:hAnsi="Arial Negrita" w:cs="Arial"/>
          <w:b/>
          <w:smallCaps/>
          <w:lang w:eastAsia="es-ES"/>
        </w:rPr>
        <w:t>según consultas médicas que recibió la madre</w:t>
      </w:r>
      <w:r w:rsidR="009A6D27" w:rsidRPr="00CA43B4">
        <w:rPr>
          <w:rFonts w:ascii="Arial Negrita" w:eastAsia="Times New Roman" w:hAnsi="Arial Negrita" w:cs="Arial"/>
          <w:b/>
          <w:smallCaps/>
          <w:lang w:eastAsia="es-ES"/>
        </w:rPr>
        <w:t xml:space="preserve">, </w:t>
      </w:r>
      <w:r w:rsidR="00790C5B">
        <w:rPr>
          <w:rFonts w:ascii="Arial Negrita" w:eastAsia="Times New Roman" w:hAnsi="Arial Negrita" w:cs="Arial"/>
          <w:b/>
          <w:smallCaps/>
          <w:lang w:eastAsia="es-ES"/>
        </w:rPr>
        <w:fldChar w:fldCharType="begin"/>
      </w:r>
      <w:r w:rsidR="00790C5B">
        <w:rPr>
          <w:rFonts w:ascii="Arial Negrita" w:eastAsia="Times New Roman" w:hAnsi="Arial Negrita" w:cs="Arial"/>
          <w:b/>
          <w:smallCaps/>
          <w:lang w:eastAsia="es-ES"/>
        </w:rPr>
        <w:instrText xml:space="preserve"> MERGEFIELD Año </w:instrText>
      </w:r>
      <w:r w:rsidR="00790C5B">
        <w:rPr>
          <w:rFonts w:ascii="Arial Negrita" w:eastAsia="Times New Roman" w:hAnsi="Arial Negrita" w:cs="Arial"/>
          <w:b/>
          <w:smallCaps/>
          <w:lang w:eastAsia="es-ES"/>
        </w:rPr>
        <w:fldChar w:fldCharType="separate"/>
      </w:r>
      <w:r w:rsidR="0002514A" w:rsidRPr="00D817BD">
        <w:rPr>
          <w:rFonts w:ascii="Arial Negrita" w:eastAsia="Times New Roman" w:hAnsi="Arial Negrita" w:cs="Arial"/>
          <w:b/>
          <w:smallCaps/>
          <w:noProof/>
          <w:lang w:eastAsia="es-ES"/>
        </w:rPr>
        <w:t>2022</w:t>
      </w:r>
      <w:r w:rsidR="00790C5B">
        <w:rPr>
          <w:rFonts w:ascii="Arial Negrita" w:eastAsia="Times New Roman" w:hAnsi="Arial Negrita" w:cs="Arial"/>
          <w:b/>
          <w:smallCaps/>
          <w:lang w:eastAsia="es-ES"/>
        </w:rPr>
        <w:fldChar w:fldCharType="end"/>
      </w:r>
    </w:p>
    <w:p w14:paraId="7A890255" w14:textId="77777777" w:rsidR="00E42E31" w:rsidRPr="00CA43B4" w:rsidRDefault="00E42E31" w:rsidP="00316D8D">
      <w:pPr>
        <w:pStyle w:val="Prrafodelista"/>
        <w:keepNext/>
        <w:tabs>
          <w:tab w:val="left" w:pos="567"/>
        </w:tabs>
        <w:spacing w:before="120"/>
        <w:jc w:val="both"/>
        <w:rPr>
          <w:rFonts w:ascii="Arial" w:hAnsi="Arial" w:cs="Arial"/>
          <w:bCs/>
          <w:sz w:val="16"/>
          <w:szCs w:val="16"/>
        </w:rPr>
      </w:pPr>
    </w:p>
    <w:tbl>
      <w:tblPr>
        <w:tblW w:w="100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00"/>
        <w:gridCol w:w="800"/>
        <w:gridCol w:w="900"/>
        <w:gridCol w:w="940"/>
        <w:gridCol w:w="1180"/>
        <w:gridCol w:w="1060"/>
        <w:gridCol w:w="1580"/>
        <w:gridCol w:w="1680"/>
      </w:tblGrid>
      <w:tr w:rsidR="00433433" w:rsidRPr="00433433" w14:paraId="7CE641E0" w14:textId="77777777" w:rsidTr="00433433">
        <w:trPr>
          <w:trHeight w:val="225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9BC2E6"/>
            <w:vAlign w:val="bottom"/>
            <w:hideMark/>
          </w:tcPr>
          <w:p w14:paraId="752B5F7A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Edad gestacional</w:t>
            </w:r>
          </w:p>
        </w:tc>
        <w:tc>
          <w:tcPr>
            <w:tcW w:w="814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BC2E6"/>
            <w:noWrap/>
            <w:vAlign w:val="bottom"/>
            <w:hideMark/>
          </w:tcPr>
          <w:p w14:paraId="1BFABB0A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Consultas médicas recibidas por la madre</w:t>
            </w:r>
          </w:p>
        </w:tc>
      </w:tr>
      <w:tr w:rsidR="00433433" w:rsidRPr="00433433" w14:paraId="2BD54D3B" w14:textId="77777777" w:rsidTr="00433433">
        <w:trPr>
          <w:trHeight w:val="70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hideMark/>
          </w:tcPr>
          <w:p w14:paraId="287A2703" w14:textId="77777777" w:rsidR="00433433" w:rsidRPr="00433433" w:rsidRDefault="00433433" w:rsidP="00433433">
            <w:pPr>
              <w:widowControl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   (semanas)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bottom"/>
            <w:hideMark/>
          </w:tcPr>
          <w:p w14:paraId="713762A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Total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bottom"/>
            <w:hideMark/>
          </w:tcPr>
          <w:p w14:paraId="74D05BD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Ninguna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bottom"/>
            <w:hideMark/>
          </w:tcPr>
          <w:p w14:paraId="7860F3F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De una a tres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bottom"/>
            <w:hideMark/>
          </w:tcPr>
          <w:p w14:paraId="3A7B497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De cuatro a seis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bottom"/>
            <w:hideMark/>
          </w:tcPr>
          <w:p w14:paraId="26BEC0F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De siete o más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bottom"/>
            <w:hideMark/>
          </w:tcPr>
          <w:p w14:paraId="7EFC751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No especificó la cantidad de consultas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bottom"/>
            <w:hideMark/>
          </w:tcPr>
          <w:p w14:paraId="36245B7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No especificó si recibió consultas</w:t>
            </w:r>
          </w:p>
        </w:tc>
      </w:tr>
      <w:tr w:rsidR="00433433" w:rsidRPr="00433433" w14:paraId="56608C50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08CFA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Total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D23A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25 041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E309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3 836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ABFD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6 835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E4A4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8 703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5A32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4 404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1AD1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346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A50F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917</w:t>
            </w:r>
          </w:p>
        </w:tc>
      </w:tr>
      <w:tr w:rsidR="00433433" w:rsidRPr="00433433" w14:paraId="6B1AADEC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0F3B393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12</w:t>
            </w:r>
          </w:p>
        </w:tc>
        <w:tc>
          <w:tcPr>
            <w:tcW w:w="800" w:type="dxa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03CF86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368</w:t>
            </w:r>
          </w:p>
        </w:tc>
        <w:tc>
          <w:tcPr>
            <w:tcW w:w="900" w:type="dxa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E13484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117</w:t>
            </w:r>
          </w:p>
        </w:tc>
        <w:tc>
          <w:tcPr>
            <w:tcW w:w="940" w:type="dxa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4C803F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163</w:t>
            </w:r>
          </w:p>
        </w:tc>
        <w:tc>
          <w:tcPr>
            <w:tcW w:w="1180" w:type="dxa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84BE09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28</w:t>
            </w:r>
          </w:p>
        </w:tc>
        <w:tc>
          <w:tcPr>
            <w:tcW w:w="1060" w:type="dxa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1F4930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</w:t>
            </w:r>
          </w:p>
        </w:tc>
        <w:tc>
          <w:tcPr>
            <w:tcW w:w="1580" w:type="dxa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EB8F24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</w:t>
            </w:r>
          </w:p>
        </w:tc>
        <w:tc>
          <w:tcPr>
            <w:tcW w:w="1680" w:type="dxa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833178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47</w:t>
            </w:r>
          </w:p>
        </w:tc>
      </w:tr>
      <w:tr w:rsidR="00433433" w:rsidRPr="00433433" w14:paraId="735FD1B2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F17B0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CBCF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289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922B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5DD6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166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AFD8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E504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B40B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E5C8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10</w:t>
            </w:r>
          </w:p>
        </w:tc>
      </w:tr>
      <w:tr w:rsidR="00433433" w:rsidRPr="00433433" w14:paraId="58980384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3DFC9E23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F4B83F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397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F11D5F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A49887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214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20632F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66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2DE553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12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67737B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6A1CF3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17</w:t>
            </w:r>
          </w:p>
        </w:tc>
      </w:tr>
      <w:tr w:rsidR="00433433" w:rsidRPr="00433433" w14:paraId="225C6D1B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BCD2C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AF23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421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C058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103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ECA6B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4ADC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86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4C337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15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602E1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D4B62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12</w:t>
            </w:r>
          </w:p>
        </w:tc>
      </w:tr>
      <w:tr w:rsidR="00433433" w:rsidRPr="00433433" w14:paraId="0F30C21D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4ED2591C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16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6B158C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2 170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CA74FF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515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9B46F4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1 009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A1D025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434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5F02C8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85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9EA391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20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99C608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107</w:t>
            </w:r>
          </w:p>
        </w:tc>
      </w:tr>
      <w:tr w:rsidR="00433433" w:rsidRPr="00433433" w14:paraId="3F1E2161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3918C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17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39ED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1 038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31AF6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180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2270E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432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517AF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302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E7797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79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B063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16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9988B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29</w:t>
            </w:r>
          </w:p>
        </w:tc>
      </w:tr>
      <w:tr w:rsidR="00433433" w:rsidRPr="00433433" w14:paraId="0D40F4C0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01F364BA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16BE8E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1 263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3D365C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229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FF53F9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459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E946C3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397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F07C82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118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896620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13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C3B628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47</w:t>
            </w:r>
          </w:p>
        </w:tc>
      </w:tr>
      <w:tr w:rsidR="00433433" w:rsidRPr="00433433" w14:paraId="22439897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A1357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19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49CD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1 125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C0B7D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178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9C2F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405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99745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396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111C0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88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6DEE8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15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644F5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43</w:t>
            </w:r>
          </w:p>
        </w:tc>
      </w:tr>
      <w:tr w:rsidR="00433433" w:rsidRPr="00433433" w14:paraId="2EB5C98B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16419B3F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DED70D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1 632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90DCCD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313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178B99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516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F757D8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582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95D4E1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145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B892B5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19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85136F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57</w:t>
            </w:r>
          </w:p>
        </w:tc>
      </w:tr>
      <w:tr w:rsidR="00433433" w:rsidRPr="00433433" w14:paraId="055B9165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194FE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D904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1 281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5553A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147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780A2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379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2A997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535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4E4A8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149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8D6D1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21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9EDB9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50</w:t>
            </w:r>
          </w:p>
        </w:tc>
      </w:tr>
      <w:tr w:rsidR="00433433" w:rsidRPr="00433433" w14:paraId="66E698A0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24E58498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41C77D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1 420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32E248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215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C3D574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418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84AADD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573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3FAEF0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146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CB10A6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18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EE80A7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50</w:t>
            </w:r>
          </w:p>
        </w:tc>
      </w:tr>
      <w:tr w:rsidR="00433433" w:rsidRPr="00433433" w14:paraId="3CF3445A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A15B5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F839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1 335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88129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162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3E29C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404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D5D25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554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F2668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169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3777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17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1A31B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29</w:t>
            </w:r>
          </w:p>
        </w:tc>
      </w:tr>
      <w:tr w:rsidR="00433433" w:rsidRPr="00433433" w14:paraId="7F6D6763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B9213F9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E152B2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1 252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D2515A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183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2BCF1D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342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596080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510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7BF401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159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F0BD2F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13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3A8D7D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45</w:t>
            </w:r>
          </w:p>
        </w:tc>
      </w:tr>
      <w:tr w:rsidR="00433433" w:rsidRPr="00433433" w14:paraId="16D55396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42CB7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423C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933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6C4A3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132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865D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220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18C47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419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36331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133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52F11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F7E33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22</w:t>
            </w:r>
          </w:p>
        </w:tc>
      </w:tr>
      <w:tr w:rsidR="00433433" w:rsidRPr="00433433" w14:paraId="5FE239A4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10F44C5B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26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721EEA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682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BCCCA2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111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A749D2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162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6BCB5B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286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094B05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83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33E82B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12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028FF9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28</w:t>
            </w:r>
          </w:p>
        </w:tc>
      </w:tr>
      <w:tr w:rsidR="00433433" w:rsidRPr="00433433" w14:paraId="2E8F71EB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A371A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27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090D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491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B1BBB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74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7AF7A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7BA6E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198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BE883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76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7D7F5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8A73F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22</w:t>
            </w:r>
          </w:p>
        </w:tc>
      </w:tr>
      <w:tr w:rsidR="00433433" w:rsidRPr="00433433" w14:paraId="0BEF0F12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0121E22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21AEF6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622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E5FB96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97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957B27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131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465DB6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266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29F523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92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522DB1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15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53C78B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21</w:t>
            </w:r>
          </w:p>
        </w:tc>
      </w:tr>
      <w:tr w:rsidR="00433433" w:rsidRPr="00433433" w14:paraId="057E07E3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1E72C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29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E87A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453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98126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66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07AED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94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CC819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195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94833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74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7B2E3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A8241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19</w:t>
            </w:r>
          </w:p>
        </w:tc>
      </w:tr>
      <w:tr w:rsidR="00433433" w:rsidRPr="00433433" w14:paraId="2B4113E9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4F014E67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029B57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549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B22525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82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EBEC15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101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70BB24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224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6C3CDF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114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0C1A46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FCD8A5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20</w:t>
            </w:r>
          </w:p>
        </w:tc>
      </w:tr>
      <w:tr w:rsidR="00433433" w:rsidRPr="00433433" w14:paraId="0AB4ADE1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58AA0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40E6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471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A5C3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59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60840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B680B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207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75142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119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93A31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491A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15</w:t>
            </w:r>
          </w:p>
        </w:tc>
      </w:tr>
      <w:tr w:rsidR="00433433" w:rsidRPr="00433433" w14:paraId="5FA8A754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07F4E1B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EE4329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588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37550A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6A2E37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1FC2D4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240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262FF9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143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AF3760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13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902E8C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22</w:t>
            </w:r>
          </w:p>
        </w:tc>
      </w:tr>
      <w:tr w:rsidR="00433433" w:rsidRPr="00433433" w14:paraId="1978E94C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83295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95BA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498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AD706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48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BEFB4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BBED4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211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898B4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147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B163F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54922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18</w:t>
            </w:r>
          </w:p>
        </w:tc>
      </w:tr>
      <w:tr w:rsidR="00433433" w:rsidRPr="00433433" w14:paraId="7831E525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4E9AC261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21FDEC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612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BB336F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54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550690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84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8DB61A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229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33E318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215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3FE535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ED122D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19</w:t>
            </w:r>
          </w:p>
        </w:tc>
      </w:tr>
      <w:tr w:rsidR="00433433" w:rsidRPr="00433433" w14:paraId="17307B81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0BD3F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8D6A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658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AFAA6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66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29BE5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77BF8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249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FCB46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229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0C88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38B97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23</w:t>
            </w:r>
          </w:p>
        </w:tc>
      </w:tr>
      <w:tr w:rsidR="00433433" w:rsidRPr="00433433" w14:paraId="2ACCE12D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39FEB2D8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36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B1FDE0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756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095E9B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234FC3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5BC637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273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740500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310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94BE6A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FDD608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20</w:t>
            </w:r>
          </w:p>
        </w:tc>
      </w:tr>
      <w:tr w:rsidR="00433433" w:rsidRPr="00433433" w14:paraId="6191C016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755CA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37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2E31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833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5E2EB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67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31E72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7DE5D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275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E729C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361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3A3B1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21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FAAB7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17</w:t>
            </w:r>
          </w:p>
        </w:tc>
      </w:tr>
      <w:tr w:rsidR="00433433" w:rsidRPr="00433433" w14:paraId="25B18B0B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2F82F87D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E83ADD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928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CB140E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110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713234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43C1F7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286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1903AE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405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530708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14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E58F4B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25</w:t>
            </w:r>
          </w:p>
        </w:tc>
      </w:tr>
      <w:tr w:rsidR="00433433" w:rsidRPr="00433433" w14:paraId="6EB9F960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FE80F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39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650B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751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B3E22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F7283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87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CE951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259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3AFF7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294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66EC6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12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879DB4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26</w:t>
            </w:r>
          </w:p>
        </w:tc>
      </w:tr>
      <w:tr w:rsidR="00433433" w:rsidRPr="00433433" w14:paraId="21645033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6FA0C2CC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40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55DEDB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762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F765F9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87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B3D642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106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D38907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232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E0B5D7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290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50E045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5C92A3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38</w:t>
            </w:r>
          </w:p>
        </w:tc>
      </w:tr>
      <w:tr w:rsidR="00433433" w:rsidRPr="00433433" w14:paraId="5F29A1CB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5896C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41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5C65A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259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A76DE5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32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2FC62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41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D0B4F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BAF418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91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33157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CA1F90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7</w:t>
            </w:r>
          </w:p>
        </w:tc>
      </w:tr>
      <w:tr w:rsidR="00433433" w:rsidRPr="00433433" w14:paraId="66A5DB59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B30BFBD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42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8388B13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135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C3C5AC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29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27450E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3506D0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F72BD52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47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FD5B33B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0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4499A01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4</w:t>
            </w:r>
          </w:p>
        </w:tc>
      </w:tr>
      <w:tr w:rsidR="00433433" w:rsidRPr="00433433" w14:paraId="3F51DB37" w14:textId="77777777" w:rsidTr="00433433">
        <w:trPr>
          <w:trHeight w:val="270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DCCE03" w14:textId="77777777" w:rsidR="00433433" w:rsidRPr="00433433" w:rsidRDefault="00433433" w:rsidP="00433433">
            <w:pPr>
              <w:widowControl/>
              <w:jc w:val="center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Edad no especificada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D7F30D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69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9408C6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24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215F9C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5DA8AE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13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1D0037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9E121F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3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2A2EC9" w14:textId="77777777" w:rsidR="00433433" w:rsidRPr="00433433" w:rsidRDefault="00433433" w:rsidP="0043343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43343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 8</w:t>
            </w:r>
          </w:p>
        </w:tc>
      </w:tr>
    </w:tbl>
    <w:p w14:paraId="4253B31C" w14:textId="77777777" w:rsidR="00EE6BE0" w:rsidRDefault="00EE6BE0" w:rsidP="00316D8D">
      <w:pPr>
        <w:pStyle w:val="Prrafodelista"/>
        <w:keepNext/>
        <w:tabs>
          <w:tab w:val="left" w:pos="567"/>
        </w:tabs>
        <w:spacing w:before="120"/>
        <w:jc w:val="both"/>
        <w:rPr>
          <w:rFonts w:ascii="Arial" w:hAnsi="Arial" w:cs="Arial"/>
          <w:bCs/>
          <w:sz w:val="16"/>
          <w:szCs w:val="16"/>
        </w:rPr>
      </w:pPr>
      <w:r w:rsidRPr="00CA43B4">
        <w:rPr>
          <w:rFonts w:ascii="Arial" w:hAnsi="Arial" w:cs="Arial"/>
          <w:bCs/>
          <w:sz w:val="16"/>
          <w:szCs w:val="16"/>
        </w:rPr>
        <w:t>Fuente:</w:t>
      </w:r>
      <w:r w:rsidR="00E178EA">
        <w:rPr>
          <w:rFonts w:ascii="Arial" w:hAnsi="Arial" w:cs="Arial"/>
          <w:bCs/>
          <w:sz w:val="16"/>
          <w:szCs w:val="16"/>
        </w:rPr>
        <w:t xml:space="preserve"> INEGI. E</w:t>
      </w:r>
      <w:r w:rsidRPr="00CA43B4">
        <w:rPr>
          <w:rFonts w:ascii="Arial" w:hAnsi="Arial" w:cs="Arial"/>
          <w:bCs/>
          <w:sz w:val="16"/>
          <w:szCs w:val="16"/>
        </w:rPr>
        <w:t>stadística</w:t>
      </w:r>
      <w:r w:rsidR="00056059">
        <w:rPr>
          <w:rFonts w:ascii="Arial" w:hAnsi="Arial" w:cs="Arial"/>
          <w:bCs/>
          <w:sz w:val="16"/>
          <w:szCs w:val="16"/>
        </w:rPr>
        <w:t>s</w:t>
      </w:r>
      <w:r w:rsidRPr="00CA43B4">
        <w:rPr>
          <w:rFonts w:ascii="Arial" w:hAnsi="Arial" w:cs="Arial"/>
          <w:bCs/>
          <w:sz w:val="16"/>
          <w:szCs w:val="16"/>
        </w:rPr>
        <w:t xml:space="preserve"> de </w:t>
      </w:r>
      <w:r w:rsidR="00316D8D" w:rsidRPr="00CA43B4">
        <w:rPr>
          <w:rFonts w:ascii="Arial" w:hAnsi="Arial" w:cs="Arial"/>
          <w:bCs/>
          <w:sz w:val="16"/>
          <w:szCs w:val="16"/>
        </w:rPr>
        <w:t>D</w:t>
      </w:r>
      <w:r w:rsidRPr="00CA43B4">
        <w:rPr>
          <w:rFonts w:ascii="Arial" w:hAnsi="Arial" w:cs="Arial"/>
          <w:bCs/>
          <w:sz w:val="16"/>
          <w:szCs w:val="16"/>
        </w:rPr>
        <w:t xml:space="preserve">efunciones </w:t>
      </w:r>
      <w:r w:rsidR="00316D8D" w:rsidRPr="00CA43B4">
        <w:rPr>
          <w:rFonts w:ascii="Arial" w:hAnsi="Arial" w:cs="Arial"/>
          <w:bCs/>
          <w:sz w:val="16"/>
          <w:szCs w:val="16"/>
        </w:rPr>
        <w:t>F</w:t>
      </w:r>
      <w:r w:rsidRPr="00CA43B4">
        <w:rPr>
          <w:rFonts w:ascii="Arial" w:hAnsi="Arial" w:cs="Arial"/>
          <w:bCs/>
          <w:sz w:val="16"/>
          <w:szCs w:val="16"/>
        </w:rPr>
        <w:t>etales</w:t>
      </w:r>
      <w:r w:rsidR="00322DEB">
        <w:rPr>
          <w:rFonts w:ascii="Arial" w:hAnsi="Arial" w:cs="Arial"/>
          <w:bCs/>
          <w:sz w:val="16"/>
          <w:szCs w:val="16"/>
        </w:rPr>
        <w:t xml:space="preserve"> (EDF)</w:t>
      </w:r>
      <w:r w:rsidRPr="00CA43B4">
        <w:rPr>
          <w:rFonts w:ascii="Arial" w:hAnsi="Arial" w:cs="Arial"/>
          <w:bCs/>
          <w:sz w:val="16"/>
          <w:szCs w:val="16"/>
        </w:rPr>
        <w:t xml:space="preserve">, </w:t>
      </w:r>
      <w:r w:rsidR="00790C5B">
        <w:rPr>
          <w:rFonts w:ascii="Arial" w:hAnsi="Arial" w:cs="Arial"/>
          <w:bCs/>
          <w:sz w:val="16"/>
          <w:szCs w:val="16"/>
        </w:rPr>
        <w:fldChar w:fldCharType="begin"/>
      </w:r>
      <w:r w:rsidR="00790C5B">
        <w:rPr>
          <w:rFonts w:ascii="Arial" w:hAnsi="Arial" w:cs="Arial"/>
          <w:bCs/>
          <w:sz w:val="16"/>
          <w:szCs w:val="16"/>
        </w:rPr>
        <w:instrText xml:space="preserve"> MERGEFIELD Año </w:instrText>
      </w:r>
      <w:r w:rsidR="00790C5B">
        <w:rPr>
          <w:rFonts w:ascii="Arial" w:hAnsi="Arial" w:cs="Arial"/>
          <w:bCs/>
          <w:sz w:val="16"/>
          <w:szCs w:val="16"/>
        </w:rPr>
        <w:fldChar w:fldCharType="separate"/>
      </w:r>
      <w:r w:rsidR="0002514A" w:rsidRPr="00D817BD">
        <w:rPr>
          <w:rFonts w:ascii="Arial" w:hAnsi="Arial" w:cs="Arial"/>
          <w:bCs/>
          <w:noProof/>
          <w:sz w:val="16"/>
          <w:szCs w:val="16"/>
        </w:rPr>
        <w:t>2022</w:t>
      </w:r>
      <w:r w:rsidR="00790C5B">
        <w:rPr>
          <w:rFonts w:ascii="Arial" w:hAnsi="Arial" w:cs="Arial"/>
          <w:bCs/>
          <w:sz w:val="16"/>
          <w:szCs w:val="16"/>
        </w:rPr>
        <w:fldChar w:fldCharType="end"/>
      </w:r>
    </w:p>
    <w:sectPr w:rsidR="00EE6BE0" w:rsidSect="005476A5">
      <w:headerReference w:type="default" r:id="rId44"/>
      <w:footerReference w:type="default" r:id="rId45"/>
      <w:pgSz w:w="12240" w:h="15840"/>
      <w:pgMar w:top="2120" w:right="1020" w:bottom="680" w:left="1134" w:header="510" w:footer="49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D7A16" w14:textId="77777777" w:rsidR="004A7031" w:rsidRDefault="004A7031">
      <w:r>
        <w:separator/>
      </w:r>
    </w:p>
  </w:endnote>
  <w:endnote w:type="continuationSeparator" w:id="0">
    <w:p w14:paraId="1FB15B8B" w14:textId="77777777" w:rsidR="004A7031" w:rsidRDefault="004A7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egrita">
    <w:panose1 w:val="020B0704020202020204"/>
    <w:charset w:val="00"/>
    <w:family w:val="roman"/>
    <w:notTrueType/>
    <w:pitch w:val="default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03BFF" w14:textId="77777777" w:rsidR="002F67C3" w:rsidRDefault="002F67C3" w:rsidP="005476A5">
    <w:pPr>
      <w:pStyle w:val="Piedepgina"/>
      <w:jc w:val="center"/>
      <w:rPr>
        <w:rFonts w:ascii="Arial" w:hAnsi="Arial" w:cs="Arial"/>
        <w:b/>
        <w:color w:val="002060"/>
        <w:sz w:val="20"/>
        <w:szCs w:val="20"/>
      </w:rPr>
    </w:pPr>
  </w:p>
  <w:p w14:paraId="4DCA79EF" w14:textId="77777777" w:rsidR="002F67C3" w:rsidRPr="00890D68" w:rsidRDefault="002F67C3" w:rsidP="00022910">
    <w:pPr>
      <w:pStyle w:val="Piedepgina"/>
      <w:tabs>
        <w:tab w:val="clear" w:pos="4419"/>
        <w:tab w:val="clear" w:pos="8838"/>
        <w:tab w:val="left" w:pos="1350"/>
        <w:tab w:val="center" w:pos="5043"/>
        <w:tab w:val="center" w:pos="5103"/>
        <w:tab w:val="left" w:pos="9781"/>
        <w:tab w:val="right" w:pos="10065"/>
      </w:tabs>
      <w:jc w:val="center"/>
      <w:rPr>
        <w:rFonts w:ascii="Arial" w:hAnsi="Arial" w:cs="Arial"/>
        <w:b/>
        <w:color w:val="002060"/>
        <w:sz w:val="20"/>
        <w:szCs w:val="20"/>
      </w:rPr>
    </w:pPr>
    <w:r w:rsidRPr="00890D68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13CCC" w14:textId="77777777" w:rsidR="002F67C3" w:rsidRDefault="002F67C3" w:rsidP="005476A5">
    <w:pPr>
      <w:pStyle w:val="Piedepgina"/>
      <w:jc w:val="center"/>
      <w:rPr>
        <w:rFonts w:ascii="Arial" w:hAnsi="Arial" w:cs="Arial"/>
        <w:b/>
        <w:color w:val="002060"/>
        <w:sz w:val="20"/>
        <w:szCs w:val="20"/>
      </w:rPr>
    </w:pPr>
  </w:p>
  <w:p w14:paraId="2FB62A9D" w14:textId="77777777" w:rsidR="002F67C3" w:rsidRDefault="002F67C3" w:rsidP="005476A5">
    <w:pPr>
      <w:pStyle w:val="Piedepgina"/>
      <w:jc w:val="center"/>
      <w:rPr>
        <w:rFonts w:ascii="Arial" w:hAnsi="Arial" w:cs="Arial"/>
        <w:b/>
        <w:color w:val="002060"/>
        <w:sz w:val="20"/>
        <w:szCs w:val="20"/>
      </w:rPr>
    </w:pPr>
  </w:p>
  <w:p w14:paraId="7A8D8DF7" w14:textId="77777777" w:rsidR="002F67C3" w:rsidRPr="00890D68" w:rsidRDefault="002F67C3" w:rsidP="00451776">
    <w:pPr>
      <w:pStyle w:val="Piedepgina"/>
      <w:tabs>
        <w:tab w:val="clear" w:pos="4419"/>
        <w:tab w:val="clear" w:pos="8838"/>
        <w:tab w:val="center" w:pos="5043"/>
        <w:tab w:val="center" w:pos="5103"/>
        <w:tab w:val="left" w:pos="9781"/>
        <w:tab w:val="right" w:pos="10065"/>
      </w:tabs>
      <w:rPr>
        <w:rFonts w:ascii="Arial" w:hAnsi="Arial" w:cs="Arial"/>
        <w:b/>
        <w:color w:val="002060"/>
        <w:sz w:val="20"/>
        <w:szCs w:val="20"/>
      </w:rPr>
    </w:pPr>
    <w:r>
      <w:rPr>
        <w:rFonts w:ascii="Arial" w:hAnsi="Arial" w:cs="Arial"/>
        <w:b/>
        <w:color w:val="002060"/>
        <w:sz w:val="20"/>
        <w:szCs w:val="20"/>
      </w:rPr>
      <w:tab/>
    </w:r>
    <w:r w:rsidRPr="00890D68">
      <w:rPr>
        <w:rFonts w:ascii="Arial" w:hAnsi="Arial" w:cs="Arial"/>
        <w:b/>
        <w:color w:val="002060"/>
        <w:sz w:val="20"/>
        <w:szCs w:val="20"/>
      </w:rPr>
      <w:t>COMUNICACIÓN SOCIAL</w:t>
    </w:r>
    <w:r>
      <w:rPr>
        <w:rFonts w:ascii="Arial" w:hAnsi="Arial" w:cs="Arial"/>
        <w:b/>
        <w:color w:val="002060"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06861E" w14:textId="77777777" w:rsidR="004A7031" w:rsidRDefault="004A7031">
      <w:r>
        <w:separator/>
      </w:r>
    </w:p>
  </w:footnote>
  <w:footnote w:type="continuationSeparator" w:id="0">
    <w:p w14:paraId="6D7EB0B4" w14:textId="77777777" w:rsidR="004A7031" w:rsidRDefault="004A7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302D7A" w14:textId="1AF65980" w:rsidR="002F67C3" w:rsidRDefault="002F67C3">
    <w:pPr>
      <w:spacing w:line="14" w:lineRule="auto"/>
      <w:rPr>
        <w:sz w:val="20"/>
        <w:szCs w:val="20"/>
      </w:rPr>
    </w:pPr>
    <w:r>
      <w:rPr>
        <w:noProof/>
        <w:lang w:val="es-MX" w:eastAsia="es-MX"/>
      </w:rPr>
      <w:drawing>
        <wp:anchor distT="0" distB="0" distL="114300" distR="114300" simplePos="0" relativeHeight="251660800" behindDoc="0" locked="0" layoutInCell="1" allowOverlap="1" wp14:anchorId="08A7E147" wp14:editId="72D0D66C">
          <wp:simplePos x="0" y="0"/>
          <wp:positionH relativeFrom="margin">
            <wp:posOffset>0</wp:posOffset>
          </wp:positionH>
          <wp:positionV relativeFrom="margin">
            <wp:posOffset>-984518</wp:posOffset>
          </wp:positionV>
          <wp:extent cx="676275" cy="701675"/>
          <wp:effectExtent l="0" t="0" r="9525" b="3175"/>
          <wp:wrapSquare wrapText="bothSides"/>
          <wp:docPr id="367836505" name="Imagen 3678365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1824" behindDoc="1" locked="0" layoutInCell="1" allowOverlap="1" wp14:anchorId="0631A3B0" wp14:editId="2533B0A3">
              <wp:simplePos x="0" y="0"/>
              <wp:positionH relativeFrom="margin">
                <wp:align>right</wp:align>
              </wp:positionH>
              <wp:positionV relativeFrom="page">
                <wp:posOffset>357721</wp:posOffset>
              </wp:positionV>
              <wp:extent cx="3219450" cy="528320"/>
              <wp:effectExtent l="0" t="0" r="0" b="5080"/>
              <wp:wrapNone/>
              <wp:docPr id="6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19450" cy="528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1FB055" w14:textId="28967ED6" w:rsidR="002F67C3" w:rsidRPr="00ED5B7B" w:rsidRDefault="002F67C3" w:rsidP="005476A5">
                          <w:pPr>
                            <w:spacing w:line="265" w:lineRule="exact"/>
                            <w:ind w:right="75"/>
                            <w:jc w:val="right"/>
                            <w:rPr>
                              <w:rFonts w:ascii="Arial" w:eastAsia="Arial" w:hAnsi="Arial" w:cs="Arial"/>
                              <w:sz w:val="24"/>
                              <w:szCs w:val="24"/>
                              <w:lang w:val="pt-PT"/>
                            </w:rPr>
                          </w:pPr>
                          <w:r w:rsidRPr="00ED5B7B"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  <w:lang w:val="pt-PT"/>
                            </w:rPr>
                            <w:t>COMUNICADO</w:t>
                          </w:r>
                          <w:r w:rsidRPr="00ED5B7B">
                            <w:rPr>
                              <w:rFonts w:ascii="Arial" w:hAnsi="Arial"/>
                              <w:b/>
                              <w:color w:val="002060"/>
                              <w:spacing w:val="-11"/>
                              <w:sz w:val="24"/>
                              <w:lang w:val="pt-PT"/>
                            </w:rPr>
                            <w:t xml:space="preserve"> </w:t>
                          </w:r>
                          <w:r w:rsidRPr="00ED5B7B"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  <w:lang w:val="pt-PT"/>
                            </w:rPr>
                            <w:t>DE</w:t>
                          </w:r>
                          <w:r w:rsidRPr="00ED5B7B">
                            <w:rPr>
                              <w:rFonts w:ascii="Arial" w:hAnsi="Arial"/>
                              <w:b/>
                              <w:color w:val="002060"/>
                              <w:spacing w:val="-11"/>
                              <w:sz w:val="24"/>
                              <w:lang w:val="pt-PT"/>
                            </w:rPr>
                            <w:t xml:space="preserve"> P</w:t>
                          </w:r>
                          <w:r w:rsidRPr="00ED5B7B">
                            <w:rPr>
                              <w:rFonts w:ascii="Arial" w:hAnsi="Arial"/>
                              <w:b/>
                              <w:color w:val="002060"/>
                              <w:spacing w:val="-1"/>
                              <w:sz w:val="24"/>
                              <w:lang w:val="pt-PT"/>
                            </w:rPr>
                            <w:t>RENSA</w:t>
                          </w:r>
                          <w:r w:rsidRPr="00ED5B7B">
                            <w:rPr>
                              <w:rFonts w:ascii="Arial" w:hAnsi="Arial"/>
                              <w:b/>
                              <w:color w:val="002060"/>
                              <w:spacing w:val="-11"/>
                              <w:sz w:val="24"/>
                              <w:lang w:val="pt-PT"/>
                            </w:rPr>
                            <w:t xml:space="preserve"> </w:t>
                          </w:r>
                          <w:r w:rsidRPr="00ED5B7B"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  <w:lang w:val="pt-PT"/>
                            </w:rPr>
                            <w:t xml:space="preserve">NÚM. </w:t>
                          </w:r>
                          <w:r w:rsidR="00B762B9" w:rsidRPr="00B762B9"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  <w:lang w:val="pt-PT"/>
                            </w:rPr>
                            <w:t>487</w:t>
                          </w:r>
                          <w:r w:rsidRPr="00B762B9"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  <w:lang w:val="pt-PT"/>
                            </w:rPr>
                            <w:t>/</w:t>
                          </w:r>
                          <w:r w:rsidRPr="00ED5B7B"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  <w:lang w:val="pt-PT"/>
                            </w:rPr>
                            <w:t>23</w:t>
                          </w:r>
                        </w:p>
                        <w:p w14:paraId="46BC9DCC" w14:textId="77777777" w:rsidR="002F67C3" w:rsidRPr="00ED5B7B" w:rsidRDefault="002F67C3" w:rsidP="005476A5">
                          <w:pPr>
                            <w:ind w:right="75"/>
                            <w:jc w:val="right"/>
                            <w:rPr>
                              <w:rFonts w:ascii="Arial" w:eastAsia="Arial" w:hAnsi="Arial" w:cs="Arial"/>
                              <w:sz w:val="24"/>
                              <w:szCs w:val="24"/>
                              <w:lang w:val="pt-PT"/>
                            </w:rPr>
                          </w:pPr>
                          <w:r w:rsidRPr="00ED5B7B">
                            <w:rPr>
                              <w:rFonts w:ascii="Arial"/>
                              <w:b/>
                              <w:color w:val="002060"/>
                              <w:sz w:val="24"/>
                              <w:lang w:val="pt-PT"/>
                            </w:rPr>
                            <w:t>28</w:t>
                          </w:r>
                          <w:r w:rsidRPr="00ED5B7B">
                            <w:rPr>
                              <w:rFonts w:ascii="Arial"/>
                              <w:b/>
                              <w:color w:val="002060"/>
                              <w:spacing w:val="-6"/>
                              <w:sz w:val="24"/>
                              <w:lang w:val="pt-PT"/>
                            </w:rPr>
                            <w:t xml:space="preserve"> </w:t>
                          </w:r>
                          <w:r w:rsidRPr="00ED5B7B">
                            <w:rPr>
                              <w:rFonts w:ascii="Arial"/>
                              <w:b/>
                              <w:color w:val="002060"/>
                              <w:sz w:val="24"/>
                              <w:lang w:val="pt-PT"/>
                            </w:rPr>
                            <w:t>DE</w:t>
                          </w:r>
                          <w:r w:rsidRPr="00ED5B7B">
                            <w:rPr>
                              <w:rFonts w:ascii="Arial"/>
                              <w:b/>
                              <w:color w:val="002060"/>
                              <w:spacing w:val="-5"/>
                              <w:sz w:val="24"/>
                              <w:lang w:val="pt-PT"/>
                            </w:rPr>
                            <w:t xml:space="preserve"> AGOSTO</w:t>
                          </w:r>
                          <w:r w:rsidRPr="00ED5B7B">
                            <w:rPr>
                              <w:rFonts w:ascii="Arial"/>
                              <w:b/>
                              <w:color w:val="002060"/>
                              <w:spacing w:val="-6"/>
                              <w:sz w:val="24"/>
                              <w:lang w:val="pt-PT"/>
                            </w:rPr>
                            <w:t xml:space="preserve"> </w:t>
                          </w:r>
                          <w:r w:rsidRPr="00ED5B7B">
                            <w:rPr>
                              <w:rFonts w:ascii="Arial"/>
                              <w:b/>
                              <w:color w:val="002060"/>
                              <w:sz w:val="24"/>
                              <w:lang w:val="pt-PT"/>
                            </w:rPr>
                            <w:t>DE</w:t>
                          </w:r>
                          <w:r w:rsidRPr="00ED5B7B">
                            <w:rPr>
                              <w:rFonts w:ascii="Arial"/>
                              <w:b/>
                              <w:color w:val="002060"/>
                              <w:spacing w:val="-5"/>
                              <w:sz w:val="24"/>
                              <w:lang w:val="pt-PT"/>
                            </w:rPr>
                            <w:t xml:space="preserve"> </w:t>
                          </w:r>
                          <w:r w:rsidRPr="00ED5B7B">
                            <w:rPr>
                              <w:rFonts w:ascii="Arial"/>
                              <w:b/>
                              <w:color w:val="002060"/>
                              <w:sz w:val="24"/>
                              <w:lang w:val="pt-PT"/>
                            </w:rPr>
                            <w:t>2023</w:t>
                          </w:r>
                        </w:p>
                        <w:p w14:paraId="4CFE6AAF" w14:textId="04C7F566" w:rsidR="002F67C3" w:rsidRDefault="002F67C3" w:rsidP="005476A5">
                          <w:pPr>
                            <w:ind w:right="75"/>
                            <w:jc w:val="right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</w:rPr>
                            <w:t>PÁGINA</w:t>
                          </w:r>
                          <w:r>
                            <w:rPr>
                              <w:rFonts w:ascii="Arial" w:hAnsi="Arial"/>
                              <w:b/>
                              <w:color w:val="002060"/>
                              <w:spacing w:val="-13"/>
                              <w:sz w:val="24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Arial" w:hAnsi="Arial"/>
                              <w:b/>
                              <w:noProof/>
                              <w:color w:val="002060"/>
                              <w:sz w:val="24"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</w:rPr>
                            <w:t>/</w:t>
                          </w:r>
                          <w:r w:rsidR="001A12B9"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</w:rPr>
                            <w:t>1</w:t>
                          </w:r>
                          <w:r w:rsidR="001A12B9">
                            <w:rPr>
                              <w:rFonts w:ascii="Arial" w:hAnsi="Arial"/>
                              <w:b/>
                              <w:color w:val="002060"/>
                              <w:sz w:val="24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31A3B0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202.3pt;margin-top:28.15pt;width:253.5pt;height:41.6pt;z-index:-2516546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" filled="f" stroked="f">
              <v:textbox inset="0,0,0,0">
                <w:txbxContent>
                  <w:p w14:paraId="5C1FB055" w14:textId="28967ED6" w:rsidR="002F67C3" w:rsidRPr="00ED5B7B" w:rsidRDefault="002F67C3" w:rsidP="005476A5">
                    <w:pPr>
                      <w:spacing w:line="265" w:lineRule="exact"/>
                      <w:ind w:right="75"/>
                      <w:jc w:val="right"/>
                      <w:rPr>
                        <w:rFonts w:ascii="Arial" w:eastAsia="Arial" w:hAnsi="Arial" w:cs="Arial"/>
                        <w:sz w:val="24"/>
                        <w:szCs w:val="24"/>
                        <w:lang w:val="pt-PT"/>
                      </w:rPr>
                    </w:pPr>
                    <w:r w:rsidRPr="00ED5B7B">
                      <w:rPr>
                        <w:rFonts w:ascii="Arial" w:hAnsi="Arial"/>
                        <w:b/>
                        <w:color w:val="002060"/>
                        <w:sz w:val="24"/>
                        <w:lang w:val="pt-PT"/>
                      </w:rPr>
                      <w:t>COMUNICADO</w:t>
                    </w:r>
                    <w:r w:rsidRPr="00ED5B7B">
                      <w:rPr>
                        <w:rFonts w:ascii="Arial" w:hAnsi="Arial"/>
                        <w:b/>
                        <w:color w:val="002060"/>
                        <w:spacing w:val="-11"/>
                        <w:sz w:val="24"/>
                        <w:lang w:val="pt-PT"/>
                      </w:rPr>
                      <w:t xml:space="preserve"> </w:t>
                    </w:r>
                    <w:r w:rsidRPr="00ED5B7B">
                      <w:rPr>
                        <w:rFonts w:ascii="Arial" w:hAnsi="Arial"/>
                        <w:b/>
                        <w:color w:val="002060"/>
                        <w:sz w:val="24"/>
                        <w:lang w:val="pt-PT"/>
                      </w:rPr>
                      <w:t>DE</w:t>
                    </w:r>
                    <w:r w:rsidRPr="00ED5B7B">
                      <w:rPr>
                        <w:rFonts w:ascii="Arial" w:hAnsi="Arial"/>
                        <w:b/>
                        <w:color w:val="002060"/>
                        <w:spacing w:val="-11"/>
                        <w:sz w:val="24"/>
                        <w:lang w:val="pt-PT"/>
                      </w:rPr>
                      <w:t xml:space="preserve"> P</w:t>
                    </w:r>
                    <w:r w:rsidRPr="00ED5B7B">
                      <w:rPr>
                        <w:rFonts w:ascii="Arial" w:hAnsi="Arial"/>
                        <w:b/>
                        <w:color w:val="002060"/>
                        <w:spacing w:val="-1"/>
                        <w:sz w:val="24"/>
                        <w:lang w:val="pt-PT"/>
                      </w:rPr>
                      <w:t>RENSA</w:t>
                    </w:r>
                    <w:r w:rsidRPr="00ED5B7B">
                      <w:rPr>
                        <w:rFonts w:ascii="Arial" w:hAnsi="Arial"/>
                        <w:b/>
                        <w:color w:val="002060"/>
                        <w:spacing w:val="-11"/>
                        <w:sz w:val="24"/>
                        <w:lang w:val="pt-PT"/>
                      </w:rPr>
                      <w:t xml:space="preserve"> </w:t>
                    </w:r>
                    <w:r w:rsidRPr="00ED5B7B">
                      <w:rPr>
                        <w:rFonts w:ascii="Arial" w:hAnsi="Arial"/>
                        <w:b/>
                        <w:color w:val="002060"/>
                        <w:sz w:val="24"/>
                        <w:lang w:val="pt-PT"/>
                      </w:rPr>
                      <w:t xml:space="preserve">NÚM. </w:t>
                    </w:r>
                    <w:r w:rsidR="00B762B9" w:rsidRPr="00B762B9">
                      <w:rPr>
                        <w:rFonts w:ascii="Arial" w:hAnsi="Arial"/>
                        <w:b/>
                        <w:color w:val="002060"/>
                        <w:sz w:val="24"/>
                        <w:lang w:val="pt-PT"/>
                      </w:rPr>
                      <w:t>487</w:t>
                    </w:r>
                    <w:r w:rsidRPr="00B762B9">
                      <w:rPr>
                        <w:rFonts w:ascii="Arial" w:hAnsi="Arial"/>
                        <w:b/>
                        <w:color w:val="002060"/>
                        <w:sz w:val="24"/>
                        <w:lang w:val="pt-PT"/>
                      </w:rPr>
                      <w:t>/</w:t>
                    </w:r>
                    <w:r w:rsidRPr="00ED5B7B">
                      <w:rPr>
                        <w:rFonts w:ascii="Arial" w:hAnsi="Arial"/>
                        <w:b/>
                        <w:color w:val="002060"/>
                        <w:sz w:val="24"/>
                        <w:lang w:val="pt-PT"/>
                      </w:rPr>
                      <w:t>23</w:t>
                    </w:r>
                  </w:p>
                  <w:p w14:paraId="46BC9DCC" w14:textId="77777777" w:rsidR="002F67C3" w:rsidRPr="00ED5B7B" w:rsidRDefault="002F67C3" w:rsidP="005476A5">
                    <w:pPr>
                      <w:ind w:right="75"/>
                      <w:jc w:val="right"/>
                      <w:rPr>
                        <w:rFonts w:ascii="Arial" w:eastAsia="Arial" w:hAnsi="Arial" w:cs="Arial"/>
                        <w:sz w:val="24"/>
                        <w:szCs w:val="24"/>
                        <w:lang w:val="pt-PT"/>
                      </w:rPr>
                    </w:pPr>
                    <w:r w:rsidRPr="00ED5B7B">
                      <w:rPr>
                        <w:rFonts w:ascii="Arial"/>
                        <w:b/>
                        <w:color w:val="002060"/>
                        <w:sz w:val="24"/>
                        <w:lang w:val="pt-PT"/>
                      </w:rPr>
                      <w:t>28</w:t>
                    </w:r>
                    <w:r w:rsidRPr="00ED5B7B">
                      <w:rPr>
                        <w:rFonts w:ascii="Arial"/>
                        <w:b/>
                        <w:color w:val="002060"/>
                        <w:spacing w:val="-6"/>
                        <w:sz w:val="24"/>
                        <w:lang w:val="pt-PT"/>
                      </w:rPr>
                      <w:t xml:space="preserve"> </w:t>
                    </w:r>
                    <w:r w:rsidRPr="00ED5B7B">
                      <w:rPr>
                        <w:rFonts w:ascii="Arial"/>
                        <w:b/>
                        <w:color w:val="002060"/>
                        <w:sz w:val="24"/>
                        <w:lang w:val="pt-PT"/>
                      </w:rPr>
                      <w:t>DE</w:t>
                    </w:r>
                    <w:r w:rsidRPr="00ED5B7B">
                      <w:rPr>
                        <w:rFonts w:ascii="Arial"/>
                        <w:b/>
                        <w:color w:val="002060"/>
                        <w:spacing w:val="-5"/>
                        <w:sz w:val="24"/>
                        <w:lang w:val="pt-PT"/>
                      </w:rPr>
                      <w:t xml:space="preserve"> AGOSTO</w:t>
                    </w:r>
                    <w:r w:rsidRPr="00ED5B7B">
                      <w:rPr>
                        <w:rFonts w:ascii="Arial"/>
                        <w:b/>
                        <w:color w:val="002060"/>
                        <w:spacing w:val="-6"/>
                        <w:sz w:val="24"/>
                        <w:lang w:val="pt-PT"/>
                      </w:rPr>
                      <w:t xml:space="preserve"> </w:t>
                    </w:r>
                    <w:r w:rsidRPr="00ED5B7B">
                      <w:rPr>
                        <w:rFonts w:ascii="Arial"/>
                        <w:b/>
                        <w:color w:val="002060"/>
                        <w:sz w:val="24"/>
                        <w:lang w:val="pt-PT"/>
                      </w:rPr>
                      <w:t>DE</w:t>
                    </w:r>
                    <w:r w:rsidRPr="00ED5B7B">
                      <w:rPr>
                        <w:rFonts w:ascii="Arial"/>
                        <w:b/>
                        <w:color w:val="002060"/>
                        <w:spacing w:val="-5"/>
                        <w:sz w:val="24"/>
                        <w:lang w:val="pt-PT"/>
                      </w:rPr>
                      <w:t xml:space="preserve"> </w:t>
                    </w:r>
                    <w:r w:rsidRPr="00ED5B7B">
                      <w:rPr>
                        <w:rFonts w:ascii="Arial"/>
                        <w:b/>
                        <w:color w:val="002060"/>
                        <w:sz w:val="24"/>
                        <w:lang w:val="pt-PT"/>
                      </w:rPr>
                      <w:t>2023</w:t>
                    </w:r>
                  </w:p>
                  <w:p w14:paraId="4CFE6AAF" w14:textId="04C7F566" w:rsidR="002F67C3" w:rsidRDefault="002F67C3" w:rsidP="005476A5">
                    <w:pPr>
                      <w:ind w:right="75"/>
                      <w:jc w:val="right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hAnsi="Arial"/>
                        <w:b/>
                        <w:color w:val="002060"/>
                        <w:sz w:val="24"/>
                      </w:rPr>
                      <w:t>PÁGINA</w:t>
                    </w:r>
                    <w:r>
                      <w:rPr>
                        <w:rFonts w:ascii="Arial" w:hAnsi="Arial"/>
                        <w:b/>
                        <w:color w:val="002060"/>
                        <w:spacing w:val="-13"/>
                        <w:sz w:val="24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Arial" w:hAnsi="Arial"/>
                        <w:b/>
                        <w:color w:val="00206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Arial" w:hAnsi="Arial"/>
                        <w:b/>
                        <w:noProof/>
                        <w:color w:val="002060"/>
                        <w:sz w:val="24"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rFonts w:ascii="Arial" w:hAnsi="Arial"/>
                        <w:b/>
                        <w:color w:val="002060"/>
                        <w:sz w:val="24"/>
                      </w:rPr>
                      <w:t>/</w:t>
                    </w:r>
                    <w:r w:rsidR="001A12B9">
                      <w:rPr>
                        <w:rFonts w:ascii="Arial" w:hAnsi="Arial"/>
                        <w:b/>
                        <w:color w:val="002060"/>
                        <w:sz w:val="24"/>
                      </w:rPr>
                      <w:t>1</w:t>
                    </w:r>
                    <w:r w:rsidR="001A12B9">
                      <w:rPr>
                        <w:rFonts w:ascii="Arial" w:hAnsi="Arial"/>
                        <w:b/>
                        <w:color w:val="002060"/>
                        <w:sz w:val="24"/>
                      </w:rPr>
                      <w:t>5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sz w:val="20"/>
        <w:szCs w:val="20"/>
      </w:rPr>
      <w:t xml:space="preserve">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300ED" w14:textId="77777777" w:rsidR="002F67C3" w:rsidRDefault="002F67C3" w:rsidP="004C3D8B">
    <w:pPr>
      <w:spacing w:line="14" w:lineRule="auto"/>
      <w:ind w:right="163"/>
      <w:rPr>
        <w:sz w:val="20"/>
        <w:szCs w:val="20"/>
      </w:rPr>
    </w:pPr>
    <w:r>
      <w:rPr>
        <w:noProof/>
        <w:lang w:val="es-MX" w:eastAsia="es-MX"/>
      </w:rPr>
      <w:drawing>
        <wp:anchor distT="0" distB="0" distL="114300" distR="114300" simplePos="0" relativeHeight="251658752" behindDoc="0" locked="0" layoutInCell="1" allowOverlap="1" wp14:anchorId="67227724" wp14:editId="304181DC">
          <wp:simplePos x="0" y="0"/>
          <wp:positionH relativeFrom="margin">
            <wp:posOffset>2756535</wp:posOffset>
          </wp:positionH>
          <wp:positionV relativeFrom="margin">
            <wp:posOffset>-1041400</wp:posOffset>
          </wp:positionV>
          <wp:extent cx="857250" cy="889000"/>
          <wp:effectExtent l="0" t="0" r="0" b="635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89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E6E4C"/>
    <w:multiLevelType w:val="hybridMultilevel"/>
    <w:tmpl w:val="5EA2D9B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0473BC"/>
    <w:multiLevelType w:val="hybridMultilevel"/>
    <w:tmpl w:val="D26CFA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5525CC"/>
    <w:multiLevelType w:val="hybridMultilevel"/>
    <w:tmpl w:val="582C00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953BDC"/>
    <w:multiLevelType w:val="multilevel"/>
    <w:tmpl w:val="4030F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CD93635"/>
    <w:multiLevelType w:val="hybridMultilevel"/>
    <w:tmpl w:val="A9B634EA"/>
    <w:lvl w:ilvl="0" w:tplc="4EA2143A">
      <w:start w:val="1"/>
      <w:numFmt w:val="bullet"/>
      <w:lvlText w:val=""/>
      <w:lvlJc w:val="left"/>
      <w:pPr>
        <w:ind w:left="823" w:hanging="283"/>
      </w:pPr>
      <w:rPr>
        <w:rFonts w:ascii="Symbol" w:eastAsia="Symbol" w:hAnsi="Symbol" w:hint="default"/>
        <w:w w:val="99"/>
        <w:sz w:val="24"/>
        <w:szCs w:val="24"/>
      </w:rPr>
    </w:lvl>
    <w:lvl w:ilvl="1" w:tplc="6810AB0A">
      <w:start w:val="1"/>
      <w:numFmt w:val="bullet"/>
      <w:lvlText w:val=""/>
      <w:lvlJc w:val="left"/>
      <w:pPr>
        <w:ind w:left="1112" w:hanging="357"/>
      </w:pPr>
      <w:rPr>
        <w:rFonts w:ascii="Symbol" w:eastAsia="Symbol" w:hAnsi="Symbol" w:hint="default"/>
        <w:sz w:val="24"/>
        <w:szCs w:val="24"/>
      </w:rPr>
    </w:lvl>
    <w:lvl w:ilvl="2" w:tplc="298898CE">
      <w:start w:val="1"/>
      <w:numFmt w:val="bullet"/>
      <w:lvlText w:val="•"/>
      <w:lvlJc w:val="left"/>
      <w:pPr>
        <w:ind w:left="2179" w:hanging="357"/>
      </w:pPr>
      <w:rPr>
        <w:rFonts w:hint="default"/>
      </w:rPr>
    </w:lvl>
    <w:lvl w:ilvl="3" w:tplc="AE9AB87C">
      <w:start w:val="1"/>
      <w:numFmt w:val="bullet"/>
      <w:lvlText w:val="•"/>
      <w:lvlJc w:val="left"/>
      <w:pPr>
        <w:ind w:left="3247" w:hanging="357"/>
      </w:pPr>
      <w:rPr>
        <w:rFonts w:hint="default"/>
      </w:rPr>
    </w:lvl>
    <w:lvl w:ilvl="4" w:tplc="23B42078">
      <w:start w:val="1"/>
      <w:numFmt w:val="bullet"/>
      <w:lvlText w:val="•"/>
      <w:lvlJc w:val="left"/>
      <w:pPr>
        <w:ind w:left="4314" w:hanging="357"/>
      </w:pPr>
      <w:rPr>
        <w:rFonts w:hint="default"/>
      </w:rPr>
    </w:lvl>
    <w:lvl w:ilvl="5" w:tplc="0F802342">
      <w:start w:val="1"/>
      <w:numFmt w:val="bullet"/>
      <w:lvlText w:val="•"/>
      <w:lvlJc w:val="left"/>
      <w:pPr>
        <w:ind w:left="5382" w:hanging="357"/>
      </w:pPr>
      <w:rPr>
        <w:rFonts w:hint="default"/>
      </w:rPr>
    </w:lvl>
    <w:lvl w:ilvl="6" w:tplc="228CA712">
      <w:start w:val="1"/>
      <w:numFmt w:val="bullet"/>
      <w:lvlText w:val="•"/>
      <w:lvlJc w:val="left"/>
      <w:pPr>
        <w:ind w:left="6449" w:hanging="357"/>
      </w:pPr>
      <w:rPr>
        <w:rFonts w:hint="default"/>
      </w:rPr>
    </w:lvl>
    <w:lvl w:ilvl="7" w:tplc="0AA6EC88">
      <w:start w:val="1"/>
      <w:numFmt w:val="bullet"/>
      <w:lvlText w:val="•"/>
      <w:lvlJc w:val="left"/>
      <w:pPr>
        <w:ind w:left="7517" w:hanging="357"/>
      </w:pPr>
      <w:rPr>
        <w:rFonts w:hint="default"/>
      </w:rPr>
    </w:lvl>
    <w:lvl w:ilvl="8" w:tplc="BB58A67A">
      <w:start w:val="1"/>
      <w:numFmt w:val="bullet"/>
      <w:lvlText w:val="•"/>
      <w:lvlJc w:val="left"/>
      <w:pPr>
        <w:ind w:left="8584" w:hanging="357"/>
      </w:pPr>
      <w:rPr>
        <w:rFonts w:hint="default"/>
      </w:rPr>
    </w:lvl>
  </w:abstractNum>
  <w:abstractNum w:abstractNumId="5" w15:restartNumberingAfterBreak="0">
    <w:nsid w:val="2DE44555"/>
    <w:multiLevelType w:val="multilevel"/>
    <w:tmpl w:val="014881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21A4A52"/>
    <w:multiLevelType w:val="hybridMultilevel"/>
    <w:tmpl w:val="BC382086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6F0749"/>
    <w:multiLevelType w:val="hybridMultilevel"/>
    <w:tmpl w:val="36FCA9B8"/>
    <w:lvl w:ilvl="0" w:tplc="015C8724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1C3DC1"/>
    <w:multiLevelType w:val="hybridMultilevel"/>
    <w:tmpl w:val="D0B449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E220D"/>
    <w:multiLevelType w:val="hybridMultilevel"/>
    <w:tmpl w:val="BE041D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D038BC"/>
    <w:multiLevelType w:val="hybridMultilevel"/>
    <w:tmpl w:val="69B49C3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2C6CE4"/>
    <w:multiLevelType w:val="multilevel"/>
    <w:tmpl w:val="7804A8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25D034F"/>
    <w:multiLevelType w:val="hybridMultilevel"/>
    <w:tmpl w:val="1660CD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7860B2"/>
    <w:multiLevelType w:val="hybridMultilevel"/>
    <w:tmpl w:val="BC78BB5E"/>
    <w:lvl w:ilvl="0" w:tplc="015C8724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0B0633"/>
    <w:multiLevelType w:val="hybridMultilevel"/>
    <w:tmpl w:val="14EE5106"/>
    <w:lvl w:ilvl="0" w:tplc="DF323008">
      <w:start w:val="1"/>
      <w:numFmt w:val="decimal"/>
      <w:lvlText w:val="%1"/>
      <w:lvlJc w:val="left"/>
      <w:pPr>
        <w:ind w:left="712" w:hanging="57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3381F7F"/>
    <w:multiLevelType w:val="hybridMultilevel"/>
    <w:tmpl w:val="16AE52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C01AAB"/>
    <w:multiLevelType w:val="hybridMultilevel"/>
    <w:tmpl w:val="B4E2B0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D103DC"/>
    <w:multiLevelType w:val="hybridMultilevel"/>
    <w:tmpl w:val="85C2EFEA"/>
    <w:lvl w:ilvl="0" w:tplc="015C8724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B86862"/>
    <w:multiLevelType w:val="hybridMultilevel"/>
    <w:tmpl w:val="890867A2"/>
    <w:lvl w:ilvl="0" w:tplc="4CA0F0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7036079">
    <w:abstractNumId w:val="4"/>
  </w:num>
  <w:num w:numId="2" w16cid:durableId="1849634738">
    <w:abstractNumId w:val="9"/>
  </w:num>
  <w:num w:numId="3" w16cid:durableId="1978564076">
    <w:abstractNumId w:val="6"/>
  </w:num>
  <w:num w:numId="4" w16cid:durableId="1949700247">
    <w:abstractNumId w:val="17"/>
  </w:num>
  <w:num w:numId="5" w16cid:durableId="634600848">
    <w:abstractNumId w:val="7"/>
  </w:num>
  <w:num w:numId="6" w16cid:durableId="427122616">
    <w:abstractNumId w:val="13"/>
  </w:num>
  <w:num w:numId="7" w16cid:durableId="1489131289">
    <w:abstractNumId w:val="16"/>
  </w:num>
  <w:num w:numId="8" w16cid:durableId="1937470463">
    <w:abstractNumId w:val="18"/>
  </w:num>
  <w:num w:numId="9" w16cid:durableId="1099528185">
    <w:abstractNumId w:val="8"/>
  </w:num>
  <w:num w:numId="10" w16cid:durableId="1453867123">
    <w:abstractNumId w:val="15"/>
  </w:num>
  <w:num w:numId="11" w16cid:durableId="169950056">
    <w:abstractNumId w:val="0"/>
  </w:num>
  <w:num w:numId="12" w16cid:durableId="578640260">
    <w:abstractNumId w:val="10"/>
  </w:num>
  <w:num w:numId="13" w16cid:durableId="1718579708">
    <w:abstractNumId w:val="12"/>
  </w:num>
  <w:num w:numId="14" w16cid:durableId="1150637523">
    <w:abstractNumId w:val="3"/>
  </w:num>
  <w:num w:numId="15" w16cid:durableId="690836363">
    <w:abstractNumId w:val="5"/>
  </w:num>
  <w:num w:numId="16" w16cid:durableId="1852178961">
    <w:abstractNumId w:val="11"/>
  </w:num>
  <w:num w:numId="17" w16cid:durableId="51928649">
    <w:abstractNumId w:val="1"/>
  </w:num>
  <w:num w:numId="18" w16cid:durableId="128256054">
    <w:abstractNumId w:val="2"/>
  </w:num>
  <w:num w:numId="19" w16cid:durableId="178612255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230F"/>
    <w:rsid w:val="00000940"/>
    <w:rsid w:val="00000F40"/>
    <w:rsid w:val="000013F5"/>
    <w:rsid w:val="0000289C"/>
    <w:rsid w:val="000041F4"/>
    <w:rsid w:val="00005996"/>
    <w:rsid w:val="00006535"/>
    <w:rsid w:val="00006A9E"/>
    <w:rsid w:val="00013903"/>
    <w:rsid w:val="0001485C"/>
    <w:rsid w:val="00015236"/>
    <w:rsid w:val="00015CE5"/>
    <w:rsid w:val="00020AB8"/>
    <w:rsid w:val="000214AA"/>
    <w:rsid w:val="00021E60"/>
    <w:rsid w:val="00022910"/>
    <w:rsid w:val="0002370B"/>
    <w:rsid w:val="0002377C"/>
    <w:rsid w:val="0002386B"/>
    <w:rsid w:val="00024DAD"/>
    <w:rsid w:val="0002514A"/>
    <w:rsid w:val="00027174"/>
    <w:rsid w:val="0003051F"/>
    <w:rsid w:val="00033BE0"/>
    <w:rsid w:val="00036337"/>
    <w:rsid w:val="00037CD4"/>
    <w:rsid w:val="00040EA6"/>
    <w:rsid w:val="000415AE"/>
    <w:rsid w:val="000421C1"/>
    <w:rsid w:val="00042E9A"/>
    <w:rsid w:val="00044C5B"/>
    <w:rsid w:val="00046862"/>
    <w:rsid w:val="000511DC"/>
    <w:rsid w:val="00054BDE"/>
    <w:rsid w:val="00056059"/>
    <w:rsid w:val="00056517"/>
    <w:rsid w:val="000600D4"/>
    <w:rsid w:val="00060601"/>
    <w:rsid w:val="0006215B"/>
    <w:rsid w:val="000622D7"/>
    <w:rsid w:val="00063618"/>
    <w:rsid w:val="0006392D"/>
    <w:rsid w:val="00064E46"/>
    <w:rsid w:val="0006799D"/>
    <w:rsid w:val="00067C80"/>
    <w:rsid w:val="000736AC"/>
    <w:rsid w:val="0007418F"/>
    <w:rsid w:val="000744AE"/>
    <w:rsid w:val="00075274"/>
    <w:rsid w:val="000755A8"/>
    <w:rsid w:val="00076034"/>
    <w:rsid w:val="00076833"/>
    <w:rsid w:val="000772B2"/>
    <w:rsid w:val="000776F8"/>
    <w:rsid w:val="00082E52"/>
    <w:rsid w:val="00083F63"/>
    <w:rsid w:val="00086DC3"/>
    <w:rsid w:val="00090931"/>
    <w:rsid w:val="000915A8"/>
    <w:rsid w:val="00091FF3"/>
    <w:rsid w:val="00094DBC"/>
    <w:rsid w:val="00095A9F"/>
    <w:rsid w:val="00096197"/>
    <w:rsid w:val="000A0699"/>
    <w:rsid w:val="000A3205"/>
    <w:rsid w:val="000A45B2"/>
    <w:rsid w:val="000A49E4"/>
    <w:rsid w:val="000A79CE"/>
    <w:rsid w:val="000B0BD9"/>
    <w:rsid w:val="000B171C"/>
    <w:rsid w:val="000B2B29"/>
    <w:rsid w:val="000B2FD3"/>
    <w:rsid w:val="000B63E8"/>
    <w:rsid w:val="000B6646"/>
    <w:rsid w:val="000C06B5"/>
    <w:rsid w:val="000C1CC4"/>
    <w:rsid w:val="000C1DF7"/>
    <w:rsid w:val="000C4FF5"/>
    <w:rsid w:val="000C72E4"/>
    <w:rsid w:val="000C7CAB"/>
    <w:rsid w:val="000D01B2"/>
    <w:rsid w:val="000D04A8"/>
    <w:rsid w:val="000D2B54"/>
    <w:rsid w:val="000D32F9"/>
    <w:rsid w:val="000D3BB4"/>
    <w:rsid w:val="000D4BC4"/>
    <w:rsid w:val="000D7932"/>
    <w:rsid w:val="000E0DE4"/>
    <w:rsid w:val="000E2AF9"/>
    <w:rsid w:val="000E3352"/>
    <w:rsid w:val="000E5CF4"/>
    <w:rsid w:val="000E6190"/>
    <w:rsid w:val="000F004A"/>
    <w:rsid w:val="000F4C4D"/>
    <w:rsid w:val="000F6218"/>
    <w:rsid w:val="00100C30"/>
    <w:rsid w:val="00100DD4"/>
    <w:rsid w:val="001015E5"/>
    <w:rsid w:val="00101C1C"/>
    <w:rsid w:val="00103E96"/>
    <w:rsid w:val="00105450"/>
    <w:rsid w:val="00106C3B"/>
    <w:rsid w:val="001075F6"/>
    <w:rsid w:val="00111969"/>
    <w:rsid w:val="00114018"/>
    <w:rsid w:val="00115FFB"/>
    <w:rsid w:val="001206B3"/>
    <w:rsid w:val="0012117A"/>
    <w:rsid w:val="00121AFE"/>
    <w:rsid w:val="00121DDC"/>
    <w:rsid w:val="00123EA8"/>
    <w:rsid w:val="00124389"/>
    <w:rsid w:val="00126BD5"/>
    <w:rsid w:val="00127F8E"/>
    <w:rsid w:val="001301DB"/>
    <w:rsid w:val="00130584"/>
    <w:rsid w:val="00130724"/>
    <w:rsid w:val="0013158C"/>
    <w:rsid w:val="00131816"/>
    <w:rsid w:val="001323A1"/>
    <w:rsid w:val="00133879"/>
    <w:rsid w:val="00133B62"/>
    <w:rsid w:val="00134369"/>
    <w:rsid w:val="00134977"/>
    <w:rsid w:val="0013535A"/>
    <w:rsid w:val="00135EC5"/>
    <w:rsid w:val="00136161"/>
    <w:rsid w:val="00136A38"/>
    <w:rsid w:val="00140FBA"/>
    <w:rsid w:val="00142174"/>
    <w:rsid w:val="001421F4"/>
    <w:rsid w:val="00144F83"/>
    <w:rsid w:val="0015263C"/>
    <w:rsid w:val="00152B2B"/>
    <w:rsid w:val="00161282"/>
    <w:rsid w:val="00161611"/>
    <w:rsid w:val="00164853"/>
    <w:rsid w:val="00164AAF"/>
    <w:rsid w:val="00165600"/>
    <w:rsid w:val="00166910"/>
    <w:rsid w:val="00166F20"/>
    <w:rsid w:val="00171583"/>
    <w:rsid w:val="001761A0"/>
    <w:rsid w:val="001775E0"/>
    <w:rsid w:val="00181ACD"/>
    <w:rsid w:val="00181DB9"/>
    <w:rsid w:val="00183155"/>
    <w:rsid w:val="00183E49"/>
    <w:rsid w:val="001858E7"/>
    <w:rsid w:val="00187374"/>
    <w:rsid w:val="00187405"/>
    <w:rsid w:val="00190711"/>
    <w:rsid w:val="00190CF4"/>
    <w:rsid w:val="0019131B"/>
    <w:rsid w:val="001944AC"/>
    <w:rsid w:val="00195BE0"/>
    <w:rsid w:val="0019720F"/>
    <w:rsid w:val="0019744E"/>
    <w:rsid w:val="001A12B9"/>
    <w:rsid w:val="001A6777"/>
    <w:rsid w:val="001A6F0B"/>
    <w:rsid w:val="001A71AC"/>
    <w:rsid w:val="001B0AED"/>
    <w:rsid w:val="001B0C53"/>
    <w:rsid w:val="001B19E9"/>
    <w:rsid w:val="001B1F82"/>
    <w:rsid w:val="001B2762"/>
    <w:rsid w:val="001B4229"/>
    <w:rsid w:val="001B4843"/>
    <w:rsid w:val="001B65C3"/>
    <w:rsid w:val="001B72DA"/>
    <w:rsid w:val="001B73AF"/>
    <w:rsid w:val="001B74F5"/>
    <w:rsid w:val="001C06AD"/>
    <w:rsid w:val="001C547B"/>
    <w:rsid w:val="001C5D1B"/>
    <w:rsid w:val="001D164C"/>
    <w:rsid w:val="001D1B4A"/>
    <w:rsid w:val="001D216D"/>
    <w:rsid w:val="001D2371"/>
    <w:rsid w:val="001D33FF"/>
    <w:rsid w:val="001D3DFE"/>
    <w:rsid w:val="001D70EC"/>
    <w:rsid w:val="001D75A4"/>
    <w:rsid w:val="001D7995"/>
    <w:rsid w:val="001E1E91"/>
    <w:rsid w:val="001E2E43"/>
    <w:rsid w:val="001E4A93"/>
    <w:rsid w:val="001E4AA7"/>
    <w:rsid w:val="001E5479"/>
    <w:rsid w:val="001E5EDF"/>
    <w:rsid w:val="001E7950"/>
    <w:rsid w:val="001F04E1"/>
    <w:rsid w:val="001F37C7"/>
    <w:rsid w:val="001F4D1F"/>
    <w:rsid w:val="001F6245"/>
    <w:rsid w:val="001F682E"/>
    <w:rsid w:val="001F7B5B"/>
    <w:rsid w:val="002024EB"/>
    <w:rsid w:val="0020303F"/>
    <w:rsid w:val="002031E4"/>
    <w:rsid w:val="00206022"/>
    <w:rsid w:val="00207648"/>
    <w:rsid w:val="00211243"/>
    <w:rsid w:val="00212636"/>
    <w:rsid w:val="00217A8A"/>
    <w:rsid w:val="002203CC"/>
    <w:rsid w:val="002218FA"/>
    <w:rsid w:val="002227EC"/>
    <w:rsid w:val="00222813"/>
    <w:rsid w:val="00223DE1"/>
    <w:rsid w:val="00230941"/>
    <w:rsid w:val="00230F5B"/>
    <w:rsid w:val="00231B90"/>
    <w:rsid w:val="002327DC"/>
    <w:rsid w:val="00232848"/>
    <w:rsid w:val="00232D05"/>
    <w:rsid w:val="00233D8F"/>
    <w:rsid w:val="00233E32"/>
    <w:rsid w:val="0023468B"/>
    <w:rsid w:val="00234FBA"/>
    <w:rsid w:val="00241C41"/>
    <w:rsid w:val="002423FF"/>
    <w:rsid w:val="00243245"/>
    <w:rsid w:val="0024373D"/>
    <w:rsid w:val="00244109"/>
    <w:rsid w:val="002442C7"/>
    <w:rsid w:val="00245620"/>
    <w:rsid w:val="0024662C"/>
    <w:rsid w:val="002466A9"/>
    <w:rsid w:val="00246A0B"/>
    <w:rsid w:val="00247C29"/>
    <w:rsid w:val="00251648"/>
    <w:rsid w:val="00251F8E"/>
    <w:rsid w:val="002523BF"/>
    <w:rsid w:val="00254638"/>
    <w:rsid w:val="00255137"/>
    <w:rsid w:val="00255935"/>
    <w:rsid w:val="0026134E"/>
    <w:rsid w:val="002642CD"/>
    <w:rsid w:val="0026584E"/>
    <w:rsid w:val="00265E8F"/>
    <w:rsid w:val="00266852"/>
    <w:rsid w:val="00266944"/>
    <w:rsid w:val="002676F1"/>
    <w:rsid w:val="00270A61"/>
    <w:rsid w:val="00270B42"/>
    <w:rsid w:val="0027230F"/>
    <w:rsid w:val="00272ADC"/>
    <w:rsid w:val="00272CF1"/>
    <w:rsid w:val="00273BCA"/>
    <w:rsid w:val="002751E1"/>
    <w:rsid w:val="00275736"/>
    <w:rsid w:val="00276A39"/>
    <w:rsid w:val="002778FF"/>
    <w:rsid w:val="00277F38"/>
    <w:rsid w:val="00277FC7"/>
    <w:rsid w:val="00281152"/>
    <w:rsid w:val="00281B44"/>
    <w:rsid w:val="00283ED3"/>
    <w:rsid w:val="002847ED"/>
    <w:rsid w:val="002852AB"/>
    <w:rsid w:val="002914B4"/>
    <w:rsid w:val="002925AE"/>
    <w:rsid w:val="00292E07"/>
    <w:rsid w:val="00294180"/>
    <w:rsid w:val="0029570A"/>
    <w:rsid w:val="00295FBB"/>
    <w:rsid w:val="00296B9B"/>
    <w:rsid w:val="00297740"/>
    <w:rsid w:val="002A07D8"/>
    <w:rsid w:val="002A097A"/>
    <w:rsid w:val="002A0B5A"/>
    <w:rsid w:val="002A1C26"/>
    <w:rsid w:val="002A39A2"/>
    <w:rsid w:val="002A4540"/>
    <w:rsid w:val="002A5608"/>
    <w:rsid w:val="002B094A"/>
    <w:rsid w:val="002B1C07"/>
    <w:rsid w:val="002B2738"/>
    <w:rsid w:val="002B3294"/>
    <w:rsid w:val="002B3DA2"/>
    <w:rsid w:val="002B4B03"/>
    <w:rsid w:val="002B5A19"/>
    <w:rsid w:val="002B675D"/>
    <w:rsid w:val="002D0401"/>
    <w:rsid w:val="002D24B8"/>
    <w:rsid w:val="002D2FEF"/>
    <w:rsid w:val="002D3E80"/>
    <w:rsid w:val="002D7994"/>
    <w:rsid w:val="002E1814"/>
    <w:rsid w:val="002E3316"/>
    <w:rsid w:val="002E344A"/>
    <w:rsid w:val="002E4119"/>
    <w:rsid w:val="002E4743"/>
    <w:rsid w:val="002E4A19"/>
    <w:rsid w:val="002E4A55"/>
    <w:rsid w:val="002E7138"/>
    <w:rsid w:val="002F2074"/>
    <w:rsid w:val="002F3967"/>
    <w:rsid w:val="002F3E79"/>
    <w:rsid w:val="002F67C3"/>
    <w:rsid w:val="002F6D43"/>
    <w:rsid w:val="002F6F83"/>
    <w:rsid w:val="002F7478"/>
    <w:rsid w:val="002F75B2"/>
    <w:rsid w:val="002F760E"/>
    <w:rsid w:val="002F7FAF"/>
    <w:rsid w:val="0030025A"/>
    <w:rsid w:val="0030069D"/>
    <w:rsid w:val="00300D18"/>
    <w:rsid w:val="003051FC"/>
    <w:rsid w:val="003052BE"/>
    <w:rsid w:val="00307342"/>
    <w:rsid w:val="003104C0"/>
    <w:rsid w:val="003105E0"/>
    <w:rsid w:val="00312401"/>
    <w:rsid w:val="003129D8"/>
    <w:rsid w:val="00313E3E"/>
    <w:rsid w:val="003140C1"/>
    <w:rsid w:val="0031426F"/>
    <w:rsid w:val="00314C15"/>
    <w:rsid w:val="00314D20"/>
    <w:rsid w:val="00314F88"/>
    <w:rsid w:val="003161F4"/>
    <w:rsid w:val="003167F0"/>
    <w:rsid w:val="003168D7"/>
    <w:rsid w:val="00316D8D"/>
    <w:rsid w:val="00320697"/>
    <w:rsid w:val="00321350"/>
    <w:rsid w:val="00322DEB"/>
    <w:rsid w:val="003233F3"/>
    <w:rsid w:val="00324589"/>
    <w:rsid w:val="00327349"/>
    <w:rsid w:val="00330778"/>
    <w:rsid w:val="00331C22"/>
    <w:rsid w:val="00333726"/>
    <w:rsid w:val="00333741"/>
    <w:rsid w:val="0033403F"/>
    <w:rsid w:val="0033533E"/>
    <w:rsid w:val="003369D6"/>
    <w:rsid w:val="003376F2"/>
    <w:rsid w:val="00341765"/>
    <w:rsid w:val="00342011"/>
    <w:rsid w:val="0034206E"/>
    <w:rsid w:val="0034244F"/>
    <w:rsid w:val="00343796"/>
    <w:rsid w:val="0034441A"/>
    <w:rsid w:val="00344B3A"/>
    <w:rsid w:val="00345ACE"/>
    <w:rsid w:val="003462E9"/>
    <w:rsid w:val="00346926"/>
    <w:rsid w:val="00346A24"/>
    <w:rsid w:val="00346B31"/>
    <w:rsid w:val="0035011B"/>
    <w:rsid w:val="003503B6"/>
    <w:rsid w:val="00350F8C"/>
    <w:rsid w:val="003510EB"/>
    <w:rsid w:val="003521ED"/>
    <w:rsid w:val="00352762"/>
    <w:rsid w:val="00352A10"/>
    <w:rsid w:val="003535A1"/>
    <w:rsid w:val="0035398E"/>
    <w:rsid w:val="003547E2"/>
    <w:rsid w:val="00355815"/>
    <w:rsid w:val="00356714"/>
    <w:rsid w:val="003577CE"/>
    <w:rsid w:val="0036129A"/>
    <w:rsid w:val="00363C42"/>
    <w:rsid w:val="003650C2"/>
    <w:rsid w:val="0037057B"/>
    <w:rsid w:val="00370B99"/>
    <w:rsid w:val="00372A4A"/>
    <w:rsid w:val="003734C6"/>
    <w:rsid w:val="00373FD0"/>
    <w:rsid w:val="0037407F"/>
    <w:rsid w:val="00374C7E"/>
    <w:rsid w:val="0037669D"/>
    <w:rsid w:val="00376AB8"/>
    <w:rsid w:val="0037739C"/>
    <w:rsid w:val="003802D8"/>
    <w:rsid w:val="003820BE"/>
    <w:rsid w:val="00384872"/>
    <w:rsid w:val="00385E5C"/>
    <w:rsid w:val="00387EF4"/>
    <w:rsid w:val="00391318"/>
    <w:rsid w:val="00392385"/>
    <w:rsid w:val="00392B4A"/>
    <w:rsid w:val="0039494E"/>
    <w:rsid w:val="00396299"/>
    <w:rsid w:val="00396391"/>
    <w:rsid w:val="00396802"/>
    <w:rsid w:val="00396A5B"/>
    <w:rsid w:val="003A29C5"/>
    <w:rsid w:val="003A2F10"/>
    <w:rsid w:val="003A3745"/>
    <w:rsid w:val="003A45FD"/>
    <w:rsid w:val="003A63E7"/>
    <w:rsid w:val="003A6C0F"/>
    <w:rsid w:val="003A74F2"/>
    <w:rsid w:val="003B044E"/>
    <w:rsid w:val="003B38DA"/>
    <w:rsid w:val="003B4DA4"/>
    <w:rsid w:val="003B52E9"/>
    <w:rsid w:val="003B7D0F"/>
    <w:rsid w:val="003C069B"/>
    <w:rsid w:val="003C140B"/>
    <w:rsid w:val="003C22BE"/>
    <w:rsid w:val="003C336D"/>
    <w:rsid w:val="003C3883"/>
    <w:rsid w:val="003C3C21"/>
    <w:rsid w:val="003C4301"/>
    <w:rsid w:val="003C54FC"/>
    <w:rsid w:val="003C67D3"/>
    <w:rsid w:val="003C732D"/>
    <w:rsid w:val="003C7418"/>
    <w:rsid w:val="003C7EF1"/>
    <w:rsid w:val="003D0DA6"/>
    <w:rsid w:val="003D3842"/>
    <w:rsid w:val="003D39F0"/>
    <w:rsid w:val="003D3CEB"/>
    <w:rsid w:val="003D3F8A"/>
    <w:rsid w:val="003D4A88"/>
    <w:rsid w:val="003E0857"/>
    <w:rsid w:val="003E09CD"/>
    <w:rsid w:val="003E4766"/>
    <w:rsid w:val="003E6DC6"/>
    <w:rsid w:val="003E771B"/>
    <w:rsid w:val="003F071D"/>
    <w:rsid w:val="003F17CE"/>
    <w:rsid w:val="003F1B3E"/>
    <w:rsid w:val="003F1D1F"/>
    <w:rsid w:val="003F47C0"/>
    <w:rsid w:val="003F4920"/>
    <w:rsid w:val="003F5746"/>
    <w:rsid w:val="003F5B46"/>
    <w:rsid w:val="003F5F7F"/>
    <w:rsid w:val="003F66AF"/>
    <w:rsid w:val="003F691E"/>
    <w:rsid w:val="003F6ED3"/>
    <w:rsid w:val="003F7182"/>
    <w:rsid w:val="003F7CA6"/>
    <w:rsid w:val="00400111"/>
    <w:rsid w:val="0040041A"/>
    <w:rsid w:val="00402281"/>
    <w:rsid w:val="0040577D"/>
    <w:rsid w:val="00405BFD"/>
    <w:rsid w:val="00407E7A"/>
    <w:rsid w:val="00411F95"/>
    <w:rsid w:val="004126E8"/>
    <w:rsid w:val="00412E3C"/>
    <w:rsid w:val="004163F9"/>
    <w:rsid w:val="004171ED"/>
    <w:rsid w:val="00417540"/>
    <w:rsid w:val="0042173E"/>
    <w:rsid w:val="0042218A"/>
    <w:rsid w:val="00422DC8"/>
    <w:rsid w:val="0042522F"/>
    <w:rsid w:val="004256CE"/>
    <w:rsid w:val="004309C8"/>
    <w:rsid w:val="00431336"/>
    <w:rsid w:val="00431EFC"/>
    <w:rsid w:val="0043307B"/>
    <w:rsid w:val="00433433"/>
    <w:rsid w:val="004338F1"/>
    <w:rsid w:val="004355A5"/>
    <w:rsid w:val="00435B7B"/>
    <w:rsid w:val="00436D81"/>
    <w:rsid w:val="004416E6"/>
    <w:rsid w:val="00441C79"/>
    <w:rsid w:val="00446A82"/>
    <w:rsid w:val="00446C07"/>
    <w:rsid w:val="00447DA1"/>
    <w:rsid w:val="00450620"/>
    <w:rsid w:val="00450780"/>
    <w:rsid w:val="00450892"/>
    <w:rsid w:val="004512B6"/>
    <w:rsid w:val="00451776"/>
    <w:rsid w:val="00451AA2"/>
    <w:rsid w:val="00452235"/>
    <w:rsid w:val="00454518"/>
    <w:rsid w:val="0045500E"/>
    <w:rsid w:val="00456A87"/>
    <w:rsid w:val="004610BE"/>
    <w:rsid w:val="00462B75"/>
    <w:rsid w:val="004637B0"/>
    <w:rsid w:val="004664BC"/>
    <w:rsid w:val="00470DF7"/>
    <w:rsid w:val="004721D1"/>
    <w:rsid w:val="004736CE"/>
    <w:rsid w:val="0047384A"/>
    <w:rsid w:val="004738C3"/>
    <w:rsid w:val="00476629"/>
    <w:rsid w:val="00476A6C"/>
    <w:rsid w:val="004770EC"/>
    <w:rsid w:val="00477D57"/>
    <w:rsid w:val="00481B2D"/>
    <w:rsid w:val="00482F92"/>
    <w:rsid w:val="00483D74"/>
    <w:rsid w:val="0048457C"/>
    <w:rsid w:val="00485176"/>
    <w:rsid w:val="004869B7"/>
    <w:rsid w:val="00486FE7"/>
    <w:rsid w:val="00487969"/>
    <w:rsid w:val="0049019B"/>
    <w:rsid w:val="00490B1C"/>
    <w:rsid w:val="004910C8"/>
    <w:rsid w:val="004962CC"/>
    <w:rsid w:val="004964EA"/>
    <w:rsid w:val="00496A18"/>
    <w:rsid w:val="004A0BE9"/>
    <w:rsid w:val="004A0FF4"/>
    <w:rsid w:val="004A1A47"/>
    <w:rsid w:val="004A2160"/>
    <w:rsid w:val="004A2368"/>
    <w:rsid w:val="004A6D54"/>
    <w:rsid w:val="004A7031"/>
    <w:rsid w:val="004A71E3"/>
    <w:rsid w:val="004B0219"/>
    <w:rsid w:val="004B0344"/>
    <w:rsid w:val="004B0685"/>
    <w:rsid w:val="004B0990"/>
    <w:rsid w:val="004B0C7D"/>
    <w:rsid w:val="004B1E81"/>
    <w:rsid w:val="004B366A"/>
    <w:rsid w:val="004B3A6D"/>
    <w:rsid w:val="004B56D6"/>
    <w:rsid w:val="004B5B15"/>
    <w:rsid w:val="004B5C5A"/>
    <w:rsid w:val="004B6D3A"/>
    <w:rsid w:val="004B7647"/>
    <w:rsid w:val="004C0884"/>
    <w:rsid w:val="004C3D8B"/>
    <w:rsid w:val="004C4A3A"/>
    <w:rsid w:val="004C5906"/>
    <w:rsid w:val="004C59EC"/>
    <w:rsid w:val="004D1F07"/>
    <w:rsid w:val="004D308A"/>
    <w:rsid w:val="004D3C85"/>
    <w:rsid w:val="004D3D0E"/>
    <w:rsid w:val="004D6E73"/>
    <w:rsid w:val="004D7AF8"/>
    <w:rsid w:val="004E0DCD"/>
    <w:rsid w:val="004E23CE"/>
    <w:rsid w:val="004E2793"/>
    <w:rsid w:val="004E2FFC"/>
    <w:rsid w:val="004E371D"/>
    <w:rsid w:val="004E3CEC"/>
    <w:rsid w:val="004E3EDC"/>
    <w:rsid w:val="004E5956"/>
    <w:rsid w:val="004E5C09"/>
    <w:rsid w:val="004E5D02"/>
    <w:rsid w:val="004E676F"/>
    <w:rsid w:val="004E692D"/>
    <w:rsid w:val="004E725A"/>
    <w:rsid w:val="004E7C26"/>
    <w:rsid w:val="004E7CD0"/>
    <w:rsid w:val="004F1D70"/>
    <w:rsid w:val="004F1DC9"/>
    <w:rsid w:val="004F6580"/>
    <w:rsid w:val="004F70CF"/>
    <w:rsid w:val="004F7320"/>
    <w:rsid w:val="004F7919"/>
    <w:rsid w:val="00500E10"/>
    <w:rsid w:val="00501C35"/>
    <w:rsid w:val="00507127"/>
    <w:rsid w:val="0050717D"/>
    <w:rsid w:val="005119D8"/>
    <w:rsid w:val="00512083"/>
    <w:rsid w:val="005163EC"/>
    <w:rsid w:val="0051647B"/>
    <w:rsid w:val="00521A20"/>
    <w:rsid w:val="005222ED"/>
    <w:rsid w:val="005227D7"/>
    <w:rsid w:val="00526CCC"/>
    <w:rsid w:val="00527108"/>
    <w:rsid w:val="0052716F"/>
    <w:rsid w:val="005301F9"/>
    <w:rsid w:val="0053166C"/>
    <w:rsid w:val="00531762"/>
    <w:rsid w:val="00532899"/>
    <w:rsid w:val="0053409E"/>
    <w:rsid w:val="005349B0"/>
    <w:rsid w:val="00534A45"/>
    <w:rsid w:val="0053617C"/>
    <w:rsid w:val="005368A0"/>
    <w:rsid w:val="00537193"/>
    <w:rsid w:val="0054016D"/>
    <w:rsid w:val="005404F9"/>
    <w:rsid w:val="005429A9"/>
    <w:rsid w:val="005476A5"/>
    <w:rsid w:val="0055185A"/>
    <w:rsid w:val="005550EE"/>
    <w:rsid w:val="00556670"/>
    <w:rsid w:val="005574BA"/>
    <w:rsid w:val="00563001"/>
    <w:rsid w:val="00563FF8"/>
    <w:rsid w:val="00564664"/>
    <w:rsid w:val="005659F5"/>
    <w:rsid w:val="00565C2D"/>
    <w:rsid w:val="00566ACA"/>
    <w:rsid w:val="005677F8"/>
    <w:rsid w:val="00571465"/>
    <w:rsid w:val="0057232C"/>
    <w:rsid w:val="00572A88"/>
    <w:rsid w:val="00573943"/>
    <w:rsid w:val="005744E6"/>
    <w:rsid w:val="005761C3"/>
    <w:rsid w:val="005762F2"/>
    <w:rsid w:val="00577CCB"/>
    <w:rsid w:val="00580435"/>
    <w:rsid w:val="0059085D"/>
    <w:rsid w:val="00591D47"/>
    <w:rsid w:val="00592B30"/>
    <w:rsid w:val="00594A46"/>
    <w:rsid w:val="00596247"/>
    <w:rsid w:val="00597026"/>
    <w:rsid w:val="005A1635"/>
    <w:rsid w:val="005A1BF5"/>
    <w:rsid w:val="005A4664"/>
    <w:rsid w:val="005A5AF9"/>
    <w:rsid w:val="005A6564"/>
    <w:rsid w:val="005A6DA3"/>
    <w:rsid w:val="005B0A91"/>
    <w:rsid w:val="005B0DD0"/>
    <w:rsid w:val="005B227C"/>
    <w:rsid w:val="005B2764"/>
    <w:rsid w:val="005B39AA"/>
    <w:rsid w:val="005B3B40"/>
    <w:rsid w:val="005B4946"/>
    <w:rsid w:val="005B4B83"/>
    <w:rsid w:val="005B5606"/>
    <w:rsid w:val="005B6CCF"/>
    <w:rsid w:val="005B7931"/>
    <w:rsid w:val="005C0F16"/>
    <w:rsid w:val="005C1184"/>
    <w:rsid w:val="005C13D8"/>
    <w:rsid w:val="005C2515"/>
    <w:rsid w:val="005C33BF"/>
    <w:rsid w:val="005C4BDA"/>
    <w:rsid w:val="005C5BB4"/>
    <w:rsid w:val="005D0F3F"/>
    <w:rsid w:val="005D1348"/>
    <w:rsid w:val="005D1D17"/>
    <w:rsid w:val="005D2B06"/>
    <w:rsid w:val="005D2E4F"/>
    <w:rsid w:val="005D6125"/>
    <w:rsid w:val="005E01AE"/>
    <w:rsid w:val="005E04EC"/>
    <w:rsid w:val="005E0507"/>
    <w:rsid w:val="005E0DFC"/>
    <w:rsid w:val="005E6015"/>
    <w:rsid w:val="005E6E95"/>
    <w:rsid w:val="005F105F"/>
    <w:rsid w:val="005F21D8"/>
    <w:rsid w:val="005F3984"/>
    <w:rsid w:val="005F4F0C"/>
    <w:rsid w:val="005F5999"/>
    <w:rsid w:val="005F6091"/>
    <w:rsid w:val="005F695C"/>
    <w:rsid w:val="005F6A0A"/>
    <w:rsid w:val="005F71A3"/>
    <w:rsid w:val="00600436"/>
    <w:rsid w:val="00601D89"/>
    <w:rsid w:val="00603550"/>
    <w:rsid w:val="0060453A"/>
    <w:rsid w:val="00605AC6"/>
    <w:rsid w:val="00605BBD"/>
    <w:rsid w:val="00606DBA"/>
    <w:rsid w:val="00610998"/>
    <w:rsid w:val="00612335"/>
    <w:rsid w:val="00613BF3"/>
    <w:rsid w:val="006147C4"/>
    <w:rsid w:val="00615B0D"/>
    <w:rsid w:val="00615FE4"/>
    <w:rsid w:val="006161C1"/>
    <w:rsid w:val="00621317"/>
    <w:rsid w:val="00622C0F"/>
    <w:rsid w:val="00625F8F"/>
    <w:rsid w:val="006279E1"/>
    <w:rsid w:val="00631A0D"/>
    <w:rsid w:val="00631DD8"/>
    <w:rsid w:val="00631FAB"/>
    <w:rsid w:val="00634370"/>
    <w:rsid w:val="006355D3"/>
    <w:rsid w:val="00635B71"/>
    <w:rsid w:val="00637492"/>
    <w:rsid w:val="006410A2"/>
    <w:rsid w:val="006425EC"/>
    <w:rsid w:val="006425EF"/>
    <w:rsid w:val="006429EE"/>
    <w:rsid w:val="00642ACA"/>
    <w:rsid w:val="00643B40"/>
    <w:rsid w:val="00646005"/>
    <w:rsid w:val="006466BA"/>
    <w:rsid w:val="006505EA"/>
    <w:rsid w:val="00650B6B"/>
    <w:rsid w:val="00656D80"/>
    <w:rsid w:val="0066064A"/>
    <w:rsid w:val="00660F1D"/>
    <w:rsid w:val="006623AE"/>
    <w:rsid w:val="00663E4A"/>
    <w:rsid w:val="00664227"/>
    <w:rsid w:val="00664726"/>
    <w:rsid w:val="006658C6"/>
    <w:rsid w:val="00665FA7"/>
    <w:rsid w:val="006660C9"/>
    <w:rsid w:val="006664AA"/>
    <w:rsid w:val="00666B4A"/>
    <w:rsid w:val="00670C32"/>
    <w:rsid w:val="006729FE"/>
    <w:rsid w:val="00674065"/>
    <w:rsid w:val="0067451C"/>
    <w:rsid w:val="00675CD6"/>
    <w:rsid w:val="006768AE"/>
    <w:rsid w:val="0067764B"/>
    <w:rsid w:val="00680A33"/>
    <w:rsid w:val="00680E7B"/>
    <w:rsid w:val="00681224"/>
    <w:rsid w:val="00682160"/>
    <w:rsid w:val="00685D28"/>
    <w:rsid w:val="00691347"/>
    <w:rsid w:val="00693DBF"/>
    <w:rsid w:val="00694423"/>
    <w:rsid w:val="0069451C"/>
    <w:rsid w:val="006949FD"/>
    <w:rsid w:val="00696275"/>
    <w:rsid w:val="006971C8"/>
    <w:rsid w:val="006A09AD"/>
    <w:rsid w:val="006A0AB7"/>
    <w:rsid w:val="006A25A2"/>
    <w:rsid w:val="006A2F10"/>
    <w:rsid w:val="006A3D76"/>
    <w:rsid w:val="006A57D5"/>
    <w:rsid w:val="006A6C0B"/>
    <w:rsid w:val="006B1212"/>
    <w:rsid w:val="006B1271"/>
    <w:rsid w:val="006B2860"/>
    <w:rsid w:val="006B2919"/>
    <w:rsid w:val="006B3741"/>
    <w:rsid w:val="006B3DB6"/>
    <w:rsid w:val="006B4172"/>
    <w:rsid w:val="006B5703"/>
    <w:rsid w:val="006B5AA8"/>
    <w:rsid w:val="006B6EC3"/>
    <w:rsid w:val="006B7AD8"/>
    <w:rsid w:val="006B7D9C"/>
    <w:rsid w:val="006C0567"/>
    <w:rsid w:val="006C0A35"/>
    <w:rsid w:val="006C1DF9"/>
    <w:rsid w:val="006C399B"/>
    <w:rsid w:val="006C5693"/>
    <w:rsid w:val="006C5C20"/>
    <w:rsid w:val="006D1549"/>
    <w:rsid w:val="006D60DE"/>
    <w:rsid w:val="006D6607"/>
    <w:rsid w:val="006E2620"/>
    <w:rsid w:val="006E290A"/>
    <w:rsid w:val="006E4ADA"/>
    <w:rsid w:val="006E50A6"/>
    <w:rsid w:val="006E780F"/>
    <w:rsid w:val="006F0185"/>
    <w:rsid w:val="006F1E5F"/>
    <w:rsid w:val="006F4A39"/>
    <w:rsid w:val="006F4BC1"/>
    <w:rsid w:val="006F502C"/>
    <w:rsid w:val="006F6470"/>
    <w:rsid w:val="006F72D3"/>
    <w:rsid w:val="007006D8"/>
    <w:rsid w:val="00700B16"/>
    <w:rsid w:val="007010DA"/>
    <w:rsid w:val="00702900"/>
    <w:rsid w:val="0070318E"/>
    <w:rsid w:val="0070341F"/>
    <w:rsid w:val="00705315"/>
    <w:rsid w:val="0071243D"/>
    <w:rsid w:val="00713EB8"/>
    <w:rsid w:val="00714855"/>
    <w:rsid w:val="00716406"/>
    <w:rsid w:val="0072081B"/>
    <w:rsid w:val="00720EFB"/>
    <w:rsid w:val="0072604A"/>
    <w:rsid w:val="007267DE"/>
    <w:rsid w:val="0072697A"/>
    <w:rsid w:val="00726DF9"/>
    <w:rsid w:val="00727B88"/>
    <w:rsid w:val="00727C60"/>
    <w:rsid w:val="007305FB"/>
    <w:rsid w:val="00732797"/>
    <w:rsid w:val="00732E3E"/>
    <w:rsid w:val="00733193"/>
    <w:rsid w:val="00733AA2"/>
    <w:rsid w:val="0073403A"/>
    <w:rsid w:val="00734B21"/>
    <w:rsid w:val="00734EC6"/>
    <w:rsid w:val="0073547C"/>
    <w:rsid w:val="00736355"/>
    <w:rsid w:val="007364C1"/>
    <w:rsid w:val="00736EC6"/>
    <w:rsid w:val="007378F9"/>
    <w:rsid w:val="00737A4C"/>
    <w:rsid w:val="007414D4"/>
    <w:rsid w:val="007420EC"/>
    <w:rsid w:val="00742475"/>
    <w:rsid w:val="0074278B"/>
    <w:rsid w:val="0074449F"/>
    <w:rsid w:val="00744C17"/>
    <w:rsid w:val="0074718E"/>
    <w:rsid w:val="0074791A"/>
    <w:rsid w:val="00750A6B"/>
    <w:rsid w:val="00750ECE"/>
    <w:rsid w:val="0075163F"/>
    <w:rsid w:val="007535E8"/>
    <w:rsid w:val="00753BFD"/>
    <w:rsid w:val="0075605F"/>
    <w:rsid w:val="007577D2"/>
    <w:rsid w:val="00757F8D"/>
    <w:rsid w:val="007644DB"/>
    <w:rsid w:val="007645C5"/>
    <w:rsid w:val="00764B0E"/>
    <w:rsid w:val="00767A4E"/>
    <w:rsid w:val="00770B3B"/>
    <w:rsid w:val="00771371"/>
    <w:rsid w:val="00771AD8"/>
    <w:rsid w:val="00772213"/>
    <w:rsid w:val="00776268"/>
    <w:rsid w:val="007765A7"/>
    <w:rsid w:val="00780E74"/>
    <w:rsid w:val="007820B1"/>
    <w:rsid w:val="00782E8D"/>
    <w:rsid w:val="00783EFF"/>
    <w:rsid w:val="00787557"/>
    <w:rsid w:val="00787C28"/>
    <w:rsid w:val="00790159"/>
    <w:rsid w:val="007906A9"/>
    <w:rsid w:val="00790C5B"/>
    <w:rsid w:val="00792545"/>
    <w:rsid w:val="007927F6"/>
    <w:rsid w:val="00793A3F"/>
    <w:rsid w:val="007973E7"/>
    <w:rsid w:val="00797B38"/>
    <w:rsid w:val="007A288A"/>
    <w:rsid w:val="007A3658"/>
    <w:rsid w:val="007A5036"/>
    <w:rsid w:val="007A627A"/>
    <w:rsid w:val="007A6A0F"/>
    <w:rsid w:val="007A7683"/>
    <w:rsid w:val="007B022D"/>
    <w:rsid w:val="007B06D2"/>
    <w:rsid w:val="007B1B4C"/>
    <w:rsid w:val="007B5108"/>
    <w:rsid w:val="007B55C8"/>
    <w:rsid w:val="007C25C1"/>
    <w:rsid w:val="007C3078"/>
    <w:rsid w:val="007C3897"/>
    <w:rsid w:val="007C3ACB"/>
    <w:rsid w:val="007C52DE"/>
    <w:rsid w:val="007C562E"/>
    <w:rsid w:val="007C7F57"/>
    <w:rsid w:val="007D0C2B"/>
    <w:rsid w:val="007D32B8"/>
    <w:rsid w:val="007D35B1"/>
    <w:rsid w:val="007D5B35"/>
    <w:rsid w:val="007D7A98"/>
    <w:rsid w:val="007E1195"/>
    <w:rsid w:val="007E2198"/>
    <w:rsid w:val="007E2E6B"/>
    <w:rsid w:val="007E4E48"/>
    <w:rsid w:val="007E5133"/>
    <w:rsid w:val="007E630F"/>
    <w:rsid w:val="007E6430"/>
    <w:rsid w:val="007E74C3"/>
    <w:rsid w:val="007E7557"/>
    <w:rsid w:val="007F10CB"/>
    <w:rsid w:val="007F1492"/>
    <w:rsid w:val="007F1B9B"/>
    <w:rsid w:val="007F43F5"/>
    <w:rsid w:val="007F50B5"/>
    <w:rsid w:val="007F605B"/>
    <w:rsid w:val="007F72DF"/>
    <w:rsid w:val="0080182F"/>
    <w:rsid w:val="00801DF3"/>
    <w:rsid w:val="008024DA"/>
    <w:rsid w:val="008032C1"/>
    <w:rsid w:val="00803F84"/>
    <w:rsid w:val="008045B7"/>
    <w:rsid w:val="00806E4D"/>
    <w:rsid w:val="008071C9"/>
    <w:rsid w:val="0080738F"/>
    <w:rsid w:val="0081354A"/>
    <w:rsid w:val="008160A7"/>
    <w:rsid w:val="00820147"/>
    <w:rsid w:val="0082126A"/>
    <w:rsid w:val="0082301F"/>
    <w:rsid w:val="00823422"/>
    <w:rsid w:val="00823C27"/>
    <w:rsid w:val="008247B8"/>
    <w:rsid w:val="008250AE"/>
    <w:rsid w:val="0082752F"/>
    <w:rsid w:val="008311D1"/>
    <w:rsid w:val="0083242A"/>
    <w:rsid w:val="00832A57"/>
    <w:rsid w:val="00832BE9"/>
    <w:rsid w:val="00834BDD"/>
    <w:rsid w:val="00835744"/>
    <w:rsid w:val="00835F9D"/>
    <w:rsid w:val="00836AA5"/>
    <w:rsid w:val="00840D8E"/>
    <w:rsid w:val="0084120D"/>
    <w:rsid w:val="00841D00"/>
    <w:rsid w:val="00841D82"/>
    <w:rsid w:val="0084271C"/>
    <w:rsid w:val="008435EC"/>
    <w:rsid w:val="0084392C"/>
    <w:rsid w:val="00844DBF"/>
    <w:rsid w:val="00844F87"/>
    <w:rsid w:val="00845A61"/>
    <w:rsid w:val="008461E5"/>
    <w:rsid w:val="00847D73"/>
    <w:rsid w:val="00850702"/>
    <w:rsid w:val="008515B9"/>
    <w:rsid w:val="0085374E"/>
    <w:rsid w:val="00853B21"/>
    <w:rsid w:val="00853BB1"/>
    <w:rsid w:val="008559B4"/>
    <w:rsid w:val="00857640"/>
    <w:rsid w:val="00857C81"/>
    <w:rsid w:val="00860D1B"/>
    <w:rsid w:val="00860F5E"/>
    <w:rsid w:val="00860F92"/>
    <w:rsid w:val="00860FED"/>
    <w:rsid w:val="008612C4"/>
    <w:rsid w:val="0086199F"/>
    <w:rsid w:val="008627A5"/>
    <w:rsid w:val="00863214"/>
    <w:rsid w:val="00863764"/>
    <w:rsid w:val="008637A8"/>
    <w:rsid w:val="0086710D"/>
    <w:rsid w:val="0086774F"/>
    <w:rsid w:val="0087042F"/>
    <w:rsid w:val="0087055B"/>
    <w:rsid w:val="008713A9"/>
    <w:rsid w:val="008713EC"/>
    <w:rsid w:val="00871B83"/>
    <w:rsid w:val="008763DF"/>
    <w:rsid w:val="00877A59"/>
    <w:rsid w:val="00880108"/>
    <w:rsid w:val="00881671"/>
    <w:rsid w:val="0088271B"/>
    <w:rsid w:val="008834A8"/>
    <w:rsid w:val="00883881"/>
    <w:rsid w:val="0088609E"/>
    <w:rsid w:val="00886304"/>
    <w:rsid w:val="00886646"/>
    <w:rsid w:val="00886C0F"/>
    <w:rsid w:val="00887ABC"/>
    <w:rsid w:val="00887EED"/>
    <w:rsid w:val="0089036E"/>
    <w:rsid w:val="008903A7"/>
    <w:rsid w:val="00890BAE"/>
    <w:rsid w:val="00890D68"/>
    <w:rsid w:val="008913E6"/>
    <w:rsid w:val="0089268E"/>
    <w:rsid w:val="00892CF6"/>
    <w:rsid w:val="00893084"/>
    <w:rsid w:val="00894015"/>
    <w:rsid w:val="00894069"/>
    <w:rsid w:val="00896063"/>
    <w:rsid w:val="008A25F8"/>
    <w:rsid w:val="008A374D"/>
    <w:rsid w:val="008A658E"/>
    <w:rsid w:val="008B0A5C"/>
    <w:rsid w:val="008B1C67"/>
    <w:rsid w:val="008B1C72"/>
    <w:rsid w:val="008B3DE1"/>
    <w:rsid w:val="008B4F32"/>
    <w:rsid w:val="008B56D8"/>
    <w:rsid w:val="008B5D8E"/>
    <w:rsid w:val="008B6BA5"/>
    <w:rsid w:val="008B6D8A"/>
    <w:rsid w:val="008B75E0"/>
    <w:rsid w:val="008B7F50"/>
    <w:rsid w:val="008C2C57"/>
    <w:rsid w:val="008C398E"/>
    <w:rsid w:val="008C479C"/>
    <w:rsid w:val="008C49E9"/>
    <w:rsid w:val="008C50B2"/>
    <w:rsid w:val="008C5C97"/>
    <w:rsid w:val="008C6691"/>
    <w:rsid w:val="008C6C86"/>
    <w:rsid w:val="008D02F3"/>
    <w:rsid w:val="008D098B"/>
    <w:rsid w:val="008D10FF"/>
    <w:rsid w:val="008D1641"/>
    <w:rsid w:val="008D1E7D"/>
    <w:rsid w:val="008D27B2"/>
    <w:rsid w:val="008D3D13"/>
    <w:rsid w:val="008D58BC"/>
    <w:rsid w:val="008D611B"/>
    <w:rsid w:val="008E0B73"/>
    <w:rsid w:val="008E325A"/>
    <w:rsid w:val="008E43E8"/>
    <w:rsid w:val="008E4C85"/>
    <w:rsid w:val="008F0771"/>
    <w:rsid w:val="008F0F62"/>
    <w:rsid w:val="008F1281"/>
    <w:rsid w:val="008F3CAD"/>
    <w:rsid w:val="008F6B20"/>
    <w:rsid w:val="008F7F53"/>
    <w:rsid w:val="009036FE"/>
    <w:rsid w:val="009039B5"/>
    <w:rsid w:val="00905B99"/>
    <w:rsid w:val="00906D74"/>
    <w:rsid w:val="009075A0"/>
    <w:rsid w:val="00911070"/>
    <w:rsid w:val="00913EFA"/>
    <w:rsid w:val="0091427C"/>
    <w:rsid w:val="00914A9B"/>
    <w:rsid w:val="00914A9E"/>
    <w:rsid w:val="00915766"/>
    <w:rsid w:val="00915782"/>
    <w:rsid w:val="009168ED"/>
    <w:rsid w:val="00916B94"/>
    <w:rsid w:val="00917617"/>
    <w:rsid w:val="009176BE"/>
    <w:rsid w:val="00924924"/>
    <w:rsid w:val="00925BE7"/>
    <w:rsid w:val="00926AD9"/>
    <w:rsid w:val="00931AC0"/>
    <w:rsid w:val="00932BF4"/>
    <w:rsid w:val="009346AC"/>
    <w:rsid w:val="00935367"/>
    <w:rsid w:val="0093768F"/>
    <w:rsid w:val="00941F69"/>
    <w:rsid w:val="0094372D"/>
    <w:rsid w:val="0094411E"/>
    <w:rsid w:val="0094436C"/>
    <w:rsid w:val="00944ED5"/>
    <w:rsid w:val="009451A9"/>
    <w:rsid w:val="0094671E"/>
    <w:rsid w:val="00950D6A"/>
    <w:rsid w:val="00955F14"/>
    <w:rsid w:val="00956497"/>
    <w:rsid w:val="009566EB"/>
    <w:rsid w:val="00956D13"/>
    <w:rsid w:val="00956E86"/>
    <w:rsid w:val="0095723E"/>
    <w:rsid w:val="00957D60"/>
    <w:rsid w:val="009615CE"/>
    <w:rsid w:val="00963EAA"/>
    <w:rsid w:val="00965863"/>
    <w:rsid w:val="009704D6"/>
    <w:rsid w:val="00971B85"/>
    <w:rsid w:val="00971D5B"/>
    <w:rsid w:val="0097211B"/>
    <w:rsid w:val="00973319"/>
    <w:rsid w:val="009738AD"/>
    <w:rsid w:val="00974DF9"/>
    <w:rsid w:val="00976262"/>
    <w:rsid w:val="009827E8"/>
    <w:rsid w:val="00985A34"/>
    <w:rsid w:val="009905DD"/>
    <w:rsid w:val="0099226D"/>
    <w:rsid w:val="00992415"/>
    <w:rsid w:val="00993458"/>
    <w:rsid w:val="00993D6C"/>
    <w:rsid w:val="0099428C"/>
    <w:rsid w:val="00994A0E"/>
    <w:rsid w:val="0099637A"/>
    <w:rsid w:val="00996E50"/>
    <w:rsid w:val="00997A36"/>
    <w:rsid w:val="009A0BB6"/>
    <w:rsid w:val="009A3176"/>
    <w:rsid w:val="009A34EC"/>
    <w:rsid w:val="009A37E2"/>
    <w:rsid w:val="009A6149"/>
    <w:rsid w:val="009A6D27"/>
    <w:rsid w:val="009A7554"/>
    <w:rsid w:val="009A77A8"/>
    <w:rsid w:val="009A7EE6"/>
    <w:rsid w:val="009A7F5F"/>
    <w:rsid w:val="009B26C9"/>
    <w:rsid w:val="009B2F32"/>
    <w:rsid w:val="009B4C1D"/>
    <w:rsid w:val="009B6843"/>
    <w:rsid w:val="009B722C"/>
    <w:rsid w:val="009B7B41"/>
    <w:rsid w:val="009C10DD"/>
    <w:rsid w:val="009C1546"/>
    <w:rsid w:val="009C23C6"/>
    <w:rsid w:val="009C43B1"/>
    <w:rsid w:val="009C5713"/>
    <w:rsid w:val="009C583F"/>
    <w:rsid w:val="009C5AAE"/>
    <w:rsid w:val="009C60E6"/>
    <w:rsid w:val="009C69BE"/>
    <w:rsid w:val="009C74D9"/>
    <w:rsid w:val="009C7FEA"/>
    <w:rsid w:val="009D0375"/>
    <w:rsid w:val="009D4658"/>
    <w:rsid w:val="009D6B69"/>
    <w:rsid w:val="009D771C"/>
    <w:rsid w:val="009E0764"/>
    <w:rsid w:val="009E1E7D"/>
    <w:rsid w:val="009E212A"/>
    <w:rsid w:val="009E25D6"/>
    <w:rsid w:val="009E2EDD"/>
    <w:rsid w:val="009E36CF"/>
    <w:rsid w:val="009E5B3F"/>
    <w:rsid w:val="009E5F4A"/>
    <w:rsid w:val="009E658C"/>
    <w:rsid w:val="009E6826"/>
    <w:rsid w:val="009E7F37"/>
    <w:rsid w:val="009F00C8"/>
    <w:rsid w:val="009F13A3"/>
    <w:rsid w:val="009F263B"/>
    <w:rsid w:val="009F3587"/>
    <w:rsid w:val="009F4F69"/>
    <w:rsid w:val="009F58E2"/>
    <w:rsid w:val="009F59B0"/>
    <w:rsid w:val="009F5F53"/>
    <w:rsid w:val="009F6EE5"/>
    <w:rsid w:val="00A00B9E"/>
    <w:rsid w:val="00A01C3B"/>
    <w:rsid w:val="00A0423E"/>
    <w:rsid w:val="00A06CCB"/>
    <w:rsid w:val="00A07659"/>
    <w:rsid w:val="00A104C2"/>
    <w:rsid w:val="00A109C7"/>
    <w:rsid w:val="00A10C32"/>
    <w:rsid w:val="00A11012"/>
    <w:rsid w:val="00A123F0"/>
    <w:rsid w:val="00A12C9E"/>
    <w:rsid w:val="00A15688"/>
    <w:rsid w:val="00A157EA"/>
    <w:rsid w:val="00A15C2A"/>
    <w:rsid w:val="00A1630C"/>
    <w:rsid w:val="00A16B09"/>
    <w:rsid w:val="00A174D6"/>
    <w:rsid w:val="00A20124"/>
    <w:rsid w:val="00A203D7"/>
    <w:rsid w:val="00A223ED"/>
    <w:rsid w:val="00A23694"/>
    <w:rsid w:val="00A23E1E"/>
    <w:rsid w:val="00A25C10"/>
    <w:rsid w:val="00A25E81"/>
    <w:rsid w:val="00A26613"/>
    <w:rsid w:val="00A267B7"/>
    <w:rsid w:val="00A26F13"/>
    <w:rsid w:val="00A2740F"/>
    <w:rsid w:val="00A31701"/>
    <w:rsid w:val="00A31DE9"/>
    <w:rsid w:val="00A331F6"/>
    <w:rsid w:val="00A3440F"/>
    <w:rsid w:val="00A349E9"/>
    <w:rsid w:val="00A35C9E"/>
    <w:rsid w:val="00A35DF0"/>
    <w:rsid w:val="00A37673"/>
    <w:rsid w:val="00A4000E"/>
    <w:rsid w:val="00A4010C"/>
    <w:rsid w:val="00A41CED"/>
    <w:rsid w:val="00A44284"/>
    <w:rsid w:val="00A444A2"/>
    <w:rsid w:val="00A46A7F"/>
    <w:rsid w:val="00A47E2C"/>
    <w:rsid w:val="00A52CFF"/>
    <w:rsid w:val="00A538D7"/>
    <w:rsid w:val="00A559AD"/>
    <w:rsid w:val="00A61B1A"/>
    <w:rsid w:val="00A61F0B"/>
    <w:rsid w:val="00A63B9F"/>
    <w:rsid w:val="00A64589"/>
    <w:rsid w:val="00A66029"/>
    <w:rsid w:val="00A6661E"/>
    <w:rsid w:val="00A67C15"/>
    <w:rsid w:val="00A67D75"/>
    <w:rsid w:val="00A70552"/>
    <w:rsid w:val="00A72E3A"/>
    <w:rsid w:val="00A761FE"/>
    <w:rsid w:val="00A7723A"/>
    <w:rsid w:val="00A801F8"/>
    <w:rsid w:val="00A80783"/>
    <w:rsid w:val="00A811C1"/>
    <w:rsid w:val="00A81343"/>
    <w:rsid w:val="00A81F71"/>
    <w:rsid w:val="00A82FBB"/>
    <w:rsid w:val="00A86B13"/>
    <w:rsid w:val="00A90449"/>
    <w:rsid w:val="00A91AF9"/>
    <w:rsid w:val="00A94252"/>
    <w:rsid w:val="00A94311"/>
    <w:rsid w:val="00AA0317"/>
    <w:rsid w:val="00AA0AC5"/>
    <w:rsid w:val="00AA1625"/>
    <w:rsid w:val="00AA31EA"/>
    <w:rsid w:val="00AA3EE3"/>
    <w:rsid w:val="00AA7488"/>
    <w:rsid w:val="00AB179D"/>
    <w:rsid w:val="00AB1C95"/>
    <w:rsid w:val="00AB329A"/>
    <w:rsid w:val="00AB49A8"/>
    <w:rsid w:val="00AB4C09"/>
    <w:rsid w:val="00AB53A0"/>
    <w:rsid w:val="00AB64EF"/>
    <w:rsid w:val="00AB793E"/>
    <w:rsid w:val="00AB7C94"/>
    <w:rsid w:val="00AB7CE1"/>
    <w:rsid w:val="00AC0311"/>
    <w:rsid w:val="00AC19ED"/>
    <w:rsid w:val="00AC3F13"/>
    <w:rsid w:val="00AC4507"/>
    <w:rsid w:val="00AC4C34"/>
    <w:rsid w:val="00AC5B96"/>
    <w:rsid w:val="00AD11BE"/>
    <w:rsid w:val="00AD3D23"/>
    <w:rsid w:val="00AD4892"/>
    <w:rsid w:val="00AE0599"/>
    <w:rsid w:val="00AE1A54"/>
    <w:rsid w:val="00AE3CF9"/>
    <w:rsid w:val="00AF073E"/>
    <w:rsid w:val="00AF1BEA"/>
    <w:rsid w:val="00AF3C9B"/>
    <w:rsid w:val="00AF4B89"/>
    <w:rsid w:val="00AF4CF4"/>
    <w:rsid w:val="00AF5B48"/>
    <w:rsid w:val="00B01664"/>
    <w:rsid w:val="00B031C6"/>
    <w:rsid w:val="00B03917"/>
    <w:rsid w:val="00B06AEE"/>
    <w:rsid w:val="00B06F66"/>
    <w:rsid w:val="00B11806"/>
    <w:rsid w:val="00B12DB8"/>
    <w:rsid w:val="00B14A76"/>
    <w:rsid w:val="00B15656"/>
    <w:rsid w:val="00B161E4"/>
    <w:rsid w:val="00B16C2D"/>
    <w:rsid w:val="00B16EF6"/>
    <w:rsid w:val="00B17142"/>
    <w:rsid w:val="00B17CEB"/>
    <w:rsid w:val="00B20910"/>
    <w:rsid w:val="00B227BB"/>
    <w:rsid w:val="00B23EB7"/>
    <w:rsid w:val="00B25334"/>
    <w:rsid w:val="00B27B51"/>
    <w:rsid w:val="00B30074"/>
    <w:rsid w:val="00B300C5"/>
    <w:rsid w:val="00B303E7"/>
    <w:rsid w:val="00B3128C"/>
    <w:rsid w:val="00B3254A"/>
    <w:rsid w:val="00B342FA"/>
    <w:rsid w:val="00B35BAD"/>
    <w:rsid w:val="00B361B1"/>
    <w:rsid w:val="00B37678"/>
    <w:rsid w:val="00B40DDE"/>
    <w:rsid w:val="00B41835"/>
    <w:rsid w:val="00B4199C"/>
    <w:rsid w:val="00B420FF"/>
    <w:rsid w:val="00B43A5C"/>
    <w:rsid w:val="00B447F4"/>
    <w:rsid w:val="00B452F9"/>
    <w:rsid w:val="00B45449"/>
    <w:rsid w:val="00B46874"/>
    <w:rsid w:val="00B500BA"/>
    <w:rsid w:val="00B5245E"/>
    <w:rsid w:val="00B538B1"/>
    <w:rsid w:val="00B54E6E"/>
    <w:rsid w:val="00B56DA6"/>
    <w:rsid w:val="00B5701A"/>
    <w:rsid w:val="00B636BE"/>
    <w:rsid w:val="00B66A85"/>
    <w:rsid w:val="00B66BAE"/>
    <w:rsid w:val="00B67359"/>
    <w:rsid w:val="00B6784F"/>
    <w:rsid w:val="00B701E7"/>
    <w:rsid w:val="00B71380"/>
    <w:rsid w:val="00B71EC9"/>
    <w:rsid w:val="00B7460F"/>
    <w:rsid w:val="00B762B9"/>
    <w:rsid w:val="00B76FB7"/>
    <w:rsid w:val="00B771BF"/>
    <w:rsid w:val="00B77246"/>
    <w:rsid w:val="00B7747D"/>
    <w:rsid w:val="00B80004"/>
    <w:rsid w:val="00B825B9"/>
    <w:rsid w:val="00B85AB7"/>
    <w:rsid w:val="00B8618D"/>
    <w:rsid w:val="00B9016B"/>
    <w:rsid w:val="00B91C5D"/>
    <w:rsid w:val="00B92A29"/>
    <w:rsid w:val="00B94645"/>
    <w:rsid w:val="00B950E7"/>
    <w:rsid w:val="00B96BB6"/>
    <w:rsid w:val="00B96E70"/>
    <w:rsid w:val="00B9729B"/>
    <w:rsid w:val="00B97AB1"/>
    <w:rsid w:val="00BA0FD7"/>
    <w:rsid w:val="00BA1085"/>
    <w:rsid w:val="00BA291F"/>
    <w:rsid w:val="00BA5D5D"/>
    <w:rsid w:val="00BA6AD4"/>
    <w:rsid w:val="00BB0593"/>
    <w:rsid w:val="00BB1B81"/>
    <w:rsid w:val="00BB4CDC"/>
    <w:rsid w:val="00BB5292"/>
    <w:rsid w:val="00BB61B0"/>
    <w:rsid w:val="00BB7890"/>
    <w:rsid w:val="00BB7AD1"/>
    <w:rsid w:val="00BC0CCF"/>
    <w:rsid w:val="00BC1946"/>
    <w:rsid w:val="00BC2F85"/>
    <w:rsid w:val="00BC325B"/>
    <w:rsid w:val="00BC57E2"/>
    <w:rsid w:val="00BC6093"/>
    <w:rsid w:val="00BC6CE2"/>
    <w:rsid w:val="00BD133B"/>
    <w:rsid w:val="00BD2700"/>
    <w:rsid w:val="00BD319A"/>
    <w:rsid w:val="00BD7DEA"/>
    <w:rsid w:val="00BE0630"/>
    <w:rsid w:val="00BE1CEA"/>
    <w:rsid w:val="00BE1D0C"/>
    <w:rsid w:val="00BE2084"/>
    <w:rsid w:val="00BE2699"/>
    <w:rsid w:val="00BE2A17"/>
    <w:rsid w:val="00BE3EC2"/>
    <w:rsid w:val="00BE401E"/>
    <w:rsid w:val="00BF119E"/>
    <w:rsid w:val="00BF25CF"/>
    <w:rsid w:val="00BF2EEC"/>
    <w:rsid w:val="00BF3935"/>
    <w:rsid w:val="00BF450E"/>
    <w:rsid w:val="00BF49ED"/>
    <w:rsid w:val="00BF4F04"/>
    <w:rsid w:val="00BF6427"/>
    <w:rsid w:val="00C02CF9"/>
    <w:rsid w:val="00C06025"/>
    <w:rsid w:val="00C0781A"/>
    <w:rsid w:val="00C10058"/>
    <w:rsid w:val="00C11726"/>
    <w:rsid w:val="00C11960"/>
    <w:rsid w:val="00C12CBA"/>
    <w:rsid w:val="00C14FA5"/>
    <w:rsid w:val="00C1735A"/>
    <w:rsid w:val="00C23BA3"/>
    <w:rsid w:val="00C25B9E"/>
    <w:rsid w:val="00C2734D"/>
    <w:rsid w:val="00C27AD0"/>
    <w:rsid w:val="00C32722"/>
    <w:rsid w:val="00C33A9D"/>
    <w:rsid w:val="00C33BFE"/>
    <w:rsid w:val="00C340E6"/>
    <w:rsid w:val="00C35F9C"/>
    <w:rsid w:val="00C369A2"/>
    <w:rsid w:val="00C40D84"/>
    <w:rsid w:val="00C419FE"/>
    <w:rsid w:val="00C41CEA"/>
    <w:rsid w:val="00C439D1"/>
    <w:rsid w:val="00C45D9A"/>
    <w:rsid w:val="00C47150"/>
    <w:rsid w:val="00C51B80"/>
    <w:rsid w:val="00C51EA9"/>
    <w:rsid w:val="00C53149"/>
    <w:rsid w:val="00C537B2"/>
    <w:rsid w:val="00C5382C"/>
    <w:rsid w:val="00C53A44"/>
    <w:rsid w:val="00C55843"/>
    <w:rsid w:val="00C56465"/>
    <w:rsid w:val="00C57EA7"/>
    <w:rsid w:val="00C60283"/>
    <w:rsid w:val="00C6264A"/>
    <w:rsid w:val="00C65246"/>
    <w:rsid w:val="00C65B03"/>
    <w:rsid w:val="00C65DED"/>
    <w:rsid w:val="00C678EE"/>
    <w:rsid w:val="00C7483A"/>
    <w:rsid w:val="00C77BB1"/>
    <w:rsid w:val="00C80ED8"/>
    <w:rsid w:val="00C8194F"/>
    <w:rsid w:val="00C81A0D"/>
    <w:rsid w:val="00C8203A"/>
    <w:rsid w:val="00C82E33"/>
    <w:rsid w:val="00C830EB"/>
    <w:rsid w:val="00C853BB"/>
    <w:rsid w:val="00C857F3"/>
    <w:rsid w:val="00C85865"/>
    <w:rsid w:val="00C91539"/>
    <w:rsid w:val="00C9617B"/>
    <w:rsid w:val="00C96D8B"/>
    <w:rsid w:val="00C978FC"/>
    <w:rsid w:val="00CA07D1"/>
    <w:rsid w:val="00CA1647"/>
    <w:rsid w:val="00CA1FAD"/>
    <w:rsid w:val="00CA28B1"/>
    <w:rsid w:val="00CA433B"/>
    <w:rsid w:val="00CA43B4"/>
    <w:rsid w:val="00CA54D1"/>
    <w:rsid w:val="00CA6942"/>
    <w:rsid w:val="00CB40AA"/>
    <w:rsid w:val="00CB628A"/>
    <w:rsid w:val="00CB7246"/>
    <w:rsid w:val="00CC05BD"/>
    <w:rsid w:val="00CC147E"/>
    <w:rsid w:val="00CC2ADB"/>
    <w:rsid w:val="00CC3C8C"/>
    <w:rsid w:val="00CC3DC5"/>
    <w:rsid w:val="00CC3DE1"/>
    <w:rsid w:val="00CC697B"/>
    <w:rsid w:val="00CC7D9E"/>
    <w:rsid w:val="00CD286C"/>
    <w:rsid w:val="00CD4A44"/>
    <w:rsid w:val="00CD73E1"/>
    <w:rsid w:val="00CE03B0"/>
    <w:rsid w:val="00CE149F"/>
    <w:rsid w:val="00CE1D12"/>
    <w:rsid w:val="00CE2197"/>
    <w:rsid w:val="00CE21DC"/>
    <w:rsid w:val="00CE4001"/>
    <w:rsid w:val="00CE5C7E"/>
    <w:rsid w:val="00CF06AC"/>
    <w:rsid w:val="00CF116F"/>
    <w:rsid w:val="00CF1958"/>
    <w:rsid w:val="00CF27A7"/>
    <w:rsid w:val="00CF30B6"/>
    <w:rsid w:val="00CF30E4"/>
    <w:rsid w:val="00CF3D9B"/>
    <w:rsid w:val="00CF48AA"/>
    <w:rsid w:val="00D0073D"/>
    <w:rsid w:val="00D008E8"/>
    <w:rsid w:val="00D01501"/>
    <w:rsid w:val="00D035CE"/>
    <w:rsid w:val="00D03736"/>
    <w:rsid w:val="00D04818"/>
    <w:rsid w:val="00D05ED8"/>
    <w:rsid w:val="00D06693"/>
    <w:rsid w:val="00D11760"/>
    <w:rsid w:val="00D117B1"/>
    <w:rsid w:val="00D12FE6"/>
    <w:rsid w:val="00D1452F"/>
    <w:rsid w:val="00D163FD"/>
    <w:rsid w:val="00D17116"/>
    <w:rsid w:val="00D17EA9"/>
    <w:rsid w:val="00D20B58"/>
    <w:rsid w:val="00D21A5E"/>
    <w:rsid w:val="00D21FE2"/>
    <w:rsid w:val="00D228CA"/>
    <w:rsid w:val="00D22F5D"/>
    <w:rsid w:val="00D24D57"/>
    <w:rsid w:val="00D26C8A"/>
    <w:rsid w:val="00D278DB"/>
    <w:rsid w:val="00D30438"/>
    <w:rsid w:val="00D30FFA"/>
    <w:rsid w:val="00D3387C"/>
    <w:rsid w:val="00D35EF2"/>
    <w:rsid w:val="00D42157"/>
    <w:rsid w:val="00D4265E"/>
    <w:rsid w:val="00D429B3"/>
    <w:rsid w:val="00D445D1"/>
    <w:rsid w:val="00D46471"/>
    <w:rsid w:val="00D46F3C"/>
    <w:rsid w:val="00D47000"/>
    <w:rsid w:val="00D519ED"/>
    <w:rsid w:val="00D52CAC"/>
    <w:rsid w:val="00D52D84"/>
    <w:rsid w:val="00D540B5"/>
    <w:rsid w:val="00D54C74"/>
    <w:rsid w:val="00D5670E"/>
    <w:rsid w:val="00D60626"/>
    <w:rsid w:val="00D60775"/>
    <w:rsid w:val="00D60EDE"/>
    <w:rsid w:val="00D62209"/>
    <w:rsid w:val="00D62361"/>
    <w:rsid w:val="00D63C90"/>
    <w:rsid w:val="00D64995"/>
    <w:rsid w:val="00D664A3"/>
    <w:rsid w:val="00D67284"/>
    <w:rsid w:val="00D67548"/>
    <w:rsid w:val="00D7002A"/>
    <w:rsid w:val="00D724C2"/>
    <w:rsid w:val="00D72F14"/>
    <w:rsid w:val="00D75720"/>
    <w:rsid w:val="00D8021B"/>
    <w:rsid w:val="00D80516"/>
    <w:rsid w:val="00D805C1"/>
    <w:rsid w:val="00D8185F"/>
    <w:rsid w:val="00D81C1B"/>
    <w:rsid w:val="00D82C6B"/>
    <w:rsid w:val="00D83209"/>
    <w:rsid w:val="00D86E4B"/>
    <w:rsid w:val="00D902C1"/>
    <w:rsid w:val="00D906C3"/>
    <w:rsid w:val="00D91363"/>
    <w:rsid w:val="00D92D2F"/>
    <w:rsid w:val="00D93513"/>
    <w:rsid w:val="00D96615"/>
    <w:rsid w:val="00D96888"/>
    <w:rsid w:val="00DA1328"/>
    <w:rsid w:val="00DA1797"/>
    <w:rsid w:val="00DA2A42"/>
    <w:rsid w:val="00DA4083"/>
    <w:rsid w:val="00DA5E2E"/>
    <w:rsid w:val="00DA6E82"/>
    <w:rsid w:val="00DA7FB9"/>
    <w:rsid w:val="00DB0EB1"/>
    <w:rsid w:val="00DB140F"/>
    <w:rsid w:val="00DB509F"/>
    <w:rsid w:val="00DB68E1"/>
    <w:rsid w:val="00DB6909"/>
    <w:rsid w:val="00DB6D31"/>
    <w:rsid w:val="00DC0B0F"/>
    <w:rsid w:val="00DC0B1A"/>
    <w:rsid w:val="00DC2D20"/>
    <w:rsid w:val="00DC2D23"/>
    <w:rsid w:val="00DC733A"/>
    <w:rsid w:val="00DC740C"/>
    <w:rsid w:val="00DC7CB0"/>
    <w:rsid w:val="00DD0520"/>
    <w:rsid w:val="00DD0690"/>
    <w:rsid w:val="00DD10E8"/>
    <w:rsid w:val="00DD2BBA"/>
    <w:rsid w:val="00DD2C83"/>
    <w:rsid w:val="00DD6488"/>
    <w:rsid w:val="00DE0099"/>
    <w:rsid w:val="00DE08A3"/>
    <w:rsid w:val="00DE34B2"/>
    <w:rsid w:val="00DE52D5"/>
    <w:rsid w:val="00DE56B7"/>
    <w:rsid w:val="00DE6B4E"/>
    <w:rsid w:val="00DF03EE"/>
    <w:rsid w:val="00DF15D8"/>
    <w:rsid w:val="00DF16AE"/>
    <w:rsid w:val="00DF4910"/>
    <w:rsid w:val="00DF57F6"/>
    <w:rsid w:val="00DF65CB"/>
    <w:rsid w:val="00DF6C37"/>
    <w:rsid w:val="00DF7A5B"/>
    <w:rsid w:val="00E003D7"/>
    <w:rsid w:val="00E004F0"/>
    <w:rsid w:val="00E01FC7"/>
    <w:rsid w:val="00E03A91"/>
    <w:rsid w:val="00E03DF6"/>
    <w:rsid w:val="00E0566A"/>
    <w:rsid w:val="00E065AB"/>
    <w:rsid w:val="00E06FA2"/>
    <w:rsid w:val="00E10DE4"/>
    <w:rsid w:val="00E1286F"/>
    <w:rsid w:val="00E12E3C"/>
    <w:rsid w:val="00E12E9E"/>
    <w:rsid w:val="00E15285"/>
    <w:rsid w:val="00E16AD6"/>
    <w:rsid w:val="00E178EA"/>
    <w:rsid w:val="00E207B7"/>
    <w:rsid w:val="00E20DAF"/>
    <w:rsid w:val="00E22084"/>
    <w:rsid w:val="00E247BA"/>
    <w:rsid w:val="00E33AC3"/>
    <w:rsid w:val="00E36686"/>
    <w:rsid w:val="00E366F9"/>
    <w:rsid w:val="00E42E31"/>
    <w:rsid w:val="00E43020"/>
    <w:rsid w:val="00E432B8"/>
    <w:rsid w:val="00E43A9E"/>
    <w:rsid w:val="00E44FDE"/>
    <w:rsid w:val="00E454E3"/>
    <w:rsid w:val="00E47611"/>
    <w:rsid w:val="00E478B7"/>
    <w:rsid w:val="00E501E0"/>
    <w:rsid w:val="00E52107"/>
    <w:rsid w:val="00E537D1"/>
    <w:rsid w:val="00E542B5"/>
    <w:rsid w:val="00E5482A"/>
    <w:rsid w:val="00E55624"/>
    <w:rsid w:val="00E5577B"/>
    <w:rsid w:val="00E56A4F"/>
    <w:rsid w:val="00E608B3"/>
    <w:rsid w:val="00E61E65"/>
    <w:rsid w:val="00E627A7"/>
    <w:rsid w:val="00E63A30"/>
    <w:rsid w:val="00E67116"/>
    <w:rsid w:val="00E70D24"/>
    <w:rsid w:val="00E71C3C"/>
    <w:rsid w:val="00E7594F"/>
    <w:rsid w:val="00E82309"/>
    <w:rsid w:val="00E836FA"/>
    <w:rsid w:val="00E848D7"/>
    <w:rsid w:val="00E85928"/>
    <w:rsid w:val="00E85D67"/>
    <w:rsid w:val="00E876A0"/>
    <w:rsid w:val="00E92A19"/>
    <w:rsid w:val="00E9318C"/>
    <w:rsid w:val="00E95011"/>
    <w:rsid w:val="00E956DA"/>
    <w:rsid w:val="00E95AF5"/>
    <w:rsid w:val="00E95D87"/>
    <w:rsid w:val="00E97422"/>
    <w:rsid w:val="00EA1CBF"/>
    <w:rsid w:val="00EA39C1"/>
    <w:rsid w:val="00EA3A9C"/>
    <w:rsid w:val="00EA525C"/>
    <w:rsid w:val="00EA6339"/>
    <w:rsid w:val="00EA7AEA"/>
    <w:rsid w:val="00EB0DBD"/>
    <w:rsid w:val="00EB292F"/>
    <w:rsid w:val="00EB33A8"/>
    <w:rsid w:val="00EB41CE"/>
    <w:rsid w:val="00EB42F3"/>
    <w:rsid w:val="00EB42FB"/>
    <w:rsid w:val="00EB5141"/>
    <w:rsid w:val="00EB5AA1"/>
    <w:rsid w:val="00EC25F5"/>
    <w:rsid w:val="00EC3BCA"/>
    <w:rsid w:val="00EC44EB"/>
    <w:rsid w:val="00EC4587"/>
    <w:rsid w:val="00EC51D4"/>
    <w:rsid w:val="00EC5205"/>
    <w:rsid w:val="00EC5436"/>
    <w:rsid w:val="00EC58B1"/>
    <w:rsid w:val="00EC5B28"/>
    <w:rsid w:val="00EC7CDF"/>
    <w:rsid w:val="00ED4AC7"/>
    <w:rsid w:val="00ED51EA"/>
    <w:rsid w:val="00ED5B7B"/>
    <w:rsid w:val="00ED6A7D"/>
    <w:rsid w:val="00ED6F24"/>
    <w:rsid w:val="00ED7B3B"/>
    <w:rsid w:val="00EE27C8"/>
    <w:rsid w:val="00EE32FC"/>
    <w:rsid w:val="00EE35DA"/>
    <w:rsid w:val="00EE3DD1"/>
    <w:rsid w:val="00EE4B7F"/>
    <w:rsid w:val="00EE5156"/>
    <w:rsid w:val="00EE5588"/>
    <w:rsid w:val="00EE6BE0"/>
    <w:rsid w:val="00EF0213"/>
    <w:rsid w:val="00EF28FE"/>
    <w:rsid w:val="00EF2957"/>
    <w:rsid w:val="00EF29FE"/>
    <w:rsid w:val="00EF3F3D"/>
    <w:rsid w:val="00EF4B4E"/>
    <w:rsid w:val="00EF74A3"/>
    <w:rsid w:val="00EF7FD1"/>
    <w:rsid w:val="00F02585"/>
    <w:rsid w:val="00F02E3D"/>
    <w:rsid w:val="00F0312E"/>
    <w:rsid w:val="00F04179"/>
    <w:rsid w:val="00F05C8A"/>
    <w:rsid w:val="00F0659A"/>
    <w:rsid w:val="00F07071"/>
    <w:rsid w:val="00F07D5D"/>
    <w:rsid w:val="00F12E37"/>
    <w:rsid w:val="00F13ADA"/>
    <w:rsid w:val="00F13DAF"/>
    <w:rsid w:val="00F1539B"/>
    <w:rsid w:val="00F15935"/>
    <w:rsid w:val="00F168C2"/>
    <w:rsid w:val="00F17A9D"/>
    <w:rsid w:val="00F21C11"/>
    <w:rsid w:val="00F2607D"/>
    <w:rsid w:val="00F2632B"/>
    <w:rsid w:val="00F26DE2"/>
    <w:rsid w:val="00F31DEE"/>
    <w:rsid w:val="00F33B24"/>
    <w:rsid w:val="00F33CA5"/>
    <w:rsid w:val="00F3449A"/>
    <w:rsid w:val="00F349BC"/>
    <w:rsid w:val="00F34CFF"/>
    <w:rsid w:val="00F35523"/>
    <w:rsid w:val="00F37213"/>
    <w:rsid w:val="00F43AE5"/>
    <w:rsid w:val="00F4582B"/>
    <w:rsid w:val="00F45EEC"/>
    <w:rsid w:val="00F508F5"/>
    <w:rsid w:val="00F5228E"/>
    <w:rsid w:val="00F52B87"/>
    <w:rsid w:val="00F5337A"/>
    <w:rsid w:val="00F53D78"/>
    <w:rsid w:val="00F53EBB"/>
    <w:rsid w:val="00F545D1"/>
    <w:rsid w:val="00F545ED"/>
    <w:rsid w:val="00F55985"/>
    <w:rsid w:val="00F56276"/>
    <w:rsid w:val="00F605E8"/>
    <w:rsid w:val="00F64AD1"/>
    <w:rsid w:val="00F6737E"/>
    <w:rsid w:val="00F70473"/>
    <w:rsid w:val="00F710E1"/>
    <w:rsid w:val="00F72F3D"/>
    <w:rsid w:val="00F743DA"/>
    <w:rsid w:val="00F776D7"/>
    <w:rsid w:val="00F77E5F"/>
    <w:rsid w:val="00F8007D"/>
    <w:rsid w:val="00F807F6"/>
    <w:rsid w:val="00F8321A"/>
    <w:rsid w:val="00F83EF4"/>
    <w:rsid w:val="00F864DA"/>
    <w:rsid w:val="00F8665B"/>
    <w:rsid w:val="00F87DAE"/>
    <w:rsid w:val="00F91448"/>
    <w:rsid w:val="00F93996"/>
    <w:rsid w:val="00F93CA4"/>
    <w:rsid w:val="00F95196"/>
    <w:rsid w:val="00F95278"/>
    <w:rsid w:val="00F95582"/>
    <w:rsid w:val="00F95E5E"/>
    <w:rsid w:val="00F961A2"/>
    <w:rsid w:val="00F969E4"/>
    <w:rsid w:val="00F97885"/>
    <w:rsid w:val="00FA07BA"/>
    <w:rsid w:val="00FA1232"/>
    <w:rsid w:val="00FA3BAC"/>
    <w:rsid w:val="00FB0842"/>
    <w:rsid w:val="00FB1D57"/>
    <w:rsid w:val="00FB2565"/>
    <w:rsid w:val="00FB3795"/>
    <w:rsid w:val="00FB3888"/>
    <w:rsid w:val="00FB3B88"/>
    <w:rsid w:val="00FB45E4"/>
    <w:rsid w:val="00FB4A61"/>
    <w:rsid w:val="00FC568F"/>
    <w:rsid w:val="00FC5822"/>
    <w:rsid w:val="00FC5A0D"/>
    <w:rsid w:val="00FC6EA9"/>
    <w:rsid w:val="00FC78B0"/>
    <w:rsid w:val="00FC7F27"/>
    <w:rsid w:val="00FD002D"/>
    <w:rsid w:val="00FD04A4"/>
    <w:rsid w:val="00FD089D"/>
    <w:rsid w:val="00FE0309"/>
    <w:rsid w:val="00FE0837"/>
    <w:rsid w:val="00FE12CD"/>
    <w:rsid w:val="00FE546F"/>
    <w:rsid w:val="00FE5F90"/>
    <w:rsid w:val="00FF4734"/>
    <w:rsid w:val="00FF4874"/>
    <w:rsid w:val="00FF6632"/>
    <w:rsid w:val="00FF787A"/>
    <w:rsid w:val="00FF7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611DAC"/>
  <w15:docId w15:val="{F8FF18B3-E6EE-4AF7-9EB7-050EC6D2D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lang w:val="es-ES"/>
    </w:rPr>
  </w:style>
  <w:style w:type="paragraph" w:styleId="Ttulo1">
    <w:name w:val="heading 1"/>
    <w:basedOn w:val="Normal"/>
    <w:uiPriority w:val="1"/>
    <w:qFormat/>
    <w:pPr>
      <w:spacing w:before="8"/>
      <w:ind w:left="1950"/>
      <w:outlineLvl w:val="0"/>
    </w:pPr>
    <w:rPr>
      <w:rFonts w:ascii="Arial" w:eastAsia="Arial" w:hAnsi="Arial"/>
      <w:b/>
      <w:bCs/>
      <w:sz w:val="28"/>
      <w:szCs w:val="28"/>
    </w:rPr>
  </w:style>
  <w:style w:type="paragraph" w:styleId="Ttulo2">
    <w:name w:val="heading 2"/>
    <w:basedOn w:val="Normal"/>
    <w:uiPriority w:val="1"/>
    <w:qFormat/>
    <w:pPr>
      <w:ind w:left="1782"/>
      <w:outlineLvl w:val="1"/>
    </w:pPr>
    <w:rPr>
      <w:rFonts w:ascii="Arial" w:eastAsia="Arial" w:hAnsi="Arial"/>
      <w:b/>
      <w:bCs/>
      <w:sz w:val="26"/>
      <w:szCs w:val="26"/>
    </w:rPr>
  </w:style>
  <w:style w:type="paragraph" w:styleId="Ttulo3">
    <w:name w:val="heading 3"/>
    <w:basedOn w:val="Normal"/>
    <w:uiPriority w:val="1"/>
    <w:qFormat/>
    <w:pPr>
      <w:outlineLvl w:val="2"/>
    </w:pPr>
    <w:rPr>
      <w:rFonts w:ascii="Arial" w:eastAsia="Arial" w:hAnsi="Arial"/>
      <w:b/>
      <w:bCs/>
      <w:sz w:val="24"/>
      <w:szCs w:val="24"/>
    </w:rPr>
  </w:style>
  <w:style w:type="paragraph" w:styleId="Ttulo4">
    <w:name w:val="heading 4"/>
    <w:basedOn w:val="Normal"/>
    <w:uiPriority w:val="1"/>
    <w:qFormat/>
    <w:pPr>
      <w:ind w:left="118"/>
      <w:outlineLvl w:val="3"/>
    </w:pPr>
    <w:rPr>
      <w:rFonts w:ascii="Arial" w:eastAsia="Arial" w:hAnsi="Arial"/>
      <w:b/>
      <w:bCs/>
      <w:i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pPr>
      <w:ind w:left="118"/>
    </w:pPr>
    <w:rPr>
      <w:rFonts w:ascii="Arial" w:eastAsia="Arial" w:hAnsi="Arial"/>
      <w:sz w:val="24"/>
      <w:szCs w:val="24"/>
    </w:r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D278D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278DB"/>
  </w:style>
  <w:style w:type="paragraph" w:styleId="Piedepgina">
    <w:name w:val="footer"/>
    <w:basedOn w:val="Normal"/>
    <w:link w:val="PiedepginaCar"/>
    <w:uiPriority w:val="99"/>
    <w:unhideWhenUsed/>
    <w:rsid w:val="00D278D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278DB"/>
  </w:style>
  <w:style w:type="paragraph" w:styleId="NormalWeb">
    <w:name w:val="Normal (Web)"/>
    <w:basedOn w:val="Normal"/>
    <w:uiPriority w:val="99"/>
    <w:unhideWhenUsed/>
    <w:rsid w:val="00D96615"/>
    <w:pPr>
      <w:widowControl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rsid w:val="00971B85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19131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9131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9131B"/>
    <w:rPr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9131B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131B"/>
    <w:rPr>
      <w:rFonts w:ascii="Segoe UI" w:hAnsi="Segoe UI" w:cs="Segoe UI"/>
      <w:sz w:val="18"/>
      <w:szCs w:val="18"/>
      <w:lang w:val="es-ES"/>
    </w:rPr>
  </w:style>
  <w:style w:type="paragraph" w:customStyle="1" w:styleId="Default">
    <w:name w:val="Default"/>
    <w:rsid w:val="008160A7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D4A8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D4A88"/>
    <w:rPr>
      <w:b/>
      <w:bCs/>
      <w:sz w:val="20"/>
      <w:szCs w:val="20"/>
      <w:lang w:val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9E1E7D"/>
    <w:rPr>
      <w:color w:val="800080" w:themeColor="followedHyperlink"/>
      <w:u w:val="single"/>
    </w:rPr>
  </w:style>
  <w:style w:type="paragraph" w:styleId="Revisin">
    <w:name w:val="Revision"/>
    <w:hidden/>
    <w:uiPriority w:val="99"/>
    <w:semiHidden/>
    <w:rsid w:val="00507127"/>
    <w:pPr>
      <w:widowControl/>
    </w:pPr>
    <w:rPr>
      <w:lang w:val="es-ES"/>
    </w:rPr>
  </w:style>
  <w:style w:type="paragraph" w:styleId="Textonotapie">
    <w:name w:val="footnote text"/>
    <w:basedOn w:val="Normal"/>
    <w:link w:val="TextonotapieCar"/>
    <w:uiPriority w:val="99"/>
    <w:unhideWhenUsed/>
    <w:rsid w:val="0006215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06215B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06215B"/>
    <w:rPr>
      <w:vertAlign w:val="superscript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locked/>
    <w:rsid w:val="00320697"/>
    <w:rPr>
      <w:rFonts w:ascii="Arial" w:eastAsia="Arial" w:hAnsi="Arial"/>
      <w:sz w:val="24"/>
      <w:szCs w:val="24"/>
      <w:lang w:val="es-ES"/>
    </w:rPr>
  </w:style>
  <w:style w:type="paragraph" w:styleId="Sinespaciado">
    <w:name w:val="No Spacing"/>
    <w:uiPriority w:val="1"/>
    <w:qFormat/>
    <w:rsid w:val="00613BF3"/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7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07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72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3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7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2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3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3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3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9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9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.png"/><Relationship Id="rId18" Type="http://schemas.openxmlformats.org/officeDocument/2006/relationships/chart" Target="charts/chart7.xml"/><Relationship Id="rId26" Type="http://schemas.openxmlformats.org/officeDocument/2006/relationships/chart" Target="charts/chart14.xml"/><Relationship Id="rId39" Type="http://schemas.openxmlformats.org/officeDocument/2006/relationships/image" Target="media/image6.jpeg"/><Relationship Id="rId21" Type="http://schemas.openxmlformats.org/officeDocument/2006/relationships/chart" Target="charts/chart10.xml"/><Relationship Id="rId34" Type="http://schemas.openxmlformats.org/officeDocument/2006/relationships/hyperlink" Target="https://www.instagram.com/inegi_informa/" TargetMode="External"/><Relationship Id="rId42" Type="http://schemas.openxmlformats.org/officeDocument/2006/relationships/header" Target="header1.xml"/><Relationship Id="rId47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chart" Target="charts/chart5.xml"/><Relationship Id="rId29" Type="http://schemas.openxmlformats.org/officeDocument/2006/relationships/chart" Target="charts/chart17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24" Type="http://schemas.openxmlformats.org/officeDocument/2006/relationships/chart" Target="charts/chart13.xml"/><Relationship Id="rId32" Type="http://schemas.openxmlformats.org/officeDocument/2006/relationships/hyperlink" Target="https://www.facebook.com/INEGIInforma/" TargetMode="External"/><Relationship Id="rId37" Type="http://schemas.openxmlformats.org/officeDocument/2006/relationships/image" Target="media/image5.jpeg"/><Relationship Id="rId40" Type="http://schemas.openxmlformats.org/officeDocument/2006/relationships/hyperlink" Target="http://www.inegi.org.mx/" TargetMode="External"/><Relationship Id="rId45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openxmlformats.org/officeDocument/2006/relationships/chart" Target="charts/chart4.xml"/><Relationship Id="rId23" Type="http://schemas.openxmlformats.org/officeDocument/2006/relationships/chart" Target="charts/chart12.xml"/><Relationship Id="rId28" Type="http://schemas.openxmlformats.org/officeDocument/2006/relationships/chart" Target="charts/chart16.xml"/><Relationship Id="rId36" Type="http://schemas.openxmlformats.org/officeDocument/2006/relationships/hyperlink" Target="https://twitter.com/INEGI_INFORMA" TargetMode="External"/><Relationship Id="rId10" Type="http://schemas.openxmlformats.org/officeDocument/2006/relationships/endnotes" Target="endnotes.xml"/><Relationship Id="rId19" Type="http://schemas.openxmlformats.org/officeDocument/2006/relationships/chart" Target="charts/chart8.xml"/><Relationship Id="rId31" Type="http://schemas.openxmlformats.org/officeDocument/2006/relationships/hyperlink" Target="mailto:comunicacionsocial@inegi.org.mx" TargetMode="External"/><Relationship Id="rId44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3.xml"/><Relationship Id="rId22" Type="http://schemas.openxmlformats.org/officeDocument/2006/relationships/chart" Target="charts/chart11.xml"/><Relationship Id="rId27" Type="http://schemas.openxmlformats.org/officeDocument/2006/relationships/chart" Target="charts/chart15.xml"/><Relationship Id="rId30" Type="http://schemas.openxmlformats.org/officeDocument/2006/relationships/chart" Target="charts/chart18.xml"/><Relationship Id="rId35" Type="http://schemas.openxmlformats.org/officeDocument/2006/relationships/image" Target="media/image4.jpeg"/><Relationship Id="rId43" Type="http://schemas.openxmlformats.org/officeDocument/2006/relationships/footer" Target="footer1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chart" Target="charts/chart2.xml"/><Relationship Id="rId17" Type="http://schemas.openxmlformats.org/officeDocument/2006/relationships/chart" Target="charts/chart6.xml"/><Relationship Id="rId25" Type="http://schemas.openxmlformats.org/officeDocument/2006/relationships/image" Target="media/image2.png"/><Relationship Id="rId33" Type="http://schemas.openxmlformats.org/officeDocument/2006/relationships/image" Target="media/image3.jpeg"/><Relationship Id="rId38" Type="http://schemas.openxmlformats.org/officeDocument/2006/relationships/hyperlink" Target="https://www.youtube.com/user/INEGIInforma" TargetMode="External"/><Relationship Id="rId46" Type="http://schemas.openxmlformats.org/officeDocument/2006/relationships/fontTable" Target="fontTable.xml"/><Relationship Id="rId20" Type="http://schemas.openxmlformats.org/officeDocument/2006/relationships/chart" Target="charts/chart9.xml"/><Relationship Id="rId4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10.xml"/><Relationship Id="rId1" Type="http://schemas.microsoft.com/office/2011/relationships/chartStyle" Target="style10.xml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DCP\2023\Apoyo_tecnico\Vitales\Fetales\Comunicado\Material_apoyo_EDF2022_V3.xlsx" TargetMode="External"/></Relationships>
</file>

<file path=word/charts/_rels/chart13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12.xml"/><Relationship Id="rId1" Type="http://schemas.microsoft.com/office/2011/relationships/chartStyle" Target="style12.xml"/></Relationships>
</file>

<file path=word/charts/_rels/chart1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13.xml"/><Relationship Id="rId1" Type="http://schemas.microsoft.com/office/2011/relationships/chartStyle" Target="style13.xml"/></Relationships>
</file>

<file path=word/charts/_rels/chart15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14.xml"/><Relationship Id="rId1" Type="http://schemas.microsoft.com/office/2011/relationships/chartStyle" Target="style14.xml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DCP\2023\Apoyo_tecnico\Vitales\Fetales\Comunicado\Material_apoyo_EDF2022_V3.xlsx" TargetMode="External"/></Relationships>
</file>

<file path=word/charts/_rels/chart17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15.xml"/><Relationship Id="rId1" Type="http://schemas.microsoft.com/office/2011/relationships/chartStyle" Target="style15.xml"/></Relationships>
</file>

<file path=word/charts/_rels/chart18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DCP\2023\Apoyo_tecnico\Vitales\Fetales\Comunicado\Material_apoyo_EDF2022_V3.xlsx" TargetMode="External"/><Relationship Id="rId2" Type="http://schemas.microsoft.com/office/2011/relationships/chartColorStyle" Target="colors16.xml"/><Relationship Id="rId1" Type="http://schemas.microsoft.com/office/2011/relationships/chartStyle" Target="style1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598874222034162"/>
          <c:y val="5.3169198920557457E-2"/>
          <c:w val="0.87867095154763908"/>
          <c:h val="0.64311190919116046"/>
        </c:manualLayout>
      </c:layout>
      <c:lineChart>
        <c:grouping val="standard"/>
        <c:varyColors val="0"/>
        <c:ser>
          <c:idx val="0"/>
          <c:order val="0"/>
          <c:tx>
            <c:strRef>
              <c:f>'01'!$A$7</c:f>
              <c:strCache>
                <c:ptCount val="1"/>
                <c:pt idx="0">
                  <c:v>Tasa de defunciones fetales con esquema de captación anterior</c:v>
                </c:pt>
              </c:strCache>
            </c:strRef>
          </c:tx>
          <c:spPr>
            <a:ln w="34925" cap="rnd">
              <a:solidFill>
                <a:srgbClr val="FFE699"/>
              </a:solidFill>
              <a:round/>
            </a:ln>
            <a:effectLst/>
          </c:spPr>
          <c:marker>
            <c:symbol val="circle"/>
            <c:size val="7"/>
            <c:spPr>
              <a:solidFill>
                <a:schemeClr val="accent4">
                  <a:lumMod val="75000"/>
                </a:schemeClr>
              </a:solidFill>
              <a:ln w="9525">
                <a:solidFill>
                  <a:srgbClr val="BF9000"/>
                </a:solidFill>
              </a:ln>
              <a:effectLst/>
            </c:spPr>
          </c:marker>
          <c:dPt>
            <c:idx val="9"/>
            <c:marker>
              <c:symbol val="circle"/>
              <c:size val="7"/>
              <c:spPr>
                <a:solidFill>
                  <a:schemeClr val="accent4">
                    <a:lumMod val="75000"/>
                  </a:schemeClr>
                </a:solidFill>
                <a:ln w="9525">
                  <a:solidFill>
                    <a:srgbClr val="BF9000"/>
                  </a:solidFill>
                </a:ln>
                <a:effectLst/>
              </c:spPr>
            </c:marker>
            <c:bubble3D val="0"/>
            <c:spPr>
              <a:ln w="34925" cap="rnd">
                <a:solidFill>
                  <a:srgbClr val="FFE699"/>
                </a:solidFill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1-C95D-4750-B890-7B8EEC142FE8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'01'!$B$6:$K$6</c:f>
              <c:numCache>
                <c:formatCode>General</c:formatCode>
                <c:ptCount val="10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</c:numCache>
            </c:numRef>
          </c:cat>
          <c:val>
            <c:numRef>
              <c:f>'01'!$B$7:$K$7</c:f>
              <c:numCache>
                <c:formatCode>0.0</c:formatCode>
                <c:ptCount val="10"/>
                <c:pt idx="0">
                  <c:v>19.060575019001689</c:v>
                </c:pt>
                <c:pt idx="1">
                  <c:v>18.769112575829872</c:v>
                </c:pt>
                <c:pt idx="2">
                  <c:v>18.709033043862355</c:v>
                </c:pt>
                <c:pt idx="3">
                  <c:v>18.097192796016696</c:v>
                </c:pt>
                <c:pt idx="4">
                  <c:v>18.006843196988278</c:v>
                </c:pt>
                <c:pt idx="5">
                  <c:v>16.911651291532714</c:v>
                </c:pt>
                <c:pt idx="6">
                  <c:v>16.170306029677853</c:v>
                </c:pt>
                <c:pt idx="7">
                  <c:v>14.82983967561049</c:v>
                </c:pt>
                <c:pt idx="8">
                  <c:v>14.370138907764606</c:v>
                </c:pt>
                <c:pt idx="9">
                  <c:v>14.406256543330505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C95D-4750-B890-7B8EEC142FE8}"/>
            </c:ext>
          </c:extLst>
        </c:ser>
        <c:ser>
          <c:idx val="1"/>
          <c:order val="1"/>
          <c:tx>
            <c:strRef>
              <c:f>'01'!$A$8</c:f>
              <c:strCache>
                <c:ptCount val="1"/>
                <c:pt idx="0">
                  <c:v>Tasa de defunciones fetales con esquema de captación a partir de 2019</c:v>
                </c:pt>
              </c:strCache>
            </c:strRef>
          </c:tx>
          <c:spPr>
            <a:ln w="28575" cap="rnd">
              <a:solidFill>
                <a:srgbClr val="A9D18E"/>
              </a:solidFill>
              <a:round/>
            </a:ln>
            <a:effectLst/>
          </c:spPr>
          <c:marker>
            <c:symbol val="circle"/>
            <c:size val="7"/>
            <c:spPr>
              <a:solidFill>
                <a:srgbClr val="385723"/>
              </a:solidFill>
              <a:ln w="9525">
                <a:noFill/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'01'!$B$6:$K$6</c:f>
              <c:numCache>
                <c:formatCode>General</c:formatCode>
                <c:ptCount val="10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</c:numCache>
            </c:numRef>
          </c:cat>
          <c:val>
            <c:numRef>
              <c:f>'01'!$B$8:$K$8</c:f>
              <c:numCache>
                <c:formatCode>General</c:formatCode>
                <c:ptCount val="10"/>
                <c:pt idx="6" formatCode="0.0">
                  <c:v>18.856403376800419</c:v>
                </c:pt>
                <c:pt idx="7" formatCode="0.0">
                  <c:v>17.910851023677889</c:v>
                </c:pt>
                <c:pt idx="8" formatCode="0.0">
                  <c:v>18.021439197305668</c:v>
                </c:pt>
                <c:pt idx="9" formatCode="0.0">
                  <c:v>19.46585570696244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C95D-4750-B890-7B8EEC142FE8}"/>
            </c:ext>
          </c:extLst>
        </c:ser>
        <c:dLbls>
          <c:dLblPos val="t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72728479"/>
        <c:axId val="172725151"/>
      </c:lineChart>
      <c:catAx>
        <c:axId val="17272847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72725151"/>
        <c:crosses val="autoZero"/>
        <c:auto val="1"/>
        <c:lblAlgn val="ctr"/>
        <c:lblOffset val="100"/>
        <c:noMultiLvlLbl val="0"/>
      </c:catAx>
      <c:valAx>
        <c:axId val="172725151"/>
        <c:scaling>
          <c:orientation val="minMax"/>
          <c:min val="13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Tasas</a:t>
                </a:r>
              </a:p>
            </c:rich>
          </c:tx>
          <c:layout>
            <c:manualLayout>
              <c:xMode val="edge"/>
              <c:yMode val="edge"/>
              <c:x val="4.6118463439060869E-3"/>
              <c:y val="0.3014970003749531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72728479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0722540073925646"/>
          <c:y val="0.82738907636545433"/>
          <c:w val="0.75614683946785055"/>
          <c:h val="0.1489550524934383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598874222034162"/>
          <c:y val="5.3169198920557457E-2"/>
          <c:w val="0.87867095154763908"/>
          <c:h val="0.64311190919116046"/>
        </c:manualLayout>
      </c:layout>
      <c:lineChart>
        <c:grouping val="standard"/>
        <c:varyColors val="0"/>
        <c:ser>
          <c:idx val="0"/>
          <c:order val="0"/>
          <c:tx>
            <c:strRef>
              <c:f>'01.1'!$A$7</c:f>
              <c:strCache>
                <c:ptCount val="1"/>
                <c:pt idx="0">
                  <c:v>Tasa de defunciones fetales con esquema de captación anterior</c:v>
                </c:pt>
              </c:strCache>
            </c:strRef>
          </c:tx>
          <c:spPr>
            <a:ln w="34925" cap="rnd">
              <a:solidFill>
                <a:srgbClr val="FFE699"/>
              </a:solidFill>
              <a:round/>
            </a:ln>
            <a:effectLst/>
          </c:spPr>
          <c:marker>
            <c:symbol val="circle"/>
            <c:size val="7"/>
            <c:spPr>
              <a:solidFill>
                <a:schemeClr val="accent4">
                  <a:lumMod val="75000"/>
                </a:schemeClr>
              </a:solidFill>
              <a:ln w="9525">
                <a:solidFill>
                  <a:srgbClr val="BF9000"/>
                </a:solidFill>
              </a:ln>
              <a:effectLst/>
            </c:spPr>
          </c:marker>
          <c:dPt>
            <c:idx val="9"/>
            <c:marker>
              <c:symbol val="circle"/>
              <c:size val="7"/>
              <c:spPr>
                <a:solidFill>
                  <a:schemeClr val="accent4">
                    <a:lumMod val="75000"/>
                  </a:schemeClr>
                </a:solidFill>
                <a:ln w="9525">
                  <a:solidFill>
                    <a:srgbClr val="BF9000"/>
                  </a:solidFill>
                </a:ln>
                <a:effectLst/>
              </c:spPr>
            </c:marker>
            <c:bubble3D val="0"/>
            <c:spPr>
              <a:ln w="34925" cap="rnd">
                <a:solidFill>
                  <a:srgbClr val="FFE699"/>
                </a:solidFill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1-E6B3-4419-878F-E04F152E6E8A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'01.1'!$B$6:$K$6</c:f>
              <c:numCache>
                <c:formatCode>General</c:formatCode>
                <c:ptCount val="10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</c:numCache>
            </c:numRef>
          </c:cat>
          <c:val>
            <c:numRef>
              <c:f>'01.1'!$B$7:$K$7</c:f>
              <c:numCache>
                <c:formatCode>0.0</c:formatCode>
                <c:ptCount val="10"/>
                <c:pt idx="0">
                  <c:v>69.439066557858908</c:v>
                </c:pt>
                <c:pt idx="1">
                  <c:v>68.479657304200686</c:v>
                </c:pt>
                <c:pt idx="2">
                  <c:v>68.380336594624296</c:v>
                </c:pt>
                <c:pt idx="3">
                  <c:v>66.276375769741406</c:v>
                </c:pt>
                <c:pt idx="4">
                  <c:v>66.095108896840799</c:v>
                </c:pt>
                <c:pt idx="5">
                  <c:v>62.229136635982414</c:v>
                </c:pt>
                <c:pt idx="6">
                  <c:v>59.661801417961762</c:v>
                </c:pt>
                <c:pt idx="7">
                  <c:v>55.148851289708695</c:v>
                </c:pt>
                <c:pt idx="8">
                  <c:v>53.323902116389043</c:v>
                </c:pt>
                <c:pt idx="9">
                  <c:v>53.457795941072064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E6B3-4419-878F-E04F152E6E8A}"/>
            </c:ext>
          </c:extLst>
        </c:ser>
        <c:ser>
          <c:idx val="1"/>
          <c:order val="1"/>
          <c:tx>
            <c:strRef>
              <c:f>'01.1'!$A$8</c:f>
              <c:strCache>
                <c:ptCount val="1"/>
                <c:pt idx="0">
                  <c:v>Tasa de defunciones fetales con esquema de captación a partir de 2019</c:v>
                </c:pt>
              </c:strCache>
            </c:strRef>
          </c:tx>
          <c:spPr>
            <a:ln w="28575" cap="rnd">
              <a:solidFill>
                <a:srgbClr val="A9D18E"/>
              </a:solidFill>
              <a:round/>
            </a:ln>
            <a:effectLst/>
          </c:spPr>
          <c:marker>
            <c:symbol val="circle"/>
            <c:size val="7"/>
            <c:spPr>
              <a:solidFill>
                <a:srgbClr val="385723"/>
              </a:solidFill>
              <a:ln w="9525">
                <a:noFill/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'01.1'!$B$6:$K$6</c:f>
              <c:numCache>
                <c:formatCode>General</c:formatCode>
                <c:ptCount val="10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</c:numCache>
            </c:numRef>
          </c:cat>
          <c:val>
            <c:numRef>
              <c:f>'01.1'!$B$8:$K$8</c:f>
              <c:numCache>
                <c:formatCode>General</c:formatCode>
                <c:ptCount val="10"/>
                <c:pt idx="6" formatCode="0.0">
                  <c:v>69.572399660148093</c:v>
                </c:pt>
                <c:pt idx="7" formatCode="0.0">
                  <c:v>66.606442226171666</c:v>
                </c:pt>
                <c:pt idx="8" formatCode="0.0">
                  <c:v>66.872941585438824</c:v>
                </c:pt>
                <c:pt idx="9" formatCode="0.0">
                  <c:v>72.232626086539213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E6B3-4419-878F-E04F152E6E8A}"/>
            </c:ext>
          </c:extLst>
        </c:ser>
        <c:dLbls>
          <c:dLblPos val="t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72728479"/>
        <c:axId val="172725151"/>
      </c:lineChart>
      <c:catAx>
        <c:axId val="17272847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72725151"/>
        <c:crosses val="autoZero"/>
        <c:auto val="1"/>
        <c:lblAlgn val="ctr"/>
        <c:lblOffset val="100"/>
        <c:noMultiLvlLbl val="0"/>
      </c:catAx>
      <c:valAx>
        <c:axId val="172725151"/>
        <c:scaling>
          <c:orientation val="minMax"/>
          <c:min val="5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Tasas</a:t>
                </a:r>
              </a:p>
            </c:rich>
          </c:tx>
          <c:layout>
            <c:manualLayout>
              <c:xMode val="edge"/>
              <c:yMode val="edge"/>
              <c:x val="4.6118463439060869E-3"/>
              <c:y val="0.3014970003749531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72728479"/>
        <c:crosses val="autoZero"/>
        <c:crossBetween val="between"/>
        <c:majorUnit val="5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0722540073925646"/>
          <c:y val="0.82738907636545433"/>
          <c:w val="0.75614683946785055"/>
          <c:h val="0.1489550524934383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rgbClr val="9966FF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'02'!$A$7:$A$18</c:f>
              <c:strCache>
                <c:ptCount val="12"/>
                <c:pt idx="0">
                  <c:v>Enero</c:v>
                </c:pt>
                <c:pt idx="1">
                  <c:v>Febrero</c:v>
                </c:pt>
                <c:pt idx="2">
                  <c:v>Marzo</c:v>
                </c:pt>
                <c:pt idx="3">
                  <c:v>Abril</c:v>
                </c:pt>
                <c:pt idx="4">
                  <c:v>Mayo</c:v>
                </c:pt>
                <c:pt idx="5">
                  <c:v>Junio</c:v>
                </c:pt>
                <c:pt idx="6">
                  <c:v>Julio</c:v>
                </c:pt>
                <c:pt idx="7">
                  <c:v>Agosto</c:v>
                </c:pt>
                <c:pt idx="8">
                  <c:v>Septiembre</c:v>
                </c:pt>
                <c:pt idx="9">
                  <c:v>Octubre</c:v>
                </c:pt>
                <c:pt idx="10">
                  <c:v>Noviembre</c:v>
                </c:pt>
                <c:pt idx="11">
                  <c:v>Diciembre</c:v>
                </c:pt>
              </c:strCache>
            </c:strRef>
          </c:cat>
          <c:val>
            <c:numRef>
              <c:f>'02'!$D$7:$D$18</c:f>
              <c:numCache>
                <c:formatCode>0.0</c:formatCode>
                <c:ptCount val="12"/>
                <c:pt idx="0">
                  <c:v>8.3000000000000007</c:v>
                </c:pt>
                <c:pt idx="1">
                  <c:v>8</c:v>
                </c:pt>
                <c:pt idx="2">
                  <c:v>8.5</c:v>
                </c:pt>
                <c:pt idx="3">
                  <c:v>8.1</c:v>
                </c:pt>
                <c:pt idx="4">
                  <c:v>9</c:v>
                </c:pt>
                <c:pt idx="5">
                  <c:v>8.6999999999999993</c:v>
                </c:pt>
                <c:pt idx="6">
                  <c:v>8.5</c:v>
                </c:pt>
                <c:pt idx="7">
                  <c:v>8.5</c:v>
                </c:pt>
                <c:pt idx="8">
                  <c:v>8.1999999999999993</c:v>
                </c:pt>
                <c:pt idx="9">
                  <c:v>8.1</c:v>
                </c:pt>
                <c:pt idx="10">
                  <c:v>8</c:v>
                </c:pt>
                <c:pt idx="11">
                  <c:v>8.1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E7E-4892-BEA0-090D43395C4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"/>
        <c:overlap val="-27"/>
        <c:axId val="558157535"/>
        <c:axId val="958836047"/>
      </c:barChart>
      <c:catAx>
        <c:axId val="55815753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958836047"/>
        <c:crosses val="autoZero"/>
        <c:auto val="1"/>
        <c:lblAlgn val="ctr"/>
        <c:lblOffset val="100"/>
        <c:noMultiLvlLbl val="0"/>
      </c:catAx>
      <c:valAx>
        <c:axId val="95883604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58157535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32280674705871554"/>
          <c:y val="3.4591194968553458E-2"/>
          <c:w val="0.62432612007415145"/>
          <c:h val="0.75835220597425324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9966FF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'03'!$A$24:$A$36</c:f>
              <c:strCache>
                <c:ptCount val="13"/>
                <c:pt idx="0">
                  <c:v>No especificado</c:v>
                </c:pt>
                <c:pt idx="1">
                  <c:v>SSA</c:v>
                </c:pt>
                <c:pt idx="2">
                  <c:v>IMSS</c:v>
                </c:pt>
                <c:pt idx="3">
                  <c:v>Unidad médica privada</c:v>
                </c:pt>
                <c:pt idx="4">
                  <c:v>Hogar</c:v>
                </c:pt>
                <c:pt idx="5">
                  <c:v>IMSS BIENESTAR</c:v>
                </c:pt>
                <c:pt idx="6">
                  <c:v>Otra unidad pública</c:v>
                </c:pt>
                <c:pt idx="7">
                  <c:v>ISSSTE</c:v>
                </c:pt>
                <c:pt idx="8">
                  <c:v>Otro</c:v>
                </c:pt>
                <c:pt idx="9">
                  <c:v>Vía pública</c:v>
                </c:pt>
                <c:pt idx="10">
                  <c:v>SEDENA</c:v>
                </c:pt>
                <c:pt idx="11">
                  <c:v>SEMAR</c:v>
                </c:pt>
                <c:pt idx="12">
                  <c:v>PEMEX</c:v>
                </c:pt>
              </c:strCache>
            </c:strRef>
          </c:cat>
          <c:val>
            <c:numRef>
              <c:f>'03'!$B$24:$B$36</c:f>
              <c:numCache>
                <c:formatCode>#\ ###\ ##0</c:formatCode>
                <c:ptCount val="13"/>
                <c:pt idx="0">
                  <c:v>156</c:v>
                </c:pt>
                <c:pt idx="1">
                  <c:v>12106</c:v>
                </c:pt>
                <c:pt idx="2">
                  <c:v>6194</c:v>
                </c:pt>
                <c:pt idx="3">
                  <c:v>3181</c:v>
                </c:pt>
                <c:pt idx="4">
                  <c:v>1087</c:v>
                </c:pt>
                <c:pt idx="5">
                  <c:v>806</c:v>
                </c:pt>
                <c:pt idx="6">
                  <c:v>687</c:v>
                </c:pt>
                <c:pt idx="7">
                  <c:v>355</c:v>
                </c:pt>
                <c:pt idx="8">
                  <c:v>218</c:v>
                </c:pt>
                <c:pt idx="9">
                  <c:v>112</c:v>
                </c:pt>
                <c:pt idx="10">
                  <c:v>90</c:v>
                </c:pt>
                <c:pt idx="11">
                  <c:v>35</c:v>
                </c:pt>
                <c:pt idx="12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4A0-4F80-91A2-A50C0719CED3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"/>
        <c:axId val="697670360"/>
        <c:axId val="697663472"/>
      </c:barChart>
      <c:catAx>
        <c:axId val="697670360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Sitio de ocurrencia</a:t>
                </a:r>
              </a:p>
            </c:rich>
          </c:tx>
          <c:layout>
            <c:manualLayout>
              <c:xMode val="edge"/>
              <c:yMode val="edge"/>
              <c:x val="1.3096195143439238E-2"/>
              <c:y val="0.22580977377827771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97663472"/>
        <c:crosses val="autoZero"/>
        <c:auto val="1"/>
        <c:lblAlgn val="ctr"/>
        <c:lblOffset val="100"/>
        <c:noMultiLvlLbl val="0"/>
      </c:catAx>
      <c:valAx>
        <c:axId val="69766347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Defunciones fetales</a:t>
                </a:r>
              </a:p>
            </c:rich>
          </c:tx>
          <c:layout>
            <c:manualLayout>
              <c:xMode val="edge"/>
              <c:yMode val="edge"/>
              <c:x val="0.53872272084870509"/>
              <c:y val="0.92294029912927555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#\ ###\ 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9767036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autoTitleDeleted val="1"/>
    <c:plotArea>
      <c:layout>
        <c:manualLayout>
          <c:layoutTarget val="inner"/>
          <c:xMode val="edge"/>
          <c:yMode val="edge"/>
          <c:x val="9.3238902836331086E-2"/>
          <c:y val="1.5553288993476161E-2"/>
          <c:w val="0.89769795161999866"/>
          <c:h val="0.6666813119287196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CEBAEC"/>
            </a:solidFill>
            <a:ln>
              <a:solidFill>
                <a:srgbClr val="6600CC"/>
              </a:solidFill>
            </a:ln>
            <a:effectLst/>
          </c:spPr>
          <c:invertIfNegative val="0"/>
          <c:dPt>
            <c:idx val="0"/>
            <c:invertIfNegative val="0"/>
            <c:bubble3D val="0"/>
            <c:explosion val="28"/>
            <c:extLst>
              <c:ext xmlns:c16="http://schemas.microsoft.com/office/drawing/2014/chart" uri="{C3380CC4-5D6E-409C-BE32-E72D297353CC}">
                <c16:uniqueId val="{00000000-200F-4DB9-9DF5-BFF0068EDB66}"/>
              </c:ext>
            </c:extLst>
          </c:dPt>
          <c:dPt>
            <c:idx val="1"/>
            <c:invertIfNegative val="0"/>
            <c:bubble3D val="0"/>
            <c:explosion val="18"/>
            <c:extLst>
              <c:ext xmlns:c16="http://schemas.microsoft.com/office/drawing/2014/chart" uri="{C3380CC4-5D6E-409C-BE32-E72D297353CC}">
                <c16:uniqueId val="{00000001-200F-4DB9-9DF5-BFF0068EDB66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'04'!$B$7:$B$12</c:f>
              <c:strCache>
                <c:ptCount val="6"/>
                <c:pt idx="0">
                  <c:v>Feto y recién nacido afectados por factores maternos y por complicaciones del embarazo, del trabajo de parto y del parto</c:v>
                </c:pt>
                <c:pt idx="1">
                  <c:v>Otros trastornos originados en el período perinatal</c:v>
                </c:pt>
                <c:pt idx="2">
                  <c:v>Trastornos relacionados con la duración de la gestación y el crecimiento fetal</c:v>
                </c:pt>
                <c:pt idx="3">
                  <c:v>Trastornos respiratorios y cardiovasculares específicos del período perinatal</c:v>
                </c:pt>
                <c:pt idx="4">
                  <c:v>Malformaciones congénitas, deformidades y anomalías cromosómicas</c:v>
                </c:pt>
                <c:pt idx="5">
                  <c:v>Otras causas especificadas en el periodo perinatal</c:v>
                </c:pt>
              </c:strCache>
            </c:strRef>
          </c:cat>
          <c:val>
            <c:numRef>
              <c:f>'04'!$C$7:$C$12</c:f>
              <c:numCache>
                <c:formatCode>#\ ###\ ##0</c:formatCode>
                <c:ptCount val="6"/>
                <c:pt idx="0">
                  <c:v>10990</c:v>
                </c:pt>
                <c:pt idx="1">
                  <c:v>7268</c:v>
                </c:pt>
                <c:pt idx="2">
                  <c:v>2647</c:v>
                </c:pt>
                <c:pt idx="3">
                  <c:v>1937</c:v>
                </c:pt>
                <c:pt idx="4">
                  <c:v>1366</c:v>
                </c:pt>
                <c:pt idx="5">
                  <c:v>833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00F-4DB9-9DF5-BFF0068EDB66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5"/>
        <c:overlap val="-27"/>
        <c:axId val="1565215104"/>
        <c:axId val="1565225504"/>
      </c:barChart>
      <c:catAx>
        <c:axId val="156521510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 sz="800"/>
                  <a:t>Causas</a:t>
                </a:r>
              </a:p>
            </c:rich>
          </c:tx>
          <c:layout>
            <c:manualLayout>
              <c:xMode val="edge"/>
              <c:yMode val="edge"/>
              <c:x val="0.44468934774075836"/>
              <c:y val="0.9328814809125124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5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565225504"/>
        <c:crosses val="autoZero"/>
        <c:auto val="1"/>
        <c:lblAlgn val="ctr"/>
        <c:lblOffset val="100"/>
        <c:noMultiLvlLbl val="0"/>
      </c:catAx>
      <c:valAx>
        <c:axId val="15652255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 sz="800"/>
                  <a:t>Defunciones fetales</a:t>
                </a:r>
              </a:p>
            </c:rich>
          </c:tx>
          <c:layout>
            <c:manualLayout>
              <c:xMode val="edge"/>
              <c:yMode val="edge"/>
              <c:x val="4.6197730239915333E-3"/>
              <c:y val="0.31372946330155976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#\ ###\ 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56521510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75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4.4998521942436379E-2"/>
          <c:y val="1.5080996552252173E-4"/>
          <c:w val="0.71776768518269685"/>
          <c:h val="0.99984919003447748"/>
        </c:manualLayout>
      </c:layout>
      <c:doughnutChart>
        <c:varyColors val="1"/>
        <c:ser>
          <c:idx val="0"/>
          <c:order val="0"/>
          <c:spPr>
            <a:effectLst/>
            <a:scene3d>
              <a:camera prst="orthographicFront"/>
              <a:lightRig rig="threePt" dir="t"/>
            </a:scene3d>
            <a:sp3d/>
          </c:spPr>
          <c:explosion val="3"/>
          <c:dPt>
            <c:idx val="0"/>
            <c:bubble3D val="0"/>
            <c:spPr>
              <a:solidFill>
                <a:srgbClr val="C8B1E9"/>
              </a:solidFill>
              <a:ln w="19050">
                <a:solidFill>
                  <a:schemeClr val="lt1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1-3D9D-42F1-8132-FA75DC9A2E61}"/>
              </c:ext>
            </c:extLst>
          </c:dPt>
          <c:dPt>
            <c:idx val="1"/>
            <c:bubble3D val="0"/>
            <c:spPr>
              <a:solidFill>
                <a:srgbClr val="6600CC"/>
              </a:solidFill>
              <a:ln w="19050">
                <a:solidFill>
                  <a:schemeClr val="lt1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3-3D9D-42F1-8132-FA75DC9A2E61}"/>
              </c:ext>
            </c:extLst>
          </c:dPt>
          <c:dPt>
            <c:idx val="2"/>
            <c:bubble3D val="0"/>
            <c:spPr>
              <a:solidFill>
                <a:srgbClr val="A079D9"/>
              </a:solidFill>
              <a:ln w="19050">
                <a:solidFill>
                  <a:schemeClr val="lt1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5-3D9D-42F1-8132-FA75DC9A2E61}"/>
              </c:ext>
            </c:extLst>
          </c:dPt>
          <c:dLbls>
            <c:dLbl>
              <c:idx val="0"/>
              <c:layout>
                <c:manualLayout>
                  <c:x val="-2.2099443240973259E-2"/>
                  <c:y val="0.1360544217687075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D9D-42F1-8132-FA75DC9A2E61}"/>
                </c:ext>
              </c:extLst>
            </c:dLbl>
            <c:dLbl>
              <c:idx val="1"/>
              <c:layout>
                <c:manualLayout>
                  <c:x val="0.25839705471072583"/>
                  <c:y val="-3.8873206075257473E-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5296605842358444"/>
                      <c:h val="0.30212224423789924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3D9D-42F1-8132-FA75DC9A2E61}"/>
                </c:ext>
              </c:extLst>
            </c:dLbl>
            <c:dLbl>
              <c:idx val="2"/>
              <c:layout>
                <c:manualLayout>
                  <c:x val="6.5359443487497558E-3"/>
                  <c:y val="1.7094017094017096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3D9D-42F1-8132-FA75DC9A2E61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75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'05'!$A$7:$A$9</c:f>
              <c:strCache>
                <c:ptCount val="3"/>
                <c:pt idx="0">
                  <c:v>Antes del parto</c:v>
                </c:pt>
                <c:pt idx="1">
                  <c:v>No especificado</c:v>
                </c:pt>
                <c:pt idx="2">
                  <c:v>Durante el parto</c:v>
                </c:pt>
              </c:strCache>
            </c:strRef>
          </c:cat>
          <c:val>
            <c:numRef>
              <c:f>'05'!$B$7:$B$9</c:f>
              <c:numCache>
                <c:formatCode>#\ ###\ ##0</c:formatCode>
                <c:ptCount val="3"/>
                <c:pt idx="0">
                  <c:v>20828</c:v>
                </c:pt>
                <c:pt idx="1">
                  <c:v>251</c:v>
                </c:pt>
                <c:pt idx="2">
                  <c:v>3962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3D9D-42F1-8132-FA75DC9A2E6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0"/>
        </c:dLbls>
        <c:firstSliceAng val="151"/>
        <c:holeSize val="35"/>
      </c:doughnut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75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4269664900253207"/>
          <c:y val="3.4220022843005515E-2"/>
          <c:w val="0.69488224774952267"/>
          <c:h val="0.90929445555984922"/>
        </c:manualLayout>
      </c:layout>
      <c:doughnutChart>
        <c:varyColors val="1"/>
        <c:ser>
          <c:idx val="0"/>
          <c:order val="0"/>
          <c:spPr>
            <a:effectLst>
              <a:softEdge rad="127000"/>
            </a:effectLst>
            <a:scene3d>
              <a:camera prst="orthographicFront"/>
              <a:lightRig rig="threePt" dir="t"/>
            </a:scene3d>
            <a:sp3d prstMaterial="flat">
              <a:bevelT w="63500" h="63500"/>
              <a:bevelB/>
              <a:contourClr>
                <a:srgbClr val="000000"/>
              </a:contourClr>
            </a:sp3d>
          </c:spPr>
          <c:dPt>
            <c:idx val="0"/>
            <c:bubble3D val="0"/>
            <c:spPr>
              <a:solidFill>
                <a:srgbClr val="DD8C55"/>
              </a:solidFill>
              <a:ln w="19050">
                <a:solidFill>
                  <a:schemeClr val="lt1"/>
                </a:solidFill>
              </a:ln>
              <a:effectLst>
                <a:softEdge rad="127000"/>
              </a:effectLst>
              <a:scene3d>
                <a:camera prst="orthographicFront"/>
                <a:lightRig rig="threePt" dir="t"/>
              </a:scene3d>
              <a:sp3d prstMaterial="flat">
                <a:bevelB/>
                <a:contourClr>
                  <a:srgbClr val="000000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8D60-49FD-9B20-8B16FA551B67}"/>
              </c:ext>
            </c:extLst>
          </c:dPt>
          <c:dPt>
            <c:idx val="1"/>
            <c:bubble3D val="0"/>
            <c:spPr>
              <a:solidFill>
                <a:srgbClr val="ED7D31"/>
              </a:solidFill>
              <a:ln w="19050">
                <a:solidFill>
                  <a:schemeClr val="lt1"/>
                </a:solidFill>
              </a:ln>
              <a:effectLst>
                <a:softEdge rad="127000"/>
              </a:effectLst>
              <a:scene3d>
                <a:camera prst="orthographicFront"/>
                <a:lightRig rig="threePt" dir="t"/>
              </a:scene3d>
              <a:sp3d prstMaterial="flat">
                <a:bevelB/>
                <a:contourClr>
                  <a:srgbClr val="000000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8D60-49FD-9B20-8B16FA551B67}"/>
              </c:ext>
            </c:extLst>
          </c:dPt>
          <c:dPt>
            <c:idx val="2"/>
            <c:bubble3D val="0"/>
            <c:spPr>
              <a:solidFill>
                <a:schemeClr val="accent2">
                  <a:lumMod val="20000"/>
                  <a:lumOff val="80000"/>
                </a:schemeClr>
              </a:solidFill>
              <a:ln w="19050">
                <a:solidFill>
                  <a:schemeClr val="lt1"/>
                </a:solidFill>
              </a:ln>
              <a:effectLst>
                <a:softEdge rad="127000"/>
              </a:effectLst>
              <a:scene3d>
                <a:camera prst="orthographicFront"/>
                <a:lightRig rig="threePt" dir="t"/>
              </a:scene3d>
              <a:sp3d prstMaterial="flat">
                <a:bevelB/>
                <a:contourClr>
                  <a:srgbClr val="000000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8D60-49FD-9B20-8B16FA551B67}"/>
              </c:ext>
            </c:extLst>
          </c:dPt>
          <c:dLbls>
            <c:dLbl>
              <c:idx val="0"/>
              <c:layout>
                <c:manualLayout>
                  <c:x val="-0.20721005508608675"/>
                  <c:y val="-0.12874979132685851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38841059872368572"/>
                      <c:h val="0.32489850905467293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8D60-49FD-9B20-8B16FA551B67}"/>
                </c:ext>
              </c:extLst>
            </c:dLbl>
            <c:dLbl>
              <c:idx val="1"/>
              <c:layout>
                <c:manualLayout>
                  <c:x val="-0.21449936097296374"/>
                  <c:y val="0.14765191286471691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36096757594194506"/>
                      <c:h val="0.1809574941727993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8D60-49FD-9B20-8B16FA551B67}"/>
                </c:ext>
              </c:extLst>
            </c:dLbl>
            <c:dLbl>
              <c:idx val="2"/>
              <c:layout>
                <c:manualLayout>
                  <c:x val="-6.334435626574768E-3"/>
                  <c:y val="-5.5222125169835656E-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5763336283735855"/>
                      <c:h val="0.27759841214517883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5-8D60-49FD-9B20-8B16FA551B67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7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'06'!$A$8:$A$10</c:f>
              <c:strCache>
                <c:ptCount val="3"/>
                <c:pt idx="0">
                  <c:v>Sí recibió atención prenatal</c:v>
                </c:pt>
                <c:pt idx="1">
                  <c:v>No especificado</c:v>
                </c:pt>
                <c:pt idx="2">
                  <c:v>No recibió atención prenatal</c:v>
                </c:pt>
              </c:strCache>
            </c:strRef>
          </c:cat>
          <c:val>
            <c:numRef>
              <c:f>'06'!$B$8:$B$10</c:f>
              <c:numCache>
                <c:formatCode>#\ ###\ ##0</c:formatCode>
                <c:ptCount val="3"/>
                <c:pt idx="0">
                  <c:v>20288</c:v>
                </c:pt>
                <c:pt idx="1">
                  <c:v>917</c:v>
                </c:pt>
                <c:pt idx="2">
                  <c:v>3836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8D60-49FD-9B20-8B16FA551B6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0"/>
        </c:dLbls>
        <c:firstSliceAng val="270"/>
        <c:holeSize val="40"/>
      </c:doughnut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7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840" b="0" i="0" u="none" strike="noStrike" kern="1200" spc="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r>
              <a:rPr lang="es-MX"/>
              <a:t>Consultas otorgadas a la madre</a:t>
            </a:r>
          </a:p>
        </c:rich>
      </c:tx>
      <c:layout>
        <c:manualLayout>
          <c:xMode val="edge"/>
          <c:yMode val="edge"/>
          <c:x val="0.28184831909741348"/>
          <c:y val="4.441957259277395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40" b="0" i="0" u="none" strike="noStrike" kern="1200" spc="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rgbClr val="F4B183"/>
            </a:solidFill>
            <a:ln w="12700">
              <a:solidFill>
                <a:srgbClr val="C55A11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7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'06'!$A$14:$A$19</c:f>
              <c:strCache>
                <c:ptCount val="6"/>
                <c:pt idx="0">
                  <c:v>De 1 a 5</c:v>
                </c:pt>
                <c:pt idx="1">
                  <c:v>De 6 a 10</c:v>
                </c:pt>
                <c:pt idx="2">
                  <c:v>De 11 a 15</c:v>
                </c:pt>
                <c:pt idx="3">
                  <c:v>De 16 a 20</c:v>
                </c:pt>
                <c:pt idx="4">
                  <c:v>De 21 y más</c:v>
                </c:pt>
                <c:pt idx="5">
                  <c:v>No especificado</c:v>
                </c:pt>
              </c:strCache>
            </c:strRef>
          </c:cat>
          <c:val>
            <c:numRef>
              <c:f>'06'!$B$14:$B$19</c:f>
              <c:numCache>
                <c:formatCode>#\ ###\ ##0</c:formatCode>
                <c:ptCount val="6"/>
                <c:pt idx="0">
                  <c:v>13388</c:v>
                </c:pt>
                <c:pt idx="1">
                  <c:v>5894</c:v>
                </c:pt>
                <c:pt idx="2">
                  <c:v>520</c:v>
                </c:pt>
                <c:pt idx="3">
                  <c:v>114</c:v>
                </c:pt>
                <c:pt idx="4">
                  <c:v>26</c:v>
                </c:pt>
                <c:pt idx="5">
                  <c:v>346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58A-4B2C-B9C1-043A925126F9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"/>
        <c:overlap val="-27"/>
        <c:axId val="620649568"/>
        <c:axId val="620647488"/>
      </c:barChart>
      <c:catAx>
        <c:axId val="620649568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7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Consultas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7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20647488"/>
        <c:crosses val="autoZero"/>
        <c:auto val="1"/>
        <c:lblAlgn val="ctr"/>
        <c:lblOffset val="100"/>
        <c:noMultiLvlLbl val="0"/>
      </c:catAx>
      <c:valAx>
        <c:axId val="6206474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7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Defunciones fetales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7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#\ ###\ 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20649568"/>
        <c:crosses val="autoZero"/>
        <c:crossBetween val="between"/>
        <c:majorUnit val="4000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7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plotArea>
      <c:layout>
        <c:manualLayout>
          <c:layoutTarget val="inner"/>
          <c:xMode val="edge"/>
          <c:yMode val="edge"/>
          <c:x val="6.2709383034071656E-2"/>
          <c:y val="1.4720464749413065E-2"/>
          <c:w val="0.56688121886863341"/>
          <c:h val="0.97055907050117385"/>
        </c:manualLayout>
      </c:layout>
      <c:pie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>
              <a:bevelB w="127000" h="127000"/>
            </a:sp3d>
          </c:spPr>
          <c:dPt>
            <c:idx val="0"/>
            <c:bubble3D val="0"/>
            <c:explosion val="5"/>
            <c:spPr>
              <a:solidFill>
                <a:srgbClr val="C46627"/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  <a:scene3d>
                <a:camera prst="orthographicFront"/>
                <a:lightRig rig="threePt" dir="t"/>
              </a:scene3d>
              <a:sp3d>
                <a:bevelB w="127000" h="127000"/>
              </a:sp3d>
            </c:spPr>
            <c:extLst>
              <c:ext xmlns:c16="http://schemas.microsoft.com/office/drawing/2014/chart" uri="{C3380CC4-5D6E-409C-BE32-E72D297353CC}">
                <c16:uniqueId val="{00000001-33C6-4899-ACE9-74A8FA589280}"/>
              </c:ext>
            </c:extLst>
          </c:dPt>
          <c:dPt>
            <c:idx val="1"/>
            <c:bubble3D val="0"/>
            <c:explosion val="12"/>
            <c:spPr>
              <a:solidFill>
                <a:srgbClr val="4D2307"/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  <a:scene3d>
                <a:camera prst="orthographicFront"/>
                <a:lightRig rig="threePt" dir="t"/>
              </a:scene3d>
              <a:sp3d>
                <a:bevelB w="127000" h="127000"/>
              </a:sp3d>
            </c:spPr>
            <c:extLst>
              <c:ext xmlns:c16="http://schemas.microsoft.com/office/drawing/2014/chart" uri="{C3380CC4-5D6E-409C-BE32-E72D297353CC}">
                <c16:uniqueId val="{00000003-33C6-4899-ACE9-74A8FA589280}"/>
              </c:ext>
            </c:extLst>
          </c:dPt>
          <c:dPt>
            <c:idx val="2"/>
            <c:bubble3D val="0"/>
            <c:explosion val="9"/>
            <c:spPr>
              <a:solidFill>
                <a:srgbClr val="F4B9A4"/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  <a:scene3d>
                <a:camera prst="orthographicFront"/>
                <a:lightRig rig="threePt" dir="t"/>
              </a:scene3d>
              <a:sp3d>
                <a:bevelB w="127000" h="127000"/>
              </a:sp3d>
            </c:spPr>
            <c:extLst>
              <c:ext xmlns:c16="http://schemas.microsoft.com/office/drawing/2014/chart" uri="{C3380CC4-5D6E-409C-BE32-E72D297353CC}">
                <c16:uniqueId val="{00000005-33C6-4899-ACE9-74A8FA589280}"/>
              </c:ext>
            </c:extLst>
          </c:dPt>
          <c:dLbls>
            <c:dLbl>
              <c:idx val="0"/>
              <c:layout>
                <c:manualLayout>
                  <c:x val="0.16389082673909169"/>
                  <c:y val="-1.0172699000860238E-2"/>
                </c:manualLayout>
              </c:layout>
              <c:numFmt formatCode="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000" b="0" i="0" u="none" strike="noStrike" kern="1200" spc="0" baseline="0">
                      <a:solidFill>
                        <a:sysClr val="windowText" lastClr="000000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3C6-4899-ACE9-74A8FA589280}"/>
                </c:ext>
              </c:extLst>
            </c:dLbl>
            <c:dLbl>
              <c:idx val="1"/>
              <c:layout>
                <c:manualLayout>
                  <c:x val="-2.69374280207483E-3"/>
                  <c:y val="-0.1544660864760326"/>
                </c:manualLayout>
              </c:layout>
              <c:numFmt formatCode="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000" b="0" i="0" u="none" strike="noStrike" kern="1200" spc="0" baseline="0">
                      <a:solidFill>
                        <a:sysClr val="windowText" lastClr="000000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3C6-4899-ACE9-74A8FA589280}"/>
                </c:ext>
              </c:extLst>
            </c:dLbl>
            <c:dLbl>
              <c:idx val="2"/>
              <c:layout>
                <c:manualLayout>
                  <c:x val="2.2165448350915558E-2"/>
                  <c:y val="0.1343449350109468"/>
                </c:manualLayout>
              </c:layout>
              <c:numFmt formatCode="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000" b="0" i="0" u="none" strike="noStrike" kern="1200" spc="0" baseline="0">
                      <a:solidFill>
                        <a:sysClr val="windowText" lastClr="000000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33C6-4899-ACE9-74A8FA589280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spc="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'07'!$A$7:$A$9</c:f>
              <c:strCache>
                <c:ptCount val="3"/>
                <c:pt idx="0">
                  <c:v>Único</c:v>
                </c:pt>
                <c:pt idx="1">
                  <c:v>Múltiple</c:v>
                </c:pt>
                <c:pt idx="2">
                  <c:v>Gemelar</c:v>
                </c:pt>
              </c:strCache>
            </c:strRef>
          </c:cat>
          <c:val>
            <c:numRef>
              <c:f>'07'!$B$7:$B$9</c:f>
              <c:numCache>
                <c:formatCode>#\ ###\ ##0</c:formatCode>
                <c:ptCount val="3"/>
                <c:pt idx="0">
                  <c:v>23520</c:v>
                </c:pt>
                <c:pt idx="1">
                  <c:v>79</c:v>
                </c:pt>
                <c:pt idx="2">
                  <c:v>1442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33C6-4899-ACE9-74A8FA589280}"/>
            </c:ext>
          </c:extLst>
        </c:ser>
        <c:dLbls>
          <c:dLblPos val="outEnd"/>
          <c:showLegendKey val="0"/>
          <c:showVal val="0"/>
          <c:showCatName val="1"/>
          <c:showSerName val="0"/>
          <c:showPercent val="1"/>
          <c:showBubbleSize val="0"/>
          <c:showLeaderLines val="1"/>
        </c:dLbls>
        <c:firstSliceAng val="109"/>
      </c:pie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00" b="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8082814778143275"/>
          <c:y val="6.13493313335833E-2"/>
          <c:w val="0.80224053043581534"/>
          <c:h val="0.65698554648994667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C55A11"/>
            </a:solidFill>
            <a:ln>
              <a:solidFill>
                <a:schemeClr val="accent2"/>
              </a:solidFill>
            </a:ln>
            <a:effectLst/>
            <a:scene3d>
              <a:camera prst="orthographicFront"/>
              <a:lightRig rig="threePt" dir="t"/>
            </a:scene3d>
            <a:sp3d>
              <a:bevelB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'08'!$A$9:$A$14</c:f>
              <c:strCache>
                <c:ptCount val="6"/>
                <c:pt idx="0">
                  <c:v>Parto vaginal espontáneo</c:v>
                </c:pt>
                <c:pt idx="1">
                  <c:v>Cesárea</c:v>
                </c:pt>
                <c:pt idx="2">
                  <c:v>Otro</c:v>
                </c:pt>
                <c:pt idx="3">
                  <c:v>Parto inducido</c:v>
                </c:pt>
                <c:pt idx="4">
                  <c:v>Fórceps</c:v>
                </c:pt>
                <c:pt idx="5">
                  <c:v>No especificado</c:v>
                </c:pt>
              </c:strCache>
            </c:strRef>
          </c:cat>
          <c:val>
            <c:numRef>
              <c:f>'08'!$B$9:$B$14</c:f>
              <c:numCache>
                <c:formatCode>#\ ###\ ##0</c:formatCode>
                <c:ptCount val="6"/>
                <c:pt idx="0">
                  <c:v>17995</c:v>
                </c:pt>
                <c:pt idx="1">
                  <c:v>4258</c:v>
                </c:pt>
                <c:pt idx="2">
                  <c:v>1101</c:v>
                </c:pt>
                <c:pt idx="3">
                  <c:v>654</c:v>
                </c:pt>
                <c:pt idx="4">
                  <c:v>26</c:v>
                </c:pt>
                <c:pt idx="5">
                  <c:v>1007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BAD-40C8-AB24-CD9273BDB38B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2"/>
        <c:axId val="544795176"/>
        <c:axId val="544798456"/>
      </c:barChart>
      <c:catAx>
        <c:axId val="544795176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Procedimiento de expulsión o extracción</a:t>
                </a:r>
              </a:p>
            </c:rich>
          </c:tx>
          <c:layout>
            <c:manualLayout>
              <c:xMode val="edge"/>
              <c:yMode val="edge"/>
              <c:x val="0.3880927109816602"/>
              <c:y val="0.88684520722334859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44798456"/>
        <c:crosses val="autoZero"/>
        <c:auto val="1"/>
        <c:lblAlgn val="ctr"/>
        <c:lblOffset val="100"/>
        <c:noMultiLvlLbl val="0"/>
      </c:catAx>
      <c:valAx>
        <c:axId val="5447984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Defunciones fetales </a:t>
                </a:r>
              </a:p>
            </c:rich>
          </c:tx>
          <c:layout>
            <c:manualLayout>
              <c:xMode val="edge"/>
              <c:yMode val="edge"/>
              <c:x val="2.4176666948062447E-2"/>
              <c:y val="0.10682533461597843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#\ ###\ 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44795176"/>
        <c:crosses val="autoZero"/>
        <c:crossBetween val="between"/>
        <c:majorUnit val="4000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plotArea>
      <c:layout>
        <c:manualLayout>
          <c:layoutTarget val="inner"/>
          <c:xMode val="edge"/>
          <c:yMode val="edge"/>
          <c:x val="0.32976296505314129"/>
          <c:y val="2.9931972789115645E-2"/>
          <c:w val="0.60724158443710541"/>
          <c:h val="0.77086040614169005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ED7D31"/>
            </a:soli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B prst="angle"/>
            </a:sp3d>
          </c:spPr>
          <c:invertIfNegative val="0"/>
          <c:dPt>
            <c:idx val="0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0-A423-4C99-A86A-AD2D6C485C4B}"/>
              </c:ext>
            </c:extLst>
          </c:dPt>
          <c:dPt>
            <c:idx val="1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1-A423-4C99-A86A-AD2D6C485C4B}"/>
              </c:ext>
            </c:extLst>
          </c:dPt>
          <c:dPt>
            <c:idx val="2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2-A423-4C99-A86A-AD2D6C485C4B}"/>
              </c:ext>
            </c:extLst>
          </c:dPt>
          <c:dPt>
            <c:idx val="3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3-A423-4C99-A86A-AD2D6C485C4B}"/>
              </c:ext>
            </c:extLst>
          </c:dPt>
          <c:dPt>
            <c:idx val="4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4-A423-4C99-A86A-AD2D6C485C4B}"/>
              </c:ext>
            </c:extLst>
          </c:dPt>
          <c:dLbls>
            <c:dLbl>
              <c:idx val="0"/>
              <c:layout>
                <c:manualLayout>
                  <c:x val="2.3515579071134583E-2"/>
                  <c:y val="-1.58730158730158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423-4C99-A86A-AD2D6C485C4B}"/>
                </c:ext>
              </c:extLst>
            </c:dLbl>
            <c:dLbl>
              <c:idx val="1"/>
              <c:layout>
                <c:manualLayout>
                  <c:x val="1.175778953556727E-2"/>
                  <c:y val="-1.98412698412698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423-4C99-A86A-AD2D6C485C4B}"/>
                </c:ext>
              </c:extLst>
            </c:dLbl>
            <c:dLbl>
              <c:idx val="2"/>
              <c:layout>
                <c:manualLayout>
                  <c:x val="1.4109347442680775E-2"/>
                  <c:y val="-1.4550096466308564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423-4C99-A86A-AD2D6C485C4B}"/>
                </c:ext>
              </c:extLst>
            </c:dLbl>
            <c:dLbl>
              <c:idx val="3"/>
              <c:layout>
                <c:manualLayout>
                  <c:x val="1.41093474426807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423-4C99-A86A-AD2D6C485C4B}"/>
                </c:ext>
              </c:extLst>
            </c:dLbl>
            <c:dLbl>
              <c:idx val="4"/>
              <c:layout>
                <c:manualLayout>
                  <c:x val="2.351557907113454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423-4C99-A86A-AD2D6C485C4B}"/>
                </c:ext>
              </c:extLst>
            </c:dLbl>
            <c:dLbl>
              <c:idx val="5"/>
              <c:layout>
                <c:manualLayout>
                  <c:x val="2.821869488536155E-2"/>
                  <c:y val="-1.19047619047619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A423-4C99-A86A-AD2D6C485C4B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'10'!$A$7:$A$12</c:f>
              <c:strCache>
                <c:ptCount val="6"/>
                <c:pt idx="0">
                  <c:v>No especificado</c:v>
                </c:pt>
                <c:pt idx="1">
                  <c:v>Otro</c:v>
                </c:pt>
                <c:pt idx="2">
                  <c:v>Enfermera</c:v>
                </c:pt>
                <c:pt idx="3">
                  <c:v>Partera</c:v>
                </c:pt>
                <c:pt idx="4">
                  <c:v>Otro médico</c:v>
                </c:pt>
                <c:pt idx="5">
                  <c:v>Médico gineco-obstetra</c:v>
                </c:pt>
              </c:strCache>
            </c:strRef>
          </c:cat>
          <c:val>
            <c:numRef>
              <c:f>'10'!$B$7:$B$12</c:f>
              <c:numCache>
                <c:formatCode>#\ ###\ ##0</c:formatCode>
                <c:ptCount val="6"/>
                <c:pt idx="0">
                  <c:v>1204</c:v>
                </c:pt>
                <c:pt idx="1">
                  <c:v>496</c:v>
                </c:pt>
                <c:pt idx="2">
                  <c:v>68</c:v>
                </c:pt>
                <c:pt idx="3">
                  <c:v>107</c:v>
                </c:pt>
                <c:pt idx="4">
                  <c:v>5506</c:v>
                </c:pt>
                <c:pt idx="5">
                  <c:v>17660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A423-4C99-A86A-AD2D6C485C4B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"/>
        <c:axId val="488123352"/>
        <c:axId val="488118432"/>
      </c:barChart>
      <c:catAx>
        <c:axId val="488123352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Persona que atendió el parto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88118432"/>
        <c:crosses val="autoZero"/>
        <c:auto val="1"/>
        <c:lblAlgn val="ctr"/>
        <c:lblOffset val="100"/>
        <c:noMultiLvlLbl val="0"/>
      </c:catAx>
      <c:valAx>
        <c:axId val="48811843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Defunciones fetales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#\ ###\ 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88123352"/>
        <c:crosses val="autoZero"/>
        <c:crossBetween val="between"/>
        <c:majorUnit val="4000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plotArea>
      <c:layout>
        <c:manualLayout>
          <c:layoutTarget val="inner"/>
          <c:xMode val="edge"/>
          <c:yMode val="edge"/>
          <c:x val="6.4701625867131546E-2"/>
          <c:y val="3.756905257747567E-2"/>
          <c:w val="0.74020558401661529"/>
          <c:h val="0.96243094742252433"/>
        </c:manualLayout>
      </c:layout>
      <c:pie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/>
          </c:spPr>
          <c:explosion val="2"/>
          <c:dPt>
            <c:idx val="0"/>
            <c:bubble3D val="0"/>
            <c:spPr>
              <a:solidFill>
                <a:srgbClr val="BA6124"/>
              </a:solidFill>
              <a:ln w="19050">
                <a:solidFill>
                  <a:schemeClr val="lt1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1-77A2-414A-B1C9-52BA9EAAFF00}"/>
              </c:ext>
            </c:extLst>
          </c:dPt>
          <c:dPt>
            <c:idx val="1"/>
            <c:bubble3D val="0"/>
            <c:spPr>
              <a:solidFill>
                <a:srgbClr val="DE752D"/>
              </a:solidFill>
              <a:ln w="19050">
                <a:solidFill>
                  <a:schemeClr val="lt1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3-77A2-414A-B1C9-52BA9EAAFF00}"/>
              </c:ext>
            </c:extLst>
          </c:dPt>
          <c:dPt>
            <c:idx val="2"/>
            <c:bubble3D val="0"/>
            <c:spPr>
              <a:solidFill>
                <a:srgbClr val="F09971"/>
              </a:solidFill>
              <a:ln w="19050">
                <a:solidFill>
                  <a:schemeClr val="lt1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5-77A2-414A-B1C9-52BA9EAAFF00}"/>
              </c:ext>
            </c:extLst>
          </c:dPt>
          <c:dPt>
            <c:idx val="3"/>
            <c:bubble3D val="0"/>
            <c:spPr>
              <a:solidFill>
                <a:schemeClr val="accent2">
                  <a:lumMod val="50000"/>
                </a:schemeClr>
              </a:solidFill>
              <a:ln w="19050">
                <a:solidFill>
                  <a:schemeClr val="accent2">
                    <a:lumMod val="50000"/>
                  </a:schemeClr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7-77A2-414A-B1C9-52BA9EAAFF00}"/>
              </c:ext>
            </c:extLst>
          </c:dPt>
          <c:dLbls>
            <c:dLbl>
              <c:idx val="0"/>
              <c:layout>
                <c:manualLayout>
                  <c:x val="-0.25396585640641078"/>
                  <c:y val="-0.10076836769449629"/>
                </c:manualLayout>
              </c:layout>
              <c:numFmt formatCode="#,##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800" b="0" i="0" u="none" strike="noStrike" kern="1200" baseline="0">
                      <a:solidFill>
                        <a:sysClr val="windowText" lastClr="000000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9807081173517952"/>
                      <c:h val="0.33967902867103439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77A2-414A-B1C9-52BA9EAAFF00}"/>
                </c:ext>
              </c:extLst>
            </c:dLbl>
            <c:dLbl>
              <c:idx val="1"/>
              <c:layout>
                <c:manualLayout>
                  <c:x val="9.6845766228750588E-2"/>
                  <c:y val="-0.10367854781511089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815622883173568"/>
                      <c:h val="0.3241615192199703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77A2-414A-B1C9-52BA9EAAFF00}"/>
                </c:ext>
              </c:extLst>
            </c:dLbl>
            <c:dLbl>
              <c:idx val="2"/>
              <c:layout>
                <c:manualLayout>
                  <c:x val="-0.24676775520769478"/>
                  <c:y val="0.12787161146841378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31981468088042869"/>
                      <c:h val="0.2701348400152270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5-77A2-414A-B1C9-52BA9EAAFF00}"/>
                </c:ext>
              </c:extLst>
            </c:dLbl>
            <c:dLbl>
              <c:idx val="3"/>
              <c:numFmt formatCode="#,##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800" b="0" i="0" u="none" strike="noStrike" kern="1200" baseline="0">
                      <a:solidFill>
                        <a:sysClr val="windowText" lastClr="000000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07-77A2-414A-B1C9-52BA9EAAFF00}"/>
                </c:ext>
              </c:extLst>
            </c:dLbl>
            <c:numFmt formatCode="#,##0.0\ 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estFit"/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'11'!$A$9:$A$12</c:f>
              <c:strCache>
                <c:ptCount val="4"/>
                <c:pt idx="0">
                  <c:v>Fetal precoz
 (12 a 19 semanas)</c:v>
                </c:pt>
                <c:pt idx="1">
                  <c:v>Fetal intermedia (20 a 27 semanas)</c:v>
                </c:pt>
                <c:pt idx="2">
                  <c:v>Fetal tardía
(28 semanas y más)</c:v>
                </c:pt>
                <c:pt idx="3">
                  <c:v>No especificado</c:v>
                </c:pt>
              </c:strCache>
            </c:strRef>
          </c:cat>
          <c:val>
            <c:numRef>
              <c:f>'11'!$B$9:$B$12</c:f>
              <c:numCache>
                <c:formatCode>#\ ###\ ##0</c:formatCode>
                <c:ptCount val="4"/>
                <c:pt idx="0">
                  <c:v>7071</c:v>
                </c:pt>
                <c:pt idx="1">
                  <c:v>9026</c:v>
                </c:pt>
                <c:pt idx="2">
                  <c:v>8875</c:v>
                </c:pt>
                <c:pt idx="3">
                  <c:v>69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77A2-414A-B1C9-52BA9EAAFF00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0"/>
        </c:dLbls>
        <c:firstSliceAng val="89"/>
      </c:pie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060432134443694"/>
          <c:y val="4.5903298903708589E-2"/>
          <c:w val="0.8793956786555629"/>
          <c:h val="0.74298439660452553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ED7D31"/>
            </a:solidFill>
            <a:ln w="19050">
              <a:solidFill>
                <a:schemeClr val="bg1"/>
              </a:solidFill>
            </a:ln>
            <a:effectLst/>
            <a:sp3d contourW="19050">
              <a:contourClr>
                <a:schemeClr val="bg1"/>
              </a:contourClr>
            </a:sp3d>
          </c:spPr>
          <c:invertIfNegative val="0"/>
          <c:dPt>
            <c:idx val="4"/>
            <c:invertIfNegative val="0"/>
            <c:bubble3D val="0"/>
            <c:spPr>
              <a:solidFill>
                <a:srgbClr val="ED7D31"/>
              </a:solidFill>
              <a:ln w="19050">
                <a:solidFill>
                  <a:srgbClr val="ED7D31"/>
                </a:solidFill>
              </a:ln>
              <a:effectLst/>
              <a:sp3d contourW="19050">
                <a:contourClr>
                  <a:schemeClr val="bg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3513-41C4-ABDE-646EC10C1091}"/>
              </c:ext>
            </c:extLst>
          </c:dPt>
          <c:dPt>
            <c:idx val="5"/>
            <c:invertIfNegative val="0"/>
            <c:bubble3D val="0"/>
            <c:spPr>
              <a:solidFill>
                <a:srgbClr val="ED7D31"/>
              </a:solidFill>
              <a:ln w="19050">
                <a:solidFill>
                  <a:srgbClr val="ED7D31"/>
                </a:solidFill>
              </a:ln>
              <a:effectLst/>
              <a:sp3d contourW="19050">
                <a:contourClr>
                  <a:schemeClr val="bg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3513-41C4-ABDE-646EC10C109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'12'!$A$9:$A$14</c:f>
              <c:strCache>
                <c:ptCount val="6"/>
                <c:pt idx="0">
                  <c:v>Menor de 1 001</c:v>
                </c:pt>
                <c:pt idx="1">
                  <c:v>De 1 001 a 2 000</c:v>
                </c:pt>
                <c:pt idx="2">
                  <c:v>De 2 001 a 3 000</c:v>
                </c:pt>
                <c:pt idx="3">
                  <c:v>De 3 001 a 4 000</c:v>
                </c:pt>
                <c:pt idx="4">
                  <c:v>De 4 001 a 5 000</c:v>
                </c:pt>
                <c:pt idx="5">
                  <c:v>No especificado</c:v>
                </c:pt>
              </c:strCache>
            </c:strRef>
          </c:cat>
          <c:val>
            <c:numRef>
              <c:f>'12'!$B$9:$B$14</c:f>
              <c:numCache>
                <c:formatCode>#\ ###\ ##0</c:formatCode>
                <c:ptCount val="6"/>
                <c:pt idx="0">
                  <c:v>15596</c:v>
                </c:pt>
                <c:pt idx="1">
                  <c:v>3607</c:v>
                </c:pt>
                <c:pt idx="2">
                  <c:v>3612</c:v>
                </c:pt>
                <c:pt idx="3">
                  <c:v>1863</c:v>
                </c:pt>
                <c:pt idx="4">
                  <c:v>291</c:v>
                </c:pt>
                <c:pt idx="5">
                  <c:v>72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3513-41C4-ABDE-646EC10C1091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"/>
        <c:axId val="470089992"/>
        <c:axId val="470090976"/>
      </c:barChart>
      <c:catAx>
        <c:axId val="470089992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Peso al nacer (gramos)</a:t>
                </a:r>
              </a:p>
            </c:rich>
          </c:tx>
          <c:layout>
            <c:manualLayout>
              <c:xMode val="edge"/>
              <c:yMode val="edge"/>
              <c:x val="0.45494655537309614"/>
              <c:y val="0.91049197438844087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70090976"/>
        <c:crosses val="autoZero"/>
        <c:auto val="1"/>
        <c:lblAlgn val="ctr"/>
        <c:lblOffset val="100"/>
        <c:noMultiLvlLbl val="0"/>
      </c:catAx>
      <c:valAx>
        <c:axId val="4700909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Defunciones fetales</a:t>
                </a:r>
              </a:p>
            </c:rich>
          </c:tx>
          <c:layout>
            <c:manualLayout>
              <c:xMode val="edge"/>
              <c:yMode val="edge"/>
              <c:x val="9.2972191492170283E-3"/>
              <c:y val="0.18213951835004263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#\ ###\ 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70089992"/>
        <c:crosses val="autoZero"/>
        <c:crossBetween val="between"/>
      </c:valAx>
      <c:spPr>
        <a:noFill/>
        <a:ln w="25400"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2781188018130596"/>
          <c:y val="7.6219699727437473E-2"/>
          <c:w val="0.72505705074981708"/>
          <c:h val="0.76306974192774235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C55A11"/>
            </a:soli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B w="114300" prst="hardEdge"/>
            </a:sp3d>
          </c:spPr>
          <c:invertIfNegative val="0"/>
          <c:dLbls>
            <c:dLbl>
              <c:idx val="0"/>
              <c:layout>
                <c:manualLayout>
                  <c:x val="0"/>
                  <c:y val="-7.40740740740740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E82-4B8C-84B6-958536A5EB2B}"/>
                </c:ext>
              </c:extLst>
            </c:dLbl>
            <c:dLbl>
              <c:idx val="1"/>
              <c:layout>
                <c:manualLayout>
                  <c:x val="-3.3393659231560663E-17"/>
                  <c:y val="-7.40740740740740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E82-4B8C-84B6-958536A5EB2B}"/>
                </c:ext>
              </c:extLst>
            </c:dLbl>
            <c:dLbl>
              <c:idx val="2"/>
              <c:layout>
                <c:manualLayout>
                  <c:x val="-1.3357463692624265E-16"/>
                  <c:y val="-7.40740740740740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E82-4B8C-84B6-958536A5EB2B}"/>
                </c:ext>
              </c:extLst>
            </c:dLbl>
            <c:dLbl>
              <c:idx val="3"/>
              <c:layout>
                <c:manualLayout>
                  <c:x val="0"/>
                  <c:y val="-7.407407407407475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E82-4B8C-84B6-958536A5EB2B}"/>
                </c:ext>
              </c:extLst>
            </c:dLbl>
            <c:dLbl>
              <c:idx val="4"/>
              <c:layout>
                <c:manualLayout>
                  <c:x val="-1.3357463692624265E-16"/>
                  <c:y val="-1.11111111111111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E82-4B8C-84B6-958536A5EB2B}"/>
                </c:ext>
              </c:extLst>
            </c:dLbl>
            <c:dLbl>
              <c:idx val="5"/>
              <c:layout>
                <c:manualLayout>
                  <c:x val="0"/>
                  <c:y val="-1.11111111111111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5E82-4B8C-84B6-958536A5EB2B}"/>
                </c:ext>
              </c:extLst>
            </c:dLbl>
            <c:dLbl>
              <c:idx val="6"/>
              <c:layout>
                <c:manualLayout>
                  <c:x val="1.8214979095508279E-3"/>
                  <c:y val="9.04375107140928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5E82-4B8C-84B6-958536A5EB2B}"/>
                </c:ext>
              </c:extLst>
            </c:dLbl>
            <c:dLbl>
              <c:idx val="8"/>
              <c:layout>
                <c:manualLayout>
                  <c:x val="0"/>
                  <c:y val="-1.11111111111111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E82-4B8C-84B6-958536A5EB2B}"/>
                </c:ext>
              </c:extLst>
            </c:dLbl>
            <c:dLbl>
              <c:idx val="9"/>
              <c:layout>
                <c:manualLayout>
                  <c:x val="5.4644800905755166E-3"/>
                  <c:y val="-1.11111111111111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5E82-4B8C-84B6-958536A5EB2B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'14'!$A$9:$A$18</c:f>
              <c:strCache>
                <c:ptCount val="10"/>
                <c:pt idx="0">
                  <c:v>No especificado</c:v>
                </c:pt>
                <c:pt idx="1">
                  <c:v>De 50 y más</c:v>
                </c:pt>
                <c:pt idx="2">
                  <c:v>De 45 a 49</c:v>
                </c:pt>
                <c:pt idx="3">
                  <c:v>De 40 a 44</c:v>
                </c:pt>
                <c:pt idx="4">
                  <c:v>De 35 a 39</c:v>
                </c:pt>
                <c:pt idx="5">
                  <c:v>De 30 a 34</c:v>
                </c:pt>
                <c:pt idx="6">
                  <c:v>De 25 a 29</c:v>
                </c:pt>
                <c:pt idx="7">
                  <c:v>De 20 a 24</c:v>
                </c:pt>
                <c:pt idx="8">
                  <c:v>De 15 a 19</c:v>
                </c:pt>
                <c:pt idx="9">
                  <c:v>Menor de 15</c:v>
                </c:pt>
              </c:strCache>
            </c:strRef>
          </c:cat>
          <c:val>
            <c:numRef>
              <c:f>'14'!$B$9:$B$18</c:f>
              <c:numCache>
                <c:formatCode>#\ ###\ ##0</c:formatCode>
                <c:ptCount val="10"/>
                <c:pt idx="0">
                  <c:v>245</c:v>
                </c:pt>
                <c:pt idx="1">
                  <c:v>7</c:v>
                </c:pt>
                <c:pt idx="2">
                  <c:v>71</c:v>
                </c:pt>
                <c:pt idx="3">
                  <c:v>1073</c:v>
                </c:pt>
                <c:pt idx="4">
                  <c:v>3062</c:v>
                </c:pt>
                <c:pt idx="5">
                  <c:v>5007</c:v>
                </c:pt>
                <c:pt idx="6">
                  <c:v>5840</c:v>
                </c:pt>
                <c:pt idx="7">
                  <c:v>6070</c:v>
                </c:pt>
                <c:pt idx="8">
                  <c:v>3471</c:v>
                </c:pt>
                <c:pt idx="9">
                  <c:v>195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5E82-4B8C-84B6-958536A5EB2B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"/>
        <c:axId val="590236720"/>
        <c:axId val="590237376"/>
      </c:barChart>
      <c:catAx>
        <c:axId val="590236720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Grupos de edad</a:t>
                </a:r>
              </a:p>
            </c:rich>
          </c:tx>
          <c:layout>
            <c:manualLayout>
              <c:xMode val="edge"/>
              <c:yMode val="edge"/>
              <c:x val="1.1478181230808796E-2"/>
              <c:y val="0.2765610684012208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90237376"/>
        <c:crosses val="autoZero"/>
        <c:auto val="1"/>
        <c:lblAlgn val="ctr"/>
        <c:lblOffset val="100"/>
        <c:noMultiLvlLbl val="0"/>
      </c:catAx>
      <c:valAx>
        <c:axId val="59023737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/>
                  <a:t>Defunciones fetales 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#\ ###\ 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9023672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autoTitleDeleted val="1"/>
    <c:plotArea>
      <c:layout>
        <c:manualLayout>
          <c:layoutTarget val="inner"/>
          <c:xMode val="edge"/>
          <c:yMode val="edge"/>
          <c:x val="3.0874996744891851E-2"/>
          <c:y val="6.5852170586777337E-2"/>
          <c:w val="0.46817273616105565"/>
          <c:h val="0.91833852551366013"/>
        </c:manualLayout>
      </c:layout>
      <c:pie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/>
          </c:spPr>
          <c:dPt>
            <c:idx val="0"/>
            <c:bubble3D val="0"/>
            <c:spPr>
              <a:solidFill>
                <a:srgbClr val="BDD5B3"/>
              </a:soli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1-C119-40EC-9A2E-D5BE780A3254}"/>
              </c:ext>
            </c:extLst>
          </c:dPt>
          <c:dPt>
            <c:idx val="1"/>
            <c:bubble3D val="0"/>
            <c:spPr>
              <a:solidFill>
                <a:srgbClr val="548235"/>
              </a:soli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3-C119-40EC-9A2E-D5BE780A3254}"/>
              </c:ext>
            </c:extLst>
          </c:dPt>
          <c:dPt>
            <c:idx val="2"/>
            <c:bubble3D val="0"/>
            <c:explosion val="12"/>
            <c:spPr>
              <a:solidFill>
                <a:srgbClr val="81B861"/>
              </a:soli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5-C119-40EC-9A2E-D5BE780A3254}"/>
              </c:ext>
            </c:extLst>
          </c:dPt>
          <c:dLbls>
            <c:dLbl>
              <c:idx val="0"/>
              <c:layout>
                <c:manualLayout>
                  <c:x val="7.627562934405363E-2"/>
                  <c:y val="-1.1927062886704703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9151804928526298"/>
                      <c:h val="0.3845041148150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C119-40EC-9A2E-D5BE780A3254}"/>
                </c:ext>
              </c:extLst>
            </c:dLbl>
            <c:dLbl>
              <c:idx val="1"/>
              <c:layout>
                <c:manualLayout>
                  <c:x val="5.6372554821939667E-2"/>
                  <c:y val="0.26978963688404167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8384957375838343"/>
                      <c:h val="0.43831371699700777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C119-40EC-9A2E-D5BE780A3254}"/>
                </c:ext>
              </c:extLst>
            </c:dLbl>
            <c:dLbl>
              <c:idx val="2"/>
              <c:layout>
                <c:manualLayout>
                  <c:x val="7.1405236107790107E-2"/>
                  <c:y val="-0.32456351655120041"/>
                </c:manualLayout>
              </c:layout>
              <c:tx>
                <c:rich>
                  <a:bodyPr/>
                  <a:lstStyle/>
                  <a:p>
                    <a:fld id="{B3C33ACB-CBB4-4B9C-8909-1A77B495FF62}" type="CATEGORYNAME">
                      <a:rPr lang="en-US"/>
                      <a:pPr/>
                      <a:t>[NOMBRE DE CATEGORÍA]</a:t>
                    </a:fld>
                    <a:r>
                      <a:rPr lang="en-US" baseline="0"/>
                      <a:t>
</a:t>
                    </a:r>
                    <a:fld id="{D2603661-EFAD-47A2-8AF6-BA1999A3472F}" type="VALUE">
                      <a:rPr lang="en-US" baseline="0"/>
                      <a:pPr/>
                      <a:t>[VALOR]</a:t>
                    </a:fld>
                    <a:r>
                      <a:rPr lang="en-US" baseline="0"/>
                      <a:t>
3.6 %</a:t>
                    </a:r>
                  </a:p>
                </c:rich>
              </c:tx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4766027783628355"/>
                      <c:h val="0.38680513575156489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C119-40EC-9A2E-D5BE780A3254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'15'!$A$9:$A$11</c:f>
              <c:strCache>
                <c:ptCount val="3"/>
                <c:pt idx="0">
                  <c:v>Sí habla lengua indígena</c:v>
                </c:pt>
                <c:pt idx="1">
                  <c:v>No habla lengua indígena</c:v>
                </c:pt>
                <c:pt idx="2">
                  <c:v>No especificado</c:v>
                </c:pt>
              </c:strCache>
            </c:strRef>
          </c:cat>
          <c:val>
            <c:numRef>
              <c:f>'15'!$B$9:$B$11</c:f>
              <c:numCache>
                <c:formatCode>#\ ###\ ##0</c:formatCode>
                <c:ptCount val="3"/>
                <c:pt idx="0">
                  <c:v>1341</c:v>
                </c:pt>
                <c:pt idx="1">
                  <c:v>22788</c:v>
                </c:pt>
                <c:pt idx="2">
                  <c:v>912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C119-40EC-9A2E-D5BE780A3254}"/>
            </c:ext>
          </c:extLst>
        </c:ser>
        <c:ser>
          <c:idx val="1"/>
          <c:order val="1"/>
          <c:dPt>
            <c:idx val="0"/>
            <c:bubble3D val="0"/>
            <c:spPr>
              <a:gradFill rotWithShape="1">
                <a:gsLst>
                  <a:gs pos="0">
                    <a:schemeClr val="accent6">
                      <a:tint val="65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tint val="65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tint val="65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8-C119-40EC-9A2E-D5BE780A3254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6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A-C119-40EC-9A2E-D5BE780A3254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6">
                      <a:shade val="65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shade val="65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shade val="65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C-C119-40EC-9A2E-D5BE780A3254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'15'!$A$9:$A$11</c:f>
              <c:strCache>
                <c:ptCount val="3"/>
                <c:pt idx="0">
                  <c:v>Sí habla lengua indígena</c:v>
                </c:pt>
                <c:pt idx="1">
                  <c:v>No habla lengua indígena</c:v>
                </c:pt>
                <c:pt idx="2">
                  <c:v>No especificado</c:v>
                </c:pt>
              </c:strCache>
            </c:strRef>
          </c:cat>
          <c:val>
            <c:numRef>
              <c:f>'15'!$C$9:$C$11</c:f>
              <c:numCache>
                <c:formatCode>0.00</c:formatCode>
                <c:ptCount val="3"/>
                <c:pt idx="0">
                  <c:v>5.3552174433928359</c:v>
                </c:pt>
                <c:pt idx="1">
                  <c:v>91.002755481011135</c:v>
                </c:pt>
                <c:pt idx="2">
                  <c:v>3.6420270755960225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C119-40EC-9A2E-D5BE780A325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109"/>
      </c:pie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autoTitleDeleted val="1"/>
    <c:plotArea>
      <c:layout>
        <c:manualLayout>
          <c:layoutTarget val="inner"/>
          <c:xMode val="edge"/>
          <c:yMode val="edge"/>
          <c:x val="2.1297393216938815E-2"/>
          <c:y val="6.028470508007093E-2"/>
          <c:w val="0.68318778334526364"/>
          <c:h val="0.93971529491992911"/>
        </c:manualLayout>
      </c:layout>
      <c:doughnutChart>
        <c:varyColors val="1"/>
        <c:ser>
          <c:idx val="0"/>
          <c:order val="0"/>
          <c:spPr>
            <a:effectLst/>
            <a:scene3d>
              <a:camera prst="orthographicFront"/>
              <a:lightRig rig="threePt" dir="t"/>
            </a:scene3d>
            <a:sp3d/>
          </c:spPr>
          <c:explosion val="4"/>
          <c:dPt>
            <c:idx val="0"/>
            <c:bubble3D val="0"/>
            <c:spPr>
              <a:solidFill>
                <a:srgbClr val="A3C496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1-5B1B-489C-9A8F-41D3DBF1A98C}"/>
              </c:ext>
            </c:extLst>
          </c:dPt>
          <c:dPt>
            <c:idx val="1"/>
            <c:bubble3D val="0"/>
            <c:spPr>
              <a:solidFill>
                <a:srgbClr val="2C451B"/>
              </a:solidFill>
              <a:ln>
                <a:solidFill>
                  <a:srgbClr val="2C451B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3-5B1B-489C-9A8F-41D3DBF1A98C}"/>
              </c:ext>
            </c:extLst>
          </c:dPt>
          <c:dPt>
            <c:idx val="2"/>
            <c:bubble3D val="0"/>
            <c:explosion val="17"/>
            <c:spPr>
              <a:solidFill>
                <a:srgbClr val="4D723E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5-5B1B-489C-9A8F-41D3DBF1A98C}"/>
              </c:ext>
            </c:extLst>
          </c:dPt>
          <c:dPt>
            <c:idx val="3"/>
            <c:bubble3D val="0"/>
            <c:explosion val="12"/>
            <c:spPr>
              <a:solidFill>
                <a:srgbClr val="5B864A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7-5B1B-489C-9A8F-41D3DBF1A98C}"/>
              </c:ext>
            </c:extLst>
          </c:dPt>
          <c:dPt>
            <c:idx val="4"/>
            <c:bubble3D val="0"/>
            <c:spPr>
              <a:solidFill>
                <a:srgbClr val="608C4E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9-5B1B-489C-9A8F-41D3DBF1A98C}"/>
              </c:ext>
            </c:extLst>
          </c:dPt>
          <c:dPt>
            <c:idx val="5"/>
            <c:bubble3D val="0"/>
            <c:spPr>
              <a:solidFill>
                <a:srgbClr val="71A45C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B-5B1B-489C-9A8F-41D3DBF1A98C}"/>
              </c:ext>
            </c:extLst>
          </c:dPt>
          <c:dPt>
            <c:idx val="6"/>
            <c:bubble3D val="0"/>
            <c:spPr>
              <a:solidFill>
                <a:srgbClr val="95BC86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D-5B1B-489C-9A8F-41D3DBF1A98C}"/>
              </c:ext>
            </c:extLst>
          </c:dPt>
          <c:dPt>
            <c:idx val="7"/>
            <c:bubble3D val="0"/>
            <c:spPr>
              <a:solidFill>
                <a:srgbClr val="BDD5B3"/>
              </a:solidFill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F-5B1B-489C-9A8F-41D3DBF1A98C}"/>
              </c:ext>
            </c:extLst>
          </c:dPt>
          <c:dLbls>
            <c:dLbl>
              <c:idx val="0"/>
              <c:layout>
                <c:manualLayout>
                  <c:x val="0.27272744316051395"/>
                  <c:y val="-0.42820684997991221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8448239424617372"/>
                      <c:h val="0.2761523403923907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5B1B-489C-9A8F-41D3DBF1A98C}"/>
                </c:ext>
              </c:extLst>
            </c:dLbl>
            <c:dLbl>
              <c:idx val="1"/>
              <c:layout>
                <c:manualLayout>
                  <c:x val="0.34185329106588935"/>
                  <c:y val="-0.22942902270821244"/>
                </c:manualLayout>
              </c:layout>
              <c:tx>
                <c:rich>
                  <a:bodyPr/>
                  <a:lstStyle/>
                  <a:p>
                    <a:fld id="{3C4496E4-D888-4DE9-BC6A-BE9E5BC8A6CF}" type="CATEGORYNAME">
                      <a:rPr lang="en-US"/>
                      <a:pPr/>
                      <a:t>[NOMBRE DE CATEGORÍA]</a:t>
                    </a:fld>
                    <a:r>
                      <a:rPr lang="en-US" baseline="0"/>
                      <a:t>
</a:t>
                    </a:r>
                    <a:fld id="{146E772E-FA64-4C39-89B8-409293CAA1C6}" type="VALUE">
                      <a:rPr lang="en-US" baseline="0"/>
                      <a:pPr/>
                      <a:t>[VALOR]</a:t>
                    </a:fld>
                    <a:r>
                      <a:rPr lang="en-US" baseline="0"/>
                      <a:t>
0.2 %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12485128967645753"/>
                      <c:h val="0.26455718022800023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5B1B-489C-9A8F-41D3DBF1A98C}"/>
                </c:ext>
              </c:extLst>
            </c:dLbl>
            <c:dLbl>
              <c:idx val="2"/>
              <c:layout>
                <c:manualLayout>
                  <c:x val="0.27875720080444488"/>
                  <c:y val="1.8167329769137652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5B1B-489C-9A8F-41D3DBF1A98C}"/>
                </c:ext>
              </c:extLst>
            </c:dLbl>
            <c:dLbl>
              <c:idx val="3"/>
              <c:layout>
                <c:manualLayout>
                  <c:x val="0.15536571680898106"/>
                  <c:y val="0.2397779964111926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B1B-489C-9A8F-41D3DBF1A98C}"/>
                </c:ext>
              </c:extLst>
            </c:dLbl>
            <c:dLbl>
              <c:idx val="4"/>
              <c:layout>
                <c:manualLayout>
                  <c:x val="6.9186677727946381E-3"/>
                  <c:y val="2.9554479911756051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5B1B-489C-9A8F-41D3DBF1A98C}"/>
                </c:ext>
              </c:extLst>
            </c:dLbl>
            <c:dLbl>
              <c:idx val="6"/>
              <c:layout>
                <c:manualLayout>
                  <c:x val="-1.5267175572519083E-2"/>
                  <c:y val="-1.7271157167530225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5B1B-489C-9A8F-41D3DBF1A98C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/>
            </c:spPr>
            <c:txPr>
              <a:bodyPr rot="0"/>
              <a:lstStyle/>
              <a:p>
                <a:pPr>
                  <a:defRPr/>
                </a:pPr>
                <a:endParaRPr lang="es-MX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</c:ext>
            </c:extLst>
          </c:dLbls>
          <c:cat>
            <c:strRef>
              <c:f>('16'!$A$9,'16'!$A$11:$A$16)</c:f>
              <c:strCache>
                <c:ptCount val="7"/>
                <c:pt idx="0">
                  <c:v>No especificado</c:v>
                </c:pt>
                <c:pt idx="1">
                  <c:v>Viuda</c:v>
                </c:pt>
                <c:pt idx="2">
                  <c:v>Divorciada</c:v>
                </c:pt>
                <c:pt idx="3">
                  <c:v>Separada</c:v>
                </c:pt>
                <c:pt idx="4">
                  <c:v>Soltera</c:v>
                </c:pt>
                <c:pt idx="5">
                  <c:v>Casada</c:v>
                </c:pt>
                <c:pt idx="6">
                  <c:v>Unión libre</c:v>
                </c:pt>
              </c:strCache>
            </c:strRef>
          </c:cat>
          <c:val>
            <c:numRef>
              <c:f>('16'!$B$9,'16'!$B$11:$B$16)</c:f>
              <c:numCache>
                <c:formatCode>#\ ###\ ##0</c:formatCode>
                <c:ptCount val="7"/>
                <c:pt idx="0">
                  <c:v>1187</c:v>
                </c:pt>
                <c:pt idx="1">
                  <c:v>37</c:v>
                </c:pt>
                <c:pt idx="2">
                  <c:v>60</c:v>
                </c:pt>
                <c:pt idx="3">
                  <c:v>132</c:v>
                </c:pt>
                <c:pt idx="4">
                  <c:v>3677</c:v>
                </c:pt>
                <c:pt idx="5">
                  <c:v>6657</c:v>
                </c:pt>
                <c:pt idx="6">
                  <c:v>13289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0-5B1B-489C-9A8F-41D3DBF1A98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90"/>
        <c:holeSize val="28"/>
      </c:doughnut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autoTitleDeleted val="1"/>
    <c:plotArea>
      <c:layout>
        <c:manualLayout>
          <c:layoutTarget val="inner"/>
          <c:xMode val="edge"/>
          <c:yMode val="edge"/>
          <c:x val="0.30339222227550161"/>
          <c:y val="1.4405621427879892E-2"/>
          <c:w val="0.65712795262516299"/>
          <c:h val="0.82070526757839335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C5E0B4"/>
            </a:solidFill>
            <a:ln>
              <a:solidFill>
                <a:srgbClr val="C5E0B4"/>
              </a:solidFill>
            </a:ln>
            <a:effectLst/>
            <a:scene3d>
              <a:camera prst="orthographicFront"/>
              <a:lightRig rig="threePt" dir="t"/>
            </a:scene3d>
            <a:sp3d>
              <a:bevelB/>
            </a:sp3d>
          </c:spPr>
          <c:invertIfNegative val="0"/>
          <c:dPt>
            <c:idx val="0"/>
            <c:invertIfNegative val="0"/>
            <c:bubble3D val="0"/>
            <c:explosion val="4"/>
            <c:extLst>
              <c:ext xmlns:c16="http://schemas.microsoft.com/office/drawing/2014/chart" uri="{C3380CC4-5D6E-409C-BE32-E72D297353CC}">
                <c16:uniqueId val="{00000000-69C9-4BE9-BA56-81531EB2A071}"/>
              </c:ext>
            </c:extLst>
          </c:dPt>
          <c:dPt>
            <c:idx val="1"/>
            <c:invertIfNegative val="0"/>
            <c:bubble3D val="0"/>
            <c:explosion val="5"/>
            <c:extLst>
              <c:ext xmlns:c16="http://schemas.microsoft.com/office/drawing/2014/chart" uri="{C3380CC4-5D6E-409C-BE32-E72D297353CC}">
                <c16:uniqueId val="{00000001-69C9-4BE9-BA56-81531EB2A071}"/>
              </c:ext>
            </c:extLst>
          </c:dPt>
          <c:dPt>
            <c:idx val="2"/>
            <c:invertIfNegative val="0"/>
            <c:bubble3D val="0"/>
            <c:explosion val="17"/>
            <c:extLst>
              <c:ext xmlns:c16="http://schemas.microsoft.com/office/drawing/2014/chart" uri="{C3380CC4-5D6E-409C-BE32-E72D297353CC}">
                <c16:uniqueId val="{00000002-69C9-4BE9-BA56-81531EB2A071}"/>
              </c:ext>
            </c:extLst>
          </c:dPt>
          <c:dPt>
            <c:idx val="3"/>
            <c:invertIfNegative val="0"/>
            <c:bubble3D val="0"/>
            <c:explosion val="5"/>
            <c:extLst>
              <c:ext xmlns:c16="http://schemas.microsoft.com/office/drawing/2014/chart" uri="{C3380CC4-5D6E-409C-BE32-E72D297353CC}">
                <c16:uniqueId val="{00000003-69C9-4BE9-BA56-81531EB2A071}"/>
              </c:ext>
            </c:extLst>
          </c:dPt>
          <c:dPt>
            <c:idx val="4"/>
            <c:invertIfNegative val="0"/>
            <c:bubble3D val="0"/>
            <c:explosion val="6"/>
            <c:extLst>
              <c:ext xmlns:c16="http://schemas.microsoft.com/office/drawing/2014/chart" uri="{C3380CC4-5D6E-409C-BE32-E72D297353CC}">
                <c16:uniqueId val="{00000004-69C9-4BE9-BA56-81531EB2A071}"/>
              </c:ext>
            </c:extLst>
          </c:dPt>
          <c:dPt>
            <c:idx val="5"/>
            <c:invertIfNegative val="0"/>
            <c:bubble3D val="0"/>
            <c:explosion val="8"/>
            <c:extLst>
              <c:ext xmlns:c16="http://schemas.microsoft.com/office/drawing/2014/chart" uri="{C3380CC4-5D6E-409C-BE32-E72D297353CC}">
                <c16:uniqueId val="{00000005-69C9-4BE9-BA56-81531EB2A071}"/>
              </c:ext>
            </c:extLst>
          </c:dPt>
          <c:dPt>
            <c:idx val="6"/>
            <c:invertIfNegative val="0"/>
            <c:bubble3D val="0"/>
            <c:explosion val="7"/>
            <c:extLst>
              <c:ext xmlns:c16="http://schemas.microsoft.com/office/drawing/2014/chart" uri="{C3380CC4-5D6E-409C-BE32-E72D297353CC}">
                <c16:uniqueId val="{00000006-69C9-4BE9-BA56-81531EB2A071}"/>
              </c:ext>
            </c:extLst>
          </c:dPt>
          <c:dPt>
            <c:idx val="7"/>
            <c:invertIfNegative val="0"/>
            <c:bubble3D val="0"/>
            <c:explosion val="5"/>
            <c:extLst>
              <c:ext xmlns:c16="http://schemas.microsoft.com/office/drawing/2014/chart" uri="{C3380CC4-5D6E-409C-BE32-E72D297353CC}">
                <c16:uniqueId val="{00000007-69C9-4BE9-BA56-81531EB2A071}"/>
              </c:ext>
            </c:extLst>
          </c:dPt>
          <c:dPt>
            <c:idx val="8"/>
            <c:invertIfNegative val="0"/>
            <c:bubble3D val="0"/>
            <c:explosion val="10"/>
            <c:extLst>
              <c:ext xmlns:c16="http://schemas.microsoft.com/office/drawing/2014/chart" uri="{C3380CC4-5D6E-409C-BE32-E72D297353CC}">
                <c16:uniqueId val="{00000008-69C9-4BE9-BA56-81531EB2A071}"/>
              </c:ext>
            </c:extLst>
          </c:dPt>
          <c:dPt>
            <c:idx val="9"/>
            <c:invertIfNegative val="0"/>
            <c:bubble3D val="0"/>
            <c:explosion val="7"/>
            <c:extLst>
              <c:ext xmlns:c16="http://schemas.microsoft.com/office/drawing/2014/chart" uri="{C3380CC4-5D6E-409C-BE32-E72D297353CC}">
                <c16:uniqueId val="{00000009-69C9-4BE9-BA56-81531EB2A071}"/>
              </c:ext>
            </c:extLst>
          </c:dPt>
          <c:dPt>
            <c:idx val="10"/>
            <c:invertIfNegative val="0"/>
            <c:bubble3D val="0"/>
            <c:explosion val="5"/>
            <c:extLst>
              <c:ext xmlns:c16="http://schemas.microsoft.com/office/drawing/2014/chart" uri="{C3380CC4-5D6E-409C-BE32-E72D297353CC}">
                <c16:uniqueId val="{0000000A-69C9-4BE9-BA56-81531EB2A07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spc="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'17'!$A$9:$A$19</c:f>
              <c:strCache>
                <c:ptCount val="11"/>
                <c:pt idx="0">
                  <c:v>No especificado</c:v>
                </c:pt>
                <c:pt idx="1">
                  <c:v>Posgrado</c:v>
                </c:pt>
                <c:pt idx="2">
                  <c:v>Profesional</c:v>
                </c:pt>
                <c:pt idx="3">
                  <c:v>Preparatoria completa</c:v>
                </c:pt>
                <c:pt idx="4">
                  <c:v>Preparatoria incompleta</c:v>
                </c:pt>
                <c:pt idx="5">
                  <c:v>Secundaria completa</c:v>
                </c:pt>
                <c:pt idx="6">
                  <c:v>Secundaria incompleta</c:v>
                </c:pt>
                <c:pt idx="7">
                  <c:v>Primaria completa</c:v>
                </c:pt>
                <c:pt idx="8">
                  <c:v>Primaria incompleta</c:v>
                </c:pt>
                <c:pt idx="9">
                  <c:v>Preescolar</c:v>
                </c:pt>
                <c:pt idx="10">
                  <c:v>Ninguna</c:v>
                </c:pt>
              </c:strCache>
            </c:strRef>
          </c:cat>
          <c:val>
            <c:numRef>
              <c:f>'17'!$B$9:$B$19</c:f>
              <c:numCache>
                <c:formatCode>#\ ###\ ##0</c:formatCode>
                <c:ptCount val="11"/>
                <c:pt idx="0">
                  <c:v>633</c:v>
                </c:pt>
                <c:pt idx="1">
                  <c:v>143</c:v>
                </c:pt>
                <c:pt idx="2">
                  <c:v>4496</c:v>
                </c:pt>
                <c:pt idx="3">
                  <c:v>5666</c:v>
                </c:pt>
                <c:pt idx="4">
                  <c:v>1784</c:v>
                </c:pt>
                <c:pt idx="5">
                  <c:v>7537</c:v>
                </c:pt>
                <c:pt idx="6">
                  <c:v>1156</c:v>
                </c:pt>
                <c:pt idx="7">
                  <c:v>2281</c:v>
                </c:pt>
                <c:pt idx="8">
                  <c:v>812</c:v>
                </c:pt>
                <c:pt idx="9">
                  <c:v>26</c:v>
                </c:pt>
                <c:pt idx="10">
                  <c:v>507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69C9-4BE9-BA56-81531EB2A07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4"/>
        <c:axId val="664825488"/>
        <c:axId val="523833024"/>
      </c:barChart>
      <c:valAx>
        <c:axId val="52383302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cap="none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 cap="none" baseline="0"/>
                  <a:t>Defunciones fetales</a:t>
                </a:r>
              </a:p>
            </c:rich>
          </c:tx>
          <c:layout>
            <c:manualLayout>
              <c:xMode val="edge"/>
              <c:yMode val="edge"/>
              <c:x val="0.56479692925285219"/>
              <c:y val="0.923639890633889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cap="none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#\ ###\ ##0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64825488"/>
        <c:crosses val="autoZero"/>
        <c:crossBetween val="between"/>
      </c:valAx>
      <c:catAx>
        <c:axId val="664825488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0" i="0" u="none" strike="noStrike" kern="1200" cap="none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n-US" cap="none" baseline="0"/>
                  <a:t>Nivel de escolaridad de la madre</a:t>
                </a:r>
              </a:p>
            </c:rich>
          </c:tx>
          <c:layout>
            <c:manualLayout>
              <c:xMode val="edge"/>
              <c:yMode val="edge"/>
              <c:x val="6.9960477647483281E-3"/>
              <c:y val="0.1360529955603729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0" i="0" u="none" strike="noStrike" kern="1200" cap="none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23833024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 b="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481402324709412"/>
          <c:y val="0"/>
          <c:w val="0.61190494938132745"/>
          <c:h val="0.98467433412546124"/>
        </c:manualLayout>
      </c:layout>
      <c:pie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>
              <a:bevelT w="101600" prst="riblet"/>
            </a:sp3d>
          </c:spPr>
          <c:dPt>
            <c:idx val="0"/>
            <c:bubble3D val="0"/>
            <c:explosion val="2"/>
            <c:spPr>
              <a:solidFill>
                <a:srgbClr val="548235"/>
              </a:solidFill>
              <a:ln w="19050">
                <a:solidFill>
                  <a:schemeClr val="lt1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1-DDB5-4690-8806-7477754F30E4}"/>
              </c:ext>
            </c:extLst>
          </c:dPt>
          <c:dPt>
            <c:idx val="1"/>
            <c:bubble3D val="0"/>
            <c:spPr>
              <a:solidFill>
                <a:srgbClr val="C5E0B4"/>
              </a:solidFill>
              <a:ln w="19050">
                <a:solidFill>
                  <a:schemeClr val="lt1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3-DDB5-4690-8806-7477754F30E4}"/>
              </c:ext>
            </c:extLst>
          </c:dPt>
          <c:dPt>
            <c:idx val="2"/>
            <c:bubble3D val="0"/>
            <c:spPr>
              <a:solidFill>
                <a:srgbClr val="385723"/>
              </a:solidFill>
              <a:ln w="19050">
                <a:solidFill>
                  <a:schemeClr val="lt1"/>
                </a:solidFill>
              </a:ln>
              <a:effectLst/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5-DDB5-4690-8806-7477754F30E4}"/>
              </c:ext>
            </c:extLst>
          </c:dPt>
          <c:dLbls>
            <c:dLbl>
              <c:idx val="0"/>
              <c:layout>
                <c:manualLayout>
                  <c:x val="-0.10446030968616961"/>
                  <c:y val="-0.13765872215160507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DB5-4690-8806-7477754F30E4}"/>
                </c:ext>
              </c:extLst>
            </c:dLbl>
            <c:dLbl>
              <c:idx val="1"/>
              <c:layout>
                <c:manualLayout>
                  <c:x val="0.16416591676040496"/>
                  <c:y val="0.2453016815034619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DB5-4690-8806-7477754F30E4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'18'!$A$9:$A$11</c:f>
              <c:strCache>
                <c:ptCount val="3"/>
                <c:pt idx="0">
                  <c:v>Trabaja</c:v>
                </c:pt>
                <c:pt idx="1">
                  <c:v>No trabaja</c:v>
                </c:pt>
                <c:pt idx="2">
                  <c:v>No especificado</c:v>
                </c:pt>
              </c:strCache>
            </c:strRef>
          </c:cat>
          <c:val>
            <c:numRef>
              <c:f>'18'!$B$9:$B$11</c:f>
              <c:numCache>
                <c:formatCode>#\ ###\ ##0</c:formatCode>
                <c:ptCount val="3"/>
                <c:pt idx="0">
                  <c:v>7314</c:v>
                </c:pt>
                <c:pt idx="1">
                  <c:v>17029</c:v>
                </c:pt>
                <c:pt idx="2">
                  <c:v>698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DDB5-4690-8806-7477754F30E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  <c:firstSliceAng val="106"/>
      </c:pie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10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1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12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13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14.xml><?xml version="1.0" encoding="utf-8"?>
<cs:colorStyle xmlns:cs="http://schemas.microsoft.com/office/drawing/2012/chartStyle" xmlns:a="http://schemas.openxmlformats.org/drawingml/2006/main" meth="withinLinearReversed" id="26">
  <a:schemeClr val="accent6"/>
</cs:colorStyle>
</file>

<file path=word/charts/colors15.xml><?xml version="1.0" encoding="utf-8"?>
<cs:colorStyle xmlns:cs="http://schemas.microsoft.com/office/drawing/2012/chartStyle" xmlns:a="http://schemas.openxmlformats.org/drawingml/2006/main" meth="withinLinearReversed" id="26">
  <a:schemeClr val="accent6"/>
</cs:colorStyle>
</file>

<file path=word/charts/colors1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59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cs:styleClr val="auto"/>
    </cs:fontRef>
    <cs:defRPr sz="1000" b="1" i="0" u="none" strike="noStrike" kern="1200" spc="0" baseline="0"/>
  </cs:dataLabel>
  <cs:dataLabelCallout>
    <cs:lnRef idx="0">
      <cs:styleClr val="auto"/>
    </cs:lnRef>
    <cs:fillRef idx="0"/>
    <cs:effectRef idx="0"/>
    <cs:fontRef idx="minor">
      <cs:styleClr val="auto"/>
    </cs:fontRef>
    <cs:spPr>
      <a:solidFill>
        <a:schemeClr val="lt1"/>
      </a:solidFill>
      <a:ln>
        <a:solidFill>
          <a:schemeClr val="phClr"/>
        </a:solidFill>
      </a:ln>
    </cs:spPr>
    <cs:defRPr sz="10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635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88900" sx="102000" sy="102000" algn="ctr" rotWithShape="0">
          <a:prstClr val="black">
            <a:alpha val="10000"/>
          </a:prstClr>
        </a:outerShdw>
      </a:effectLst>
      <a:scene3d>
        <a:camera prst="orthographicFront"/>
        <a:lightRig rig="threePt" dir="t"/>
      </a:scene3d>
      <a:sp3d>
        <a:bevelT w="127000" h="127000"/>
        <a:bevelB w="127000" h="127000"/>
      </a:sp3d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0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2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3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4.xml><?xml version="1.0" encoding="utf-8"?>
<cs:chartStyle xmlns:cs="http://schemas.microsoft.com/office/drawing/2012/chartStyle" xmlns:a="http://schemas.openxmlformats.org/drawingml/2006/main" id="345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15.xml><?xml version="1.0" encoding="utf-8"?>
<cs:chartStyle xmlns:cs="http://schemas.microsoft.com/office/drawing/2012/chartStyle" xmlns:a="http://schemas.openxmlformats.org/drawingml/2006/main" id="259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cs:styleClr val="auto"/>
    </cs:fontRef>
    <cs:defRPr sz="1000" b="1" i="0" u="none" strike="noStrike" kern="1200" spc="0" baseline="0"/>
  </cs:dataLabel>
  <cs:dataLabelCallout>
    <cs:lnRef idx="0">
      <cs:styleClr val="auto"/>
    </cs:lnRef>
    <cs:fillRef idx="0"/>
    <cs:effectRef idx="0"/>
    <cs:fontRef idx="minor">
      <cs:styleClr val="auto"/>
    </cs:fontRef>
    <cs:spPr>
      <a:solidFill>
        <a:schemeClr val="lt1"/>
      </a:solidFill>
      <a:ln>
        <a:solidFill>
          <a:schemeClr val="phClr"/>
        </a:solidFill>
      </a:ln>
    </cs:spPr>
    <cs:defRPr sz="10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635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88900" sx="102000" sy="102000" algn="ctr" rotWithShape="0">
          <a:prstClr val="black">
            <a:alpha val="10000"/>
          </a:prstClr>
        </a:outerShdw>
      </a:effectLst>
      <a:scene3d>
        <a:camera prst="orthographicFront"/>
        <a:lightRig rig="threePt" dir="t"/>
      </a:scene3d>
      <a:sp3d>
        <a:bevelT w="127000" h="127000"/>
        <a:bevelB w="127000" h="127000"/>
      </a:sp3d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1B9462F67A814B9ADABC6CCD64BD43" ma:contentTypeVersion="12" ma:contentTypeDescription="Create a new document." ma:contentTypeScope="" ma:versionID="38e3f9fea122745c18098e82cc20577e">
  <xsd:schema xmlns:xsd="http://www.w3.org/2001/XMLSchema" xmlns:xs="http://www.w3.org/2001/XMLSchema" xmlns:p="http://schemas.microsoft.com/office/2006/metadata/properties" xmlns:ns3="25f61794-254a-45d1-a7ee-97ac59663708" xmlns:ns4="051ffe8d-5ae6-47c8-9858-c90055853a52" targetNamespace="http://schemas.microsoft.com/office/2006/metadata/properties" ma:root="true" ma:fieldsID="d3191f506e616573eb8a521837bc57cf" ns3:_="" ns4:_="">
    <xsd:import namespace="25f61794-254a-45d1-a7ee-97ac59663708"/>
    <xsd:import namespace="051ffe8d-5ae6-47c8-9858-c90055853a5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f61794-254a-45d1-a7ee-97ac596637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1ffe8d-5ae6-47c8-9858-c90055853a5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5f61794-254a-45d1-a7ee-97ac59663708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942885-0CD0-4603-9773-C48A95D913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FAC559C-5F12-4C63-8C3D-82E5F5F9E3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f61794-254a-45d1-a7ee-97ac59663708"/>
    <ds:schemaRef ds:uri="051ffe8d-5ae6-47c8-9858-c90055853a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441F27-DD92-47C5-A951-E76E7BCE6284}">
  <ds:schemaRefs>
    <ds:schemaRef ds:uri="http://schemas.microsoft.com/office/2006/metadata/properties"/>
    <ds:schemaRef ds:uri="http://schemas.microsoft.com/office/infopath/2007/PartnerControls"/>
    <ds:schemaRef ds:uri="25f61794-254a-45d1-a7ee-97ac59663708"/>
  </ds:schemaRefs>
</ds:datastoreItem>
</file>

<file path=customXml/itemProps4.xml><?xml version="1.0" encoding="utf-8"?>
<ds:datastoreItem xmlns:ds="http://schemas.openxmlformats.org/officeDocument/2006/customXml" ds:itemID="{9E5F61C1-5B43-466E-ADFD-5497B0732C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3013</Words>
  <Characters>16574</Characters>
  <Application>Microsoft Office Word</Application>
  <DocSecurity>0</DocSecurity>
  <Lines>138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Comunicado, Características de las defunciones fetales registradas en México durante 2021</vt:lpstr>
    </vt:vector>
  </TitlesOfParts>
  <Company>INEGI</Company>
  <LinksUpToDate>false</LinksUpToDate>
  <CharactersWithSpaces>19548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Comunicado, Características de las defunciones fetales registradas en México durante 2021</dc:title>
  <dc:creator>INEGI</dc:creator>
  <cp:keywords>Mortalidad. Defunciones fetales, 2020</cp:keywords>
  <cp:lastModifiedBy>MORONES RUIZ FABIOLA CRISTINA</cp:lastModifiedBy>
  <cp:revision>2</cp:revision>
  <cp:lastPrinted>2022-08-31T00:13:00Z</cp:lastPrinted>
  <dcterms:created xsi:type="dcterms:W3CDTF">2023-08-25T17:26:00Z</dcterms:created>
  <dcterms:modified xsi:type="dcterms:W3CDTF">2023-08-25T17:26:00Z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2018-06-26T00:00:00Z</vt:filetime>
  </property>
  <property fmtid="{D5CDD505-2E9C-101B-9397-08002B2CF9AE}" pid="3" name="LastSaved">
    <vt:filetime>2018-06-27T00:00:00Z</vt:filetime>
  </property>
  <property fmtid="{D5CDD505-2E9C-101B-9397-08002B2CF9AE}" pid="4" name="ContentTypeId">
    <vt:lpwstr>0x0101003C1B9462F67A814B9ADABC6CCD64BD43</vt:lpwstr>
  </property>
</Properties>
</file>