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8B56A" w14:textId="77777777" w:rsidR="00CD72C2" w:rsidRDefault="00CD72C2" w:rsidP="00477A08">
      <w:pPr>
        <w:spacing w:line="240" w:lineRule="auto"/>
        <w:ind w:left="-284" w:right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5006E1E" w14:textId="230386EA" w:rsidR="00270435" w:rsidRPr="00E6316C" w:rsidRDefault="00477A08" w:rsidP="00B252D9">
      <w:pPr>
        <w:spacing w:line="240" w:lineRule="auto"/>
        <w:ind w:left="-284" w:right="567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hAnsi="Arial" w:cs="Arial"/>
          <w:b/>
          <w:sz w:val="24"/>
          <w:szCs w:val="24"/>
        </w:rPr>
        <w:t xml:space="preserve">INICIA </w:t>
      </w:r>
      <w:r w:rsidR="000B3437">
        <w:rPr>
          <w:rFonts w:ascii="Arial" w:hAnsi="Arial" w:cs="Arial"/>
          <w:b/>
          <w:sz w:val="24"/>
          <w:szCs w:val="24"/>
        </w:rPr>
        <w:t xml:space="preserve">4º </w:t>
      </w:r>
      <w:r w:rsidR="00E62DC4">
        <w:rPr>
          <w:rFonts w:ascii="Arial" w:hAnsi="Arial" w:cs="Arial"/>
          <w:b/>
          <w:sz w:val="24"/>
          <w:szCs w:val="24"/>
        </w:rPr>
        <w:t>FORO DE ESTADÍSTICA Y GEOGRAFÍA PARA ESTADOS Y MUNICIPIOS: HERRAMIENTAS PARA EL DESARROLLO</w:t>
      </w:r>
    </w:p>
    <w:p w14:paraId="102D33AF" w14:textId="77777777" w:rsidR="00D9125B" w:rsidRDefault="00D9125B" w:rsidP="00D9125B">
      <w:pPr>
        <w:pStyle w:val="Prrafodelista"/>
        <w:ind w:left="436" w:right="567" w:firstLine="0"/>
        <w:rPr>
          <w:rFonts w:ascii="Arial" w:hAnsi="Arial" w:cs="Arial"/>
        </w:rPr>
      </w:pPr>
    </w:p>
    <w:p w14:paraId="769DC08B" w14:textId="7A21D61C" w:rsidR="00D9125B" w:rsidRDefault="00F544CD" w:rsidP="00260DC6">
      <w:pPr>
        <w:pStyle w:val="Prrafodelista"/>
        <w:numPr>
          <w:ilvl w:val="0"/>
          <w:numId w:val="12"/>
        </w:numPr>
        <w:ind w:right="567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9125B">
        <w:rPr>
          <w:rFonts w:ascii="Arial" w:hAnsi="Arial" w:cs="Arial"/>
        </w:rPr>
        <w:t xml:space="preserve">a participación de </w:t>
      </w:r>
      <w:r>
        <w:rPr>
          <w:rFonts w:ascii="Arial" w:hAnsi="Arial" w:cs="Arial"/>
        </w:rPr>
        <w:t xml:space="preserve">las </w:t>
      </w:r>
      <w:r w:rsidR="00D9125B">
        <w:rPr>
          <w:rFonts w:ascii="Arial" w:hAnsi="Arial" w:cs="Arial"/>
        </w:rPr>
        <w:t>entidades federativas</w:t>
      </w:r>
      <w:r>
        <w:rPr>
          <w:rFonts w:ascii="Arial" w:hAnsi="Arial" w:cs="Arial"/>
        </w:rPr>
        <w:t xml:space="preserve"> y</w:t>
      </w:r>
      <w:r w:rsidR="00D9125B">
        <w:rPr>
          <w:rFonts w:ascii="Arial" w:hAnsi="Arial" w:cs="Arial"/>
        </w:rPr>
        <w:t xml:space="preserve"> municipios </w:t>
      </w:r>
      <w:r>
        <w:rPr>
          <w:rFonts w:ascii="Arial" w:hAnsi="Arial" w:cs="Arial"/>
        </w:rPr>
        <w:t xml:space="preserve">en la </w:t>
      </w:r>
      <w:r w:rsidR="00D9125B">
        <w:rPr>
          <w:rFonts w:ascii="Arial" w:hAnsi="Arial" w:cs="Arial"/>
        </w:rPr>
        <w:t>genera</w:t>
      </w:r>
      <w:r>
        <w:rPr>
          <w:rFonts w:ascii="Arial" w:hAnsi="Arial" w:cs="Arial"/>
        </w:rPr>
        <w:t>ción de</w:t>
      </w:r>
      <w:r w:rsidR="00D9125B">
        <w:rPr>
          <w:rFonts w:ascii="Arial" w:hAnsi="Arial" w:cs="Arial"/>
        </w:rPr>
        <w:t xml:space="preserve"> información estadístic</w:t>
      </w:r>
      <w:r>
        <w:rPr>
          <w:rFonts w:ascii="Arial" w:hAnsi="Arial" w:cs="Arial"/>
        </w:rPr>
        <w:t>a es fundamental, pues en ellas se da el primer contacto con la ciudadanía</w:t>
      </w:r>
      <w:r w:rsidR="0057379D">
        <w:rPr>
          <w:rFonts w:ascii="Arial" w:hAnsi="Arial" w:cs="Arial"/>
        </w:rPr>
        <w:t xml:space="preserve">, afirmó Graciela Márquez, presidenta del </w:t>
      </w:r>
      <w:proofErr w:type="spellStart"/>
      <w:r w:rsidR="00CF7ECB" w:rsidRPr="00B252D9">
        <w:rPr>
          <w:rFonts w:ascii="Arial" w:hAnsi="Arial" w:cs="Arial"/>
          <w:smallCaps/>
        </w:rPr>
        <w:t>inegi</w:t>
      </w:r>
      <w:proofErr w:type="spellEnd"/>
      <w:r w:rsidR="0057379D">
        <w:rPr>
          <w:rFonts w:ascii="Arial" w:hAnsi="Arial" w:cs="Arial"/>
        </w:rPr>
        <w:t>.</w:t>
      </w:r>
    </w:p>
    <w:p w14:paraId="4C5787BB" w14:textId="0FF0D587" w:rsidR="00F544CD" w:rsidRDefault="00F544CD" w:rsidP="00F544CD">
      <w:pPr>
        <w:pStyle w:val="Prrafodelista"/>
        <w:numPr>
          <w:ilvl w:val="0"/>
          <w:numId w:val="12"/>
        </w:numPr>
        <w:ind w:right="567"/>
        <w:rPr>
          <w:rFonts w:ascii="Arial" w:hAnsi="Arial" w:cs="Arial"/>
        </w:rPr>
      </w:pPr>
      <w:r>
        <w:rPr>
          <w:rFonts w:ascii="Arial" w:hAnsi="Arial" w:cs="Arial"/>
        </w:rPr>
        <w:t>Los participantes del foro enfatizaron la relevancia de la información estadística para conocer las experiencias, necesidades y realidades de las personas.</w:t>
      </w:r>
    </w:p>
    <w:p w14:paraId="58989FEC" w14:textId="45B311F6" w:rsidR="00F544CD" w:rsidRPr="007B5D5B" w:rsidRDefault="00F544CD" w:rsidP="00F544CD">
      <w:pPr>
        <w:pStyle w:val="Prrafodelista"/>
        <w:numPr>
          <w:ilvl w:val="0"/>
          <w:numId w:val="12"/>
        </w:numPr>
        <w:ind w:right="56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0DCB">
        <w:rPr>
          <w:rFonts w:ascii="Arial" w:hAnsi="Arial" w:cs="Arial"/>
        </w:rPr>
        <w:t xml:space="preserve">urante dos días, </w:t>
      </w:r>
      <w:r>
        <w:rPr>
          <w:rFonts w:ascii="Arial" w:hAnsi="Arial" w:cs="Arial"/>
        </w:rPr>
        <w:t xml:space="preserve">instituciones de los sectores públicos y privados presentarán </w:t>
      </w:r>
      <w:r w:rsidRPr="00D9125B">
        <w:rPr>
          <w:rFonts w:ascii="Arial" w:hAnsi="Arial" w:cs="Arial"/>
        </w:rPr>
        <w:t>tecnologías innovadoras</w:t>
      </w:r>
      <w:r>
        <w:rPr>
          <w:rFonts w:ascii="Arial" w:hAnsi="Arial" w:cs="Arial"/>
        </w:rPr>
        <w:t xml:space="preserve"> aplicadas a la generación de información estadística.</w:t>
      </w:r>
    </w:p>
    <w:p w14:paraId="682A6A38" w14:textId="77777777" w:rsidR="0008029C" w:rsidRDefault="0008029C" w:rsidP="003A4E5F">
      <w:pPr>
        <w:pStyle w:val="Prrafodelista"/>
        <w:ind w:left="-284" w:right="567" w:firstLine="0"/>
        <w:rPr>
          <w:rFonts w:ascii="Arial" w:hAnsi="Arial" w:cs="Arial"/>
        </w:rPr>
      </w:pPr>
    </w:p>
    <w:p w14:paraId="701D68E0" w14:textId="7D4F3226" w:rsidR="00477A08" w:rsidRPr="00D9125B" w:rsidRDefault="00F544CD" w:rsidP="00D9125B">
      <w:pPr>
        <w:pStyle w:val="Prrafodelista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El día de hoy dio inicio el </w:t>
      </w:r>
      <w:r w:rsidRPr="00D9125B">
        <w:rPr>
          <w:rFonts w:ascii="Arial" w:hAnsi="Arial" w:cs="Arial"/>
        </w:rPr>
        <w:t>4º Foro de Estadística y Geografía para Estados y Municipios (</w:t>
      </w:r>
      <w:proofErr w:type="spellStart"/>
      <w:r w:rsidRPr="00D9125B">
        <w:rPr>
          <w:rFonts w:ascii="Arial" w:hAnsi="Arial" w:cs="Arial"/>
          <w:smallCaps/>
        </w:rPr>
        <w:t>fegem</w:t>
      </w:r>
      <w:proofErr w:type="spellEnd"/>
      <w:r w:rsidRPr="00D9125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D9125B">
        <w:rPr>
          <w:rFonts w:ascii="Arial" w:hAnsi="Arial" w:cs="Arial"/>
        </w:rPr>
        <w:t>un espacio para la reflexión sobre la innovación en la producción estadística y geográfica en el ámbito local de México</w:t>
      </w:r>
      <w:r w:rsidR="007B5D5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Este espacio está</w:t>
      </w:r>
      <w:r w:rsidR="009954D0" w:rsidRPr="00D9125B">
        <w:rPr>
          <w:rFonts w:ascii="Arial" w:hAnsi="Arial" w:cs="Arial"/>
        </w:rPr>
        <w:t xml:space="preserve"> presidi</w:t>
      </w:r>
      <w:r w:rsidR="00CD47D4" w:rsidRPr="00D9125B">
        <w:rPr>
          <w:rFonts w:ascii="Arial" w:hAnsi="Arial" w:cs="Arial"/>
        </w:rPr>
        <w:t>d</w:t>
      </w:r>
      <w:r w:rsidR="00D9125B">
        <w:rPr>
          <w:rFonts w:ascii="Arial" w:hAnsi="Arial" w:cs="Arial"/>
        </w:rPr>
        <w:t>o</w:t>
      </w:r>
      <w:r w:rsidR="009954D0" w:rsidRPr="00D9125B">
        <w:rPr>
          <w:rFonts w:ascii="Arial" w:hAnsi="Arial" w:cs="Arial"/>
        </w:rPr>
        <w:t xml:space="preserve"> </w:t>
      </w:r>
      <w:r w:rsidR="00BD4792" w:rsidRPr="00D9125B">
        <w:rPr>
          <w:rFonts w:ascii="Arial" w:hAnsi="Arial" w:cs="Arial"/>
        </w:rPr>
        <w:t>por Esteban Alejandro Villegas Villarreal, gobernador constitucional del estado de Durango</w:t>
      </w:r>
      <w:r w:rsidR="009F6C45" w:rsidRPr="00D9125B">
        <w:rPr>
          <w:rFonts w:ascii="Arial" w:hAnsi="Arial" w:cs="Arial"/>
        </w:rPr>
        <w:t>, y</w:t>
      </w:r>
      <w:r w:rsidR="00260DC6" w:rsidRPr="00D9125B">
        <w:rPr>
          <w:rFonts w:ascii="Arial" w:hAnsi="Arial" w:cs="Arial"/>
        </w:rPr>
        <w:t xml:space="preserve"> </w:t>
      </w:r>
      <w:r w:rsidR="009F6C45" w:rsidRPr="00D9125B">
        <w:rPr>
          <w:rFonts w:ascii="Arial" w:hAnsi="Arial" w:cs="Arial"/>
        </w:rPr>
        <w:t xml:space="preserve">por Graciela Márquez Colín, </w:t>
      </w:r>
      <w:r w:rsidR="00CF7ECB">
        <w:rPr>
          <w:rFonts w:ascii="Arial" w:hAnsi="Arial" w:cs="Arial"/>
        </w:rPr>
        <w:t>p</w:t>
      </w:r>
      <w:r w:rsidR="009F6C45" w:rsidRPr="00D9125B">
        <w:rPr>
          <w:rFonts w:ascii="Arial" w:hAnsi="Arial" w:cs="Arial"/>
        </w:rPr>
        <w:t>residenta del Instituto Nacional de Estadística y Geografía (</w:t>
      </w:r>
      <w:proofErr w:type="spellStart"/>
      <w:r w:rsidR="009F6C45" w:rsidRPr="00D9125B">
        <w:rPr>
          <w:rFonts w:ascii="Arial" w:hAnsi="Arial" w:cs="Arial"/>
          <w:smallCaps/>
        </w:rPr>
        <w:t>inegi</w:t>
      </w:r>
      <w:proofErr w:type="spellEnd"/>
      <w:r w:rsidR="009F6C45" w:rsidRPr="00D9125B">
        <w:rPr>
          <w:rFonts w:ascii="Arial" w:hAnsi="Arial" w:cs="Arial"/>
        </w:rPr>
        <w:t>)</w:t>
      </w:r>
      <w:r w:rsidR="00D9125B">
        <w:rPr>
          <w:rFonts w:ascii="Arial" w:hAnsi="Arial" w:cs="Arial"/>
        </w:rPr>
        <w:t>.</w:t>
      </w:r>
    </w:p>
    <w:p w14:paraId="4649CE4C" w14:textId="77777777" w:rsidR="001E5D07" w:rsidRDefault="001E5D07" w:rsidP="003A4E5F">
      <w:pPr>
        <w:pStyle w:val="Prrafodelista"/>
        <w:ind w:left="-284" w:right="567" w:firstLine="0"/>
        <w:rPr>
          <w:rFonts w:ascii="Arial" w:hAnsi="Arial" w:cs="Arial"/>
        </w:rPr>
      </w:pPr>
    </w:p>
    <w:p w14:paraId="5BBF4770" w14:textId="6CBF522F" w:rsidR="001E5D07" w:rsidRDefault="00477A08" w:rsidP="001E5D07">
      <w:pPr>
        <w:pStyle w:val="Prrafodelista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Graciela Márquez, presidenta del </w:t>
      </w:r>
      <w:proofErr w:type="spellStart"/>
      <w:r w:rsidRPr="009F6C45">
        <w:rPr>
          <w:rFonts w:ascii="Arial" w:hAnsi="Arial" w:cs="Arial"/>
          <w:smallCaps/>
        </w:rPr>
        <w:t>inegi</w:t>
      </w:r>
      <w:proofErr w:type="spellEnd"/>
      <w:r>
        <w:rPr>
          <w:rFonts w:ascii="Arial" w:hAnsi="Arial" w:cs="Arial"/>
          <w:smallCaps/>
        </w:rPr>
        <w:t xml:space="preserve">, </w:t>
      </w:r>
      <w:r w:rsidR="00F544CD">
        <w:rPr>
          <w:rFonts w:ascii="Arial" w:hAnsi="Arial" w:cs="Arial"/>
        </w:rPr>
        <w:t xml:space="preserve">comentó </w:t>
      </w:r>
      <w:r>
        <w:rPr>
          <w:rFonts w:ascii="Arial" w:hAnsi="Arial" w:cs="Arial"/>
        </w:rPr>
        <w:t>que es crucial conocer las experiencias, necesidades y realidades de las personas para reflejarlas en los programas de información</w:t>
      </w:r>
      <w:r w:rsidR="00CF7ECB">
        <w:rPr>
          <w:rFonts w:ascii="Arial" w:hAnsi="Arial" w:cs="Arial"/>
        </w:rPr>
        <w:t>.</w:t>
      </w:r>
      <w:r w:rsidR="001E5D07">
        <w:rPr>
          <w:rFonts w:ascii="Arial" w:hAnsi="Arial" w:cs="Arial"/>
        </w:rPr>
        <w:t xml:space="preserve"> </w:t>
      </w:r>
      <w:r w:rsidR="00CF7ECB">
        <w:rPr>
          <w:rFonts w:ascii="Arial" w:hAnsi="Arial" w:cs="Arial"/>
        </w:rPr>
        <w:t>C</w:t>
      </w:r>
      <w:r w:rsidR="001E5D07">
        <w:rPr>
          <w:rFonts w:ascii="Arial" w:hAnsi="Arial" w:cs="Arial"/>
        </w:rPr>
        <w:t xml:space="preserve">on </w:t>
      </w:r>
      <w:r w:rsidR="00CF7ECB">
        <w:rPr>
          <w:rFonts w:ascii="Arial" w:hAnsi="Arial" w:cs="Arial"/>
        </w:rPr>
        <w:t xml:space="preserve">esto </w:t>
      </w:r>
      <w:r w:rsidR="001E5D07">
        <w:rPr>
          <w:rFonts w:ascii="Arial" w:hAnsi="Arial" w:cs="Arial"/>
        </w:rPr>
        <w:t>se fortalece la participación de las entidades federativas, municipios y las demarcaciones territoriales para beneficio de las personas usuarias. Agregó que los estados y municipios son el primer lugar de contacto entre la ciudadanía y la gestión pública</w:t>
      </w:r>
      <w:r w:rsidR="00D9125B">
        <w:rPr>
          <w:rFonts w:ascii="Arial" w:hAnsi="Arial" w:cs="Arial"/>
        </w:rPr>
        <w:t>.</w:t>
      </w:r>
      <w:r w:rsidR="001E5D07">
        <w:rPr>
          <w:rFonts w:ascii="Arial" w:hAnsi="Arial" w:cs="Arial"/>
        </w:rPr>
        <w:t xml:space="preserve"> </w:t>
      </w:r>
    </w:p>
    <w:p w14:paraId="16569107" w14:textId="77777777" w:rsidR="001E5D07" w:rsidRDefault="001E5D07" w:rsidP="001E5D07">
      <w:pPr>
        <w:pStyle w:val="Prrafodelista"/>
        <w:ind w:left="-284" w:right="567" w:firstLine="0"/>
        <w:rPr>
          <w:rFonts w:ascii="Arial" w:hAnsi="Arial" w:cs="Arial"/>
        </w:rPr>
      </w:pPr>
    </w:p>
    <w:p w14:paraId="0A237E7B" w14:textId="3FC08E57" w:rsidR="0008029C" w:rsidRDefault="00AF2277" w:rsidP="003A4E5F">
      <w:pPr>
        <w:pStyle w:val="Prrafodelista"/>
        <w:ind w:left="-284" w:right="567" w:firstLine="0"/>
        <w:rPr>
          <w:rFonts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Alejandro </w:t>
      </w:r>
      <w:r w:rsidR="00AA3C3E">
        <w:rPr>
          <w:rFonts w:ascii="Arial" w:hAnsi="Arial" w:cs="Arial"/>
        </w:rPr>
        <w:t>Villegas</w:t>
      </w:r>
      <w:r w:rsidR="000019D0">
        <w:rPr>
          <w:rFonts w:ascii="Arial" w:hAnsi="Arial" w:cs="Arial"/>
        </w:rPr>
        <w:t xml:space="preserve">, </w:t>
      </w:r>
      <w:r w:rsidR="00477A08">
        <w:rPr>
          <w:rFonts w:ascii="Arial" w:hAnsi="Arial" w:cs="Arial"/>
        </w:rPr>
        <w:t xml:space="preserve">gobernador de Durango, </w:t>
      </w:r>
      <w:r w:rsidR="001E5D07">
        <w:rPr>
          <w:rFonts w:ascii="Arial" w:hAnsi="Arial" w:cs="Arial"/>
        </w:rPr>
        <w:t>expresó</w:t>
      </w:r>
      <w:r w:rsidR="00477A08">
        <w:rPr>
          <w:rFonts w:ascii="Arial" w:hAnsi="Arial" w:cs="Arial"/>
        </w:rPr>
        <w:t xml:space="preserve"> que l</w:t>
      </w:r>
      <w:r w:rsidR="00BD7028">
        <w:rPr>
          <w:rFonts w:ascii="Arial" w:hAnsi="Arial" w:cs="Arial"/>
        </w:rPr>
        <w:t>a información que</w:t>
      </w:r>
      <w:r w:rsidR="00477A08">
        <w:rPr>
          <w:rFonts w:ascii="Arial" w:hAnsi="Arial" w:cs="Arial"/>
        </w:rPr>
        <w:t xml:space="preserve"> produce el </w:t>
      </w:r>
      <w:proofErr w:type="spellStart"/>
      <w:r w:rsidR="00CF7ECB" w:rsidRPr="00B252D9">
        <w:rPr>
          <w:rFonts w:ascii="Arial" w:hAnsi="Arial" w:cs="Arial"/>
          <w:smallCaps/>
        </w:rPr>
        <w:t>inegi</w:t>
      </w:r>
      <w:proofErr w:type="spellEnd"/>
      <w:r w:rsidR="00477A08">
        <w:rPr>
          <w:rFonts w:ascii="Arial" w:hAnsi="Arial" w:cs="Arial"/>
        </w:rPr>
        <w:t xml:space="preserve"> sirve para </w:t>
      </w:r>
      <w:r w:rsidR="00BD7028">
        <w:rPr>
          <w:rFonts w:ascii="Arial" w:hAnsi="Arial" w:cs="Arial"/>
        </w:rPr>
        <w:t xml:space="preserve">generar </w:t>
      </w:r>
      <w:r w:rsidR="00477A08">
        <w:rPr>
          <w:rFonts w:ascii="Arial" w:hAnsi="Arial" w:cs="Arial"/>
        </w:rPr>
        <w:t xml:space="preserve">un </w:t>
      </w:r>
      <w:r w:rsidR="0069067A">
        <w:rPr>
          <w:rFonts w:ascii="Arial" w:hAnsi="Arial" w:cs="Arial"/>
        </w:rPr>
        <w:t xml:space="preserve">mayor esfuerzo para que la sociedad </w:t>
      </w:r>
      <w:r w:rsidR="001E5D07">
        <w:rPr>
          <w:rFonts w:ascii="Arial" w:hAnsi="Arial" w:cs="Arial"/>
        </w:rPr>
        <w:t xml:space="preserve">que vive en ese </w:t>
      </w:r>
      <w:r w:rsidR="0069067A">
        <w:rPr>
          <w:rFonts w:ascii="Arial" w:hAnsi="Arial" w:cs="Arial"/>
        </w:rPr>
        <w:t xml:space="preserve">estado y </w:t>
      </w:r>
      <w:r w:rsidR="001E5D07">
        <w:rPr>
          <w:rFonts w:ascii="Arial" w:hAnsi="Arial" w:cs="Arial"/>
        </w:rPr>
        <w:t xml:space="preserve">sus </w:t>
      </w:r>
      <w:r w:rsidR="0069067A">
        <w:rPr>
          <w:rFonts w:ascii="Arial" w:hAnsi="Arial" w:cs="Arial"/>
        </w:rPr>
        <w:t>municipios</w:t>
      </w:r>
      <w:r w:rsidR="00384D8D">
        <w:rPr>
          <w:rFonts w:ascii="Arial" w:hAnsi="Arial" w:cs="Arial"/>
        </w:rPr>
        <w:t xml:space="preserve"> pued</w:t>
      </w:r>
      <w:r w:rsidR="0069067A">
        <w:rPr>
          <w:rFonts w:ascii="Arial" w:hAnsi="Arial" w:cs="Arial"/>
        </w:rPr>
        <w:t>a</w:t>
      </w:r>
      <w:r w:rsidR="00384D8D">
        <w:rPr>
          <w:rFonts w:ascii="Arial" w:hAnsi="Arial" w:cs="Arial"/>
        </w:rPr>
        <w:t xml:space="preserve"> vivir mejor. </w:t>
      </w:r>
    </w:p>
    <w:p w14:paraId="6E348976" w14:textId="77777777" w:rsidR="00210DEB" w:rsidRDefault="00210DEB" w:rsidP="003A4E5F">
      <w:pPr>
        <w:pStyle w:val="Prrafodelista"/>
        <w:ind w:left="-284" w:right="567" w:firstLine="0"/>
        <w:rPr>
          <w:rFonts w:ascii="Arial" w:hAnsi="Arial" w:cs="Arial"/>
        </w:rPr>
      </w:pPr>
    </w:p>
    <w:p w14:paraId="510408F4" w14:textId="04B1234C" w:rsidR="001E5D07" w:rsidRDefault="00D9125B" w:rsidP="001E5D07">
      <w:pPr>
        <w:pStyle w:val="Prrafodelista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La primera conferencia magistral estuvo a cargo de la presidenta del </w:t>
      </w:r>
      <w:proofErr w:type="spellStart"/>
      <w:r w:rsidR="00CF7ECB" w:rsidRPr="00B252D9">
        <w:rPr>
          <w:rFonts w:ascii="Arial" w:hAnsi="Arial" w:cs="Arial"/>
          <w:smallCaps/>
        </w:rPr>
        <w:t>inegi</w:t>
      </w:r>
      <w:proofErr w:type="spellEnd"/>
      <w:r>
        <w:rPr>
          <w:rFonts w:ascii="Arial" w:hAnsi="Arial" w:cs="Arial"/>
        </w:rPr>
        <w:t xml:space="preserve"> </w:t>
      </w:r>
      <w:r w:rsidR="00CF7ECB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abordó el tema de </w:t>
      </w:r>
      <w:r w:rsidR="006F0DDE" w:rsidRPr="0079586C">
        <w:rPr>
          <w:rFonts w:cs="Arial"/>
          <w:color w:val="000000" w:themeColor="text1"/>
          <w:shd w:val="clear" w:color="auto" w:fill="FFFFFF"/>
        </w:rPr>
        <w:t>«</w:t>
      </w:r>
      <w:r w:rsidR="00EB1456">
        <w:rPr>
          <w:rFonts w:ascii="Arial" w:hAnsi="Arial" w:cs="Arial"/>
        </w:rPr>
        <w:t xml:space="preserve">Censos económicos 2024: </w:t>
      </w:r>
      <w:r w:rsidR="00181079">
        <w:rPr>
          <w:rFonts w:ascii="Arial" w:hAnsi="Arial" w:cs="Arial"/>
        </w:rPr>
        <w:t>innovación para la obtención</w:t>
      </w:r>
      <w:r w:rsidR="00762194">
        <w:rPr>
          <w:rFonts w:ascii="Arial" w:hAnsi="Arial" w:cs="Arial"/>
        </w:rPr>
        <w:t xml:space="preserve"> y explotación de la información</w:t>
      </w:r>
      <w:r w:rsidR="006F0DDE" w:rsidRPr="0079586C">
        <w:rPr>
          <w:rFonts w:cs="Arial"/>
          <w:color w:val="000000" w:themeColor="text1"/>
          <w:shd w:val="clear" w:color="auto" w:fill="FFFFFF"/>
        </w:rPr>
        <w:t>»</w:t>
      </w:r>
      <w:r>
        <w:rPr>
          <w:rFonts w:ascii="Arial" w:hAnsi="Arial" w:cs="Arial"/>
        </w:rPr>
        <w:t xml:space="preserve">. En su participación </w:t>
      </w:r>
      <w:r w:rsidR="001E5D07">
        <w:rPr>
          <w:rFonts w:ascii="Arial" w:hAnsi="Arial" w:cs="Arial"/>
        </w:rPr>
        <w:t xml:space="preserve">explicó que </w:t>
      </w:r>
      <w:r>
        <w:rPr>
          <w:rFonts w:ascii="Arial" w:hAnsi="Arial" w:cs="Arial"/>
        </w:rPr>
        <w:t xml:space="preserve">este programa estadístico </w:t>
      </w:r>
      <w:r w:rsidR="001E5D07">
        <w:rPr>
          <w:rFonts w:ascii="Arial" w:hAnsi="Arial" w:cs="Arial"/>
        </w:rPr>
        <w:t xml:space="preserve">permitirá conocer lo que pasó con las unidades económicas antes y después de la pandemia por la </w:t>
      </w:r>
      <w:proofErr w:type="spellStart"/>
      <w:r w:rsidR="001E5D07">
        <w:rPr>
          <w:rFonts w:ascii="Arial" w:hAnsi="Arial" w:cs="Arial"/>
        </w:rPr>
        <w:t>Covid</w:t>
      </w:r>
      <w:proofErr w:type="spellEnd"/>
      <w:r w:rsidR="001E5D07">
        <w:rPr>
          <w:rFonts w:ascii="Arial" w:hAnsi="Arial" w:cs="Arial"/>
        </w:rPr>
        <w:t xml:space="preserve"> 19. </w:t>
      </w:r>
    </w:p>
    <w:p w14:paraId="629B8AED" w14:textId="77777777" w:rsidR="001E5D07" w:rsidRDefault="001E5D07" w:rsidP="001E5D07">
      <w:pPr>
        <w:pStyle w:val="Prrafodelista"/>
        <w:ind w:left="-284" w:right="567" w:firstLine="0"/>
        <w:rPr>
          <w:rFonts w:ascii="Arial" w:hAnsi="Arial" w:cs="Arial"/>
        </w:rPr>
      </w:pPr>
    </w:p>
    <w:p w14:paraId="3A15FF7A" w14:textId="02C0D2BC" w:rsidR="00C206E8" w:rsidRPr="001E5D07" w:rsidRDefault="00B1697C" w:rsidP="001E5D07">
      <w:pPr>
        <w:pStyle w:val="Prrafodelista"/>
        <w:ind w:left="-284" w:right="567" w:firstLine="0"/>
        <w:rPr>
          <w:rFonts w:ascii="Arial" w:hAnsi="Arial" w:cs="Arial"/>
        </w:rPr>
      </w:pPr>
      <w:r w:rsidRPr="001E5D07">
        <w:rPr>
          <w:rFonts w:ascii="Arial" w:hAnsi="Arial" w:cs="Arial"/>
        </w:rPr>
        <w:t>Además</w:t>
      </w:r>
      <w:r w:rsidR="0008029C" w:rsidRPr="001E5D07">
        <w:rPr>
          <w:rFonts w:ascii="Arial" w:hAnsi="Arial" w:cs="Arial"/>
        </w:rPr>
        <w:t>,</w:t>
      </w:r>
      <w:r w:rsidRPr="001E5D07">
        <w:rPr>
          <w:rFonts w:ascii="Arial" w:hAnsi="Arial" w:cs="Arial"/>
        </w:rPr>
        <w:t xml:space="preserve"> se impart</w:t>
      </w:r>
      <w:r w:rsidR="001E5D07" w:rsidRPr="001E5D07">
        <w:rPr>
          <w:rFonts w:ascii="Arial" w:hAnsi="Arial" w:cs="Arial"/>
        </w:rPr>
        <w:t>irán</w:t>
      </w:r>
      <w:r w:rsidR="00D9125B">
        <w:rPr>
          <w:rFonts w:ascii="Arial" w:hAnsi="Arial" w:cs="Arial"/>
        </w:rPr>
        <w:t xml:space="preserve"> otras tres</w:t>
      </w:r>
      <w:r w:rsidR="001E5D07" w:rsidRPr="001E5D07">
        <w:rPr>
          <w:rFonts w:ascii="Arial" w:hAnsi="Arial" w:cs="Arial"/>
        </w:rPr>
        <w:t xml:space="preserve"> conferencias: </w:t>
      </w:r>
      <w:r w:rsidR="006F0DDE" w:rsidRPr="001E5D07">
        <w:rPr>
          <w:rFonts w:cs="Arial"/>
          <w:color w:val="000000" w:themeColor="text1"/>
          <w:shd w:val="clear" w:color="auto" w:fill="FFFFFF"/>
        </w:rPr>
        <w:t>«</w:t>
      </w:r>
      <w:r w:rsidR="00762194" w:rsidRPr="001E5D07">
        <w:rPr>
          <w:rFonts w:ascii="Arial" w:hAnsi="Arial" w:cs="Arial"/>
        </w:rPr>
        <w:t>Uso de datos estadísticos</w:t>
      </w:r>
      <w:r w:rsidR="00000C32" w:rsidRPr="001E5D07">
        <w:rPr>
          <w:rFonts w:ascii="Arial" w:hAnsi="Arial" w:cs="Arial"/>
        </w:rPr>
        <w:t xml:space="preserve"> y geográficos como buenas prácticas de gobierno</w:t>
      </w:r>
      <w:r w:rsidR="006F0DDE" w:rsidRPr="001E5D07">
        <w:rPr>
          <w:rFonts w:cs="Arial"/>
          <w:color w:val="000000" w:themeColor="text1"/>
          <w:shd w:val="clear" w:color="auto" w:fill="FFFFFF"/>
        </w:rPr>
        <w:t>»</w:t>
      </w:r>
      <w:r w:rsidR="00F9725E" w:rsidRPr="001E5D07">
        <w:rPr>
          <w:rFonts w:ascii="Arial" w:hAnsi="Arial" w:cs="Arial"/>
        </w:rPr>
        <w:t xml:space="preserve">, </w:t>
      </w:r>
      <w:r w:rsidR="006F0DDE" w:rsidRPr="001E5D07">
        <w:rPr>
          <w:rFonts w:cs="Arial"/>
          <w:color w:val="000000" w:themeColor="text1"/>
          <w:shd w:val="clear" w:color="auto" w:fill="FFFFFF"/>
        </w:rPr>
        <w:t>«</w:t>
      </w:r>
      <w:r w:rsidR="00D741C3" w:rsidRPr="001E5D07">
        <w:rPr>
          <w:rFonts w:ascii="Arial" w:hAnsi="Arial" w:cs="Arial"/>
        </w:rPr>
        <w:t>Nuevas tecnologías para la generación y explotación de datos geoespaciales</w:t>
      </w:r>
      <w:r w:rsidR="006F0DDE" w:rsidRPr="001E5D07">
        <w:rPr>
          <w:rFonts w:cs="Arial"/>
          <w:color w:val="000000" w:themeColor="text1"/>
          <w:shd w:val="clear" w:color="auto" w:fill="FFFFFF"/>
        </w:rPr>
        <w:t>»</w:t>
      </w:r>
      <w:r w:rsidR="00CF7ECB">
        <w:rPr>
          <w:rFonts w:cs="Arial"/>
          <w:color w:val="000000" w:themeColor="text1"/>
          <w:shd w:val="clear" w:color="auto" w:fill="FFFFFF"/>
        </w:rPr>
        <w:t xml:space="preserve"> </w:t>
      </w:r>
      <w:r w:rsidR="00CF7ECB" w:rsidRPr="00A74ABE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D741C3" w:rsidRPr="00A74ABE">
        <w:rPr>
          <w:rFonts w:ascii="Arial" w:hAnsi="Arial" w:cs="Arial"/>
        </w:rPr>
        <w:t xml:space="preserve"> </w:t>
      </w:r>
      <w:r w:rsidR="006F0DDE" w:rsidRPr="001E5D07">
        <w:rPr>
          <w:rFonts w:cs="Arial"/>
          <w:color w:val="000000" w:themeColor="text1"/>
          <w:shd w:val="clear" w:color="auto" w:fill="FFFFFF"/>
        </w:rPr>
        <w:t>«</w:t>
      </w:r>
      <w:r w:rsidR="00821498" w:rsidRPr="001E5D07">
        <w:rPr>
          <w:rFonts w:ascii="Arial" w:hAnsi="Arial" w:cs="Arial"/>
        </w:rPr>
        <w:t>Implementación de estándares para la publicación de información estadística y geográfica</w:t>
      </w:r>
      <w:r w:rsidR="006F0DDE" w:rsidRPr="001E5D07">
        <w:rPr>
          <w:rFonts w:cs="Arial"/>
          <w:color w:val="000000" w:themeColor="text1"/>
          <w:shd w:val="clear" w:color="auto" w:fill="FFFFFF"/>
        </w:rPr>
        <w:t>»</w:t>
      </w:r>
      <w:r w:rsidR="00821498" w:rsidRPr="001E5D07">
        <w:rPr>
          <w:rFonts w:ascii="Arial" w:hAnsi="Arial" w:cs="Arial"/>
        </w:rPr>
        <w:t>.</w:t>
      </w:r>
      <w:r w:rsidR="001E5D07">
        <w:rPr>
          <w:rFonts w:ascii="Arial" w:hAnsi="Arial" w:cs="Arial"/>
        </w:rPr>
        <w:t xml:space="preserve"> </w:t>
      </w:r>
      <w:r w:rsidR="001E5D07" w:rsidRPr="001E5D07">
        <w:rPr>
          <w:rFonts w:ascii="Arial" w:hAnsi="Arial" w:cs="Arial"/>
        </w:rPr>
        <w:t>S</w:t>
      </w:r>
      <w:r w:rsidR="00C206E8" w:rsidRPr="001E5D07">
        <w:rPr>
          <w:rFonts w:ascii="Arial" w:hAnsi="Arial" w:cs="Arial"/>
        </w:rPr>
        <w:t xml:space="preserve">e </w:t>
      </w:r>
      <w:r w:rsidR="007F41C8" w:rsidRPr="001E5D07">
        <w:rPr>
          <w:rFonts w:ascii="Arial" w:hAnsi="Arial" w:cs="Arial"/>
        </w:rPr>
        <w:t xml:space="preserve">presentan </w:t>
      </w:r>
      <w:r w:rsidR="00FC0A22" w:rsidRPr="001E5D07">
        <w:rPr>
          <w:rFonts w:ascii="Arial" w:hAnsi="Arial" w:cs="Arial"/>
        </w:rPr>
        <w:t>ocho</w:t>
      </w:r>
      <w:r w:rsidR="007F41C8" w:rsidRPr="001E5D07">
        <w:rPr>
          <w:rFonts w:ascii="Arial" w:hAnsi="Arial" w:cs="Arial"/>
        </w:rPr>
        <w:t xml:space="preserve"> paneles</w:t>
      </w:r>
      <w:r w:rsidR="003F59A1" w:rsidRPr="001E5D07">
        <w:rPr>
          <w:rFonts w:ascii="Arial" w:hAnsi="Arial" w:cs="Arial"/>
        </w:rPr>
        <w:t xml:space="preserve"> </w:t>
      </w:r>
      <w:r w:rsidR="00E8631E" w:rsidRPr="001E5D07">
        <w:rPr>
          <w:rFonts w:ascii="Arial" w:hAnsi="Arial" w:cs="Arial"/>
        </w:rPr>
        <w:t>que abordan diversas temáticas relevantes, tales como</w:t>
      </w:r>
      <w:r w:rsidR="00472CC4" w:rsidRPr="001E5D07">
        <w:rPr>
          <w:rFonts w:ascii="Arial" w:hAnsi="Arial" w:cs="Arial"/>
        </w:rPr>
        <w:t xml:space="preserve"> </w:t>
      </w:r>
      <w:r w:rsidR="00B252D9">
        <w:rPr>
          <w:rFonts w:ascii="Arial" w:hAnsi="Arial" w:cs="Arial"/>
        </w:rPr>
        <w:t>i</w:t>
      </w:r>
      <w:r w:rsidR="00472CC4" w:rsidRPr="001E5D07">
        <w:rPr>
          <w:rFonts w:ascii="Arial" w:hAnsi="Arial" w:cs="Arial"/>
        </w:rPr>
        <w:t xml:space="preserve">nteligencia </w:t>
      </w:r>
      <w:r w:rsidR="00B252D9">
        <w:rPr>
          <w:rFonts w:ascii="Arial" w:hAnsi="Arial" w:cs="Arial"/>
        </w:rPr>
        <w:t>a</w:t>
      </w:r>
      <w:r w:rsidR="00472CC4" w:rsidRPr="001E5D07">
        <w:rPr>
          <w:rFonts w:ascii="Arial" w:hAnsi="Arial" w:cs="Arial"/>
        </w:rPr>
        <w:t xml:space="preserve">rtificial, </w:t>
      </w:r>
      <w:r w:rsidR="00B252D9">
        <w:rPr>
          <w:rFonts w:ascii="Arial" w:hAnsi="Arial" w:cs="Arial"/>
        </w:rPr>
        <w:t>d</w:t>
      </w:r>
      <w:r w:rsidR="00D55394" w:rsidRPr="001E5D07">
        <w:rPr>
          <w:rFonts w:ascii="Arial" w:hAnsi="Arial" w:cs="Arial"/>
        </w:rPr>
        <w:t>ata,</w:t>
      </w:r>
      <w:r w:rsidR="00472CC4" w:rsidRPr="001E5D07">
        <w:rPr>
          <w:rFonts w:ascii="Arial" w:hAnsi="Arial" w:cs="Arial"/>
        </w:rPr>
        <w:t xml:space="preserve"> </w:t>
      </w:r>
      <w:r w:rsidR="00B252D9">
        <w:rPr>
          <w:rFonts w:ascii="Arial" w:hAnsi="Arial" w:cs="Arial"/>
        </w:rPr>
        <w:t>h</w:t>
      </w:r>
      <w:r w:rsidR="00472CC4" w:rsidRPr="001E5D07">
        <w:rPr>
          <w:rFonts w:ascii="Arial" w:hAnsi="Arial" w:cs="Arial"/>
        </w:rPr>
        <w:t>erramientas</w:t>
      </w:r>
      <w:r w:rsidR="00260DC6" w:rsidRPr="001E5D07">
        <w:rPr>
          <w:rFonts w:ascii="Arial" w:hAnsi="Arial" w:cs="Arial"/>
        </w:rPr>
        <w:t>, aplicaciones y sistemas de información</w:t>
      </w:r>
      <w:r w:rsidR="00472CC4" w:rsidRPr="001E5D07">
        <w:rPr>
          <w:rFonts w:ascii="Arial" w:hAnsi="Arial" w:cs="Arial"/>
        </w:rPr>
        <w:t xml:space="preserve">, </w:t>
      </w:r>
      <w:r w:rsidR="00B252D9">
        <w:rPr>
          <w:rFonts w:ascii="Arial" w:hAnsi="Arial" w:cs="Arial"/>
        </w:rPr>
        <w:t>s</w:t>
      </w:r>
      <w:r w:rsidR="00472CC4" w:rsidRPr="001E5D07">
        <w:rPr>
          <w:rFonts w:ascii="Arial" w:hAnsi="Arial" w:cs="Arial"/>
        </w:rPr>
        <w:t xml:space="preserve">oluciones geomáticas, </w:t>
      </w:r>
      <w:r w:rsidR="00B252D9">
        <w:rPr>
          <w:rFonts w:ascii="Arial" w:hAnsi="Arial" w:cs="Arial"/>
        </w:rPr>
        <w:t>i</w:t>
      </w:r>
      <w:r w:rsidR="00472CC4" w:rsidRPr="001E5D07">
        <w:rPr>
          <w:rFonts w:ascii="Arial" w:hAnsi="Arial" w:cs="Arial"/>
        </w:rPr>
        <w:t xml:space="preserve">ndicadores territoriales, </w:t>
      </w:r>
      <w:r w:rsidR="00B252D9">
        <w:rPr>
          <w:rFonts w:ascii="Arial" w:hAnsi="Arial" w:cs="Arial"/>
        </w:rPr>
        <w:t>t</w:t>
      </w:r>
      <w:r w:rsidR="00472CC4" w:rsidRPr="001E5D07">
        <w:rPr>
          <w:rFonts w:ascii="Arial" w:hAnsi="Arial" w:cs="Arial"/>
        </w:rPr>
        <w:t>ecnologías geoespaciales</w:t>
      </w:r>
      <w:r w:rsidR="00241933" w:rsidRPr="001E5D07">
        <w:rPr>
          <w:rFonts w:ascii="Arial" w:hAnsi="Arial" w:cs="Arial"/>
        </w:rPr>
        <w:t>,</w:t>
      </w:r>
      <w:r w:rsidR="00472CC4" w:rsidRPr="001E5D07">
        <w:rPr>
          <w:rFonts w:ascii="Arial" w:hAnsi="Arial" w:cs="Arial"/>
        </w:rPr>
        <w:t xml:space="preserve"> </w:t>
      </w:r>
      <w:r w:rsidR="00241933" w:rsidRPr="001E5D07">
        <w:rPr>
          <w:rFonts w:ascii="Arial" w:hAnsi="Arial" w:cs="Arial"/>
        </w:rPr>
        <w:t>i</w:t>
      </w:r>
      <w:r w:rsidR="00472CC4" w:rsidRPr="001E5D07">
        <w:rPr>
          <w:rFonts w:ascii="Arial" w:hAnsi="Arial" w:cs="Arial"/>
        </w:rPr>
        <w:t>mágenes satelitales</w:t>
      </w:r>
      <w:r w:rsidR="000C5FEA" w:rsidRPr="001E5D07">
        <w:rPr>
          <w:rFonts w:ascii="Arial" w:hAnsi="Arial" w:cs="Arial"/>
        </w:rPr>
        <w:t xml:space="preserve">, </w:t>
      </w:r>
      <w:r w:rsidR="00B252D9">
        <w:rPr>
          <w:rFonts w:ascii="Arial" w:hAnsi="Arial" w:cs="Arial"/>
        </w:rPr>
        <w:t>p</w:t>
      </w:r>
      <w:r w:rsidR="000C5FEA" w:rsidRPr="001E5D07">
        <w:rPr>
          <w:rFonts w:ascii="Arial" w:hAnsi="Arial" w:cs="Arial"/>
        </w:rPr>
        <w:t xml:space="preserve">royectos de uso de Información, </w:t>
      </w:r>
      <w:r w:rsidR="00B252D9">
        <w:rPr>
          <w:rFonts w:ascii="Arial" w:hAnsi="Arial" w:cs="Arial"/>
        </w:rPr>
        <w:t>m</w:t>
      </w:r>
      <w:r w:rsidR="000C5FEA" w:rsidRPr="001E5D07">
        <w:rPr>
          <w:rFonts w:ascii="Arial" w:hAnsi="Arial" w:cs="Arial"/>
        </w:rPr>
        <w:t>alla geoestadística,</w:t>
      </w:r>
      <w:r w:rsidR="00260DC6" w:rsidRPr="001E5D07">
        <w:rPr>
          <w:rFonts w:ascii="Arial" w:hAnsi="Arial" w:cs="Arial"/>
        </w:rPr>
        <w:t xml:space="preserve"> </w:t>
      </w:r>
      <w:r w:rsidR="00241933" w:rsidRPr="001E5D07">
        <w:rPr>
          <w:rFonts w:ascii="Arial" w:hAnsi="Arial" w:cs="Arial"/>
        </w:rPr>
        <w:t xml:space="preserve">automatización, </w:t>
      </w:r>
      <w:r w:rsidR="00792B2D" w:rsidRPr="001E5D07">
        <w:rPr>
          <w:rFonts w:ascii="Arial" w:hAnsi="Arial" w:cs="Arial"/>
        </w:rPr>
        <w:t>e</w:t>
      </w:r>
      <w:r w:rsidR="001E5D07">
        <w:rPr>
          <w:rFonts w:ascii="Arial" w:hAnsi="Arial" w:cs="Arial"/>
        </w:rPr>
        <w:t>ntre otros</w:t>
      </w:r>
      <w:r w:rsidR="000C5FEA" w:rsidRPr="001E5D07">
        <w:rPr>
          <w:rFonts w:ascii="Arial" w:hAnsi="Arial" w:cs="Arial"/>
        </w:rPr>
        <w:t>.</w:t>
      </w:r>
    </w:p>
    <w:p w14:paraId="4FAF96C2" w14:textId="77777777" w:rsidR="00362505" w:rsidRDefault="00362505" w:rsidP="00E6316C">
      <w:pPr>
        <w:pStyle w:val="Prrafodelista"/>
        <w:ind w:left="-284" w:right="567" w:firstLine="0"/>
        <w:rPr>
          <w:rFonts w:ascii="Arial" w:hAnsi="Arial" w:cs="Arial"/>
        </w:rPr>
      </w:pPr>
    </w:p>
    <w:p w14:paraId="60F4E01D" w14:textId="48A83770" w:rsidR="00435D96" w:rsidRDefault="00D56216" w:rsidP="00E6316C">
      <w:pPr>
        <w:pStyle w:val="Prrafodelista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Una de las características de esta edición especial del </w:t>
      </w:r>
      <w:proofErr w:type="spellStart"/>
      <w:r w:rsidRPr="001A238B">
        <w:rPr>
          <w:rFonts w:ascii="Arial" w:hAnsi="Arial" w:cs="Arial"/>
          <w:smallCaps/>
        </w:rPr>
        <w:t>fegem</w:t>
      </w:r>
      <w:proofErr w:type="spellEnd"/>
      <w:r>
        <w:rPr>
          <w:rFonts w:ascii="Arial" w:hAnsi="Arial" w:cs="Arial"/>
          <w:smallCaps/>
        </w:rPr>
        <w:t xml:space="preserve"> </w:t>
      </w:r>
      <w:r w:rsidRPr="00D56216">
        <w:rPr>
          <w:rFonts w:ascii="Arial" w:hAnsi="Arial" w:cs="Arial"/>
        </w:rPr>
        <w:t xml:space="preserve">es </w:t>
      </w:r>
      <w:r w:rsidR="00407B7B">
        <w:rPr>
          <w:rFonts w:ascii="Arial" w:hAnsi="Arial" w:cs="Arial"/>
        </w:rPr>
        <w:t xml:space="preserve">la </w:t>
      </w:r>
      <w:r w:rsidR="00260DC6">
        <w:rPr>
          <w:rFonts w:ascii="Arial" w:hAnsi="Arial" w:cs="Arial"/>
        </w:rPr>
        <w:t>pres</w:t>
      </w:r>
      <w:r w:rsidR="00407B7B">
        <w:rPr>
          <w:rFonts w:ascii="Arial" w:hAnsi="Arial" w:cs="Arial"/>
        </w:rPr>
        <w:t>encia de una zona de innovación tecnológica:</w:t>
      </w:r>
    </w:p>
    <w:p w14:paraId="1E2611BA" w14:textId="77777777" w:rsidR="00D9125B" w:rsidRDefault="00435D96" w:rsidP="00D9125B">
      <w:pPr>
        <w:pStyle w:val="Prrafodelista"/>
        <w:numPr>
          <w:ilvl w:val="0"/>
          <w:numId w:val="13"/>
        </w:numPr>
        <w:ind w:right="567"/>
        <w:rPr>
          <w:rFonts w:ascii="Arial" w:hAnsi="Arial" w:cs="Arial"/>
        </w:rPr>
      </w:pPr>
      <w:r w:rsidRPr="00435D96">
        <w:rPr>
          <w:rFonts w:ascii="Arial" w:hAnsi="Arial" w:cs="Arial"/>
        </w:rPr>
        <w:t xml:space="preserve">16 </w:t>
      </w:r>
      <w:r w:rsidRPr="00B252D9">
        <w:rPr>
          <w:rFonts w:ascii="Arial" w:hAnsi="Arial" w:cs="Arial"/>
          <w:i/>
          <w:iCs/>
        </w:rPr>
        <w:t>stands</w:t>
      </w:r>
      <w:r w:rsidRPr="00435D96">
        <w:rPr>
          <w:rFonts w:ascii="Arial" w:hAnsi="Arial" w:cs="Arial"/>
        </w:rPr>
        <w:t xml:space="preserve"> reservados para estados, municipios y empresas expertas en aplicaciones de </w:t>
      </w:r>
      <w:r w:rsidRPr="00260DC6">
        <w:rPr>
          <w:rFonts w:ascii="Arial" w:hAnsi="Arial" w:cs="Arial"/>
          <w:i/>
          <w:iCs/>
        </w:rPr>
        <w:t>software</w:t>
      </w:r>
      <w:r w:rsidRPr="00435D96">
        <w:rPr>
          <w:rFonts w:ascii="Arial" w:hAnsi="Arial" w:cs="Arial"/>
        </w:rPr>
        <w:t xml:space="preserve"> libre, tecnologías geoespaciales, </w:t>
      </w:r>
      <w:r w:rsidRPr="001E5D07">
        <w:rPr>
          <w:rFonts w:ascii="Arial" w:hAnsi="Arial" w:cs="Arial"/>
          <w:i/>
          <w:iCs/>
        </w:rPr>
        <w:t>Big Data</w:t>
      </w:r>
      <w:r w:rsidRPr="00435D96">
        <w:rPr>
          <w:rFonts w:ascii="Arial" w:hAnsi="Arial" w:cs="Arial"/>
        </w:rPr>
        <w:t>, nanosatélites, inteligencia, drones y vehículos no tripulados, catastro, atención a emergencias y desastres naturales</w:t>
      </w:r>
    </w:p>
    <w:p w14:paraId="3A475C81" w14:textId="6A38BFE1" w:rsidR="00435D96" w:rsidRPr="00D9125B" w:rsidRDefault="00435D96" w:rsidP="00D9125B">
      <w:pPr>
        <w:pStyle w:val="Prrafodelista"/>
        <w:numPr>
          <w:ilvl w:val="0"/>
          <w:numId w:val="13"/>
        </w:numPr>
        <w:ind w:right="567"/>
        <w:rPr>
          <w:rFonts w:ascii="Arial" w:hAnsi="Arial" w:cs="Arial"/>
        </w:rPr>
      </w:pPr>
      <w:r w:rsidRPr="00D9125B">
        <w:rPr>
          <w:rFonts w:ascii="Arial" w:hAnsi="Arial" w:cs="Arial"/>
        </w:rPr>
        <w:t>Exhibición de avances en tecnologías innovadoras orientadas a dar soluciones a las necesidades de las entidades federativas y municipios.</w:t>
      </w:r>
    </w:p>
    <w:p w14:paraId="77B2ED95" w14:textId="77777777" w:rsidR="00D9125B" w:rsidRDefault="00D9125B" w:rsidP="0008029C">
      <w:pPr>
        <w:pStyle w:val="Prrafodelista"/>
        <w:ind w:left="-284" w:right="567" w:firstLine="0"/>
        <w:rPr>
          <w:rFonts w:ascii="Arial" w:hAnsi="Arial" w:cs="Arial"/>
        </w:rPr>
      </w:pPr>
    </w:p>
    <w:p w14:paraId="39CF1E1C" w14:textId="3CEDBE05" w:rsidR="0008029C" w:rsidRDefault="00144D1C" w:rsidP="0008029C">
      <w:pPr>
        <w:pStyle w:val="Prrafodelista"/>
        <w:ind w:left="-284" w:right="567" w:firstLine="0"/>
        <w:rPr>
          <w:rFonts w:ascii="Arial" w:hAnsi="Arial" w:cs="Arial"/>
        </w:rPr>
      </w:pPr>
      <w:r w:rsidRPr="00144D1C">
        <w:rPr>
          <w:rFonts w:ascii="Arial" w:hAnsi="Arial" w:cs="Arial"/>
        </w:rPr>
        <w:t xml:space="preserve">El </w:t>
      </w:r>
      <w:proofErr w:type="spellStart"/>
      <w:r w:rsidR="004A33D2" w:rsidRPr="001A238B">
        <w:rPr>
          <w:rFonts w:ascii="Arial" w:hAnsi="Arial" w:cs="Arial"/>
          <w:smallCaps/>
        </w:rPr>
        <w:t>fegem</w:t>
      </w:r>
      <w:proofErr w:type="spellEnd"/>
      <w:r w:rsidRPr="00144D1C">
        <w:rPr>
          <w:rFonts w:ascii="Arial" w:hAnsi="Arial" w:cs="Arial"/>
        </w:rPr>
        <w:t xml:space="preserve"> es un espacio que se ha consolidado </w:t>
      </w:r>
      <w:r w:rsidR="00D9125B">
        <w:rPr>
          <w:rFonts w:ascii="Arial" w:hAnsi="Arial" w:cs="Arial"/>
        </w:rPr>
        <w:t>como promotor de</w:t>
      </w:r>
      <w:r w:rsidRPr="00144D1C">
        <w:rPr>
          <w:rFonts w:ascii="Arial" w:hAnsi="Arial" w:cs="Arial"/>
        </w:rPr>
        <w:t xml:space="preserve"> las mejores prácticas en el uso de información estadística y geográfica, a través del desarrollo e implementación de herramientas y sistemas de información para apoyar la toma de decisiones y el diseño de políticas públicas en los estados y municipios.</w:t>
      </w:r>
      <w:r w:rsidR="0008029C">
        <w:rPr>
          <w:rFonts w:ascii="Arial" w:hAnsi="Arial" w:cs="Arial"/>
        </w:rPr>
        <w:t xml:space="preserve"> </w:t>
      </w:r>
    </w:p>
    <w:p w14:paraId="233FF0D3" w14:textId="77777777" w:rsidR="00A25B12" w:rsidRDefault="00A25B12" w:rsidP="0008029C">
      <w:pPr>
        <w:pStyle w:val="Prrafodelista"/>
        <w:ind w:left="-284" w:right="567" w:firstLine="0"/>
        <w:rPr>
          <w:rFonts w:ascii="Arial" w:hAnsi="Arial" w:cs="Arial"/>
        </w:rPr>
      </w:pPr>
    </w:p>
    <w:p w14:paraId="3191022D" w14:textId="704A7010" w:rsidR="00B05530" w:rsidRDefault="00A25B12" w:rsidP="00B05530">
      <w:pPr>
        <w:pStyle w:val="Prrafodelista"/>
        <w:ind w:left="-284" w:right="567" w:firstLine="0"/>
        <w:rPr>
          <w:rFonts w:ascii="Arial" w:hAnsi="Arial" w:cs="Arial"/>
        </w:rPr>
      </w:pPr>
      <w:r>
        <w:rPr>
          <w:rFonts w:ascii="Arial" w:hAnsi="Arial" w:cs="Arial"/>
        </w:rPr>
        <w:t>Participan</w:t>
      </w:r>
      <w:r w:rsidRPr="00C070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como expositores</w:t>
      </w:r>
      <w:r w:rsidR="00E428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0704F">
        <w:rPr>
          <w:rFonts w:ascii="Arial" w:hAnsi="Arial" w:cs="Arial"/>
        </w:rPr>
        <w:t>personalidades y expertos de los sectores público, privado y académico, así como tomadores de decisiones</w:t>
      </w:r>
      <w:r>
        <w:rPr>
          <w:rFonts w:ascii="Arial" w:hAnsi="Arial" w:cs="Arial"/>
        </w:rPr>
        <w:t>. También</w:t>
      </w:r>
      <w:r w:rsidR="00AA3C3E">
        <w:rPr>
          <w:rFonts w:ascii="Arial" w:hAnsi="Arial" w:cs="Arial"/>
        </w:rPr>
        <w:t xml:space="preserve"> se encuentran</w:t>
      </w:r>
      <w:r>
        <w:rPr>
          <w:rFonts w:ascii="Arial" w:hAnsi="Arial" w:cs="Arial"/>
        </w:rPr>
        <w:t xml:space="preserve"> </w:t>
      </w:r>
      <w:r w:rsidR="00B05530" w:rsidRPr="00B05530">
        <w:rPr>
          <w:rFonts w:ascii="Arial" w:hAnsi="Arial" w:cs="Arial"/>
        </w:rPr>
        <w:t>representantes de diferentes dependencias de los tres órdenes de gobierno, legisladores, cámaras, asociaciones, universidades, empresas y demás sectores de la sociedad</w:t>
      </w:r>
      <w:r w:rsidR="009D3B9C">
        <w:rPr>
          <w:rFonts w:ascii="Arial" w:hAnsi="Arial" w:cs="Arial"/>
        </w:rPr>
        <w:t>,</w:t>
      </w:r>
      <w:r w:rsidR="00B05530" w:rsidRPr="00B05530">
        <w:rPr>
          <w:rFonts w:ascii="Arial" w:hAnsi="Arial" w:cs="Arial"/>
        </w:rPr>
        <w:t xml:space="preserve"> interesados en compartir sus experiencias sobre la implementación y adopción de proyectos exitosos para fundamentar políticas públicas</w:t>
      </w:r>
      <w:r w:rsidR="009D3B9C">
        <w:rPr>
          <w:rFonts w:ascii="Arial" w:hAnsi="Arial" w:cs="Arial"/>
        </w:rPr>
        <w:t xml:space="preserve"> en estados y municipios</w:t>
      </w:r>
      <w:r w:rsidR="00B05530" w:rsidRPr="00B05530">
        <w:rPr>
          <w:rFonts w:ascii="Arial" w:hAnsi="Arial" w:cs="Arial"/>
        </w:rPr>
        <w:t>.</w:t>
      </w:r>
    </w:p>
    <w:p w14:paraId="51840832" w14:textId="77777777" w:rsidR="00B05530" w:rsidRDefault="00B05530" w:rsidP="00B05530">
      <w:pPr>
        <w:pStyle w:val="Prrafodelista"/>
        <w:ind w:left="-284" w:right="567" w:firstLine="0"/>
        <w:rPr>
          <w:rFonts w:ascii="Arial" w:hAnsi="Arial" w:cs="Arial"/>
        </w:rPr>
      </w:pPr>
    </w:p>
    <w:p w14:paraId="1E2F9A49" w14:textId="1F0A6376" w:rsidR="00B05530" w:rsidRPr="00B05530" w:rsidRDefault="00B05530" w:rsidP="00B05530">
      <w:pPr>
        <w:pStyle w:val="Prrafodelista"/>
        <w:ind w:left="-284" w:right="567" w:firstLine="0"/>
        <w:rPr>
          <w:rFonts w:ascii="Arial" w:hAnsi="Arial" w:cs="Arial"/>
        </w:rPr>
      </w:pPr>
      <w:r w:rsidRPr="00B05530">
        <w:rPr>
          <w:rFonts w:ascii="Arial" w:hAnsi="Arial" w:cs="Arial"/>
        </w:rPr>
        <w:t xml:space="preserve">Con iniciativas como esta, el </w:t>
      </w:r>
      <w:proofErr w:type="spellStart"/>
      <w:r w:rsidR="00E4287D" w:rsidRPr="009D3B9C">
        <w:rPr>
          <w:rFonts w:ascii="Arial" w:hAnsi="Arial" w:cs="Arial"/>
          <w:smallCaps/>
        </w:rPr>
        <w:t>inegi</w:t>
      </w:r>
      <w:proofErr w:type="spellEnd"/>
      <w:r w:rsidRPr="00B05530">
        <w:rPr>
          <w:rFonts w:ascii="Arial" w:hAnsi="Arial" w:cs="Arial"/>
        </w:rPr>
        <w:t xml:space="preserve"> refrenda su disposición a colaborar con </w:t>
      </w:r>
      <w:r w:rsidR="00CD72C2">
        <w:rPr>
          <w:rFonts w:ascii="Arial" w:hAnsi="Arial" w:cs="Arial"/>
        </w:rPr>
        <w:t xml:space="preserve">entidades federativas y municipios </w:t>
      </w:r>
      <w:r w:rsidRPr="00B05530">
        <w:rPr>
          <w:rFonts w:ascii="Arial" w:hAnsi="Arial" w:cs="Arial"/>
        </w:rPr>
        <w:t>para extender el uso y aprovechamiento de la información estadística y geográfic</w:t>
      </w:r>
      <w:r>
        <w:rPr>
          <w:rFonts w:ascii="Arial" w:hAnsi="Arial" w:cs="Arial"/>
        </w:rPr>
        <w:t>a</w:t>
      </w:r>
      <w:r w:rsidR="00183B1D">
        <w:rPr>
          <w:rFonts w:ascii="Arial" w:hAnsi="Arial" w:cs="Arial"/>
        </w:rPr>
        <w:t>.</w:t>
      </w:r>
    </w:p>
    <w:p w14:paraId="5C5C1AD4" w14:textId="77777777" w:rsidR="00B05530" w:rsidRPr="00E6316C" w:rsidRDefault="00B05530" w:rsidP="00E6316C">
      <w:pPr>
        <w:pStyle w:val="Prrafodelista"/>
        <w:ind w:left="-284" w:right="567" w:firstLine="0"/>
        <w:rPr>
          <w:rFonts w:ascii="Arial" w:hAnsi="Arial" w:cs="Arial"/>
        </w:rPr>
      </w:pPr>
    </w:p>
    <w:p w14:paraId="66774AC9" w14:textId="77777777" w:rsidR="002A5A51" w:rsidRPr="00E6316C" w:rsidRDefault="002A5A51" w:rsidP="00C6000A">
      <w:pPr>
        <w:shd w:val="clear" w:color="auto" w:fill="FFFFFF"/>
        <w:spacing w:after="0" w:line="240" w:lineRule="auto"/>
        <w:ind w:left="-284" w:right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0FD0D2C" w14:textId="632EBCFB" w:rsidR="000962B1" w:rsidRPr="00E6316C" w:rsidRDefault="000962B1" w:rsidP="007B5D5B">
      <w:pPr>
        <w:shd w:val="clear" w:color="auto" w:fill="FFFFFF"/>
        <w:spacing w:after="0" w:line="240" w:lineRule="auto"/>
        <w:ind w:left="-284" w:right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E6316C">
        <w:rPr>
          <w:rFonts w:ascii="Arial" w:eastAsia="Times New Roman" w:hAnsi="Arial" w:cs="Arial"/>
          <w:sz w:val="24"/>
          <w:szCs w:val="24"/>
          <w:lang w:eastAsia="es-MX"/>
        </w:rPr>
        <w:t>Para consultas de medios y periodistas, escribir a: comunicacionsocial@inegi.org.mx</w:t>
      </w:r>
    </w:p>
    <w:p w14:paraId="05DAE415" w14:textId="3D21EB73" w:rsidR="007B5D5B" w:rsidRDefault="000962B1" w:rsidP="007B5D5B">
      <w:pPr>
        <w:shd w:val="clear" w:color="auto" w:fill="FFFFFF"/>
        <w:spacing w:after="240" w:line="240" w:lineRule="auto"/>
        <w:ind w:left="-284" w:right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E6316C">
        <w:rPr>
          <w:rFonts w:ascii="Arial" w:eastAsia="Times New Roman" w:hAnsi="Arial" w:cs="Arial"/>
          <w:sz w:val="24"/>
          <w:szCs w:val="24"/>
          <w:lang w:eastAsia="es-MX"/>
        </w:rPr>
        <w:t>o llamar al teléfono (55) 52-78-10-00, ext</w:t>
      </w:r>
      <w:r w:rsidR="00F06314">
        <w:rPr>
          <w:rFonts w:ascii="Arial" w:eastAsia="Times New Roman" w:hAnsi="Arial" w:cs="Arial"/>
          <w:sz w:val="24"/>
          <w:szCs w:val="24"/>
          <w:lang w:eastAsia="es-MX"/>
        </w:rPr>
        <w:t>ensiones</w:t>
      </w:r>
      <w:r w:rsidRPr="00E6316C">
        <w:rPr>
          <w:rFonts w:ascii="Arial" w:eastAsia="Times New Roman" w:hAnsi="Arial" w:cs="Arial"/>
          <w:sz w:val="24"/>
          <w:szCs w:val="24"/>
          <w:lang w:eastAsia="es-MX"/>
        </w:rPr>
        <w:t xml:space="preserve"> 321064, 321134 y 321241.</w:t>
      </w:r>
      <w:r w:rsidR="007B5D5B">
        <w:rPr>
          <w:rFonts w:ascii="Arial" w:eastAsia="Times New Roman" w:hAnsi="Arial" w:cs="Arial"/>
          <w:sz w:val="24"/>
          <w:szCs w:val="24"/>
          <w:lang w:eastAsia="es-MX"/>
        </w:rPr>
        <w:t xml:space="preserve">        </w:t>
      </w:r>
      <w:r w:rsidRPr="00E6316C">
        <w:rPr>
          <w:rFonts w:ascii="Arial" w:eastAsia="Times New Roman" w:hAnsi="Arial" w:cs="Arial"/>
          <w:sz w:val="24"/>
          <w:szCs w:val="24"/>
          <w:lang w:eastAsia="es-MX"/>
        </w:rPr>
        <w:t>Dirección de Atención a Medios/ Dirección General Adjunta de Comunicación</w:t>
      </w:r>
    </w:p>
    <w:p w14:paraId="719BB49D" w14:textId="619E6A5D" w:rsidR="007B5D5B" w:rsidRPr="00DA25C5" w:rsidRDefault="007B5D5B" w:rsidP="007B5D5B">
      <w:pPr>
        <w:pStyle w:val="Piedepgina"/>
        <w:jc w:val="center"/>
        <w:rPr>
          <w:rFonts w:cs="Arial"/>
          <w:b/>
          <w:color w:val="1F3864" w:themeColor="accent1" w:themeShade="80"/>
          <w:szCs w:val="24"/>
        </w:rPr>
      </w:pPr>
      <w:r w:rsidRPr="00DA25C5">
        <w:rPr>
          <w:noProof/>
          <w:szCs w:val="24"/>
          <w:lang w:eastAsia="es-MX"/>
        </w:rPr>
        <w:drawing>
          <wp:inline distT="0" distB="0" distL="0" distR="0" wp14:anchorId="7D6CEF21" wp14:editId="571ECE2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53D8AB07" wp14:editId="3A261019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61445FC7" wp14:editId="171B4730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0C86B383" wp14:editId="26A16F79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 </w:t>
      </w:r>
      <w:r w:rsidRPr="00DA25C5">
        <w:rPr>
          <w:noProof/>
          <w:szCs w:val="24"/>
          <w:lang w:eastAsia="es-MX"/>
        </w:rPr>
        <w:drawing>
          <wp:inline distT="0" distB="0" distL="0" distR="0" wp14:anchorId="1A3E485B" wp14:editId="626A84E7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F921" w14:textId="75B752DF" w:rsidR="006E67B8" w:rsidRPr="00E6316C" w:rsidRDefault="006E67B8" w:rsidP="00E6316C">
      <w:pPr>
        <w:spacing w:line="240" w:lineRule="auto"/>
        <w:ind w:left="-284" w:right="567"/>
        <w:contextualSpacing/>
        <w:jc w:val="center"/>
        <w:rPr>
          <w:rFonts w:ascii="Arial" w:hAnsi="Arial" w:cs="Arial"/>
          <w:sz w:val="24"/>
          <w:szCs w:val="24"/>
        </w:rPr>
      </w:pPr>
    </w:p>
    <w:sectPr w:rsidR="006E67B8" w:rsidRPr="00E6316C" w:rsidSect="009472F9">
      <w:headerReference w:type="default" r:id="rId21"/>
      <w:footerReference w:type="default" r:id="rId22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6987F" w14:textId="77777777" w:rsidR="00D664C6" w:rsidRDefault="00D664C6">
      <w:pPr>
        <w:spacing w:after="0" w:line="240" w:lineRule="auto"/>
      </w:pPr>
      <w:r>
        <w:separator/>
      </w:r>
    </w:p>
  </w:endnote>
  <w:endnote w:type="continuationSeparator" w:id="0">
    <w:p w14:paraId="367F0FF9" w14:textId="77777777" w:rsidR="00D664C6" w:rsidRDefault="00D664C6">
      <w:pPr>
        <w:spacing w:after="0" w:line="240" w:lineRule="auto"/>
      </w:pPr>
      <w:r>
        <w:continuationSeparator/>
      </w:r>
    </w:p>
  </w:endnote>
  <w:endnote w:type="continuationNotice" w:id="1">
    <w:p w14:paraId="35C27109" w14:textId="77777777" w:rsidR="00D664C6" w:rsidRDefault="00D66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9F09" w14:textId="41B17C6F" w:rsidR="00D000AC" w:rsidRPr="0026297B" w:rsidRDefault="00CF2BE6" w:rsidP="0026297B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26297B">
      <w:rPr>
        <w:rFonts w:ascii="Arial" w:hAnsi="Arial" w:cs="Arial"/>
        <w:b/>
        <w:color w:val="002060"/>
        <w:sz w:val="20"/>
        <w:szCs w:val="20"/>
      </w:rPr>
      <w:t>C</w:t>
    </w:r>
    <w:r w:rsidR="00193805">
      <w:rPr>
        <w:rFonts w:ascii="Arial" w:hAnsi="Arial" w:cs="Arial"/>
        <w:b/>
        <w:color w:val="002060"/>
        <w:sz w:val="20"/>
        <w:szCs w:val="20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5FF0" w14:textId="77777777" w:rsidR="00D664C6" w:rsidRDefault="00D664C6">
      <w:pPr>
        <w:spacing w:after="0" w:line="240" w:lineRule="auto"/>
      </w:pPr>
      <w:r>
        <w:separator/>
      </w:r>
    </w:p>
  </w:footnote>
  <w:footnote w:type="continuationSeparator" w:id="0">
    <w:p w14:paraId="0C9B4208" w14:textId="77777777" w:rsidR="00D664C6" w:rsidRDefault="00D664C6">
      <w:pPr>
        <w:spacing w:after="0" w:line="240" w:lineRule="auto"/>
      </w:pPr>
      <w:r>
        <w:continuationSeparator/>
      </w:r>
    </w:p>
  </w:footnote>
  <w:footnote w:type="continuationNotice" w:id="1">
    <w:p w14:paraId="454E45DB" w14:textId="77777777" w:rsidR="00D664C6" w:rsidRDefault="00D66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DB1E" w14:textId="7D8630CD" w:rsidR="00D000AC" w:rsidRPr="00E6316C" w:rsidRDefault="00A74ABE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1464126" wp14:editId="2E212750">
          <wp:simplePos x="0" y="0"/>
          <wp:positionH relativeFrom="margin">
            <wp:posOffset>-552450</wp:posOffset>
          </wp:positionH>
          <wp:positionV relativeFrom="paragraph">
            <wp:posOffset>-88265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BE6" w:rsidRPr="00FB49CF">
      <w:rPr>
        <w:rFonts w:ascii="Arial" w:hAnsi="Arial" w:cs="Arial"/>
        <w:b/>
        <w:color w:val="002060"/>
        <w:sz w:val="24"/>
        <w:szCs w:val="24"/>
      </w:rPr>
      <w:t>C</w:t>
    </w:r>
    <w:r w:rsidR="00A473DF">
      <w:rPr>
        <w:rFonts w:ascii="Arial" w:hAnsi="Arial" w:cs="Arial"/>
        <w:b/>
        <w:color w:val="002060"/>
        <w:sz w:val="24"/>
        <w:szCs w:val="24"/>
      </w:rPr>
      <w:t xml:space="preserve">omunicado de prensa </w:t>
    </w:r>
    <w:r w:rsidR="00A473DF" w:rsidRPr="00931179">
      <w:rPr>
        <w:rFonts w:ascii="Arial" w:hAnsi="Arial" w:cs="Arial"/>
        <w:b/>
        <w:color w:val="002060"/>
        <w:sz w:val="24"/>
        <w:szCs w:val="24"/>
      </w:rPr>
      <w:t>número</w:t>
    </w:r>
    <w:r w:rsidR="00BC01EF" w:rsidRPr="00931179">
      <w:rPr>
        <w:rFonts w:ascii="Arial" w:hAnsi="Arial" w:cs="Arial"/>
        <w:b/>
        <w:color w:val="002060"/>
        <w:sz w:val="24"/>
        <w:szCs w:val="24"/>
      </w:rPr>
      <w:t xml:space="preserve"> </w:t>
    </w:r>
    <w:r w:rsidR="00B252D9">
      <w:rPr>
        <w:rFonts w:ascii="Arial" w:hAnsi="Arial" w:cs="Arial"/>
        <w:b/>
        <w:color w:val="002060"/>
        <w:sz w:val="24"/>
        <w:szCs w:val="24"/>
      </w:rPr>
      <w:t>606</w:t>
    </w:r>
  </w:p>
  <w:p w14:paraId="6CE4CF15" w14:textId="6A8F1DF8" w:rsidR="00D000AC" w:rsidRPr="00931179" w:rsidRDefault="00270435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E6316C">
      <w:rPr>
        <w:rFonts w:ascii="Arial" w:hAnsi="Arial" w:cs="Arial"/>
        <w:b/>
        <w:color w:val="002060"/>
        <w:sz w:val="24"/>
        <w:szCs w:val="24"/>
        <w:lang w:val="pt-BR"/>
      </w:rPr>
      <w:t>2</w:t>
    </w:r>
    <w:r w:rsidR="009451F7">
      <w:rPr>
        <w:rFonts w:ascii="Arial" w:hAnsi="Arial" w:cs="Arial"/>
        <w:b/>
        <w:color w:val="002060"/>
        <w:sz w:val="24"/>
        <w:szCs w:val="24"/>
        <w:lang w:val="pt-BR"/>
      </w:rPr>
      <w:t>6</w:t>
    </w:r>
    <w:r w:rsidR="00CF2BE6" w:rsidRPr="00E6316C">
      <w:rPr>
        <w:rFonts w:ascii="Arial" w:hAnsi="Arial" w:cs="Arial"/>
        <w:b/>
        <w:color w:val="002060"/>
        <w:sz w:val="24"/>
        <w:szCs w:val="24"/>
        <w:lang w:val="pt-BR"/>
      </w:rPr>
      <w:t xml:space="preserve"> </w:t>
    </w:r>
    <w:r w:rsidR="00A473DF" w:rsidRPr="00E6316C">
      <w:rPr>
        <w:rFonts w:ascii="Arial" w:hAnsi="Arial" w:cs="Arial"/>
        <w:b/>
        <w:color w:val="002060"/>
        <w:sz w:val="24"/>
        <w:szCs w:val="24"/>
        <w:lang w:val="pt-BR"/>
      </w:rPr>
      <w:t xml:space="preserve">de </w:t>
    </w:r>
    <w:proofErr w:type="spellStart"/>
    <w:r w:rsidR="00A473DF" w:rsidRPr="00E6316C">
      <w:rPr>
        <w:rFonts w:ascii="Arial" w:hAnsi="Arial" w:cs="Arial"/>
        <w:b/>
        <w:color w:val="002060"/>
        <w:sz w:val="24"/>
        <w:szCs w:val="24"/>
        <w:lang w:val="pt-BR"/>
      </w:rPr>
      <w:t>octubre</w:t>
    </w:r>
    <w:proofErr w:type="spellEnd"/>
    <w:r w:rsidR="00A473DF" w:rsidRPr="00E6316C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 w:rsidR="00CF2BE6" w:rsidRPr="00E6316C">
      <w:rPr>
        <w:rFonts w:ascii="Arial" w:hAnsi="Arial" w:cs="Arial"/>
        <w:b/>
        <w:color w:val="002060"/>
        <w:sz w:val="24"/>
        <w:szCs w:val="24"/>
        <w:lang w:val="pt-BR"/>
      </w:rPr>
      <w:t>20</w:t>
    </w:r>
    <w:r w:rsidR="0000734E" w:rsidRPr="00E6316C">
      <w:rPr>
        <w:rFonts w:ascii="Arial" w:hAnsi="Arial" w:cs="Arial"/>
        <w:b/>
        <w:color w:val="002060"/>
        <w:sz w:val="24"/>
        <w:szCs w:val="24"/>
        <w:lang w:val="pt-BR"/>
      </w:rPr>
      <w:t>2</w:t>
    </w:r>
    <w:r w:rsidR="008B408B" w:rsidRPr="00E6316C"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20E959E2" w14:textId="0C0D83CE" w:rsidR="00D000AC" w:rsidRDefault="00CF2BE6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  <w:r w:rsidRPr="00931179">
      <w:rPr>
        <w:rFonts w:ascii="Arial" w:hAnsi="Arial" w:cs="Arial"/>
        <w:b/>
        <w:color w:val="002060"/>
        <w:sz w:val="24"/>
        <w:szCs w:val="24"/>
      </w:rPr>
      <w:t>P</w:t>
    </w:r>
    <w:r w:rsidR="00A473DF" w:rsidRPr="00931179">
      <w:rPr>
        <w:rFonts w:ascii="Arial" w:hAnsi="Arial" w:cs="Arial"/>
        <w:b/>
        <w:color w:val="002060"/>
        <w:sz w:val="24"/>
        <w:szCs w:val="24"/>
      </w:rPr>
      <w:t>ágina</w:t>
    </w:r>
    <w:r w:rsidRPr="00931179">
      <w:rPr>
        <w:rFonts w:ascii="Arial" w:hAnsi="Arial" w:cs="Arial"/>
        <w:b/>
        <w:color w:val="002060"/>
        <w:sz w:val="24"/>
        <w:szCs w:val="24"/>
      </w:rPr>
      <w:t xml:space="preserve"> </w:t>
    </w:r>
    <w:r w:rsidRPr="00931179">
      <w:rPr>
        <w:rFonts w:ascii="Arial" w:hAnsi="Arial" w:cs="Arial"/>
        <w:b/>
        <w:color w:val="002060"/>
        <w:sz w:val="24"/>
        <w:szCs w:val="24"/>
      </w:rPr>
      <w:fldChar w:fldCharType="begin"/>
    </w:r>
    <w:r w:rsidRPr="00931179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931179">
      <w:rPr>
        <w:rFonts w:ascii="Arial" w:hAnsi="Arial" w:cs="Arial"/>
        <w:b/>
        <w:color w:val="002060"/>
        <w:sz w:val="24"/>
        <w:szCs w:val="24"/>
      </w:rPr>
      <w:fldChar w:fldCharType="separate"/>
    </w:r>
    <w:r w:rsidR="00EE0181" w:rsidRPr="00931179">
      <w:rPr>
        <w:rFonts w:ascii="Arial" w:hAnsi="Arial" w:cs="Arial"/>
        <w:b/>
        <w:noProof/>
        <w:color w:val="002060"/>
        <w:sz w:val="24"/>
        <w:szCs w:val="24"/>
      </w:rPr>
      <w:t>1</w:t>
    </w:r>
    <w:r w:rsidRPr="00931179">
      <w:rPr>
        <w:rFonts w:ascii="Arial" w:hAnsi="Arial" w:cs="Arial"/>
        <w:b/>
        <w:color w:val="002060"/>
        <w:sz w:val="24"/>
        <w:szCs w:val="24"/>
      </w:rPr>
      <w:fldChar w:fldCharType="end"/>
    </w:r>
    <w:r w:rsidRPr="00931179">
      <w:rPr>
        <w:rFonts w:ascii="Arial" w:hAnsi="Arial" w:cs="Arial"/>
        <w:b/>
        <w:color w:val="002060"/>
        <w:sz w:val="24"/>
        <w:szCs w:val="24"/>
      </w:rPr>
      <w:t>/</w:t>
    </w:r>
    <w:r w:rsidR="00B252D9">
      <w:rPr>
        <w:rFonts w:ascii="Arial" w:hAnsi="Arial" w:cs="Arial"/>
        <w:b/>
        <w:color w:val="002060"/>
        <w:sz w:val="24"/>
        <w:szCs w:val="24"/>
      </w:rPr>
      <w:t>2</w:t>
    </w:r>
  </w:p>
  <w:p w14:paraId="3329F351" w14:textId="5D9150D9" w:rsidR="000F4143" w:rsidRPr="00FB49CF" w:rsidRDefault="000F4143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</w:p>
  <w:p w14:paraId="6B683773" w14:textId="2A743519" w:rsidR="00D000AC" w:rsidRDefault="00D00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51A7"/>
    <w:multiLevelType w:val="hybridMultilevel"/>
    <w:tmpl w:val="D1EA8450"/>
    <w:lvl w:ilvl="0" w:tplc="A0E628A0">
      <w:start w:val="2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2D20551"/>
    <w:multiLevelType w:val="hybridMultilevel"/>
    <w:tmpl w:val="6130EE74"/>
    <w:lvl w:ilvl="0" w:tplc="87F8B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B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A1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4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46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0E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6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A05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1E5223"/>
    <w:multiLevelType w:val="hybridMultilevel"/>
    <w:tmpl w:val="AEF8DDF6"/>
    <w:lvl w:ilvl="0" w:tplc="080A0001">
      <w:start w:val="1"/>
      <w:numFmt w:val="bullet"/>
      <w:lvlText w:val=""/>
      <w:lvlJc w:val="left"/>
      <w:pPr>
        <w:ind w:left="-6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</w:abstractNum>
  <w:abstractNum w:abstractNumId="3" w15:restartNumberingAfterBreak="0">
    <w:nsid w:val="36DB2A5F"/>
    <w:multiLevelType w:val="hybridMultilevel"/>
    <w:tmpl w:val="5BF4FC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C7493"/>
    <w:multiLevelType w:val="hybridMultilevel"/>
    <w:tmpl w:val="1EEA6874"/>
    <w:lvl w:ilvl="0" w:tplc="923C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E3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5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4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5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8C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D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8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4227E8"/>
    <w:multiLevelType w:val="hybridMultilevel"/>
    <w:tmpl w:val="8E50F4A8"/>
    <w:lvl w:ilvl="0" w:tplc="B28653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4B0E"/>
    <w:multiLevelType w:val="hybridMultilevel"/>
    <w:tmpl w:val="900EF28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CD254A2"/>
    <w:multiLevelType w:val="hybridMultilevel"/>
    <w:tmpl w:val="C6B6E2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17B1A"/>
    <w:multiLevelType w:val="hybridMultilevel"/>
    <w:tmpl w:val="AFD2A948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B226693"/>
    <w:multiLevelType w:val="hybridMultilevel"/>
    <w:tmpl w:val="8D208B0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5C674A5"/>
    <w:multiLevelType w:val="hybridMultilevel"/>
    <w:tmpl w:val="51F8EDA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94938C2"/>
    <w:multiLevelType w:val="hybridMultilevel"/>
    <w:tmpl w:val="809C5A3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B4A0BB7"/>
    <w:multiLevelType w:val="hybridMultilevel"/>
    <w:tmpl w:val="513A9F46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33"/>
    <w:rsid w:val="00000C32"/>
    <w:rsid w:val="00000E46"/>
    <w:rsid w:val="000019D0"/>
    <w:rsid w:val="00005596"/>
    <w:rsid w:val="00007087"/>
    <w:rsid w:val="0000734E"/>
    <w:rsid w:val="000117E6"/>
    <w:rsid w:val="00013586"/>
    <w:rsid w:val="00014330"/>
    <w:rsid w:val="00015DB5"/>
    <w:rsid w:val="000239B4"/>
    <w:rsid w:val="00025216"/>
    <w:rsid w:val="00030697"/>
    <w:rsid w:val="000339DD"/>
    <w:rsid w:val="00040A9A"/>
    <w:rsid w:val="0004216D"/>
    <w:rsid w:val="000453FD"/>
    <w:rsid w:val="000465E4"/>
    <w:rsid w:val="000515C9"/>
    <w:rsid w:val="00054A57"/>
    <w:rsid w:val="000555F3"/>
    <w:rsid w:val="00056191"/>
    <w:rsid w:val="0006110E"/>
    <w:rsid w:val="00067895"/>
    <w:rsid w:val="00073BFE"/>
    <w:rsid w:val="000742DD"/>
    <w:rsid w:val="00074353"/>
    <w:rsid w:val="0008029C"/>
    <w:rsid w:val="00081074"/>
    <w:rsid w:val="0008129B"/>
    <w:rsid w:val="00083907"/>
    <w:rsid w:val="00087D49"/>
    <w:rsid w:val="00093047"/>
    <w:rsid w:val="000962B1"/>
    <w:rsid w:val="000A388A"/>
    <w:rsid w:val="000B1463"/>
    <w:rsid w:val="000B3437"/>
    <w:rsid w:val="000B461E"/>
    <w:rsid w:val="000B5B4B"/>
    <w:rsid w:val="000C1489"/>
    <w:rsid w:val="000C165A"/>
    <w:rsid w:val="000C4159"/>
    <w:rsid w:val="000C5FEA"/>
    <w:rsid w:val="000C690D"/>
    <w:rsid w:val="000D255B"/>
    <w:rsid w:val="000E0B28"/>
    <w:rsid w:val="000E1B38"/>
    <w:rsid w:val="000E1FC3"/>
    <w:rsid w:val="000E53C1"/>
    <w:rsid w:val="000F01BB"/>
    <w:rsid w:val="000F4143"/>
    <w:rsid w:val="000F545D"/>
    <w:rsid w:val="00101A44"/>
    <w:rsid w:val="0010277A"/>
    <w:rsid w:val="00105987"/>
    <w:rsid w:val="0010673B"/>
    <w:rsid w:val="001068AF"/>
    <w:rsid w:val="00107778"/>
    <w:rsid w:val="00107F08"/>
    <w:rsid w:val="00111A45"/>
    <w:rsid w:val="0011327D"/>
    <w:rsid w:val="00113EC7"/>
    <w:rsid w:val="00113FE7"/>
    <w:rsid w:val="00117495"/>
    <w:rsid w:val="00120B64"/>
    <w:rsid w:val="001344DA"/>
    <w:rsid w:val="00135BFD"/>
    <w:rsid w:val="0013726B"/>
    <w:rsid w:val="001373CD"/>
    <w:rsid w:val="00144D1C"/>
    <w:rsid w:val="00145CB4"/>
    <w:rsid w:val="00147D19"/>
    <w:rsid w:val="00157F84"/>
    <w:rsid w:val="00157FC7"/>
    <w:rsid w:val="00162118"/>
    <w:rsid w:val="00172052"/>
    <w:rsid w:val="001737D5"/>
    <w:rsid w:val="00176F69"/>
    <w:rsid w:val="00181079"/>
    <w:rsid w:val="00183B1D"/>
    <w:rsid w:val="00183D45"/>
    <w:rsid w:val="00185348"/>
    <w:rsid w:val="00186069"/>
    <w:rsid w:val="0019281B"/>
    <w:rsid w:val="00193805"/>
    <w:rsid w:val="001A238B"/>
    <w:rsid w:val="001A533D"/>
    <w:rsid w:val="001A55AD"/>
    <w:rsid w:val="001A778B"/>
    <w:rsid w:val="001B02A3"/>
    <w:rsid w:val="001B3B4C"/>
    <w:rsid w:val="001B4375"/>
    <w:rsid w:val="001C08C1"/>
    <w:rsid w:val="001C1235"/>
    <w:rsid w:val="001C1535"/>
    <w:rsid w:val="001D1FD5"/>
    <w:rsid w:val="001D4989"/>
    <w:rsid w:val="001D6CC3"/>
    <w:rsid w:val="001E56C8"/>
    <w:rsid w:val="001E5D07"/>
    <w:rsid w:val="001F4531"/>
    <w:rsid w:val="001F49F3"/>
    <w:rsid w:val="00201090"/>
    <w:rsid w:val="002105C6"/>
    <w:rsid w:val="00210DEB"/>
    <w:rsid w:val="00212A2F"/>
    <w:rsid w:val="00213C56"/>
    <w:rsid w:val="00222454"/>
    <w:rsid w:val="0022304B"/>
    <w:rsid w:val="0022370A"/>
    <w:rsid w:val="00224CAE"/>
    <w:rsid w:val="00224EAE"/>
    <w:rsid w:val="00231166"/>
    <w:rsid w:val="002313FE"/>
    <w:rsid w:val="00233B00"/>
    <w:rsid w:val="0023640E"/>
    <w:rsid w:val="00241933"/>
    <w:rsid w:val="002437CD"/>
    <w:rsid w:val="00253318"/>
    <w:rsid w:val="00254C41"/>
    <w:rsid w:val="00254FD5"/>
    <w:rsid w:val="002557DA"/>
    <w:rsid w:val="00257672"/>
    <w:rsid w:val="00260267"/>
    <w:rsid w:val="00260DC6"/>
    <w:rsid w:val="00262A7C"/>
    <w:rsid w:val="002634D3"/>
    <w:rsid w:val="00265BE6"/>
    <w:rsid w:val="002677F8"/>
    <w:rsid w:val="00270435"/>
    <w:rsid w:val="00270B73"/>
    <w:rsid w:val="00270EA0"/>
    <w:rsid w:val="0027247C"/>
    <w:rsid w:val="00276E2B"/>
    <w:rsid w:val="00285507"/>
    <w:rsid w:val="00287761"/>
    <w:rsid w:val="00291AC3"/>
    <w:rsid w:val="00297EE4"/>
    <w:rsid w:val="002A17FE"/>
    <w:rsid w:val="002A4BAA"/>
    <w:rsid w:val="002A5A51"/>
    <w:rsid w:val="002A74D4"/>
    <w:rsid w:val="002B326F"/>
    <w:rsid w:val="002B35F4"/>
    <w:rsid w:val="002B6B61"/>
    <w:rsid w:val="002B7ACB"/>
    <w:rsid w:val="002B7E87"/>
    <w:rsid w:val="002C217F"/>
    <w:rsid w:val="002C37FA"/>
    <w:rsid w:val="002C4C5D"/>
    <w:rsid w:val="002D0C30"/>
    <w:rsid w:val="002D1A11"/>
    <w:rsid w:val="002D27D4"/>
    <w:rsid w:val="002E057B"/>
    <w:rsid w:val="002E1D8F"/>
    <w:rsid w:val="002F0520"/>
    <w:rsid w:val="002F2918"/>
    <w:rsid w:val="002F6DEC"/>
    <w:rsid w:val="002F7052"/>
    <w:rsid w:val="00304F4F"/>
    <w:rsid w:val="00310E17"/>
    <w:rsid w:val="00311188"/>
    <w:rsid w:val="0031317B"/>
    <w:rsid w:val="0031752F"/>
    <w:rsid w:val="00317D4F"/>
    <w:rsid w:val="00321224"/>
    <w:rsid w:val="003332C8"/>
    <w:rsid w:val="00333CBF"/>
    <w:rsid w:val="0033582A"/>
    <w:rsid w:val="0033694B"/>
    <w:rsid w:val="00340C7A"/>
    <w:rsid w:val="003446A9"/>
    <w:rsid w:val="00345271"/>
    <w:rsid w:val="00353499"/>
    <w:rsid w:val="00356DBF"/>
    <w:rsid w:val="003575BD"/>
    <w:rsid w:val="00361D83"/>
    <w:rsid w:val="00362505"/>
    <w:rsid w:val="003651BF"/>
    <w:rsid w:val="0036538F"/>
    <w:rsid w:val="003659EE"/>
    <w:rsid w:val="003672D7"/>
    <w:rsid w:val="003741D5"/>
    <w:rsid w:val="0037459A"/>
    <w:rsid w:val="00384D8D"/>
    <w:rsid w:val="003858DB"/>
    <w:rsid w:val="00391702"/>
    <w:rsid w:val="00394394"/>
    <w:rsid w:val="003967DD"/>
    <w:rsid w:val="003A334B"/>
    <w:rsid w:val="003A3849"/>
    <w:rsid w:val="003A4E5F"/>
    <w:rsid w:val="003A6934"/>
    <w:rsid w:val="003B1FF0"/>
    <w:rsid w:val="003B3D80"/>
    <w:rsid w:val="003B7F00"/>
    <w:rsid w:val="003C2158"/>
    <w:rsid w:val="003C34DF"/>
    <w:rsid w:val="003D2ACF"/>
    <w:rsid w:val="003D3033"/>
    <w:rsid w:val="003D48BB"/>
    <w:rsid w:val="003D5664"/>
    <w:rsid w:val="003E2D99"/>
    <w:rsid w:val="003E6E2E"/>
    <w:rsid w:val="003E7E66"/>
    <w:rsid w:val="003F15B9"/>
    <w:rsid w:val="003F3EAE"/>
    <w:rsid w:val="003F49C3"/>
    <w:rsid w:val="003F59A1"/>
    <w:rsid w:val="003F70D4"/>
    <w:rsid w:val="00401FC2"/>
    <w:rsid w:val="00406BE4"/>
    <w:rsid w:val="00407B7B"/>
    <w:rsid w:val="0041142E"/>
    <w:rsid w:val="00414383"/>
    <w:rsid w:val="004154F7"/>
    <w:rsid w:val="0041737D"/>
    <w:rsid w:val="00421E3C"/>
    <w:rsid w:val="004226AD"/>
    <w:rsid w:val="00426960"/>
    <w:rsid w:val="00427652"/>
    <w:rsid w:val="00431542"/>
    <w:rsid w:val="00435D96"/>
    <w:rsid w:val="00436C4C"/>
    <w:rsid w:val="0043793D"/>
    <w:rsid w:val="004423B1"/>
    <w:rsid w:val="00452ABA"/>
    <w:rsid w:val="00455580"/>
    <w:rsid w:val="00465A3F"/>
    <w:rsid w:val="00470A3C"/>
    <w:rsid w:val="00472011"/>
    <w:rsid w:val="0047291B"/>
    <w:rsid w:val="00472CC4"/>
    <w:rsid w:val="004761D3"/>
    <w:rsid w:val="00477A08"/>
    <w:rsid w:val="00477C29"/>
    <w:rsid w:val="00485F01"/>
    <w:rsid w:val="0049302D"/>
    <w:rsid w:val="00493094"/>
    <w:rsid w:val="00493CAF"/>
    <w:rsid w:val="004A33D2"/>
    <w:rsid w:val="004A4537"/>
    <w:rsid w:val="004A489A"/>
    <w:rsid w:val="004A48EE"/>
    <w:rsid w:val="004A4BC8"/>
    <w:rsid w:val="004B0AE6"/>
    <w:rsid w:val="004C1EE7"/>
    <w:rsid w:val="004C3D2E"/>
    <w:rsid w:val="004C4973"/>
    <w:rsid w:val="004E0688"/>
    <w:rsid w:val="004E75A4"/>
    <w:rsid w:val="004F15B2"/>
    <w:rsid w:val="004F173F"/>
    <w:rsid w:val="004F2669"/>
    <w:rsid w:val="004F3B7F"/>
    <w:rsid w:val="004F58E7"/>
    <w:rsid w:val="004F61F6"/>
    <w:rsid w:val="00505A5E"/>
    <w:rsid w:val="005079E1"/>
    <w:rsid w:val="00513AE0"/>
    <w:rsid w:val="00514B1E"/>
    <w:rsid w:val="005171D3"/>
    <w:rsid w:val="00524E91"/>
    <w:rsid w:val="0052585D"/>
    <w:rsid w:val="00527706"/>
    <w:rsid w:val="00527991"/>
    <w:rsid w:val="005410EA"/>
    <w:rsid w:val="005412D1"/>
    <w:rsid w:val="005424F6"/>
    <w:rsid w:val="00544C85"/>
    <w:rsid w:val="00544F27"/>
    <w:rsid w:val="00547408"/>
    <w:rsid w:val="0055426F"/>
    <w:rsid w:val="00555BB6"/>
    <w:rsid w:val="00556520"/>
    <w:rsid w:val="00561014"/>
    <w:rsid w:val="00563F67"/>
    <w:rsid w:val="00567528"/>
    <w:rsid w:val="00570895"/>
    <w:rsid w:val="005729F6"/>
    <w:rsid w:val="0057379D"/>
    <w:rsid w:val="00573E95"/>
    <w:rsid w:val="005812A3"/>
    <w:rsid w:val="00582174"/>
    <w:rsid w:val="00582918"/>
    <w:rsid w:val="005829F1"/>
    <w:rsid w:val="0058491B"/>
    <w:rsid w:val="00590AB1"/>
    <w:rsid w:val="005948F4"/>
    <w:rsid w:val="005A2907"/>
    <w:rsid w:val="005A40FE"/>
    <w:rsid w:val="005A654B"/>
    <w:rsid w:val="005B4F00"/>
    <w:rsid w:val="005C00ED"/>
    <w:rsid w:val="005C6449"/>
    <w:rsid w:val="005D0346"/>
    <w:rsid w:val="005D4108"/>
    <w:rsid w:val="005E062D"/>
    <w:rsid w:val="005E0B3B"/>
    <w:rsid w:val="005E3C82"/>
    <w:rsid w:val="005E4F3C"/>
    <w:rsid w:val="005E58BC"/>
    <w:rsid w:val="005E758E"/>
    <w:rsid w:val="005F4E99"/>
    <w:rsid w:val="0060680E"/>
    <w:rsid w:val="00611181"/>
    <w:rsid w:val="006158B6"/>
    <w:rsid w:val="006212E6"/>
    <w:rsid w:val="0062299B"/>
    <w:rsid w:val="006229CB"/>
    <w:rsid w:val="006233EC"/>
    <w:rsid w:val="00623AF5"/>
    <w:rsid w:val="00626A1E"/>
    <w:rsid w:val="00627850"/>
    <w:rsid w:val="00631023"/>
    <w:rsid w:val="0063408D"/>
    <w:rsid w:val="00635371"/>
    <w:rsid w:val="006363BD"/>
    <w:rsid w:val="00641F81"/>
    <w:rsid w:val="00642995"/>
    <w:rsid w:val="00643D79"/>
    <w:rsid w:val="0064450D"/>
    <w:rsid w:val="0064704F"/>
    <w:rsid w:val="00650C33"/>
    <w:rsid w:val="00657D34"/>
    <w:rsid w:val="0066138C"/>
    <w:rsid w:val="00661548"/>
    <w:rsid w:val="0066488E"/>
    <w:rsid w:val="006662C3"/>
    <w:rsid w:val="00670787"/>
    <w:rsid w:val="00676257"/>
    <w:rsid w:val="00681A41"/>
    <w:rsid w:val="00682643"/>
    <w:rsid w:val="006832F7"/>
    <w:rsid w:val="00684779"/>
    <w:rsid w:val="0068591A"/>
    <w:rsid w:val="0069067A"/>
    <w:rsid w:val="00697F71"/>
    <w:rsid w:val="006A0F2B"/>
    <w:rsid w:val="006A1D9E"/>
    <w:rsid w:val="006A23C5"/>
    <w:rsid w:val="006A2CDA"/>
    <w:rsid w:val="006A4C7F"/>
    <w:rsid w:val="006A6B87"/>
    <w:rsid w:val="006A6DB9"/>
    <w:rsid w:val="006A7DB6"/>
    <w:rsid w:val="006B2E2A"/>
    <w:rsid w:val="006B3B22"/>
    <w:rsid w:val="006C049E"/>
    <w:rsid w:val="006C06C9"/>
    <w:rsid w:val="006C27C2"/>
    <w:rsid w:val="006C6842"/>
    <w:rsid w:val="006D29BF"/>
    <w:rsid w:val="006E3F93"/>
    <w:rsid w:val="006E45AA"/>
    <w:rsid w:val="006E5B8A"/>
    <w:rsid w:val="006E67B8"/>
    <w:rsid w:val="006F0DBB"/>
    <w:rsid w:val="006F0DDE"/>
    <w:rsid w:val="006F0F4E"/>
    <w:rsid w:val="006F4313"/>
    <w:rsid w:val="006F45EF"/>
    <w:rsid w:val="00701932"/>
    <w:rsid w:val="00703B9F"/>
    <w:rsid w:val="00705ACB"/>
    <w:rsid w:val="00706342"/>
    <w:rsid w:val="007071C1"/>
    <w:rsid w:val="0071440E"/>
    <w:rsid w:val="007150DD"/>
    <w:rsid w:val="00722C14"/>
    <w:rsid w:val="00722CCF"/>
    <w:rsid w:val="0072666A"/>
    <w:rsid w:val="007339A3"/>
    <w:rsid w:val="00740EAD"/>
    <w:rsid w:val="00741521"/>
    <w:rsid w:val="00746E55"/>
    <w:rsid w:val="007535F5"/>
    <w:rsid w:val="00756568"/>
    <w:rsid w:val="0076056D"/>
    <w:rsid w:val="0076184F"/>
    <w:rsid w:val="0076197B"/>
    <w:rsid w:val="00762194"/>
    <w:rsid w:val="007626B9"/>
    <w:rsid w:val="007679C0"/>
    <w:rsid w:val="00770415"/>
    <w:rsid w:val="007716BA"/>
    <w:rsid w:val="00771AF7"/>
    <w:rsid w:val="0077315A"/>
    <w:rsid w:val="00773ED4"/>
    <w:rsid w:val="007741CF"/>
    <w:rsid w:val="007747DE"/>
    <w:rsid w:val="00777393"/>
    <w:rsid w:val="0078224F"/>
    <w:rsid w:val="0078256E"/>
    <w:rsid w:val="00782603"/>
    <w:rsid w:val="007842AC"/>
    <w:rsid w:val="007844B9"/>
    <w:rsid w:val="00784F89"/>
    <w:rsid w:val="00787574"/>
    <w:rsid w:val="0078786F"/>
    <w:rsid w:val="00791C49"/>
    <w:rsid w:val="00792B2D"/>
    <w:rsid w:val="007A2A6F"/>
    <w:rsid w:val="007A4ADE"/>
    <w:rsid w:val="007A6F1A"/>
    <w:rsid w:val="007A7192"/>
    <w:rsid w:val="007B0BD3"/>
    <w:rsid w:val="007B4250"/>
    <w:rsid w:val="007B5D5B"/>
    <w:rsid w:val="007B65DD"/>
    <w:rsid w:val="007C33E3"/>
    <w:rsid w:val="007D277B"/>
    <w:rsid w:val="007D3711"/>
    <w:rsid w:val="007D73B3"/>
    <w:rsid w:val="007E0DCB"/>
    <w:rsid w:val="007E2D50"/>
    <w:rsid w:val="007E72A9"/>
    <w:rsid w:val="007F296B"/>
    <w:rsid w:val="007F41C8"/>
    <w:rsid w:val="00804F20"/>
    <w:rsid w:val="008057FF"/>
    <w:rsid w:val="00806931"/>
    <w:rsid w:val="0080733F"/>
    <w:rsid w:val="00810308"/>
    <w:rsid w:val="00812735"/>
    <w:rsid w:val="0081434D"/>
    <w:rsid w:val="0081636B"/>
    <w:rsid w:val="0082053C"/>
    <w:rsid w:val="00821498"/>
    <w:rsid w:val="00823DB3"/>
    <w:rsid w:val="0082641D"/>
    <w:rsid w:val="008306BA"/>
    <w:rsid w:val="008323D3"/>
    <w:rsid w:val="00841FB7"/>
    <w:rsid w:val="008427AD"/>
    <w:rsid w:val="00842F6E"/>
    <w:rsid w:val="008432CB"/>
    <w:rsid w:val="008518C2"/>
    <w:rsid w:val="00866C4E"/>
    <w:rsid w:val="0086709D"/>
    <w:rsid w:val="0087471A"/>
    <w:rsid w:val="00877CA7"/>
    <w:rsid w:val="008815BF"/>
    <w:rsid w:val="00883FE7"/>
    <w:rsid w:val="008920D0"/>
    <w:rsid w:val="00896253"/>
    <w:rsid w:val="008A0F99"/>
    <w:rsid w:val="008A3064"/>
    <w:rsid w:val="008A4C50"/>
    <w:rsid w:val="008B408B"/>
    <w:rsid w:val="008B5776"/>
    <w:rsid w:val="008C0B43"/>
    <w:rsid w:val="008C380F"/>
    <w:rsid w:val="008C43B6"/>
    <w:rsid w:val="008C5F76"/>
    <w:rsid w:val="008D446E"/>
    <w:rsid w:val="008D654A"/>
    <w:rsid w:val="008E589D"/>
    <w:rsid w:val="008E59F6"/>
    <w:rsid w:val="008F261E"/>
    <w:rsid w:val="008F3C8D"/>
    <w:rsid w:val="00901EBE"/>
    <w:rsid w:val="00907AAB"/>
    <w:rsid w:val="00907C0E"/>
    <w:rsid w:val="00907F0E"/>
    <w:rsid w:val="00911224"/>
    <w:rsid w:val="0091410D"/>
    <w:rsid w:val="009161D7"/>
    <w:rsid w:val="00922DE6"/>
    <w:rsid w:val="00931179"/>
    <w:rsid w:val="009362D6"/>
    <w:rsid w:val="00936869"/>
    <w:rsid w:val="009379A6"/>
    <w:rsid w:val="009451F7"/>
    <w:rsid w:val="00945CE4"/>
    <w:rsid w:val="00950E82"/>
    <w:rsid w:val="009544ED"/>
    <w:rsid w:val="00960F94"/>
    <w:rsid w:val="00961332"/>
    <w:rsid w:val="00963C61"/>
    <w:rsid w:val="00964385"/>
    <w:rsid w:val="00964E82"/>
    <w:rsid w:val="00966A34"/>
    <w:rsid w:val="00966A5A"/>
    <w:rsid w:val="00966B73"/>
    <w:rsid w:val="00976B47"/>
    <w:rsid w:val="009806E6"/>
    <w:rsid w:val="00980CFB"/>
    <w:rsid w:val="009846F6"/>
    <w:rsid w:val="00984E01"/>
    <w:rsid w:val="009872D4"/>
    <w:rsid w:val="00987622"/>
    <w:rsid w:val="009878B4"/>
    <w:rsid w:val="00987E62"/>
    <w:rsid w:val="009954D0"/>
    <w:rsid w:val="009A3A94"/>
    <w:rsid w:val="009A45D6"/>
    <w:rsid w:val="009A6C84"/>
    <w:rsid w:val="009B3831"/>
    <w:rsid w:val="009B5738"/>
    <w:rsid w:val="009B71AD"/>
    <w:rsid w:val="009C0100"/>
    <w:rsid w:val="009C0F8E"/>
    <w:rsid w:val="009D1AF0"/>
    <w:rsid w:val="009D3B9C"/>
    <w:rsid w:val="009D47A8"/>
    <w:rsid w:val="009E0D25"/>
    <w:rsid w:val="009E1310"/>
    <w:rsid w:val="009E1AEF"/>
    <w:rsid w:val="009E1EBD"/>
    <w:rsid w:val="009E7CF2"/>
    <w:rsid w:val="009F0C09"/>
    <w:rsid w:val="009F12EA"/>
    <w:rsid w:val="009F467F"/>
    <w:rsid w:val="009F483C"/>
    <w:rsid w:val="009F4907"/>
    <w:rsid w:val="009F6295"/>
    <w:rsid w:val="009F6C45"/>
    <w:rsid w:val="00A017EC"/>
    <w:rsid w:val="00A0312F"/>
    <w:rsid w:val="00A03234"/>
    <w:rsid w:val="00A04841"/>
    <w:rsid w:val="00A06B47"/>
    <w:rsid w:val="00A1773D"/>
    <w:rsid w:val="00A25B12"/>
    <w:rsid w:val="00A2727D"/>
    <w:rsid w:val="00A41877"/>
    <w:rsid w:val="00A42D0B"/>
    <w:rsid w:val="00A473DF"/>
    <w:rsid w:val="00A50D20"/>
    <w:rsid w:val="00A53632"/>
    <w:rsid w:val="00A6286E"/>
    <w:rsid w:val="00A63171"/>
    <w:rsid w:val="00A63712"/>
    <w:rsid w:val="00A70E84"/>
    <w:rsid w:val="00A74ABE"/>
    <w:rsid w:val="00A77EA9"/>
    <w:rsid w:val="00A80FBC"/>
    <w:rsid w:val="00A85B2E"/>
    <w:rsid w:val="00A86449"/>
    <w:rsid w:val="00A86751"/>
    <w:rsid w:val="00A87EB1"/>
    <w:rsid w:val="00A90853"/>
    <w:rsid w:val="00A94EA6"/>
    <w:rsid w:val="00A96B59"/>
    <w:rsid w:val="00A973F0"/>
    <w:rsid w:val="00A9753B"/>
    <w:rsid w:val="00AA084A"/>
    <w:rsid w:val="00AA2362"/>
    <w:rsid w:val="00AA3204"/>
    <w:rsid w:val="00AA3C3E"/>
    <w:rsid w:val="00AA5309"/>
    <w:rsid w:val="00AA64EF"/>
    <w:rsid w:val="00AB0357"/>
    <w:rsid w:val="00AC4036"/>
    <w:rsid w:val="00AC569A"/>
    <w:rsid w:val="00AC7F01"/>
    <w:rsid w:val="00AE5F5C"/>
    <w:rsid w:val="00AE6B54"/>
    <w:rsid w:val="00AF0A32"/>
    <w:rsid w:val="00AF2277"/>
    <w:rsid w:val="00AF3A67"/>
    <w:rsid w:val="00AF3D48"/>
    <w:rsid w:val="00AF526D"/>
    <w:rsid w:val="00B021C4"/>
    <w:rsid w:val="00B02550"/>
    <w:rsid w:val="00B03A07"/>
    <w:rsid w:val="00B05530"/>
    <w:rsid w:val="00B13106"/>
    <w:rsid w:val="00B1458C"/>
    <w:rsid w:val="00B1697C"/>
    <w:rsid w:val="00B20D83"/>
    <w:rsid w:val="00B252D9"/>
    <w:rsid w:val="00B25452"/>
    <w:rsid w:val="00B274C3"/>
    <w:rsid w:val="00B27DA9"/>
    <w:rsid w:val="00B30667"/>
    <w:rsid w:val="00B40DE5"/>
    <w:rsid w:val="00B4684D"/>
    <w:rsid w:val="00B520C7"/>
    <w:rsid w:val="00B532C0"/>
    <w:rsid w:val="00B568FB"/>
    <w:rsid w:val="00B6291A"/>
    <w:rsid w:val="00B665A6"/>
    <w:rsid w:val="00B729EC"/>
    <w:rsid w:val="00B75CFA"/>
    <w:rsid w:val="00B77B18"/>
    <w:rsid w:val="00B82C25"/>
    <w:rsid w:val="00B92D69"/>
    <w:rsid w:val="00B972AE"/>
    <w:rsid w:val="00B97B2A"/>
    <w:rsid w:val="00BA1FA1"/>
    <w:rsid w:val="00BA1FAA"/>
    <w:rsid w:val="00BA4292"/>
    <w:rsid w:val="00BA4799"/>
    <w:rsid w:val="00BB0AC7"/>
    <w:rsid w:val="00BB55AB"/>
    <w:rsid w:val="00BB75F5"/>
    <w:rsid w:val="00BC01EF"/>
    <w:rsid w:val="00BC3C24"/>
    <w:rsid w:val="00BC5400"/>
    <w:rsid w:val="00BC7AC4"/>
    <w:rsid w:val="00BD4792"/>
    <w:rsid w:val="00BD572A"/>
    <w:rsid w:val="00BD6CC4"/>
    <w:rsid w:val="00BD7028"/>
    <w:rsid w:val="00BD7339"/>
    <w:rsid w:val="00BE0400"/>
    <w:rsid w:val="00BE240A"/>
    <w:rsid w:val="00BE61D2"/>
    <w:rsid w:val="00BF1A71"/>
    <w:rsid w:val="00BF4EC2"/>
    <w:rsid w:val="00BF5C25"/>
    <w:rsid w:val="00BF79FA"/>
    <w:rsid w:val="00C022EA"/>
    <w:rsid w:val="00C02681"/>
    <w:rsid w:val="00C02C65"/>
    <w:rsid w:val="00C05D63"/>
    <w:rsid w:val="00C0704F"/>
    <w:rsid w:val="00C1282D"/>
    <w:rsid w:val="00C206E8"/>
    <w:rsid w:val="00C24833"/>
    <w:rsid w:val="00C31E61"/>
    <w:rsid w:val="00C3251C"/>
    <w:rsid w:val="00C34DB4"/>
    <w:rsid w:val="00C37DD4"/>
    <w:rsid w:val="00C421C8"/>
    <w:rsid w:val="00C50F27"/>
    <w:rsid w:val="00C55A31"/>
    <w:rsid w:val="00C6000A"/>
    <w:rsid w:val="00C6062A"/>
    <w:rsid w:val="00C64E2F"/>
    <w:rsid w:val="00C66C53"/>
    <w:rsid w:val="00C66E34"/>
    <w:rsid w:val="00C738CF"/>
    <w:rsid w:val="00C747E0"/>
    <w:rsid w:val="00C75E65"/>
    <w:rsid w:val="00C77984"/>
    <w:rsid w:val="00C82D3F"/>
    <w:rsid w:val="00C83892"/>
    <w:rsid w:val="00C84E03"/>
    <w:rsid w:val="00C86B9E"/>
    <w:rsid w:val="00C91F35"/>
    <w:rsid w:val="00C92D07"/>
    <w:rsid w:val="00C95B10"/>
    <w:rsid w:val="00CB0C0B"/>
    <w:rsid w:val="00CB1617"/>
    <w:rsid w:val="00CB66E1"/>
    <w:rsid w:val="00CC0068"/>
    <w:rsid w:val="00CD0D4E"/>
    <w:rsid w:val="00CD141C"/>
    <w:rsid w:val="00CD1862"/>
    <w:rsid w:val="00CD3EF2"/>
    <w:rsid w:val="00CD47D4"/>
    <w:rsid w:val="00CD505A"/>
    <w:rsid w:val="00CD72C2"/>
    <w:rsid w:val="00CE14F7"/>
    <w:rsid w:val="00CE1EEE"/>
    <w:rsid w:val="00CE53A3"/>
    <w:rsid w:val="00CE561E"/>
    <w:rsid w:val="00CF2BE6"/>
    <w:rsid w:val="00CF34C4"/>
    <w:rsid w:val="00CF50D8"/>
    <w:rsid w:val="00CF5249"/>
    <w:rsid w:val="00CF5F9C"/>
    <w:rsid w:val="00CF7244"/>
    <w:rsid w:val="00CF7ECB"/>
    <w:rsid w:val="00D000AC"/>
    <w:rsid w:val="00D037C5"/>
    <w:rsid w:val="00D1239A"/>
    <w:rsid w:val="00D21BFA"/>
    <w:rsid w:val="00D24780"/>
    <w:rsid w:val="00D3044B"/>
    <w:rsid w:val="00D37A55"/>
    <w:rsid w:val="00D4211B"/>
    <w:rsid w:val="00D46603"/>
    <w:rsid w:val="00D52721"/>
    <w:rsid w:val="00D53C03"/>
    <w:rsid w:val="00D55382"/>
    <w:rsid w:val="00D55394"/>
    <w:rsid w:val="00D56216"/>
    <w:rsid w:val="00D56459"/>
    <w:rsid w:val="00D664C6"/>
    <w:rsid w:val="00D66919"/>
    <w:rsid w:val="00D67FC0"/>
    <w:rsid w:val="00D741C3"/>
    <w:rsid w:val="00D75560"/>
    <w:rsid w:val="00D8516F"/>
    <w:rsid w:val="00D869F1"/>
    <w:rsid w:val="00D9125B"/>
    <w:rsid w:val="00D97246"/>
    <w:rsid w:val="00DA03AA"/>
    <w:rsid w:val="00DA4EB0"/>
    <w:rsid w:val="00DA71BA"/>
    <w:rsid w:val="00DB07A1"/>
    <w:rsid w:val="00DB19C0"/>
    <w:rsid w:val="00DB1CAB"/>
    <w:rsid w:val="00DB332B"/>
    <w:rsid w:val="00DC0280"/>
    <w:rsid w:val="00DC09C1"/>
    <w:rsid w:val="00DC21DF"/>
    <w:rsid w:val="00DC54D9"/>
    <w:rsid w:val="00DC6A44"/>
    <w:rsid w:val="00DD2454"/>
    <w:rsid w:val="00DD3111"/>
    <w:rsid w:val="00DD623D"/>
    <w:rsid w:val="00DD731C"/>
    <w:rsid w:val="00DE0AAB"/>
    <w:rsid w:val="00DE27AD"/>
    <w:rsid w:val="00DE4D69"/>
    <w:rsid w:val="00DE6A78"/>
    <w:rsid w:val="00DF47E7"/>
    <w:rsid w:val="00DF5488"/>
    <w:rsid w:val="00DF58AD"/>
    <w:rsid w:val="00DF7B89"/>
    <w:rsid w:val="00E00919"/>
    <w:rsid w:val="00E00B74"/>
    <w:rsid w:val="00E01C29"/>
    <w:rsid w:val="00E12480"/>
    <w:rsid w:val="00E128B2"/>
    <w:rsid w:val="00E133DA"/>
    <w:rsid w:val="00E135EC"/>
    <w:rsid w:val="00E13EB1"/>
    <w:rsid w:val="00E15463"/>
    <w:rsid w:val="00E26A94"/>
    <w:rsid w:val="00E342C7"/>
    <w:rsid w:val="00E4287D"/>
    <w:rsid w:val="00E43B52"/>
    <w:rsid w:val="00E44A76"/>
    <w:rsid w:val="00E53F3C"/>
    <w:rsid w:val="00E5672C"/>
    <w:rsid w:val="00E57E9F"/>
    <w:rsid w:val="00E60302"/>
    <w:rsid w:val="00E60D23"/>
    <w:rsid w:val="00E62355"/>
    <w:rsid w:val="00E62DC4"/>
    <w:rsid w:val="00E6316C"/>
    <w:rsid w:val="00E6379E"/>
    <w:rsid w:val="00E666DA"/>
    <w:rsid w:val="00E71B4D"/>
    <w:rsid w:val="00E73389"/>
    <w:rsid w:val="00E73934"/>
    <w:rsid w:val="00E8233D"/>
    <w:rsid w:val="00E8631E"/>
    <w:rsid w:val="00E91E11"/>
    <w:rsid w:val="00E92B53"/>
    <w:rsid w:val="00E940BA"/>
    <w:rsid w:val="00E97530"/>
    <w:rsid w:val="00EA2541"/>
    <w:rsid w:val="00EA28F4"/>
    <w:rsid w:val="00EA454F"/>
    <w:rsid w:val="00EA512D"/>
    <w:rsid w:val="00EA6C19"/>
    <w:rsid w:val="00EB1456"/>
    <w:rsid w:val="00EB4E1F"/>
    <w:rsid w:val="00EB5070"/>
    <w:rsid w:val="00EB51D8"/>
    <w:rsid w:val="00EB6669"/>
    <w:rsid w:val="00EC1AC2"/>
    <w:rsid w:val="00EC231E"/>
    <w:rsid w:val="00EC2A9E"/>
    <w:rsid w:val="00ED39BC"/>
    <w:rsid w:val="00EE0181"/>
    <w:rsid w:val="00EF04EA"/>
    <w:rsid w:val="00EF0C15"/>
    <w:rsid w:val="00EF2841"/>
    <w:rsid w:val="00EF37B0"/>
    <w:rsid w:val="00F00A73"/>
    <w:rsid w:val="00F00CFE"/>
    <w:rsid w:val="00F05428"/>
    <w:rsid w:val="00F06314"/>
    <w:rsid w:val="00F07A61"/>
    <w:rsid w:val="00F16798"/>
    <w:rsid w:val="00F2387E"/>
    <w:rsid w:val="00F23C1A"/>
    <w:rsid w:val="00F32315"/>
    <w:rsid w:val="00F3377C"/>
    <w:rsid w:val="00F34FDD"/>
    <w:rsid w:val="00F37F18"/>
    <w:rsid w:val="00F4310A"/>
    <w:rsid w:val="00F43A7E"/>
    <w:rsid w:val="00F45C62"/>
    <w:rsid w:val="00F50172"/>
    <w:rsid w:val="00F5329C"/>
    <w:rsid w:val="00F544CD"/>
    <w:rsid w:val="00F57860"/>
    <w:rsid w:val="00F615FE"/>
    <w:rsid w:val="00F74688"/>
    <w:rsid w:val="00F916CF"/>
    <w:rsid w:val="00F92EC4"/>
    <w:rsid w:val="00F93881"/>
    <w:rsid w:val="00F9725E"/>
    <w:rsid w:val="00F975F6"/>
    <w:rsid w:val="00F97B7D"/>
    <w:rsid w:val="00FA6C4E"/>
    <w:rsid w:val="00FB27DA"/>
    <w:rsid w:val="00FB5DB5"/>
    <w:rsid w:val="00FB74E1"/>
    <w:rsid w:val="00FC0A22"/>
    <w:rsid w:val="00FC7D76"/>
    <w:rsid w:val="00FD21E5"/>
    <w:rsid w:val="00FD5DA3"/>
    <w:rsid w:val="00FE3C10"/>
    <w:rsid w:val="00FE4F27"/>
    <w:rsid w:val="00FF2BAF"/>
    <w:rsid w:val="00FF3F9A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53EB"/>
  <w15:chartTrackingRefBased/>
  <w15:docId w15:val="{31AFD656-76CB-4473-8040-553E366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0C33"/>
    <w:rPr>
      <w:color w:val="0000FF"/>
      <w:u w:val="single"/>
    </w:rPr>
  </w:style>
  <w:style w:type="paragraph" w:customStyle="1" w:styleId="Profesin">
    <w:name w:val="Profesión"/>
    <w:basedOn w:val="Normal"/>
    <w:rsid w:val="00650C33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50C33"/>
    <w:pPr>
      <w:spacing w:after="240" w:line="240" w:lineRule="auto"/>
      <w:ind w:left="720" w:hanging="357"/>
      <w:contextualSpacing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C33"/>
  </w:style>
  <w:style w:type="paragraph" w:styleId="Piedepgina">
    <w:name w:val="footer"/>
    <w:basedOn w:val="Normal"/>
    <w:link w:val="Piedepgina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C33"/>
  </w:style>
  <w:style w:type="character" w:customStyle="1" w:styleId="s11">
    <w:name w:val="s11"/>
    <w:basedOn w:val="Fuentedeprrafopredeter"/>
    <w:rsid w:val="00B97B2A"/>
  </w:style>
  <w:style w:type="character" w:customStyle="1" w:styleId="s16">
    <w:name w:val="s16"/>
    <w:basedOn w:val="Fuentedeprrafopredeter"/>
    <w:rsid w:val="00B97B2A"/>
  </w:style>
  <w:style w:type="paragraph" w:styleId="Textodeglobo">
    <w:name w:val="Balloon Text"/>
    <w:basedOn w:val="Normal"/>
    <w:link w:val="TextodegloboCar"/>
    <w:uiPriority w:val="99"/>
    <w:semiHidden/>
    <w:unhideWhenUsed/>
    <w:rsid w:val="0054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E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12E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E6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6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6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A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E0688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210DEB"/>
  </w:style>
  <w:style w:type="character" w:customStyle="1" w:styleId="eop">
    <w:name w:val="eop"/>
    <w:basedOn w:val="Fuentedeprrafopredeter"/>
    <w:rsid w:val="0021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5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INEGIInform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egi.org.mx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6E68DDD36B45A8963FD06A39E3E0" ma:contentTypeVersion="13" ma:contentTypeDescription="Create a new document." ma:contentTypeScope="" ma:versionID="b3358efaf3884a00332c76af41574dc3">
  <xsd:schema xmlns:xsd="http://www.w3.org/2001/XMLSchema" xmlns:xs="http://www.w3.org/2001/XMLSchema" xmlns:p="http://schemas.microsoft.com/office/2006/metadata/properties" xmlns:ns3="31734c90-9cae-42ba-b055-45b11bf20b13" xmlns:ns4="abd82f08-da84-4abc-b6c0-90d2c08ae21d" targetNamespace="http://schemas.microsoft.com/office/2006/metadata/properties" ma:root="true" ma:fieldsID="b6a77e13258bec369e71ebbcb58b0fb3" ns3:_="" ns4:_="">
    <xsd:import namespace="31734c90-9cae-42ba-b055-45b11bf20b13"/>
    <xsd:import namespace="abd82f08-da84-4abc-b6c0-90d2c08ae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4c90-9cae-42ba-b055-45b11bf20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B75E-95A5-4F2C-AB9D-CF6412FED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0F0C5-F3EC-488B-9ACD-53CA86CF1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C84CF-9FBE-4B98-B5F6-180FFB6BF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4c90-9cae-42ba-b055-45b11bf20b13"/>
    <ds:schemaRef ds:uri="abd82f08-da84-4abc-b6c0-90d2c08a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0D010-8090-49CB-95FC-590AFD75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INICIA 4º FORO DE ESTADÍSTICA Y GEOGRAFÍA PARA ESTADOS Y MUNICIPIOS: HERRAMIENTAS PARA EL DESARROLLO</vt:lpstr>
    </vt:vector>
  </TitlesOfParts>
  <Company>INEGI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INICIA 4º FORO DE ESTADÍSTICA Y GEOGRAFÍA PARA ESTADOS Y MUNICIPIOS: HERRAMIENTAS PARA EL DESARROLLO</dc:title>
  <dc:subject/>
  <dc:creator>INEGI</dc:creator>
  <cp:keywords/>
  <dc:description/>
  <cp:lastModifiedBy>GUILLEN MEDINA MOISES</cp:lastModifiedBy>
  <cp:revision>6</cp:revision>
  <cp:lastPrinted>2020-08-20T21:33:00Z</cp:lastPrinted>
  <dcterms:created xsi:type="dcterms:W3CDTF">2023-10-26T18:56:00Z</dcterms:created>
  <dcterms:modified xsi:type="dcterms:W3CDTF">2023-10-26T19:18:00Z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0x0101003B7E6E68DDD36B45A8963FD06A39E3E0</vt:lpwstr>
  </property>
</Properties>
</file>