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  <w:bookmarkStart w:id="0" w:name="_GoBack"/>
      <w:bookmarkEnd w:id="0"/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703AB331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113238C3" w:rsidR="00A216CA" w:rsidRPr="00F17ABB" w:rsidRDefault="004E7F5D" w:rsidP="00F624CF">
      <w:pPr>
        <w:ind w:right="-1"/>
        <w:jc w:val="center"/>
        <w:rPr>
          <w:rFonts w:ascii="Arial" w:hAnsi="Arial" w:cs="Arial"/>
          <w:lang w:val="es-MX"/>
        </w:rPr>
      </w:pPr>
      <w:r>
        <w:rPr>
          <w:rFonts w:ascii="Arial" w:eastAsia="MS Mincho" w:hAnsi="Arial" w:cs="Arial"/>
          <w:b/>
          <w:bCs/>
          <w:lang w:val="es-MX" w:eastAsia="ja-JP"/>
        </w:rPr>
        <w:t>DIC</w:t>
      </w:r>
      <w:r w:rsidR="00F47650">
        <w:rPr>
          <w:rFonts w:ascii="Arial" w:eastAsia="MS Mincho" w:hAnsi="Arial" w:cs="Arial"/>
          <w:b/>
          <w:bCs/>
          <w:lang w:val="es-MX" w:eastAsia="ja-JP"/>
        </w:rPr>
        <w:t>IEMBRE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 xml:space="preserve"> </w:t>
      </w:r>
      <w:r w:rsidR="00F624CF">
        <w:rPr>
          <w:rFonts w:ascii="Arial" w:eastAsia="MS Mincho" w:hAnsi="Arial" w:cs="Arial"/>
          <w:b/>
          <w:bCs/>
          <w:lang w:val="es-MX" w:eastAsia="ja-JP"/>
        </w:rPr>
        <w:t xml:space="preserve">DE 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>202</w:t>
      </w:r>
      <w:r w:rsidR="00CA039E">
        <w:rPr>
          <w:rFonts w:ascii="Arial" w:eastAsia="MS Mincho" w:hAnsi="Arial" w:cs="Arial"/>
          <w:b/>
          <w:bCs/>
          <w:lang w:val="es-MX" w:eastAsia="ja-JP"/>
        </w:rPr>
        <w:t>2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013C11FF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4E7F5D">
        <w:rPr>
          <w:rFonts w:ascii="Arial" w:eastAsia="MS Mincho" w:hAnsi="Arial" w:cs="Arial"/>
          <w:bCs/>
          <w:lang w:val="es-MX" w:eastAsia="ja-JP"/>
        </w:rPr>
        <w:t>dic</w:t>
      </w:r>
      <w:r w:rsidR="00F47650">
        <w:rPr>
          <w:rFonts w:ascii="Arial" w:eastAsia="MS Mincho" w:hAnsi="Arial" w:cs="Arial"/>
          <w:bCs/>
          <w:lang w:val="es-MX" w:eastAsia="ja-JP"/>
        </w:rPr>
        <w:t>iembre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AC46D4">
        <w:rPr>
          <w:rFonts w:ascii="Arial" w:eastAsia="MS Mincho" w:hAnsi="Arial" w:cs="Arial"/>
          <w:bCs/>
          <w:lang w:val="es-MX" w:eastAsia="ja-JP"/>
        </w:rPr>
        <w:t>1</w:t>
      </w:r>
      <w:r w:rsidR="00F47650">
        <w:rPr>
          <w:rFonts w:ascii="Arial" w:eastAsia="MS Mincho" w:hAnsi="Arial" w:cs="Arial"/>
          <w:bCs/>
          <w:lang w:val="es-MX" w:eastAsia="ja-JP"/>
        </w:rPr>
        <w:t>1</w:t>
      </w:r>
      <w:r w:rsidR="004E7F5D">
        <w:rPr>
          <w:rFonts w:ascii="Arial" w:eastAsia="MS Mincho" w:hAnsi="Arial" w:cs="Arial"/>
          <w:bCs/>
          <w:lang w:val="es-MX" w:eastAsia="ja-JP"/>
        </w:rPr>
        <w:t>5</w:t>
      </w:r>
      <w:r w:rsidR="00AC46D4">
        <w:rPr>
          <w:rFonts w:ascii="Arial" w:eastAsia="MS Mincho" w:hAnsi="Arial" w:cs="Arial"/>
          <w:bCs/>
          <w:lang w:val="es-MX" w:eastAsia="ja-JP"/>
        </w:rPr>
        <w:t>.</w:t>
      </w:r>
      <w:r w:rsidR="004E7F5D">
        <w:rPr>
          <w:rFonts w:ascii="Arial" w:eastAsia="MS Mincho" w:hAnsi="Arial" w:cs="Arial"/>
          <w:bCs/>
          <w:lang w:val="es-MX" w:eastAsia="ja-JP"/>
        </w:rPr>
        <w:t>8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76AF7C10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4E7F5D">
        <w:rPr>
          <w:rFonts w:ascii="Arial" w:eastAsia="MS Mincho" w:hAnsi="Arial" w:cs="Arial"/>
          <w:bCs/>
          <w:lang w:val="es-MX" w:eastAsia="ja-JP"/>
        </w:rPr>
        <w:t>dic</w:t>
      </w:r>
      <w:r w:rsidR="00F47650">
        <w:rPr>
          <w:rFonts w:ascii="Arial" w:eastAsia="MS Mincho" w:hAnsi="Arial" w:cs="Arial"/>
          <w:bCs/>
          <w:lang w:val="es-MX" w:eastAsia="ja-JP"/>
        </w:rPr>
        <w:t>iembre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una variación anual del sector manufacturero de </w:t>
      </w:r>
      <w:r w:rsidR="004E7F5D">
        <w:rPr>
          <w:rFonts w:ascii="Arial" w:eastAsia="MS Mincho" w:hAnsi="Arial" w:cs="Arial"/>
          <w:bCs/>
          <w:lang w:val="es-MX" w:eastAsia="ja-JP"/>
        </w:rPr>
        <w:t>4.1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5B85E7A4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4E7F5D">
        <w:rPr>
          <w:rFonts w:ascii="Arial" w:hAnsi="Arial" w:cs="Arial"/>
          <w:lang w:val="es-MX"/>
        </w:rPr>
        <w:t>dic</w:t>
      </w:r>
      <w:r w:rsidR="00F47650">
        <w:rPr>
          <w:rFonts w:ascii="Arial" w:eastAsia="MS Mincho" w:hAnsi="Arial" w:cs="Arial"/>
          <w:bCs/>
          <w:lang w:val="es-MX" w:eastAsia="ja-JP"/>
        </w:rPr>
        <w:t>iembre</w:t>
      </w:r>
      <w:r>
        <w:rPr>
          <w:rFonts w:ascii="Arial" w:hAnsi="Arial" w:cs="Arial"/>
          <w:lang w:val="es-MX"/>
        </w:rPr>
        <w:t xml:space="preserve"> de 2022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AC46D4">
        <w:rPr>
          <w:rFonts w:ascii="Arial" w:hAnsi="Arial" w:cs="Arial"/>
          <w:lang w:val="es-MX"/>
        </w:rPr>
        <w:t>1</w:t>
      </w:r>
      <w:r w:rsidR="00F47650">
        <w:rPr>
          <w:rFonts w:ascii="Arial" w:hAnsi="Arial" w:cs="Arial"/>
          <w:lang w:val="es-MX"/>
        </w:rPr>
        <w:t>1</w:t>
      </w:r>
      <w:r w:rsidR="004E7F5D">
        <w:rPr>
          <w:rFonts w:ascii="Arial" w:hAnsi="Arial" w:cs="Arial"/>
          <w:lang w:val="es-MX"/>
        </w:rPr>
        <w:t>5</w:t>
      </w:r>
      <w:r w:rsidR="00F47650">
        <w:rPr>
          <w:rFonts w:ascii="Arial" w:hAnsi="Arial" w:cs="Arial"/>
          <w:lang w:val="es-MX"/>
        </w:rPr>
        <w:t>.</w:t>
      </w:r>
      <w:r w:rsidR="004E7F5D">
        <w:rPr>
          <w:rFonts w:ascii="Arial" w:hAnsi="Arial" w:cs="Arial"/>
          <w:lang w:val="es-MX"/>
        </w:rPr>
        <w:t>8</w:t>
      </w:r>
      <w:r>
        <w:rPr>
          <w:rFonts w:ascii="Arial" w:hAnsi="Arial" w:cs="Arial"/>
          <w:lang w:val="es-MX"/>
        </w:rPr>
        <w:t xml:space="preserve"> puntos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4E7F5D">
        <w:rPr>
          <w:rFonts w:ascii="Arial" w:hAnsi="Arial" w:cs="Arial"/>
          <w:lang w:val="es-MX"/>
        </w:rPr>
        <w:t>4</w:t>
      </w:r>
      <w:r w:rsidR="00F47650">
        <w:rPr>
          <w:rFonts w:ascii="Arial" w:hAnsi="Arial" w:cs="Arial"/>
          <w:lang w:val="es-MX"/>
        </w:rPr>
        <w:t>.</w:t>
      </w:r>
      <w:r w:rsidR="004E7F5D">
        <w:rPr>
          <w:rFonts w:ascii="Arial" w:hAnsi="Arial" w:cs="Arial"/>
          <w:lang w:val="es-MX"/>
        </w:rPr>
        <w:t>1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ambas estimaciones.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607F5CB6" w14:textId="5FD506D3" w:rsidR="00F624CF" w:rsidRPr="00EB73A2" w:rsidRDefault="00F624CF" w:rsidP="00EB73A2">
      <w:pPr>
        <w:jc w:val="both"/>
        <w:rPr>
          <w:rFonts w:ascii="Arial" w:hAnsi="Arial" w:cs="Arial"/>
          <w:lang w:val="es-MX"/>
        </w:rPr>
      </w:pP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7A3BD41F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Estimaciones del IMAI del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s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m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anufacturero</w:t>
      </w:r>
    </w:p>
    <w:p w14:paraId="44430610" w14:textId="65F709D0" w:rsidR="00364C64" w:rsidRPr="00D630D2" w:rsidRDefault="004E7F5D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Dic</w:t>
      </w:r>
      <w:r w:rsidR="00F47650">
        <w:rPr>
          <w:rFonts w:ascii="Arial" w:hAnsi="Arial" w:cs="Arial"/>
          <w:b/>
          <w:smallCaps/>
          <w:sz w:val="22"/>
          <w:szCs w:val="22"/>
          <w:lang w:val="es-MX"/>
        </w:rPr>
        <w:t>iembre</w:t>
      </w:r>
      <w:r w:rsidR="00364C64"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 202</w:t>
      </w:r>
      <w:r w:rsidR="00953A6E">
        <w:rPr>
          <w:rFonts w:ascii="Arial" w:hAnsi="Arial" w:cs="Arial"/>
          <w:b/>
          <w:smallCaps/>
          <w:sz w:val="22"/>
          <w:szCs w:val="22"/>
          <w:lang w:val="es-MX"/>
        </w:rPr>
        <w:t>2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002DAC27" w:rsidR="00521756" w:rsidRPr="00C34960" w:rsidRDefault="00AC46D4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F47650"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4E7F5D">
              <w:rPr>
                <w:rFonts w:ascii="Arial" w:hAnsi="Arial" w:cs="Arial"/>
                <w:color w:val="000000"/>
                <w:lang w:val="es-MX" w:eastAsia="es-MX"/>
              </w:rPr>
              <w:t>5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4E7F5D">
              <w:rPr>
                <w:rFonts w:ascii="Arial" w:hAnsi="Arial" w:cs="Arial"/>
                <w:color w:val="000000"/>
                <w:lang w:val="es-MX" w:eastAsia="es-MX"/>
              </w:rPr>
              <w:t>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1CB976B6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F47650"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4E7F5D">
              <w:rPr>
                <w:rFonts w:ascii="Arial" w:hAnsi="Arial" w:cs="Arial"/>
                <w:color w:val="000000"/>
                <w:lang w:val="es-MX" w:eastAsia="es-MX"/>
              </w:rPr>
              <w:t>2</w:t>
            </w:r>
            <w:r w:rsidR="00F47650"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4E7F5D">
              <w:rPr>
                <w:rFonts w:ascii="Arial" w:hAnsi="Arial" w:cs="Arial"/>
                <w:color w:val="000000"/>
                <w:lang w:val="es-MX" w:eastAsia="es-MX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52FC8AC0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F47650"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4E7F5D">
              <w:rPr>
                <w:rFonts w:ascii="Arial" w:hAnsi="Arial" w:cs="Arial"/>
                <w:color w:val="000000"/>
                <w:lang w:val="es-MX" w:eastAsia="es-MX"/>
              </w:rPr>
              <w:t>9</w:t>
            </w:r>
            <w:r w:rsidR="00F47650"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4E7F5D">
              <w:rPr>
                <w:rFonts w:ascii="Arial" w:hAnsi="Arial" w:cs="Arial"/>
                <w:color w:val="000000"/>
                <w:lang w:val="es-MX" w:eastAsia="es-MX"/>
              </w:rPr>
              <w:t>2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53BAB4CA" w:rsidR="00521756" w:rsidRPr="00C34960" w:rsidRDefault="004E7F5D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4.1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0908F432" w:rsidR="00521756" w:rsidRPr="00C34960" w:rsidRDefault="004E7F5D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1.2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226055A1" w:rsidR="00521756" w:rsidRPr="00C34960" w:rsidRDefault="004E7F5D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7.1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Pr="00E21D28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A0A3665" w14:textId="79E48BF6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 xml:space="preserve">Para consultas de medios y periodistas, </w:t>
      </w:r>
      <w:r w:rsidR="008D5CE3" w:rsidRPr="00E21D28">
        <w:rPr>
          <w:rFonts w:ascii="Arial" w:hAnsi="Arial" w:cs="Arial"/>
        </w:rPr>
        <w:t>escrib</w:t>
      </w:r>
      <w:r w:rsidR="008C7E2F">
        <w:rPr>
          <w:rFonts w:ascii="Arial" w:hAnsi="Arial" w:cs="Arial"/>
        </w:rPr>
        <w:t>ir</w:t>
      </w:r>
      <w:r w:rsidRPr="00E21D28">
        <w:rPr>
          <w:rFonts w:ascii="Arial" w:hAnsi="Arial" w:cs="Arial"/>
        </w:rPr>
        <w:t xml:space="preserve"> a: </w:t>
      </w:r>
      <w:hyperlink r:id="rId11" w:history="1">
        <w:r w:rsidRPr="00E21D28">
          <w:rPr>
            <w:rStyle w:val="Hipervnculo"/>
            <w:rFonts w:ascii="Arial" w:hAnsi="Arial" w:cs="Arial"/>
          </w:rPr>
          <w:t>comunicacionsocial@inegi.org.mx</w:t>
        </w:r>
      </w:hyperlink>
      <w:r w:rsidRPr="00E21D28">
        <w:rPr>
          <w:rFonts w:ascii="Arial" w:hAnsi="Arial" w:cs="Arial"/>
        </w:rPr>
        <w:t xml:space="preserve"> </w:t>
      </w:r>
    </w:p>
    <w:p w14:paraId="54D5A5FE" w14:textId="3F720EE6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>o llam</w:t>
      </w:r>
      <w:r w:rsidR="008C7E2F">
        <w:rPr>
          <w:rFonts w:ascii="Arial" w:hAnsi="Arial" w:cs="Arial"/>
        </w:rPr>
        <w:t>ar</w:t>
      </w:r>
      <w:r w:rsidRPr="00E21D28">
        <w:rPr>
          <w:rFonts w:ascii="Arial" w:hAnsi="Arial" w:cs="Arial"/>
        </w:rPr>
        <w:t xml:space="preserve"> al teléfono (55) 52-78-10-00, </w:t>
      </w:r>
      <w:proofErr w:type="spellStart"/>
      <w:r w:rsidRPr="00E21D28">
        <w:rPr>
          <w:rFonts w:ascii="Arial" w:hAnsi="Arial" w:cs="Arial"/>
        </w:rPr>
        <w:t>exts</w:t>
      </w:r>
      <w:proofErr w:type="spellEnd"/>
      <w:r w:rsidRPr="00E21D28">
        <w:rPr>
          <w:rFonts w:ascii="Arial" w:hAnsi="Arial" w:cs="Arial"/>
        </w:rPr>
        <w:t xml:space="preserve">. </w:t>
      </w:r>
      <w:r w:rsidR="002F4919">
        <w:rPr>
          <w:rFonts w:ascii="Arial" w:hAnsi="Arial" w:cs="Arial"/>
        </w:rPr>
        <w:t>321064, 32</w:t>
      </w:r>
      <w:r w:rsidRPr="00E21D28">
        <w:rPr>
          <w:rFonts w:ascii="Arial" w:hAnsi="Arial" w:cs="Arial"/>
        </w:rPr>
        <w:t>1134</w:t>
      </w:r>
      <w:r w:rsidR="002F4919">
        <w:rPr>
          <w:rFonts w:ascii="Arial" w:hAnsi="Arial" w:cs="Arial"/>
        </w:rPr>
        <w:t xml:space="preserve"> </w:t>
      </w:r>
      <w:r w:rsidRPr="00E21D28">
        <w:rPr>
          <w:rFonts w:ascii="Arial" w:hAnsi="Arial" w:cs="Arial"/>
        </w:rPr>
        <w:t xml:space="preserve">y </w:t>
      </w:r>
      <w:r w:rsidR="002F4919">
        <w:rPr>
          <w:rFonts w:ascii="Arial" w:hAnsi="Arial" w:cs="Arial"/>
        </w:rPr>
        <w:t>32</w:t>
      </w:r>
      <w:r w:rsidRPr="00E21D28">
        <w:rPr>
          <w:rFonts w:ascii="Arial" w:hAnsi="Arial" w:cs="Arial"/>
        </w:rPr>
        <w:t>1241.</w:t>
      </w:r>
    </w:p>
    <w:p w14:paraId="234DF14B" w14:textId="77777777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02E92EE" w14:textId="17F01325" w:rsidR="00A36413" w:rsidRPr="00E21D28" w:rsidRDefault="00A36413" w:rsidP="00A36413">
      <w:pPr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>Dirección de Atención a Medios 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Imagen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6AA517C6" w14:textId="468CEB94" w:rsidR="004A6635" w:rsidRDefault="004A6635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786CF6CA" w14:textId="77777777" w:rsidR="00941E5D" w:rsidRDefault="00941E5D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F5DBC3B" w14:textId="3EA5C46A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>
        <w:rPr>
          <w:rFonts w:ascii="Arial" w:eastAsia="MS Mincho" w:hAnsi="Arial" w:cs="Arial"/>
          <w:b/>
          <w:bCs/>
          <w:lang w:val="es-MX" w:eastAsia="ja-JP"/>
        </w:rPr>
        <w:t>ANEXO</w:t>
      </w: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4FDA57C6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</w:t>
      </w:r>
      <w:r w:rsidR="008C7E2F">
        <w:rPr>
          <w:rFonts w:ascii="Arial" w:hAnsi="Arial" w:cs="Arial"/>
          <w:lang w:val="es-MX"/>
        </w:rPr>
        <w:t>para</w:t>
      </w:r>
      <w:r w:rsidRPr="00340060">
        <w:rPr>
          <w:rFonts w:ascii="Arial" w:hAnsi="Arial" w:cs="Arial"/>
          <w:lang w:val="es-MX"/>
        </w:rPr>
        <w:t xml:space="preserve">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="008D5CE3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 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</w:t>
      </w:r>
      <w:r w:rsidR="00382839">
        <w:rPr>
          <w:rFonts w:ascii="Arial" w:hAnsi="Arial" w:cs="Arial"/>
          <w:lang w:val="es-MX"/>
        </w:rPr>
        <w:t xml:space="preserve"> que provienen, </w:t>
      </w:r>
      <w:r w:rsidRPr="00340060">
        <w:rPr>
          <w:rFonts w:ascii="Arial" w:hAnsi="Arial" w:cs="Arial"/>
          <w:lang w:val="es-MX"/>
        </w:rPr>
        <w:t>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33D1A422" w:rsid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Las siguientes gráficas muestran los resultados obtenidos a partir del modelo IMOAM. La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2 muestra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Pr="00340060">
        <w:rPr>
          <w:rFonts w:ascii="Arial" w:hAnsi="Arial" w:cs="Arial"/>
          <w:lang w:val="es-MX"/>
        </w:rPr>
        <w:t xml:space="preserve"> (línea sólida).</w:t>
      </w: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Pr="00A26E65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A26E65">
        <w:rPr>
          <w:rFonts w:ascii="Arial" w:hAnsi="Arial" w:cs="Arial"/>
          <w:b/>
          <w:smallCaps/>
          <w:sz w:val="22"/>
          <w:szCs w:val="22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75E4B945" w:rsidR="00271894" w:rsidRDefault="004E7F5D" w:rsidP="00340060">
      <w:r w:rsidRPr="004E7F5D">
        <w:rPr>
          <w:noProof/>
        </w:rPr>
        <w:drawing>
          <wp:inline distT="0" distB="0" distL="0" distR="0" wp14:anchorId="62A47EDB" wp14:editId="32C3A243">
            <wp:extent cx="6332220" cy="2682875"/>
            <wp:effectExtent l="0" t="0" r="0" b="3175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185A31DA-02D5-E403-67E1-F2A9734E68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185A31DA-02D5-E403-67E1-F2A9734E68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AA48" w14:textId="77777777" w:rsidR="002B1BB3" w:rsidRDefault="002B1BB3" w:rsidP="00340060"/>
    <w:p w14:paraId="3A529897" w14:textId="1E6395C6" w:rsidR="00953A6E" w:rsidRPr="00F20099" w:rsidRDefault="00953A6E" w:rsidP="002B1BB3">
      <w:pPr>
        <w:ind w:firstLine="142"/>
        <w:jc w:val="center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</w:t>
      </w:r>
      <w:r w:rsidR="008D5CE3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MOAM</w:t>
      </w:r>
      <w:r w:rsidR="008D5CE3">
        <w:rPr>
          <w:rStyle w:val="cf01"/>
          <w:rFonts w:ascii="Arial" w:hAnsi="Arial" w:cs="Arial"/>
          <w:sz w:val="16"/>
          <w:szCs w:val="16"/>
        </w:rPr>
        <w:t>)</w:t>
      </w:r>
      <w:r w:rsidR="0058014C" w:rsidRPr="008C4C59">
        <w:rPr>
          <w:rStyle w:val="cf01"/>
          <w:rFonts w:ascii="Arial" w:hAnsi="Arial" w:cs="Arial"/>
          <w:sz w:val="16"/>
          <w:szCs w:val="16"/>
        </w:rPr>
        <w:t xml:space="preserve">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4BF0E336" w14:textId="77777777" w:rsidR="002B1BB3" w:rsidRDefault="002B1BB3" w:rsidP="002B1BB3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081FA3A9" w14:textId="5D318CD2" w:rsidR="00340060" w:rsidRPr="00035511" w:rsidRDefault="00340060" w:rsidP="00340060">
      <w:pPr>
        <w:rPr>
          <w:rFonts w:ascii="Arial" w:hAnsi="Arial" w:cs="Arial"/>
          <w:b/>
          <w:bCs/>
          <w:sz w:val="16"/>
          <w:szCs w:val="16"/>
        </w:rPr>
      </w:pPr>
    </w:p>
    <w:p w14:paraId="395D0BA9" w14:textId="7D5A1CDB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73B43468" w:rsidR="004F7C37" w:rsidRDefault="004E7F5D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4E7F5D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634B7DBA" wp14:editId="46B406CF">
            <wp:extent cx="6332220" cy="2692400"/>
            <wp:effectExtent l="0" t="0" r="0" b="0"/>
            <wp:docPr id="6" name="Imagen 2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9AF0E45-B5FF-A72B-170C-2C8D1C1B94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F9AF0E45-B5FF-A72B-170C-2C8D1C1B94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C99B" w14:textId="77777777" w:rsidR="002B1BB3" w:rsidRPr="00364C64" w:rsidRDefault="002B1BB3" w:rsidP="002B1BB3">
      <w:pPr>
        <w:spacing w:line="240" w:lineRule="atLeast"/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751F81F1" w14:textId="77777777" w:rsidR="00953A6E" w:rsidRPr="00953A6E" w:rsidRDefault="00953A6E" w:rsidP="002B1BB3">
      <w:pPr>
        <w:ind w:firstLine="284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49ECA17A" w14:textId="77777777" w:rsidR="002B1BB3" w:rsidRDefault="002B1BB3" w:rsidP="002B1BB3">
      <w:pPr>
        <w:ind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71281E40" w:rsidR="00073292" w:rsidRDefault="00073292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 xml:space="preserve">NOTA </w:t>
      </w:r>
      <w:r>
        <w:rPr>
          <w:rFonts w:ascii="Arial" w:eastAsia="MS Mincho" w:hAnsi="Arial" w:cs="Arial"/>
          <w:b/>
          <w:bCs/>
          <w:lang w:val="es-MX" w:eastAsia="ja-JP"/>
        </w:rPr>
        <w:t>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0B9B527E" w:rsidR="00073292" w:rsidRPr="00FC6A05" w:rsidRDefault="00073292" w:rsidP="004349CB">
      <w:pPr>
        <w:jc w:val="both"/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 xml:space="preserve">Proceso de construcción del </w:t>
      </w:r>
      <w:r w:rsidR="004349CB" w:rsidRPr="00FC6A05">
        <w:rPr>
          <w:rFonts w:ascii="Arial Negrita" w:hAnsi="Arial Negrita" w:cs="Arial"/>
          <w:b/>
          <w:smallCaps/>
        </w:rPr>
        <w:t>IMOAM</w:t>
      </w:r>
    </w:p>
    <w:p w14:paraId="0B1D68E9" w14:textId="32F72526" w:rsidR="00410452" w:rsidRDefault="00410452" w:rsidP="00073292">
      <w:pPr>
        <w:shd w:val="clear" w:color="auto" w:fill="FFFFFF"/>
        <w:jc w:val="both"/>
        <w:rPr>
          <w:rFonts w:ascii="Arial" w:hAnsi="Arial" w:cs="Arial"/>
        </w:rPr>
      </w:pP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2397A570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</w:t>
      </w:r>
      <w:r w:rsidR="00267D36">
        <w:rPr>
          <w:rFonts w:ascii="Arial" w:hAnsi="Arial" w:cs="Arial"/>
        </w:rPr>
        <w:t>nstituto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7F6C9008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B66824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pues 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 xml:space="preserve">información </w:t>
      </w:r>
      <w:r w:rsidR="00410452" w:rsidRPr="00410452">
        <w:rPr>
          <w:rFonts w:ascii="Arial" w:hAnsi="Arial" w:cs="Arial"/>
        </w:rPr>
        <w:t xml:space="preserve">se planteó la hipótesis </w:t>
      </w:r>
      <w:r w:rsidR="00203DBB">
        <w:rPr>
          <w:rFonts w:ascii="Arial" w:hAnsi="Arial" w:cs="Arial"/>
        </w:rPr>
        <w:t xml:space="preserve">de </w:t>
      </w:r>
      <w:r w:rsidR="00410452" w:rsidRPr="00410452">
        <w:rPr>
          <w:rFonts w:ascii="Arial" w:hAnsi="Arial" w:cs="Arial"/>
        </w:rPr>
        <w:t>que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son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63967C31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EC17F8">
        <w:rPr>
          <w:rFonts w:ascii="Arial" w:hAnsi="Arial" w:cs="Arial"/>
        </w:rPr>
        <w:t>Por lo tanto, s</w:t>
      </w:r>
      <w:r w:rsidR="00F541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41F99B2" w14:textId="2D00C372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5D32DFC" w14:textId="06662711" w:rsidR="005B6905" w:rsidRDefault="00C2238B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10452" w:rsidRPr="00410452">
        <w:rPr>
          <w:rFonts w:ascii="Arial" w:hAnsi="Arial" w:cs="Arial"/>
        </w:rPr>
        <w:t xml:space="preserve">a información que proporciona la CFE </w:t>
      </w:r>
      <w:r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complementa con datos de empresas generadoras de electricidad</w:t>
      </w:r>
      <w:r w:rsidR="00F54185">
        <w:rPr>
          <w:rFonts w:ascii="Arial" w:hAnsi="Arial" w:cs="Arial"/>
        </w:rPr>
        <w:t xml:space="preserve">. </w:t>
      </w:r>
      <w:r w:rsidR="00AB655E">
        <w:rPr>
          <w:rFonts w:ascii="Arial" w:hAnsi="Arial" w:cs="Arial"/>
        </w:rPr>
        <w:t>S</w:t>
      </w:r>
      <w:r w:rsidR="00F54185">
        <w:rPr>
          <w:rFonts w:ascii="Arial" w:hAnsi="Arial" w:cs="Arial"/>
        </w:rPr>
        <w:t xml:space="preserve">e </w:t>
      </w:r>
      <w:r w:rsidR="00410452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19DA8A6C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6A7233B2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 </w:t>
      </w:r>
      <w:proofErr w:type="spellStart"/>
      <w:r w:rsidR="00213EDC" w:rsidRPr="00576179">
        <w:rPr>
          <w:rFonts w:ascii="Arial" w:hAnsi="Arial" w:cs="Arial"/>
          <w:i/>
          <w:lang w:val="es-MX"/>
        </w:rPr>
        <w:t>Early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Monthly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Estimation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of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Mexico’s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Manufacturing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Production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Level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using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Electric Energy </w:t>
      </w:r>
      <w:proofErr w:type="spellStart"/>
      <w:r w:rsidR="00213EDC" w:rsidRPr="00576179">
        <w:rPr>
          <w:rFonts w:ascii="Arial" w:hAnsi="Arial" w:cs="Arial"/>
          <w:i/>
          <w:lang w:val="es-MX"/>
        </w:rPr>
        <w:t>Consumption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data</w:t>
      </w:r>
      <w:r w:rsidR="009C4DC6" w:rsidRPr="005F7E0D">
        <w:rPr>
          <w:rFonts w:ascii="Arial" w:hAnsi="Arial" w:cs="Arial"/>
          <w:iCs/>
          <w:lang w:val="es-MX"/>
        </w:rPr>
        <w:t>.</w:t>
      </w:r>
      <w:r w:rsidR="009C4DC6" w:rsidRPr="005F7E0D">
        <w:rPr>
          <w:rStyle w:val="Refdenotaalpie"/>
          <w:rFonts w:ascii="Arial" w:hAnsi="Arial" w:cs="Arial"/>
          <w:iCs/>
          <w:lang w:val="es-MX"/>
        </w:rPr>
        <w:footnoteReference w:id="1"/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3A3612C0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</w:t>
      </w:r>
      <w:r w:rsidR="00A32CD2">
        <w:rPr>
          <w:rFonts w:ascii="Arial" w:hAnsi="Arial" w:cs="Arial"/>
          <w:iCs/>
        </w:rPr>
        <w:t xml:space="preserve">Para </w:t>
      </w:r>
      <w:r w:rsidR="0017773B">
        <w:rPr>
          <w:rFonts w:ascii="Arial" w:hAnsi="Arial" w:cs="Arial"/>
          <w:iCs/>
        </w:rPr>
        <w:t xml:space="preserve">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328AA1C0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382839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>8</w:t>
      </w:r>
      <w:r w:rsidR="004E7F5D">
        <w:rPr>
          <w:rFonts w:ascii="Arial" w:hAnsi="Arial" w:cs="Arial"/>
        </w:rPr>
        <w:t>8</w:t>
      </w:r>
      <w:r w:rsidR="008A5066">
        <w:rPr>
          <w:rFonts w:ascii="Arial" w:hAnsi="Arial" w:cs="Arial"/>
        </w:rPr>
        <w:t xml:space="preserve">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4E7F5D">
        <w:rPr>
          <w:rFonts w:ascii="Arial" w:hAnsi="Arial" w:cs="Arial"/>
        </w:rPr>
        <w:t>noviem</w:t>
      </w:r>
      <w:r w:rsidR="00AC46D4">
        <w:rPr>
          <w:rFonts w:ascii="Arial" w:hAnsi="Arial" w:cs="Arial"/>
        </w:rPr>
        <w:t>bre</w:t>
      </w:r>
      <w:r w:rsidR="006B3092">
        <w:rPr>
          <w:rFonts w:ascii="Arial" w:hAnsi="Arial" w:cs="Arial"/>
        </w:rPr>
        <w:t xml:space="preserve"> </w:t>
      </w:r>
      <w:r w:rsidR="00647F13">
        <w:rPr>
          <w:rFonts w:ascii="Arial" w:hAnsi="Arial" w:cs="Arial"/>
        </w:rPr>
        <w:t>de</w:t>
      </w:r>
      <w:r w:rsidR="00131E2B">
        <w:rPr>
          <w:rFonts w:ascii="Arial" w:hAnsi="Arial" w:cs="Arial"/>
        </w:rPr>
        <w:t xml:space="preserve"> 202</w:t>
      </w:r>
      <w:r w:rsidR="00C56BB9">
        <w:rPr>
          <w:rFonts w:ascii="Arial" w:hAnsi="Arial" w:cs="Arial"/>
        </w:rPr>
        <w:t>2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1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1F8EBC00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 w:rsidR="00A42F68"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5B503611" w:rsidR="00073292" w:rsidRPr="00097309" w:rsidRDefault="004E7F5D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2F370CC8" wp14:editId="44E2989F">
            <wp:extent cx="6332220" cy="3013075"/>
            <wp:effectExtent l="0" t="0" r="0" b="0"/>
            <wp:docPr id="1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Histograma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1"/>
    <w:p w14:paraId="5B76E078" w14:textId="3526D8D1" w:rsidR="005B6905" w:rsidRDefault="00D74789" w:rsidP="002B1BB3">
      <w:pPr>
        <w:shd w:val="clear" w:color="auto" w:fill="FFFFFF"/>
        <w:ind w:firstLine="28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1A6CBDE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2659AE0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37A9A141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5976A520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E58EDF5" w:rsidR="00073292" w:rsidRPr="00FC6A05" w:rsidRDefault="00073292" w:rsidP="005B6905">
      <w:pPr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>Difusión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1B05B91E" w:rsidR="00073292" w:rsidRDefault="008D5CE3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073292" w:rsidRPr="003D7935">
        <w:rPr>
          <w:rFonts w:ascii="Arial" w:hAnsi="Arial" w:cs="Arial"/>
        </w:rPr>
        <w:t xml:space="preserve">IMOAM, </w:t>
      </w:r>
      <w:r w:rsidR="005767CD">
        <w:rPr>
          <w:rFonts w:ascii="Arial" w:hAnsi="Arial" w:cs="Arial"/>
        </w:rPr>
        <w:t>que</w:t>
      </w:r>
      <w:r w:rsidR="00073292"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="00073292"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="00073292"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7589232A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8D5CE3">
        <w:rPr>
          <w:rFonts w:ascii="Arial" w:hAnsi="Arial" w:cs="Arial"/>
          <w:shd w:val="clear" w:color="auto" w:fill="FFFFFF"/>
        </w:rPr>
        <w:t xml:space="preserve">l </w:t>
      </w:r>
      <w:r w:rsidRPr="00131E2B">
        <w:rPr>
          <w:rFonts w:ascii="Arial" w:hAnsi="Arial" w:cs="Arial"/>
          <w:shd w:val="clear" w:color="auto" w:fill="FFFFFF"/>
        </w:rPr>
        <w:t>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D72AF6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0207A9A5" w14:textId="7DCA3C92" w:rsidR="00073292" w:rsidRPr="005F7E0D" w:rsidRDefault="00073292" w:rsidP="003C3183">
      <w:pPr>
        <w:ind w:right="-1"/>
        <w:jc w:val="center"/>
        <w:rPr>
          <w:rFonts w:ascii="Arial" w:hAnsi="Arial" w:cs="Arial"/>
          <w:sz w:val="20"/>
          <w:szCs w:val="20"/>
        </w:rPr>
      </w:pPr>
    </w:p>
    <w:sectPr w:rsidR="00073292" w:rsidRPr="005F7E0D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E6A9C" w16cex:dateUtc="2023-01-27T21:22:00Z"/>
  <w16cex:commentExtensible w16cex:durableId="277E6BF4" w16cex:dateUtc="2023-01-27T21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E9FAB" w14:textId="77777777" w:rsidR="00D72AF6" w:rsidRDefault="00D72AF6" w:rsidP="00E1569D">
      <w:r>
        <w:separator/>
      </w:r>
    </w:p>
  </w:endnote>
  <w:endnote w:type="continuationSeparator" w:id="0">
    <w:p w14:paraId="30A3BF7E" w14:textId="77777777" w:rsidR="00D72AF6" w:rsidRDefault="00D72AF6" w:rsidP="00E1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 Bold Italic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5A9B6" w14:textId="77777777" w:rsidR="00D72AF6" w:rsidRDefault="00D72AF6" w:rsidP="00E1569D">
      <w:r>
        <w:separator/>
      </w:r>
    </w:p>
  </w:footnote>
  <w:footnote w:type="continuationSeparator" w:id="0">
    <w:p w14:paraId="17BF5FEA" w14:textId="77777777" w:rsidR="00D72AF6" w:rsidRDefault="00D72AF6" w:rsidP="00E1569D">
      <w:r>
        <w:continuationSeparator/>
      </w:r>
    </w:p>
  </w:footnote>
  <w:footnote w:id="1">
    <w:p w14:paraId="286A29D5" w14:textId="0B1E72F4" w:rsidR="009C4DC6" w:rsidRPr="005F7E0D" w:rsidRDefault="009C4DC6">
      <w:pPr>
        <w:pStyle w:val="Textonotapie"/>
        <w:rPr>
          <w:rFonts w:ascii="Arial" w:hAnsi="Arial" w:cs="Arial"/>
          <w:sz w:val="16"/>
          <w:szCs w:val="16"/>
          <w:lang w:val="en-US"/>
        </w:rPr>
      </w:pPr>
      <w:r w:rsidRPr="005F7E0D">
        <w:rPr>
          <w:rStyle w:val="Refdenotaalpie"/>
          <w:rFonts w:ascii="Arial" w:hAnsi="Arial" w:cs="Arial"/>
          <w:sz w:val="16"/>
          <w:szCs w:val="16"/>
        </w:rPr>
        <w:footnoteRef/>
      </w:r>
      <w:r w:rsidRPr="005F7E0D">
        <w:rPr>
          <w:rFonts w:ascii="Arial" w:hAnsi="Arial" w:cs="Arial"/>
          <w:sz w:val="16"/>
          <w:szCs w:val="16"/>
        </w:rPr>
        <w:t xml:space="preserve"> Alba-Cuellar Daniel, </w:t>
      </w:r>
      <w:r w:rsidRPr="009C4DC6">
        <w:rPr>
          <w:rFonts w:ascii="Arial" w:hAnsi="Arial" w:cs="Arial"/>
          <w:sz w:val="16"/>
          <w:szCs w:val="16"/>
        </w:rPr>
        <w:t>Hernández</w:t>
      </w:r>
      <w:r w:rsidRPr="005F7E0D">
        <w:rPr>
          <w:rFonts w:ascii="Arial" w:hAnsi="Arial" w:cs="Arial"/>
          <w:sz w:val="16"/>
          <w:szCs w:val="16"/>
        </w:rPr>
        <w:t xml:space="preserve">-Ramos Hugo (2020). </w:t>
      </w:r>
      <w:r w:rsidRPr="005F7E0D">
        <w:rPr>
          <w:rFonts w:ascii="Arial" w:hAnsi="Arial" w:cs="Arial"/>
          <w:i/>
          <w:sz w:val="16"/>
          <w:szCs w:val="16"/>
          <w:lang w:val="en-US"/>
        </w:rPr>
        <w:t>Early Monthly Estimation of Mexico’s Manufacturing Production Level using Electric Energy Consumption data</w:t>
      </w:r>
      <w:r w:rsidRPr="005F7E0D">
        <w:rPr>
          <w:rFonts w:ascii="Arial" w:hAnsi="Arial" w:cs="Arial"/>
          <w:sz w:val="16"/>
          <w:szCs w:val="16"/>
          <w:lang w:val="en-US"/>
        </w:rPr>
        <w:t xml:space="preserve"> (mimeo).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9B4F" w14:textId="3B96615E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2F4919">
      <w:rPr>
        <w:rFonts w:ascii="Arial" w:hAnsi="Arial"/>
        <w:b/>
        <w:color w:val="002060"/>
      </w:rPr>
      <w:t>70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</w:t>
    </w:r>
    <w:r w:rsidR="00F47650">
      <w:rPr>
        <w:rFonts w:ascii="Arial" w:hAnsi="Arial"/>
        <w:b/>
        <w:color w:val="002060"/>
      </w:rPr>
      <w:t>3</w:t>
    </w:r>
  </w:p>
  <w:p w14:paraId="5A1A03E2" w14:textId="7374E907" w:rsidR="00A36413" w:rsidRPr="0055097C" w:rsidRDefault="004E7F5D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30</w:t>
    </w:r>
    <w:r w:rsidR="00D51007">
      <w:rPr>
        <w:rFonts w:ascii="Arial" w:hAnsi="Arial"/>
        <w:b/>
        <w:color w:val="002060"/>
        <w:lang w:val="pt-BR"/>
      </w:rPr>
      <w:t xml:space="preserve"> DE </w:t>
    </w:r>
    <w:r w:rsidR="00F47650">
      <w:rPr>
        <w:rFonts w:ascii="Arial" w:hAnsi="Arial"/>
        <w:b/>
        <w:color w:val="002060"/>
        <w:lang w:val="pt-BR"/>
      </w:rPr>
      <w:t>ENERO</w:t>
    </w:r>
    <w:r w:rsidR="00AD1A0C" w:rsidRPr="0055097C">
      <w:rPr>
        <w:rFonts w:ascii="Arial" w:hAnsi="Arial"/>
        <w:b/>
        <w:color w:val="002060"/>
        <w:lang w:val="pt-BR"/>
      </w:rPr>
      <w:t xml:space="preserve"> </w:t>
    </w:r>
    <w:r w:rsidR="00A36413" w:rsidRPr="0055097C">
      <w:rPr>
        <w:rFonts w:ascii="Arial" w:hAnsi="Arial"/>
        <w:b/>
        <w:color w:val="002060"/>
        <w:lang w:val="pt-BR"/>
      </w:rPr>
      <w:t>D</w:t>
    </w:r>
    <w:r w:rsidR="0031214F">
      <w:rPr>
        <w:rFonts w:ascii="Arial" w:hAnsi="Arial"/>
        <w:b/>
        <w:color w:val="002060"/>
        <w:lang w:val="pt-BR"/>
      </w:rPr>
      <w:t>E</w:t>
    </w:r>
    <w:r w:rsidR="00A36413" w:rsidRPr="0055097C">
      <w:rPr>
        <w:rFonts w:ascii="Arial" w:hAnsi="Arial"/>
        <w:b/>
        <w:color w:val="002060"/>
        <w:lang w:val="pt-BR"/>
      </w:rPr>
      <w:t xml:space="preserve"> 202</w:t>
    </w:r>
    <w:r w:rsidR="00F47650">
      <w:rPr>
        <w:rFonts w:ascii="Arial" w:hAnsi="Arial"/>
        <w:b/>
        <w:color w:val="002060"/>
        <w:lang w:val="pt-BR"/>
      </w:rPr>
      <w:t>3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5A5A"/>
    <w:rsid w:val="00006950"/>
    <w:rsid w:val="00024290"/>
    <w:rsid w:val="00035511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4C1"/>
    <w:rsid w:val="000A37E8"/>
    <w:rsid w:val="000A3A24"/>
    <w:rsid w:val="000A5B1F"/>
    <w:rsid w:val="000B07C3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30654"/>
    <w:rsid w:val="00131E2B"/>
    <w:rsid w:val="001345B3"/>
    <w:rsid w:val="00134E4A"/>
    <w:rsid w:val="001463AD"/>
    <w:rsid w:val="00146A36"/>
    <w:rsid w:val="00147DB4"/>
    <w:rsid w:val="001541CD"/>
    <w:rsid w:val="0015454C"/>
    <w:rsid w:val="0015683F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F45"/>
    <w:rsid w:val="001B6547"/>
    <w:rsid w:val="001C11AC"/>
    <w:rsid w:val="001C11D1"/>
    <w:rsid w:val="001C1D48"/>
    <w:rsid w:val="001C2184"/>
    <w:rsid w:val="001C4AB0"/>
    <w:rsid w:val="001D5087"/>
    <w:rsid w:val="001F027B"/>
    <w:rsid w:val="001F29A9"/>
    <w:rsid w:val="001F5EDA"/>
    <w:rsid w:val="001F7409"/>
    <w:rsid w:val="0020048F"/>
    <w:rsid w:val="00203DBB"/>
    <w:rsid w:val="00213EDC"/>
    <w:rsid w:val="00214ECE"/>
    <w:rsid w:val="002178CC"/>
    <w:rsid w:val="00220A79"/>
    <w:rsid w:val="00225BE5"/>
    <w:rsid w:val="00233364"/>
    <w:rsid w:val="002459A8"/>
    <w:rsid w:val="00253891"/>
    <w:rsid w:val="0025410E"/>
    <w:rsid w:val="00263212"/>
    <w:rsid w:val="002661D0"/>
    <w:rsid w:val="00267694"/>
    <w:rsid w:val="00267D36"/>
    <w:rsid w:val="00271894"/>
    <w:rsid w:val="00297843"/>
    <w:rsid w:val="002A0BC4"/>
    <w:rsid w:val="002A3DE0"/>
    <w:rsid w:val="002A444F"/>
    <w:rsid w:val="002B1BB3"/>
    <w:rsid w:val="002B4F17"/>
    <w:rsid w:val="002C39BA"/>
    <w:rsid w:val="002C6F70"/>
    <w:rsid w:val="002D5485"/>
    <w:rsid w:val="002E3C6A"/>
    <w:rsid w:val="002F4919"/>
    <w:rsid w:val="00300006"/>
    <w:rsid w:val="0031214F"/>
    <w:rsid w:val="00313147"/>
    <w:rsid w:val="00320845"/>
    <w:rsid w:val="00323A30"/>
    <w:rsid w:val="00331F83"/>
    <w:rsid w:val="0033374C"/>
    <w:rsid w:val="00335B14"/>
    <w:rsid w:val="00340060"/>
    <w:rsid w:val="00342CE1"/>
    <w:rsid w:val="00344D45"/>
    <w:rsid w:val="00351FB5"/>
    <w:rsid w:val="0035207C"/>
    <w:rsid w:val="00355820"/>
    <w:rsid w:val="00364C64"/>
    <w:rsid w:val="003658AD"/>
    <w:rsid w:val="00366E1A"/>
    <w:rsid w:val="0037023D"/>
    <w:rsid w:val="00370773"/>
    <w:rsid w:val="0037192B"/>
    <w:rsid w:val="00374CFF"/>
    <w:rsid w:val="00382839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E6B"/>
    <w:rsid w:val="003E224B"/>
    <w:rsid w:val="003E4DA0"/>
    <w:rsid w:val="003E6B95"/>
    <w:rsid w:val="003F0391"/>
    <w:rsid w:val="003F0BA8"/>
    <w:rsid w:val="003F4753"/>
    <w:rsid w:val="00407A49"/>
    <w:rsid w:val="00410452"/>
    <w:rsid w:val="00425605"/>
    <w:rsid w:val="004349CB"/>
    <w:rsid w:val="004370CF"/>
    <w:rsid w:val="004442A1"/>
    <w:rsid w:val="00446F31"/>
    <w:rsid w:val="0044758D"/>
    <w:rsid w:val="0045103E"/>
    <w:rsid w:val="004546F3"/>
    <w:rsid w:val="00455F9B"/>
    <w:rsid w:val="004700A9"/>
    <w:rsid w:val="004702EB"/>
    <w:rsid w:val="00477FC7"/>
    <w:rsid w:val="00482DA2"/>
    <w:rsid w:val="00483C1E"/>
    <w:rsid w:val="00484091"/>
    <w:rsid w:val="004952F9"/>
    <w:rsid w:val="004979B1"/>
    <w:rsid w:val="00497D7F"/>
    <w:rsid w:val="004A2117"/>
    <w:rsid w:val="004A6635"/>
    <w:rsid w:val="004B2148"/>
    <w:rsid w:val="004B236F"/>
    <w:rsid w:val="004B2B8F"/>
    <w:rsid w:val="004B37F8"/>
    <w:rsid w:val="004D1E75"/>
    <w:rsid w:val="004D24BD"/>
    <w:rsid w:val="004D4C83"/>
    <w:rsid w:val="004D56FD"/>
    <w:rsid w:val="004E069D"/>
    <w:rsid w:val="004E7F5D"/>
    <w:rsid w:val="004F5ABC"/>
    <w:rsid w:val="004F5B4B"/>
    <w:rsid w:val="004F6DC5"/>
    <w:rsid w:val="004F7C37"/>
    <w:rsid w:val="004F7FD1"/>
    <w:rsid w:val="00501975"/>
    <w:rsid w:val="005023EF"/>
    <w:rsid w:val="00505D0F"/>
    <w:rsid w:val="00514AE3"/>
    <w:rsid w:val="00521756"/>
    <w:rsid w:val="0052218D"/>
    <w:rsid w:val="00530EB4"/>
    <w:rsid w:val="00531F24"/>
    <w:rsid w:val="00536FED"/>
    <w:rsid w:val="005402E8"/>
    <w:rsid w:val="00541080"/>
    <w:rsid w:val="00547626"/>
    <w:rsid w:val="0055097C"/>
    <w:rsid w:val="00557DEF"/>
    <w:rsid w:val="005723AB"/>
    <w:rsid w:val="005767CD"/>
    <w:rsid w:val="0058014C"/>
    <w:rsid w:val="0058246C"/>
    <w:rsid w:val="00584D38"/>
    <w:rsid w:val="00591A43"/>
    <w:rsid w:val="005923D7"/>
    <w:rsid w:val="005932D9"/>
    <w:rsid w:val="005934F1"/>
    <w:rsid w:val="005A3B84"/>
    <w:rsid w:val="005A4895"/>
    <w:rsid w:val="005B116D"/>
    <w:rsid w:val="005B6691"/>
    <w:rsid w:val="005B6905"/>
    <w:rsid w:val="005C549F"/>
    <w:rsid w:val="005C6C11"/>
    <w:rsid w:val="005D1B9F"/>
    <w:rsid w:val="005D599D"/>
    <w:rsid w:val="005D73F0"/>
    <w:rsid w:val="005F5EA4"/>
    <w:rsid w:val="005F7842"/>
    <w:rsid w:val="005F7E0D"/>
    <w:rsid w:val="006211B7"/>
    <w:rsid w:val="00621646"/>
    <w:rsid w:val="00625266"/>
    <w:rsid w:val="0062719B"/>
    <w:rsid w:val="00635F85"/>
    <w:rsid w:val="006361A1"/>
    <w:rsid w:val="00637082"/>
    <w:rsid w:val="00640144"/>
    <w:rsid w:val="00640A1B"/>
    <w:rsid w:val="00645963"/>
    <w:rsid w:val="00645B25"/>
    <w:rsid w:val="0064711B"/>
    <w:rsid w:val="00647F13"/>
    <w:rsid w:val="00650602"/>
    <w:rsid w:val="006524D4"/>
    <w:rsid w:val="00652B3E"/>
    <w:rsid w:val="0066231E"/>
    <w:rsid w:val="00663C0D"/>
    <w:rsid w:val="00664D54"/>
    <w:rsid w:val="00672AFE"/>
    <w:rsid w:val="00676132"/>
    <w:rsid w:val="0067777D"/>
    <w:rsid w:val="00682EED"/>
    <w:rsid w:val="0068477A"/>
    <w:rsid w:val="00690586"/>
    <w:rsid w:val="0069208B"/>
    <w:rsid w:val="006A500C"/>
    <w:rsid w:val="006A5205"/>
    <w:rsid w:val="006B3092"/>
    <w:rsid w:val="006C001C"/>
    <w:rsid w:val="006C1B64"/>
    <w:rsid w:val="006C1DED"/>
    <w:rsid w:val="006C2438"/>
    <w:rsid w:val="006C2B94"/>
    <w:rsid w:val="006C39C6"/>
    <w:rsid w:val="006C3E21"/>
    <w:rsid w:val="006C4E94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700BFC"/>
    <w:rsid w:val="00700FEF"/>
    <w:rsid w:val="0071402E"/>
    <w:rsid w:val="00725FC1"/>
    <w:rsid w:val="00736D9C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801AA"/>
    <w:rsid w:val="00795FBF"/>
    <w:rsid w:val="007A0CC6"/>
    <w:rsid w:val="007A4132"/>
    <w:rsid w:val="007A6161"/>
    <w:rsid w:val="007B1640"/>
    <w:rsid w:val="007B557D"/>
    <w:rsid w:val="007C428D"/>
    <w:rsid w:val="007C6D43"/>
    <w:rsid w:val="007D30F1"/>
    <w:rsid w:val="007D605B"/>
    <w:rsid w:val="007E117F"/>
    <w:rsid w:val="007E3286"/>
    <w:rsid w:val="007F57FD"/>
    <w:rsid w:val="007F6969"/>
    <w:rsid w:val="00800C34"/>
    <w:rsid w:val="00801992"/>
    <w:rsid w:val="00816EBA"/>
    <w:rsid w:val="00820C2C"/>
    <w:rsid w:val="00831C64"/>
    <w:rsid w:val="0083506D"/>
    <w:rsid w:val="00836E03"/>
    <w:rsid w:val="00840D4E"/>
    <w:rsid w:val="008430B0"/>
    <w:rsid w:val="0084716C"/>
    <w:rsid w:val="008521EF"/>
    <w:rsid w:val="00862718"/>
    <w:rsid w:val="008661D4"/>
    <w:rsid w:val="00867394"/>
    <w:rsid w:val="008747C5"/>
    <w:rsid w:val="00876C66"/>
    <w:rsid w:val="008838B3"/>
    <w:rsid w:val="00886A14"/>
    <w:rsid w:val="00895690"/>
    <w:rsid w:val="008A5066"/>
    <w:rsid w:val="008A710C"/>
    <w:rsid w:val="008A7365"/>
    <w:rsid w:val="008C2B1A"/>
    <w:rsid w:val="008C4C59"/>
    <w:rsid w:val="008C7E2F"/>
    <w:rsid w:val="008D4357"/>
    <w:rsid w:val="008D5CE3"/>
    <w:rsid w:val="008D7EC0"/>
    <w:rsid w:val="008E00BC"/>
    <w:rsid w:val="008E50C5"/>
    <w:rsid w:val="008F470E"/>
    <w:rsid w:val="009028C4"/>
    <w:rsid w:val="009173C5"/>
    <w:rsid w:val="0094097D"/>
    <w:rsid w:val="00940A3B"/>
    <w:rsid w:val="00941E5D"/>
    <w:rsid w:val="00942B5F"/>
    <w:rsid w:val="00945155"/>
    <w:rsid w:val="00947779"/>
    <w:rsid w:val="00951AC2"/>
    <w:rsid w:val="00953A6E"/>
    <w:rsid w:val="00957021"/>
    <w:rsid w:val="009620B8"/>
    <w:rsid w:val="009641A4"/>
    <w:rsid w:val="009641D5"/>
    <w:rsid w:val="00964F37"/>
    <w:rsid w:val="00971364"/>
    <w:rsid w:val="00981320"/>
    <w:rsid w:val="009818DC"/>
    <w:rsid w:val="00982AB5"/>
    <w:rsid w:val="0098506E"/>
    <w:rsid w:val="009A109C"/>
    <w:rsid w:val="009A6FC1"/>
    <w:rsid w:val="009C16A9"/>
    <w:rsid w:val="009C4DC6"/>
    <w:rsid w:val="009C7677"/>
    <w:rsid w:val="009D044C"/>
    <w:rsid w:val="009D2EE7"/>
    <w:rsid w:val="009D50F3"/>
    <w:rsid w:val="009D6738"/>
    <w:rsid w:val="009D6A15"/>
    <w:rsid w:val="009D77CC"/>
    <w:rsid w:val="009E432F"/>
    <w:rsid w:val="009E6DF2"/>
    <w:rsid w:val="009F14B0"/>
    <w:rsid w:val="009F49AB"/>
    <w:rsid w:val="009F5082"/>
    <w:rsid w:val="00A00115"/>
    <w:rsid w:val="00A0634F"/>
    <w:rsid w:val="00A06670"/>
    <w:rsid w:val="00A1275F"/>
    <w:rsid w:val="00A12DAF"/>
    <w:rsid w:val="00A17EEA"/>
    <w:rsid w:val="00A216CA"/>
    <w:rsid w:val="00A26E65"/>
    <w:rsid w:val="00A32CD2"/>
    <w:rsid w:val="00A36413"/>
    <w:rsid w:val="00A36B4A"/>
    <w:rsid w:val="00A37991"/>
    <w:rsid w:val="00A420BD"/>
    <w:rsid w:val="00A42F68"/>
    <w:rsid w:val="00A433AC"/>
    <w:rsid w:val="00A44C48"/>
    <w:rsid w:val="00A44DCF"/>
    <w:rsid w:val="00A46A31"/>
    <w:rsid w:val="00A47F4E"/>
    <w:rsid w:val="00A51ECA"/>
    <w:rsid w:val="00A60D0E"/>
    <w:rsid w:val="00A60D8D"/>
    <w:rsid w:val="00A610AE"/>
    <w:rsid w:val="00A92CF5"/>
    <w:rsid w:val="00AA5612"/>
    <w:rsid w:val="00AB655E"/>
    <w:rsid w:val="00AC46D4"/>
    <w:rsid w:val="00AD0B05"/>
    <w:rsid w:val="00AD1A0C"/>
    <w:rsid w:val="00AD3D45"/>
    <w:rsid w:val="00AD415B"/>
    <w:rsid w:val="00AE06BF"/>
    <w:rsid w:val="00AF0E5A"/>
    <w:rsid w:val="00AF20E2"/>
    <w:rsid w:val="00AF4238"/>
    <w:rsid w:val="00B0293F"/>
    <w:rsid w:val="00B02DCA"/>
    <w:rsid w:val="00B15029"/>
    <w:rsid w:val="00B1573C"/>
    <w:rsid w:val="00B31026"/>
    <w:rsid w:val="00B314F7"/>
    <w:rsid w:val="00B31620"/>
    <w:rsid w:val="00B32926"/>
    <w:rsid w:val="00B35C9A"/>
    <w:rsid w:val="00B43006"/>
    <w:rsid w:val="00B44112"/>
    <w:rsid w:val="00B441E1"/>
    <w:rsid w:val="00B51F67"/>
    <w:rsid w:val="00B641A4"/>
    <w:rsid w:val="00B66824"/>
    <w:rsid w:val="00B66E2B"/>
    <w:rsid w:val="00B707A9"/>
    <w:rsid w:val="00B75952"/>
    <w:rsid w:val="00B76BCE"/>
    <w:rsid w:val="00B82CA0"/>
    <w:rsid w:val="00B84496"/>
    <w:rsid w:val="00B8568A"/>
    <w:rsid w:val="00BA53C2"/>
    <w:rsid w:val="00BA55EE"/>
    <w:rsid w:val="00BB7F82"/>
    <w:rsid w:val="00BC0D88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74D56"/>
    <w:rsid w:val="00C86211"/>
    <w:rsid w:val="00C878B9"/>
    <w:rsid w:val="00C96FB6"/>
    <w:rsid w:val="00CA039E"/>
    <w:rsid w:val="00CA43E1"/>
    <w:rsid w:val="00CB3794"/>
    <w:rsid w:val="00CC0A94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59C8"/>
    <w:rsid w:val="00D17203"/>
    <w:rsid w:val="00D23DC8"/>
    <w:rsid w:val="00D273D4"/>
    <w:rsid w:val="00D37837"/>
    <w:rsid w:val="00D51007"/>
    <w:rsid w:val="00D53392"/>
    <w:rsid w:val="00D54D2E"/>
    <w:rsid w:val="00D577A3"/>
    <w:rsid w:val="00D630D2"/>
    <w:rsid w:val="00D66855"/>
    <w:rsid w:val="00D67FDD"/>
    <w:rsid w:val="00D72AF6"/>
    <w:rsid w:val="00D72D5B"/>
    <w:rsid w:val="00D7428B"/>
    <w:rsid w:val="00D74789"/>
    <w:rsid w:val="00D7624D"/>
    <w:rsid w:val="00D83BF5"/>
    <w:rsid w:val="00D86107"/>
    <w:rsid w:val="00D86FF8"/>
    <w:rsid w:val="00D9412E"/>
    <w:rsid w:val="00DA7591"/>
    <w:rsid w:val="00DA7B5A"/>
    <w:rsid w:val="00DB40AD"/>
    <w:rsid w:val="00DB477D"/>
    <w:rsid w:val="00DB4FA1"/>
    <w:rsid w:val="00DC1271"/>
    <w:rsid w:val="00DC654C"/>
    <w:rsid w:val="00DC6768"/>
    <w:rsid w:val="00DC740F"/>
    <w:rsid w:val="00DD2B8E"/>
    <w:rsid w:val="00DD7116"/>
    <w:rsid w:val="00DE0B1F"/>
    <w:rsid w:val="00DE29CD"/>
    <w:rsid w:val="00DE76F8"/>
    <w:rsid w:val="00DF5087"/>
    <w:rsid w:val="00E028D1"/>
    <w:rsid w:val="00E02DFE"/>
    <w:rsid w:val="00E05225"/>
    <w:rsid w:val="00E074C4"/>
    <w:rsid w:val="00E12385"/>
    <w:rsid w:val="00E1569D"/>
    <w:rsid w:val="00E21D28"/>
    <w:rsid w:val="00E269C0"/>
    <w:rsid w:val="00E27B29"/>
    <w:rsid w:val="00E630E9"/>
    <w:rsid w:val="00E74AD1"/>
    <w:rsid w:val="00E755E0"/>
    <w:rsid w:val="00E7625D"/>
    <w:rsid w:val="00E77F94"/>
    <w:rsid w:val="00E9471A"/>
    <w:rsid w:val="00EA7A39"/>
    <w:rsid w:val="00EB1787"/>
    <w:rsid w:val="00EB4D85"/>
    <w:rsid w:val="00EB70DC"/>
    <w:rsid w:val="00EB73A2"/>
    <w:rsid w:val="00EC04F2"/>
    <w:rsid w:val="00EC07A6"/>
    <w:rsid w:val="00EC17F8"/>
    <w:rsid w:val="00EC29D3"/>
    <w:rsid w:val="00EC79C5"/>
    <w:rsid w:val="00ED139D"/>
    <w:rsid w:val="00EE21C6"/>
    <w:rsid w:val="00EE66F0"/>
    <w:rsid w:val="00EE6EE5"/>
    <w:rsid w:val="00EE722F"/>
    <w:rsid w:val="00EF0744"/>
    <w:rsid w:val="00EF3ABF"/>
    <w:rsid w:val="00F17ABB"/>
    <w:rsid w:val="00F20099"/>
    <w:rsid w:val="00F2108F"/>
    <w:rsid w:val="00F22E73"/>
    <w:rsid w:val="00F329A8"/>
    <w:rsid w:val="00F4174A"/>
    <w:rsid w:val="00F45B2E"/>
    <w:rsid w:val="00F47650"/>
    <w:rsid w:val="00F54185"/>
    <w:rsid w:val="00F60A04"/>
    <w:rsid w:val="00F624CF"/>
    <w:rsid w:val="00F661C7"/>
    <w:rsid w:val="00F728E6"/>
    <w:rsid w:val="00F7313B"/>
    <w:rsid w:val="00F81B25"/>
    <w:rsid w:val="00F85262"/>
    <w:rsid w:val="00F86532"/>
    <w:rsid w:val="00F9073B"/>
    <w:rsid w:val="00F92721"/>
    <w:rsid w:val="00F9459C"/>
    <w:rsid w:val="00FA0AFA"/>
    <w:rsid w:val="00FB72F4"/>
    <w:rsid w:val="00FB7473"/>
    <w:rsid w:val="00FC49B2"/>
    <w:rsid w:val="00FC6A05"/>
    <w:rsid w:val="00FD087E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C7D09"/>
  <w15:chartTrackingRefBased/>
  <w15:docId w15:val="{DD77EB93-1ED9-46DF-83CF-6D15059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4D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C4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2B33C-0A93-4A37-B6AD-D0CFC8C7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1210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Mensual Oportuno de la Actividad Manufacturera</vt:lpstr>
    </vt:vector>
  </TitlesOfParts>
  <Manager>INEGI</Manager>
  <Company>INEGI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Mensual Oportuno de la Actividad Manufacturera</dc:title>
  <dc:subject/>
  <dc:creator>INEGI</dc:creator>
  <cp:keywords/>
  <dc:description/>
  <cp:lastModifiedBy>GUILLEN MEDINA MOISES</cp:lastModifiedBy>
  <cp:revision>5</cp:revision>
  <cp:lastPrinted>2022-10-04T13:29:00Z</cp:lastPrinted>
  <dcterms:created xsi:type="dcterms:W3CDTF">2023-01-27T22:19:00Z</dcterms:created>
  <dcterms:modified xsi:type="dcterms:W3CDTF">2023-01-28T00:32:00Z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  <property fmtid="{D5CDD505-2E9C-101B-9397-08002B2CF9AE}" pid="3" name="GrammarlyDocumentId">
    <vt:lpwstr>527950bbb944a1868bfa030d0f13d3d62732e0b0c16a0c04704a6666e920db30</vt:lpwstr>
  </property>
</Properties>
</file>