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C95B5" w14:textId="11FAB759" w:rsidR="00BE6828" w:rsidRDefault="00BE6828" w:rsidP="009C37EB">
      <w:pPr>
        <w:pStyle w:val="Profesin"/>
        <w:rPr>
          <w:rFonts w:ascii="Arial Negrita" w:hAnsi="Arial Negrita"/>
          <w:caps w:val="0"/>
          <w:sz w:val="24"/>
          <w:szCs w:val="24"/>
        </w:rPr>
      </w:pPr>
      <w:r w:rsidRPr="003C0955">
        <w:rPr>
          <w:noProof/>
          <w:color w:val="244061" w:themeColor="accent1" w:themeShade="80"/>
          <w:lang w:eastAsia="es-MX"/>
        </w:rPr>
        <mc:AlternateContent>
          <mc:Choice Requires="wps">
            <w:drawing>
              <wp:anchor distT="45720" distB="45720" distL="114300" distR="114300" simplePos="0" relativeHeight="251659264" behindDoc="0" locked="0" layoutInCell="1" allowOverlap="1" wp14:anchorId="02F671EF" wp14:editId="2AD247A8">
                <wp:simplePos x="0" y="0"/>
                <wp:positionH relativeFrom="margin">
                  <wp:posOffset>3042285</wp:posOffset>
                </wp:positionH>
                <wp:positionV relativeFrom="paragraph">
                  <wp:posOffset>133985</wp:posOffset>
                </wp:positionV>
                <wp:extent cx="3336290" cy="3429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42900"/>
                        </a:xfrm>
                        <a:prstGeom prst="rect">
                          <a:avLst/>
                        </a:prstGeom>
                        <a:noFill/>
                        <a:ln w="9525">
                          <a:noFill/>
                          <a:miter lim="800000"/>
                          <a:headEnd/>
                          <a:tailEnd/>
                        </a:ln>
                      </wps:spPr>
                      <wps:txbx>
                        <w:txbxContent>
                          <w:p w14:paraId="4DA40D26" w14:textId="52C156B9" w:rsidR="00BE6828" w:rsidRDefault="00BE6828" w:rsidP="00BE6828">
                            <w:pPr>
                              <w:jc w:val="right"/>
                            </w:pPr>
                            <w:r w:rsidRPr="00B30160">
                              <w:rPr>
                                <w:rFonts w:ascii="Arial Negrita" w:hAnsi="Arial Negrita"/>
                                <w:color w:val="07BFBA"/>
                              </w:rPr>
                              <w:t xml:space="preserve">Próxima publicación: </w:t>
                            </w:r>
                            <w:r>
                              <w:rPr>
                                <w:rFonts w:ascii="Arial Negrita" w:hAnsi="Arial Negrita"/>
                                <w:b/>
                                <w:bCs/>
                                <w:color w:val="07BFBA"/>
                              </w:rPr>
                              <w:t>2</w:t>
                            </w:r>
                            <w:r w:rsidRPr="00B30160">
                              <w:rPr>
                                <w:rFonts w:ascii="Arial Negrita" w:hAnsi="Arial Negrita"/>
                                <w:b/>
                                <w:bCs/>
                                <w:color w:val="07BFBA"/>
                              </w:rPr>
                              <w:t xml:space="preserve"> de </w:t>
                            </w:r>
                            <w:r>
                              <w:rPr>
                                <w:rFonts w:ascii="Arial Negrita" w:hAnsi="Arial Negrita"/>
                                <w:b/>
                                <w:bCs/>
                                <w:color w:val="07BFBA"/>
                              </w:rPr>
                              <w:t>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671EF" id="_x0000_t202" coordsize="21600,21600" o:spt="202" path="m,l,21600r21600,l21600,xe">
                <v:stroke joinstyle="miter"/>
                <v:path gradientshapeok="t" o:connecttype="rect"/>
              </v:shapetype>
              <v:shape id="Cuadro de texto 610586331" o:spid="_x0000_s1026" type="#_x0000_t202" style="position:absolute;left:0;text-align:left;margin-left:239.55pt;margin-top:10.55pt;width:262.7pt;height: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" filled="f" stroked="f">
                <v:textbox>
                  <w:txbxContent>
                    <w:p w14:paraId="4DA40D26" w14:textId="52C156B9" w:rsidR="00BE6828" w:rsidRDefault="00BE6828" w:rsidP="00BE6828">
                      <w:pPr>
                        <w:jc w:val="right"/>
                      </w:pPr>
                      <w:r w:rsidRPr="00B30160">
                        <w:rPr>
                          <w:rFonts w:ascii="Arial Negrita" w:hAnsi="Arial Negrita"/>
                          <w:color w:val="07BFBA"/>
                        </w:rPr>
                        <w:t xml:space="preserve">Próxima publicación: </w:t>
                      </w:r>
                      <w:r>
                        <w:rPr>
                          <w:rFonts w:ascii="Arial Negrita" w:hAnsi="Arial Negrita"/>
                          <w:b/>
                          <w:bCs/>
                          <w:color w:val="07BFBA"/>
                        </w:rPr>
                        <w:t>2</w:t>
                      </w:r>
                      <w:r w:rsidRPr="00B30160">
                        <w:rPr>
                          <w:rFonts w:ascii="Arial Negrita" w:hAnsi="Arial Negrita"/>
                          <w:b/>
                          <w:bCs/>
                          <w:color w:val="07BFBA"/>
                        </w:rPr>
                        <w:t xml:space="preserve"> de </w:t>
                      </w:r>
                      <w:r>
                        <w:rPr>
                          <w:rFonts w:ascii="Arial Negrita" w:hAnsi="Arial Negrita"/>
                          <w:b/>
                          <w:bCs/>
                          <w:color w:val="07BFBA"/>
                        </w:rPr>
                        <w:t>septiembre</w:t>
                      </w:r>
                    </w:p>
                  </w:txbxContent>
                </v:textbox>
                <w10:wrap type="square" anchorx="margin"/>
              </v:shape>
            </w:pict>
          </mc:Fallback>
        </mc:AlternateContent>
      </w:r>
    </w:p>
    <w:p w14:paraId="352529FC" w14:textId="172C1A54" w:rsidR="00BE6828" w:rsidRDefault="00BE6828" w:rsidP="009C37EB">
      <w:pPr>
        <w:pStyle w:val="Profesin"/>
        <w:rPr>
          <w:rFonts w:ascii="Arial Negrita" w:hAnsi="Arial Negrita"/>
          <w:caps w:val="0"/>
          <w:sz w:val="24"/>
          <w:szCs w:val="24"/>
        </w:rPr>
      </w:pPr>
    </w:p>
    <w:p w14:paraId="4F0D9338" w14:textId="1B4984D6" w:rsidR="00BE6828" w:rsidRDefault="00BE6828" w:rsidP="009C37EB">
      <w:pPr>
        <w:pStyle w:val="Profesin"/>
        <w:rPr>
          <w:rFonts w:ascii="Arial Negrita" w:hAnsi="Arial Negrita"/>
          <w:caps w:val="0"/>
          <w:sz w:val="24"/>
          <w:szCs w:val="24"/>
        </w:rPr>
      </w:pPr>
    </w:p>
    <w:p w14:paraId="5EEF3992" w14:textId="77777777" w:rsidR="00BE6828" w:rsidRDefault="00BE6828" w:rsidP="009C37EB">
      <w:pPr>
        <w:pStyle w:val="Profesin"/>
        <w:rPr>
          <w:rFonts w:ascii="Arial Negrita" w:hAnsi="Arial Negrita"/>
          <w:caps w:val="0"/>
          <w:sz w:val="24"/>
          <w:szCs w:val="24"/>
        </w:rPr>
      </w:pPr>
    </w:p>
    <w:p w14:paraId="12C31EDC" w14:textId="56D5B0DF" w:rsidR="00D53650" w:rsidRPr="00BE6828" w:rsidRDefault="00D53650" w:rsidP="009C37EB">
      <w:pPr>
        <w:pStyle w:val="Profesin"/>
        <w:rPr>
          <w:rFonts w:ascii="Arial Negrita" w:hAnsi="Arial Negrita"/>
          <w:sz w:val="24"/>
          <w:szCs w:val="24"/>
        </w:rPr>
      </w:pPr>
      <w:bookmarkStart w:id="0" w:name="_GoBack"/>
      <w:bookmarkEnd w:id="0"/>
      <w:r w:rsidRPr="00BE6828">
        <w:rPr>
          <w:rFonts w:ascii="Arial Negrita" w:hAnsi="Arial Negrita"/>
          <w:caps w:val="0"/>
          <w:sz w:val="24"/>
          <w:szCs w:val="24"/>
        </w:rPr>
        <w:t>ENCUESTA NACIONAL</w:t>
      </w:r>
      <w:r w:rsidR="0083237D" w:rsidRPr="00BE6828">
        <w:rPr>
          <w:rFonts w:ascii="Arial Negrita" w:hAnsi="Arial Negrita"/>
          <w:caps w:val="0"/>
          <w:sz w:val="24"/>
          <w:szCs w:val="24"/>
        </w:rPr>
        <w:t xml:space="preserve"> </w:t>
      </w:r>
      <w:r w:rsidRPr="00BE6828">
        <w:rPr>
          <w:rFonts w:ascii="Arial Negrita" w:hAnsi="Arial Negrita"/>
          <w:caps w:val="0"/>
          <w:sz w:val="24"/>
          <w:szCs w:val="24"/>
        </w:rPr>
        <w:t>DE OCUPACIÓN Y EMPLEO</w:t>
      </w:r>
      <w:r w:rsidR="00BE6828">
        <w:rPr>
          <w:rFonts w:ascii="Arial Negrita" w:hAnsi="Arial Negrita"/>
          <w:caps w:val="0"/>
          <w:sz w:val="24"/>
          <w:szCs w:val="24"/>
        </w:rPr>
        <w:t xml:space="preserve"> (ENOE)</w:t>
      </w:r>
    </w:p>
    <w:p w14:paraId="6283A5B4" w14:textId="4946980C" w:rsidR="00D53650" w:rsidRPr="00D82A9C" w:rsidRDefault="00907BA3" w:rsidP="004D5883">
      <w:pPr>
        <w:pStyle w:val="Profesin"/>
        <w:spacing w:before="60"/>
        <w:rPr>
          <w:b w:val="0"/>
          <w:bCs w:val="0"/>
          <w:caps w:val="0"/>
          <w:sz w:val="24"/>
          <w:szCs w:val="24"/>
        </w:rPr>
      </w:pPr>
      <w:r w:rsidRPr="00D82A9C">
        <w:rPr>
          <w:b w:val="0"/>
          <w:bCs w:val="0"/>
          <w:caps w:val="0"/>
          <w:sz w:val="24"/>
          <w:szCs w:val="24"/>
        </w:rPr>
        <w:t>Primer</w:t>
      </w:r>
      <w:r w:rsidR="006E21CE" w:rsidRPr="00D82A9C">
        <w:rPr>
          <w:b w:val="0"/>
          <w:bCs w:val="0"/>
          <w:caps w:val="0"/>
          <w:sz w:val="24"/>
          <w:szCs w:val="24"/>
        </w:rPr>
        <w:t xml:space="preserve"> trimestre de 202</w:t>
      </w:r>
      <w:r w:rsidRPr="00D82A9C">
        <w:rPr>
          <w:b w:val="0"/>
          <w:bCs w:val="0"/>
          <w:caps w:val="0"/>
          <w:sz w:val="24"/>
          <w:szCs w:val="24"/>
        </w:rPr>
        <w:t>4</w:t>
      </w:r>
    </w:p>
    <w:p w14:paraId="5FAE7558" w14:textId="61AEEBDB" w:rsidR="00CF1B9A" w:rsidRPr="00BE6828" w:rsidRDefault="008A4A20" w:rsidP="00BE6828">
      <w:pPr>
        <w:pStyle w:val="Textodebloque"/>
        <w:ind w:left="0" w:right="51"/>
        <w:jc w:val="both"/>
        <w:rPr>
          <w:rFonts w:cs="Arial"/>
          <w:b w:val="0"/>
          <w:caps w:val="0"/>
          <w:szCs w:val="22"/>
        </w:rPr>
      </w:pPr>
      <w:r w:rsidRPr="00BE6828">
        <w:rPr>
          <w:rFonts w:cs="Arial"/>
          <w:b w:val="0"/>
          <w:caps w:val="0"/>
          <w:color w:val="000000" w:themeColor="text1"/>
          <w:szCs w:val="22"/>
        </w:rPr>
        <w:t xml:space="preserve">El Instituto Nacional de Estadística y Geografía </w:t>
      </w:r>
      <w:r w:rsidR="00BE6828" w:rsidRPr="00BE6828">
        <w:rPr>
          <w:rFonts w:cs="Arial"/>
          <w:b w:val="0"/>
          <w:caps w:val="0"/>
          <w:smallCaps/>
          <w:color w:val="000000" w:themeColor="text1"/>
          <w:szCs w:val="22"/>
        </w:rPr>
        <w:t>(inegi</w:t>
      </w:r>
      <w:r w:rsidR="00BE6828" w:rsidRPr="00BE6828">
        <w:rPr>
          <w:rFonts w:cs="Arial"/>
          <w:b w:val="0"/>
          <w:caps w:val="0"/>
          <w:color w:val="000000" w:themeColor="text1"/>
          <w:szCs w:val="22"/>
        </w:rPr>
        <w:t xml:space="preserve">) </w:t>
      </w:r>
      <w:r w:rsidRPr="00BE6828">
        <w:rPr>
          <w:rFonts w:cs="Arial"/>
          <w:b w:val="0"/>
          <w:caps w:val="0"/>
          <w:color w:val="000000" w:themeColor="text1"/>
          <w:szCs w:val="22"/>
        </w:rPr>
        <w:t>presenta los resultados de l</w:t>
      </w:r>
      <w:r w:rsidR="00F04392" w:rsidRPr="00BE6828">
        <w:rPr>
          <w:rFonts w:cs="Arial"/>
          <w:b w:val="0"/>
          <w:caps w:val="0"/>
          <w:color w:val="000000" w:themeColor="text1"/>
          <w:szCs w:val="22"/>
        </w:rPr>
        <w:t>a Encuesta Nacional de Ocupación y Empleo</w:t>
      </w:r>
      <w:r w:rsidR="0083237D" w:rsidRPr="00BE6828">
        <w:rPr>
          <w:rFonts w:cs="Arial"/>
          <w:b w:val="0"/>
          <w:caps w:val="0"/>
          <w:color w:val="000000" w:themeColor="text1"/>
          <w:szCs w:val="22"/>
        </w:rPr>
        <w:t xml:space="preserve"> </w:t>
      </w:r>
      <w:r w:rsidR="00F04392" w:rsidRPr="00BE6828">
        <w:rPr>
          <w:rFonts w:cs="Arial"/>
          <w:b w:val="0"/>
          <w:caps w:val="0"/>
          <w:smallCaps/>
          <w:color w:val="000000" w:themeColor="text1"/>
          <w:szCs w:val="22"/>
        </w:rPr>
        <w:t>(</w:t>
      </w:r>
      <w:r w:rsidR="006E21CE" w:rsidRPr="00BE6828">
        <w:rPr>
          <w:rFonts w:cs="Arial"/>
          <w:b w:val="0"/>
          <w:caps w:val="0"/>
          <w:smallCaps/>
          <w:color w:val="000000" w:themeColor="text1"/>
          <w:szCs w:val="22"/>
        </w:rPr>
        <w:t>enoe</w:t>
      </w:r>
      <w:r w:rsidR="00F04392" w:rsidRPr="00BE6828">
        <w:rPr>
          <w:rFonts w:cs="Arial"/>
          <w:b w:val="0"/>
          <w:caps w:val="0"/>
          <w:color w:val="000000" w:themeColor="text1"/>
          <w:szCs w:val="22"/>
        </w:rPr>
        <w:t>)</w:t>
      </w:r>
      <w:r w:rsidRPr="00BE6828">
        <w:rPr>
          <w:rFonts w:cs="Arial"/>
          <w:b w:val="0"/>
          <w:caps w:val="0"/>
          <w:color w:val="000000" w:themeColor="text1"/>
          <w:szCs w:val="22"/>
        </w:rPr>
        <w:t xml:space="preserve">. </w:t>
      </w:r>
      <w:r w:rsidR="00CB4D94" w:rsidRPr="00BE6828">
        <w:rPr>
          <w:rFonts w:cs="Arial"/>
          <w:b w:val="0"/>
          <w:caps w:val="0"/>
          <w:color w:val="000000" w:themeColor="text1"/>
          <w:szCs w:val="22"/>
        </w:rPr>
        <w:t>Esta muestra el comportamiento del mercado laboral mexicano sobre la población económicamente activa</w:t>
      </w:r>
      <w:r w:rsidR="00DB6F95" w:rsidRPr="00BE6828">
        <w:rPr>
          <w:rFonts w:cs="Arial"/>
          <w:b w:val="0"/>
          <w:caps w:val="0"/>
          <w:color w:val="000000" w:themeColor="text1"/>
          <w:szCs w:val="22"/>
        </w:rPr>
        <w:t xml:space="preserve"> </w:t>
      </w:r>
      <w:r w:rsidR="0065474F" w:rsidRPr="00BE6828">
        <w:rPr>
          <w:rFonts w:cs="Arial"/>
          <w:b w:val="0"/>
          <w:caps w:val="0"/>
          <w:color w:val="000000" w:themeColor="text1"/>
          <w:szCs w:val="22"/>
        </w:rPr>
        <w:t>(</w:t>
      </w:r>
      <w:r w:rsidR="0065474F" w:rsidRPr="00BE6828">
        <w:rPr>
          <w:rFonts w:cs="Arial"/>
          <w:b w:val="0"/>
          <w:caps w:val="0"/>
          <w:smallCaps/>
          <w:color w:val="000000" w:themeColor="text1"/>
          <w:szCs w:val="22"/>
        </w:rPr>
        <w:t>pea</w:t>
      </w:r>
      <w:r w:rsidR="0065474F" w:rsidRPr="00BE6828">
        <w:rPr>
          <w:rFonts w:cs="Arial"/>
          <w:b w:val="0"/>
          <w:caps w:val="0"/>
          <w:color w:val="000000" w:themeColor="text1"/>
          <w:szCs w:val="22"/>
        </w:rPr>
        <w:t>)</w:t>
      </w:r>
      <w:r w:rsidR="00CB4D94" w:rsidRPr="00BE6828">
        <w:rPr>
          <w:rFonts w:cs="Arial"/>
          <w:b w:val="0"/>
          <w:caps w:val="0"/>
          <w:color w:val="000000" w:themeColor="text1"/>
          <w:szCs w:val="22"/>
        </w:rPr>
        <w:t xml:space="preserve">, la ocupación, la informalidad laboral, la subocupación y la desocupación. </w:t>
      </w:r>
      <w:r w:rsidR="00BB4E69" w:rsidRPr="00BE6828">
        <w:rPr>
          <w:rFonts w:cs="Arial"/>
          <w:b w:val="0"/>
          <w:caps w:val="0"/>
          <w:color w:val="000000" w:themeColor="text1"/>
          <w:szCs w:val="22"/>
        </w:rPr>
        <w:t>A</w:t>
      </w:r>
      <w:r w:rsidR="004D5883" w:rsidRPr="00BE6828">
        <w:rPr>
          <w:rFonts w:cs="Arial"/>
          <w:b w:val="0"/>
          <w:caps w:val="0"/>
          <w:color w:val="000000" w:themeColor="text1"/>
          <w:szCs w:val="22"/>
        </w:rPr>
        <w:t xml:space="preserve"> diferencia de las publicaciones mensuales, ofrece </w:t>
      </w:r>
      <w:r w:rsidRPr="00BE6828">
        <w:rPr>
          <w:rFonts w:cs="Arial"/>
          <w:b w:val="0"/>
          <w:caps w:val="0"/>
          <w:color w:val="000000" w:themeColor="text1"/>
          <w:szCs w:val="22"/>
        </w:rPr>
        <w:t xml:space="preserve">las estimaciones para cuatro tamaños de localidad a nivel nacional, de las 32 entidades federativas, así como de 39 ciudades </w:t>
      </w:r>
      <w:proofErr w:type="spellStart"/>
      <w:r w:rsidRPr="00BE6828">
        <w:rPr>
          <w:rFonts w:cs="Arial"/>
          <w:b w:val="0"/>
          <w:caps w:val="0"/>
          <w:color w:val="000000" w:themeColor="text1"/>
          <w:szCs w:val="22"/>
        </w:rPr>
        <w:t>autorrepresentadas</w:t>
      </w:r>
      <w:proofErr w:type="spellEnd"/>
      <w:r w:rsidRPr="00BE6828">
        <w:rPr>
          <w:rFonts w:cs="Arial"/>
          <w:b w:val="0"/>
          <w:caps w:val="0"/>
          <w:color w:val="000000" w:themeColor="text1"/>
          <w:szCs w:val="22"/>
        </w:rPr>
        <w:t xml:space="preserve"> de interés.</w:t>
      </w:r>
    </w:p>
    <w:p w14:paraId="1ED0DCA5" w14:textId="55D4A054" w:rsidR="00B9538F" w:rsidRPr="00BE6828" w:rsidRDefault="00CE617A" w:rsidP="00BE6828">
      <w:pPr>
        <w:pStyle w:val="Textodebloque"/>
        <w:ind w:left="0" w:right="51"/>
        <w:jc w:val="both"/>
        <w:rPr>
          <w:rFonts w:cs="Arial"/>
          <w:b w:val="0"/>
          <w:caps w:val="0"/>
          <w:strike/>
          <w:szCs w:val="22"/>
        </w:rPr>
      </w:pPr>
      <w:r w:rsidRPr="00BE6828">
        <w:rPr>
          <w:rFonts w:cs="Arial"/>
          <w:b w:val="0"/>
          <w:caps w:val="0"/>
          <w:szCs w:val="22"/>
        </w:rPr>
        <w:t xml:space="preserve">Derivado del impacto del huracán Otis en el estado de Guerrero, </w:t>
      </w:r>
      <w:r w:rsidR="008476D4" w:rsidRPr="00BE6828">
        <w:rPr>
          <w:rFonts w:cs="Arial"/>
          <w:b w:val="0"/>
          <w:caps w:val="0"/>
          <w:szCs w:val="22"/>
        </w:rPr>
        <w:t xml:space="preserve">durante el cuarto trimestre de </w:t>
      </w:r>
      <w:r w:rsidRPr="00BE6828">
        <w:rPr>
          <w:rFonts w:cs="Arial"/>
          <w:b w:val="0"/>
          <w:caps w:val="0"/>
          <w:szCs w:val="22"/>
        </w:rPr>
        <w:t xml:space="preserve">2023, no fue posible realizar la captación de la </w:t>
      </w:r>
      <w:r w:rsidRPr="00BE6828">
        <w:rPr>
          <w:rFonts w:cs="Arial"/>
          <w:b w:val="0"/>
          <w:caps w:val="0"/>
          <w:smallCaps/>
          <w:szCs w:val="22"/>
        </w:rPr>
        <w:t>enoe</w:t>
      </w:r>
      <w:r w:rsidRPr="00BE6828">
        <w:rPr>
          <w:rFonts w:cs="Arial"/>
          <w:b w:val="0"/>
          <w:caps w:val="0"/>
          <w:szCs w:val="22"/>
        </w:rPr>
        <w:t xml:space="preserve"> en su totalidad en dicha entidad. A partir </w:t>
      </w:r>
      <w:r w:rsidR="008476D4" w:rsidRPr="00BE6828">
        <w:rPr>
          <w:rFonts w:cs="Arial"/>
          <w:b w:val="0"/>
          <w:caps w:val="0"/>
          <w:szCs w:val="22"/>
        </w:rPr>
        <w:t>del primer trimestre</w:t>
      </w:r>
      <w:r w:rsidR="000D79A1" w:rsidRPr="00BE6828">
        <w:rPr>
          <w:rFonts w:cs="Arial"/>
          <w:b w:val="0"/>
          <w:caps w:val="0"/>
          <w:szCs w:val="22"/>
        </w:rPr>
        <w:t xml:space="preserve"> </w:t>
      </w:r>
      <w:r w:rsidRPr="00BE6828">
        <w:rPr>
          <w:rFonts w:cs="Arial"/>
          <w:b w:val="0"/>
          <w:caps w:val="0"/>
          <w:szCs w:val="22"/>
        </w:rPr>
        <w:t>de 2024, la recolección de datos en Guerrero se retomó en su normalidad.</w:t>
      </w:r>
    </w:p>
    <w:p w14:paraId="45FD31D9" w14:textId="75371AC8" w:rsidR="00B9538F" w:rsidRPr="00BE6828" w:rsidRDefault="00764C5B" w:rsidP="00BE6828">
      <w:pPr>
        <w:pStyle w:val="Textodebloque"/>
        <w:ind w:left="0" w:right="51"/>
        <w:jc w:val="both"/>
        <w:rPr>
          <w:rFonts w:cs="Arial"/>
          <w:b w:val="0"/>
          <w:caps w:val="0"/>
          <w:szCs w:val="22"/>
        </w:rPr>
      </w:pPr>
      <w:r w:rsidRPr="00BE6828">
        <w:rPr>
          <w:rFonts w:cs="Arial"/>
          <w:b w:val="0"/>
          <w:caps w:val="0"/>
          <w:szCs w:val="22"/>
        </w:rPr>
        <w:t xml:space="preserve">En </w:t>
      </w:r>
      <w:r w:rsidR="00D56265" w:rsidRPr="00BE6828">
        <w:rPr>
          <w:rFonts w:cs="Arial"/>
          <w:b w:val="0"/>
          <w:caps w:val="0"/>
          <w:szCs w:val="22"/>
        </w:rPr>
        <w:t>el trimestre</w:t>
      </w:r>
      <w:r w:rsidR="00266063" w:rsidRPr="00BE6828">
        <w:rPr>
          <w:rFonts w:cs="Arial"/>
          <w:b w:val="0"/>
          <w:caps w:val="0"/>
          <w:szCs w:val="22"/>
        </w:rPr>
        <w:t xml:space="preserve"> </w:t>
      </w:r>
      <w:r w:rsidR="00CE617A" w:rsidRPr="00BE6828">
        <w:rPr>
          <w:rFonts w:cs="Arial"/>
          <w:b w:val="0"/>
          <w:caps w:val="0"/>
          <w:szCs w:val="22"/>
        </w:rPr>
        <w:t>enero</w:t>
      </w:r>
      <w:r w:rsidR="00266063" w:rsidRPr="00BE6828">
        <w:rPr>
          <w:rFonts w:cs="Arial"/>
          <w:b w:val="0"/>
          <w:caps w:val="0"/>
          <w:szCs w:val="22"/>
        </w:rPr>
        <w:t>-</w:t>
      </w:r>
      <w:r w:rsidR="00CE617A" w:rsidRPr="00BE6828">
        <w:rPr>
          <w:rFonts w:cs="Arial"/>
          <w:b w:val="0"/>
          <w:caps w:val="0"/>
          <w:szCs w:val="22"/>
        </w:rPr>
        <w:t>marzo</w:t>
      </w:r>
      <w:r w:rsidR="00D56265" w:rsidRPr="00BE6828">
        <w:rPr>
          <w:rFonts w:cs="Arial"/>
          <w:b w:val="0"/>
          <w:caps w:val="0"/>
          <w:szCs w:val="22"/>
        </w:rPr>
        <w:t xml:space="preserve"> </w:t>
      </w:r>
      <w:r w:rsidRPr="00BE6828">
        <w:rPr>
          <w:rFonts w:cs="Arial"/>
          <w:b w:val="0"/>
          <w:caps w:val="0"/>
          <w:szCs w:val="22"/>
        </w:rPr>
        <w:t>de 202</w:t>
      </w:r>
      <w:r w:rsidR="00CE617A" w:rsidRPr="00BE6828">
        <w:rPr>
          <w:rFonts w:cs="Arial"/>
          <w:b w:val="0"/>
          <w:caps w:val="0"/>
          <w:szCs w:val="22"/>
        </w:rPr>
        <w:t>4</w:t>
      </w:r>
      <w:r w:rsidRPr="00BE6828">
        <w:rPr>
          <w:rFonts w:cs="Arial"/>
          <w:b w:val="0"/>
          <w:caps w:val="0"/>
          <w:szCs w:val="22"/>
        </w:rPr>
        <w:t>,</w:t>
      </w:r>
      <w:r w:rsidR="009B32BB" w:rsidRPr="00BE6828">
        <w:rPr>
          <w:rFonts w:cs="Arial"/>
          <w:b w:val="0"/>
          <w:caps w:val="0"/>
          <w:szCs w:val="22"/>
        </w:rPr>
        <w:t xml:space="preserve"> </w:t>
      </w:r>
      <w:r w:rsidR="00D56265" w:rsidRPr="00BE6828">
        <w:rPr>
          <w:rFonts w:cs="Arial"/>
          <w:b w:val="0"/>
          <w:caps w:val="0"/>
          <w:szCs w:val="22"/>
        </w:rPr>
        <w:t>l</w:t>
      </w:r>
      <w:r w:rsidR="00D53650" w:rsidRPr="00BE6828">
        <w:rPr>
          <w:rFonts w:cs="Arial"/>
          <w:b w:val="0"/>
          <w:caps w:val="0"/>
          <w:szCs w:val="22"/>
        </w:rPr>
        <w:t xml:space="preserve">a </w:t>
      </w:r>
      <w:r w:rsidR="006E21CE" w:rsidRPr="00BE6828">
        <w:rPr>
          <w:rFonts w:cs="Arial"/>
          <w:b w:val="0"/>
          <w:caps w:val="0"/>
          <w:smallCaps/>
          <w:szCs w:val="22"/>
        </w:rPr>
        <w:t>pea</w:t>
      </w:r>
      <w:r w:rsidR="00D53650" w:rsidRPr="00BE6828">
        <w:rPr>
          <w:rFonts w:cs="Arial"/>
          <w:b w:val="0"/>
          <w:caps w:val="0"/>
          <w:szCs w:val="22"/>
        </w:rPr>
        <w:t xml:space="preserve"> del país </w:t>
      </w:r>
      <w:r w:rsidR="00587692" w:rsidRPr="00BE6828">
        <w:rPr>
          <w:rFonts w:cs="Arial"/>
          <w:b w:val="0"/>
          <w:caps w:val="0"/>
          <w:szCs w:val="22"/>
        </w:rPr>
        <w:t>fue de</w:t>
      </w:r>
      <w:r w:rsidR="00D53650" w:rsidRPr="00BE6828">
        <w:rPr>
          <w:rFonts w:cs="Arial"/>
          <w:b w:val="0"/>
          <w:caps w:val="0"/>
          <w:szCs w:val="22"/>
        </w:rPr>
        <w:t xml:space="preserve"> </w:t>
      </w:r>
      <w:r w:rsidR="00C3738C" w:rsidRPr="00BE6828">
        <w:rPr>
          <w:rFonts w:cs="Arial"/>
          <w:b w:val="0"/>
          <w:caps w:val="0"/>
          <w:szCs w:val="22"/>
        </w:rPr>
        <w:t>6</w:t>
      </w:r>
      <w:r w:rsidR="00007807" w:rsidRPr="00BE6828">
        <w:rPr>
          <w:rFonts w:cs="Arial"/>
          <w:b w:val="0"/>
          <w:caps w:val="0"/>
          <w:szCs w:val="22"/>
        </w:rPr>
        <w:t>0.7</w:t>
      </w:r>
      <w:r w:rsidR="00D53650" w:rsidRPr="00BE6828">
        <w:rPr>
          <w:rFonts w:cs="Arial"/>
          <w:b w:val="0"/>
          <w:caps w:val="0"/>
          <w:szCs w:val="22"/>
        </w:rPr>
        <w:t xml:space="preserve"> millones de personas, </w:t>
      </w:r>
      <w:r w:rsidR="00007807" w:rsidRPr="00BE6828">
        <w:rPr>
          <w:rFonts w:cs="Arial"/>
          <w:b w:val="0"/>
          <w:caps w:val="0"/>
          <w:szCs w:val="22"/>
        </w:rPr>
        <w:t>574</w:t>
      </w:r>
      <w:r w:rsidR="00EB7A6A">
        <w:rPr>
          <w:rFonts w:cs="Arial"/>
          <w:b w:val="0"/>
          <w:caps w:val="0"/>
          <w:szCs w:val="22"/>
        </w:rPr>
        <w:t> </w:t>
      </w:r>
      <w:r w:rsidR="005A4796" w:rsidRPr="00BE6828">
        <w:rPr>
          <w:rFonts w:cs="Arial"/>
          <w:b w:val="0"/>
          <w:caps w:val="0"/>
          <w:szCs w:val="22"/>
        </w:rPr>
        <w:t>mil</w:t>
      </w:r>
      <w:r w:rsidR="007A2E95" w:rsidRPr="00BE6828">
        <w:rPr>
          <w:rFonts w:cs="Arial"/>
          <w:b w:val="0"/>
          <w:caps w:val="0"/>
          <w:szCs w:val="22"/>
        </w:rPr>
        <w:t xml:space="preserve"> </w:t>
      </w:r>
      <w:r w:rsidR="003C2EC3" w:rsidRPr="00BE6828">
        <w:rPr>
          <w:rFonts w:cs="Arial"/>
          <w:b w:val="0"/>
          <w:caps w:val="0"/>
          <w:szCs w:val="22"/>
        </w:rPr>
        <w:t xml:space="preserve">más que </w:t>
      </w:r>
      <w:r w:rsidR="00D86410" w:rsidRPr="00BE6828">
        <w:rPr>
          <w:rFonts w:cs="Arial"/>
          <w:b w:val="0"/>
          <w:caps w:val="0"/>
          <w:szCs w:val="22"/>
        </w:rPr>
        <w:t>en el</w:t>
      </w:r>
      <w:r w:rsidR="00D56265" w:rsidRPr="00BE6828">
        <w:rPr>
          <w:rFonts w:cs="Arial"/>
          <w:b w:val="0"/>
          <w:caps w:val="0"/>
          <w:szCs w:val="22"/>
        </w:rPr>
        <w:t xml:space="preserve"> </w:t>
      </w:r>
      <w:r w:rsidR="00CE617A" w:rsidRPr="00BE6828">
        <w:rPr>
          <w:rFonts w:cs="Arial"/>
          <w:b w:val="0"/>
          <w:caps w:val="0"/>
          <w:szCs w:val="22"/>
        </w:rPr>
        <w:t>primer</w:t>
      </w:r>
      <w:r w:rsidR="009B32BB" w:rsidRPr="00BE6828">
        <w:rPr>
          <w:rFonts w:cs="Arial"/>
          <w:b w:val="0"/>
          <w:caps w:val="0"/>
          <w:szCs w:val="22"/>
        </w:rPr>
        <w:t xml:space="preserve"> trimestre </w:t>
      </w:r>
      <w:r w:rsidR="00D56265" w:rsidRPr="00BE6828">
        <w:rPr>
          <w:rFonts w:cs="Arial"/>
          <w:b w:val="0"/>
          <w:caps w:val="0"/>
          <w:szCs w:val="22"/>
        </w:rPr>
        <w:t>de</w:t>
      </w:r>
      <w:r w:rsidR="00BF68CB" w:rsidRPr="00BE6828">
        <w:rPr>
          <w:rFonts w:cs="Arial"/>
          <w:b w:val="0"/>
          <w:caps w:val="0"/>
          <w:szCs w:val="22"/>
        </w:rPr>
        <w:t xml:space="preserve"> 202</w:t>
      </w:r>
      <w:r w:rsidR="00CE617A" w:rsidRPr="00BE6828">
        <w:rPr>
          <w:rFonts w:cs="Arial"/>
          <w:b w:val="0"/>
          <w:caps w:val="0"/>
          <w:szCs w:val="22"/>
        </w:rPr>
        <w:t>3</w:t>
      </w:r>
      <w:r w:rsidR="00D56265" w:rsidRPr="00BE6828">
        <w:rPr>
          <w:rFonts w:cs="Arial"/>
          <w:b w:val="0"/>
          <w:caps w:val="0"/>
          <w:szCs w:val="22"/>
        </w:rPr>
        <w:t xml:space="preserve">. </w:t>
      </w:r>
      <w:r w:rsidR="00DB6F95" w:rsidRPr="00BE6828">
        <w:rPr>
          <w:rFonts w:cs="Arial"/>
          <w:b w:val="0"/>
          <w:caps w:val="0"/>
          <w:szCs w:val="22"/>
        </w:rPr>
        <w:t xml:space="preserve">Esta </w:t>
      </w:r>
      <w:r w:rsidR="00D56265" w:rsidRPr="00BE6828">
        <w:rPr>
          <w:rFonts w:cs="Arial"/>
          <w:b w:val="0"/>
          <w:caps w:val="0"/>
          <w:szCs w:val="22"/>
        </w:rPr>
        <w:t xml:space="preserve">representó </w:t>
      </w:r>
      <w:r w:rsidR="00C3738C" w:rsidRPr="00BE6828">
        <w:rPr>
          <w:rFonts w:cs="Arial"/>
          <w:b w:val="0"/>
          <w:caps w:val="0"/>
          <w:szCs w:val="22"/>
        </w:rPr>
        <w:t>60</w:t>
      </w:r>
      <w:r w:rsidR="007C3BE7" w:rsidRPr="00BE6828">
        <w:rPr>
          <w:rFonts w:cs="Arial"/>
          <w:b w:val="0"/>
          <w:caps w:val="0"/>
          <w:szCs w:val="22"/>
        </w:rPr>
        <w:t> %</w:t>
      </w:r>
      <w:r w:rsidR="00D53650" w:rsidRPr="00BE6828">
        <w:rPr>
          <w:rFonts w:cs="Arial"/>
          <w:b w:val="0"/>
          <w:caps w:val="0"/>
          <w:szCs w:val="22"/>
        </w:rPr>
        <w:t xml:space="preserve"> de la población de 15 años y más</w:t>
      </w:r>
      <w:r w:rsidR="003546D3" w:rsidRPr="00BE6828">
        <w:rPr>
          <w:rFonts w:cs="Arial"/>
          <w:b w:val="0"/>
          <w:caps w:val="0"/>
          <w:szCs w:val="22"/>
        </w:rPr>
        <w:t>.</w:t>
      </w:r>
    </w:p>
    <w:p w14:paraId="6BDEDAC3" w14:textId="4E53B3AA" w:rsidR="00B9538F" w:rsidRPr="00BE6828" w:rsidRDefault="003546D3" w:rsidP="00BE6828">
      <w:pPr>
        <w:pStyle w:val="Textodebloque"/>
        <w:ind w:left="0" w:right="51"/>
        <w:jc w:val="both"/>
        <w:rPr>
          <w:rFonts w:cs="Arial"/>
          <w:b w:val="0"/>
          <w:caps w:val="0"/>
          <w:szCs w:val="22"/>
        </w:rPr>
      </w:pPr>
      <w:r w:rsidRPr="00BE6828">
        <w:rPr>
          <w:rFonts w:cs="Arial"/>
          <w:b w:val="0"/>
          <w:caps w:val="0"/>
          <w:szCs w:val="22"/>
        </w:rPr>
        <w:t>U</w:t>
      </w:r>
      <w:r w:rsidR="009C37EB" w:rsidRPr="00BE6828">
        <w:rPr>
          <w:rFonts w:cs="Arial"/>
          <w:b w:val="0"/>
          <w:caps w:val="0"/>
          <w:szCs w:val="22"/>
        </w:rPr>
        <w:t>n total de 5</w:t>
      </w:r>
      <w:r w:rsidR="00A309CC" w:rsidRPr="00BE6828">
        <w:rPr>
          <w:rFonts w:cs="Arial"/>
          <w:b w:val="0"/>
          <w:caps w:val="0"/>
          <w:szCs w:val="22"/>
        </w:rPr>
        <w:t>9.</w:t>
      </w:r>
      <w:r w:rsidR="00007807" w:rsidRPr="00BE6828">
        <w:rPr>
          <w:rFonts w:cs="Arial"/>
          <w:b w:val="0"/>
          <w:caps w:val="0"/>
          <w:szCs w:val="22"/>
        </w:rPr>
        <w:t>1</w:t>
      </w:r>
      <w:r w:rsidR="009C37EB" w:rsidRPr="00BE6828">
        <w:rPr>
          <w:rFonts w:cs="Arial"/>
          <w:b w:val="0"/>
          <w:caps w:val="0"/>
          <w:szCs w:val="22"/>
        </w:rPr>
        <w:t xml:space="preserve"> millones de personas se encontraban ocupadas</w:t>
      </w:r>
      <w:r w:rsidR="007F4F40" w:rsidRPr="00BE6828">
        <w:rPr>
          <w:rFonts w:cs="Arial"/>
          <w:b w:val="0"/>
          <w:caps w:val="0"/>
          <w:szCs w:val="22"/>
        </w:rPr>
        <w:t>:</w:t>
      </w:r>
      <w:r w:rsidR="009C37EB" w:rsidRPr="00BE6828">
        <w:rPr>
          <w:rFonts w:cs="Arial"/>
          <w:b w:val="0"/>
          <w:caps w:val="0"/>
          <w:szCs w:val="22"/>
        </w:rPr>
        <w:t xml:space="preserve"> </w:t>
      </w:r>
      <w:r w:rsidR="00007807" w:rsidRPr="00BE6828">
        <w:rPr>
          <w:rFonts w:cs="Arial"/>
          <w:b w:val="0"/>
          <w:caps w:val="0"/>
          <w:szCs w:val="22"/>
        </w:rPr>
        <w:t>629</w:t>
      </w:r>
      <w:r w:rsidR="009B32BB" w:rsidRPr="00BE6828">
        <w:rPr>
          <w:rFonts w:cs="Arial"/>
          <w:b w:val="0"/>
          <w:caps w:val="0"/>
          <w:szCs w:val="22"/>
        </w:rPr>
        <w:t xml:space="preserve"> </w:t>
      </w:r>
      <w:r w:rsidR="009C37EB" w:rsidRPr="00BE6828">
        <w:rPr>
          <w:rFonts w:cs="Arial"/>
          <w:b w:val="0"/>
          <w:caps w:val="0"/>
          <w:szCs w:val="22"/>
        </w:rPr>
        <w:t>mi</w:t>
      </w:r>
      <w:r w:rsidR="00007807" w:rsidRPr="00BE6828">
        <w:rPr>
          <w:rFonts w:cs="Arial"/>
          <w:b w:val="0"/>
          <w:caps w:val="0"/>
          <w:szCs w:val="22"/>
        </w:rPr>
        <w:t>l</w:t>
      </w:r>
      <w:r w:rsidR="00816713" w:rsidRPr="00BE6828">
        <w:rPr>
          <w:rFonts w:cs="Arial"/>
          <w:b w:val="0"/>
          <w:caps w:val="0"/>
          <w:szCs w:val="22"/>
        </w:rPr>
        <w:t xml:space="preserve"> más</w:t>
      </w:r>
      <w:r w:rsidR="009C37EB" w:rsidRPr="00BE6828">
        <w:rPr>
          <w:rFonts w:cs="Arial"/>
          <w:b w:val="0"/>
          <w:caps w:val="0"/>
          <w:szCs w:val="22"/>
        </w:rPr>
        <w:t xml:space="preserve"> </w:t>
      </w:r>
      <w:r w:rsidR="00974C26" w:rsidRPr="00BE6828">
        <w:rPr>
          <w:rFonts w:cs="Arial"/>
          <w:b w:val="0"/>
          <w:caps w:val="0"/>
          <w:szCs w:val="22"/>
        </w:rPr>
        <w:t>en</w:t>
      </w:r>
      <w:r w:rsidR="00D86410" w:rsidRPr="00BE6828">
        <w:rPr>
          <w:rFonts w:cs="Arial"/>
          <w:b w:val="0"/>
          <w:caps w:val="0"/>
          <w:szCs w:val="22"/>
        </w:rPr>
        <w:t xml:space="preserve"> relación</w:t>
      </w:r>
      <w:r w:rsidR="00764C5B" w:rsidRPr="00BE6828">
        <w:rPr>
          <w:rFonts w:cs="Arial"/>
          <w:b w:val="0"/>
          <w:caps w:val="0"/>
          <w:szCs w:val="22"/>
        </w:rPr>
        <w:t xml:space="preserve"> </w:t>
      </w:r>
      <w:r w:rsidR="00974C26" w:rsidRPr="00BE6828">
        <w:rPr>
          <w:rFonts w:cs="Arial"/>
          <w:b w:val="0"/>
          <w:caps w:val="0"/>
          <w:szCs w:val="22"/>
        </w:rPr>
        <w:t>con el</w:t>
      </w:r>
      <w:r w:rsidR="00DA4B23" w:rsidRPr="00BE6828">
        <w:rPr>
          <w:rFonts w:cs="Arial"/>
          <w:b w:val="0"/>
          <w:caps w:val="0"/>
          <w:szCs w:val="22"/>
        </w:rPr>
        <w:t xml:space="preserve"> </w:t>
      </w:r>
      <w:r w:rsidR="00353561" w:rsidRPr="00BE6828">
        <w:rPr>
          <w:rFonts w:cs="Arial"/>
          <w:b w:val="0"/>
          <w:caps w:val="0"/>
          <w:szCs w:val="22"/>
        </w:rPr>
        <w:t>primer</w:t>
      </w:r>
      <w:r w:rsidR="009C37EB" w:rsidRPr="00BE6828">
        <w:rPr>
          <w:rFonts w:cs="Arial"/>
          <w:b w:val="0"/>
          <w:caps w:val="0"/>
          <w:szCs w:val="22"/>
        </w:rPr>
        <w:t xml:space="preserve"> trimestre de 202</w:t>
      </w:r>
      <w:r w:rsidR="00353561" w:rsidRPr="00BE6828">
        <w:rPr>
          <w:rFonts w:cs="Arial"/>
          <w:b w:val="0"/>
          <w:caps w:val="0"/>
          <w:szCs w:val="22"/>
        </w:rPr>
        <w:t>3</w:t>
      </w:r>
      <w:r w:rsidR="00F01D5F" w:rsidRPr="00BE6828">
        <w:rPr>
          <w:rFonts w:cs="Arial"/>
          <w:b w:val="0"/>
          <w:caps w:val="0"/>
          <w:szCs w:val="22"/>
        </w:rPr>
        <w:t>.</w:t>
      </w:r>
      <w:r w:rsidR="002566F4" w:rsidRPr="00BE6828">
        <w:rPr>
          <w:rFonts w:cs="Arial"/>
          <w:b w:val="0"/>
          <w:caps w:val="0"/>
          <w:szCs w:val="22"/>
        </w:rPr>
        <w:t xml:space="preserve"> Est</w:t>
      </w:r>
      <w:r w:rsidR="000A6C9E" w:rsidRPr="00BE6828">
        <w:rPr>
          <w:rFonts w:cs="Arial"/>
          <w:b w:val="0"/>
          <w:caps w:val="0"/>
          <w:szCs w:val="22"/>
        </w:rPr>
        <w:t>e cambio</w:t>
      </w:r>
      <w:r w:rsidR="002566F4" w:rsidRPr="00BE6828">
        <w:rPr>
          <w:rFonts w:cs="Arial"/>
          <w:b w:val="0"/>
          <w:caps w:val="0"/>
          <w:szCs w:val="22"/>
        </w:rPr>
        <w:t xml:space="preserve"> se</w:t>
      </w:r>
      <w:r w:rsidR="009C37EB" w:rsidRPr="00BE6828">
        <w:rPr>
          <w:rFonts w:cs="Arial"/>
          <w:b w:val="0"/>
          <w:caps w:val="0"/>
          <w:szCs w:val="22"/>
        </w:rPr>
        <w:t xml:space="preserve"> concentr</w:t>
      </w:r>
      <w:r w:rsidR="002566F4" w:rsidRPr="00BE6828">
        <w:rPr>
          <w:rFonts w:cs="Arial"/>
          <w:b w:val="0"/>
          <w:caps w:val="0"/>
          <w:szCs w:val="22"/>
        </w:rPr>
        <w:t>ó</w:t>
      </w:r>
      <w:r w:rsidR="009C37EB" w:rsidRPr="00BE6828">
        <w:rPr>
          <w:rFonts w:cs="Arial"/>
          <w:b w:val="0"/>
          <w:caps w:val="0"/>
          <w:szCs w:val="22"/>
        </w:rPr>
        <w:t xml:space="preserve"> en</w:t>
      </w:r>
      <w:r w:rsidR="00A309CC" w:rsidRPr="00BE6828">
        <w:rPr>
          <w:rFonts w:cs="Arial"/>
          <w:b w:val="0"/>
          <w:caps w:val="0"/>
          <w:szCs w:val="22"/>
        </w:rPr>
        <w:t xml:space="preserve"> </w:t>
      </w:r>
      <w:r w:rsidR="00007807" w:rsidRPr="00BE6828">
        <w:rPr>
          <w:rFonts w:cs="Arial"/>
          <w:b w:val="0"/>
          <w:caps w:val="0"/>
          <w:szCs w:val="22"/>
        </w:rPr>
        <w:t>los</w:t>
      </w:r>
      <w:r w:rsidR="005A4796" w:rsidRPr="00BE6828">
        <w:rPr>
          <w:rFonts w:cs="Arial"/>
          <w:b w:val="0"/>
          <w:caps w:val="0"/>
          <w:szCs w:val="22"/>
        </w:rPr>
        <w:t xml:space="preserve"> </w:t>
      </w:r>
      <w:r w:rsidR="00007807" w:rsidRPr="00BE6828">
        <w:rPr>
          <w:rFonts w:cs="Arial"/>
          <w:b w:val="0"/>
          <w:caps w:val="0"/>
          <w:szCs w:val="22"/>
        </w:rPr>
        <w:t>servicios profesionales, financieros y corporativos</w:t>
      </w:r>
      <w:r w:rsidR="005B50FB" w:rsidRPr="00BE6828">
        <w:rPr>
          <w:rFonts w:cs="Arial"/>
          <w:b w:val="0"/>
          <w:caps w:val="0"/>
          <w:szCs w:val="22"/>
        </w:rPr>
        <w:t>,</w:t>
      </w:r>
      <w:r w:rsidR="00821191" w:rsidRPr="00BE6828">
        <w:rPr>
          <w:rFonts w:cs="Arial"/>
          <w:b w:val="0"/>
          <w:caps w:val="0"/>
          <w:szCs w:val="22"/>
        </w:rPr>
        <w:t xml:space="preserve"> con un aumento de </w:t>
      </w:r>
      <w:r w:rsidR="00007807" w:rsidRPr="00BE6828">
        <w:rPr>
          <w:rFonts w:cs="Arial"/>
          <w:b w:val="0"/>
          <w:caps w:val="0"/>
          <w:szCs w:val="22"/>
        </w:rPr>
        <w:t>245</w:t>
      </w:r>
      <w:r w:rsidR="00821191" w:rsidRPr="00BE6828">
        <w:rPr>
          <w:rFonts w:cs="Arial"/>
          <w:b w:val="0"/>
          <w:caps w:val="0"/>
          <w:szCs w:val="22"/>
        </w:rPr>
        <w:t xml:space="preserve"> mil personas</w:t>
      </w:r>
      <w:r w:rsidR="00524E2B" w:rsidRPr="00BE6828">
        <w:rPr>
          <w:rFonts w:cs="Arial"/>
          <w:b w:val="0"/>
          <w:caps w:val="0"/>
          <w:szCs w:val="22"/>
        </w:rPr>
        <w:t xml:space="preserve">; </w:t>
      </w:r>
      <w:r w:rsidR="00007807" w:rsidRPr="00BE6828">
        <w:rPr>
          <w:rFonts w:cs="Arial"/>
          <w:b w:val="0"/>
          <w:caps w:val="0"/>
          <w:szCs w:val="22"/>
        </w:rPr>
        <w:t xml:space="preserve">en servicios diversos, con 181 mil; </w:t>
      </w:r>
      <w:r w:rsidR="00EB0384" w:rsidRPr="00BE6828">
        <w:rPr>
          <w:rFonts w:cs="Arial"/>
          <w:b w:val="0"/>
          <w:caps w:val="0"/>
          <w:szCs w:val="22"/>
        </w:rPr>
        <w:t>en</w:t>
      </w:r>
      <w:r w:rsidR="00CF535B" w:rsidRPr="00BE6828">
        <w:rPr>
          <w:rFonts w:cs="Arial"/>
          <w:b w:val="0"/>
          <w:caps w:val="0"/>
          <w:szCs w:val="22"/>
        </w:rPr>
        <w:t xml:space="preserve"> </w:t>
      </w:r>
      <w:r w:rsidR="00007807" w:rsidRPr="00BE6828">
        <w:rPr>
          <w:rFonts w:cs="Arial"/>
          <w:b w:val="0"/>
          <w:caps w:val="0"/>
          <w:szCs w:val="22"/>
        </w:rPr>
        <w:t>servicios sociales</w:t>
      </w:r>
      <w:r w:rsidR="009B0BB8" w:rsidRPr="00BE6828">
        <w:rPr>
          <w:rFonts w:cs="Arial"/>
          <w:b w:val="0"/>
          <w:caps w:val="0"/>
          <w:szCs w:val="22"/>
        </w:rPr>
        <w:t xml:space="preserve">, </w:t>
      </w:r>
      <w:r w:rsidR="00ED0D92" w:rsidRPr="00BE6828">
        <w:rPr>
          <w:rFonts w:cs="Arial"/>
          <w:b w:val="0"/>
          <w:caps w:val="0"/>
          <w:szCs w:val="22"/>
        </w:rPr>
        <w:t xml:space="preserve">con </w:t>
      </w:r>
      <w:r w:rsidR="00007807" w:rsidRPr="00BE6828">
        <w:rPr>
          <w:rFonts w:cs="Arial"/>
          <w:b w:val="0"/>
          <w:caps w:val="0"/>
          <w:szCs w:val="22"/>
        </w:rPr>
        <w:t>158</w:t>
      </w:r>
      <w:r w:rsidR="00EB0384" w:rsidRPr="00BE6828">
        <w:rPr>
          <w:rFonts w:cs="Arial"/>
          <w:b w:val="0"/>
          <w:caps w:val="0"/>
          <w:szCs w:val="22"/>
        </w:rPr>
        <w:t xml:space="preserve"> mil</w:t>
      </w:r>
      <w:r w:rsidR="003F7A92" w:rsidRPr="00BE6828">
        <w:rPr>
          <w:rFonts w:cs="Arial"/>
          <w:b w:val="0"/>
          <w:caps w:val="0"/>
          <w:szCs w:val="22"/>
        </w:rPr>
        <w:t xml:space="preserve">, </w:t>
      </w:r>
      <w:r w:rsidR="00E64AAE" w:rsidRPr="00BE6828">
        <w:rPr>
          <w:rFonts w:cs="Arial"/>
          <w:b w:val="0"/>
          <w:caps w:val="0"/>
          <w:szCs w:val="22"/>
        </w:rPr>
        <w:t xml:space="preserve">y en </w:t>
      </w:r>
      <w:r w:rsidR="00007807" w:rsidRPr="00BE6828">
        <w:rPr>
          <w:rFonts w:cs="Arial"/>
          <w:b w:val="0"/>
          <w:caps w:val="0"/>
          <w:szCs w:val="22"/>
        </w:rPr>
        <w:t>restaurantes y servicios de alojamiento</w:t>
      </w:r>
      <w:r w:rsidR="00E64AAE" w:rsidRPr="00BE6828">
        <w:rPr>
          <w:rFonts w:cs="Arial"/>
          <w:b w:val="0"/>
          <w:caps w:val="0"/>
          <w:szCs w:val="22"/>
        </w:rPr>
        <w:t xml:space="preserve">, con </w:t>
      </w:r>
      <w:r w:rsidR="00007807" w:rsidRPr="00BE6828">
        <w:rPr>
          <w:rFonts w:cs="Arial"/>
          <w:b w:val="0"/>
          <w:caps w:val="0"/>
          <w:szCs w:val="22"/>
        </w:rPr>
        <w:t>136</w:t>
      </w:r>
      <w:r w:rsidR="00E64AAE" w:rsidRPr="00BE6828">
        <w:rPr>
          <w:rFonts w:cs="Arial"/>
          <w:b w:val="0"/>
          <w:caps w:val="0"/>
          <w:szCs w:val="22"/>
        </w:rPr>
        <w:t xml:space="preserve"> mil</w:t>
      </w:r>
      <w:r w:rsidR="00070EAE" w:rsidRPr="00BE6828">
        <w:rPr>
          <w:rFonts w:cs="Arial"/>
          <w:b w:val="0"/>
          <w:caps w:val="0"/>
          <w:szCs w:val="22"/>
        </w:rPr>
        <w:t xml:space="preserve"> personas</w:t>
      </w:r>
      <w:r w:rsidR="00A900E9" w:rsidRPr="00BE6828">
        <w:rPr>
          <w:rFonts w:cs="Arial"/>
          <w:b w:val="0"/>
          <w:caps w:val="0"/>
          <w:szCs w:val="22"/>
        </w:rPr>
        <w:t>.</w:t>
      </w:r>
    </w:p>
    <w:p w14:paraId="1C83728D" w14:textId="0852E58C" w:rsidR="00B9538F" w:rsidRPr="00BE6828" w:rsidRDefault="005B50FB" w:rsidP="00BE6828">
      <w:pPr>
        <w:pStyle w:val="Textodebloque"/>
        <w:ind w:left="0" w:right="51"/>
        <w:jc w:val="both"/>
        <w:rPr>
          <w:rFonts w:cs="Arial"/>
          <w:b w:val="0"/>
          <w:caps w:val="0"/>
          <w:szCs w:val="22"/>
        </w:rPr>
      </w:pPr>
      <w:r w:rsidRPr="00BE6828">
        <w:rPr>
          <w:rFonts w:cs="Arial"/>
          <w:b w:val="0"/>
          <w:caps w:val="0"/>
          <w:szCs w:val="22"/>
        </w:rPr>
        <w:t xml:space="preserve">La población ocupada </w:t>
      </w:r>
      <w:r w:rsidR="00E0352B" w:rsidRPr="00BE6828">
        <w:rPr>
          <w:rFonts w:cs="Arial"/>
          <w:b w:val="0"/>
          <w:caps w:val="0"/>
          <w:szCs w:val="22"/>
        </w:rPr>
        <w:t xml:space="preserve">en </w:t>
      </w:r>
      <w:r w:rsidR="009B0BB8" w:rsidRPr="00BE6828">
        <w:rPr>
          <w:rFonts w:cs="Arial"/>
          <w:b w:val="0"/>
          <w:caps w:val="0"/>
          <w:color w:val="000000" w:themeColor="text1"/>
          <w:szCs w:val="22"/>
        </w:rPr>
        <w:t xml:space="preserve">los </w:t>
      </w:r>
      <w:r w:rsidR="00FA522C" w:rsidRPr="00BE6828">
        <w:rPr>
          <w:rFonts w:cs="Arial"/>
          <w:b w:val="0"/>
          <w:caps w:val="0"/>
          <w:color w:val="000000" w:themeColor="text1"/>
          <w:szCs w:val="22"/>
        </w:rPr>
        <w:t xml:space="preserve">micronegocios </w:t>
      </w:r>
      <w:r w:rsidR="00EB0384" w:rsidRPr="00BE6828">
        <w:rPr>
          <w:rFonts w:cs="Arial"/>
          <w:b w:val="0"/>
          <w:caps w:val="0"/>
          <w:color w:val="000000" w:themeColor="text1"/>
          <w:szCs w:val="22"/>
        </w:rPr>
        <w:t>creci</w:t>
      </w:r>
      <w:r w:rsidR="00714DAC" w:rsidRPr="00BE6828">
        <w:rPr>
          <w:rFonts w:cs="Arial"/>
          <w:b w:val="0"/>
          <w:caps w:val="0"/>
          <w:color w:val="000000" w:themeColor="text1"/>
          <w:szCs w:val="22"/>
        </w:rPr>
        <w:t>ó</w:t>
      </w:r>
      <w:r w:rsidRPr="00BE6828">
        <w:rPr>
          <w:rFonts w:cs="Arial"/>
          <w:b w:val="0"/>
          <w:caps w:val="0"/>
          <w:color w:val="000000" w:themeColor="text1"/>
          <w:szCs w:val="22"/>
        </w:rPr>
        <w:t xml:space="preserve"> en</w:t>
      </w:r>
      <w:r w:rsidR="00EC7991" w:rsidRPr="00BE6828">
        <w:rPr>
          <w:rFonts w:cs="Arial"/>
          <w:b w:val="0"/>
          <w:caps w:val="0"/>
          <w:color w:val="000000" w:themeColor="text1"/>
          <w:szCs w:val="22"/>
        </w:rPr>
        <w:t xml:space="preserve"> </w:t>
      </w:r>
      <w:r w:rsidR="0011708D" w:rsidRPr="00BE6828">
        <w:rPr>
          <w:rFonts w:cs="Arial"/>
          <w:b w:val="0"/>
          <w:caps w:val="0"/>
          <w:color w:val="000000" w:themeColor="text1"/>
          <w:szCs w:val="22"/>
        </w:rPr>
        <w:t>259</w:t>
      </w:r>
      <w:r w:rsidR="00E0352B" w:rsidRPr="00BE6828">
        <w:rPr>
          <w:rFonts w:cs="Arial"/>
          <w:b w:val="0"/>
          <w:caps w:val="0"/>
          <w:color w:val="000000" w:themeColor="text1"/>
          <w:szCs w:val="22"/>
        </w:rPr>
        <w:t xml:space="preserve"> mil</w:t>
      </w:r>
      <w:r w:rsidRPr="00BE6828">
        <w:rPr>
          <w:rFonts w:cs="Arial"/>
          <w:b w:val="0"/>
          <w:caps w:val="0"/>
          <w:color w:val="000000" w:themeColor="text1"/>
          <w:szCs w:val="22"/>
        </w:rPr>
        <w:t xml:space="preserve"> personas</w:t>
      </w:r>
      <w:r w:rsidR="00546BB3" w:rsidRPr="00BE6828">
        <w:rPr>
          <w:rFonts w:cs="Arial"/>
          <w:b w:val="0"/>
          <w:caps w:val="0"/>
          <w:color w:val="000000" w:themeColor="text1"/>
          <w:szCs w:val="22"/>
        </w:rPr>
        <w:t xml:space="preserve">; </w:t>
      </w:r>
      <w:r w:rsidR="00524E2B" w:rsidRPr="00BE6828">
        <w:rPr>
          <w:rFonts w:cs="Arial"/>
          <w:b w:val="0"/>
          <w:caps w:val="0"/>
          <w:color w:val="000000" w:themeColor="text1"/>
          <w:szCs w:val="22"/>
        </w:rPr>
        <w:t xml:space="preserve">en </w:t>
      </w:r>
      <w:r w:rsidR="00D96A0D" w:rsidRPr="00BE6828">
        <w:rPr>
          <w:rFonts w:cs="Arial"/>
          <w:b w:val="0"/>
          <w:caps w:val="0"/>
          <w:color w:val="000000" w:themeColor="text1"/>
          <w:szCs w:val="22"/>
        </w:rPr>
        <w:t>los</w:t>
      </w:r>
      <w:r w:rsidR="003F4956" w:rsidRPr="00BE6828">
        <w:rPr>
          <w:rFonts w:cs="Arial"/>
          <w:b w:val="0"/>
          <w:caps w:val="0"/>
          <w:color w:val="000000" w:themeColor="text1"/>
          <w:szCs w:val="22"/>
        </w:rPr>
        <w:t xml:space="preserve"> </w:t>
      </w:r>
      <w:r w:rsidR="00FA522C" w:rsidRPr="00BE6828">
        <w:rPr>
          <w:rFonts w:cs="Arial"/>
          <w:b w:val="0"/>
          <w:caps w:val="0"/>
          <w:color w:val="000000" w:themeColor="text1"/>
          <w:szCs w:val="22"/>
        </w:rPr>
        <w:t xml:space="preserve">establecimientos </w:t>
      </w:r>
      <w:r w:rsidR="005A4796" w:rsidRPr="00BE6828">
        <w:rPr>
          <w:rFonts w:cs="Arial"/>
          <w:b w:val="0"/>
          <w:caps w:val="0"/>
          <w:color w:val="000000" w:themeColor="text1"/>
          <w:szCs w:val="22"/>
        </w:rPr>
        <w:t>grandes</w:t>
      </w:r>
      <w:r w:rsidR="00EB0384" w:rsidRPr="00BE6828">
        <w:rPr>
          <w:rFonts w:cs="Arial"/>
          <w:b w:val="0"/>
          <w:caps w:val="0"/>
          <w:color w:val="000000" w:themeColor="text1"/>
          <w:szCs w:val="22"/>
        </w:rPr>
        <w:t>,</w:t>
      </w:r>
      <w:r w:rsidR="00546BB3" w:rsidRPr="00BE6828">
        <w:rPr>
          <w:rFonts w:cs="Arial"/>
          <w:b w:val="0"/>
          <w:caps w:val="0"/>
          <w:color w:val="000000" w:themeColor="text1"/>
          <w:szCs w:val="22"/>
        </w:rPr>
        <w:t xml:space="preserve"> </w:t>
      </w:r>
      <w:r w:rsidR="0011708D" w:rsidRPr="00BE6828">
        <w:rPr>
          <w:rFonts w:cs="Arial"/>
          <w:b w:val="0"/>
          <w:caps w:val="0"/>
          <w:color w:val="000000" w:themeColor="text1"/>
          <w:szCs w:val="22"/>
        </w:rPr>
        <w:t>166</w:t>
      </w:r>
      <w:r w:rsidR="00EB0384" w:rsidRPr="00BE6828">
        <w:rPr>
          <w:rFonts w:cs="Arial"/>
          <w:b w:val="0"/>
          <w:caps w:val="0"/>
          <w:color w:val="000000" w:themeColor="text1"/>
          <w:szCs w:val="22"/>
        </w:rPr>
        <w:t xml:space="preserve"> mil</w:t>
      </w:r>
      <w:r w:rsidR="00546BB3" w:rsidRPr="00BE6828">
        <w:rPr>
          <w:rFonts w:cs="Arial"/>
          <w:b w:val="0"/>
          <w:caps w:val="0"/>
          <w:color w:val="000000" w:themeColor="text1"/>
          <w:szCs w:val="22"/>
        </w:rPr>
        <w:t>, y en los establecimientos pequeños, 155 mil.</w:t>
      </w:r>
    </w:p>
    <w:p w14:paraId="7F57D802" w14:textId="65245A5E" w:rsidR="004B06DC" w:rsidRPr="00BE6828" w:rsidRDefault="005A4A08" w:rsidP="00BE6828">
      <w:pPr>
        <w:pStyle w:val="Textodebloque"/>
        <w:ind w:left="0" w:right="51"/>
        <w:jc w:val="both"/>
        <w:rPr>
          <w:rFonts w:cs="Arial"/>
          <w:b w:val="0"/>
          <w:caps w:val="0"/>
          <w:color w:val="000000" w:themeColor="text1"/>
          <w:szCs w:val="22"/>
        </w:rPr>
      </w:pPr>
      <w:r w:rsidRPr="00BE6828">
        <w:rPr>
          <w:rFonts w:cs="Arial"/>
          <w:b w:val="0"/>
          <w:caps w:val="0"/>
          <w:color w:val="000000" w:themeColor="text1"/>
          <w:szCs w:val="22"/>
        </w:rPr>
        <w:t xml:space="preserve">En el </w:t>
      </w:r>
      <w:r w:rsidR="00353561" w:rsidRPr="00BE6828">
        <w:rPr>
          <w:rFonts w:cs="Arial"/>
          <w:b w:val="0"/>
          <w:caps w:val="0"/>
          <w:color w:val="000000" w:themeColor="text1"/>
          <w:szCs w:val="22"/>
        </w:rPr>
        <w:t>primer</w:t>
      </w:r>
      <w:r w:rsidRPr="00BE6828">
        <w:rPr>
          <w:rFonts w:cs="Arial"/>
          <w:b w:val="0"/>
          <w:caps w:val="0"/>
          <w:color w:val="000000" w:themeColor="text1"/>
          <w:szCs w:val="22"/>
        </w:rPr>
        <w:t xml:space="preserve"> trimestre de 202</w:t>
      </w:r>
      <w:r w:rsidR="00353561" w:rsidRPr="00BE6828">
        <w:rPr>
          <w:rFonts w:cs="Arial"/>
          <w:b w:val="0"/>
          <w:caps w:val="0"/>
          <w:color w:val="000000" w:themeColor="text1"/>
          <w:szCs w:val="22"/>
        </w:rPr>
        <w:t>4</w:t>
      </w:r>
      <w:r w:rsidRPr="00BE6828">
        <w:rPr>
          <w:rFonts w:cs="Arial"/>
          <w:b w:val="0"/>
          <w:caps w:val="0"/>
          <w:color w:val="000000" w:themeColor="text1"/>
          <w:szCs w:val="22"/>
        </w:rPr>
        <w:t>, l</w:t>
      </w:r>
      <w:r w:rsidR="00356636" w:rsidRPr="00BE6828">
        <w:rPr>
          <w:rFonts w:cs="Arial"/>
          <w:b w:val="0"/>
          <w:caps w:val="0"/>
          <w:color w:val="000000" w:themeColor="text1"/>
          <w:szCs w:val="22"/>
        </w:rPr>
        <w:t xml:space="preserve">a población </w:t>
      </w:r>
      <w:proofErr w:type="spellStart"/>
      <w:r w:rsidR="00356636" w:rsidRPr="00BE6828">
        <w:rPr>
          <w:rFonts w:cs="Arial"/>
          <w:b w:val="0"/>
          <w:caps w:val="0"/>
          <w:color w:val="000000" w:themeColor="text1"/>
          <w:szCs w:val="22"/>
        </w:rPr>
        <w:t>subocupada</w:t>
      </w:r>
      <w:proofErr w:type="spellEnd"/>
      <w:r w:rsidR="00356636" w:rsidRPr="00BE6828">
        <w:rPr>
          <w:rFonts w:cs="Arial"/>
          <w:b w:val="0"/>
          <w:caps w:val="0"/>
          <w:color w:val="000000" w:themeColor="text1"/>
          <w:szCs w:val="22"/>
        </w:rPr>
        <w:t xml:space="preserve"> </w:t>
      </w:r>
      <w:r w:rsidR="003C2EC3" w:rsidRPr="00BE6828">
        <w:rPr>
          <w:rFonts w:cs="Arial"/>
          <w:b w:val="0"/>
          <w:caps w:val="0"/>
          <w:color w:val="000000" w:themeColor="text1"/>
          <w:szCs w:val="22"/>
        </w:rPr>
        <w:t xml:space="preserve">fue de </w:t>
      </w:r>
      <w:r w:rsidR="004762FC" w:rsidRPr="00BE6828">
        <w:rPr>
          <w:rFonts w:cs="Arial"/>
          <w:b w:val="0"/>
          <w:caps w:val="0"/>
          <w:color w:val="000000" w:themeColor="text1"/>
          <w:szCs w:val="22"/>
        </w:rPr>
        <w:t>cuatro</w:t>
      </w:r>
      <w:r w:rsidR="003F7A92" w:rsidRPr="00BE6828">
        <w:rPr>
          <w:rFonts w:cs="Arial"/>
          <w:b w:val="0"/>
          <w:caps w:val="0"/>
          <w:color w:val="000000" w:themeColor="text1"/>
          <w:szCs w:val="22"/>
        </w:rPr>
        <w:t> </w:t>
      </w:r>
      <w:r w:rsidR="00356636" w:rsidRPr="00BE6828">
        <w:rPr>
          <w:rFonts w:cs="Arial"/>
          <w:b w:val="0"/>
          <w:caps w:val="0"/>
          <w:color w:val="000000" w:themeColor="text1"/>
          <w:szCs w:val="22"/>
        </w:rPr>
        <w:t xml:space="preserve">millones de personas y representó </w:t>
      </w:r>
      <w:r w:rsidR="004762FC" w:rsidRPr="00BE6828">
        <w:rPr>
          <w:rFonts w:cs="Arial"/>
          <w:b w:val="0"/>
          <w:caps w:val="0"/>
          <w:color w:val="000000" w:themeColor="text1"/>
          <w:szCs w:val="22"/>
        </w:rPr>
        <w:t>6</w:t>
      </w:r>
      <w:r w:rsidR="006E1E60" w:rsidRPr="00BE6828">
        <w:rPr>
          <w:rFonts w:cs="Arial"/>
          <w:b w:val="0"/>
          <w:caps w:val="0"/>
          <w:color w:val="000000" w:themeColor="text1"/>
          <w:szCs w:val="22"/>
        </w:rPr>
        <w:t>.8</w:t>
      </w:r>
      <w:r w:rsidR="007C3BE7" w:rsidRPr="00BE6828">
        <w:rPr>
          <w:rFonts w:cs="Arial"/>
          <w:b w:val="0"/>
          <w:caps w:val="0"/>
          <w:color w:val="000000" w:themeColor="text1"/>
          <w:szCs w:val="22"/>
        </w:rPr>
        <w:t> %</w:t>
      </w:r>
      <w:r w:rsidR="00356636" w:rsidRPr="00BE6828">
        <w:rPr>
          <w:rFonts w:cs="Arial"/>
          <w:b w:val="0"/>
          <w:caps w:val="0"/>
          <w:color w:val="000000" w:themeColor="text1"/>
          <w:szCs w:val="22"/>
        </w:rPr>
        <w:t xml:space="preserve"> de la población ocupada, porcentaje </w:t>
      </w:r>
      <w:r w:rsidR="004762FC" w:rsidRPr="00BE6828">
        <w:rPr>
          <w:rFonts w:cs="Arial"/>
          <w:b w:val="0"/>
          <w:caps w:val="0"/>
          <w:color w:val="000000" w:themeColor="text1"/>
          <w:szCs w:val="22"/>
        </w:rPr>
        <w:t>inferior</w:t>
      </w:r>
      <w:r w:rsidR="00356636" w:rsidRPr="00BE6828">
        <w:rPr>
          <w:rFonts w:cs="Arial"/>
          <w:b w:val="0"/>
          <w:caps w:val="0"/>
          <w:color w:val="000000" w:themeColor="text1"/>
          <w:szCs w:val="22"/>
        </w:rPr>
        <w:t xml:space="preserve"> al del </w:t>
      </w:r>
      <w:r w:rsidR="00353561" w:rsidRPr="00BE6828">
        <w:rPr>
          <w:rFonts w:cs="Arial"/>
          <w:b w:val="0"/>
          <w:caps w:val="0"/>
          <w:color w:val="000000" w:themeColor="text1"/>
          <w:szCs w:val="22"/>
        </w:rPr>
        <w:t>primer</w:t>
      </w:r>
      <w:r w:rsidR="00356636" w:rsidRPr="00BE6828">
        <w:rPr>
          <w:rFonts w:cs="Arial"/>
          <w:b w:val="0"/>
          <w:caps w:val="0"/>
          <w:color w:val="000000" w:themeColor="text1"/>
          <w:szCs w:val="22"/>
        </w:rPr>
        <w:t xml:space="preserve"> trimestre de </w:t>
      </w:r>
      <w:r w:rsidR="00171417" w:rsidRPr="00BE6828">
        <w:rPr>
          <w:rFonts w:cs="Arial"/>
          <w:b w:val="0"/>
          <w:caps w:val="0"/>
          <w:color w:val="000000" w:themeColor="text1"/>
          <w:szCs w:val="22"/>
        </w:rPr>
        <w:t>202</w:t>
      </w:r>
      <w:r w:rsidR="00353561" w:rsidRPr="00BE6828">
        <w:rPr>
          <w:rFonts w:cs="Arial"/>
          <w:b w:val="0"/>
          <w:caps w:val="0"/>
          <w:color w:val="000000" w:themeColor="text1"/>
          <w:szCs w:val="22"/>
        </w:rPr>
        <w:t>3</w:t>
      </w:r>
      <w:r w:rsidR="005B50FB" w:rsidRPr="00BE6828">
        <w:rPr>
          <w:rFonts w:cs="Arial"/>
          <w:b w:val="0"/>
          <w:caps w:val="0"/>
          <w:color w:val="000000" w:themeColor="text1"/>
          <w:szCs w:val="22"/>
        </w:rPr>
        <w:t xml:space="preserve"> (</w:t>
      </w:r>
      <w:r w:rsidR="006E1E60" w:rsidRPr="00BE6828">
        <w:rPr>
          <w:rFonts w:cs="Arial"/>
          <w:b w:val="0"/>
          <w:caps w:val="0"/>
          <w:color w:val="000000" w:themeColor="text1"/>
          <w:szCs w:val="22"/>
        </w:rPr>
        <w:t>7.</w:t>
      </w:r>
      <w:r w:rsidR="004762FC" w:rsidRPr="00BE6828">
        <w:rPr>
          <w:rFonts w:cs="Arial"/>
          <w:b w:val="0"/>
          <w:caps w:val="0"/>
          <w:color w:val="000000" w:themeColor="text1"/>
          <w:szCs w:val="22"/>
        </w:rPr>
        <w:t>3</w:t>
      </w:r>
      <w:r w:rsidR="007C3BE7" w:rsidRPr="00BE6828">
        <w:rPr>
          <w:rFonts w:cs="Arial"/>
          <w:b w:val="0"/>
          <w:caps w:val="0"/>
          <w:color w:val="000000" w:themeColor="text1"/>
          <w:szCs w:val="22"/>
        </w:rPr>
        <w:t> %</w:t>
      </w:r>
      <w:r w:rsidR="005B50FB" w:rsidRPr="00BE6828">
        <w:rPr>
          <w:rFonts w:cs="Arial"/>
          <w:b w:val="0"/>
          <w:caps w:val="0"/>
          <w:color w:val="000000" w:themeColor="text1"/>
          <w:szCs w:val="22"/>
        </w:rPr>
        <w:t>)</w:t>
      </w:r>
      <w:r w:rsidR="00356636" w:rsidRPr="00BE6828">
        <w:rPr>
          <w:rFonts w:cs="Arial"/>
          <w:b w:val="0"/>
          <w:caps w:val="0"/>
          <w:color w:val="000000" w:themeColor="text1"/>
          <w:szCs w:val="22"/>
        </w:rPr>
        <w:t>.</w:t>
      </w:r>
    </w:p>
    <w:p w14:paraId="53F0CBCE" w14:textId="14BE43E4" w:rsidR="004B06DC" w:rsidRPr="00BE6828" w:rsidRDefault="004B06DC" w:rsidP="00BE6828">
      <w:pPr>
        <w:pStyle w:val="Textodebloque"/>
        <w:spacing w:after="240"/>
        <w:ind w:left="0" w:right="51"/>
        <w:jc w:val="both"/>
        <w:rPr>
          <w:rFonts w:cs="Arial"/>
          <w:b w:val="0"/>
          <w:caps w:val="0"/>
          <w:color w:val="000000" w:themeColor="text1"/>
          <w:szCs w:val="22"/>
        </w:rPr>
      </w:pPr>
      <w:r w:rsidRPr="00BE6828">
        <w:rPr>
          <w:rFonts w:cs="Arial"/>
          <w:b w:val="0"/>
          <w:caps w:val="0"/>
          <w:color w:val="000000" w:themeColor="text1"/>
          <w:szCs w:val="22"/>
        </w:rPr>
        <w:t xml:space="preserve">En el trimestre </w:t>
      </w:r>
      <w:r w:rsidR="004A2B21" w:rsidRPr="00BE6828">
        <w:rPr>
          <w:rFonts w:cs="Arial"/>
          <w:b w:val="0"/>
          <w:caps w:val="0"/>
          <w:color w:val="000000" w:themeColor="text1"/>
          <w:szCs w:val="22"/>
        </w:rPr>
        <w:t>enero</w:t>
      </w:r>
      <w:r w:rsidRPr="00BE6828">
        <w:rPr>
          <w:rFonts w:cs="Arial"/>
          <w:b w:val="0"/>
          <w:caps w:val="0"/>
          <w:color w:val="000000" w:themeColor="text1"/>
          <w:szCs w:val="22"/>
        </w:rPr>
        <w:noBreakHyphen/>
      </w:r>
      <w:r w:rsidR="004A2B21" w:rsidRPr="00BE6828">
        <w:rPr>
          <w:rFonts w:cs="Arial"/>
          <w:b w:val="0"/>
          <w:caps w:val="0"/>
          <w:color w:val="000000" w:themeColor="text1"/>
          <w:szCs w:val="22"/>
        </w:rPr>
        <w:t>marzo</w:t>
      </w:r>
      <w:r w:rsidRPr="00BE6828">
        <w:rPr>
          <w:rFonts w:cs="Arial"/>
          <w:b w:val="0"/>
          <w:caps w:val="0"/>
          <w:color w:val="000000" w:themeColor="text1"/>
          <w:szCs w:val="22"/>
        </w:rPr>
        <w:t xml:space="preserve"> de 202</w:t>
      </w:r>
      <w:r w:rsidR="004A2B21" w:rsidRPr="00BE6828">
        <w:rPr>
          <w:rFonts w:cs="Arial"/>
          <w:b w:val="0"/>
          <w:caps w:val="0"/>
          <w:color w:val="000000" w:themeColor="text1"/>
          <w:szCs w:val="22"/>
        </w:rPr>
        <w:t>4</w:t>
      </w:r>
      <w:r w:rsidRPr="00BE6828">
        <w:rPr>
          <w:rFonts w:cs="Arial"/>
          <w:b w:val="0"/>
          <w:caps w:val="0"/>
          <w:color w:val="000000" w:themeColor="text1"/>
          <w:szCs w:val="22"/>
        </w:rPr>
        <w:t>, la población desocupada fue de 1.</w:t>
      </w:r>
      <w:r w:rsidR="00F5200F" w:rsidRPr="00BE6828">
        <w:rPr>
          <w:rFonts w:cs="Arial"/>
          <w:b w:val="0"/>
          <w:caps w:val="0"/>
          <w:color w:val="000000" w:themeColor="text1"/>
          <w:szCs w:val="22"/>
        </w:rPr>
        <w:t>5</w:t>
      </w:r>
      <w:r w:rsidR="003F7A92" w:rsidRPr="00BE6828">
        <w:rPr>
          <w:rFonts w:cs="Arial"/>
          <w:b w:val="0"/>
          <w:caps w:val="0"/>
          <w:color w:val="000000" w:themeColor="text1"/>
          <w:szCs w:val="22"/>
        </w:rPr>
        <w:t> </w:t>
      </w:r>
      <w:r w:rsidRPr="00BE6828">
        <w:rPr>
          <w:rFonts w:cs="Arial"/>
          <w:b w:val="0"/>
          <w:caps w:val="0"/>
          <w:color w:val="000000" w:themeColor="text1"/>
          <w:szCs w:val="22"/>
        </w:rPr>
        <w:t>millones de personas. La tasa de desocupación (</w:t>
      </w:r>
      <w:proofErr w:type="spellStart"/>
      <w:r w:rsidRPr="00BE6828">
        <w:rPr>
          <w:rFonts w:cs="Arial"/>
          <w:b w:val="0"/>
          <w:caps w:val="0"/>
          <w:smallCaps/>
          <w:color w:val="000000" w:themeColor="text1"/>
          <w:szCs w:val="22"/>
        </w:rPr>
        <w:t>td</w:t>
      </w:r>
      <w:proofErr w:type="spellEnd"/>
      <w:r w:rsidRPr="00BE6828">
        <w:rPr>
          <w:rFonts w:cs="Arial"/>
          <w:b w:val="0"/>
          <w:caps w:val="0"/>
          <w:color w:val="000000" w:themeColor="text1"/>
          <w:szCs w:val="22"/>
        </w:rPr>
        <w:t>) correspondiente fue de 2.</w:t>
      </w:r>
      <w:r w:rsidR="00F5200F" w:rsidRPr="00BE6828">
        <w:rPr>
          <w:rFonts w:cs="Arial"/>
          <w:b w:val="0"/>
          <w:caps w:val="0"/>
          <w:color w:val="000000" w:themeColor="text1"/>
          <w:szCs w:val="22"/>
        </w:rPr>
        <w:t>5</w:t>
      </w:r>
      <w:r w:rsidRPr="00BE6828">
        <w:rPr>
          <w:rFonts w:cs="Arial"/>
          <w:b w:val="0"/>
          <w:caps w:val="0"/>
          <w:color w:val="000000" w:themeColor="text1"/>
          <w:szCs w:val="22"/>
        </w:rPr>
        <w:t> % de la pea, cifra menor a la del mismo periodo de un año antes (</w:t>
      </w:r>
      <w:r w:rsidR="00F5200F" w:rsidRPr="00BE6828">
        <w:rPr>
          <w:rFonts w:cs="Arial"/>
          <w:b w:val="0"/>
          <w:caps w:val="0"/>
          <w:color w:val="000000" w:themeColor="text1"/>
          <w:szCs w:val="22"/>
        </w:rPr>
        <w:t>2.7</w:t>
      </w:r>
      <w:r w:rsidR="003F7A92" w:rsidRPr="00BE6828">
        <w:rPr>
          <w:rFonts w:cs="Arial"/>
          <w:b w:val="0"/>
          <w:caps w:val="0"/>
          <w:color w:val="000000" w:themeColor="text1"/>
          <w:szCs w:val="22"/>
        </w:rPr>
        <w:t> </w:t>
      </w:r>
      <w:r w:rsidRPr="00BE6828">
        <w:rPr>
          <w:rFonts w:cs="Arial"/>
          <w:b w:val="0"/>
          <w:caps w:val="0"/>
          <w:color w:val="000000" w:themeColor="text1"/>
          <w:szCs w:val="22"/>
        </w:rPr>
        <w:t>%).</w:t>
      </w:r>
    </w:p>
    <w:p w14:paraId="25E80044" w14:textId="3B3C41F5" w:rsidR="00D7361C" w:rsidRPr="00BE6828" w:rsidRDefault="004E3618" w:rsidP="00BE6828">
      <w:pPr>
        <w:pStyle w:val="Textodebloque"/>
        <w:ind w:left="0" w:right="51"/>
        <w:jc w:val="both"/>
        <w:rPr>
          <w:rFonts w:cs="Arial"/>
          <w:b w:val="0"/>
          <w:caps w:val="0"/>
          <w:color w:val="000000" w:themeColor="text1"/>
          <w:szCs w:val="22"/>
        </w:rPr>
      </w:pPr>
      <w:r w:rsidRPr="00BE6828">
        <w:rPr>
          <w:rFonts w:cs="Arial"/>
          <w:b w:val="0"/>
          <w:caps w:val="0"/>
          <w:color w:val="000000" w:themeColor="text1"/>
          <w:szCs w:val="22"/>
        </w:rPr>
        <w:t xml:space="preserve">Durante el </w:t>
      </w:r>
      <w:r w:rsidR="004A2B21" w:rsidRPr="00BE6828">
        <w:rPr>
          <w:rFonts w:cs="Arial"/>
          <w:b w:val="0"/>
          <w:caps w:val="0"/>
          <w:color w:val="000000" w:themeColor="text1"/>
          <w:szCs w:val="22"/>
        </w:rPr>
        <w:t>primer</w:t>
      </w:r>
      <w:r w:rsidRPr="00BE6828">
        <w:rPr>
          <w:rFonts w:cs="Arial"/>
          <w:b w:val="0"/>
          <w:caps w:val="0"/>
          <w:color w:val="000000" w:themeColor="text1"/>
          <w:szCs w:val="22"/>
        </w:rPr>
        <w:t xml:space="preserve"> trimestre de 202</w:t>
      </w:r>
      <w:r w:rsidR="004A2B21" w:rsidRPr="00BE6828">
        <w:rPr>
          <w:rFonts w:cs="Arial"/>
          <w:b w:val="0"/>
          <w:caps w:val="0"/>
          <w:color w:val="000000" w:themeColor="text1"/>
          <w:szCs w:val="22"/>
        </w:rPr>
        <w:t>4</w:t>
      </w:r>
      <w:r w:rsidRPr="00BE6828">
        <w:rPr>
          <w:rFonts w:cs="Arial"/>
          <w:b w:val="0"/>
          <w:caps w:val="0"/>
          <w:color w:val="000000" w:themeColor="text1"/>
          <w:szCs w:val="22"/>
        </w:rPr>
        <w:t>, l</w:t>
      </w:r>
      <w:r w:rsidR="00F92D13" w:rsidRPr="00BE6828">
        <w:rPr>
          <w:rFonts w:cs="Arial"/>
          <w:b w:val="0"/>
          <w:caps w:val="0"/>
          <w:color w:val="000000" w:themeColor="text1"/>
          <w:szCs w:val="22"/>
        </w:rPr>
        <w:t>as tasas más altas de informalidad laboral</w:t>
      </w:r>
      <w:r w:rsidR="00E0431F" w:rsidRPr="00BE6828">
        <w:rPr>
          <w:rFonts w:cs="Arial"/>
          <w:b w:val="0"/>
          <w:caps w:val="0"/>
          <w:color w:val="000000" w:themeColor="text1"/>
          <w:szCs w:val="22"/>
        </w:rPr>
        <w:t xml:space="preserve"> </w:t>
      </w:r>
      <w:r w:rsidR="00A6739F" w:rsidRPr="00BE6828">
        <w:rPr>
          <w:rFonts w:cs="Arial"/>
          <w:b w:val="0"/>
          <w:caps w:val="0"/>
          <w:color w:val="000000" w:themeColor="text1"/>
          <w:szCs w:val="22"/>
        </w:rPr>
        <w:t xml:space="preserve">por entidad federativa </w:t>
      </w:r>
      <w:r w:rsidR="00E0431F" w:rsidRPr="00BE6828">
        <w:rPr>
          <w:rFonts w:cs="Arial"/>
          <w:b w:val="0"/>
          <w:caps w:val="0"/>
          <w:color w:val="000000" w:themeColor="text1"/>
          <w:szCs w:val="22"/>
        </w:rPr>
        <w:t>se reportaron</w:t>
      </w:r>
      <w:r w:rsidR="00F92D13" w:rsidRPr="00BE6828">
        <w:rPr>
          <w:rFonts w:cs="Arial"/>
          <w:b w:val="0"/>
          <w:caps w:val="0"/>
          <w:color w:val="000000" w:themeColor="text1"/>
          <w:szCs w:val="22"/>
        </w:rPr>
        <w:t xml:space="preserve"> </w:t>
      </w:r>
      <w:r w:rsidR="00D86410" w:rsidRPr="00BE6828">
        <w:rPr>
          <w:rFonts w:cs="Arial"/>
          <w:b w:val="0"/>
          <w:caps w:val="0"/>
          <w:color w:val="000000" w:themeColor="text1"/>
          <w:szCs w:val="22"/>
        </w:rPr>
        <w:t xml:space="preserve">en </w:t>
      </w:r>
      <w:r w:rsidR="00F92D13" w:rsidRPr="00BE6828">
        <w:rPr>
          <w:rFonts w:cs="Arial"/>
          <w:b w:val="0"/>
          <w:caps w:val="0"/>
          <w:color w:val="000000" w:themeColor="text1"/>
          <w:szCs w:val="22"/>
        </w:rPr>
        <w:t xml:space="preserve">Oaxaca </w:t>
      </w:r>
      <w:r w:rsidR="005F2FAF" w:rsidRPr="00BE6828">
        <w:rPr>
          <w:rFonts w:cs="Arial"/>
          <w:b w:val="0"/>
          <w:caps w:val="0"/>
          <w:color w:val="000000" w:themeColor="text1"/>
          <w:szCs w:val="22"/>
        </w:rPr>
        <w:t>(</w:t>
      </w:r>
      <w:r w:rsidR="00037EC8" w:rsidRPr="00BE6828">
        <w:rPr>
          <w:rFonts w:cs="Arial"/>
          <w:b w:val="0"/>
          <w:caps w:val="0"/>
          <w:color w:val="000000" w:themeColor="text1"/>
          <w:szCs w:val="22"/>
        </w:rPr>
        <w:t>8</w:t>
      </w:r>
      <w:r w:rsidR="00170318" w:rsidRPr="00BE6828">
        <w:rPr>
          <w:rFonts w:cs="Arial"/>
          <w:b w:val="0"/>
          <w:caps w:val="0"/>
          <w:color w:val="000000" w:themeColor="text1"/>
          <w:szCs w:val="22"/>
        </w:rPr>
        <w:t>1.</w:t>
      </w:r>
      <w:r w:rsidR="00574D9F" w:rsidRPr="00BE6828">
        <w:rPr>
          <w:rFonts w:cs="Arial"/>
          <w:b w:val="0"/>
          <w:caps w:val="0"/>
          <w:color w:val="000000" w:themeColor="text1"/>
          <w:szCs w:val="22"/>
        </w:rPr>
        <w:t>1</w:t>
      </w:r>
      <w:r w:rsidR="007C3BE7" w:rsidRPr="00BE6828">
        <w:rPr>
          <w:rFonts w:cs="Arial"/>
          <w:b w:val="0"/>
          <w:caps w:val="0"/>
          <w:color w:val="000000" w:themeColor="text1"/>
          <w:szCs w:val="22"/>
        </w:rPr>
        <w:t> %</w:t>
      </w:r>
      <w:r w:rsidR="005F2FAF" w:rsidRPr="00BE6828">
        <w:rPr>
          <w:rFonts w:cs="Arial"/>
          <w:b w:val="0"/>
          <w:caps w:val="0"/>
          <w:color w:val="000000" w:themeColor="text1"/>
          <w:szCs w:val="22"/>
        </w:rPr>
        <w:t>)</w:t>
      </w:r>
      <w:r w:rsidR="00F92D13" w:rsidRPr="00BE6828">
        <w:rPr>
          <w:rFonts w:cs="Arial"/>
          <w:b w:val="0"/>
          <w:caps w:val="0"/>
          <w:color w:val="000000" w:themeColor="text1"/>
          <w:szCs w:val="22"/>
        </w:rPr>
        <w:t xml:space="preserve">, </w:t>
      </w:r>
      <w:r w:rsidR="00257E7E" w:rsidRPr="00BE6828">
        <w:rPr>
          <w:rFonts w:cs="Arial"/>
          <w:b w:val="0"/>
          <w:caps w:val="0"/>
          <w:color w:val="000000" w:themeColor="text1"/>
          <w:szCs w:val="22"/>
        </w:rPr>
        <w:t>Guerrero</w:t>
      </w:r>
      <w:r w:rsidR="00EB7A6A">
        <w:rPr>
          <w:rFonts w:cs="Arial"/>
          <w:b w:val="0"/>
          <w:caps w:val="0"/>
          <w:color w:val="000000" w:themeColor="text1"/>
          <w:szCs w:val="22"/>
        </w:rPr>
        <w:t xml:space="preserve"> </w:t>
      </w:r>
      <w:r w:rsidR="005F2FAF" w:rsidRPr="00BE6828">
        <w:rPr>
          <w:rFonts w:cs="Arial"/>
          <w:b w:val="0"/>
          <w:caps w:val="0"/>
          <w:color w:val="000000" w:themeColor="text1"/>
          <w:szCs w:val="22"/>
        </w:rPr>
        <w:t>(</w:t>
      </w:r>
      <w:r w:rsidR="00643195" w:rsidRPr="00BE6828">
        <w:rPr>
          <w:rFonts w:cs="Arial"/>
          <w:b w:val="0"/>
          <w:caps w:val="0"/>
          <w:color w:val="000000" w:themeColor="text1"/>
          <w:szCs w:val="22"/>
        </w:rPr>
        <w:t>7</w:t>
      </w:r>
      <w:r w:rsidR="00257E7E" w:rsidRPr="00BE6828">
        <w:rPr>
          <w:rFonts w:cs="Arial"/>
          <w:b w:val="0"/>
          <w:caps w:val="0"/>
          <w:color w:val="000000" w:themeColor="text1"/>
          <w:szCs w:val="22"/>
        </w:rPr>
        <w:t>8.6</w:t>
      </w:r>
      <w:r w:rsidR="007C3BE7" w:rsidRPr="00BE6828">
        <w:rPr>
          <w:rFonts w:cs="Arial"/>
          <w:b w:val="0"/>
          <w:caps w:val="0"/>
          <w:color w:val="000000" w:themeColor="text1"/>
          <w:szCs w:val="22"/>
        </w:rPr>
        <w:t> %</w:t>
      </w:r>
      <w:r w:rsidR="005F2FAF" w:rsidRPr="00BE6828">
        <w:rPr>
          <w:rFonts w:cs="Arial"/>
          <w:b w:val="0"/>
          <w:caps w:val="0"/>
          <w:color w:val="000000" w:themeColor="text1"/>
          <w:szCs w:val="22"/>
        </w:rPr>
        <w:t>)</w:t>
      </w:r>
      <w:r w:rsidR="00451356" w:rsidRPr="00BE6828">
        <w:rPr>
          <w:rFonts w:cs="Arial"/>
          <w:b w:val="0"/>
          <w:caps w:val="0"/>
          <w:color w:val="000000" w:themeColor="text1"/>
          <w:szCs w:val="22"/>
        </w:rPr>
        <w:t>,</w:t>
      </w:r>
      <w:r w:rsidR="00643195" w:rsidRPr="00BE6828">
        <w:rPr>
          <w:rFonts w:cs="Arial"/>
          <w:b w:val="0"/>
          <w:caps w:val="0"/>
          <w:color w:val="000000" w:themeColor="text1"/>
          <w:szCs w:val="22"/>
        </w:rPr>
        <w:t xml:space="preserve"> </w:t>
      </w:r>
      <w:r w:rsidR="00451356" w:rsidRPr="00BE6828">
        <w:rPr>
          <w:rFonts w:cs="Arial"/>
          <w:b w:val="0"/>
          <w:caps w:val="0"/>
          <w:color w:val="000000" w:themeColor="text1"/>
          <w:szCs w:val="22"/>
        </w:rPr>
        <w:t xml:space="preserve">y Chiapas </w:t>
      </w:r>
      <w:r w:rsidR="00574D9F" w:rsidRPr="00BE6828">
        <w:rPr>
          <w:rFonts w:cs="Arial"/>
          <w:b w:val="0"/>
          <w:caps w:val="0"/>
          <w:color w:val="000000" w:themeColor="text1"/>
          <w:szCs w:val="22"/>
        </w:rPr>
        <w:t>e</w:t>
      </w:r>
      <w:r w:rsidR="00643195" w:rsidRPr="00BE6828">
        <w:rPr>
          <w:rFonts w:cs="Arial"/>
          <w:b w:val="0"/>
          <w:caps w:val="0"/>
          <w:color w:val="000000" w:themeColor="text1"/>
          <w:szCs w:val="22"/>
        </w:rPr>
        <w:t xml:space="preserve"> </w:t>
      </w:r>
      <w:r w:rsidR="00574D9F" w:rsidRPr="00BE6828">
        <w:rPr>
          <w:rFonts w:cs="Arial"/>
          <w:b w:val="0"/>
          <w:caps w:val="0"/>
          <w:color w:val="000000" w:themeColor="text1"/>
          <w:szCs w:val="22"/>
        </w:rPr>
        <w:t>Hidalgo</w:t>
      </w:r>
      <w:r w:rsidR="00F92D13" w:rsidRPr="00BE6828">
        <w:rPr>
          <w:rFonts w:cs="Arial"/>
          <w:b w:val="0"/>
          <w:caps w:val="0"/>
          <w:color w:val="000000" w:themeColor="text1"/>
          <w:szCs w:val="22"/>
        </w:rPr>
        <w:t xml:space="preserve"> </w:t>
      </w:r>
      <w:r w:rsidR="005F2FAF" w:rsidRPr="00BE6828">
        <w:rPr>
          <w:rFonts w:cs="Arial"/>
          <w:b w:val="0"/>
          <w:caps w:val="0"/>
          <w:color w:val="000000" w:themeColor="text1"/>
          <w:szCs w:val="22"/>
        </w:rPr>
        <w:t>(</w:t>
      </w:r>
      <w:r w:rsidR="00037EC8" w:rsidRPr="00BE6828">
        <w:rPr>
          <w:rFonts w:cs="Arial"/>
          <w:b w:val="0"/>
          <w:caps w:val="0"/>
          <w:color w:val="000000" w:themeColor="text1"/>
          <w:szCs w:val="22"/>
        </w:rPr>
        <w:t>7</w:t>
      </w:r>
      <w:r w:rsidR="00257E7E" w:rsidRPr="00BE6828">
        <w:rPr>
          <w:rFonts w:cs="Arial"/>
          <w:b w:val="0"/>
          <w:caps w:val="0"/>
          <w:color w:val="000000" w:themeColor="text1"/>
          <w:szCs w:val="22"/>
        </w:rPr>
        <w:t>0.9</w:t>
      </w:r>
      <w:r w:rsidR="007C3BE7" w:rsidRPr="00BE6828">
        <w:rPr>
          <w:rFonts w:cs="Arial"/>
          <w:b w:val="0"/>
          <w:caps w:val="0"/>
          <w:color w:val="000000" w:themeColor="text1"/>
          <w:szCs w:val="22"/>
        </w:rPr>
        <w:t> %</w:t>
      </w:r>
      <w:r w:rsidR="005F2FAF" w:rsidRPr="00BE6828">
        <w:rPr>
          <w:rFonts w:cs="Arial"/>
          <w:b w:val="0"/>
          <w:caps w:val="0"/>
          <w:color w:val="000000" w:themeColor="text1"/>
          <w:szCs w:val="22"/>
        </w:rPr>
        <w:t>)</w:t>
      </w:r>
      <w:r w:rsidR="00A1471C" w:rsidRPr="00BE6828">
        <w:rPr>
          <w:rFonts w:cs="Arial"/>
          <w:b w:val="0"/>
          <w:caps w:val="0"/>
          <w:color w:val="000000" w:themeColor="text1"/>
          <w:szCs w:val="22"/>
        </w:rPr>
        <w:t>.</w:t>
      </w:r>
      <w:r w:rsidR="00037EC8" w:rsidRPr="00BE6828">
        <w:rPr>
          <w:rFonts w:cs="Arial"/>
          <w:b w:val="0"/>
          <w:caps w:val="0"/>
          <w:color w:val="000000" w:themeColor="text1"/>
          <w:szCs w:val="22"/>
        </w:rPr>
        <w:t xml:space="preserve"> </w:t>
      </w:r>
      <w:r w:rsidR="00A55D81" w:rsidRPr="00BE6828">
        <w:rPr>
          <w:rFonts w:cs="Arial"/>
          <w:b w:val="0"/>
          <w:caps w:val="0"/>
          <w:color w:val="000000" w:themeColor="text1"/>
          <w:szCs w:val="22"/>
        </w:rPr>
        <w:t>L</w:t>
      </w:r>
      <w:r w:rsidR="003A2D1A" w:rsidRPr="00BE6828">
        <w:rPr>
          <w:rFonts w:cs="Arial"/>
          <w:b w:val="0"/>
          <w:caps w:val="0"/>
          <w:color w:val="000000" w:themeColor="text1"/>
          <w:szCs w:val="22"/>
        </w:rPr>
        <w:t>as tasas más bajas</w:t>
      </w:r>
      <w:r w:rsidRPr="00BE6828">
        <w:rPr>
          <w:rFonts w:cs="Arial"/>
          <w:b w:val="0"/>
          <w:caps w:val="0"/>
          <w:color w:val="000000" w:themeColor="text1"/>
          <w:szCs w:val="22"/>
        </w:rPr>
        <w:t xml:space="preserve"> </w:t>
      </w:r>
      <w:r w:rsidR="003B0F40" w:rsidRPr="00BE6828">
        <w:rPr>
          <w:rFonts w:cs="Arial"/>
          <w:b w:val="0"/>
          <w:caps w:val="0"/>
          <w:color w:val="000000" w:themeColor="text1"/>
          <w:szCs w:val="22"/>
        </w:rPr>
        <w:t>se registraron en</w:t>
      </w:r>
      <w:r w:rsidR="00F92D13" w:rsidRPr="00BE6828">
        <w:rPr>
          <w:rFonts w:cs="Arial"/>
          <w:b w:val="0"/>
          <w:caps w:val="0"/>
          <w:color w:val="000000" w:themeColor="text1"/>
          <w:szCs w:val="22"/>
        </w:rPr>
        <w:t xml:space="preserve"> </w:t>
      </w:r>
      <w:r w:rsidR="00257E7E" w:rsidRPr="00BE6828">
        <w:rPr>
          <w:rFonts w:cs="Arial"/>
          <w:b w:val="0"/>
          <w:caps w:val="0"/>
          <w:color w:val="000000" w:themeColor="text1"/>
          <w:szCs w:val="22"/>
        </w:rPr>
        <w:t xml:space="preserve">Coahuila de Zaragoza </w:t>
      </w:r>
      <w:r w:rsidR="007359FE" w:rsidRPr="00BE6828">
        <w:rPr>
          <w:rFonts w:cs="Arial"/>
          <w:b w:val="0"/>
          <w:caps w:val="0"/>
          <w:color w:val="000000" w:themeColor="text1"/>
          <w:szCs w:val="22"/>
        </w:rPr>
        <w:t>(3</w:t>
      </w:r>
      <w:r w:rsidR="00257E7E" w:rsidRPr="00BE6828">
        <w:rPr>
          <w:rFonts w:cs="Arial"/>
          <w:b w:val="0"/>
          <w:caps w:val="0"/>
          <w:color w:val="000000" w:themeColor="text1"/>
          <w:szCs w:val="22"/>
        </w:rPr>
        <w:t>3.8</w:t>
      </w:r>
      <w:r w:rsidR="007C3BE7" w:rsidRPr="00BE6828">
        <w:rPr>
          <w:rFonts w:cs="Arial"/>
          <w:b w:val="0"/>
          <w:caps w:val="0"/>
          <w:color w:val="000000" w:themeColor="text1"/>
          <w:szCs w:val="22"/>
        </w:rPr>
        <w:t> %</w:t>
      </w:r>
      <w:r w:rsidR="007359FE" w:rsidRPr="00BE6828">
        <w:rPr>
          <w:rFonts w:cs="Arial"/>
          <w:b w:val="0"/>
          <w:caps w:val="0"/>
          <w:color w:val="000000" w:themeColor="text1"/>
          <w:szCs w:val="22"/>
        </w:rPr>
        <w:t xml:space="preserve">), </w:t>
      </w:r>
      <w:r w:rsidR="00257E7E" w:rsidRPr="00BE6828">
        <w:rPr>
          <w:rFonts w:cs="Arial"/>
          <w:b w:val="0"/>
          <w:caps w:val="0"/>
          <w:color w:val="000000" w:themeColor="text1"/>
          <w:szCs w:val="22"/>
        </w:rPr>
        <w:t xml:space="preserve">Chihuahua </w:t>
      </w:r>
      <w:r w:rsidR="00A55D81" w:rsidRPr="00BE6828">
        <w:rPr>
          <w:rFonts w:cs="Arial"/>
          <w:b w:val="0"/>
          <w:caps w:val="0"/>
          <w:color w:val="000000" w:themeColor="text1"/>
          <w:szCs w:val="22"/>
        </w:rPr>
        <w:t>(</w:t>
      </w:r>
      <w:r w:rsidR="00F92D13" w:rsidRPr="00BE6828">
        <w:rPr>
          <w:rFonts w:cs="Arial"/>
          <w:b w:val="0"/>
          <w:caps w:val="0"/>
          <w:color w:val="000000" w:themeColor="text1"/>
          <w:szCs w:val="22"/>
        </w:rPr>
        <w:t>3</w:t>
      </w:r>
      <w:r w:rsidR="00257E7E" w:rsidRPr="00BE6828">
        <w:rPr>
          <w:rFonts w:cs="Arial"/>
          <w:b w:val="0"/>
          <w:caps w:val="0"/>
          <w:color w:val="000000" w:themeColor="text1"/>
          <w:szCs w:val="22"/>
        </w:rPr>
        <w:t>4</w:t>
      </w:r>
      <w:r w:rsidR="00574D9F" w:rsidRPr="00BE6828">
        <w:rPr>
          <w:rFonts w:cs="Arial"/>
          <w:b w:val="0"/>
          <w:caps w:val="0"/>
          <w:color w:val="000000" w:themeColor="text1"/>
          <w:szCs w:val="22"/>
        </w:rPr>
        <w:t>.5</w:t>
      </w:r>
      <w:r w:rsidR="007C3BE7" w:rsidRPr="00BE6828">
        <w:rPr>
          <w:rFonts w:cs="Arial"/>
          <w:b w:val="0"/>
          <w:caps w:val="0"/>
          <w:color w:val="000000" w:themeColor="text1"/>
          <w:szCs w:val="22"/>
        </w:rPr>
        <w:t> %</w:t>
      </w:r>
      <w:r w:rsidR="00A55D81" w:rsidRPr="00BE6828">
        <w:rPr>
          <w:rFonts w:cs="Arial"/>
          <w:b w:val="0"/>
          <w:caps w:val="0"/>
          <w:color w:val="000000" w:themeColor="text1"/>
          <w:szCs w:val="22"/>
        </w:rPr>
        <w:t>)</w:t>
      </w:r>
      <w:r w:rsidR="00224B0F" w:rsidRPr="00BE6828">
        <w:rPr>
          <w:rFonts w:cs="Arial"/>
          <w:b w:val="0"/>
          <w:caps w:val="0"/>
          <w:color w:val="000000" w:themeColor="text1"/>
          <w:szCs w:val="22"/>
        </w:rPr>
        <w:t>,</w:t>
      </w:r>
      <w:r w:rsidR="00F92D13" w:rsidRPr="00BE6828">
        <w:rPr>
          <w:rFonts w:cs="Arial"/>
          <w:b w:val="0"/>
          <w:caps w:val="0"/>
          <w:color w:val="000000" w:themeColor="text1"/>
          <w:szCs w:val="22"/>
        </w:rPr>
        <w:t xml:space="preserve"> </w:t>
      </w:r>
      <w:r w:rsidR="00574D9F" w:rsidRPr="00BE6828">
        <w:rPr>
          <w:rFonts w:cs="Arial"/>
          <w:b w:val="0"/>
          <w:caps w:val="0"/>
          <w:color w:val="000000" w:themeColor="text1"/>
          <w:szCs w:val="22"/>
        </w:rPr>
        <w:t xml:space="preserve">Nuevo León </w:t>
      </w:r>
      <w:r w:rsidR="00A55D81" w:rsidRPr="00BE6828">
        <w:rPr>
          <w:rFonts w:cs="Arial"/>
          <w:b w:val="0"/>
          <w:caps w:val="0"/>
          <w:color w:val="000000" w:themeColor="text1"/>
          <w:szCs w:val="22"/>
        </w:rPr>
        <w:t>(</w:t>
      </w:r>
      <w:r w:rsidR="0014493E" w:rsidRPr="00BE6828">
        <w:rPr>
          <w:rFonts w:cs="Arial"/>
          <w:b w:val="0"/>
          <w:caps w:val="0"/>
          <w:color w:val="000000" w:themeColor="text1"/>
          <w:szCs w:val="22"/>
        </w:rPr>
        <w:t>3</w:t>
      </w:r>
      <w:r w:rsidR="00257E7E" w:rsidRPr="00BE6828">
        <w:rPr>
          <w:rFonts w:cs="Arial"/>
          <w:b w:val="0"/>
          <w:caps w:val="0"/>
          <w:color w:val="000000" w:themeColor="text1"/>
          <w:szCs w:val="22"/>
        </w:rPr>
        <w:t>6</w:t>
      </w:r>
      <w:r w:rsidR="007C3BE7" w:rsidRPr="00BE6828">
        <w:rPr>
          <w:rFonts w:cs="Arial"/>
          <w:b w:val="0"/>
          <w:caps w:val="0"/>
          <w:color w:val="000000" w:themeColor="text1"/>
          <w:szCs w:val="22"/>
        </w:rPr>
        <w:t> %</w:t>
      </w:r>
      <w:r w:rsidR="00A55D81" w:rsidRPr="00BE6828">
        <w:rPr>
          <w:rFonts w:cs="Arial"/>
          <w:b w:val="0"/>
          <w:caps w:val="0"/>
          <w:color w:val="000000" w:themeColor="text1"/>
          <w:szCs w:val="22"/>
        </w:rPr>
        <w:t>)</w:t>
      </w:r>
      <w:r w:rsidR="009F0970" w:rsidRPr="00BE6828">
        <w:rPr>
          <w:rFonts w:cs="Arial"/>
          <w:b w:val="0"/>
          <w:caps w:val="0"/>
          <w:color w:val="000000" w:themeColor="text1"/>
          <w:szCs w:val="22"/>
        </w:rPr>
        <w:t xml:space="preserve"> y</w:t>
      </w:r>
      <w:r w:rsidR="00A444D5" w:rsidRPr="00BE6828">
        <w:rPr>
          <w:rFonts w:cs="Arial"/>
          <w:b w:val="0"/>
          <w:caps w:val="0"/>
          <w:color w:val="000000" w:themeColor="text1"/>
          <w:szCs w:val="22"/>
        </w:rPr>
        <w:t xml:space="preserve"> </w:t>
      </w:r>
      <w:r w:rsidR="00574D9F" w:rsidRPr="00BE6828">
        <w:rPr>
          <w:rFonts w:cs="Arial"/>
          <w:b w:val="0"/>
          <w:caps w:val="0"/>
          <w:color w:val="000000" w:themeColor="text1"/>
          <w:szCs w:val="22"/>
        </w:rPr>
        <w:t xml:space="preserve">Baja California </w:t>
      </w:r>
      <w:r w:rsidR="00A55D81" w:rsidRPr="00BE6828">
        <w:rPr>
          <w:rFonts w:cs="Arial"/>
          <w:b w:val="0"/>
          <w:caps w:val="0"/>
          <w:color w:val="000000" w:themeColor="text1"/>
          <w:szCs w:val="22"/>
        </w:rPr>
        <w:t>(</w:t>
      </w:r>
      <w:r w:rsidR="00A1471C" w:rsidRPr="00BE6828">
        <w:rPr>
          <w:rFonts w:cs="Arial"/>
          <w:b w:val="0"/>
          <w:caps w:val="0"/>
          <w:color w:val="000000" w:themeColor="text1"/>
          <w:szCs w:val="22"/>
        </w:rPr>
        <w:t>3</w:t>
      </w:r>
      <w:r w:rsidR="00574D9F" w:rsidRPr="00BE6828">
        <w:rPr>
          <w:rFonts w:cs="Arial"/>
          <w:b w:val="0"/>
          <w:caps w:val="0"/>
          <w:color w:val="000000" w:themeColor="text1"/>
          <w:szCs w:val="22"/>
        </w:rPr>
        <w:t>7.4</w:t>
      </w:r>
      <w:r w:rsidR="007C3BE7" w:rsidRPr="00BE6828">
        <w:rPr>
          <w:rFonts w:cs="Arial"/>
          <w:b w:val="0"/>
          <w:caps w:val="0"/>
          <w:color w:val="000000" w:themeColor="text1"/>
          <w:szCs w:val="22"/>
        </w:rPr>
        <w:t> %</w:t>
      </w:r>
      <w:r w:rsidR="00A55D81" w:rsidRPr="00BE6828">
        <w:rPr>
          <w:rFonts w:cs="Arial"/>
          <w:b w:val="0"/>
          <w:caps w:val="0"/>
          <w:color w:val="000000" w:themeColor="text1"/>
          <w:szCs w:val="22"/>
        </w:rPr>
        <w:t>)</w:t>
      </w:r>
      <w:r w:rsidR="00F92D13" w:rsidRPr="00BE6828">
        <w:rPr>
          <w:rFonts w:cs="Arial"/>
          <w:b w:val="0"/>
          <w:caps w:val="0"/>
          <w:color w:val="000000" w:themeColor="text1"/>
          <w:szCs w:val="22"/>
        </w:rPr>
        <w:t>.</w:t>
      </w:r>
      <w:r w:rsidR="00E60D02" w:rsidRPr="00BE6828">
        <w:rPr>
          <w:rFonts w:cs="Arial"/>
          <w:b w:val="0"/>
          <w:caps w:val="0"/>
          <w:color w:val="000000" w:themeColor="text1"/>
          <w:szCs w:val="22"/>
        </w:rPr>
        <w:t xml:space="preserve"> </w:t>
      </w:r>
    </w:p>
    <w:p w14:paraId="168730EE" w14:textId="77777777" w:rsidR="0086147C" w:rsidRDefault="0086147C" w:rsidP="00BE6828">
      <w:pPr>
        <w:pStyle w:val="Textodebloque"/>
        <w:keepLines/>
        <w:ind w:left="0" w:right="51"/>
        <w:jc w:val="both"/>
        <w:rPr>
          <w:rFonts w:cs="Arial"/>
          <w:b w:val="0"/>
          <w:caps w:val="0"/>
          <w:color w:val="000000" w:themeColor="text1"/>
          <w:szCs w:val="22"/>
        </w:rPr>
      </w:pPr>
    </w:p>
    <w:p w14:paraId="1481C27F" w14:textId="77777777" w:rsidR="0086147C" w:rsidRDefault="0086147C" w:rsidP="00BE6828">
      <w:pPr>
        <w:pStyle w:val="Textodebloque"/>
        <w:keepLines/>
        <w:ind w:left="0" w:right="51"/>
        <w:jc w:val="both"/>
        <w:rPr>
          <w:rFonts w:cs="Arial"/>
          <w:b w:val="0"/>
          <w:caps w:val="0"/>
          <w:color w:val="000000" w:themeColor="text1"/>
          <w:szCs w:val="22"/>
        </w:rPr>
      </w:pPr>
    </w:p>
    <w:p w14:paraId="512C46D3" w14:textId="77777777" w:rsidR="0086147C" w:rsidRDefault="0086147C" w:rsidP="0086147C">
      <w:pPr>
        <w:pStyle w:val="Textodebloque"/>
        <w:keepLines/>
        <w:spacing w:before="120"/>
        <w:ind w:left="0" w:right="51"/>
        <w:jc w:val="both"/>
        <w:rPr>
          <w:rFonts w:cs="Arial"/>
          <w:b w:val="0"/>
          <w:caps w:val="0"/>
          <w:color w:val="000000" w:themeColor="text1"/>
          <w:szCs w:val="22"/>
        </w:rPr>
      </w:pPr>
    </w:p>
    <w:p w14:paraId="506E2EB5" w14:textId="510F408D" w:rsidR="00296789" w:rsidRPr="00BE6828" w:rsidRDefault="0CEC36F4" w:rsidP="0086147C">
      <w:pPr>
        <w:pStyle w:val="Textodebloque"/>
        <w:keepLines/>
        <w:spacing w:before="120"/>
        <w:ind w:left="0" w:right="51"/>
        <w:jc w:val="both"/>
        <w:rPr>
          <w:rFonts w:cs="Arial"/>
          <w:b w:val="0"/>
          <w:caps w:val="0"/>
          <w:color w:val="000000" w:themeColor="text1"/>
          <w:szCs w:val="22"/>
        </w:rPr>
      </w:pPr>
      <w:r w:rsidRPr="00BE6828">
        <w:rPr>
          <w:rFonts w:cs="Arial"/>
          <w:b w:val="0"/>
          <w:caps w:val="0"/>
          <w:color w:val="000000" w:themeColor="text1"/>
          <w:szCs w:val="22"/>
        </w:rPr>
        <w:t xml:space="preserve">En el </w:t>
      </w:r>
      <w:r w:rsidR="59910491" w:rsidRPr="00BE6828">
        <w:rPr>
          <w:rFonts w:cs="Arial"/>
          <w:b w:val="0"/>
          <w:caps w:val="0"/>
          <w:color w:val="000000" w:themeColor="text1"/>
          <w:szCs w:val="22"/>
        </w:rPr>
        <w:t xml:space="preserve">periodo </w:t>
      </w:r>
      <w:r w:rsidR="004A2B21" w:rsidRPr="00BE6828">
        <w:rPr>
          <w:rFonts w:cs="Arial"/>
          <w:b w:val="0"/>
          <w:caps w:val="0"/>
          <w:color w:val="000000" w:themeColor="text1"/>
          <w:szCs w:val="22"/>
        </w:rPr>
        <w:t>enero</w:t>
      </w:r>
      <w:r w:rsidR="59910491" w:rsidRPr="00BE6828">
        <w:rPr>
          <w:rFonts w:cs="Arial"/>
          <w:b w:val="0"/>
          <w:caps w:val="0"/>
          <w:color w:val="000000" w:themeColor="text1"/>
          <w:szCs w:val="22"/>
        </w:rPr>
        <w:noBreakHyphen/>
      </w:r>
      <w:r w:rsidR="004A2B21" w:rsidRPr="00BE6828">
        <w:rPr>
          <w:rFonts w:cs="Arial"/>
          <w:b w:val="0"/>
          <w:caps w:val="0"/>
          <w:color w:val="000000" w:themeColor="text1"/>
          <w:szCs w:val="22"/>
        </w:rPr>
        <w:t>marzo</w:t>
      </w:r>
      <w:r w:rsidRPr="00BE6828">
        <w:rPr>
          <w:rFonts w:cs="Arial"/>
          <w:b w:val="0"/>
          <w:caps w:val="0"/>
          <w:color w:val="000000" w:themeColor="text1"/>
          <w:szCs w:val="22"/>
        </w:rPr>
        <w:t xml:space="preserve"> </w:t>
      </w:r>
      <w:r w:rsidR="59910491" w:rsidRPr="00BE6828">
        <w:rPr>
          <w:rFonts w:cs="Arial"/>
          <w:b w:val="0"/>
          <w:caps w:val="0"/>
          <w:color w:val="000000" w:themeColor="text1"/>
          <w:szCs w:val="22"/>
        </w:rPr>
        <w:t>de 202</w:t>
      </w:r>
      <w:r w:rsidR="004A2B21" w:rsidRPr="00BE6828">
        <w:rPr>
          <w:rFonts w:cs="Arial"/>
          <w:b w:val="0"/>
          <w:caps w:val="0"/>
          <w:color w:val="000000" w:themeColor="text1"/>
          <w:szCs w:val="22"/>
        </w:rPr>
        <w:t>4</w:t>
      </w:r>
      <w:r w:rsidRPr="00BE6828">
        <w:rPr>
          <w:rFonts w:cs="Arial"/>
          <w:b w:val="0"/>
          <w:caps w:val="0"/>
          <w:color w:val="000000" w:themeColor="text1"/>
          <w:szCs w:val="22"/>
        </w:rPr>
        <w:t>, l</w:t>
      </w:r>
      <w:r w:rsidR="3554F0F2" w:rsidRPr="00BE6828">
        <w:rPr>
          <w:rFonts w:cs="Arial"/>
          <w:b w:val="0"/>
          <w:caps w:val="0"/>
          <w:color w:val="000000" w:themeColor="text1"/>
          <w:szCs w:val="22"/>
        </w:rPr>
        <w:t xml:space="preserve">as ciudades con </w:t>
      </w:r>
      <w:r w:rsidR="36C72014" w:rsidRPr="00BE6828">
        <w:rPr>
          <w:rFonts w:cs="Arial"/>
          <w:b w:val="0"/>
          <w:caps w:val="0"/>
          <w:color w:val="000000" w:themeColor="text1"/>
          <w:szCs w:val="22"/>
        </w:rPr>
        <w:t xml:space="preserve">la </w:t>
      </w:r>
      <w:r w:rsidR="3554F0F2" w:rsidRPr="00BE6828">
        <w:rPr>
          <w:rFonts w:cs="Arial"/>
          <w:b w:val="0"/>
          <w:caps w:val="0"/>
          <w:color w:val="000000" w:themeColor="text1"/>
          <w:szCs w:val="22"/>
        </w:rPr>
        <w:t>mayor tasa de sub</w:t>
      </w:r>
      <w:r w:rsidR="36C72014" w:rsidRPr="00BE6828">
        <w:rPr>
          <w:rFonts w:cs="Arial"/>
          <w:b w:val="0"/>
          <w:caps w:val="0"/>
          <w:color w:val="000000" w:themeColor="text1"/>
          <w:szCs w:val="22"/>
        </w:rPr>
        <w:t>ocupación</w:t>
      </w:r>
      <w:r w:rsidR="3554F0F2" w:rsidRPr="00BE6828">
        <w:rPr>
          <w:rFonts w:cs="Arial"/>
          <w:b w:val="0"/>
          <w:caps w:val="0"/>
          <w:color w:val="000000" w:themeColor="text1"/>
          <w:szCs w:val="22"/>
        </w:rPr>
        <w:t xml:space="preserve"> fueron</w:t>
      </w:r>
      <w:r w:rsidR="4ED2B83D" w:rsidRPr="00BE6828">
        <w:rPr>
          <w:rFonts w:cs="Arial"/>
          <w:b w:val="0"/>
          <w:caps w:val="0"/>
          <w:color w:val="000000" w:themeColor="text1"/>
          <w:szCs w:val="22"/>
        </w:rPr>
        <w:t>:</w:t>
      </w:r>
      <w:r w:rsidR="3554F0F2" w:rsidRPr="00BE6828">
        <w:rPr>
          <w:rFonts w:cs="Arial"/>
          <w:b w:val="0"/>
          <w:caps w:val="0"/>
          <w:color w:val="000000" w:themeColor="text1"/>
          <w:szCs w:val="22"/>
        </w:rPr>
        <w:t xml:space="preserve"> Ciudad del Carmen </w:t>
      </w:r>
      <w:r w:rsidR="0BD5937F" w:rsidRPr="00BE6828">
        <w:rPr>
          <w:rFonts w:cs="Arial"/>
          <w:b w:val="0"/>
          <w:caps w:val="0"/>
          <w:color w:val="000000" w:themeColor="text1"/>
          <w:szCs w:val="22"/>
        </w:rPr>
        <w:t>(</w:t>
      </w:r>
      <w:r w:rsidR="00990A94" w:rsidRPr="00BE6828">
        <w:rPr>
          <w:rFonts w:cs="Arial"/>
          <w:b w:val="0"/>
          <w:caps w:val="0"/>
          <w:color w:val="000000" w:themeColor="text1"/>
          <w:szCs w:val="22"/>
        </w:rPr>
        <w:t>18.4</w:t>
      </w:r>
      <w:r w:rsidR="007C3BE7" w:rsidRPr="00BE6828">
        <w:rPr>
          <w:rFonts w:cs="Arial"/>
          <w:b w:val="0"/>
          <w:caps w:val="0"/>
          <w:color w:val="000000" w:themeColor="text1"/>
          <w:szCs w:val="22"/>
        </w:rPr>
        <w:t> %</w:t>
      </w:r>
      <w:r w:rsidR="0BD5937F" w:rsidRPr="00BE6828">
        <w:rPr>
          <w:rFonts w:cs="Arial"/>
          <w:b w:val="0"/>
          <w:caps w:val="0"/>
          <w:color w:val="000000" w:themeColor="text1"/>
          <w:szCs w:val="22"/>
        </w:rPr>
        <w:t>)</w:t>
      </w:r>
      <w:r w:rsidR="3554F0F2" w:rsidRPr="00BE6828">
        <w:rPr>
          <w:rFonts w:cs="Arial"/>
          <w:b w:val="0"/>
          <w:caps w:val="0"/>
          <w:color w:val="000000" w:themeColor="text1"/>
          <w:szCs w:val="22"/>
        </w:rPr>
        <w:t xml:space="preserve">, </w:t>
      </w:r>
      <w:r w:rsidR="00990A94" w:rsidRPr="00BE6828">
        <w:rPr>
          <w:rFonts w:cs="Arial"/>
          <w:b w:val="0"/>
          <w:caps w:val="0"/>
          <w:color w:val="000000" w:themeColor="text1"/>
          <w:szCs w:val="22"/>
        </w:rPr>
        <w:t xml:space="preserve">Tlaxcala </w:t>
      </w:r>
      <w:r w:rsidR="0BD5937F" w:rsidRPr="00BE6828">
        <w:rPr>
          <w:rFonts w:cs="Arial"/>
          <w:b w:val="0"/>
          <w:caps w:val="0"/>
          <w:color w:val="000000" w:themeColor="text1"/>
          <w:szCs w:val="22"/>
        </w:rPr>
        <w:t>(</w:t>
      </w:r>
      <w:r w:rsidR="3948C9BA" w:rsidRPr="00BE6828">
        <w:rPr>
          <w:rFonts w:cs="Arial"/>
          <w:b w:val="0"/>
          <w:caps w:val="0"/>
          <w:color w:val="000000" w:themeColor="text1"/>
          <w:szCs w:val="22"/>
        </w:rPr>
        <w:t>1</w:t>
      </w:r>
      <w:r w:rsidR="00990A94" w:rsidRPr="00BE6828">
        <w:rPr>
          <w:rFonts w:cs="Arial"/>
          <w:b w:val="0"/>
          <w:caps w:val="0"/>
          <w:color w:val="000000" w:themeColor="text1"/>
          <w:szCs w:val="22"/>
        </w:rPr>
        <w:t>1.9</w:t>
      </w:r>
      <w:r w:rsidR="007C3BE7" w:rsidRPr="00BE6828">
        <w:rPr>
          <w:rFonts w:cs="Arial"/>
          <w:b w:val="0"/>
          <w:caps w:val="0"/>
          <w:color w:val="000000" w:themeColor="text1"/>
          <w:szCs w:val="22"/>
        </w:rPr>
        <w:t> %</w:t>
      </w:r>
      <w:r w:rsidR="0BD5937F" w:rsidRPr="00BE6828">
        <w:rPr>
          <w:rFonts w:cs="Arial"/>
          <w:b w:val="0"/>
          <w:caps w:val="0"/>
          <w:color w:val="000000" w:themeColor="text1"/>
          <w:szCs w:val="22"/>
        </w:rPr>
        <w:t>)</w:t>
      </w:r>
      <w:r w:rsidR="6CD84D48" w:rsidRPr="00BE6828">
        <w:rPr>
          <w:rFonts w:cs="Arial"/>
          <w:b w:val="0"/>
          <w:caps w:val="0"/>
          <w:color w:val="000000" w:themeColor="text1"/>
          <w:szCs w:val="22"/>
        </w:rPr>
        <w:t>,</w:t>
      </w:r>
      <w:r w:rsidR="009F0970" w:rsidRPr="00BE6828">
        <w:rPr>
          <w:rFonts w:cs="Arial"/>
          <w:b w:val="0"/>
          <w:caps w:val="0"/>
          <w:color w:val="000000" w:themeColor="text1"/>
          <w:szCs w:val="22"/>
        </w:rPr>
        <w:t xml:space="preserve"> </w:t>
      </w:r>
      <w:r w:rsidR="00990A94" w:rsidRPr="00BE6828">
        <w:rPr>
          <w:rFonts w:cs="Arial"/>
          <w:b w:val="0"/>
          <w:caps w:val="0"/>
          <w:color w:val="000000" w:themeColor="text1"/>
          <w:szCs w:val="22"/>
        </w:rPr>
        <w:t xml:space="preserve">Coatzacoalcos </w:t>
      </w:r>
      <w:r w:rsidR="4E9302B5" w:rsidRPr="00BE6828">
        <w:rPr>
          <w:rFonts w:cs="Arial"/>
          <w:b w:val="0"/>
          <w:caps w:val="0"/>
          <w:color w:val="000000" w:themeColor="text1"/>
          <w:szCs w:val="22"/>
        </w:rPr>
        <w:t>(1</w:t>
      </w:r>
      <w:r w:rsidR="00E931DA" w:rsidRPr="00BE6828">
        <w:rPr>
          <w:rFonts w:cs="Arial"/>
          <w:b w:val="0"/>
          <w:caps w:val="0"/>
          <w:color w:val="000000" w:themeColor="text1"/>
          <w:szCs w:val="22"/>
        </w:rPr>
        <w:t>1.</w:t>
      </w:r>
      <w:r w:rsidR="00990A94" w:rsidRPr="00BE6828">
        <w:rPr>
          <w:rFonts w:cs="Arial"/>
          <w:b w:val="0"/>
          <w:caps w:val="0"/>
          <w:color w:val="000000" w:themeColor="text1"/>
          <w:szCs w:val="22"/>
        </w:rPr>
        <w:t>6</w:t>
      </w:r>
      <w:r w:rsidR="007C3BE7" w:rsidRPr="00BE6828">
        <w:rPr>
          <w:rFonts w:cs="Arial"/>
          <w:b w:val="0"/>
          <w:caps w:val="0"/>
          <w:color w:val="000000" w:themeColor="text1"/>
          <w:szCs w:val="22"/>
        </w:rPr>
        <w:t> %</w:t>
      </w:r>
      <w:r w:rsidR="4DA64F60" w:rsidRPr="00BE6828">
        <w:rPr>
          <w:rFonts w:cs="Arial"/>
          <w:b w:val="0"/>
          <w:caps w:val="0"/>
          <w:color w:val="000000" w:themeColor="text1"/>
          <w:szCs w:val="22"/>
        </w:rPr>
        <w:t xml:space="preserve">), </w:t>
      </w:r>
      <w:r w:rsidR="00990A94" w:rsidRPr="00BE6828">
        <w:rPr>
          <w:rFonts w:cs="Arial"/>
          <w:b w:val="0"/>
          <w:caps w:val="0"/>
          <w:color w:val="000000" w:themeColor="text1"/>
          <w:szCs w:val="22"/>
        </w:rPr>
        <w:t>Tapachula y Villahermosa</w:t>
      </w:r>
      <w:r w:rsidR="009F0970" w:rsidRPr="00BE6828">
        <w:rPr>
          <w:rFonts w:cs="Arial"/>
          <w:b w:val="0"/>
          <w:caps w:val="0"/>
          <w:color w:val="000000" w:themeColor="text1"/>
          <w:szCs w:val="22"/>
        </w:rPr>
        <w:t xml:space="preserve"> </w:t>
      </w:r>
      <w:r w:rsidR="0BD5937F" w:rsidRPr="00BE6828">
        <w:rPr>
          <w:rFonts w:cs="Arial"/>
          <w:b w:val="0"/>
          <w:caps w:val="0"/>
          <w:color w:val="000000" w:themeColor="text1"/>
          <w:szCs w:val="22"/>
        </w:rPr>
        <w:t>(</w:t>
      </w:r>
      <w:r w:rsidR="00990A94" w:rsidRPr="00BE6828">
        <w:rPr>
          <w:rFonts w:cs="Arial"/>
          <w:b w:val="0"/>
          <w:caps w:val="0"/>
          <w:color w:val="000000" w:themeColor="text1"/>
          <w:szCs w:val="22"/>
        </w:rPr>
        <w:t>10</w:t>
      </w:r>
      <w:r w:rsidR="007C3BE7" w:rsidRPr="00BE6828">
        <w:rPr>
          <w:rFonts w:cs="Arial"/>
          <w:b w:val="0"/>
          <w:caps w:val="0"/>
          <w:color w:val="000000" w:themeColor="text1"/>
          <w:szCs w:val="22"/>
        </w:rPr>
        <w:t> %</w:t>
      </w:r>
      <w:r w:rsidR="0BD5937F" w:rsidRPr="00BE6828">
        <w:rPr>
          <w:rFonts w:cs="Arial"/>
          <w:b w:val="0"/>
          <w:caps w:val="0"/>
          <w:color w:val="000000" w:themeColor="text1"/>
          <w:szCs w:val="22"/>
        </w:rPr>
        <w:t>)</w:t>
      </w:r>
      <w:r w:rsidR="4DA64F60" w:rsidRPr="00BE6828">
        <w:rPr>
          <w:rFonts w:cs="Arial"/>
          <w:b w:val="0"/>
          <w:caps w:val="0"/>
          <w:color w:val="000000" w:themeColor="text1"/>
          <w:szCs w:val="22"/>
        </w:rPr>
        <w:t xml:space="preserve">, </w:t>
      </w:r>
      <w:r w:rsidR="00962B66" w:rsidRPr="00BE6828">
        <w:rPr>
          <w:rFonts w:cs="Arial"/>
          <w:b w:val="0"/>
          <w:caps w:val="0"/>
          <w:color w:val="000000" w:themeColor="text1"/>
          <w:szCs w:val="22"/>
        </w:rPr>
        <w:t>León</w:t>
      </w:r>
      <w:r w:rsidR="436E9235" w:rsidRPr="00BE6828">
        <w:rPr>
          <w:rFonts w:cs="Arial"/>
          <w:b w:val="0"/>
          <w:caps w:val="0"/>
          <w:color w:val="000000" w:themeColor="text1"/>
          <w:szCs w:val="22"/>
        </w:rPr>
        <w:t xml:space="preserve"> </w:t>
      </w:r>
      <w:r w:rsidR="0BD5937F" w:rsidRPr="00BE6828">
        <w:rPr>
          <w:rFonts w:cs="Arial"/>
          <w:b w:val="0"/>
          <w:caps w:val="0"/>
          <w:color w:val="000000" w:themeColor="text1"/>
          <w:szCs w:val="22"/>
        </w:rPr>
        <w:t>(</w:t>
      </w:r>
      <w:r w:rsidR="00E931DA" w:rsidRPr="00BE6828">
        <w:rPr>
          <w:rFonts w:cs="Arial"/>
          <w:b w:val="0"/>
          <w:caps w:val="0"/>
          <w:color w:val="000000" w:themeColor="text1"/>
          <w:szCs w:val="22"/>
        </w:rPr>
        <w:t>9</w:t>
      </w:r>
      <w:r w:rsidR="00962B66" w:rsidRPr="00BE6828">
        <w:rPr>
          <w:rFonts w:cs="Arial"/>
          <w:b w:val="0"/>
          <w:caps w:val="0"/>
          <w:color w:val="000000" w:themeColor="text1"/>
          <w:szCs w:val="22"/>
        </w:rPr>
        <w:t>.</w:t>
      </w:r>
      <w:r w:rsidR="00990A94" w:rsidRPr="00BE6828">
        <w:rPr>
          <w:rFonts w:cs="Arial"/>
          <w:b w:val="0"/>
          <w:caps w:val="0"/>
          <w:color w:val="000000" w:themeColor="text1"/>
          <w:szCs w:val="22"/>
        </w:rPr>
        <w:t>5</w:t>
      </w:r>
      <w:r w:rsidR="007C3BE7" w:rsidRPr="00BE6828">
        <w:rPr>
          <w:rFonts w:cs="Arial"/>
          <w:b w:val="0"/>
          <w:caps w:val="0"/>
          <w:color w:val="000000" w:themeColor="text1"/>
          <w:szCs w:val="22"/>
        </w:rPr>
        <w:t> %</w:t>
      </w:r>
      <w:r w:rsidR="0BD5937F" w:rsidRPr="00BE6828">
        <w:rPr>
          <w:rFonts w:cs="Arial"/>
          <w:b w:val="0"/>
          <w:caps w:val="0"/>
          <w:color w:val="000000" w:themeColor="text1"/>
          <w:szCs w:val="22"/>
        </w:rPr>
        <w:t>)</w:t>
      </w:r>
      <w:r w:rsidR="4E9302B5" w:rsidRPr="00BE6828">
        <w:rPr>
          <w:rFonts w:cs="Arial"/>
          <w:b w:val="0"/>
          <w:caps w:val="0"/>
          <w:color w:val="000000" w:themeColor="text1"/>
          <w:szCs w:val="22"/>
        </w:rPr>
        <w:t xml:space="preserve"> y </w:t>
      </w:r>
      <w:r w:rsidR="00990A94" w:rsidRPr="00BE6828">
        <w:rPr>
          <w:rFonts w:cs="Arial"/>
          <w:b w:val="0"/>
          <w:caps w:val="0"/>
          <w:color w:val="000000" w:themeColor="text1"/>
          <w:szCs w:val="22"/>
        </w:rPr>
        <w:t>Ciudad de México</w:t>
      </w:r>
      <w:r w:rsidR="4E9302B5" w:rsidRPr="00BE6828">
        <w:rPr>
          <w:rFonts w:cs="Arial"/>
          <w:b w:val="0"/>
          <w:caps w:val="0"/>
          <w:color w:val="000000" w:themeColor="text1"/>
          <w:szCs w:val="22"/>
        </w:rPr>
        <w:t xml:space="preserve"> (</w:t>
      </w:r>
      <w:r w:rsidR="00E931DA" w:rsidRPr="00BE6828">
        <w:rPr>
          <w:rFonts w:cs="Arial"/>
          <w:b w:val="0"/>
          <w:caps w:val="0"/>
          <w:color w:val="000000" w:themeColor="text1"/>
          <w:szCs w:val="22"/>
        </w:rPr>
        <w:t>9.</w:t>
      </w:r>
      <w:r w:rsidR="00990A94" w:rsidRPr="00BE6828">
        <w:rPr>
          <w:rFonts w:cs="Arial"/>
          <w:b w:val="0"/>
          <w:caps w:val="0"/>
          <w:color w:val="000000" w:themeColor="text1"/>
          <w:szCs w:val="22"/>
        </w:rPr>
        <w:t>1</w:t>
      </w:r>
      <w:r w:rsidR="007C3BE7" w:rsidRPr="00BE6828">
        <w:rPr>
          <w:rFonts w:cs="Arial"/>
          <w:b w:val="0"/>
          <w:caps w:val="0"/>
          <w:color w:val="000000" w:themeColor="text1"/>
          <w:szCs w:val="22"/>
        </w:rPr>
        <w:t> %</w:t>
      </w:r>
      <w:r w:rsidR="4DA64F60" w:rsidRPr="00BE6828">
        <w:rPr>
          <w:rFonts w:cs="Arial"/>
          <w:b w:val="0"/>
          <w:caps w:val="0"/>
          <w:color w:val="000000" w:themeColor="text1"/>
          <w:szCs w:val="22"/>
        </w:rPr>
        <w:t>).</w:t>
      </w:r>
      <w:r w:rsidR="04187687" w:rsidRPr="00BE6828">
        <w:rPr>
          <w:rFonts w:cs="Arial"/>
          <w:b w:val="0"/>
          <w:caps w:val="0"/>
          <w:color w:val="000000" w:themeColor="text1"/>
          <w:szCs w:val="22"/>
        </w:rPr>
        <w:t xml:space="preserve"> </w:t>
      </w:r>
      <w:r w:rsidRPr="00BE6828">
        <w:rPr>
          <w:rFonts w:cs="Arial"/>
          <w:b w:val="0"/>
          <w:caps w:val="0"/>
          <w:color w:val="000000" w:themeColor="text1"/>
          <w:szCs w:val="22"/>
        </w:rPr>
        <w:t>L</w:t>
      </w:r>
      <w:r w:rsidR="1FB3B4AF" w:rsidRPr="00BE6828">
        <w:rPr>
          <w:rFonts w:cs="Arial"/>
          <w:b w:val="0"/>
          <w:caps w:val="0"/>
          <w:color w:val="000000" w:themeColor="text1"/>
          <w:szCs w:val="22"/>
        </w:rPr>
        <w:t xml:space="preserve">as tasas más </w:t>
      </w:r>
      <w:r w:rsidR="05AB24DC" w:rsidRPr="00BE6828">
        <w:rPr>
          <w:rFonts w:cs="Arial"/>
          <w:b w:val="0"/>
          <w:caps w:val="0"/>
          <w:color w:val="000000" w:themeColor="text1"/>
          <w:szCs w:val="22"/>
        </w:rPr>
        <w:t>baj</w:t>
      </w:r>
      <w:r w:rsidR="1FB3B4AF" w:rsidRPr="00BE6828">
        <w:rPr>
          <w:rFonts w:cs="Arial"/>
          <w:b w:val="0"/>
          <w:caps w:val="0"/>
          <w:color w:val="000000" w:themeColor="text1"/>
          <w:szCs w:val="22"/>
        </w:rPr>
        <w:t xml:space="preserve">as </w:t>
      </w:r>
      <w:r w:rsidRPr="00BE6828">
        <w:rPr>
          <w:rFonts w:cs="Arial"/>
          <w:b w:val="0"/>
          <w:caps w:val="0"/>
          <w:color w:val="000000" w:themeColor="text1"/>
          <w:szCs w:val="22"/>
        </w:rPr>
        <w:t>se presentaron</w:t>
      </w:r>
      <w:r w:rsidR="1FB3B4AF" w:rsidRPr="00BE6828">
        <w:rPr>
          <w:rFonts w:cs="Arial"/>
          <w:b w:val="0"/>
          <w:caps w:val="0"/>
          <w:color w:val="000000" w:themeColor="text1"/>
          <w:szCs w:val="22"/>
        </w:rPr>
        <w:t xml:space="preserve"> en</w:t>
      </w:r>
      <w:r w:rsidR="3554F0F2" w:rsidRPr="00BE6828">
        <w:rPr>
          <w:rFonts w:cs="Arial"/>
          <w:b w:val="0"/>
          <w:caps w:val="0"/>
          <w:color w:val="000000" w:themeColor="text1"/>
          <w:szCs w:val="22"/>
        </w:rPr>
        <w:t xml:space="preserve"> </w:t>
      </w:r>
      <w:r w:rsidR="005A29D8" w:rsidRPr="00BE6828">
        <w:rPr>
          <w:rFonts w:cs="Arial"/>
          <w:b w:val="0"/>
          <w:caps w:val="0"/>
          <w:color w:val="000000" w:themeColor="text1"/>
          <w:szCs w:val="22"/>
        </w:rPr>
        <w:t xml:space="preserve">Tijuana </w:t>
      </w:r>
      <w:r w:rsidRPr="00BE6828">
        <w:rPr>
          <w:rFonts w:cs="Arial"/>
          <w:b w:val="0"/>
          <w:caps w:val="0"/>
          <w:color w:val="000000" w:themeColor="text1"/>
          <w:szCs w:val="22"/>
        </w:rPr>
        <w:t>(</w:t>
      </w:r>
      <w:r w:rsidR="00285D9A" w:rsidRPr="00BE6828">
        <w:rPr>
          <w:rFonts w:cs="Arial"/>
          <w:b w:val="0"/>
          <w:caps w:val="0"/>
          <w:color w:val="000000" w:themeColor="text1"/>
          <w:szCs w:val="22"/>
        </w:rPr>
        <w:t>1.3</w:t>
      </w:r>
      <w:r w:rsidR="007C3BE7" w:rsidRPr="00BE6828">
        <w:rPr>
          <w:rFonts w:cs="Arial"/>
          <w:b w:val="0"/>
          <w:caps w:val="0"/>
          <w:color w:val="000000" w:themeColor="text1"/>
          <w:szCs w:val="22"/>
        </w:rPr>
        <w:t> %</w:t>
      </w:r>
      <w:r w:rsidRPr="00BE6828">
        <w:rPr>
          <w:rFonts w:cs="Arial"/>
          <w:b w:val="0"/>
          <w:caps w:val="0"/>
          <w:color w:val="000000" w:themeColor="text1"/>
          <w:szCs w:val="22"/>
        </w:rPr>
        <w:t>)</w:t>
      </w:r>
      <w:r w:rsidR="04187687" w:rsidRPr="00BE6828">
        <w:rPr>
          <w:rFonts w:cs="Arial"/>
          <w:b w:val="0"/>
          <w:caps w:val="0"/>
          <w:color w:val="000000" w:themeColor="text1"/>
          <w:szCs w:val="22"/>
        </w:rPr>
        <w:t xml:space="preserve">, </w:t>
      </w:r>
      <w:r w:rsidR="00285D9A" w:rsidRPr="00BE6828">
        <w:rPr>
          <w:rFonts w:cs="Arial"/>
          <w:b w:val="0"/>
          <w:caps w:val="0"/>
          <w:color w:val="000000" w:themeColor="text1"/>
          <w:szCs w:val="22"/>
        </w:rPr>
        <w:t>Toluca</w:t>
      </w:r>
      <w:r w:rsidR="00E931DA" w:rsidRPr="00BE6828">
        <w:rPr>
          <w:rFonts w:cs="Arial"/>
          <w:b w:val="0"/>
          <w:caps w:val="0"/>
          <w:color w:val="000000" w:themeColor="text1"/>
          <w:szCs w:val="22"/>
        </w:rPr>
        <w:t xml:space="preserve"> </w:t>
      </w:r>
      <w:r w:rsidRPr="00BE6828">
        <w:rPr>
          <w:rFonts w:cs="Arial"/>
          <w:b w:val="0"/>
          <w:caps w:val="0"/>
          <w:color w:val="000000" w:themeColor="text1"/>
          <w:szCs w:val="22"/>
        </w:rPr>
        <w:t>(</w:t>
      </w:r>
      <w:r w:rsidR="00285D9A" w:rsidRPr="00BE6828">
        <w:rPr>
          <w:rFonts w:cs="Arial"/>
          <w:b w:val="0"/>
          <w:caps w:val="0"/>
          <w:color w:val="000000" w:themeColor="text1"/>
          <w:szCs w:val="22"/>
        </w:rPr>
        <w:t>2.1</w:t>
      </w:r>
      <w:r w:rsidR="007C3BE7" w:rsidRPr="00BE6828">
        <w:rPr>
          <w:rFonts w:cs="Arial"/>
          <w:b w:val="0"/>
          <w:caps w:val="0"/>
          <w:color w:val="000000" w:themeColor="text1"/>
          <w:szCs w:val="22"/>
        </w:rPr>
        <w:t> %</w:t>
      </w:r>
      <w:r w:rsidRPr="00BE6828">
        <w:rPr>
          <w:rFonts w:cs="Arial"/>
          <w:b w:val="0"/>
          <w:caps w:val="0"/>
          <w:color w:val="000000" w:themeColor="text1"/>
          <w:szCs w:val="22"/>
        </w:rPr>
        <w:t>)</w:t>
      </w:r>
      <w:r w:rsidR="00C44257" w:rsidRPr="00BE6828">
        <w:rPr>
          <w:rFonts w:cs="Arial"/>
          <w:b w:val="0"/>
          <w:caps w:val="0"/>
          <w:color w:val="000000" w:themeColor="text1"/>
          <w:szCs w:val="22"/>
        </w:rPr>
        <w:t xml:space="preserve">, </w:t>
      </w:r>
      <w:r w:rsidR="00285D9A" w:rsidRPr="00BE6828">
        <w:rPr>
          <w:rFonts w:cs="Arial"/>
          <w:b w:val="0"/>
          <w:caps w:val="0"/>
          <w:color w:val="000000" w:themeColor="text1"/>
          <w:szCs w:val="22"/>
        </w:rPr>
        <w:t>Aguascalientes y Saltillo</w:t>
      </w:r>
      <w:r w:rsidR="005A29D8" w:rsidRPr="00BE6828">
        <w:rPr>
          <w:rFonts w:cs="Arial"/>
          <w:b w:val="0"/>
          <w:caps w:val="0"/>
          <w:color w:val="000000" w:themeColor="text1"/>
          <w:szCs w:val="22"/>
        </w:rPr>
        <w:t xml:space="preserve"> </w:t>
      </w:r>
      <w:r w:rsidR="0015CE1F" w:rsidRPr="00BE6828">
        <w:rPr>
          <w:rFonts w:cs="Arial"/>
          <w:b w:val="0"/>
          <w:caps w:val="0"/>
          <w:color w:val="000000" w:themeColor="text1"/>
          <w:szCs w:val="22"/>
        </w:rPr>
        <w:t>(</w:t>
      </w:r>
      <w:r w:rsidR="00E931DA" w:rsidRPr="00BE6828">
        <w:rPr>
          <w:rFonts w:cs="Arial"/>
          <w:b w:val="0"/>
          <w:caps w:val="0"/>
          <w:color w:val="000000" w:themeColor="text1"/>
          <w:szCs w:val="22"/>
        </w:rPr>
        <w:t>2.</w:t>
      </w:r>
      <w:r w:rsidR="00285D9A" w:rsidRPr="00BE6828">
        <w:rPr>
          <w:rFonts w:cs="Arial"/>
          <w:b w:val="0"/>
          <w:caps w:val="0"/>
          <w:color w:val="000000" w:themeColor="text1"/>
          <w:szCs w:val="22"/>
        </w:rPr>
        <w:t>2</w:t>
      </w:r>
      <w:r w:rsidR="007C3BE7" w:rsidRPr="00BE6828">
        <w:rPr>
          <w:rFonts w:cs="Arial"/>
          <w:b w:val="0"/>
          <w:caps w:val="0"/>
          <w:color w:val="000000" w:themeColor="text1"/>
          <w:szCs w:val="22"/>
        </w:rPr>
        <w:t> %</w:t>
      </w:r>
      <w:r w:rsidR="0015CE1F" w:rsidRPr="00BE6828">
        <w:rPr>
          <w:rFonts w:cs="Arial"/>
          <w:b w:val="0"/>
          <w:caps w:val="0"/>
          <w:color w:val="000000" w:themeColor="text1"/>
          <w:szCs w:val="22"/>
        </w:rPr>
        <w:t xml:space="preserve">), </w:t>
      </w:r>
      <w:r w:rsidR="00285D9A" w:rsidRPr="00BE6828">
        <w:rPr>
          <w:rFonts w:cs="Arial"/>
          <w:b w:val="0"/>
          <w:caps w:val="0"/>
          <w:color w:val="000000" w:themeColor="text1"/>
          <w:szCs w:val="22"/>
        </w:rPr>
        <w:t>Guadalajara</w:t>
      </w:r>
      <w:r w:rsidR="00962B66" w:rsidRPr="00BE6828">
        <w:rPr>
          <w:rFonts w:cs="Arial"/>
          <w:b w:val="0"/>
          <w:caps w:val="0"/>
          <w:color w:val="000000" w:themeColor="text1"/>
          <w:szCs w:val="22"/>
        </w:rPr>
        <w:t xml:space="preserve"> </w:t>
      </w:r>
      <w:r w:rsidR="362D11A7" w:rsidRPr="00BE6828">
        <w:rPr>
          <w:rFonts w:cs="Arial"/>
          <w:b w:val="0"/>
          <w:caps w:val="0"/>
          <w:color w:val="000000" w:themeColor="text1"/>
          <w:szCs w:val="22"/>
        </w:rPr>
        <w:t>(2.</w:t>
      </w:r>
      <w:r w:rsidR="00285D9A" w:rsidRPr="00BE6828">
        <w:rPr>
          <w:rFonts w:cs="Arial"/>
          <w:b w:val="0"/>
          <w:caps w:val="0"/>
          <w:color w:val="000000" w:themeColor="text1"/>
          <w:szCs w:val="22"/>
        </w:rPr>
        <w:t>4</w:t>
      </w:r>
      <w:r w:rsidR="007C3BE7" w:rsidRPr="00BE6828">
        <w:rPr>
          <w:rFonts w:cs="Arial"/>
          <w:b w:val="0"/>
          <w:caps w:val="0"/>
          <w:color w:val="000000" w:themeColor="text1"/>
          <w:szCs w:val="22"/>
        </w:rPr>
        <w:t> %</w:t>
      </w:r>
      <w:r w:rsidR="4DA64F60" w:rsidRPr="00BE6828">
        <w:rPr>
          <w:rFonts w:cs="Arial"/>
          <w:b w:val="0"/>
          <w:caps w:val="0"/>
          <w:color w:val="000000" w:themeColor="text1"/>
          <w:szCs w:val="22"/>
        </w:rPr>
        <w:t xml:space="preserve">) y </w:t>
      </w:r>
      <w:r w:rsidR="00285D9A" w:rsidRPr="00BE6828">
        <w:rPr>
          <w:rFonts w:cs="Arial"/>
          <w:b w:val="0"/>
          <w:caps w:val="0"/>
          <w:color w:val="000000" w:themeColor="text1"/>
          <w:szCs w:val="22"/>
        </w:rPr>
        <w:t>Durango</w:t>
      </w:r>
      <w:r w:rsidR="00E931DA" w:rsidRPr="00BE6828">
        <w:rPr>
          <w:rFonts w:cs="Arial"/>
          <w:b w:val="0"/>
          <w:caps w:val="0"/>
          <w:color w:val="000000" w:themeColor="text1"/>
          <w:szCs w:val="22"/>
        </w:rPr>
        <w:t xml:space="preserve"> </w:t>
      </w:r>
      <w:r w:rsidR="7DFA6F87" w:rsidRPr="00BE6828">
        <w:rPr>
          <w:rFonts w:cs="Arial"/>
          <w:b w:val="0"/>
          <w:caps w:val="0"/>
          <w:color w:val="000000" w:themeColor="text1"/>
          <w:szCs w:val="22"/>
        </w:rPr>
        <w:t>(</w:t>
      </w:r>
      <w:r w:rsidR="00962B66" w:rsidRPr="00BE6828">
        <w:rPr>
          <w:rFonts w:cs="Arial"/>
          <w:b w:val="0"/>
          <w:caps w:val="0"/>
          <w:color w:val="000000" w:themeColor="text1"/>
          <w:szCs w:val="22"/>
        </w:rPr>
        <w:t>2.</w:t>
      </w:r>
      <w:r w:rsidR="00285D9A" w:rsidRPr="00BE6828">
        <w:rPr>
          <w:rFonts w:cs="Arial"/>
          <w:b w:val="0"/>
          <w:caps w:val="0"/>
          <w:color w:val="000000" w:themeColor="text1"/>
          <w:szCs w:val="22"/>
        </w:rPr>
        <w:t>8</w:t>
      </w:r>
      <w:r w:rsidR="007C3BE7" w:rsidRPr="00BE6828">
        <w:rPr>
          <w:rFonts w:cs="Arial"/>
          <w:b w:val="0"/>
          <w:caps w:val="0"/>
          <w:color w:val="000000" w:themeColor="text1"/>
          <w:szCs w:val="22"/>
        </w:rPr>
        <w:t> %</w:t>
      </w:r>
      <w:r w:rsidR="7DFA6F87" w:rsidRPr="00BE6828">
        <w:rPr>
          <w:rFonts w:cs="Arial"/>
          <w:b w:val="0"/>
          <w:caps w:val="0"/>
          <w:color w:val="000000" w:themeColor="text1"/>
          <w:szCs w:val="22"/>
        </w:rPr>
        <w:t>)</w:t>
      </w:r>
      <w:r w:rsidR="00C44257" w:rsidRPr="00BE6828">
        <w:rPr>
          <w:rFonts w:cs="Arial"/>
          <w:b w:val="0"/>
          <w:caps w:val="0"/>
          <w:color w:val="000000" w:themeColor="text1"/>
          <w:szCs w:val="22"/>
        </w:rPr>
        <w:t>.</w:t>
      </w:r>
    </w:p>
    <w:p w14:paraId="6C29CFB4" w14:textId="27106828" w:rsidR="004D5883" w:rsidRDefault="001A2850" w:rsidP="00BE6828">
      <w:pPr>
        <w:pStyle w:val="Textodebloque"/>
        <w:ind w:left="0" w:right="51"/>
        <w:jc w:val="both"/>
        <w:rPr>
          <w:rFonts w:cs="Arial"/>
          <w:b w:val="0"/>
          <w:caps w:val="0"/>
          <w:szCs w:val="22"/>
        </w:rPr>
      </w:pPr>
      <w:r w:rsidRPr="00BE6828">
        <w:rPr>
          <w:rFonts w:cs="Arial"/>
          <w:b w:val="0"/>
          <w:caps w:val="0"/>
          <w:color w:val="000000" w:themeColor="text1"/>
          <w:szCs w:val="22"/>
        </w:rPr>
        <w:t xml:space="preserve">En </w:t>
      </w:r>
      <w:r w:rsidR="006B61BA" w:rsidRPr="00BE6828">
        <w:rPr>
          <w:rFonts w:cs="Arial"/>
          <w:b w:val="0"/>
          <w:caps w:val="0"/>
          <w:color w:val="000000" w:themeColor="text1"/>
          <w:szCs w:val="22"/>
        </w:rPr>
        <w:t xml:space="preserve">el </w:t>
      </w:r>
      <w:r w:rsidR="004A2B21" w:rsidRPr="00BE6828">
        <w:rPr>
          <w:rFonts w:cs="Arial"/>
          <w:b w:val="0"/>
          <w:caps w:val="0"/>
          <w:color w:val="000000" w:themeColor="text1"/>
          <w:szCs w:val="22"/>
        </w:rPr>
        <w:t>primer</w:t>
      </w:r>
      <w:r w:rsidR="00F41AF5" w:rsidRPr="00BE6828">
        <w:rPr>
          <w:rFonts w:cs="Arial"/>
          <w:b w:val="0"/>
          <w:caps w:val="0"/>
          <w:color w:val="000000" w:themeColor="text1"/>
          <w:szCs w:val="22"/>
        </w:rPr>
        <w:t xml:space="preserve"> </w:t>
      </w:r>
      <w:r w:rsidRPr="00BE6828">
        <w:rPr>
          <w:rFonts w:cs="Arial"/>
          <w:b w:val="0"/>
          <w:caps w:val="0"/>
          <w:szCs w:val="22"/>
        </w:rPr>
        <w:t xml:space="preserve">trimestre </w:t>
      </w:r>
      <w:r w:rsidR="00F41AF5" w:rsidRPr="00BE6828">
        <w:rPr>
          <w:rFonts w:cs="Arial"/>
          <w:b w:val="0"/>
          <w:caps w:val="0"/>
          <w:szCs w:val="22"/>
        </w:rPr>
        <w:t>d</w:t>
      </w:r>
      <w:r w:rsidRPr="00BE6828">
        <w:rPr>
          <w:rFonts w:cs="Arial"/>
          <w:b w:val="0"/>
          <w:caps w:val="0"/>
          <w:szCs w:val="22"/>
        </w:rPr>
        <w:t>e 202</w:t>
      </w:r>
      <w:r w:rsidR="004A2B21" w:rsidRPr="00BE6828">
        <w:rPr>
          <w:rFonts w:cs="Arial"/>
          <w:b w:val="0"/>
          <w:caps w:val="0"/>
          <w:szCs w:val="22"/>
        </w:rPr>
        <w:t>4</w:t>
      </w:r>
      <w:r w:rsidRPr="00BE6828">
        <w:rPr>
          <w:rFonts w:cs="Arial"/>
          <w:b w:val="0"/>
          <w:caps w:val="0"/>
          <w:szCs w:val="22"/>
        </w:rPr>
        <w:t xml:space="preserve"> y </w:t>
      </w:r>
      <w:r w:rsidRPr="00BE6828">
        <w:rPr>
          <w:rFonts w:cs="Arial"/>
          <w:b w:val="0"/>
          <w:caps w:val="0"/>
          <w:color w:val="000000" w:themeColor="text1"/>
          <w:szCs w:val="22"/>
        </w:rPr>
        <w:t>c</w:t>
      </w:r>
      <w:r w:rsidR="004D5883" w:rsidRPr="00BE6828">
        <w:rPr>
          <w:rFonts w:cs="Arial"/>
          <w:b w:val="0"/>
          <w:caps w:val="0"/>
          <w:color w:val="000000" w:themeColor="text1"/>
          <w:szCs w:val="22"/>
        </w:rPr>
        <w:t xml:space="preserve">on series desestacionalizadas, </w:t>
      </w:r>
      <w:r w:rsidR="004D5883" w:rsidRPr="00BE6828">
        <w:rPr>
          <w:rFonts w:cs="Arial"/>
          <w:b w:val="0"/>
          <w:caps w:val="0"/>
          <w:szCs w:val="22"/>
        </w:rPr>
        <w:t xml:space="preserve">la </w:t>
      </w:r>
      <w:proofErr w:type="spellStart"/>
      <w:r w:rsidR="00EE6EFF" w:rsidRPr="00BE6828">
        <w:rPr>
          <w:rFonts w:cs="Arial"/>
          <w:b w:val="0"/>
          <w:caps w:val="0"/>
          <w:smallCaps/>
          <w:szCs w:val="22"/>
        </w:rPr>
        <w:t>td</w:t>
      </w:r>
      <w:proofErr w:type="spellEnd"/>
      <w:r w:rsidR="004D5883" w:rsidRPr="00BE6828">
        <w:rPr>
          <w:rFonts w:cs="Arial"/>
          <w:b w:val="0"/>
          <w:caps w:val="0"/>
          <w:szCs w:val="22"/>
        </w:rPr>
        <w:t xml:space="preserve"> </w:t>
      </w:r>
      <w:r w:rsidR="00824BD8" w:rsidRPr="00BE6828">
        <w:rPr>
          <w:rFonts w:cs="Arial"/>
          <w:b w:val="0"/>
          <w:caps w:val="0"/>
          <w:szCs w:val="22"/>
        </w:rPr>
        <w:t>a nivel nacional fue de 2.</w:t>
      </w:r>
      <w:r w:rsidR="00057B85" w:rsidRPr="00BE6828">
        <w:rPr>
          <w:rFonts w:cs="Arial"/>
          <w:b w:val="0"/>
          <w:caps w:val="0"/>
          <w:szCs w:val="22"/>
        </w:rPr>
        <w:t>7</w:t>
      </w:r>
      <w:r w:rsidR="00EE6EFF" w:rsidRPr="00BE6828">
        <w:rPr>
          <w:rFonts w:cs="Arial"/>
          <w:b w:val="0"/>
          <w:caps w:val="0"/>
          <w:szCs w:val="22"/>
        </w:rPr>
        <w:t> </w:t>
      </w:r>
      <w:r w:rsidR="00824BD8" w:rsidRPr="00BE6828">
        <w:rPr>
          <w:rFonts w:cs="Arial"/>
          <w:b w:val="0"/>
          <w:caps w:val="0"/>
          <w:szCs w:val="22"/>
        </w:rPr>
        <w:t>%</w:t>
      </w:r>
      <w:r w:rsidR="00895434" w:rsidRPr="00BE6828">
        <w:rPr>
          <w:rFonts w:cs="Arial"/>
          <w:b w:val="0"/>
          <w:caps w:val="0"/>
          <w:szCs w:val="22"/>
        </w:rPr>
        <w:t xml:space="preserve">: </w:t>
      </w:r>
      <w:r w:rsidR="00007CA6" w:rsidRPr="00BE6828">
        <w:rPr>
          <w:rFonts w:cs="Arial"/>
          <w:b w:val="0"/>
          <w:caps w:val="0"/>
          <w:szCs w:val="22"/>
        </w:rPr>
        <w:t>0.1 puntos porcentuales</w:t>
      </w:r>
      <w:r w:rsidR="00895434" w:rsidRPr="00BE6828">
        <w:rPr>
          <w:rFonts w:cs="Arial"/>
          <w:b w:val="0"/>
          <w:caps w:val="0"/>
          <w:szCs w:val="22"/>
        </w:rPr>
        <w:t xml:space="preserve"> inferior</w:t>
      </w:r>
      <w:r w:rsidR="00007CA6" w:rsidRPr="00BE6828">
        <w:rPr>
          <w:rFonts w:cs="Arial"/>
          <w:b w:val="0"/>
          <w:caps w:val="0"/>
          <w:szCs w:val="22"/>
        </w:rPr>
        <w:t xml:space="preserve"> </w:t>
      </w:r>
      <w:r w:rsidR="00B77A24" w:rsidRPr="00BE6828">
        <w:rPr>
          <w:rFonts w:cs="Arial"/>
          <w:b w:val="0"/>
          <w:caps w:val="0"/>
          <w:szCs w:val="22"/>
        </w:rPr>
        <w:t>a la del trimestre anterior</w:t>
      </w:r>
      <w:r w:rsidR="00007CA6" w:rsidRPr="00BE6828">
        <w:rPr>
          <w:rFonts w:cs="Arial"/>
          <w:b w:val="0"/>
          <w:caps w:val="0"/>
          <w:szCs w:val="22"/>
        </w:rPr>
        <w:t>.</w:t>
      </w:r>
    </w:p>
    <w:p w14:paraId="3C21753F" w14:textId="77777777" w:rsidR="00BE6828" w:rsidRPr="00D82A9C" w:rsidRDefault="00BE6828" w:rsidP="00BE6828">
      <w:pPr>
        <w:widowControl w:val="0"/>
        <w:spacing w:before="480"/>
        <w:rPr>
          <w:b/>
          <w:smallCaps/>
          <w:lang w:val="es-ES"/>
        </w:rPr>
      </w:pPr>
      <w:r w:rsidRPr="00D82A9C">
        <w:rPr>
          <w:b/>
          <w:smallCaps/>
          <w:lang w:val="es-ES"/>
        </w:rPr>
        <w:t>nota al usuario</w:t>
      </w:r>
    </w:p>
    <w:p w14:paraId="6A9BC7AD" w14:textId="77777777" w:rsidR="00BE6828" w:rsidRPr="00D82A9C" w:rsidRDefault="00BE6828" w:rsidP="00BE6828">
      <w:pPr>
        <w:pStyle w:val="Subttulo"/>
        <w:spacing w:before="240"/>
        <w:jc w:val="both"/>
        <w:rPr>
          <w:b w:val="0"/>
          <w:color w:val="000000" w:themeColor="text1"/>
          <w:lang w:val="es-MX" w:eastAsia="es-MX"/>
        </w:rPr>
      </w:pPr>
      <w:r w:rsidRPr="00D82A9C">
        <w:rPr>
          <w:b w:val="0"/>
          <w:color w:val="000000" w:themeColor="text1"/>
          <w:lang w:val="es-MX" w:eastAsia="es-MX"/>
        </w:rPr>
        <w:t xml:space="preserve">La </w:t>
      </w:r>
      <w:r w:rsidRPr="00D82A9C">
        <w:rPr>
          <w:b w:val="0"/>
          <w:smallCaps/>
        </w:rPr>
        <w:t>enoe</w:t>
      </w:r>
      <w:r w:rsidRPr="00D82A9C">
        <w:rPr>
          <w:b w:val="0"/>
          <w:color w:val="000000" w:themeColor="text1"/>
          <w:lang w:val="es-MX" w:eastAsia="es-MX"/>
        </w:rPr>
        <w:t xml:space="preserve"> toma como referencia el cálculo de población que se genera mediante el Marco de Muestreo de Viviendas del </w:t>
      </w:r>
      <w:r w:rsidRPr="00D82A9C">
        <w:rPr>
          <w:b w:val="0"/>
          <w:smallCaps/>
          <w:color w:val="000000" w:themeColor="text1"/>
          <w:lang w:val="es-MX" w:eastAsia="es-MX"/>
        </w:rPr>
        <w:t>inegi</w:t>
      </w:r>
      <w:r w:rsidRPr="00D82A9C">
        <w:rPr>
          <w:b w:val="0"/>
          <w:color w:val="000000" w:themeColor="text1"/>
          <w:lang w:val="es-MX" w:eastAsia="es-MX"/>
        </w:rPr>
        <w:t xml:space="preserve">. Además, se </w:t>
      </w:r>
      <w:r w:rsidRPr="00D82A9C">
        <w:rPr>
          <w:b w:val="0"/>
          <w:bCs w:val="0"/>
          <w:color w:val="000000" w:themeColor="text1"/>
          <w:lang w:val="es-MX" w:eastAsia="es-MX"/>
        </w:rPr>
        <w:t>continúa</w:t>
      </w:r>
      <w:r w:rsidRPr="00D82A9C">
        <w:rPr>
          <w:b w:val="0"/>
          <w:color w:val="000000" w:themeColor="text1"/>
          <w:lang w:val="es-MX" w:eastAsia="es-MX"/>
        </w:rPr>
        <w:t xml:space="preserve"> con el plan de actualización gradual respecto a incorporar la estimación de población del </w:t>
      </w:r>
      <w:r w:rsidRPr="00D82A9C">
        <w:rPr>
          <w:b w:val="0"/>
          <w:smallCaps/>
          <w:color w:val="000000" w:themeColor="text1"/>
          <w:lang w:val="es-MX" w:eastAsia="es-MX"/>
        </w:rPr>
        <w:t>inegi</w:t>
      </w:r>
      <w:r w:rsidRPr="00D82A9C">
        <w:rPr>
          <w:b w:val="0"/>
          <w:color w:val="000000" w:themeColor="text1"/>
          <w:lang w:val="es-MX" w:eastAsia="es-MX"/>
        </w:rPr>
        <w:t xml:space="preserve"> en la serie histórica. Para la presente publicación, se encuentran actualizados los microdatos y tabulados a partir del primer trimestre de 2009.</w:t>
      </w:r>
    </w:p>
    <w:p w14:paraId="75483739" w14:textId="77777777" w:rsidR="00BE6828" w:rsidRPr="00D82A9C" w:rsidRDefault="00BE6828" w:rsidP="00BE6828">
      <w:pPr>
        <w:spacing w:before="240"/>
        <w:rPr>
          <w:bCs/>
          <w:color w:val="000000" w:themeColor="text1"/>
          <w:lang w:val="es-MX" w:eastAsia="es-MX"/>
        </w:rPr>
      </w:pPr>
      <w:r w:rsidRPr="00D82A9C">
        <w:rPr>
          <w:bCs/>
          <w:color w:val="000000" w:themeColor="text1"/>
          <w:lang w:val="es-MX" w:eastAsia="es-MX"/>
        </w:rPr>
        <w:t xml:space="preserve">Se informa que, a partir del primer trimestre de 2024, en la base de datos se amplía la longitud del campo </w:t>
      </w:r>
      <w:r w:rsidRPr="00D82A9C">
        <w:rPr>
          <w:i/>
          <w:iCs/>
          <w:lang w:val="es-ES"/>
        </w:rPr>
        <w:t>salario</w:t>
      </w:r>
      <w:r w:rsidRPr="00D82A9C">
        <w:rPr>
          <w:bCs/>
          <w:color w:val="000000" w:themeColor="text1"/>
          <w:lang w:val="es-MX" w:eastAsia="es-MX"/>
        </w:rPr>
        <w:t xml:space="preserve"> de 4 a 5 dígitos</w:t>
      </w:r>
      <w:r>
        <w:rPr>
          <w:bCs/>
          <w:color w:val="000000" w:themeColor="text1"/>
          <w:lang w:val="es-MX" w:eastAsia="es-MX"/>
        </w:rPr>
        <w:t xml:space="preserve">. Esta </w:t>
      </w:r>
      <w:r w:rsidRPr="00D82A9C">
        <w:rPr>
          <w:bCs/>
          <w:color w:val="000000" w:themeColor="text1"/>
          <w:lang w:val="es-MX" w:eastAsia="es-MX"/>
        </w:rPr>
        <w:t>almacena el salario mínimo mensual para cada zona salarial</w:t>
      </w:r>
      <w:r>
        <w:rPr>
          <w:bCs/>
          <w:color w:val="000000" w:themeColor="text1"/>
          <w:lang w:val="es-MX" w:eastAsia="es-MX"/>
        </w:rPr>
        <w:t>. D</w:t>
      </w:r>
      <w:r w:rsidRPr="00D82A9C">
        <w:rPr>
          <w:bCs/>
          <w:color w:val="000000" w:themeColor="text1"/>
          <w:lang w:val="es-MX" w:eastAsia="es-MX"/>
        </w:rPr>
        <w:t>erivado del incremento en la Zona Libre de la Frontera Norte en 2024, la longitud del campo era insuficiente.</w:t>
      </w:r>
    </w:p>
    <w:p w14:paraId="0AF675C8" w14:textId="77777777" w:rsidR="00BE6828" w:rsidRDefault="00BE6828" w:rsidP="00BE6828">
      <w:pPr>
        <w:pStyle w:val="Textodebloque"/>
        <w:ind w:left="0" w:right="51"/>
        <w:jc w:val="both"/>
        <w:rPr>
          <w:rFonts w:cs="Arial"/>
          <w:b w:val="0"/>
          <w:caps w:val="0"/>
          <w:szCs w:val="22"/>
        </w:rPr>
      </w:pPr>
    </w:p>
    <w:p w14:paraId="2811B924" w14:textId="77777777" w:rsidR="00BE6828" w:rsidRDefault="00BE6828" w:rsidP="00BE6828">
      <w:pPr>
        <w:pStyle w:val="Textodebloque"/>
        <w:ind w:left="0" w:right="51"/>
        <w:jc w:val="both"/>
        <w:rPr>
          <w:rFonts w:cs="Arial"/>
          <w:b w:val="0"/>
          <w:caps w:val="0"/>
          <w:szCs w:val="22"/>
        </w:rPr>
      </w:pPr>
    </w:p>
    <w:p w14:paraId="6F154DCC" w14:textId="77777777" w:rsidR="00BE6828" w:rsidRPr="00BE6828" w:rsidRDefault="00BE6828" w:rsidP="00BE6828">
      <w:pPr>
        <w:spacing w:before="360"/>
        <w:ind w:left="142" w:right="51"/>
        <w:jc w:val="center"/>
        <w:rPr>
          <w:bCs/>
          <w:snapToGrid w:val="0"/>
        </w:rPr>
      </w:pPr>
      <w:bookmarkStart w:id="1" w:name="_Hlk148955161"/>
      <w:bookmarkStart w:id="2" w:name="_Hlk151644455"/>
      <w:r w:rsidRPr="00BE6828">
        <w:rPr>
          <w:bCs/>
          <w:snapToGrid w:val="0"/>
        </w:rPr>
        <w:t>Se anexa Nota técnica</w:t>
      </w:r>
      <w:bookmarkEnd w:id="1"/>
    </w:p>
    <w:p w14:paraId="1F56882B" w14:textId="77777777" w:rsidR="00BE6828" w:rsidRPr="00BE6828" w:rsidRDefault="00BE6828" w:rsidP="00BE6828">
      <w:pPr>
        <w:pStyle w:val="NormalWeb"/>
        <w:ind w:left="-426" w:right="-518"/>
        <w:contextualSpacing/>
        <w:jc w:val="center"/>
        <w:rPr>
          <w:rFonts w:ascii="Arial" w:hAnsi="Arial" w:cs="Arial"/>
          <w:lang w:val="es-ES_tradnl"/>
        </w:rPr>
      </w:pPr>
      <w:bookmarkStart w:id="3" w:name="_Hlk147145049"/>
      <w:bookmarkStart w:id="4" w:name="_Hlk148018231"/>
      <w:bookmarkStart w:id="5" w:name="_Hlk148955175"/>
      <w:r w:rsidRPr="00BE6828">
        <w:rPr>
          <w:rFonts w:ascii="Arial" w:hAnsi="Arial" w:cs="Arial"/>
          <w:lang w:val="es-ES_tradnl"/>
        </w:rPr>
        <w:t xml:space="preserve">Para consultas de medios y periodistas, escribir a: </w:t>
      </w:r>
      <w:hyperlink r:id="rId11" w:history="1">
        <w:r w:rsidRPr="00BE6828">
          <w:rPr>
            <w:rStyle w:val="Hipervnculo"/>
            <w:rFonts w:ascii="Arial" w:eastAsiaTheme="majorEastAsia" w:hAnsi="Arial" w:cs="Arial"/>
          </w:rPr>
          <w:t>comunicacionsocial@inegi.org.mx</w:t>
        </w:r>
      </w:hyperlink>
      <w:r w:rsidRPr="00BE6828">
        <w:rPr>
          <w:rFonts w:ascii="Arial" w:hAnsi="Arial" w:cs="Arial"/>
          <w:lang w:val="es-ES_tradnl"/>
        </w:rPr>
        <w:t xml:space="preserve">    </w:t>
      </w:r>
    </w:p>
    <w:p w14:paraId="55B2933D" w14:textId="77777777" w:rsidR="00BE6828" w:rsidRPr="00BE6828" w:rsidRDefault="00BE6828" w:rsidP="00BE6828">
      <w:pPr>
        <w:pStyle w:val="NormalWeb"/>
        <w:spacing w:before="0" w:beforeAutospacing="0" w:after="0" w:afterAutospacing="0"/>
        <w:ind w:left="-426" w:right="-518"/>
        <w:contextualSpacing/>
        <w:jc w:val="center"/>
        <w:rPr>
          <w:rFonts w:ascii="Arial" w:hAnsi="Arial" w:cs="Arial"/>
          <w:lang w:val="es-ES_tradnl"/>
        </w:rPr>
      </w:pPr>
      <w:r w:rsidRPr="00BE6828">
        <w:rPr>
          <w:rFonts w:ascii="Arial" w:hAnsi="Arial" w:cs="Arial"/>
          <w:lang w:val="es-ES_tradnl"/>
        </w:rPr>
        <w:t>o llamar al teléfono (55) 52-78-10-00, extensiones 321064, 321134 y 321241.</w:t>
      </w:r>
    </w:p>
    <w:p w14:paraId="3EC77F26" w14:textId="77777777" w:rsidR="00BE6828" w:rsidRPr="00BE6828" w:rsidRDefault="00BE6828" w:rsidP="00BE6828">
      <w:pPr>
        <w:pStyle w:val="NormalWeb"/>
        <w:spacing w:before="0" w:beforeAutospacing="0" w:after="0" w:afterAutospacing="0"/>
        <w:ind w:left="-426" w:right="-518"/>
        <w:contextualSpacing/>
        <w:jc w:val="center"/>
        <w:rPr>
          <w:rFonts w:ascii="Arial" w:hAnsi="Arial" w:cs="Arial"/>
        </w:rPr>
      </w:pPr>
      <w:r w:rsidRPr="00BE6828">
        <w:rPr>
          <w:rFonts w:ascii="Arial" w:hAnsi="Arial" w:cs="Arial"/>
        </w:rPr>
        <w:t>Dirección de Atención a Medios/ Dirección General Adjunta de Comunicación</w:t>
      </w:r>
    </w:p>
    <w:p w14:paraId="0665B58A" w14:textId="77777777" w:rsidR="00BE6828" w:rsidRPr="00BE6828" w:rsidRDefault="00BE6828" w:rsidP="00BE6828">
      <w:pPr>
        <w:pStyle w:val="NormalWeb"/>
        <w:spacing w:before="0" w:beforeAutospacing="0" w:after="0" w:afterAutospacing="0"/>
        <w:ind w:left="-426" w:right="-518"/>
        <w:contextualSpacing/>
        <w:jc w:val="center"/>
        <w:rPr>
          <w:rFonts w:ascii="Arial" w:hAnsi="Arial" w:cs="Arial"/>
        </w:rPr>
      </w:pPr>
    </w:p>
    <w:p w14:paraId="06F235B8" w14:textId="222CB02E" w:rsidR="00BE6828" w:rsidRDefault="00BE6828" w:rsidP="00BE6828">
      <w:pPr>
        <w:pStyle w:val="Piedepgina"/>
        <w:jc w:val="center"/>
        <w:rPr>
          <w:noProof/>
          <w:lang w:eastAsia="es-MX"/>
        </w:rPr>
      </w:pPr>
      <w:r w:rsidRPr="00BE6828">
        <w:rPr>
          <w:noProof/>
          <w:lang w:eastAsia="es-MX"/>
        </w:rPr>
        <w:drawing>
          <wp:inline distT="0" distB="0" distL="0" distR="0" wp14:anchorId="15038B5E" wp14:editId="0DD738D8">
            <wp:extent cx="372725" cy="360438"/>
            <wp:effectExtent l="0" t="0" r="0" b="0"/>
            <wp:docPr id="9" name="Imagen 9"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BE6828">
        <w:rPr>
          <w:noProof/>
          <w:lang w:eastAsia="es-MX"/>
        </w:rPr>
        <w:t xml:space="preserve"> </w:t>
      </w:r>
      <w:r w:rsidRPr="00BE6828">
        <w:rPr>
          <w:noProof/>
          <w:lang w:eastAsia="es-MX"/>
        </w:rPr>
        <w:drawing>
          <wp:inline distT="0" distB="0" distL="0" distR="0" wp14:anchorId="4389AC5A" wp14:editId="6C9AE885">
            <wp:extent cx="365760" cy="365760"/>
            <wp:effectExtent l="0" t="0" r="2540" b="2540"/>
            <wp:docPr id="2" name="Imagen 2"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BE6828">
        <w:rPr>
          <w:noProof/>
          <w:lang w:eastAsia="es-MX"/>
        </w:rPr>
        <w:t xml:space="preserve"> </w:t>
      </w:r>
      <w:r w:rsidRPr="00BE6828">
        <w:rPr>
          <w:noProof/>
          <w:lang w:eastAsia="es-MX"/>
        </w:rPr>
        <w:drawing>
          <wp:inline distT="0" distB="0" distL="0" distR="0" wp14:anchorId="5CD53491" wp14:editId="0F5FE32D">
            <wp:extent cx="365760" cy="365760"/>
            <wp:effectExtent l="0" t="0" r="2540" b="2540"/>
            <wp:docPr id="4" name="Imagen 4" descr="Imagen que contiene objeto, reloj&#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BE6828">
        <w:rPr>
          <w:noProof/>
          <w:lang w:eastAsia="es-MX"/>
        </w:rPr>
        <w:t xml:space="preserve"> </w:t>
      </w:r>
      <w:r w:rsidRPr="00BE6828">
        <w:rPr>
          <w:noProof/>
          <w:lang w:eastAsia="es-MX"/>
        </w:rPr>
        <w:drawing>
          <wp:inline distT="0" distB="0" distL="0" distR="0" wp14:anchorId="33186798" wp14:editId="316F215E">
            <wp:extent cx="365760" cy="365760"/>
            <wp:effectExtent l="0" t="0" r="2540" b="2540"/>
            <wp:docPr id="5" name="Imagen 5" descr="Logotip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BE6828">
        <w:rPr>
          <w:noProof/>
          <w:lang w:eastAsia="es-MX"/>
        </w:rPr>
        <w:t xml:space="preserve">  </w:t>
      </w:r>
      <w:r w:rsidRPr="00BE6828">
        <w:rPr>
          <w:noProof/>
          <w:lang w:eastAsia="es-MX"/>
        </w:rPr>
        <w:drawing>
          <wp:inline distT="0" distB="0" distL="0" distR="0" wp14:anchorId="3C8D67F3" wp14:editId="60DA4AA9">
            <wp:extent cx="1436914" cy="152592"/>
            <wp:effectExtent l="0" t="0" r="0" b="0"/>
            <wp:docPr id="33" name="Imagen 33" descr="Icon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3"/>
      <w:bookmarkEnd w:id="4"/>
      <w:r>
        <w:rPr>
          <w:noProof/>
          <w:lang w:eastAsia="es-MX"/>
        </w:rPr>
        <w:br w:type="page"/>
      </w:r>
    </w:p>
    <w:p w14:paraId="2EAB254E" w14:textId="77777777" w:rsidR="00BE6828" w:rsidRDefault="00BE6828" w:rsidP="00BE6828">
      <w:pPr>
        <w:spacing w:before="120"/>
        <w:ind w:left="-425" w:right="-516"/>
        <w:contextualSpacing/>
        <w:jc w:val="center"/>
        <w:rPr>
          <w:b/>
          <w:bCs/>
          <w:noProof/>
          <w:lang w:eastAsia="es-MX"/>
        </w:rPr>
      </w:pPr>
      <w:bookmarkStart w:id="6" w:name="_Hlk155602562"/>
      <w:r w:rsidRPr="008F42F6">
        <w:rPr>
          <w:b/>
          <w:bCs/>
          <w:noProof/>
          <w:lang w:eastAsia="es-MX"/>
        </w:rPr>
        <w:lastRenderedPageBreak/>
        <w:t>NOTA TÉCNICA</w:t>
      </w:r>
    </w:p>
    <w:p w14:paraId="5DAC9487" w14:textId="77777777" w:rsidR="00BE6828" w:rsidRDefault="00BE6828" w:rsidP="00BE6828">
      <w:pPr>
        <w:spacing w:before="120"/>
        <w:ind w:left="-425" w:right="-516"/>
        <w:contextualSpacing/>
        <w:jc w:val="center"/>
        <w:rPr>
          <w:b/>
          <w:bCs/>
          <w:noProof/>
          <w:lang w:eastAsia="es-MX"/>
        </w:rPr>
      </w:pPr>
    </w:p>
    <w:p w14:paraId="6D1EF8FD" w14:textId="1A568B15" w:rsidR="00BE6828" w:rsidRPr="00BE6828" w:rsidRDefault="00BE6828" w:rsidP="00BE6828">
      <w:pPr>
        <w:pStyle w:val="Profesin"/>
        <w:rPr>
          <w:rFonts w:ascii="Arial Negrita" w:hAnsi="Arial Negrita"/>
          <w:sz w:val="24"/>
          <w:szCs w:val="24"/>
        </w:rPr>
      </w:pPr>
      <w:r w:rsidRPr="00BE6828">
        <w:rPr>
          <w:rFonts w:ascii="Arial Negrita" w:hAnsi="Arial Negrita"/>
          <w:caps w:val="0"/>
          <w:sz w:val="24"/>
          <w:szCs w:val="24"/>
        </w:rPr>
        <w:t>ENCUESTA NACIONAL DE OCUPACIÓN Y EMPLEO</w:t>
      </w:r>
      <w:r>
        <w:rPr>
          <w:rFonts w:ascii="Arial Negrita" w:hAnsi="Arial Negrita"/>
          <w:caps w:val="0"/>
          <w:sz w:val="24"/>
          <w:szCs w:val="24"/>
        </w:rPr>
        <w:t xml:space="preserve"> </w:t>
      </w:r>
    </w:p>
    <w:p w14:paraId="5842EBA2" w14:textId="77777777" w:rsidR="00BE6828" w:rsidRPr="00D82A9C" w:rsidRDefault="00BE6828" w:rsidP="00BE6828">
      <w:pPr>
        <w:pStyle w:val="Profesin"/>
        <w:spacing w:before="60"/>
        <w:rPr>
          <w:b w:val="0"/>
          <w:bCs w:val="0"/>
          <w:caps w:val="0"/>
          <w:sz w:val="24"/>
          <w:szCs w:val="24"/>
        </w:rPr>
      </w:pPr>
      <w:r w:rsidRPr="00D82A9C">
        <w:rPr>
          <w:b w:val="0"/>
          <w:bCs w:val="0"/>
          <w:caps w:val="0"/>
          <w:sz w:val="24"/>
          <w:szCs w:val="24"/>
        </w:rPr>
        <w:t>Primer trimestre de 2024</w:t>
      </w:r>
    </w:p>
    <w:bookmarkEnd w:id="2"/>
    <w:bookmarkEnd w:id="5"/>
    <w:bookmarkEnd w:id="6"/>
    <w:p w14:paraId="34D21A98" w14:textId="77777777" w:rsidR="00BE6828" w:rsidRPr="00BE6828" w:rsidRDefault="00BE6828" w:rsidP="00BE6828">
      <w:pPr>
        <w:pStyle w:val="Textodebloque"/>
        <w:spacing w:before="0"/>
        <w:ind w:left="0" w:right="51"/>
        <w:jc w:val="both"/>
        <w:rPr>
          <w:rFonts w:cs="Arial"/>
          <w:b w:val="0"/>
          <w:caps w:val="0"/>
          <w:color w:val="000000" w:themeColor="text1"/>
          <w:szCs w:val="22"/>
        </w:rPr>
      </w:pPr>
    </w:p>
    <w:p w14:paraId="74CEC9A2" w14:textId="77777777" w:rsidR="00BE6828" w:rsidRDefault="00BE6828" w:rsidP="00BE6828">
      <w:pPr>
        <w:pStyle w:val="Prrafodelista"/>
        <w:widowControl w:val="0"/>
        <w:ind w:left="0"/>
      </w:pPr>
    </w:p>
    <w:p w14:paraId="1B1220FB" w14:textId="64643EEC" w:rsidR="009A61C3" w:rsidRPr="00D82A9C" w:rsidRDefault="005C286F" w:rsidP="00BE6828">
      <w:pPr>
        <w:pStyle w:val="Prrafodelista"/>
        <w:widowControl w:val="0"/>
        <w:ind w:left="0"/>
        <w:rPr>
          <w:highlight w:val="yellow"/>
        </w:rPr>
      </w:pPr>
      <w:r w:rsidRPr="00D82A9C">
        <w:t>El Instituto Nacional de Estadística y Geografía (</w:t>
      </w:r>
      <w:r w:rsidR="009B1229" w:rsidRPr="00D82A9C">
        <w:rPr>
          <w:smallCaps/>
        </w:rPr>
        <w:t>inegi</w:t>
      </w:r>
      <w:r w:rsidRPr="00D82A9C">
        <w:t>) da a conocer los resultados</w:t>
      </w:r>
      <w:r w:rsidR="00F856B7" w:rsidRPr="00D82A9C">
        <w:t xml:space="preserve"> </w:t>
      </w:r>
      <w:r w:rsidR="00D02FE8" w:rsidRPr="00D82A9C">
        <w:t xml:space="preserve">de </w:t>
      </w:r>
      <w:r w:rsidRPr="00D82A9C">
        <w:t>la Encuesta Nacional de Ocupación y Empleo</w:t>
      </w:r>
      <w:r w:rsidR="0083237D" w:rsidRPr="00D82A9C">
        <w:t xml:space="preserve"> </w:t>
      </w:r>
      <w:r w:rsidRPr="00D82A9C">
        <w:rPr>
          <w:lang w:val="es-MX"/>
        </w:rPr>
        <w:t>(</w:t>
      </w:r>
      <w:r w:rsidR="009B1229" w:rsidRPr="00D82A9C">
        <w:rPr>
          <w:smallCaps/>
          <w:lang w:val="es-MX"/>
        </w:rPr>
        <w:t>enoe</w:t>
      </w:r>
      <w:r w:rsidRPr="00D82A9C">
        <w:t>)</w:t>
      </w:r>
      <w:r w:rsidR="00D02FE8" w:rsidRPr="00D82A9C">
        <w:t>.</w:t>
      </w:r>
      <w:r w:rsidR="00D20EA1" w:rsidRPr="00D82A9C">
        <w:rPr>
          <w:spacing w:val="10"/>
          <w:position w:val="2"/>
          <w:vertAlign w:val="superscript"/>
        </w:rPr>
        <w:footnoteReference w:id="2"/>
      </w:r>
      <w:r w:rsidR="00D02FE8" w:rsidRPr="00D82A9C">
        <w:t xml:space="preserve"> Esta muestr</w:t>
      </w:r>
      <w:r w:rsidR="00F548F7" w:rsidRPr="00D82A9C">
        <w:t>a</w:t>
      </w:r>
      <w:r w:rsidR="00D02FE8" w:rsidRPr="00D82A9C">
        <w:t xml:space="preserve"> el comportamiento del mercado laboral mexicano sobre la población económicamente activa</w:t>
      </w:r>
      <w:r w:rsidR="00DB6F95">
        <w:t xml:space="preserve"> (</w:t>
      </w:r>
      <w:r w:rsidR="00DB6F95" w:rsidRPr="00C94283">
        <w:rPr>
          <w:smallCaps/>
        </w:rPr>
        <w:t>pea</w:t>
      </w:r>
      <w:r w:rsidR="00DB6F95">
        <w:t>)</w:t>
      </w:r>
      <w:r w:rsidR="00D02FE8" w:rsidRPr="00D82A9C">
        <w:t xml:space="preserve">, la ocupación, la informalidad laboral, la subocupación y la desocupación. A diferencia de las publicaciones mensuales, ofrece las estimaciones para cuatro tamaños de localidad a nivel nacional, de las 32 entidades federativas, así como de 39 ciudades </w:t>
      </w:r>
      <w:proofErr w:type="spellStart"/>
      <w:r w:rsidR="00D02FE8" w:rsidRPr="00D82A9C">
        <w:t>autorrepresentadas</w:t>
      </w:r>
      <w:proofErr w:type="spellEnd"/>
      <w:r w:rsidR="00D02FE8" w:rsidRPr="00D82A9C">
        <w:t xml:space="preserve"> de interés. A </w:t>
      </w:r>
      <w:r w:rsidR="002251C9" w:rsidRPr="00D82A9C">
        <w:t>continuación,</w:t>
      </w:r>
      <w:r w:rsidR="00D02FE8" w:rsidRPr="00D82A9C">
        <w:t xml:space="preserve"> </w:t>
      </w:r>
      <w:r w:rsidR="00340B23" w:rsidRPr="00D82A9C">
        <w:t xml:space="preserve">se presentan las cifras correspondientes al </w:t>
      </w:r>
      <w:r w:rsidR="009751DB" w:rsidRPr="00D82A9C">
        <w:t>primer</w:t>
      </w:r>
      <w:r w:rsidR="00340B23" w:rsidRPr="00D82A9C">
        <w:t xml:space="preserve"> trimestre de 202</w:t>
      </w:r>
      <w:r w:rsidR="009751DB" w:rsidRPr="00D82A9C">
        <w:t>4</w:t>
      </w:r>
      <w:r w:rsidR="009A61C3" w:rsidRPr="00D82A9C">
        <w:t>.</w:t>
      </w:r>
    </w:p>
    <w:p w14:paraId="5F97FA25" w14:textId="77777777" w:rsidR="00BE6828" w:rsidRDefault="00BE6828" w:rsidP="00CD5421">
      <w:pPr>
        <w:pStyle w:val="p0"/>
        <w:keepNext/>
        <w:spacing w:before="280"/>
        <w:jc w:val="center"/>
        <w:rPr>
          <w:rFonts w:ascii="Arial" w:hAnsi="Arial"/>
          <w:color w:val="auto"/>
          <w:sz w:val="20"/>
          <w:lang w:val="es-ES"/>
        </w:rPr>
      </w:pPr>
    </w:p>
    <w:p w14:paraId="218808F0" w14:textId="5E28D59E" w:rsidR="00EF455A" w:rsidRPr="00D82A9C" w:rsidRDefault="00EF455A" w:rsidP="00CD5421">
      <w:pPr>
        <w:pStyle w:val="p0"/>
        <w:keepNext/>
        <w:spacing w:before="280"/>
        <w:jc w:val="center"/>
        <w:rPr>
          <w:rFonts w:ascii="Arial" w:hAnsi="Arial"/>
          <w:color w:val="auto"/>
          <w:sz w:val="20"/>
          <w:lang w:val="es-ES"/>
        </w:rPr>
      </w:pPr>
      <w:r w:rsidRPr="00D82A9C">
        <w:rPr>
          <w:rFonts w:ascii="Arial" w:hAnsi="Arial"/>
          <w:color w:val="auto"/>
          <w:sz w:val="20"/>
          <w:lang w:val="es-ES"/>
        </w:rPr>
        <w:t>Diagrama 1</w:t>
      </w:r>
    </w:p>
    <w:p w14:paraId="7ACBAB29" w14:textId="00284DC3" w:rsidR="00EF455A" w:rsidRPr="00D82A9C" w:rsidRDefault="00382C89" w:rsidP="008A710F">
      <w:pPr>
        <w:keepNext/>
        <w:keepLines/>
        <w:widowControl w:val="0"/>
        <w:tabs>
          <w:tab w:val="decimal" w:pos="4820"/>
        </w:tabs>
        <w:spacing w:after="120"/>
        <w:jc w:val="center"/>
        <w:rPr>
          <w:b/>
          <w:smallCaps/>
          <w:sz w:val="22"/>
          <w:szCs w:val="22"/>
        </w:rPr>
      </w:pPr>
      <w:r w:rsidRPr="00D82A9C">
        <w:rPr>
          <w:b/>
          <w:smallCaps/>
          <w:sz w:val="22"/>
          <w:szCs w:val="22"/>
        </w:rPr>
        <w:t>d</w:t>
      </w:r>
      <w:r w:rsidR="00EF455A" w:rsidRPr="00D82A9C">
        <w:rPr>
          <w:b/>
          <w:smallCaps/>
          <w:sz w:val="22"/>
          <w:szCs w:val="22"/>
        </w:rPr>
        <w:t>istribución de la población en edad de trabajar</w:t>
      </w:r>
      <w:r w:rsidR="0025064A" w:rsidRPr="00D82A9C">
        <w:rPr>
          <w:b/>
          <w:smallCaps/>
          <w:sz w:val="22"/>
          <w:szCs w:val="22"/>
        </w:rPr>
        <w:br/>
      </w:r>
      <w:r w:rsidR="004A2B21" w:rsidRPr="00D82A9C">
        <w:rPr>
          <w:bCs/>
          <w:sz w:val="20"/>
          <w:szCs w:val="20"/>
        </w:rPr>
        <w:t>primer</w:t>
      </w:r>
      <w:r w:rsidR="00F0236A" w:rsidRPr="00D82A9C">
        <w:rPr>
          <w:bCs/>
          <w:sz w:val="20"/>
          <w:szCs w:val="20"/>
        </w:rPr>
        <w:t xml:space="preserve"> trimestre de 202</w:t>
      </w:r>
      <w:r w:rsidR="004A2B21" w:rsidRPr="00D82A9C">
        <w:rPr>
          <w:bCs/>
          <w:sz w:val="20"/>
          <w:szCs w:val="20"/>
        </w:rPr>
        <w:t>4</w:t>
      </w:r>
    </w:p>
    <w:p w14:paraId="72724B23" w14:textId="37C447B9" w:rsidR="00E60D02" w:rsidRPr="00D82A9C" w:rsidRDefault="00E46B98" w:rsidP="008A710F">
      <w:pPr>
        <w:pStyle w:val="Prrafodelista"/>
        <w:keepNext/>
        <w:keepLines/>
        <w:widowControl w:val="0"/>
        <w:ind w:left="0"/>
        <w:jc w:val="center"/>
      </w:pPr>
      <w:r w:rsidRPr="00D82A9C">
        <w:rPr>
          <w:noProof/>
        </w:rPr>
        <w:drawing>
          <wp:inline distT="0" distB="0" distL="0" distR="0" wp14:anchorId="00005AC1" wp14:editId="4CD461E7">
            <wp:extent cx="5040000" cy="2520000"/>
            <wp:effectExtent l="0" t="0" r="8255" b="13970"/>
            <wp:docPr id="1253350527" name="Diagrama 1">
              <a:extLst xmlns:a="http://schemas.openxmlformats.org/drawingml/2006/main">
                <a:ext uri="{FF2B5EF4-FFF2-40B4-BE49-F238E27FC236}">
                  <a16:creationId xmlns:a16="http://schemas.microsoft.com/office/drawing/2014/main" id="{AE63ABAD-CC1A-408E-8482-B6FBBBED90AA}"/>
                </a:ext>
              </a:extLst>
            </wp:docPr>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3EB81A3" w14:textId="65F61AF9" w:rsidR="002137EF" w:rsidRPr="00D82A9C" w:rsidRDefault="00C70766" w:rsidP="00016BA4">
      <w:pPr>
        <w:pStyle w:val="Prrafodelista"/>
        <w:widowControl w:val="0"/>
        <w:spacing w:before="20"/>
        <w:ind w:left="1134"/>
        <w:jc w:val="left"/>
        <w:rPr>
          <w:b/>
          <w:smallCaps/>
          <w:sz w:val="16"/>
          <w:szCs w:val="16"/>
        </w:rPr>
      </w:pPr>
      <w:r w:rsidRPr="00D82A9C">
        <w:rPr>
          <w:sz w:val="16"/>
          <w:szCs w:val="16"/>
        </w:rPr>
        <w:t xml:space="preserve">Fuente: </w:t>
      </w:r>
      <w:r w:rsidR="00F0236A" w:rsidRPr="00D82A9C">
        <w:rPr>
          <w:smallCaps/>
          <w:sz w:val="16"/>
          <w:szCs w:val="16"/>
        </w:rPr>
        <w:t>inegi</w:t>
      </w:r>
      <w:r w:rsidRPr="00D82A9C">
        <w:rPr>
          <w:sz w:val="16"/>
          <w:szCs w:val="16"/>
        </w:rPr>
        <w:t>.</w:t>
      </w:r>
      <w:r w:rsidR="003871D5" w:rsidRPr="00D82A9C">
        <w:rPr>
          <w:sz w:val="16"/>
          <w:szCs w:val="16"/>
        </w:rPr>
        <w:t xml:space="preserve"> </w:t>
      </w:r>
      <w:r w:rsidR="00F0236A" w:rsidRPr="00D82A9C">
        <w:rPr>
          <w:smallCaps/>
          <w:noProof/>
          <w:sz w:val="16"/>
          <w:szCs w:val="16"/>
          <w:lang w:val="es-ES"/>
        </w:rPr>
        <w:t>enoe</w:t>
      </w:r>
      <w:r w:rsidR="00F0236A" w:rsidRPr="00D82A9C">
        <w:rPr>
          <w:noProof/>
          <w:sz w:val="16"/>
          <w:szCs w:val="16"/>
          <w:lang w:val="es-ES"/>
        </w:rPr>
        <w:t>, 202</w:t>
      </w:r>
      <w:r w:rsidR="00227A9C" w:rsidRPr="00D82A9C">
        <w:rPr>
          <w:noProof/>
          <w:sz w:val="16"/>
          <w:szCs w:val="16"/>
          <w:lang w:val="es-ES"/>
        </w:rPr>
        <w:t>4</w:t>
      </w:r>
      <w:r w:rsidR="00F0236A" w:rsidRPr="00D82A9C">
        <w:rPr>
          <w:noProof/>
          <w:sz w:val="16"/>
          <w:szCs w:val="16"/>
          <w:lang w:val="es-ES"/>
        </w:rPr>
        <w:t>.</w:t>
      </w:r>
    </w:p>
    <w:p w14:paraId="2D7B7705" w14:textId="77777777" w:rsidR="00ED06D1" w:rsidRDefault="00ED06D1">
      <w:pPr>
        <w:jc w:val="left"/>
        <w:rPr>
          <w:b/>
          <w:smallCaps/>
        </w:rPr>
      </w:pPr>
      <w:r>
        <w:rPr>
          <w:b/>
          <w:smallCaps/>
        </w:rPr>
        <w:br w:type="page"/>
      </w:r>
    </w:p>
    <w:p w14:paraId="57573B2B" w14:textId="06DB7DF3" w:rsidR="00D53650" w:rsidRPr="00D82A9C" w:rsidRDefault="00382C89" w:rsidP="008A710F">
      <w:pPr>
        <w:pStyle w:val="Textoindependiente2"/>
        <w:widowControl w:val="0"/>
        <w:spacing w:before="480"/>
        <w:ind w:right="0"/>
        <w:rPr>
          <w:b/>
          <w:smallCaps/>
        </w:rPr>
      </w:pPr>
      <w:r w:rsidRPr="00D82A9C">
        <w:rPr>
          <w:b/>
          <w:smallCaps/>
        </w:rPr>
        <w:lastRenderedPageBreak/>
        <w:t xml:space="preserve">situación de la fuerza de trabajo </w:t>
      </w:r>
    </w:p>
    <w:p w14:paraId="4885D4E9" w14:textId="69A84B6B" w:rsidR="00D53650" w:rsidRPr="00D82A9C" w:rsidRDefault="00D53650" w:rsidP="0078212B">
      <w:pPr>
        <w:pStyle w:val="Ttulo"/>
        <w:widowControl w:val="0"/>
        <w:spacing w:before="240"/>
        <w:jc w:val="both"/>
        <w:rPr>
          <w:rFonts w:cs="Arial"/>
          <w:b w:val="0"/>
          <w:szCs w:val="24"/>
          <w:lang w:val="es-MX"/>
        </w:rPr>
      </w:pPr>
      <w:r w:rsidRPr="00D82A9C">
        <w:rPr>
          <w:rFonts w:cs="Arial"/>
          <w:b w:val="0"/>
          <w:szCs w:val="24"/>
          <w:lang w:val="es-MX"/>
        </w:rPr>
        <w:t xml:space="preserve">Durante el </w:t>
      </w:r>
      <w:r w:rsidR="00227A9C" w:rsidRPr="00D82A9C">
        <w:rPr>
          <w:rFonts w:cs="Arial"/>
          <w:b w:val="0"/>
          <w:szCs w:val="24"/>
          <w:lang w:val="es-MX"/>
        </w:rPr>
        <w:t>primer</w:t>
      </w:r>
      <w:r w:rsidR="006477B7" w:rsidRPr="00D82A9C">
        <w:rPr>
          <w:rFonts w:cs="Arial"/>
          <w:b w:val="0"/>
          <w:szCs w:val="24"/>
          <w:lang w:val="es-MX"/>
        </w:rPr>
        <w:t xml:space="preserve"> trimestre </w:t>
      </w:r>
      <w:r w:rsidRPr="00D82A9C">
        <w:rPr>
          <w:rFonts w:cs="Arial"/>
          <w:b w:val="0"/>
          <w:szCs w:val="24"/>
          <w:lang w:val="es-MX"/>
        </w:rPr>
        <w:t>de</w:t>
      </w:r>
      <w:r w:rsidR="0025064A" w:rsidRPr="00D82A9C">
        <w:rPr>
          <w:rFonts w:cs="Arial"/>
          <w:b w:val="0"/>
          <w:szCs w:val="24"/>
          <w:lang w:val="es-MX"/>
        </w:rPr>
        <w:t xml:space="preserve"> 202</w:t>
      </w:r>
      <w:r w:rsidR="00227A9C" w:rsidRPr="00D82A9C">
        <w:rPr>
          <w:rFonts w:cs="Arial"/>
          <w:b w:val="0"/>
          <w:szCs w:val="24"/>
          <w:lang w:val="es-MX"/>
        </w:rPr>
        <w:t>4</w:t>
      </w:r>
      <w:r w:rsidRPr="00D82A9C">
        <w:rPr>
          <w:rFonts w:cs="Arial"/>
          <w:b w:val="0"/>
          <w:szCs w:val="24"/>
          <w:lang w:val="es-MX"/>
        </w:rPr>
        <w:t xml:space="preserve">, </w:t>
      </w:r>
      <w:r w:rsidR="005C3DF8" w:rsidRPr="00D82A9C">
        <w:rPr>
          <w:rFonts w:cs="Arial"/>
          <w:b w:val="0"/>
          <w:szCs w:val="24"/>
          <w:lang w:val="es-MX"/>
        </w:rPr>
        <w:t xml:space="preserve">la </w:t>
      </w:r>
      <w:r w:rsidR="00E06DB7" w:rsidRPr="00D82A9C">
        <w:rPr>
          <w:rFonts w:cs="Arial"/>
          <w:b w:val="0"/>
          <w:smallCaps/>
          <w:szCs w:val="24"/>
          <w:lang w:val="es-MX"/>
        </w:rPr>
        <w:t>pea</w:t>
      </w:r>
      <w:r w:rsidR="00886006" w:rsidRPr="00D82A9C">
        <w:rPr>
          <w:rFonts w:cs="Arial"/>
          <w:b w:val="0"/>
          <w:bCs/>
          <w:spacing w:val="8"/>
          <w:szCs w:val="24"/>
          <w:vertAlign w:val="superscript"/>
        </w:rPr>
        <w:footnoteReference w:id="3"/>
      </w:r>
      <w:r w:rsidR="005C3DF8" w:rsidRPr="00D82A9C">
        <w:rPr>
          <w:rFonts w:cs="Arial"/>
          <w:b w:val="0"/>
          <w:szCs w:val="24"/>
          <w:lang w:val="es-MX"/>
        </w:rPr>
        <w:t xml:space="preserve"> </w:t>
      </w:r>
      <w:r w:rsidRPr="00D82A9C">
        <w:rPr>
          <w:rFonts w:cs="Arial"/>
          <w:b w:val="0"/>
          <w:szCs w:val="24"/>
          <w:lang w:val="es-MX"/>
        </w:rPr>
        <w:t xml:space="preserve">fue de </w:t>
      </w:r>
      <w:r w:rsidR="008247FF" w:rsidRPr="00D82A9C">
        <w:rPr>
          <w:rFonts w:cs="Arial"/>
          <w:b w:val="0"/>
          <w:szCs w:val="24"/>
          <w:lang w:val="es-MX"/>
        </w:rPr>
        <w:t>6</w:t>
      </w:r>
      <w:r w:rsidR="00870085" w:rsidRPr="00D82A9C">
        <w:rPr>
          <w:rFonts w:cs="Arial"/>
          <w:b w:val="0"/>
          <w:szCs w:val="24"/>
          <w:lang w:val="es-MX"/>
        </w:rPr>
        <w:t>0.7</w:t>
      </w:r>
      <w:r w:rsidR="008247FF" w:rsidRPr="00D82A9C">
        <w:rPr>
          <w:rFonts w:cs="Arial"/>
          <w:b w:val="0"/>
          <w:szCs w:val="24"/>
          <w:lang w:val="es-MX"/>
        </w:rPr>
        <w:t> </w:t>
      </w:r>
      <w:r w:rsidRPr="00D82A9C">
        <w:rPr>
          <w:rFonts w:cs="Arial"/>
          <w:b w:val="0"/>
          <w:szCs w:val="24"/>
          <w:lang w:val="es-MX"/>
        </w:rPr>
        <w:t>millones (</w:t>
      </w:r>
      <w:r w:rsidR="000C1D14" w:rsidRPr="00D82A9C">
        <w:rPr>
          <w:rFonts w:cs="Arial"/>
          <w:b w:val="0"/>
          <w:szCs w:val="24"/>
          <w:lang w:val="es-MX"/>
        </w:rPr>
        <w:t xml:space="preserve">una </w:t>
      </w:r>
      <w:r w:rsidR="0000396C" w:rsidRPr="00D82A9C">
        <w:rPr>
          <w:rFonts w:cs="Arial"/>
          <w:b w:val="0"/>
          <w:szCs w:val="24"/>
          <w:lang w:val="es-MX"/>
        </w:rPr>
        <w:t>tasa de participación</w:t>
      </w:r>
      <w:r w:rsidR="000C1D14" w:rsidRPr="00D82A9C">
        <w:rPr>
          <w:rFonts w:cs="Arial"/>
          <w:b w:val="0"/>
          <w:szCs w:val="24"/>
          <w:lang w:val="es-MX"/>
        </w:rPr>
        <w:t xml:space="preserve"> de </w:t>
      </w:r>
      <w:r w:rsidR="000155A5" w:rsidRPr="00D82A9C">
        <w:rPr>
          <w:rFonts w:cs="Arial"/>
          <w:b w:val="0"/>
          <w:szCs w:val="24"/>
          <w:lang w:val="es-MX"/>
        </w:rPr>
        <w:t>60</w:t>
      </w:r>
      <w:r w:rsidR="007C3BE7" w:rsidRPr="00D82A9C">
        <w:rPr>
          <w:rFonts w:cs="Arial"/>
          <w:b w:val="0"/>
          <w:szCs w:val="24"/>
          <w:lang w:val="es-MX"/>
        </w:rPr>
        <w:t> %</w:t>
      </w:r>
      <w:r w:rsidRPr="00D82A9C">
        <w:rPr>
          <w:rFonts w:cs="Arial"/>
          <w:b w:val="0"/>
          <w:szCs w:val="24"/>
          <w:lang w:val="es-MX"/>
        </w:rPr>
        <w:t>)</w:t>
      </w:r>
      <w:r w:rsidR="0037083B" w:rsidRPr="00D82A9C">
        <w:rPr>
          <w:rFonts w:cs="Arial"/>
          <w:b w:val="0"/>
          <w:szCs w:val="24"/>
          <w:lang w:val="es-MX"/>
        </w:rPr>
        <w:t>.</w:t>
      </w:r>
      <w:r w:rsidRPr="00D82A9C">
        <w:rPr>
          <w:rFonts w:cs="Arial"/>
          <w:b w:val="0"/>
          <w:szCs w:val="24"/>
          <w:lang w:val="es-MX"/>
        </w:rPr>
        <w:t xml:space="preserve"> </w:t>
      </w:r>
      <w:r w:rsidR="0037083B" w:rsidRPr="00D82A9C">
        <w:rPr>
          <w:rFonts w:cs="Arial"/>
          <w:b w:val="0"/>
          <w:szCs w:val="24"/>
          <w:lang w:val="es-MX"/>
        </w:rPr>
        <w:t>U</w:t>
      </w:r>
      <w:r w:rsidRPr="00D82A9C">
        <w:rPr>
          <w:rFonts w:cs="Arial"/>
          <w:b w:val="0"/>
          <w:szCs w:val="24"/>
          <w:lang w:val="es-MX"/>
        </w:rPr>
        <w:t xml:space="preserve">n año antes </w:t>
      </w:r>
      <w:r w:rsidR="0037083B" w:rsidRPr="00D82A9C">
        <w:rPr>
          <w:rFonts w:cs="Arial"/>
          <w:b w:val="0"/>
          <w:szCs w:val="24"/>
          <w:lang w:val="es-MX"/>
        </w:rPr>
        <w:t>fue</w:t>
      </w:r>
      <w:r w:rsidRPr="00D82A9C">
        <w:rPr>
          <w:rFonts w:cs="Arial"/>
          <w:b w:val="0"/>
          <w:szCs w:val="24"/>
          <w:lang w:val="es-MX"/>
        </w:rPr>
        <w:t xml:space="preserve"> de </w:t>
      </w:r>
      <w:r w:rsidR="002F790D" w:rsidRPr="00D82A9C">
        <w:rPr>
          <w:rFonts w:cs="Arial"/>
          <w:b w:val="0"/>
          <w:szCs w:val="24"/>
          <w:lang w:val="es-MX"/>
        </w:rPr>
        <w:t>60.1</w:t>
      </w:r>
      <w:r w:rsidRPr="00D82A9C">
        <w:rPr>
          <w:rFonts w:cs="Arial"/>
          <w:b w:val="0"/>
          <w:szCs w:val="24"/>
          <w:lang w:val="es-MX"/>
        </w:rPr>
        <w:t xml:space="preserve"> millones (</w:t>
      </w:r>
      <w:r w:rsidR="002F790D" w:rsidRPr="00D82A9C">
        <w:rPr>
          <w:rFonts w:cs="Arial"/>
          <w:b w:val="0"/>
          <w:szCs w:val="24"/>
          <w:lang w:val="es-MX"/>
        </w:rPr>
        <w:t>60.</w:t>
      </w:r>
      <w:r w:rsidR="00870085" w:rsidRPr="00D82A9C">
        <w:rPr>
          <w:rFonts w:cs="Arial"/>
          <w:b w:val="0"/>
          <w:szCs w:val="24"/>
          <w:lang w:val="es-MX"/>
        </w:rPr>
        <w:t>2</w:t>
      </w:r>
      <w:r w:rsidR="007C3BE7" w:rsidRPr="00D82A9C">
        <w:rPr>
          <w:rFonts w:cs="Arial"/>
          <w:b w:val="0"/>
          <w:szCs w:val="24"/>
          <w:lang w:val="es-MX"/>
        </w:rPr>
        <w:t> %</w:t>
      </w:r>
      <w:r w:rsidRPr="00D82A9C">
        <w:rPr>
          <w:rFonts w:cs="Arial"/>
          <w:b w:val="0"/>
          <w:szCs w:val="24"/>
          <w:lang w:val="es-MX"/>
        </w:rPr>
        <w:t>)</w:t>
      </w:r>
      <w:r w:rsidR="00F338A4" w:rsidRPr="00D82A9C">
        <w:rPr>
          <w:rFonts w:cs="Arial"/>
          <w:b w:val="0"/>
          <w:szCs w:val="24"/>
          <w:lang w:val="es-MX"/>
        </w:rPr>
        <w:t xml:space="preserve">, </w:t>
      </w:r>
      <w:r w:rsidR="00560E97" w:rsidRPr="00D82A9C">
        <w:rPr>
          <w:rFonts w:cs="Arial"/>
          <w:b w:val="0"/>
          <w:szCs w:val="24"/>
          <w:lang w:val="es-MX"/>
        </w:rPr>
        <w:t>lo que signific</w:t>
      </w:r>
      <w:r w:rsidR="005B50FB" w:rsidRPr="00D82A9C">
        <w:rPr>
          <w:rFonts w:cs="Arial"/>
          <w:b w:val="0"/>
          <w:szCs w:val="24"/>
          <w:lang w:val="es-MX"/>
        </w:rPr>
        <w:t>ó</w:t>
      </w:r>
      <w:r w:rsidR="00560E97" w:rsidRPr="00D82A9C">
        <w:rPr>
          <w:rFonts w:cs="Arial"/>
          <w:b w:val="0"/>
          <w:szCs w:val="24"/>
          <w:lang w:val="es-MX"/>
        </w:rPr>
        <w:t xml:space="preserve"> </w:t>
      </w:r>
      <w:r w:rsidR="00F338A4" w:rsidRPr="00D82A9C">
        <w:rPr>
          <w:rFonts w:cs="Arial"/>
          <w:b w:val="0"/>
          <w:szCs w:val="24"/>
          <w:lang w:val="es-MX"/>
        </w:rPr>
        <w:t xml:space="preserve">un </w:t>
      </w:r>
      <w:r w:rsidR="00E55919" w:rsidRPr="00D82A9C">
        <w:rPr>
          <w:rFonts w:cs="Arial"/>
          <w:b w:val="0"/>
          <w:szCs w:val="24"/>
          <w:lang w:val="es-MX"/>
        </w:rPr>
        <w:t xml:space="preserve">incremento </w:t>
      </w:r>
      <w:r w:rsidR="00454E3C" w:rsidRPr="00D82A9C">
        <w:rPr>
          <w:rFonts w:cs="Arial"/>
          <w:b w:val="0"/>
          <w:szCs w:val="24"/>
          <w:lang w:val="es-MX"/>
        </w:rPr>
        <w:t xml:space="preserve">de </w:t>
      </w:r>
      <w:r w:rsidR="00870085" w:rsidRPr="00D82A9C">
        <w:rPr>
          <w:rFonts w:cs="Arial"/>
          <w:b w:val="0"/>
          <w:szCs w:val="24"/>
          <w:lang w:val="es-MX"/>
        </w:rPr>
        <w:t>574</w:t>
      </w:r>
      <w:r w:rsidR="00C817A4" w:rsidRPr="00D82A9C">
        <w:rPr>
          <w:rFonts w:cs="Arial"/>
          <w:b w:val="0"/>
          <w:szCs w:val="24"/>
          <w:lang w:val="es-MX"/>
        </w:rPr>
        <w:t xml:space="preserve"> </w:t>
      </w:r>
      <w:r w:rsidR="00454E3C" w:rsidRPr="00D82A9C">
        <w:rPr>
          <w:rFonts w:cs="Arial"/>
          <w:b w:val="0"/>
          <w:szCs w:val="24"/>
          <w:lang w:val="es-MX"/>
        </w:rPr>
        <w:t>mil</w:t>
      </w:r>
      <w:r w:rsidR="002F790D" w:rsidRPr="00D82A9C">
        <w:rPr>
          <w:rFonts w:cs="Arial"/>
          <w:b w:val="0"/>
          <w:szCs w:val="24"/>
          <w:lang w:val="es-MX"/>
        </w:rPr>
        <w:t xml:space="preserve"> </w:t>
      </w:r>
      <w:r w:rsidRPr="00D82A9C">
        <w:rPr>
          <w:rFonts w:cs="Arial"/>
          <w:b w:val="0"/>
          <w:szCs w:val="24"/>
          <w:lang w:val="es-MX"/>
        </w:rPr>
        <w:t>personas</w:t>
      </w:r>
      <w:r w:rsidR="00F75107" w:rsidRPr="00D82A9C">
        <w:rPr>
          <w:rFonts w:cs="Arial"/>
          <w:b w:val="0"/>
          <w:szCs w:val="24"/>
          <w:lang w:val="es-MX"/>
        </w:rPr>
        <w:t>.</w:t>
      </w:r>
    </w:p>
    <w:p w14:paraId="30723EAD" w14:textId="4EDAFFC2" w:rsidR="0020390D" w:rsidRPr="00D82A9C" w:rsidRDefault="00606A88" w:rsidP="00AA61B6">
      <w:pPr>
        <w:pStyle w:val="Ttulo"/>
        <w:widowControl w:val="0"/>
        <w:spacing w:before="240"/>
        <w:jc w:val="both"/>
        <w:rPr>
          <w:rFonts w:cs="Arial"/>
          <w:bCs/>
          <w:sz w:val="20"/>
          <w:lang w:val="es-MX"/>
        </w:rPr>
      </w:pPr>
      <w:r w:rsidRPr="00D82A9C">
        <w:rPr>
          <w:rFonts w:cs="Arial"/>
          <w:b w:val="0"/>
          <w:szCs w:val="24"/>
        </w:rPr>
        <w:t>Al d</w:t>
      </w:r>
      <w:r w:rsidR="000E3992" w:rsidRPr="00D82A9C">
        <w:rPr>
          <w:rFonts w:cs="Arial"/>
          <w:b w:val="0"/>
          <w:szCs w:val="24"/>
        </w:rPr>
        <w:t>istinguir por</w:t>
      </w:r>
      <w:r w:rsidR="00FD74D7" w:rsidRPr="00D82A9C">
        <w:rPr>
          <w:rFonts w:cs="Arial"/>
          <w:b w:val="0"/>
          <w:szCs w:val="24"/>
        </w:rPr>
        <w:t xml:space="preserve"> sexo, la </w:t>
      </w:r>
      <w:r w:rsidR="00E06DB7" w:rsidRPr="00D82A9C">
        <w:rPr>
          <w:rFonts w:cs="Arial"/>
          <w:b w:val="0"/>
          <w:smallCaps/>
          <w:szCs w:val="24"/>
        </w:rPr>
        <w:t>pea</w:t>
      </w:r>
      <w:r w:rsidR="00FD74D7" w:rsidRPr="00D82A9C">
        <w:rPr>
          <w:rFonts w:cs="Arial"/>
          <w:b w:val="0"/>
          <w:szCs w:val="24"/>
        </w:rPr>
        <w:t xml:space="preserve"> masculina fue de 3</w:t>
      </w:r>
      <w:r w:rsidR="00051C94" w:rsidRPr="00D82A9C">
        <w:rPr>
          <w:rFonts w:cs="Arial"/>
          <w:b w:val="0"/>
          <w:szCs w:val="24"/>
        </w:rPr>
        <w:t>5.9</w:t>
      </w:r>
      <w:r w:rsidR="00FD74D7" w:rsidRPr="00D82A9C">
        <w:rPr>
          <w:rFonts w:cs="Arial"/>
          <w:b w:val="0"/>
          <w:szCs w:val="24"/>
        </w:rPr>
        <w:t xml:space="preserve"> millones, </w:t>
      </w:r>
      <w:r w:rsidR="00051C94" w:rsidRPr="00D82A9C">
        <w:rPr>
          <w:rFonts w:cs="Arial"/>
          <w:b w:val="0"/>
          <w:szCs w:val="24"/>
        </w:rPr>
        <w:t>122</w:t>
      </w:r>
      <w:r w:rsidR="000869B0" w:rsidRPr="00D82A9C">
        <w:rPr>
          <w:rFonts w:cs="Arial"/>
          <w:b w:val="0"/>
          <w:szCs w:val="24"/>
        </w:rPr>
        <w:t xml:space="preserve"> </w:t>
      </w:r>
      <w:r w:rsidR="00FD74D7" w:rsidRPr="00D82A9C">
        <w:rPr>
          <w:rFonts w:cs="Arial"/>
          <w:b w:val="0"/>
          <w:szCs w:val="24"/>
        </w:rPr>
        <w:t>mil</w:t>
      </w:r>
      <w:r w:rsidR="000869B0" w:rsidRPr="00D82A9C">
        <w:rPr>
          <w:rFonts w:cs="Arial"/>
          <w:b w:val="0"/>
          <w:szCs w:val="24"/>
        </w:rPr>
        <w:t xml:space="preserve"> </w:t>
      </w:r>
      <w:r w:rsidR="00FD74D7" w:rsidRPr="00D82A9C">
        <w:rPr>
          <w:rFonts w:cs="Arial"/>
          <w:b w:val="0"/>
          <w:szCs w:val="24"/>
        </w:rPr>
        <w:t>personas m</w:t>
      </w:r>
      <w:r w:rsidR="00E55919" w:rsidRPr="00D82A9C">
        <w:rPr>
          <w:rFonts w:cs="Arial"/>
          <w:b w:val="0"/>
          <w:szCs w:val="24"/>
        </w:rPr>
        <w:t>á</w:t>
      </w:r>
      <w:r w:rsidR="00FD74D7" w:rsidRPr="00D82A9C">
        <w:rPr>
          <w:rFonts w:cs="Arial"/>
          <w:b w:val="0"/>
          <w:szCs w:val="24"/>
        </w:rPr>
        <w:t xml:space="preserve">s </w:t>
      </w:r>
      <w:r w:rsidR="00E81A23" w:rsidRPr="00D82A9C">
        <w:rPr>
          <w:rFonts w:cs="Arial"/>
          <w:b w:val="0"/>
          <w:szCs w:val="24"/>
        </w:rPr>
        <w:t xml:space="preserve">respecto al </w:t>
      </w:r>
      <w:r w:rsidR="00382C89" w:rsidRPr="00D82A9C">
        <w:rPr>
          <w:rFonts w:cs="Arial"/>
          <w:b w:val="0"/>
          <w:szCs w:val="24"/>
        </w:rPr>
        <w:t>primer</w:t>
      </w:r>
      <w:r w:rsidR="00E81A23" w:rsidRPr="00D82A9C">
        <w:rPr>
          <w:rFonts w:cs="Arial"/>
          <w:b w:val="0"/>
          <w:szCs w:val="24"/>
        </w:rPr>
        <w:t xml:space="preserve"> trimestre de 202</w:t>
      </w:r>
      <w:r w:rsidR="00382C89" w:rsidRPr="00D82A9C">
        <w:rPr>
          <w:rFonts w:cs="Arial"/>
          <w:b w:val="0"/>
          <w:szCs w:val="24"/>
        </w:rPr>
        <w:t>3</w:t>
      </w:r>
      <w:r w:rsidR="000E3992" w:rsidRPr="00D82A9C">
        <w:rPr>
          <w:rFonts w:cs="Arial"/>
          <w:b w:val="0"/>
          <w:szCs w:val="24"/>
        </w:rPr>
        <w:t>.</w:t>
      </w:r>
      <w:r w:rsidR="00B34199" w:rsidRPr="00D82A9C">
        <w:rPr>
          <w:rFonts w:cs="Arial"/>
          <w:b w:val="0"/>
          <w:szCs w:val="24"/>
        </w:rPr>
        <w:t xml:space="preserve"> </w:t>
      </w:r>
      <w:r w:rsidR="000E3992" w:rsidRPr="00D82A9C">
        <w:rPr>
          <w:rFonts w:cs="Arial"/>
          <w:b w:val="0"/>
          <w:szCs w:val="24"/>
        </w:rPr>
        <w:t>L</w:t>
      </w:r>
      <w:r w:rsidR="00FD74D7" w:rsidRPr="00D82A9C">
        <w:rPr>
          <w:rFonts w:cs="Arial"/>
          <w:b w:val="0"/>
          <w:szCs w:val="24"/>
        </w:rPr>
        <w:t xml:space="preserve">a </w:t>
      </w:r>
      <w:r w:rsidR="00E06DB7" w:rsidRPr="00D82A9C">
        <w:rPr>
          <w:rFonts w:cs="Arial"/>
          <w:b w:val="0"/>
          <w:smallCaps/>
          <w:szCs w:val="24"/>
        </w:rPr>
        <w:t>pea</w:t>
      </w:r>
      <w:r w:rsidR="00FD74D7" w:rsidRPr="00D82A9C">
        <w:rPr>
          <w:rFonts w:cs="Arial"/>
          <w:b w:val="0"/>
          <w:szCs w:val="24"/>
        </w:rPr>
        <w:t xml:space="preserve"> femenina fue de 2</w:t>
      </w:r>
      <w:r w:rsidR="00AE12AE" w:rsidRPr="00D82A9C">
        <w:rPr>
          <w:rFonts w:cs="Arial"/>
          <w:b w:val="0"/>
          <w:szCs w:val="24"/>
        </w:rPr>
        <w:t>4.</w:t>
      </w:r>
      <w:r w:rsidR="00051C94" w:rsidRPr="00D82A9C">
        <w:rPr>
          <w:rFonts w:cs="Arial"/>
          <w:b w:val="0"/>
          <w:szCs w:val="24"/>
        </w:rPr>
        <w:t>7</w:t>
      </w:r>
      <w:r w:rsidR="00FD74D7" w:rsidRPr="00D82A9C">
        <w:rPr>
          <w:rFonts w:cs="Arial"/>
          <w:b w:val="0"/>
          <w:szCs w:val="24"/>
        </w:rPr>
        <w:t xml:space="preserve"> millones, </w:t>
      </w:r>
      <w:r w:rsidR="00051C94" w:rsidRPr="00D82A9C">
        <w:rPr>
          <w:rFonts w:cs="Arial"/>
          <w:b w:val="0"/>
          <w:szCs w:val="24"/>
        </w:rPr>
        <w:t>452</w:t>
      </w:r>
      <w:r w:rsidR="00602CF1" w:rsidRPr="00D82A9C">
        <w:rPr>
          <w:rFonts w:cs="Arial"/>
          <w:b w:val="0"/>
          <w:szCs w:val="24"/>
        </w:rPr>
        <w:t xml:space="preserve"> mi</w:t>
      </w:r>
      <w:r w:rsidR="00BE6A8A" w:rsidRPr="00D82A9C">
        <w:rPr>
          <w:rFonts w:cs="Arial"/>
          <w:b w:val="0"/>
          <w:szCs w:val="24"/>
        </w:rPr>
        <w:t xml:space="preserve">l </w:t>
      </w:r>
      <w:r w:rsidR="00C70829" w:rsidRPr="00D82A9C">
        <w:rPr>
          <w:rFonts w:cs="Arial"/>
          <w:b w:val="0"/>
          <w:szCs w:val="24"/>
        </w:rPr>
        <w:t>personas más</w:t>
      </w:r>
      <w:r w:rsidR="00FD74D7" w:rsidRPr="00D82A9C">
        <w:rPr>
          <w:rFonts w:cs="Arial"/>
          <w:b w:val="0"/>
          <w:szCs w:val="24"/>
        </w:rPr>
        <w:t>.</w:t>
      </w:r>
      <w:r w:rsidR="002D7914" w:rsidRPr="00D82A9C">
        <w:rPr>
          <w:rFonts w:cs="Arial"/>
          <w:b w:val="0"/>
          <w:szCs w:val="24"/>
        </w:rPr>
        <w:t xml:space="preserve"> </w:t>
      </w:r>
      <w:r w:rsidR="00BE2B0F" w:rsidRPr="00D82A9C">
        <w:rPr>
          <w:rFonts w:cs="Arial"/>
          <w:b w:val="0"/>
          <w:szCs w:val="24"/>
        </w:rPr>
        <w:t>Así</w:t>
      </w:r>
      <w:r w:rsidR="002D7914" w:rsidRPr="00D82A9C">
        <w:rPr>
          <w:rFonts w:cs="Arial"/>
          <w:b w:val="0"/>
          <w:szCs w:val="24"/>
        </w:rPr>
        <w:t>,</w:t>
      </w:r>
      <w:r w:rsidR="002D7914" w:rsidRPr="00D82A9C">
        <w:rPr>
          <w:rFonts w:cs="Arial"/>
          <w:b w:val="0"/>
          <w:szCs w:val="24"/>
          <w:lang w:val="es-MX"/>
        </w:rPr>
        <w:t xml:space="preserve"> </w:t>
      </w:r>
      <w:r w:rsidR="00E55919" w:rsidRPr="00D82A9C">
        <w:rPr>
          <w:rFonts w:cs="Arial"/>
          <w:b w:val="0"/>
          <w:szCs w:val="24"/>
          <w:lang w:val="es-MX"/>
        </w:rPr>
        <w:t>7</w:t>
      </w:r>
      <w:r w:rsidR="00D037F1" w:rsidRPr="00D82A9C">
        <w:rPr>
          <w:rFonts w:cs="Arial"/>
          <w:b w:val="0"/>
          <w:szCs w:val="24"/>
          <w:lang w:val="es-MX"/>
        </w:rPr>
        <w:t>6</w:t>
      </w:r>
      <w:r w:rsidR="00D53650" w:rsidRPr="00D82A9C">
        <w:rPr>
          <w:rFonts w:cs="Arial"/>
          <w:b w:val="0"/>
          <w:szCs w:val="24"/>
          <w:lang w:val="es-MX"/>
        </w:rPr>
        <w:t xml:space="preserve"> de cada 100 hombres en edad</w:t>
      </w:r>
      <w:r w:rsidR="0025064A" w:rsidRPr="00D82A9C">
        <w:rPr>
          <w:rFonts w:cs="Arial"/>
          <w:b w:val="0"/>
          <w:szCs w:val="24"/>
          <w:lang w:val="es-MX"/>
        </w:rPr>
        <w:t xml:space="preserve"> de trabajar</w:t>
      </w:r>
      <w:r w:rsidR="00D53650" w:rsidRPr="00D82A9C">
        <w:rPr>
          <w:rFonts w:cs="Arial"/>
          <w:b w:val="0"/>
          <w:szCs w:val="24"/>
          <w:lang w:val="es-MX"/>
        </w:rPr>
        <w:t xml:space="preserve"> </w:t>
      </w:r>
      <w:r w:rsidR="007A0303" w:rsidRPr="00D82A9C">
        <w:rPr>
          <w:rFonts w:cs="Arial"/>
          <w:b w:val="0"/>
          <w:szCs w:val="24"/>
          <w:lang w:val="es-MX"/>
        </w:rPr>
        <w:t xml:space="preserve">fueron </w:t>
      </w:r>
      <w:r w:rsidR="00D53650" w:rsidRPr="00D82A9C">
        <w:rPr>
          <w:rFonts w:cs="Arial"/>
          <w:b w:val="0"/>
          <w:szCs w:val="24"/>
          <w:lang w:val="es-MX"/>
        </w:rPr>
        <w:t>económicamente activos</w:t>
      </w:r>
      <w:r w:rsidR="00072380" w:rsidRPr="00D82A9C">
        <w:rPr>
          <w:rFonts w:cs="Arial"/>
          <w:b w:val="0"/>
          <w:szCs w:val="24"/>
          <w:lang w:val="es-MX"/>
        </w:rPr>
        <w:t>:</w:t>
      </w:r>
      <w:r w:rsidR="00AC262D" w:rsidRPr="00D82A9C">
        <w:rPr>
          <w:rFonts w:cs="Arial"/>
          <w:b w:val="0"/>
          <w:szCs w:val="24"/>
          <w:lang w:val="es-MX"/>
        </w:rPr>
        <w:t xml:space="preserve"> </w:t>
      </w:r>
      <w:r w:rsidR="001C7AD8" w:rsidRPr="00D82A9C">
        <w:rPr>
          <w:rFonts w:cs="Arial"/>
          <w:b w:val="0"/>
          <w:szCs w:val="22"/>
        </w:rPr>
        <w:t>0.</w:t>
      </w:r>
      <w:r w:rsidR="00CB3A13" w:rsidRPr="00D82A9C">
        <w:rPr>
          <w:rFonts w:cs="Arial"/>
          <w:b w:val="0"/>
          <w:szCs w:val="22"/>
        </w:rPr>
        <w:t>4</w:t>
      </w:r>
      <w:r w:rsidR="001C7AD8" w:rsidRPr="00D82A9C">
        <w:rPr>
          <w:rFonts w:cs="Arial"/>
          <w:b w:val="0"/>
          <w:szCs w:val="22"/>
        </w:rPr>
        <w:t xml:space="preserve"> puntos porcentuales m</w:t>
      </w:r>
      <w:r w:rsidR="00CB3A13" w:rsidRPr="00D82A9C">
        <w:rPr>
          <w:rFonts w:cs="Arial"/>
          <w:b w:val="0"/>
          <w:szCs w:val="22"/>
        </w:rPr>
        <w:t xml:space="preserve">enos </w:t>
      </w:r>
      <w:r w:rsidR="007A1767" w:rsidRPr="00D82A9C">
        <w:rPr>
          <w:rFonts w:cs="Arial"/>
          <w:b w:val="0"/>
          <w:szCs w:val="24"/>
          <w:lang w:val="es-MX"/>
        </w:rPr>
        <w:t xml:space="preserve">en </w:t>
      </w:r>
      <w:r w:rsidR="008128DF" w:rsidRPr="00D82A9C">
        <w:rPr>
          <w:rFonts w:cs="Arial"/>
          <w:b w:val="0"/>
          <w:szCs w:val="24"/>
          <w:lang w:val="es-MX"/>
        </w:rPr>
        <w:t>relación</w:t>
      </w:r>
      <w:r w:rsidR="007A1767" w:rsidRPr="00D82A9C">
        <w:rPr>
          <w:rFonts w:cs="Arial"/>
          <w:b w:val="0"/>
          <w:szCs w:val="24"/>
          <w:lang w:val="es-MX"/>
        </w:rPr>
        <w:t xml:space="preserve"> con el mismo periodo de 202</w:t>
      </w:r>
      <w:r w:rsidR="00382C89" w:rsidRPr="00D82A9C">
        <w:rPr>
          <w:rFonts w:cs="Arial"/>
          <w:b w:val="0"/>
          <w:szCs w:val="24"/>
          <w:lang w:val="es-MX"/>
        </w:rPr>
        <w:t>3</w:t>
      </w:r>
      <w:r w:rsidR="00072380" w:rsidRPr="00D82A9C">
        <w:rPr>
          <w:rFonts w:cs="Arial"/>
          <w:b w:val="0"/>
          <w:szCs w:val="24"/>
          <w:lang w:val="es-MX"/>
        </w:rPr>
        <w:t>. E</w:t>
      </w:r>
      <w:r w:rsidR="00D53650" w:rsidRPr="00D82A9C">
        <w:rPr>
          <w:rFonts w:cs="Arial"/>
          <w:b w:val="0"/>
          <w:szCs w:val="24"/>
          <w:lang w:val="es-MX"/>
        </w:rPr>
        <w:t>n el caso de las mujeres</w:t>
      </w:r>
      <w:r w:rsidR="00DE77FD" w:rsidRPr="00D82A9C">
        <w:rPr>
          <w:rFonts w:cs="Arial"/>
          <w:b w:val="0"/>
          <w:szCs w:val="24"/>
          <w:lang w:val="es-MX"/>
        </w:rPr>
        <w:t>,</w:t>
      </w:r>
      <w:r w:rsidR="00D53650" w:rsidRPr="00D82A9C">
        <w:rPr>
          <w:rFonts w:cs="Arial"/>
          <w:b w:val="0"/>
          <w:szCs w:val="24"/>
          <w:lang w:val="es-MX"/>
        </w:rPr>
        <w:t xml:space="preserve"> </w:t>
      </w:r>
      <w:r w:rsidR="009B11E4" w:rsidRPr="00D82A9C">
        <w:rPr>
          <w:rFonts w:cs="Arial"/>
          <w:b w:val="0"/>
          <w:szCs w:val="24"/>
          <w:lang w:val="es-MX"/>
        </w:rPr>
        <w:t xml:space="preserve">la cifra fue </w:t>
      </w:r>
      <w:r w:rsidR="00E55919" w:rsidRPr="00D82A9C">
        <w:rPr>
          <w:rFonts w:cs="Arial"/>
          <w:b w:val="0"/>
          <w:szCs w:val="24"/>
          <w:lang w:val="es-MX"/>
        </w:rPr>
        <w:t>4</w:t>
      </w:r>
      <w:r w:rsidR="00CB3A13" w:rsidRPr="00D82A9C">
        <w:rPr>
          <w:rFonts w:cs="Arial"/>
          <w:b w:val="0"/>
          <w:szCs w:val="24"/>
          <w:lang w:val="es-MX"/>
        </w:rPr>
        <w:t>6</w:t>
      </w:r>
      <w:r w:rsidR="00D53650" w:rsidRPr="00D82A9C">
        <w:rPr>
          <w:rFonts w:cs="Arial"/>
          <w:b w:val="0"/>
          <w:szCs w:val="24"/>
          <w:lang w:val="es-MX"/>
        </w:rPr>
        <w:t xml:space="preserve"> de cada 100</w:t>
      </w:r>
      <w:r w:rsidR="00072380" w:rsidRPr="00D82A9C">
        <w:rPr>
          <w:rFonts w:cs="Arial"/>
          <w:b w:val="0"/>
          <w:szCs w:val="24"/>
          <w:lang w:val="es-MX"/>
        </w:rPr>
        <w:t>:</w:t>
      </w:r>
      <w:r w:rsidR="001C7AD8" w:rsidRPr="00D82A9C">
        <w:rPr>
          <w:rFonts w:cs="Arial"/>
          <w:b w:val="0"/>
          <w:szCs w:val="24"/>
          <w:lang w:val="es-MX"/>
        </w:rPr>
        <w:t xml:space="preserve"> cifra similar</w:t>
      </w:r>
      <w:r w:rsidR="00751052" w:rsidRPr="00D82A9C">
        <w:rPr>
          <w:rFonts w:cs="Arial"/>
          <w:b w:val="0"/>
          <w:szCs w:val="22"/>
        </w:rPr>
        <w:t xml:space="preserve"> </w:t>
      </w:r>
      <w:r w:rsidR="000F0D68" w:rsidRPr="00D82A9C">
        <w:rPr>
          <w:rFonts w:cs="Arial"/>
          <w:b w:val="0"/>
          <w:szCs w:val="22"/>
        </w:rPr>
        <w:t>a</w:t>
      </w:r>
      <w:r w:rsidR="00CA6E31" w:rsidRPr="00D82A9C">
        <w:rPr>
          <w:rFonts w:cs="Arial"/>
          <w:b w:val="0"/>
          <w:szCs w:val="22"/>
        </w:rPr>
        <w:t xml:space="preserve"> </w:t>
      </w:r>
      <w:r w:rsidR="000F0D68" w:rsidRPr="00D82A9C">
        <w:rPr>
          <w:rFonts w:cs="Arial"/>
          <w:b w:val="0"/>
          <w:szCs w:val="22"/>
        </w:rPr>
        <w:t>l</w:t>
      </w:r>
      <w:r w:rsidR="00CA6E31" w:rsidRPr="00D82A9C">
        <w:rPr>
          <w:rFonts w:cs="Arial"/>
          <w:b w:val="0"/>
          <w:szCs w:val="22"/>
        </w:rPr>
        <w:t>a</w:t>
      </w:r>
      <w:r w:rsidR="000F0D68" w:rsidRPr="00D82A9C">
        <w:rPr>
          <w:rFonts w:cs="Arial"/>
          <w:b w:val="0"/>
          <w:szCs w:val="22"/>
        </w:rPr>
        <w:t xml:space="preserve"> </w:t>
      </w:r>
      <w:r w:rsidR="00CA6E31" w:rsidRPr="00D82A9C">
        <w:rPr>
          <w:rFonts w:cs="Arial"/>
          <w:b w:val="0"/>
          <w:szCs w:val="22"/>
        </w:rPr>
        <w:t xml:space="preserve">del trimestre en </w:t>
      </w:r>
      <w:r w:rsidR="00751052" w:rsidRPr="00D82A9C">
        <w:rPr>
          <w:rFonts w:cs="Arial"/>
          <w:b w:val="0"/>
          <w:szCs w:val="22"/>
        </w:rPr>
        <w:t>comparación</w:t>
      </w:r>
      <w:r w:rsidR="006B121A" w:rsidRPr="00D82A9C">
        <w:rPr>
          <w:rFonts w:cs="Arial"/>
          <w:b w:val="0"/>
          <w:szCs w:val="22"/>
        </w:rPr>
        <w:t>.</w:t>
      </w:r>
    </w:p>
    <w:p w14:paraId="581284C3" w14:textId="77777777" w:rsidR="00BE6828" w:rsidRDefault="00BE6828" w:rsidP="00BE6828">
      <w:pPr>
        <w:pStyle w:val="Ttulo"/>
        <w:widowControl w:val="0"/>
        <w:rPr>
          <w:rFonts w:cs="Arial"/>
          <w:b w:val="0"/>
          <w:bCs/>
          <w:sz w:val="20"/>
          <w:lang w:val="es-MX"/>
        </w:rPr>
      </w:pPr>
    </w:p>
    <w:p w14:paraId="7C9F14EC" w14:textId="3C1A4D41" w:rsidR="00F831DB" w:rsidRPr="00D82A9C" w:rsidRDefault="00F831DB" w:rsidP="00CD5421">
      <w:pPr>
        <w:pStyle w:val="Ttulo"/>
        <w:widowControl w:val="0"/>
        <w:spacing w:before="360"/>
        <w:rPr>
          <w:rFonts w:cs="Arial"/>
          <w:b w:val="0"/>
          <w:bCs/>
          <w:sz w:val="20"/>
          <w:lang w:val="es-MX"/>
        </w:rPr>
      </w:pPr>
      <w:r w:rsidRPr="00D82A9C">
        <w:rPr>
          <w:rFonts w:cs="Arial"/>
          <w:b w:val="0"/>
          <w:bCs/>
          <w:sz w:val="20"/>
          <w:lang w:val="es-MX"/>
        </w:rPr>
        <w:t>Gráfica 1</w:t>
      </w:r>
    </w:p>
    <w:p w14:paraId="7DF2A77A" w14:textId="512AE766" w:rsidR="00F831DB" w:rsidRPr="00D82A9C" w:rsidRDefault="00362FD2" w:rsidP="00F831DB">
      <w:pPr>
        <w:widowControl w:val="0"/>
        <w:ind w:left="68"/>
        <w:jc w:val="center"/>
        <w:rPr>
          <w:b/>
          <w:smallCaps/>
          <w:sz w:val="22"/>
          <w:szCs w:val="22"/>
        </w:rPr>
      </w:pPr>
      <w:r w:rsidRPr="00D82A9C">
        <w:rPr>
          <w:b/>
          <w:smallCaps/>
          <w:sz w:val="22"/>
          <w:szCs w:val="22"/>
        </w:rPr>
        <w:t>p</w:t>
      </w:r>
      <w:r w:rsidR="00F831DB" w:rsidRPr="00D82A9C">
        <w:rPr>
          <w:b/>
          <w:smallCaps/>
          <w:sz w:val="22"/>
          <w:szCs w:val="22"/>
        </w:rPr>
        <w:t xml:space="preserve">oblación </w:t>
      </w:r>
      <w:r w:rsidR="00844729" w:rsidRPr="00D82A9C">
        <w:rPr>
          <w:b/>
          <w:smallCaps/>
          <w:sz w:val="22"/>
          <w:szCs w:val="22"/>
        </w:rPr>
        <w:t>e</w:t>
      </w:r>
      <w:r w:rsidR="00F831DB" w:rsidRPr="00D82A9C">
        <w:rPr>
          <w:b/>
          <w:smallCaps/>
          <w:sz w:val="22"/>
          <w:szCs w:val="22"/>
        </w:rPr>
        <w:t xml:space="preserve">conómicamente </w:t>
      </w:r>
      <w:r w:rsidR="00844729" w:rsidRPr="00D82A9C">
        <w:rPr>
          <w:b/>
          <w:smallCaps/>
          <w:sz w:val="22"/>
          <w:szCs w:val="22"/>
        </w:rPr>
        <w:t>a</w:t>
      </w:r>
      <w:r w:rsidR="00F831DB" w:rsidRPr="00D82A9C">
        <w:rPr>
          <w:b/>
          <w:smallCaps/>
          <w:sz w:val="22"/>
          <w:szCs w:val="22"/>
        </w:rPr>
        <w:t>ctiva</w:t>
      </w:r>
      <w:r w:rsidR="00926947" w:rsidRPr="00D82A9C">
        <w:rPr>
          <w:b/>
          <w:smallCaps/>
          <w:sz w:val="22"/>
          <w:szCs w:val="22"/>
        </w:rPr>
        <w:t>,</w:t>
      </w:r>
      <w:r w:rsidR="00F831DB" w:rsidRPr="00D82A9C">
        <w:rPr>
          <w:b/>
          <w:smallCaps/>
          <w:sz w:val="22"/>
          <w:szCs w:val="22"/>
        </w:rPr>
        <w:t xml:space="preserve"> según razón de actividad y sexo</w:t>
      </w:r>
      <w:r w:rsidR="00F831DB" w:rsidRPr="00D82A9C">
        <w:rPr>
          <w:b/>
          <w:smallCaps/>
          <w:sz w:val="22"/>
          <w:szCs w:val="22"/>
        </w:rPr>
        <w:br/>
      </w:r>
      <w:r w:rsidR="00382C89" w:rsidRPr="00D82A9C">
        <w:rPr>
          <w:bCs/>
          <w:sz w:val="20"/>
          <w:szCs w:val="20"/>
        </w:rPr>
        <w:t>primer</w:t>
      </w:r>
      <w:r w:rsidR="00E06DB7" w:rsidRPr="00D82A9C">
        <w:rPr>
          <w:bCs/>
          <w:sz w:val="20"/>
          <w:szCs w:val="20"/>
        </w:rPr>
        <w:t xml:space="preserve"> trimestre de 202</w:t>
      </w:r>
      <w:r w:rsidR="00382C89" w:rsidRPr="00D82A9C">
        <w:rPr>
          <w:bCs/>
          <w:sz w:val="20"/>
          <w:szCs w:val="20"/>
        </w:rPr>
        <w:t>4</w:t>
      </w:r>
    </w:p>
    <w:p w14:paraId="610FFC5D" w14:textId="62763850" w:rsidR="00F831DB" w:rsidRPr="00D82A9C" w:rsidRDefault="00F831DB" w:rsidP="00F831DB">
      <w:pPr>
        <w:widowControl w:val="0"/>
        <w:ind w:left="68"/>
        <w:jc w:val="center"/>
        <w:rPr>
          <w:b/>
          <w:smallCaps/>
          <w:sz w:val="22"/>
          <w:szCs w:val="22"/>
        </w:rPr>
      </w:pPr>
      <w:r w:rsidRPr="00D82A9C">
        <w:rPr>
          <w:sz w:val="18"/>
          <w:szCs w:val="18"/>
          <w:lang w:val="es-MX"/>
        </w:rPr>
        <w:t>(</w:t>
      </w:r>
      <w:r w:rsidR="0005429A" w:rsidRPr="00D82A9C">
        <w:rPr>
          <w:sz w:val="18"/>
          <w:szCs w:val="18"/>
          <w:lang w:val="es-MX"/>
        </w:rPr>
        <w:t>m</w:t>
      </w:r>
      <w:r w:rsidRPr="00D82A9C">
        <w:rPr>
          <w:sz w:val="18"/>
          <w:szCs w:val="18"/>
          <w:lang w:val="es-MX"/>
        </w:rPr>
        <w:t>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7"/>
        <w:gridCol w:w="5007"/>
      </w:tblGrid>
      <w:tr w:rsidR="00F831DB" w:rsidRPr="00D82A9C" w14:paraId="24A30F09" w14:textId="77777777" w:rsidTr="00C94283">
        <w:trPr>
          <w:jc w:val="center"/>
        </w:trPr>
        <w:tc>
          <w:tcPr>
            <w:tcW w:w="2490" w:type="pct"/>
          </w:tcPr>
          <w:p w14:paraId="3D515E2B" w14:textId="62D5EE8A" w:rsidR="00F831DB" w:rsidRPr="00D82A9C" w:rsidRDefault="00362FD2" w:rsidP="00A010A5">
            <w:pPr>
              <w:pStyle w:val="NormalWeb"/>
              <w:keepNext/>
              <w:keepLines/>
              <w:widowControl w:val="0"/>
              <w:spacing w:before="0" w:beforeAutospacing="0" w:after="0" w:afterAutospacing="0"/>
              <w:jc w:val="center"/>
              <w:rPr>
                <w:rFonts w:ascii="Arial" w:hAnsi="Arial" w:cs="Arial"/>
                <w:b/>
                <w:smallCaps/>
                <w:sz w:val="20"/>
                <w:szCs w:val="18"/>
                <w:lang w:val="es-MX"/>
              </w:rPr>
            </w:pPr>
            <w:r w:rsidRPr="00D82A9C">
              <w:rPr>
                <w:rFonts w:ascii="Arial" w:hAnsi="Arial" w:cs="Arial"/>
                <w:b/>
                <w:smallCaps/>
                <w:sz w:val="20"/>
                <w:szCs w:val="18"/>
                <w:lang w:val="es-MX"/>
              </w:rPr>
              <w:t>r</w:t>
            </w:r>
            <w:r w:rsidR="00F831DB" w:rsidRPr="00D82A9C">
              <w:rPr>
                <w:rFonts w:ascii="Arial" w:hAnsi="Arial" w:cs="Arial"/>
                <w:b/>
                <w:smallCaps/>
                <w:sz w:val="20"/>
                <w:szCs w:val="18"/>
                <w:lang w:val="es-MX"/>
              </w:rPr>
              <w:t>azón de actividad</w:t>
            </w:r>
          </w:p>
        </w:tc>
        <w:tc>
          <w:tcPr>
            <w:tcW w:w="2510" w:type="pct"/>
          </w:tcPr>
          <w:p w14:paraId="75965E0D" w14:textId="126A8DD5" w:rsidR="00F831DB" w:rsidRPr="00D82A9C" w:rsidRDefault="00362FD2" w:rsidP="00A010A5">
            <w:pPr>
              <w:pStyle w:val="NormalWeb"/>
              <w:keepNext/>
              <w:keepLines/>
              <w:widowControl w:val="0"/>
              <w:spacing w:before="0" w:beforeAutospacing="0" w:after="0" w:afterAutospacing="0"/>
              <w:jc w:val="center"/>
              <w:rPr>
                <w:rFonts w:ascii="Arial" w:hAnsi="Arial" w:cs="Arial"/>
                <w:b/>
                <w:smallCaps/>
                <w:sz w:val="20"/>
                <w:szCs w:val="18"/>
                <w:lang w:val="es-MX"/>
              </w:rPr>
            </w:pPr>
            <w:r w:rsidRPr="00D82A9C">
              <w:rPr>
                <w:rFonts w:ascii="Arial" w:hAnsi="Arial" w:cs="Arial"/>
                <w:b/>
                <w:smallCaps/>
                <w:sz w:val="20"/>
                <w:szCs w:val="18"/>
                <w:lang w:val="es-MX"/>
              </w:rPr>
              <w:t>s</w:t>
            </w:r>
            <w:r w:rsidR="00F831DB" w:rsidRPr="00D82A9C">
              <w:rPr>
                <w:rFonts w:ascii="Arial" w:hAnsi="Arial" w:cs="Arial"/>
                <w:b/>
                <w:smallCaps/>
                <w:sz w:val="20"/>
                <w:szCs w:val="18"/>
                <w:lang w:val="es-MX"/>
              </w:rPr>
              <w:t>exo</w:t>
            </w:r>
          </w:p>
        </w:tc>
      </w:tr>
      <w:tr w:rsidR="00F831DB" w:rsidRPr="00D82A9C" w14:paraId="5B19EF5A" w14:textId="77777777" w:rsidTr="00C94283">
        <w:tblPrEx>
          <w:tblCellMar>
            <w:left w:w="70" w:type="dxa"/>
            <w:right w:w="70" w:type="dxa"/>
          </w:tblCellMar>
        </w:tblPrEx>
        <w:trPr>
          <w:trHeight w:val="3006"/>
          <w:jc w:val="center"/>
        </w:trPr>
        <w:tc>
          <w:tcPr>
            <w:tcW w:w="2490" w:type="pct"/>
          </w:tcPr>
          <w:p w14:paraId="1E849EEB" w14:textId="52621106" w:rsidR="00F831DB" w:rsidRPr="00D82A9C" w:rsidRDefault="005F09BF" w:rsidP="00555A82">
            <w:pPr>
              <w:pStyle w:val="NormalWeb"/>
              <w:keepNext/>
              <w:keepLines/>
              <w:widowControl w:val="0"/>
              <w:spacing w:before="20" w:beforeAutospacing="0" w:after="0" w:afterAutospacing="0"/>
              <w:ind w:left="-41"/>
              <w:jc w:val="center"/>
              <w:rPr>
                <w:rFonts w:ascii="Arial" w:hAnsi="Arial" w:cs="Arial"/>
                <w:sz w:val="18"/>
                <w:szCs w:val="18"/>
                <w:lang w:val="es-MX"/>
              </w:rPr>
            </w:pPr>
            <w:r w:rsidRPr="00D82A9C">
              <w:rPr>
                <w:rFonts w:ascii="Arial" w:hAnsi="Arial" w:cs="Arial"/>
                <w:noProof/>
              </w:rPr>
              <w:drawing>
                <wp:inline distT="0" distB="0" distL="0" distR="0" wp14:anchorId="1733FC4F" wp14:editId="53C4B922">
                  <wp:extent cx="3096000" cy="1904400"/>
                  <wp:effectExtent l="0" t="0" r="28575" b="19685"/>
                  <wp:docPr id="1121261217" name="Gráfico 1">
                    <a:extLst xmlns:a="http://schemas.openxmlformats.org/drawingml/2006/main">
                      <a:ext uri="{FF2B5EF4-FFF2-40B4-BE49-F238E27FC236}">
                        <a16:creationId xmlns:a16="http://schemas.microsoft.com/office/drawing/2014/main" id="{54A6A1CB-740E-45C5-8EE0-9C70AB15FD0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2510" w:type="pct"/>
            <w:shd w:val="clear" w:color="auto" w:fill="auto"/>
          </w:tcPr>
          <w:p w14:paraId="60D15E42" w14:textId="67C544B1" w:rsidR="00F831DB" w:rsidRPr="00D82A9C" w:rsidRDefault="005F09BF" w:rsidP="00555A82">
            <w:pPr>
              <w:pStyle w:val="NormalWeb"/>
              <w:keepNext/>
              <w:keepLines/>
              <w:widowControl w:val="0"/>
              <w:spacing w:before="20" w:beforeAutospacing="0" w:after="0" w:afterAutospacing="0"/>
              <w:jc w:val="center"/>
              <w:rPr>
                <w:rFonts w:ascii="Arial" w:hAnsi="Arial" w:cs="Arial"/>
                <w:sz w:val="18"/>
                <w:szCs w:val="18"/>
                <w:lang w:val="es-MX"/>
              </w:rPr>
            </w:pPr>
            <w:r w:rsidRPr="00D82A9C">
              <w:rPr>
                <w:rFonts w:ascii="Arial" w:hAnsi="Arial" w:cs="Arial"/>
                <w:noProof/>
              </w:rPr>
              <w:drawing>
                <wp:inline distT="0" distB="0" distL="0" distR="0" wp14:anchorId="15E92A3F" wp14:editId="2527821C">
                  <wp:extent cx="3096000" cy="1904400"/>
                  <wp:effectExtent l="0" t="0" r="28575" b="19685"/>
                  <wp:docPr id="175506348" name="Gráfico 1">
                    <a:extLst xmlns:a="http://schemas.openxmlformats.org/drawingml/2006/main">
                      <a:ext uri="{FF2B5EF4-FFF2-40B4-BE49-F238E27FC236}">
                        <a16:creationId xmlns:a16="http://schemas.microsoft.com/office/drawing/2014/main" id="{9E95D3AB-DAB5-4039-AC75-A1F922FD691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718DAED8" w14:textId="77777777" w:rsidR="00C94283" w:rsidRPr="00652827" w:rsidRDefault="00C94283" w:rsidP="00C94283">
      <w:pPr>
        <w:widowControl w:val="0"/>
        <w:ind w:left="714" w:hanging="572"/>
        <w:jc w:val="left"/>
        <w:rPr>
          <w:sz w:val="16"/>
          <w:szCs w:val="16"/>
          <w:lang w:val="es-MX"/>
        </w:rPr>
      </w:pPr>
      <w:r>
        <w:rPr>
          <w:sz w:val="16"/>
          <w:szCs w:val="16"/>
        </w:rPr>
        <w:t>Nota:</w:t>
      </w:r>
      <w:r>
        <w:rPr>
          <w:sz w:val="16"/>
          <w:szCs w:val="16"/>
        </w:rPr>
        <w:tab/>
      </w:r>
      <w:r w:rsidRPr="00652827">
        <w:rPr>
          <w:sz w:val="16"/>
          <w:szCs w:val="16"/>
        </w:rPr>
        <w:t xml:space="preserve">La suma de los componentes puede no coincidir con </w:t>
      </w:r>
      <w:r>
        <w:rPr>
          <w:sz w:val="16"/>
          <w:szCs w:val="16"/>
        </w:rPr>
        <w:t>el</w:t>
      </w:r>
      <w:r w:rsidRPr="00652827">
        <w:rPr>
          <w:sz w:val="16"/>
          <w:szCs w:val="16"/>
        </w:rPr>
        <w:t xml:space="preserve"> total debido al redondeo de las cifras.</w:t>
      </w:r>
    </w:p>
    <w:p w14:paraId="6379938C" w14:textId="77777777" w:rsidR="00C94283" w:rsidRPr="00D82A9C" w:rsidRDefault="00C94283" w:rsidP="00C94283">
      <w:pPr>
        <w:widowControl w:val="0"/>
        <w:ind w:left="714" w:hanging="572"/>
        <w:jc w:val="left"/>
        <w:rPr>
          <w:noProof/>
          <w:sz w:val="16"/>
          <w:szCs w:val="16"/>
          <w:lang w:val="es-ES"/>
        </w:rPr>
      </w:pPr>
      <w:r w:rsidRPr="00D82A9C">
        <w:rPr>
          <w:sz w:val="16"/>
          <w:szCs w:val="16"/>
        </w:rPr>
        <w:t>Fuente:</w:t>
      </w:r>
      <w:r>
        <w:rPr>
          <w:sz w:val="16"/>
          <w:szCs w:val="16"/>
        </w:rPr>
        <w:tab/>
      </w:r>
      <w:r w:rsidRPr="00D82A9C">
        <w:rPr>
          <w:smallCaps/>
          <w:sz w:val="16"/>
          <w:szCs w:val="16"/>
        </w:rPr>
        <w:t>inegi</w:t>
      </w:r>
      <w:r w:rsidRPr="00D82A9C">
        <w:rPr>
          <w:sz w:val="16"/>
          <w:szCs w:val="16"/>
        </w:rPr>
        <w:t xml:space="preserve">. </w:t>
      </w:r>
      <w:r w:rsidRPr="00D82A9C">
        <w:rPr>
          <w:smallCaps/>
          <w:noProof/>
          <w:sz w:val="16"/>
          <w:szCs w:val="16"/>
          <w:lang w:val="es-ES"/>
        </w:rPr>
        <w:t>enoe</w:t>
      </w:r>
      <w:r w:rsidRPr="00D82A9C">
        <w:rPr>
          <w:noProof/>
          <w:sz w:val="16"/>
          <w:szCs w:val="16"/>
          <w:lang w:val="es-ES"/>
        </w:rPr>
        <w:t>, 2024.</w:t>
      </w:r>
    </w:p>
    <w:p w14:paraId="64D535E8" w14:textId="70679AAF" w:rsidR="0060147D" w:rsidRPr="00D82A9C" w:rsidRDefault="00F1369A" w:rsidP="00AA61B6">
      <w:pPr>
        <w:widowControl w:val="0"/>
        <w:spacing w:before="240"/>
        <w:ind w:left="142"/>
        <w:rPr>
          <w:snapToGrid w:val="0"/>
          <w:sz w:val="20"/>
          <w:lang w:val="es-ES"/>
        </w:rPr>
      </w:pPr>
      <w:r w:rsidRPr="00D82A9C">
        <w:rPr>
          <w:lang w:val="es-MX"/>
        </w:rPr>
        <w:t xml:space="preserve">En el cuadro 1 se </w:t>
      </w:r>
      <w:r w:rsidR="00F548F7" w:rsidRPr="00D82A9C">
        <w:rPr>
          <w:lang w:val="es-MX"/>
        </w:rPr>
        <w:t>presentan</w:t>
      </w:r>
      <w:r w:rsidRPr="00D82A9C">
        <w:rPr>
          <w:lang w:val="es-MX"/>
        </w:rPr>
        <w:t xml:space="preserve"> l</w:t>
      </w:r>
      <w:r w:rsidR="00D53650" w:rsidRPr="00D82A9C">
        <w:rPr>
          <w:lang w:val="es-MX"/>
        </w:rPr>
        <w:t xml:space="preserve">as comparaciones de la </w:t>
      </w:r>
      <w:r w:rsidR="001135DE" w:rsidRPr="00D82A9C">
        <w:rPr>
          <w:smallCaps/>
          <w:lang w:val="es-MX"/>
        </w:rPr>
        <w:t>pea</w:t>
      </w:r>
      <w:r w:rsidR="00D53650" w:rsidRPr="00D82A9C">
        <w:rPr>
          <w:lang w:val="es-MX"/>
        </w:rPr>
        <w:t xml:space="preserve"> y su división en población</w:t>
      </w:r>
      <w:r w:rsidR="0020390D" w:rsidRPr="00D82A9C">
        <w:rPr>
          <w:lang w:val="es-MX"/>
        </w:rPr>
        <w:t xml:space="preserve"> </w:t>
      </w:r>
      <w:r w:rsidR="00D53650" w:rsidRPr="00D82A9C">
        <w:rPr>
          <w:lang w:val="es-MX"/>
        </w:rPr>
        <w:t>ocupada</w:t>
      </w:r>
      <w:r w:rsidR="009622A8" w:rsidRPr="00D82A9C">
        <w:rPr>
          <w:lang w:val="es-MX"/>
        </w:rPr>
        <w:t xml:space="preserve"> </w:t>
      </w:r>
      <w:r w:rsidR="00D53650" w:rsidRPr="00D82A9C">
        <w:rPr>
          <w:lang w:val="es-MX"/>
        </w:rPr>
        <w:t xml:space="preserve">y desocupada </w:t>
      </w:r>
      <w:r w:rsidRPr="00D82A9C">
        <w:rPr>
          <w:lang w:val="es-MX"/>
        </w:rPr>
        <w:t xml:space="preserve">entre el </w:t>
      </w:r>
      <w:r w:rsidR="00362FD2" w:rsidRPr="00D82A9C">
        <w:rPr>
          <w:bCs/>
          <w:lang w:val="es-MX"/>
        </w:rPr>
        <w:t>primer</w:t>
      </w:r>
      <w:r w:rsidRPr="00D82A9C">
        <w:rPr>
          <w:lang w:val="es-MX"/>
        </w:rPr>
        <w:t xml:space="preserve"> trimestre de 202</w:t>
      </w:r>
      <w:r w:rsidR="00362FD2" w:rsidRPr="00D82A9C">
        <w:rPr>
          <w:lang w:val="es-MX"/>
        </w:rPr>
        <w:t>3</w:t>
      </w:r>
      <w:r w:rsidRPr="00D82A9C">
        <w:rPr>
          <w:lang w:val="es-MX"/>
        </w:rPr>
        <w:t xml:space="preserve"> y el de 202</w:t>
      </w:r>
      <w:r w:rsidR="00362FD2" w:rsidRPr="00D82A9C">
        <w:rPr>
          <w:lang w:val="es-MX"/>
        </w:rPr>
        <w:t>4</w:t>
      </w:r>
      <w:r w:rsidR="00832AF4" w:rsidRPr="00D82A9C">
        <w:rPr>
          <w:lang w:val="es-MX"/>
        </w:rPr>
        <w:t>.</w:t>
      </w:r>
    </w:p>
    <w:p w14:paraId="6A3988BB" w14:textId="77777777" w:rsidR="00AA61B6" w:rsidRPr="00D82A9C" w:rsidRDefault="00AA61B6">
      <w:pPr>
        <w:jc w:val="left"/>
        <w:rPr>
          <w:snapToGrid w:val="0"/>
          <w:sz w:val="20"/>
          <w:lang w:val="es-ES"/>
        </w:rPr>
      </w:pPr>
      <w:r w:rsidRPr="00D82A9C">
        <w:rPr>
          <w:sz w:val="20"/>
          <w:lang w:val="es-ES"/>
        </w:rPr>
        <w:br w:type="page"/>
      </w:r>
    </w:p>
    <w:p w14:paraId="2A781314" w14:textId="77777777" w:rsidR="00BE6828" w:rsidRDefault="00BE6828" w:rsidP="00AA61B6">
      <w:pPr>
        <w:pStyle w:val="p0"/>
        <w:keepLines w:val="0"/>
        <w:jc w:val="center"/>
        <w:rPr>
          <w:rFonts w:ascii="Arial" w:hAnsi="Arial"/>
          <w:color w:val="auto"/>
          <w:sz w:val="20"/>
          <w:lang w:val="es-ES"/>
        </w:rPr>
      </w:pPr>
    </w:p>
    <w:p w14:paraId="6281F226" w14:textId="661ABAAB" w:rsidR="00D53650" w:rsidRPr="00D82A9C" w:rsidRDefault="00D53650" w:rsidP="00AA61B6">
      <w:pPr>
        <w:pStyle w:val="p0"/>
        <w:keepLines w:val="0"/>
        <w:jc w:val="center"/>
        <w:rPr>
          <w:rFonts w:ascii="Arial" w:hAnsi="Arial"/>
          <w:color w:val="auto"/>
          <w:sz w:val="20"/>
          <w:lang w:val="es-ES"/>
        </w:rPr>
      </w:pPr>
      <w:r w:rsidRPr="00D82A9C">
        <w:rPr>
          <w:rFonts w:ascii="Arial" w:hAnsi="Arial"/>
          <w:color w:val="auto"/>
          <w:sz w:val="20"/>
          <w:lang w:val="es-ES"/>
        </w:rPr>
        <w:t>Cuadro 1</w:t>
      </w:r>
    </w:p>
    <w:p w14:paraId="2E339916" w14:textId="6ACE325F" w:rsidR="00D53650" w:rsidRPr="00D82A9C" w:rsidRDefault="00362FD2" w:rsidP="00876E07">
      <w:pPr>
        <w:pStyle w:val="Ttulo"/>
        <w:keepNext/>
        <w:keepLines/>
        <w:widowControl w:val="0"/>
        <w:rPr>
          <w:rFonts w:cs="Arial"/>
          <w:smallCaps/>
          <w:sz w:val="22"/>
          <w:szCs w:val="22"/>
        </w:rPr>
      </w:pPr>
      <w:r w:rsidRPr="00D82A9C">
        <w:rPr>
          <w:rFonts w:cs="Arial"/>
          <w:smallCaps/>
          <w:sz w:val="22"/>
          <w:szCs w:val="22"/>
        </w:rPr>
        <w:t>p</w:t>
      </w:r>
      <w:r w:rsidR="00876E07" w:rsidRPr="00D82A9C">
        <w:rPr>
          <w:rFonts w:cs="Arial"/>
          <w:smallCaps/>
          <w:sz w:val="22"/>
          <w:szCs w:val="22"/>
        </w:rPr>
        <w:t xml:space="preserve">oblación </w:t>
      </w:r>
      <w:r w:rsidR="00792E44" w:rsidRPr="00D82A9C">
        <w:rPr>
          <w:rFonts w:cs="Arial"/>
          <w:bCs/>
          <w:smallCaps/>
          <w:sz w:val="22"/>
          <w:szCs w:val="22"/>
          <w:lang w:eastAsia="es-MX"/>
        </w:rPr>
        <w:t xml:space="preserve">de 15 </w:t>
      </w:r>
      <w:r w:rsidR="0022360D" w:rsidRPr="00D82A9C">
        <w:rPr>
          <w:rFonts w:cs="Arial"/>
          <w:bCs/>
          <w:smallCaps/>
          <w:sz w:val="22"/>
          <w:szCs w:val="22"/>
          <w:lang w:eastAsia="es-MX"/>
        </w:rPr>
        <w:t xml:space="preserve">años </w:t>
      </w:r>
      <w:r w:rsidR="00614D05" w:rsidRPr="00D82A9C">
        <w:rPr>
          <w:rFonts w:cs="Arial"/>
          <w:bCs/>
          <w:smallCaps/>
          <w:sz w:val="22"/>
          <w:szCs w:val="22"/>
          <w:lang w:eastAsia="es-MX"/>
        </w:rPr>
        <w:t>y más</w:t>
      </w:r>
      <w:r w:rsidR="00746C19" w:rsidRPr="00D82A9C">
        <w:rPr>
          <w:rFonts w:cs="Arial"/>
          <w:bCs/>
          <w:smallCaps/>
          <w:sz w:val="22"/>
          <w:szCs w:val="22"/>
          <w:lang w:eastAsia="es-MX"/>
        </w:rPr>
        <w:t>,</w:t>
      </w:r>
      <w:r w:rsidR="00614D05" w:rsidRPr="00D82A9C">
        <w:rPr>
          <w:rFonts w:cs="Arial"/>
          <w:smallCaps/>
          <w:sz w:val="22"/>
          <w:szCs w:val="22"/>
        </w:rPr>
        <w:t xml:space="preserve"> </w:t>
      </w:r>
      <w:r w:rsidR="00876E07" w:rsidRPr="00D82A9C">
        <w:rPr>
          <w:rFonts w:cs="Arial"/>
          <w:smallCaps/>
          <w:sz w:val="22"/>
          <w:szCs w:val="22"/>
        </w:rPr>
        <w:t>según condición de actividad económica,</w:t>
      </w:r>
      <w:r w:rsidR="00394588" w:rsidRPr="00D82A9C">
        <w:rPr>
          <w:rFonts w:cs="Arial"/>
          <w:smallCaps/>
          <w:sz w:val="22"/>
          <w:szCs w:val="22"/>
        </w:rPr>
        <w:t xml:space="preserve"> </w:t>
      </w:r>
      <w:r w:rsidR="00394588" w:rsidRPr="00D82A9C">
        <w:rPr>
          <w:rFonts w:cs="Arial"/>
          <w:smallCaps/>
          <w:sz w:val="22"/>
          <w:szCs w:val="22"/>
        </w:rPr>
        <w:br/>
      </w:r>
      <w:r w:rsidR="00876E07" w:rsidRPr="00D82A9C">
        <w:rPr>
          <w:rFonts w:cs="Arial"/>
          <w:smallCaps/>
          <w:sz w:val="22"/>
          <w:szCs w:val="22"/>
        </w:rPr>
        <w:t>ocupación, disponibilidad para trabajar y sexo</w:t>
      </w:r>
    </w:p>
    <w:p w14:paraId="6A21F2FD" w14:textId="0D0BE0B6" w:rsidR="001135DE" w:rsidRPr="00D82A9C" w:rsidRDefault="00362FD2" w:rsidP="00876E07">
      <w:pPr>
        <w:pStyle w:val="Ttulo"/>
        <w:keepNext/>
        <w:keepLines/>
        <w:widowControl w:val="0"/>
        <w:rPr>
          <w:rFonts w:cs="Arial"/>
          <w:b w:val="0"/>
          <w:smallCaps/>
          <w:sz w:val="22"/>
          <w:szCs w:val="22"/>
        </w:rPr>
      </w:pPr>
      <w:r w:rsidRPr="00D82A9C">
        <w:rPr>
          <w:rFonts w:cs="Arial"/>
          <w:b w:val="0"/>
          <w:sz w:val="20"/>
        </w:rPr>
        <w:t>primer</w:t>
      </w:r>
      <w:r w:rsidR="001135DE" w:rsidRPr="00D82A9C">
        <w:rPr>
          <w:rFonts w:cs="Arial"/>
          <w:b w:val="0"/>
          <w:sz w:val="20"/>
        </w:rPr>
        <w:t xml:space="preserve"> trimestre de 202</w:t>
      </w:r>
      <w:r w:rsidRPr="00D82A9C">
        <w:rPr>
          <w:rFonts w:cs="Arial"/>
          <w:b w:val="0"/>
          <w:sz w:val="20"/>
        </w:rPr>
        <w:t>3</w:t>
      </w:r>
      <w:r w:rsidR="001135DE" w:rsidRPr="00D82A9C">
        <w:rPr>
          <w:rFonts w:cs="Arial"/>
          <w:b w:val="0"/>
          <w:sz w:val="20"/>
        </w:rPr>
        <w:t xml:space="preserve"> y 202</w:t>
      </w:r>
      <w:r w:rsidRPr="00D82A9C">
        <w:rPr>
          <w:rFonts w:cs="Arial"/>
          <w:b w:val="0"/>
          <w:sz w:val="20"/>
        </w:rPr>
        <w:t>4</w:t>
      </w:r>
    </w:p>
    <w:tbl>
      <w:tblPr>
        <w:tblW w:w="5000" w:type="pct"/>
        <w:jc w:val="center"/>
        <w:tblLayout w:type="fixed"/>
        <w:tblCellMar>
          <w:left w:w="70" w:type="dxa"/>
          <w:right w:w="70" w:type="dxa"/>
        </w:tblCellMar>
        <w:tblLook w:val="04A0" w:firstRow="1" w:lastRow="0" w:firstColumn="1" w:lastColumn="0" w:noHBand="0" w:noVBand="1"/>
      </w:tblPr>
      <w:tblGrid>
        <w:gridCol w:w="3923"/>
        <w:gridCol w:w="1099"/>
        <w:gridCol w:w="1098"/>
        <w:gridCol w:w="1128"/>
        <w:gridCol w:w="859"/>
        <w:gridCol w:w="834"/>
        <w:gridCol w:w="1013"/>
      </w:tblGrid>
      <w:tr w:rsidR="001A40E9" w:rsidRPr="00D82A9C" w14:paraId="027F9E6C" w14:textId="77777777" w:rsidTr="00FC08F7">
        <w:trPr>
          <w:trHeight w:val="284"/>
          <w:jc w:val="center"/>
        </w:trPr>
        <w:tc>
          <w:tcPr>
            <w:tcW w:w="3923"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0C84AF72" w14:textId="77777777" w:rsidR="001A40E9" w:rsidRPr="00D82A9C" w:rsidRDefault="006D48A3" w:rsidP="00394588">
            <w:pPr>
              <w:widowControl w:val="0"/>
              <w:ind w:right="-26"/>
              <w:jc w:val="left"/>
              <w:rPr>
                <w:b/>
                <w:bCs/>
                <w:sz w:val="16"/>
                <w:szCs w:val="16"/>
                <w:lang w:eastAsia="es-MX"/>
              </w:rPr>
            </w:pPr>
            <w:r w:rsidRPr="00D82A9C">
              <w:rPr>
                <w:b/>
                <w:bCs/>
                <w:color w:val="000000"/>
                <w:sz w:val="16"/>
                <w:szCs w:val="16"/>
                <w:lang w:val="es-MX" w:eastAsia="es-MX"/>
              </w:rPr>
              <w:t>Condición de actividad económica, ocupación</w:t>
            </w:r>
            <w:r w:rsidR="00394588" w:rsidRPr="00D82A9C">
              <w:rPr>
                <w:b/>
                <w:bCs/>
                <w:color w:val="000000"/>
                <w:sz w:val="16"/>
                <w:szCs w:val="16"/>
                <w:lang w:val="es-MX" w:eastAsia="es-MX"/>
              </w:rPr>
              <w:t>,</w:t>
            </w:r>
            <w:r w:rsidRPr="00D82A9C">
              <w:rPr>
                <w:b/>
                <w:bCs/>
                <w:color w:val="000000"/>
                <w:sz w:val="16"/>
                <w:szCs w:val="16"/>
                <w:lang w:val="es-MX" w:eastAsia="es-MX"/>
              </w:rPr>
              <w:t xml:space="preserve"> disponibilidad para trabajar</w:t>
            </w:r>
            <w:r w:rsidR="00111369" w:rsidRPr="00D82A9C">
              <w:rPr>
                <w:b/>
                <w:bCs/>
                <w:color w:val="000000"/>
                <w:sz w:val="16"/>
                <w:szCs w:val="16"/>
                <w:lang w:val="es-MX" w:eastAsia="es-MX"/>
              </w:rPr>
              <w:t xml:space="preserve"> y sexo</w:t>
            </w:r>
          </w:p>
        </w:tc>
        <w:tc>
          <w:tcPr>
            <w:tcW w:w="2197"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594B62B5" w14:textId="02D20017" w:rsidR="001A40E9" w:rsidRPr="00D82A9C" w:rsidRDefault="00362FD2" w:rsidP="00704E45">
            <w:pPr>
              <w:widowControl w:val="0"/>
              <w:spacing w:before="60" w:after="60"/>
              <w:jc w:val="center"/>
              <w:rPr>
                <w:b/>
                <w:bCs/>
                <w:sz w:val="16"/>
                <w:szCs w:val="16"/>
                <w:lang w:eastAsia="es-MX"/>
              </w:rPr>
            </w:pPr>
            <w:r w:rsidRPr="00D82A9C">
              <w:rPr>
                <w:b/>
                <w:bCs/>
                <w:sz w:val="16"/>
                <w:szCs w:val="16"/>
                <w:lang w:eastAsia="es-MX"/>
              </w:rPr>
              <w:t>Primer</w:t>
            </w:r>
            <w:r w:rsidR="001A40E9" w:rsidRPr="00D82A9C">
              <w:rPr>
                <w:b/>
                <w:bCs/>
                <w:sz w:val="16"/>
                <w:szCs w:val="16"/>
                <w:lang w:eastAsia="es-MX"/>
              </w:rPr>
              <w:t xml:space="preserve"> trimestre</w:t>
            </w:r>
          </w:p>
        </w:tc>
        <w:tc>
          <w:tcPr>
            <w:tcW w:w="1128" w:type="dxa"/>
            <w:vMerge w:val="restart"/>
            <w:tcBorders>
              <w:top w:val="single" w:sz="8" w:space="0" w:color="404040"/>
              <w:left w:val="single" w:sz="6" w:space="0" w:color="404040"/>
              <w:right w:val="single" w:sz="6" w:space="0" w:color="404040"/>
            </w:tcBorders>
            <w:shd w:val="clear" w:color="auto" w:fill="B8CCE4" w:themeFill="accent1" w:themeFillTint="66"/>
            <w:vAlign w:val="center"/>
          </w:tcPr>
          <w:p w14:paraId="3C169FBB" w14:textId="0A03C0A7" w:rsidR="001A40E9" w:rsidRPr="00D82A9C" w:rsidRDefault="001A40E9" w:rsidP="00911E6E">
            <w:pPr>
              <w:widowControl w:val="0"/>
              <w:spacing w:before="60" w:after="60"/>
              <w:ind w:left="-62" w:right="-90"/>
              <w:jc w:val="center"/>
              <w:rPr>
                <w:b/>
                <w:bCs/>
                <w:sz w:val="16"/>
                <w:szCs w:val="16"/>
                <w:lang w:eastAsia="es-MX"/>
              </w:rPr>
            </w:pPr>
            <w:r w:rsidRPr="00D82A9C">
              <w:rPr>
                <w:b/>
                <w:bCs/>
                <w:sz w:val="16"/>
                <w:szCs w:val="16"/>
                <w:lang w:eastAsia="es-MX"/>
              </w:rPr>
              <w:t>Diferencias</w:t>
            </w:r>
            <w:r w:rsidRPr="00D82A9C">
              <w:rPr>
                <w:b/>
                <w:bCs/>
                <w:sz w:val="16"/>
                <w:szCs w:val="16"/>
                <w:lang w:eastAsia="es-MX"/>
              </w:rPr>
              <w:br/>
              <w:t>202</w:t>
            </w:r>
            <w:r w:rsidR="00362FD2" w:rsidRPr="00D82A9C">
              <w:rPr>
                <w:b/>
                <w:bCs/>
                <w:sz w:val="16"/>
                <w:szCs w:val="16"/>
                <w:lang w:eastAsia="es-MX"/>
              </w:rPr>
              <w:t>4</w:t>
            </w:r>
            <w:r w:rsidRPr="00D82A9C">
              <w:rPr>
                <w:b/>
                <w:bCs/>
                <w:sz w:val="16"/>
                <w:szCs w:val="16"/>
                <w:lang w:eastAsia="es-MX"/>
              </w:rPr>
              <w:t>-202</w:t>
            </w:r>
            <w:r w:rsidR="00362FD2" w:rsidRPr="00D82A9C">
              <w:rPr>
                <w:b/>
                <w:bCs/>
                <w:sz w:val="16"/>
                <w:szCs w:val="16"/>
                <w:lang w:eastAsia="es-MX"/>
              </w:rPr>
              <w:t>3</w:t>
            </w:r>
          </w:p>
        </w:tc>
        <w:tc>
          <w:tcPr>
            <w:tcW w:w="1693"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4AFAAAF1" w14:textId="6B66A7F5" w:rsidR="001A40E9" w:rsidRPr="00D82A9C" w:rsidRDefault="00362FD2" w:rsidP="00704E45">
            <w:pPr>
              <w:widowControl w:val="0"/>
              <w:spacing w:before="60" w:after="60"/>
              <w:jc w:val="center"/>
              <w:rPr>
                <w:b/>
                <w:bCs/>
                <w:sz w:val="16"/>
                <w:szCs w:val="16"/>
                <w:lang w:eastAsia="es-MX"/>
              </w:rPr>
            </w:pPr>
            <w:r w:rsidRPr="00D82A9C">
              <w:rPr>
                <w:b/>
                <w:bCs/>
                <w:sz w:val="16"/>
                <w:szCs w:val="16"/>
                <w:lang w:eastAsia="es-MX"/>
              </w:rPr>
              <w:t>Primer</w:t>
            </w:r>
            <w:r w:rsidR="000869B0" w:rsidRPr="00D82A9C">
              <w:rPr>
                <w:b/>
                <w:bCs/>
                <w:sz w:val="16"/>
                <w:szCs w:val="16"/>
                <w:lang w:eastAsia="es-MX"/>
              </w:rPr>
              <w:t xml:space="preserve"> </w:t>
            </w:r>
            <w:r w:rsidR="00FE68D6" w:rsidRPr="00D82A9C">
              <w:rPr>
                <w:b/>
                <w:bCs/>
                <w:sz w:val="16"/>
                <w:szCs w:val="16"/>
                <w:lang w:eastAsia="es-MX"/>
              </w:rPr>
              <w:t>trimestre</w:t>
            </w:r>
          </w:p>
        </w:tc>
        <w:tc>
          <w:tcPr>
            <w:tcW w:w="1013"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0D7CA982" w14:textId="05C0F36C" w:rsidR="001A40E9" w:rsidRPr="00D82A9C" w:rsidRDefault="001A40E9" w:rsidP="00911E6E">
            <w:pPr>
              <w:widowControl w:val="0"/>
              <w:spacing w:before="60" w:after="60"/>
              <w:ind w:left="-70" w:right="-76"/>
              <w:jc w:val="center"/>
              <w:rPr>
                <w:b/>
                <w:bCs/>
                <w:sz w:val="16"/>
                <w:szCs w:val="16"/>
                <w:lang w:eastAsia="es-MX"/>
              </w:rPr>
            </w:pPr>
            <w:r w:rsidRPr="00D82A9C">
              <w:rPr>
                <w:b/>
                <w:bCs/>
                <w:sz w:val="16"/>
                <w:szCs w:val="16"/>
                <w:lang w:eastAsia="es-MX"/>
              </w:rPr>
              <w:t>Diferencias</w:t>
            </w:r>
            <w:r w:rsidRPr="00D82A9C">
              <w:rPr>
                <w:b/>
                <w:bCs/>
                <w:sz w:val="16"/>
                <w:szCs w:val="16"/>
                <w:lang w:eastAsia="es-MX"/>
              </w:rPr>
              <w:br/>
              <w:t>202</w:t>
            </w:r>
            <w:r w:rsidR="00362FD2" w:rsidRPr="00D82A9C">
              <w:rPr>
                <w:b/>
                <w:bCs/>
                <w:sz w:val="16"/>
                <w:szCs w:val="16"/>
                <w:lang w:eastAsia="es-MX"/>
              </w:rPr>
              <w:t>4</w:t>
            </w:r>
            <w:r w:rsidRPr="00D82A9C">
              <w:rPr>
                <w:b/>
                <w:bCs/>
                <w:sz w:val="16"/>
                <w:szCs w:val="16"/>
                <w:lang w:eastAsia="es-MX"/>
              </w:rPr>
              <w:t>-202</w:t>
            </w:r>
            <w:r w:rsidR="00362FD2" w:rsidRPr="00D82A9C">
              <w:rPr>
                <w:b/>
                <w:bCs/>
                <w:sz w:val="16"/>
                <w:szCs w:val="16"/>
                <w:lang w:eastAsia="es-MX"/>
              </w:rPr>
              <w:t>3</w:t>
            </w:r>
          </w:p>
        </w:tc>
      </w:tr>
      <w:tr w:rsidR="002724EE" w:rsidRPr="00D82A9C" w14:paraId="016764FB" w14:textId="77777777" w:rsidTr="00FC08F7">
        <w:trPr>
          <w:trHeight w:val="284"/>
          <w:jc w:val="center"/>
        </w:trPr>
        <w:tc>
          <w:tcPr>
            <w:tcW w:w="3923" w:type="dxa"/>
            <w:vMerge/>
            <w:tcBorders>
              <w:left w:val="single" w:sz="8" w:space="0" w:color="404040"/>
              <w:right w:val="single" w:sz="6" w:space="0" w:color="404040"/>
            </w:tcBorders>
            <w:shd w:val="clear" w:color="auto" w:fill="B8CCE4" w:themeFill="accent1" w:themeFillTint="66"/>
            <w:vAlign w:val="center"/>
            <w:hideMark/>
          </w:tcPr>
          <w:p w14:paraId="74ED3F91" w14:textId="77777777" w:rsidR="002724EE" w:rsidRPr="00D82A9C" w:rsidRDefault="002724EE" w:rsidP="002724EE">
            <w:pPr>
              <w:widowControl w:val="0"/>
              <w:rPr>
                <w:b/>
                <w:bCs/>
                <w:sz w:val="16"/>
                <w:szCs w:val="16"/>
                <w:lang w:eastAsia="es-MX"/>
              </w:rPr>
            </w:pPr>
          </w:p>
        </w:tc>
        <w:tc>
          <w:tcPr>
            <w:tcW w:w="109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4CAC8F92" w14:textId="6B3E5FD8" w:rsidR="00B36B75" w:rsidRPr="00D82A9C" w:rsidRDefault="00911E6E" w:rsidP="002724EE">
            <w:pPr>
              <w:widowControl w:val="0"/>
              <w:spacing w:before="60" w:after="60"/>
              <w:jc w:val="center"/>
              <w:rPr>
                <w:b/>
                <w:bCs/>
                <w:smallCaps/>
                <w:sz w:val="16"/>
                <w:szCs w:val="16"/>
                <w:lang w:eastAsia="es-MX"/>
              </w:rPr>
            </w:pPr>
            <w:r w:rsidRPr="00D82A9C">
              <w:rPr>
                <w:b/>
                <w:bCs/>
                <w:sz w:val="16"/>
                <w:szCs w:val="16"/>
                <w:lang w:eastAsia="es-MX"/>
              </w:rPr>
              <w:t>202</w:t>
            </w:r>
            <w:r w:rsidR="00362FD2" w:rsidRPr="00D82A9C">
              <w:rPr>
                <w:b/>
                <w:bCs/>
                <w:sz w:val="16"/>
                <w:szCs w:val="16"/>
                <w:lang w:eastAsia="es-MX"/>
              </w:rPr>
              <w:t>3</w:t>
            </w:r>
          </w:p>
        </w:tc>
        <w:tc>
          <w:tcPr>
            <w:tcW w:w="109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130CA231" w14:textId="2E2FDD59" w:rsidR="00B36B75" w:rsidRPr="00D82A9C" w:rsidRDefault="002724EE" w:rsidP="00911E6E">
            <w:pPr>
              <w:widowControl w:val="0"/>
              <w:spacing w:before="60" w:after="60"/>
              <w:jc w:val="center"/>
              <w:rPr>
                <w:b/>
                <w:bCs/>
                <w:smallCaps/>
                <w:sz w:val="16"/>
                <w:szCs w:val="16"/>
                <w:lang w:eastAsia="es-MX"/>
              </w:rPr>
            </w:pPr>
            <w:r w:rsidRPr="00D82A9C">
              <w:rPr>
                <w:b/>
                <w:bCs/>
                <w:sz w:val="16"/>
                <w:szCs w:val="16"/>
                <w:lang w:eastAsia="es-MX"/>
              </w:rPr>
              <w:t>202</w:t>
            </w:r>
            <w:r w:rsidR="00362FD2" w:rsidRPr="00D82A9C">
              <w:rPr>
                <w:b/>
                <w:bCs/>
                <w:sz w:val="16"/>
                <w:szCs w:val="16"/>
                <w:lang w:eastAsia="es-MX"/>
              </w:rPr>
              <w:t>4</w:t>
            </w:r>
          </w:p>
        </w:tc>
        <w:tc>
          <w:tcPr>
            <w:tcW w:w="1128" w:type="dxa"/>
            <w:vMerge/>
            <w:tcBorders>
              <w:left w:val="single" w:sz="6" w:space="0" w:color="404040"/>
              <w:right w:val="single" w:sz="6" w:space="0" w:color="404040"/>
            </w:tcBorders>
            <w:shd w:val="clear" w:color="auto" w:fill="B8CCE4" w:themeFill="accent1" w:themeFillTint="66"/>
            <w:noWrap/>
            <w:vAlign w:val="center"/>
            <w:hideMark/>
          </w:tcPr>
          <w:p w14:paraId="66B6F695" w14:textId="77777777" w:rsidR="002724EE" w:rsidRPr="00D82A9C" w:rsidRDefault="002724EE" w:rsidP="002724EE">
            <w:pPr>
              <w:widowControl w:val="0"/>
              <w:spacing w:before="60" w:after="60"/>
              <w:ind w:left="-62" w:right="-90"/>
              <w:jc w:val="center"/>
              <w:rPr>
                <w:b/>
                <w:bCs/>
                <w:sz w:val="16"/>
                <w:szCs w:val="16"/>
                <w:lang w:eastAsia="es-MX"/>
              </w:rPr>
            </w:pPr>
          </w:p>
        </w:tc>
        <w:tc>
          <w:tcPr>
            <w:tcW w:w="85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141EA898" w14:textId="3C2EC966" w:rsidR="00B36B75" w:rsidRPr="00D82A9C" w:rsidRDefault="002724EE" w:rsidP="00911E6E">
            <w:pPr>
              <w:widowControl w:val="0"/>
              <w:spacing w:before="60" w:after="60"/>
              <w:ind w:left="-70" w:right="-76"/>
              <w:jc w:val="center"/>
              <w:rPr>
                <w:b/>
                <w:bCs/>
                <w:smallCaps/>
                <w:sz w:val="16"/>
                <w:szCs w:val="16"/>
                <w:lang w:eastAsia="es-MX"/>
              </w:rPr>
            </w:pPr>
            <w:r w:rsidRPr="00D82A9C">
              <w:rPr>
                <w:b/>
                <w:bCs/>
                <w:sz w:val="16"/>
                <w:szCs w:val="16"/>
                <w:lang w:eastAsia="es-MX"/>
              </w:rPr>
              <w:t>202</w:t>
            </w:r>
            <w:r w:rsidR="00362FD2" w:rsidRPr="00D82A9C">
              <w:rPr>
                <w:b/>
                <w:bCs/>
                <w:sz w:val="16"/>
                <w:szCs w:val="16"/>
                <w:lang w:eastAsia="es-MX"/>
              </w:rPr>
              <w:t>3</w:t>
            </w:r>
          </w:p>
        </w:tc>
        <w:tc>
          <w:tcPr>
            <w:tcW w:w="83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7736895C" w14:textId="021EE5A9" w:rsidR="00B36B75" w:rsidRPr="00D82A9C" w:rsidRDefault="002724EE" w:rsidP="00911E6E">
            <w:pPr>
              <w:widowControl w:val="0"/>
              <w:spacing w:before="60" w:after="60"/>
              <w:ind w:left="-70" w:right="-76"/>
              <w:jc w:val="center"/>
              <w:rPr>
                <w:b/>
                <w:bCs/>
                <w:smallCaps/>
                <w:sz w:val="16"/>
                <w:szCs w:val="16"/>
                <w:lang w:eastAsia="es-MX"/>
              </w:rPr>
            </w:pPr>
            <w:r w:rsidRPr="00D82A9C">
              <w:rPr>
                <w:b/>
                <w:bCs/>
                <w:sz w:val="16"/>
                <w:szCs w:val="16"/>
                <w:lang w:eastAsia="es-MX"/>
              </w:rPr>
              <w:t>202</w:t>
            </w:r>
            <w:r w:rsidR="00362FD2" w:rsidRPr="00D82A9C">
              <w:rPr>
                <w:b/>
                <w:bCs/>
                <w:sz w:val="16"/>
                <w:szCs w:val="16"/>
                <w:lang w:eastAsia="es-MX"/>
              </w:rPr>
              <w:t>4</w:t>
            </w:r>
          </w:p>
        </w:tc>
        <w:tc>
          <w:tcPr>
            <w:tcW w:w="1013" w:type="dxa"/>
            <w:vMerge/>
            <w:tcBorders>
              <w:left w:val="single" w:sz="6" w:space="0" w:color="404040"/>
              <w:right w:val="single" w:sz="8" w:space="0" w:color="404040"/>
            </w:tcBorders>
            <w:shd w:val="clear" w:color="auto" w:fill="B8CCE4" w:themeFill="accent1" w:themeFillTint="66"/>
          </w:tcPr>
          <w:p w14:paraId="02408CD4" w14:textId="77777777" w:rsidR="002724EE" w:rsidRPr="00D82A9C" w:rsidRDefault="002724EE" w:rsidP="002724EE">
            <w:pPr>
              <w:widowControl w:val="0"/>
              <w:spacing w:before="60" w:after="60"/>
              <w:ind w:left="-70" w:right="-76"/>
              <w:jc w:val="center"/>
              <w:rPr>
                <w:b/>
                <w:bCs/>
                <w:sz w:val="16"/>
                <w:szCs w:val="16"/>
                <w:lang w:eastAsia="es-MX"/>
              </w:rPr>
            </w:pPr>
          </w:p>
        </w:tc>
      </w:tr>
      <w:tr w:rsidR="001A40E9" w:rsidRPr="00D82A9C" w14:paraId="5F7F3051" w14:textId="77777777" w:rsidTr="00FC08F7">
        <w:trPr>
          <w:trHeight w:val="284"/>
          <w:jc w:val="center"/>
        </w:trPr>
        <w:tc>
          <w:tcPr>
            <w:tcW w:w="3923" w:type="dxa"/>
            <w:vMerge/>
            <w:tcBorders>
              <w:left w:val="single" w:sz="8" w:space="0" w:color="404040"/>
              <w:bottom w:val="single" w:sz="6" w:space="0" w:color="404040"/>
              <w:right w:val="single" w:sz="6" w:space="0" w:color="404040"/>
            </w:tcBorders>
            <w:shd w:val="clear" w:color="auto" w:fill="B8CCE4" w:themeFill="accent1" w:themeFillTint="66"/>
            <w:noWrap/>
            <w:vAlign w:val="center"/>
          </w:tcPr>
          <w:p w14:paraId="76999AFE" w14:textId="77777777" w:rsidR="001A40E9" w:rsidRPr="00D82A9C" w:rsidRDefault="001A40E9" w:rsidP="00554908">
            <w:pPr>
              <w:widowControl w:val="0"/>
              <w:jc w:val="left"/>
              <w:rPr>
                <w:b/>
                <w:bCs/>
                <w:sz w:val="16"/>
                <w:szCs w:val="16"/>
                <w:lang w:eastAsia="es-MX"/>
              </w:rPr>
            </w:pPr>
          </w:p>
        </w:tc>
        <w:tc>
          <w:tcPr>
            <w:tcW w:w="3325" w:type="dxa"/>
            <w:gridSpan w:val="3"/>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tcPr>
          <w:p w14:paraId="7DDC00BE" w14:textId="77777777" w:rsidR="001A40E9" w:rsidRPr="00D82A9C" w:rsidRDefault="001A40E9" w:rsidP="001A40E9">
            <w:pPr>
              <w:tabs>
                <w:tab w:val="decimal" w:pos="895"/>
              </w:tabs>
              <w:jc w:val="center"/>
              <w:rPr>
                <w:b/>
                <w:bCs/>
                <w:sz w:val="16"/>
                <w:szCs w:val="16"/>
              </w:rPr>
            </w:pPr>
            <w:r w:rsidRPr="00D82A9C">
              <w:rPr>
                <w:b/>
                <w:bCs/>
                <w:sz w:val="16"/>
                <w:szCs w:val="16"/>
              </w:rPr>
              <w:t>Absolutos</w:t>
            </w:r>
          </w:p>
        </w:tc>
        <w:tc>
          <w:tcPr>
            <w:tcW w:w="2706" w:type="dxa"/>
            <w:gridSpan w:val="3"/>
            <w:tcBorders>
              <w:top w:val="single" w:sz="6" w:space="0" w:color="404040"/>
              <w:left w:val="single" w:sz="6" w:space="0" w:color="404040"/>
              <w:bottom w:val="single" w:sz="6" w:space="0" w:color="404040"/>
              <w:right w:val="single" w:sz="8" w:space="0" w:color="404040"/>
            </w:tcBorders>
            <w:shd w:val="clear" w:color="auto" w:fill="B8CCE4" w:themeFill="accent1" w:themeFillTint="66"/>
            <w:noWrap/>
            <w:vAlign w:val="center"/>
          </w:tcPr>
          <w:p w14:paraId="7C157D91" w14:textId="77777777" w:rsidR="001A40E9" w:rsidRPr="00D82A9C" w:rsidRDefault="001A40E9" w:rsidP="001A40E9">
            <w:pPr>
              <w:jc w:val="center"/>
              <w:rPr>
                <w:b/>
                <w:bCs/>
                <w:sz w:val="16"/>
                <w:szCs w:val="16"/>
              </w:rPr>
            </w:pPr>
            <w:r w:rsidRPr="00D82A9C">
              <w:rPr>
                <w:b/>
                <w:bCs/>
                <w:sz w:val="16"/>
                <w:szCs w:val="16"/>
              </w:rPr>
              <w:t>Relativos</w:t>
            </w:r>
          </w:p>
        </w:tc>
      </w:tr>
      <w:tr w:rsidR="00EF1249" w:rsidRPr="00D82A9C" w14:paraId="12CBDC4B" w14:textId="77777777" w:rsidTr="00FC08F7">
        <w:trPr>
          <w:trHeight w:val="215"/>
          <w:jc w:val="center"/>
        </w:trPr>
        <w:tc>
          <w:tcPr>
            <w:tcW w:w="3923"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2D6D6B05" w14:textId="77777777" w:rsidR="00EF1249" w:rsidRPr="00D82A9C" w:rsidRDefault="00EF1249" w:rsidP="00EF1249">
            <w:pPr>
              <w:widowControl w:val="0"/>
              <w:jc w:val="left"/>
              <w:rPr>
                <w:b/>
                <w:bCs/>
                <w:sz w:val="16"/>
                <w:szCs w:val="16"/>
                <w:lang w:eastAsia="es-MX"/>
              </w:rPr>
            </w:pPr>
            <w:r w:rsidRPr="00D82A9C">
              <w:rPr>
                <w:b/>
                <w:bCs/>
                <w:sz w:val="16"/>
                <w:szCs w:val="16"/>
                <w:lang w:eastAsia="es-MX"/>
              </w:rPr>
              <w:t xml:space="preserve">Población de 15 años y más </w:t>
            </w:r>
          </w:p>
        </w:tc>
        <w:tc>
          <w:tcPr>
            <w:tcW w:w="1099"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9AF5F41" w14:textId="09707A1B" w:rsidR="00EF1249" w:rsidRPr="00D82A9C" w:rsidRDefault="00EF1249" w:rsidP="00EF1249">
            <w:pPr>
              <w:tabs>
                <w:tab w:val="decimal" w:pos="993"/>
              </w:tabs>
              <w:jc w:val="left"/>
              <w:rPr>
                <w:b/>
                <w:bCs/>
                <w:color w:val="000000"/>
                <w:sz w:val="16"/>
                <w:szCs w:val="16"/>
                <w:lang w:val="es-MX" w:eastAsia="es-MX"/>
              </w:rPr>
            </w:pPr>
            <w:r w:rsidRPr="00D82A9C">
              <w:rPr>
                <w:b/>
                <w:bCs/>
                <w:sz w:val="16"/>
                <w:szCs w:val="16"/>
              </w:rPr>
              <w:t xml:space="preserve"> 99 747 474</w:t>
            </w:r>
          </w:p>
        </w:tc>
        <w:tc>
          <w:tcPr>
            <w:tcW w:w="109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7E6228C" w14:textId="68DA0D4E" w:rsidR="00EF1249" w:rsidRPr="00D82A9C" w:rsidRDefault="00EF1249" w:rsidP="00EF1249">
            <w:pPr>
              <w:tabs>
                <w:tab w:val="decimal" w:pos="993"/>
              </w:tabs>
              <w:jc w:val="left"/>
              <w:rPr>
                <w:b/>
                <w:bCs/>
                <w:color w:val="000000"/>
                <w:sz w:val="16"/>
                <w:szCs w:val="16"/>
              </w:rPr>
            </w:pPr>
            <w:r w:rsidRPr="00D82A9C">
              <w:rPr>
                <w:b/>
                <w:bCs/>
                <w:sz w:val="16"/>
                <w:szCs w:val="16"/>
              </w:rPr>
              <w:t xml:space="preserve"> 101 140 860</w:t>
            </w:r>
          </w:p>
        </w:tc>
        <w:tc>
          <w:tcPr>
            <w:tcW w:w="112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12C817D9" w14:textId="1E20AF27" w:rsidR="00EF1249" w:rsidRPr="00D82A9C" w:rsidRDefault="00EF1249" w:rsidP="00EF1249">
            <w:pPr>
              <w:tabs>
                <w:tab w:val="decimal" w:pos="734"/>
              </w:tabs>
              <w:jc w:val="left"/>
              <w:rPr>
                <w:b/>
                <w:bCs/>
                <w:color w:val="000000"/>
                <w:sz w:val="16"/>
                <w:szCs w:val="16"/>
              </w:rPr>
            </w:pPr>
            <w:r w:rsidRPr="00D82A9C">
              <w:rPr>
                <w:b/>
                <w:bCs/>
                <w:sz w:val="16"/>
                <w:szCs w:val="16"/>
              </w:rPr>
              <w:t xml:space="preserve"> 1 393 386</w:t>
            </w:r>
          </w:p>
        </w:tc>
        <w:tc>
          <w:tcPr>
            <w:tcW w:w="859"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147A225" w14:textId="0EB90B14" w:rsidR="00EF1249" w:rsidRPr="00D82A9C" w:rsidRDefault="00EF1249" w:rsidP="00EF1249">
            <w:pPr>
              <w:tabs>
                <w:tab w:val="decimal" w:pos="398"/>
              </w:tabs>
              <w:jc w:val="left"/>
              <w:rPr>
                <w:b/>
                <w:bCs/>
                <w:color w:val="000000"/>
                <w:sz w:val="16"/>
                <w:szCs w:val="16"/>
              </w:rPr>
            </w:pPr>
            <w:r w:rsidRPr="00D82A9C">
              <w:rPr>
                <w:b/>
                <w:bCs/>
                <w:sz w:val="16"/>
                <w:szCs w:val="16"/>
              </w:rPr>
              <w:t>100.0</w:t>
            </w:r>
          </w:p>
        </w:tc>
        <w:tc>
          <w:tcPr>
            <w:tcW w:w="83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42435C3" w14:textId="258F1940" w:rsidR="00EF1249" w:rsidRPr="00D82A9C" w:rsidRDefault="00EF1249" w:rsidP="00EF1249">
            <w:pPr>
              <w:tabs>
                <w:tab w:val="decimal" w:pos="398"/>
              </w:tabs>
              <w:jc w:val="left"/>
              <w:rPr>
                <w:b/>
                <w:bCs/>
                <w:color w:val="000000"/>
                <w:sz w:val="16"/>
                <w:szCs w:val="16"/>
              </w:rPr>
            </w:pPr>
            <w:r w:rsidRPr="00D82A9C">
              <w:rPr>
                <w:b/>
                <w:bCs/>
                <w:sz w:val="16"/>
                <w:szCs w:val="16"/>
              </w:rPr>
              <w:t>100.0</w:t>
            </w:r>
          </w:p>
        </w:tc>
        <w:tc>
          <w:tcPr>
            <w:tcW w:w="1013"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0C2F6F42" w14:textId="0CAB219F" w:rsidR="00EF1249" w:rsidRPr="00D82A9C" w:rsidRDefault="00EF1249" w:rsidP="00EF1249">
            <w:pPr>
              <w:tabs>
                <w:tab w:val="decimal" w:pos="398"/>
              </w:tabs>
              <w:jc w:val="left"/>
              <w:rPr>
                <w:b/>
                <w:bCs/>
                <w:color w:val="000000"/>
                <w:sz w:val="16"/>
                <w:szCs w:val="16"/>
              </w:rPr>
            </w:pPr>
            <w:r w:rsidRPr="00D82A9C">
              <w:rPr>
                <w:b/>
                <w:bCs/>
                <w:sz w:val="16"/>
                <w:szCs w:val="16"/>
              </w:rPr>
              <w:t> </w:t>
            </w:r>
          </w:p>
        </w:tc>
      </w:tr>
      <w:tr w:rsidR="00EF1249" w:rsidRPr="00D82A9C" w14:paraId="5FD96F96"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31CEEE42" w14:textId="43CC04A4" w:rsidR="00EF1249" w:rsidRPr="00D82A9C" w:rsidRDefault="00EF1249" w:rsidP="00EF1249">
            <w:pPr>
              <w:widowControl w:val="0"/>
              <w:tabs>
                <w:tab w:val="left" w:pos="8222"/>
              </w:tabs>
              <w:ind w:firstLineChars="100" w:firstLine="160"/>
              <w:jc w:val="left"/>
              <w:rPr>
                <w:sz w:val="16"/>
                <w:szCs w:val="16"/>
                <w:lang w:eastAsia="es-MX"/>
              </w:rPr>
            </w:pPr>
            <w:r w:rsidRPr="00D82A9C">
              <w:rPr>
                <w:sz w:val="16"/>
                <w:szCs w:val="16"/>
                <w:lang w:eastAsia="es-MX"/>
              </w:rPr>
              <w:t>Población económicamente activa (</w:t>
            </w:r>
            <w:r w:rsidRPr="00D82A9C">
              <w:rPr>
                <w:smallCaps/>
                <w:sz w:val="16"/>
                <w:szCs w:val="16"/>
                <w:lang w:eastAsia="es-MX"/>
              </w:rPr>
              <w:t>pea</w:t>
            </w:r>
            <w:r w:rsidRPr="00D82A9C">
              <w:rPr>
                <w:sz w:val="16"/>
                <w:szCs w:val="16"/>
                <w:lang w:eastAsia="es-MX"/>
              </w:rPr>
              <w:t>)</w:t>
            </w:r>
            <w:r w:rsidRPr="00D82A9C">
              <w:rPr>
                <w:sz w:val="18"/>
                <w:szCs w:val="16"/>
                <w:vertAlign w:val="superscript"/>
                <w:lang w:eastAsia="es-MX"/>
              </w:rPr>
              <w:t>a/</w:t>
            </w:r>
          </w:p>
        </w:tc>
        <w:tc>
          <w:tcPr>
            <w:tcW w:w="1099" w:type="dxa"/>
            <w:tcBorders>
              <w:top w:val="nil"/>
              <w:left w:val="single" w:sz="6" w:space="0" w:color="404040"/>
              <w:bottom w:val="nil"/>
              <w:right w:val="single" w:sz="6" w:space="0" w:color="404040"/>
            </w:tcBorders>
            <w:shd w:val="clear" w:color="auto" w:fill="auto"/>
            <w:noWrap/>
            <w:vAlign w:val="center"/>
            <w:hideMark/>
          </w:tcPr>
          <w:p w14:paraId="6A97189D" w14:textId="4F21472C" w:rsidR="00EF1249" w:rsidRPr="00D82A9C" w:rsidRDefault="00EF1249" w:rsidP="00EF1249">
            <w:pPr>
              <w:tabs>
                <w:tab w:val="decimal" w:pos="993"/>
              </w:tabs>
              <w:jc w:val="left"/>
              <w:rPr>
                <w:bCs/>
                <w:color w:val="000000"/>
                <w:sz w:val="16"/>
                <w:szCs w:val="16"/>
              </w:rPr>
            </w:pPr>
            <w:r w:rsidRPr="00D82A9C">
              <w:rPr>
                <w:sz w:val="16"/>
                <w:szCs w:val="16"/>
              </w:rPr>
              <w:t xml:space="preserve"> 60 089 308</w:t>
            </w:r>
          </w:p>
        </w:tc>
        <w:tc>
          <w:tcPr>
            <w:tcW w:w="1098" w:type="dxa"/>
            <w:tcBorders>
              <w:top w:val="nil"/>
              <w:left w:val="single" w:sz="6" w:space="0" w:color="404040"/>
              <w:bottom w:val="nil"/>
              <w:right w:val="single" w:sz="6" w:space="0" w:color="404040"/>
            </w:tcBorders>
            <w:shd w:val="clear" w:color="auto" w:fill="auto"/>
            <w:noWrap/>
            <w:vAlign w:val="center"/>
            <w:hideMark/>
          </w:tcPr>
          <w:p w14:paraId="4198398B" w14:textId="00B36F23" w:rsidR="00EF1249" w:rsidRPr="00D82A9C" w:rsidRDefault="00EF1249" w:rsidP="00EF1249">
            <w:pPr>
              <w:tabs>
                <w:tab w:val="decimal" w:pos="993"/>
              </w:tabs>
              <w:jc w:val="left"/>
              <w:rPr>
                <w:bCs/>
                <w:color w:val="000000"/>
                <w:sz w:val="16"/>
                <w:szCs w:val="16"/>
              </w:rPr>
            </w:pPr>
            <w:r w:rsidRPr="00D82A9C">
              <w:rPr>
                <w:sz w:val="16"/>
                <w:szCs w:val="16"/>
              </w:rPr>
              <w:t xml:space="preserve"> 60 663 120</w:t>
            </w:r>
          </w:p>
        </w:tc>
        <w:tc>
          <w:tcPr>
            <w:tcW w:w="1128" w:type="dxa"/>
            <w:tcBorders>
              <w:top w:val="nil"/>
              <w:left w:val="single" w:sz="6" w:space="0" w:color="404040"/>
              <w:bottom w:val="nil"/>
              <w:right w:val="single" w:sz="6" w:space="0" w:color="404040"/>
            </w:tcBorders>
            <w:shd w:val="clear" w:color="auto" w:fill="auto"/>
            <w:noWrap/>
            <w:vAlign w:val="center"/>
            <w:hideMark/>
          </w:tcPr>
          <w:p w14:paraId="07E462AA" w14:textId="71883867" w:rsidR="00EF1249" w:rsidRPr="00D82A9C" w:rsidRDefault="00EF1249" w:rsidP="00EF1249">
            <w:pPr>
              <w:tabs>
                <w:tab w:val="decimal" w:pos="734"/>
              </w:tabs>
              <w:jc w:val="left"/>
              <w:rPr>
                <w:bCs/>
                <w:color w:val="000000"/>
                <w:sz w:val="16"/>
                <w:szCs w:val="16"/>
              </w:rPr>
            </w:pPr>
            <w:r w:rsidRPr="00D82A9C">
              <w:rPr>
                <w:sz w:val="16"/>
                <w:szCs w:val="16"/>
              </w:rPr>
              <w:t xml:space="preserve">  573 812</w:t>
            </w:r>
          </w:p>
        </w:tc>
        <w:tc>
          <w:tcPr>
            <w:tcW w:w="859" w:type="dxa"/>
            <w:tcBorders>
              <w:top w:val="nil"/>
              <w:left w:val="single" w:sz="6" w:space="0" w:color="404040"/>
              <w:bottom w:val="nil"/>
              <w:right w:val="single" w:sz="6" w:space="0" w:color="404040"/>
            </w:tcBorders>
            <w:shd w:val="clear" w:color="auto" w:fill="auto"/>
            <w:noWrap/>
            <w:vAlign w:val="center"/>
            <w:hideMark/>
          </w:tcPr>
          <w:p w14:paraId="5FA9CD14" w14:textId="27C68CF6" w:rsidR="00EF1249" w:rsidRPr="00D82A9C" w:rsidRDefault="00EF1249" w:rsidP="00EF1249">
            <w:pPr>
              <w:tabs>
                <w:tab w:val="decimal" w:pos="398"/>
              </w:tabs>
              <w:jc w:val="left"/>
              <w:rPr>
                <w:bCs/>
                <w:color w:val="000000"/>
                <w:sz w:val="16"/>
                <w:szCs w:val="16"/>
              </w:rPr>
            </w:pPr>
            <w:r w:rsidRPr="00D82A9C">
              <w:rPr>
                <w:sz w:val="16"/>
                <w:szCs w:val="16"/>
              </w:rPr>
              <w:t>60.2</w:t>
            </w:r>
          </w:p>
        </w:tc>
        <w:tc>
          <w:tcPr>
            <w:tcW w:w="834" w:type="dxa"/>
            <w:tcBorders>
              <w:top w:val="nil"/>
              <w:left w:val="single" w:sz="6" w:space="0" w:color="404040"/>
              <w:bottom w:val="nil"/>
              <w:right w:val="single" w:sz="6" w:space="0" w:color="404040"/>
            </w:tcBorders>
            <w:shd w:val="clear" w:color="auto" w:fill="auto"/>
            <w:noWrap/>
            <w:vAlign w:val="center"/>
            <w:hideMark/>
          </w:tcPr>
          <w:p w14:paraId="102D5062" w14:textId="206BD6FD" w:rsidR="00EF1249" w:rsidRPr="00D82A9C" w:rsidRDefault="00EF1249" w:rsidP="00EF1249">
            <w:pPr>
              <w:tabs>
                <w:tab w:val="decimal" w:pos="398"/>
              </w:tabs>
              <w:jc w:val="left"/>
              <w:rPr>
                <w:bCs/>
                <w:color w:val="000000"/>
                <w:sz w:val="16"/>
                <w:szCs w:val="16"/>
              </w:rPr>
            </w:pPr>
            <w:r w:rsidRPr="00D82A9C">
              <w:rPr>
                <w:sz w:val="16"/>
                <w:szCs w:val="16"/>
              </w:rPr>
              <w:t>60.0</w:t>
            </w:r>
          </w:p>
        </w:tc>
        <w:tc>
          <w:tcPr>
            <w:tcW w:w="1013" w:type="dxa"/>
            <w:tcBorders>
              <w:top w:val="nil"/>
              <w:left w:val="single" w:sz="6" w:space="0" w:color="404040"/>
              <w:bottom w:val="nil"/>
              <w:right w:val="single" w:sz="8" w:space="0" w:color="404040"/>
            </w:tcBorders>
            <w:vAlign w:val="center"/>
          </w:tcPr>
          <w:p w14:paraId="35718A75" w14:textId="4046DF28" w:rsidR="00EF1249" w:rsidRPr="00D82A9C" w:rsidRDefault="00EF1249" w:rsidP="00EF1249">
            <w:pPr>
              <w:tabs>
                <w:tab w:val="decimal" w:pos="398"/>
              </w:tabs>
              <w:jc w:val="left"/>
              <w:rPr>
                <w:bCs/>
                <w:color w:val="000000"/>
                <w:sz w:val="16"/>
                <w:szCs w:val="16"/>
              </w:rPr>
            </w:pPr>
            <w:r w:rsidRPr="00D82A9C">
              <w:rPr>
                <w:sz w:val="16"/>
                <w:szCs w:val="16"/>
              </w:rPr>
              <w:t>-0.3</w:t>
            </w:r>
          </w:p>
        </w:tc>
      </w:tr>
      <w:tr w:rsidR="00EF1249" w:rsidRPr="00D82A9C" w14:paraId="0B9499D9"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339AB977" w14:textId="04DAD582" w:rsidR="00EF1249" w:rsidRPr="00D82A9C" w:rsidRDefault="00EF1249" w:rsidP="00EF1249">
            <w:pPr>
              <w:widowControl w:val="0"/>
              <w:tabs>
                <w:tab w:val="left" w:pos="8222"/>
              </w:tabs>
              <w:ind w:firstLineChars="200" w:firstLine="320"/>
              <w:jc w:val="left"/>
              <w:rPr>
                <w:sz w:val="16"/>
                <w:szCs w:val="16"/>
                <w:lang w:eastAsia="es-MX"/>
              </w:rPr>
            </w:pPr>
            <w:r w:rsidRPr="00D82A9C">
              <w:rPr>
                <w:sz w:val="16"/>
                <w:szCs w:val="16"/>
                <w:lang w:eastAsia="es-MX"/>
              </w:rPr>
              <w:t>Ocupada</w:t>
            </w:r>
            <w:r w:rsidRPr="00D82A9C">
              <w:rPr>
                <w:sz w:val="18"/>
                <w:szCs w:val="16"/>
                <w:vertAlign w:val="superscript"/>
                <w:lang w:eastAsia="es-MX"/>
              </w:rPr>
              <w:t>b/</w:t>
            </w:r>
          </w:p>
        </w:tc>
        <w:tc>
          <w:tcPr>
            <w:tcW w:w="1099" w:type="dxa"/>
            <w:tcBorders>
              <w:top w:val="nil"/>
              <w:left w:val="single" w:sz="6" w:space="0" w:color="404040"/>
              <w:bottom w:val="nil"/>
              <w:right w:val="single" w:sz="6" w:space="0" w:color="404040"/>
            </w:tcBorders>
            <w:shd w:val="clear" w:color="auto" w:fill="auto"/>
            <w:noWrap/>
            <w:vAlign w:val="center"/>
            <w:hideMark/>
          </w:tcPr>
          <w:p w14:paraId="51C9DA41" w14:textId="67BEC385" w:rsidR="00EF1249" w:rsidRPr="00D82A9C" w:rsidRDefault="00EF1249" w:rsidP="00EF1249">
            <w:pPr>
              <w:tabs>
                <w:tab w:val="decimal" w:pos="993"/>
              </w:tabs>
              <w:jc w:val="left"/>
              <w:rPr>
                <w:color w:val="000000"/>
                <w:sz w:val="16"/>
                <w:szCs w:val="16"/>
              </w:rPr>
            </w:pPr>
            <w:r w:rsidRPr="00D82A9C">
              <w:rPr>
                <w:sz w:val="16"/>
                <w:szCs w:val="16"/>
              </w:rPr>
              <w:t xml:space="preserve"> 58 492 126</w:t>
            </w:r>
          </w:p>
        </w:tc>
        <w:tc>
          <w:tcPr>
            <w:tcW w:w="1098" w:type="dxa"/>
            <w:tcBorders>
              <w:top w:val="nil"/>
              <w:left w:val="single" w:sz="6" w:space="0" w:color="404040"/>
              <w:bottom w:val="nil"/>
              <w:right w:val="single" w:sz="6" w:space="0" w:color="404040"/>
            </w:tcBorders>
            <w:shd w:val="clear" w:color="auto" w:fill="auto"/>
            <w:noWrap/>
            <w:vAlign w:val="center"/>
            <w:hideMark/>
          </w:tcPr>
          <w:p w14:paraId="47C6C927" w14:textId="1CDF4265" w:rsidR="00EF1249" w:rsidRPr="00D82A9C" w:rsidRDefault="00EF1249" w:rsidP="00EF1249">
            <w:pPr>
              <w:tabs>
                <w:tab w:val="decimal" w:pos="993"/>
              </w:tabs>
              <w:jc w:val="left"/>
              <w:rPr>
                <w:color w:val="000000"/>
                <w:sz w:val="16"/>
                <w:szCs w:val="16"/>
              </w:rPr>
            </w:pPr>
            <w:r w:rsidRPr="00D82A9C">
              <w:rPr>
                <w:sz w:val="16"/>
                <w:szCs w:val="16"/>
              </w:rPr>
              <w:t xml:space="preserve"> 59 120 905</w:t>
            </w:r>
          </w:p>
        </w:tc>
        <w:tc>
          <w:tcPr>
            <w:tcW w:w="1128" w:type="dxa"/>
            <w:tcBorders>
              <w:top w:val="nil"/>
              <w:left w:val="single" w:sz="6" w:space="0" w:color="404040"/>
              <w:bottom w:val="nil"/>
              <w:right w:val="single" w:sz="6" w:space="0" w:color="404040"/>
            </w:tcBorders>
            <w:shd w:val="clear" w:color="auto" w:fill="auto"/>
            <w:noWrap/>
            <w:vAlign w:val="center"/>
            <w:hideMark/>
          </w:tcPr>
          <w:p w14:paraId="301FB955" w14:textId="531B51BD" w:rsidR="00EF1249" w:rsidRPr="00D82A9C" w:rsidRDefault="00EF1249" w:rsidP="00EF1249">
            <w:pPr>
              <w:tabs>
                <w:tab w:val="decimal" w:pos="734"/>
              </w:tabs>
              <w:jc w:val="left"/>
              <w:rPr>
                <w:color w:val="000000"/>
                <w:sz w:val="16"/>
                <w:szCs w:val="16"/>
              </w:rPr>
            </w:pPr>
            <w:r w:rsidRPr="00D82A9C">
              <w:rPr>
                <w:sz w:val="16"/>
                <w:szCs w:val="16"/>
              </w:rPr>
              <w:t xml:space="preserve">  628 779</w:t>
            </w:r>
          </w:p>
        </w:tc>
        <w:tc>
          <w:tcPr>
            <w:tcW w:w="859" w:type="dxa"/>
            <w:tcBorders>
              <w:top w:val="nil"/>
              <w:left w:val="single" w:sz="6" w:space="0" w:color="404040"/>
              <w:bottom w:val="nil"/>
              <w:right w:val="single" w:sz="6" w:space="0" w:color="404040"/>
            </w:tcBorders>
            <w:shd w:val="clear" w:color="auto" w:fill="auto"/>
            <w:noWrap/>
            <w:vAlign w:val="center"/>
            <w:hideMark/>
          </w:tcPr>
          <w:p w14:paraId="4C15B564" w14:textId="73E1A6DF" w:rsidR="00EF1249" w:rsidRPr="00D82A9C" w:rsidRDefault="00EF1249" w:rsidP="00EF1249">
            <w:pPr>
              <w:tabs>
                <w:tab w:val="decimal" w:pos="398"/>
              </w:tabs>
              <w:jc w:val="left"/>
              <w:rPr>
                <w:color w:val="000000"/>
                <w:sz w:val="16"/>
                <w:szCs w:val="16"/>
              </w:rPr>
            </w:pPr>
            <w:r w:rsidRPr="00D82A9C">
              <w:rPr>
                <w:sz w:val="16"/>
                <w:szCs w:val="16"/>
              </w:rPr>
              <w:t>97.3</w:t>
            </w:r>
          </w:p>
        </w:tc>
        <w:tc>
          <w:tcPr>
            <w:tcW w:w="834" w:type="dxa"/>
            <w:tcBorders>
              <w:top w:val="nil"/>
              <w:left w:val="single" w:sz="6" w:space="0" w:color="404040"/>
              <w:bottom w:val="nil"/>
              <w:right w:val="single" w:sz="6" w:space="0" w:color="404040"/>
            </w:tcBorders>
            <w:shd w:val="clear" w:color="auto" w:fill="auto"/>
            <w:noWrap/>
            <w:vAlign w:val="center"/>
            <w:hideMark/>
          </w:tcPr>
          <w:p w14:paraId="77DC8A0D" w14:textId="49DB63C4" w:rsidR="00EF1249" w:rsidRPr="00D82A9C" w:rsidRDefault="00EF1249" w:rsidP="00EF1249">
            <w:pPr>
              <w:tabs>
                <w:tab w:val="decimal" w:pos="398"/>
              </w:tabs>
              <w:jc w:val="left"/>
              <w:rPr>
                <w:color w:val="000000"/>
                <w:sz w:val="16"/>
                <w:szCs w:val="16"/>
              </w:rPr>
            </w:pPr>
            <w:r w:rsidRPr="00D82A9C">
              <w:rPr>
                <w:sz w:val="16"/>
                <w:szCs w:val="16"/>
              </w:rPr>
              <w:t>97.5</w:t>
            </w:r>
          </w:p>
        </w:tc>
        <w:tc>
          <w:tcPr>
            <w:tcW w:w="1013" w:type="dxa"/>
            <w:tcBorders>
              <w:top w:val="nil"/>
              <w:left w:val="single" w:sz="6" w:space="0" w:color="404040"/>
              <w:bottom w:val="nil"/>
              <w:right w:val="single" w:sz="8" w:space="0" w:color="404040"/>
            </w:tcBorders>
            <w:vAlign w:val="center"/>
          </w:tcPr>
          <w:p w14:paraId="62A914EC" w14:textId="0FEB0AE8" w:rsidR="00EF1249" w:rsidRPr="00D82A9C" w:rsidRDefault="00EF1249" w:rsidP="00EF1249">
            <w:pPr>
              <w:tabs>
                <w:tab w:val="decimal" w:pos="398"/>
              </w:tabs>
              <w:jc w:val="left"/>
              <w:rPr>
                <w:color w:val="000000"/>
                <w:sz w:val="16"/>
                <w:szCs w:val="16"/>
              </w:rPr>
            </w:pPr>
            <w:r w:rsidRPr="00D82A9C">
              <w:rPr>
                <w:sz w:val="16"/>
                <w:szCs w:val="16"/>
              </w:rPr>
              <w:t>0.1</w:t>
            </w:r>
          </w:p>
        </w:tc>
      </w:tr>
      <w:tr w:rsidR="00EF1249" w:rsidRPr="00D82A9C" w14:paraId="72D726A1"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5EDED3D3" w14:textId="5A3D8C1B" w:rsidR="00EF1249" w:rsidRPr="00D82A9C" w:rsidRDefault="00EF1249" w:rsidP="00EF1249">
            <w:pPr>
              <w:widowControl w:val="0"/>
              <w:tabs>
                <w:tab w:val="left" w:pos="8222"/>
              </w:tabs>
              <w:ind w:firstLineChars="200" w:firstLine="320"/>
              <w:jc w:val="left"/>
              <w:rPr>
                <w:sz w:val="16"/>
                <w:szCs w:val="16"/>
                <w:lang w:eastAsia="es-MX"/>
              </w:rPr>
            </w:pPr>
            <w:r w:rsidRPr="00D82A9C">
              <w:rPr>
                <w:sz w:val="16"/>
                <w:szCs w:val="16"/>
                <w:lang w:eastAsia="es-MX"/>
              </w:rPr>
              <w:t>Desocupada</w:t>
            </w:r>
            <w:r w:rsidRPr="00D82A9C">
              <w:rPr>
                <w:sz w:val="18"/>
                <w:szCs w:val="16"/>
                <w:vertAlign w:val="superscript"/>
                <w:lang w:eastAsia="es-MX"/>
              </w:rPr>
              <w:t>b/</w:t>
            </w:r>
          </w:p>
        </w:tc>
        <w:tc>
          <w:tcPr>
            <w:tcW w:w="1099" w:type="dxa"/>
            <w:tcBorders>
              <w:top w:val="nil"/>
              <w:left w:val="single" w:sz="6" w:space="0" w:color="404040"/>
              <w:bottom w:val="nil"/>
              <w:right w:val="single" w:sz="6" w:space="0" w:color="404040"/>
            </w:tcBorders>
            <w:shd w:val="clear" w:color="auto" w:fill="auto"/>
            <w:noWrap/>
            <w:vAlign w:val="center"/>
            <w:hideMark/>
          </w:tcPr>
          <w:p w14:paraId="2571361F" w14:textId="011EFA40" w:rsidR="00EF1249" w:rsidRPr="00D82A9C" w:rsidRDefault="00EF1249" w:rsidP="00EF1249">
            <w:pPr>
              <w:tabs>
                <w:tab w:val="decimal" w:pos="993"/>
              </w:tabs>
              <w:jc w:val="left"/>
              <w:rPr>
                <w:color w:val="000000"/>
                <w:sz w:val="16"/>
                <w:szCs w:val="16"/>
              </w:rPr>
            </w:pPr>
            <w:r w:rsidRPr="00D82A9C">
              <w:rPr>
                <w:sz w:val="16"/>
                <w:szCs w:val="16"/>
              </w:rPr>
              <w:t xml:space="preserve"> 1 597 182</w:t>
            </w:r>
          </w:p>
        </w:tc>
        <w:tc>
          <w:tcPr>
            <w:tcW w:w="1098" w:type="dxa"/>
            <w:tcBorders>
              <w:top w:val="nil"/>
              <w:left w:val="single" w:sz="6" w:space="0" w:color="404040"/>
              <w:bottom w:val="nil"/>
              <w:right w:val="single" w:sz="6" w:space="0" w:color="404040"/>
            </w:tcBorders>
            <w:shd w:val="clear" w:color="auto" w:fill="auto"/>
            <w:noWrap/>
            <w:vAlign w:val="center"/>
            <w:hideMark/>
          </w:tcPr>
          <w:p w14:paraId="03360F65" w14:textId="08EAE8AF" w:rsidR="00EF1249" w:rsidRPr="00D82A9C" w:rsidRDefault="00EF1249" w:rsidP="00EF1249">
            <w:pPr>
              <w:tabs>
                <w:tab w:val="decimal" w:pos="993"/>
              </w:tabs>
              <w:jc w:val="left"/>
              <w:rPr>
                <w:color w:val="000000"/>
                <w:sz w:val="16"/>
                <w:szCs w:val="16"/>
              </w:rPr>
            </w:pPr>
            <w:r w:rsidRPr="00D82A9C">
              <w:rPr>
                <w:sz w:val="16"/>
                <w:szCs w:val="16"/>
              </w:rPr>
              <w:t xml:space="preserve"> 1 542 215</w:t>
            </w:r>
          </w:p>
        </w:tc>
        <w:tc>
          <w:tcPr>
            <w:tcW w:w="1128" w:type="dxa"/>
            <w:tcBorders>
              <w:top w:val="nil"/>
              <w:left w:val="single" w:sz="6" w:space="0" w:color="404040"/>
              <w:bottom w:val="nil"/>
              <w:right w:val="single" w:sz="6" w:space="0" w:color="404040"/>
            </w:tcBorders>
            <w:shd w:val="clear" w:color="auto" w:fill="auto"/>
            <w:noWrap/>
            <w:vAlign w:val="center"/>
            <w:hideMark/>
          </w:tcPr>
          <w:p w14:paraId="4BF937C9" w14:textId="464B279F" w:rsidR="00EF1249" w:rsidRPr="00D82A9C" w:rsidRDefault="00EF1249" w:rsidP="00EF1249">
            <w:pPr>
              <w:tabs>
                <w:tab w:val="decimal" w:pos="734"/>
              </w:tabs>
              <w:jc w:val="left"/>
              <w:rPr>
                <w:color w:val="000000"/>
                <w:sz w:val="16"/>
                <w:szCs w:val="16"/>
              </w:rPr>
            </w:pPr>
            <w:r w:rsidRPr="00D82A9C">
              <w:rPr>
                <w:sz w:val="16"/>
                <w:szCs w:val="16"/>
              </w:rPr>
              <w:t>-54 967</w:t>
            </w:r>
          </w:p>
        </w:tc>
        <w:tc>
          <w:tcPr>
            <w:tcW w:w="859" w:type="dxa"/>
            <w:tcBorders>
              <w:top w:val="nil"/>
              <w:left w:val="single" w:sz="6" w:space="0" w:color="404040"/>
              <w:bottom w:val="nil"/>
              <w:right w:val="single" w:sz="6" w:space="0" w:color="404040"/>
            </w:tcBorders>
            <w:shd w:val="clear" w:color="auto" w:fill="auto"/>
            <w:noWrap/>
            <w:vAlign w:val="center"/>
            <w:hideMark/>
          </w:tcPr>
          <w:p w14:paraId="32DDE64D" w14:textId="2F393A63" w:rsidR="00EF1249" w:rsidRPr="00D82A9C" w:rsidRDefault="00EF1249" w:rsidP="00EF1249">
            <w:pPr>
              <w:tabs>
                <w:tab w:val="decimal" w:pos="398"/>
              </w:tabs>
              <w:jc w:val="left"/>
              <w:rPr>
                <w:color w:val="000000"/>
                <w:sz w:val="16"/>
                <w:szCs w:val="16"/>
              </w:rPr>
            </w:pPr>
            <w:r w:rsidRPr="00D82A9C">
              <w:rPr>
                <w:sz w:val="16"/>
                <w:szCs w:val="16"/>
              </w:rPr>
              <w:t>2.7</w:t>
            </w:r>
          </w:p>
        </w:tc>
        <w:tc>
          <w:tcPr>
            <w:tcW w:w="834" w:type="dxa"/>
            <w:tcBorders>
              <w:top w:val="nil"/>
              <w:left w:val="single" w:sz="6" w:space="0" w:color="404040"/>
              <w:bottom w:val="nil"/>
              <w:right w:val="single" w:sz="6" w:space="0" w:color="404040"/>
            </w:tcBorders>
            <w:shd w:val="clear" w:color="auto" w:fill="auto"/>
            <w:noWrap/>
            <w:vAlign w:val="center"/>
            <w:hideMark/>
          </w:tcPr>
          <w:p w14:paraId="05D8DF02" w14:textId="25F29BAE" w:rsidR="00EF1249" w:rsidRPr="00D82A9C" w:rsidRDefault="00EF1249" w:rsidP="00EF1249">
            <w:pPr>
              <w:tabs>
                <w:tab w:val="decimal" w:pos="398"/>
              </w:tabs>
              <w:jc w:val="left"/>
              <w:rPr>
                <w:color w:val="000000"/>
                <w:sz w:val="16"/>
                <w:szCs w:val="16"/>
              </w:rPr>
            </w:pPr>
            <w:r w:rsidRPr="00D82A9C">
              <w:rPr>
                <w:sz w:val="16"/>
                <w:szCs w:val="16"/>
              </w:rPr>
              <w:t>2.5</w:t>
            </w:r>
          </w:p>
        </w:tc>
        <w:tc>
          <w:tcPr>
            <w:tcW w:w="1013" w:type="dxa"/>
            <w:tcBorders>
              <w:top w:val="nil"/>
              <w:left w:val="single" w:sz="6" w:space="0" w:color="404040"/>
              <w:bottom w:val="nil"/>
              <w:right w:val="single" w:sz="8" w:space="0" w:color="404040"/>
            </w:tcBorders>
            <w:vAlign w:val="center"/>
          </w:tcPr>
          <w:p w14:paraId="6BF00AB1" w14:textId="487D1C3C" w:rsidR="00EF1249" w:rsidRPr="00D82A9C" w:rsidRDefault="00EF1249" w:rsidP="00EF1249">
            <w:pPr>
              <w:tabs>
                <w:tab w:val="decimal" w:pos="398"/>
              </w:tabs>
              <w:jc w:val="left"/>
              <w:rPr>
                <w:color w:val="000000"/>
                <w:sz w:val="16"/>
                <w:szCs w:val="16"/>
              </w:rPr>
            </w:pPr>
            <w:r w:rsidRPr="00D82A9C">
              <w:rPr>
                <w:sz w:val="16"/>
                <w:szCs w:val="16"/>
              </w:rPr>
              <w:t>-0.1</w:t>
            </w:r>
          </w:p>
        </w:tc>
      </w:tr>
      <w:tr w:rsidR="00EF1249" w:rsidRPr="00D82A9C" w14:paraId="15859E7B"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42F1D1EB" w14:textId="0634C446" w:rsidR="00EF1249" w:rsidRPr="00D82A9C" w:rsidRDefault="00EF1249" w:rsidP="00EF1249">
            <w:pPr>
              <w:widowControl w:val="0"/>
              <w:tabs>
                <w:tab w:val="left" w:pos="8222"/>
              </w:tabs>
              <w:ind w:right="-65" w:firstLineChars="100" w:firstLine="160"/>
              <w:jc w:val="left"/>
              <w:rPr>
                <w:sz w:val="16"/>
                <w:szCs w:val="16"/>
                <w:lang w:eastAsia="es-MX"/>
              </w:rPr>
            </w:pPr>
            <w:r w:rsidRPr="00D82A9C">
              <w:rPr>
                <w:sz w:val="16"/>
                <w:szCs w:val="16"/>
                <w:lang w:eastAsia="es-MX"/>
              </w:rPr>
              <w:t>Población no económicamente activa (</w:t>
            </w:r>
            <w:r w:rsidRPr="00D82A9C">
              <w:rPr>
                <w:smallCaps/>
                <w:sz w:val="16"/>
                <w:szCs w:val="16"/>
                <w:lang w:eastAsia="es-MX"/>
              </w:rPr>
              <w:t>pnea</w:t>
            </w:r>
            <w:r w:rsidRPr="00D82A9C">
              <w:rPr>
                <w:sz w:val="16"/>
                <w:szCs w:val="16"/>
                <w:lang w:eastAsia="es-MX"/>
              </w:rPr>
              <w:t>)</w:t>
            </w:r>
            <w:r w:rsidRPr="00D82A9C">
              <w:rPr>
                <w:sz w:val="18"/>
                <w:szCs w:val="16"/>
                <w:vertAlign w:val="superscript"/>
                <w:lang w:eastAsia="es-MX"/>
              </w:rPr>
              <w:t>a/</w:t>
            </w:r>
          </w:p>
        </w:tc>
        <w:tc>
          <w:tcPr>
            <w:tcW w:w="1099" w:type="dxa"/>
            <w:tcBorders>
              <w:top w:val="nil"/>
              <w:left w:val="single" w:sz="6" w:space="0" w:color="404040"/>
              <w:bottom w:val="nil"/>
              <w:right w:val="single" w:sz="6" w:space="0" w:color="404040"/>
            </w:tcBorders>
            <w:shd w:val="clear" w:color="auto" w:fill="auto"/>
            <w:noWrap/>
            <w:vAlign w:val="center"/>
            <w:hideMark/>
          </w:tcPr>
          <w:p w14:paraId="520EFFB5" w14:textId="5E385B1D" w:rsidR="00EF1249" w:rsidRPr="00D82A9C" w:rsidRDefault="00EF1249" w:rsidP="00EF1249">
            <w:pPr>
              <w:tabs>
                <w:tab w:val="decimal" w:pos="993"/>
              </w:tabs>
              <w:jc w:val="left"/>
              <w:rPr>
                <w:bCs/>
                <w:color w:val="000000"/>
                <w:sz w:val="16"/>
                <w:szCs w:val="16"/>
              </w:rPr>
            </w:pPr>
            <w:r w:rsidRPr="00D82A9C">
              <w:rPr>
                <w:sz w:val="16"/>
                <w:szCs w:val="16"/>
              </w:rPr>
              <w:t xml:space="preserve"> 39 658 166</w:t>
            </w:r>
          </w:p>
        </w:tc>
        <w:tc>
          <w:tcPr>
            <w:tcW w:w="1098" w:type="dxa"/>
            <w:tcBorders>
              <w:top w:val="nil"/>
              <w:left w:val="single" w:sz="6" w:space="0" w:color="404040"/>
              <w:bottom w:val="nil"/>
              <w:right w:val="single" w:sz="6" w:space="0" w:color="404040"/>
            </w:tcBorders>
            <w:shd w:val="clear" w:color="auto" w:fill="auto"/>
            <w:noWrap/>
            <w:vAlign w:val="center"/>
            <w:hideMark/>
          </w:tcPr>
          <w:p w14:paraId="2474ACB4" w14:textId="7C8796C2" w:rsidR="00EF1249" w:rsidRPr="00D82A9C" w:rsidRDefault="00EF1249" w:rsidP="00EF1249">
            <w:pPr>
              <w:tabs>
                <w:tab w:val="decimal" w:pos="993"/>
              </w:tabs>
              <w:jc w:val="left"/>
              <w:rPr>
                <w:bCs/>
                <w:color w:val="000000"/>
                <w:sz w:val="16"/>
                <w:szCs w:val="16"/>
              </w:rPr>
            </w:pPr>
            <w:r w:rsidRPr="00D82A9C">
              <w:rPr>
                <w:sz w:val="16"/>
                <w:szCs w:val="16"/>
              </w:rPr>
              <w:t xml:space="preserve"> 40 477 740</w:t>
            </w:r>
          </w:p>
        </w:tc>
        <w:tc>
          <w:tcPr>
            <w:tcW w:w="1128" w:type="dxa"/>
            <w:tcBorders>
              <w:top w:val="nil"/>
              <w:left w:val="single" w:sz="6" w:space="0" w:color="404040"/>
              <w:bottom w:val="nil"/>
              <w:right w:val="single" w:sz="6" w:space="0" w:color="404040"/>
            </w:tcBorders>
            <w:shd w:val="clear" w:color="auto" w:fill="auto"/>
            <w:noWrap/>
            <w:vAlign w:val="center"/>
            <w:hideMark/>
          </w:tcPr>
          <w:p w14:paraId="2B124916" w14:textId="7ED31D0C" w:rsidR="00EF1249" w:rsidRPr="00D82A9C" w:rsidRDefault="00EF1249" w:rsidP="00EF1249">
            <w:pPr>
              <w:tabs>
                <w:tab w:val="decimal" w:pos="734"/>
              </w:tabs>
              <w:jc w:val="left"/>
              <w:rPr>
                <w:bCs/>
                <w:color w:val="000000"/>
                <w:sz w:val="16"/>
                <w:szCs w:val="16"/>
              </w:rPr>
            </w:pPr>
            <w:r w:rsidRPr="00D82A9C">
              <w:rPr>
                <w:sz w:val="16"/>
                <w:szCs w:val="16"/>
              </w:rPr>
              <w:t>819 574</w:t>
            </w:r>
          </w:p>
        </w:tc>
        <w:tc>
          <w:tcPr>
            <w:tcW w:w="859" w:type="dxa"/>
            <w:tcBorders>
              <w:top w:val="nil"/>
              <w:left w:val="single" w:sz="6" w:space="0" w:color="404040"/>
              <w:bottom w:val="nil"/>
              <w:right w:val="single" w:sz="6" w:space="0" w:color="404040"/>
            </w:tcBorders>
            <w:shd w:val="clear" w:color="auto" w:fill="auto"/>
            <w:noWrap/>
            <w:vAlign w:val="center"/>
            <w:hideMark/>
          </w:tcPr>
          <w:p w14:paraId="778AA6B5" w14:textId="31ED29FA" w:rsidR="00EF1249" w:rsidRPr="00D82A9C" w:rsidRDefault="00EF1249" w:rsidP="00EF1249">
            <w:pPr>
              <w:tabs>
                <w:tab w:val="decimal" w:pos="398"/>
              </w:tabs>
              <w:jc w:val="left"/>
              <w:rPr>
                <w:bCs/>
                <w:color w:val="000000"/>
                <w:sz w:val="16"/>
                <w:szCs w:val="16"/>
              </w:rPr>
            </w:pPr>
            <w:r w:rsidRPr="00D82A9C">
              <w:rPr>
                <w:sz w:val="16"/>
                <w:szCs w:val="16"/>
              </w:rPr>
              <w:t>39.8</w:t>
            </w:r>
          </w:p>
        </w:tc>
        <w:tc>
          <w:tcPr>
            <w:tcW w:w="834" w:type="dxa"/>
            <w:tcBorders>
              <w:top w:val="nil"/>
              <w:left w:val="single" w:sz="6" w:space="0" w:color="404040"/>
              <w:bottom w:val="nil"/>
              <w:right w:val="single" w:sz="6" w:space="0" w:color="404040"/>
            </w:tcBorders>
            <w:shd w:val="clear" w:color="auto" w:fill="auto"/>
            <w:noWrap/>
            <w:vAlign w:val="center"/>
            <w:hideMark/>
          </w:tcPr>
          <w:p w14:paraId="1D2A662B" w14:textId="56C73A8E" w:rsidR="00EF1249" w:rsidRPr="00D82A9C" w:rsidRDefault="00EF1249" w:rsidP="00EF1249">
            <w:pPr>
              <w:tabs>
                <w:tab w:val="decimal" w:pos="398"/>
              </w:tabs>
              <w:jc w:val="left"/>
              <w:rPr>
                <w:bCs/>
                <w:color w:val="000000"/>
                <w:sz w:val="16"/>
                <w:szCs w:val="16"/>
              </w:rPr>
            </w:pPr>
            <w:r w:rsidRPr="00D82A9C">
              <w:rPr>
                <w:sz w:val="16"/>
                <w:szCs w:val="16"/>
              </w:rPr>
              <w:t>40.0</w:t>
            </w:r>
          </w:p>
        </w:tc>
        <w:tc>
          <w:tcPr>
            <w:tcW w:w="1013" w:type="dxa"/>
            <w:tcBorders>
              <w:top w:val="nil"/>
              <w:left w:val="single" w:sz="6" w:space="0" w:color="404040"/>
              <w:bottom w:val="nil"/>
              <w:right w:val="single" w:sz="8" w:space="0" w:color="404040"/>
            </w:tcBorders>
            <w:vAlign w:val="center"/>
          </w:tcPr>
          <w:p w14:paraId="7E9E2F32" w14:textId="082011D2" w:rsidR="00EF1249" w:rsidRPr="00D82A9C" w:rsidRDefault="00EF1249" w:rsidP="00EF1249">
            <w:pPr>
              <w:tabs>
                <w:tab w:val="decimal" w:pos="398"/>
              </w:tabs>
              <w:jc w:val="left"/>
              <w:rPr>
                <w:bCs/>
                <w:color w:val="000000"/>
                <w:sz w:val="16"/>
                <w:szCs w:val="16"/>
              </w:rPr>
            </w:pPr>
            <w:r w:rsidRPr="00D82A9C">
              <w:rPr>
                <w:sz w:val="16"/>
                <w:szCs w:val="16"/>
              </w:rPr>
              <w:t>0.3</w:t>
            </w:r>
          </w:p>
        </w:tc>
      </w:tr>
      <w:tr w:rsidR="00EF1249" w:rsidRPr="00D82A9C" w14:paraId="5300F115"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421D9E57" w14:textId="315A6A74" w:rsidR="00EF1249" w:rsidRPr="00D82A9C" w:rsidRDefault="00EF1249" w:rsidP="00EF1249">
            <w:pPr>
              <w:widowControl w:val="0"/>
              <w:tabs>
                <w:tab w:val="left" w:pos="8222"/>
              </w:tabs>
              <w:ind w:firstLineChars="200" w:firstLine="320"/>
              <w:jc w:val="left"/>
              <w:rPr>
                <w:sz w:val="16"/>
                <w:szCs w:val="16"/>
                <w:lang w:eastAsia="es-MX"/>
              </w:rPr>
            </w:pPr>
            <w:proofErr w:type="spellStart"/>
            <w:r w:rsidRPr="00D82A9C">
              <w:rPr>
                <w:sz w:val="16"/>
                <w:szCs w:val="16"/>
                <w:lang w:eastAsia="es-MX"/>
              </w:rPr>
              <w:t>Disponible</w:t>
            </w:r>
            <w:r w:rsidRPr="00D82A9C">
              <w:rPr>
                <w:sz w:val="18"/>
                <w:szCs w:val="16"/>
                <w:vertAlign w:val="superscript"/>
                <w:lang w:eastAsia="es-MX"/>
              </w:rPr>
              <w:t>c</w:t>
            </w:r>
            <w:proofErr w:type="spellEnd"/>
            <w:r w:rsidRPr="00D82A9C">
              <w:rPr>
                <w:sz w:val="18"/>
                <w:szCs w:val="16"/>
                <w:vertAlign w:val="superscript"/>
                <w:lang w:eastAsia="es-MX"/>
              </w:rPr>
              <w:t>/</w:t>
            </w:r>
          </w:p>
        </w:tc>
        <w:tc>
          <w:tcPr>
            <w:tcW w:w="1099" w:type="dxa"/>
            <w:tcBorders>
              <w:top w:val="nil"/>
              <w:left w:val="single" w:sz="6" w:space="0" w:color="404040"/>
              <w:bottom w:val="nil"/>
              <w:right w:val="single" w:sz="6" w:space="0" w:color="404040"/>
            </w:tcBorders>
            <w:shd w:val="clear" w:color="auto" w:fill="auto"/>
            <w:noWrap/>
            <w:vAlign w:val="center"/>
            <w:hideMark/>
          </w:tcPr>
          <w:p w14:paraId="0550384A" w14:textId="475D5156" w:rsidR="00EF1249" w:rsidRPr="00D82A9C" w:rsidRDefault="00EF1249" w:rsidP="00EF1249">
            <w:pPr>
              <w:tabs>
                <w:tab w:val="decimal" w:pos="993"/>
              </w:tabs>
              <w:jc w:val="left"/>
              <w:rPr>
                <w:color w:val="000000"/>
                <w:sz w:val="16"/>
                <w:szCs w:val="16"/>
              </w:rPr>
            </w:pPr>
            <w:r w:rsidRPr="00D82A9C">
              <w:rPr>
                <w:sz w:val="16"/>
                <w:szCs w:val="16"/>
              </w:rPr>
              <w:t xml:space="preserve"> 5 404 063</w:t>
            </w:r>
          </w:p>
        </w:tc>
        <w:tc>
          <w:tcPr>
            <w:tcW w:w="1098" w:type="dxa"/>
            <w:tcBorders>
              <w:top w:val="nil"/>
              <w:left w:val="single" w:sz="6" w:space="0" w:color="404040"/>
              <w:bottom w:val="nil"/>
              <w:right w:val="single" w:sz="6" w:space="0" w:color="404040"/>
            </w:tcBorders>
            <w:shd w:val="clear" w:color="auto" w:fill="auto"/>
            <w:noWrap/>
            <w:vAlign w:val="center"/>
            <w:hideMark/>
          </w:tcPr>
          <w:p w14:paraId="718C29B3" w14:textId="240D1C55" w:rsidR="00EF1249" w:rsidRPr="00D82A9C" w:rsidRDefault="00EF1249" w:rsidP="00EF1249">
            <w:pPr>
              <w:tabs>
                <w:tab w:val="decimal" w:pos="993"/>
              </w:tabs>
              <w:jc w:val="left"/>
              <w:rPr>
                <w:color w:val="000000"/>
                <w:sz w:val="16"/>
                <w:szCs w:val="16"/>
              </w:rPr>
            </w:pPr>
            <w:r w:rsidRPr="00D82A9C">
              <w:rPr>
                <w:sz w:val="16"/>
                <w:szCs w:val="16"/>
              </w:rPr>
              <w:t xml:space="preserve"> 5 000 328</w:t>
            </w:r>
          </w:p>
        </w:tc>
        <w:tc>
          <w:tcPr>
            <w:tcW w:w="1128" w:type="dxa"/>
            <w:tcBorders>
              <w:top w:val="nil"/>
              <w:left w:val="single" w:sz="6" w:space="0" w:color="404040"/>
              <w:bottom w:val="nil"/>
              <w:right w:val="single" w:sz="6" w:space="0" w:color="404040"/>
            </w:tcBorders>
            <w:shd w:val="clear" w:color="auto" w:fill="auto"/>
            <w:noWrap/>
            <w:vAlign w:val="center"/>
            <w:hideMark/>
          </w:tcPr>
          <w:p w14:paraId="2928A86C" w14:textId="1F41A36F" w:rsidR="00EF1249" w:rsidRPr="00D82A9C" w:rsidRDefault="00EF1249" w:rsidP="00EF1249">
            <w:pPr>
              <w:tabs>
                <w:tab w:val="decimal" w:pos="734"/>
              </w:tabs>
              <w:jc w:val="left"/>
              <w:rPr>
                <w:color w:val="000000"/>
                <w:sz w:val="16"/>
                <w:szCs w:val="16"/>
              </w:rPr>
            </w:pPr>
            <w:r w:rsidRPr="00D82A9C">
              <w:rPr>
                <w:sz w:val="16"/>
                <w:szCs w:val="16"/>
              </w:rPr>
              <w:t>-403 735</w:t>
            </w:r>
          </w:p>
        </w:tc>
        <w:tc>
          <w:tcPr>
            <w:tcW w:w="859" w:type="dxa"/>
            <w:tcBorders>
              <w:top w:val="nil"/>
              <w:left w:val="single" w:sz="6" w:space="0" w:color="404040"/>
              <w:bottom w:val="nil"/>
              <w:right w:val="single" w:sz="6" w:space="0" w:color="404040"/>
            </w:tcBorders>
            <w:shd w:val="clear" w:color="auto" w:fill="auto"/>
            <w:noWrap/>
            <w:vAlign w:val="center"/>
            <w:hideMark/>
          </w:tcPr>
          <w:p w14:paraId="17D1FC65" w14:textId="6CB8E17D" w:rsidR="00EF1249" w:rsidRPr="00D82A9C" w:rsidRDefault="00EF1249" w:rsidP="00EF1249">
            <w:pPr>
              <w:tabs>
                <w:tab w:val="decimal" w:pos="398"/>
              </w:tabs>
              <w:jc w:val="left"/>
              <w:rPr>
                <w:color w:val="000000"/>
                <w:sz w:val="16"/>
                <w:szCs w:val="16"/>
              </w:rPr>
            </w:pPr>
            <w:r w:rsidRPr="00D82A9C">
              <w:rPr>
                <w:sz w:val="16"/>
                <w:szCs w:val="16"/>
              </w:rPr>
              <w:t>13.6</w:t>
            </w:r>
          </w:p>
        </w:tc>
        <w:tc>
          <w:tcPr>
            <w:tcW w:w="834" w:type="dxa"/>
            <w:tcBorders>
              <w:top w:val="nil"/>
              <w:left w:val="single" w:sz="6" w:space="0" w:color="404040"/>
              <w:bottom w:val="nil"/>
              <w:right w:val="single" w:sz="6" w:space="0" w:color="404040"/>
            </w:tcBorders>
            <w:shd w:val="clear" w:color="auto" w:fill="auto"/>
            <w:noWrap/>
            <w:vAlign w:val="center"/>
            <w:hideMark/>
          </w:tcPr>
          <w:p w14:paraId="6DCC7B44" w14:textId="60A56AFA" w:rsidR="00EF1249" w:rsidRPr="00D82A9C" w:rsidRDefault="00EF1249" w:rsidP="00EF1249">
            <w:pPr>
              <w:tabs>
                <w:tab w:val="decimal" w:pos="398"/>
              </w:tabs>
              <w:jc w:val="left"/>
              <w:rPr>
                <w:color w:val="000000"/>
                <w:sz w:val="16"/>
                <w:szCs w:val="16"/>
              </w:rPr>
            </w:pPr>
            <w:r w:rsidRPr="00D82A9C">
              <w:rPr>
                <w:sz w:val="16"/>
                <w:szCs w:val="16"/>
              </w:rPr>
              <w:t>12.4</w:t>
            </w:r>
          </w:p>
        </w:tc>
        <w:tc>
          <w:tcPr>
            <w:tcW w:w="1013" w:type="dxa"/>
            <w:tcBorders>
              <w:top w:val="nil"/>
              <w:left w:val="single" w:sz="6" w:space="0" w:color="404040"/>
              <w:bottom w:val="nil"/>
              <w:right w:val="single" w:sz="8" w:space="0" w:color="404040"/>
            </w:tcBorders>
            <w:vAlign w:val="center"/>
          </w:tcPr>
          <w:p w14:paraId="58A1D1F8" w14:textId="0E5DAD51" w:rsidR="00EF1249" w:rsidRPr="00D82A9C" w:rsidRDefault="00EF1249" w:rsidP="00EF1249">
            <w:pPr>
              <w:tabs>
                <w:tab w:val="decimal" w:pos="398"/>
              </w:tabs>
              <w:jc w:val="left"/>
              <w:rPr>
                <w:color w:val="000000"/>
                <w:sz w:val="16"/>
                <w:szCs w:val="16"/>
              </w:rPr>
            </w:pPr>
            <w:r w:rsidRPr="00D82A9C">
              <w:rPr>
                <w:sz w:val="16"/>
                <w:szCs w:val="16"/>
              </w:rPr>
              <w:t>-1.3</w:t>
            </w:r>
          </w:p>
        </w:tc>
      </w:tr>
      <w:tr w:rsidR="00EF1249" w:rsidRPr="00D82A9C" w14:paraId="4713B66A"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662D923C" w14:textId="74B2A061" w:rsidR="00EF1249" w:rsidRPr="00D82A9C" w:rsidRDefault="00EF1249" w:rsidP="00EF1249">
            <w:pPr>
              <w:widowControl w:val="0"/>
              <w:tabs>
                <w:tab w:val="left" w:pos="8222"/>
              </w:tabs>
              <w:ind w:firstLineChars="200" w:firstLine="320"/>
              <w:jc w:val="left"/>
              <w:rPr>
                <w:sz w:val="16"/>
                <w:szCs w:val="16"/>
                <w:lang w:eastAsia="es-MX"/>
              </w:rPr>
            </w:pPr>
            <w:r w:rsidRPr="00D82A9C">
              <w:rPr>
                <w:sz w:val="16"/>
                <w:szCs w:val="16"/>
                <w:lang w:eastAsia="es-MX"/>
              </w:rPr>
              <w:t xml:space="preserve">No </w:t>
            </w:r>
            <w:proofErr w:type="spellStart"/>
            <w:r w:rsidRPr="00D82A9C">
              <w:rPr>
                <w:sz w:val="16"/>
                <w:szCs w:val="16"/>
                <w:lang w:eastAsia="es-MX"/>
              </w:rPr>
              <w:t>disponible</w:t>
            </w:r>
            <w:r w:rsidRPr="00D82A9C">
              <w:rPr>
                <w:sz w:val="18"/>
                <w:szCs w:val="16"/>
                <w:vertAlign w:val="superscript"/>
                <w:lang w:eastAsia="es-MX"/>
              </w:rPr>
              <w:t>c</w:t>
            </w:r>
            <w:proofErr w:type="spellEnd"/>
            <w:r w:rsidRPr="00D82A9C">
              <w:rPr>
                <w:sz w:val="18"/>
                <w:szCs w:val="16"/>
                <w:vertAlign w:val="superscript"/>
                <w:lang w:eastAsia="es-MX"/>
              </w:rPr>
              <w:t>/</w:t>
            </w:r>
          </w:p>
        </w:tc>
        <w:tc>
          <w:tcPr>
            <w:tcW w:w="1099" w:type="dxa"/>
            <w:tcBorders>
              <w:top w:val="nil"/>
              <w:left w:val="single" w:sz="6" w:space="0" w:color="404040"/>
              <w:bottom w:val="nil"/>
              <w:right w:val="single" w:sz="6" w:space="0" w:color="404040"/>
            </w:tcBorders>
            <w:shd w:val="clear" w:color="auto" w:fill="auto"/>
            <w:noWrap/>
            <w:vAlign w:val="center"/>
            <w:hideMark/>
          </w:tcPr>
          <w:p w14:paraId="7D4FFF4E" w14:textId="25F725D3" w:rsidR="00EF1249" w:rsidRPr="00D82A9C" w:rsidRDefault="00EF1249" w:rsidP="00EF1249">
            <w:pPr>
              <w:tabs>
                <w:tab w:val="decimal" w:pos="993"/>
              </w:tabs>
              <w:jc w:val="left"/>
              <w:rPr>
                <w:color w:val="000000"/>
                <w:sz w:val="16"/>
                <w:szCs w:val="16"/>
              </w:rPr>
            </w:pPr>
            <w:r w:rsidRPr="00D82A9C">
              <w:rPr>
                <w:sz w:val="16"/>
                <w:szCs w:val="16"/>
              </w:rPr>
              <w:t xml:space="preserve"> 34 254 103</w:t>
            </w:r>
          </w:p>
        </w:tc>
        <w:tc>
          <w:tcPr>
            <w:tcW w:w="1098" w:type="dxa"/>
            <w:tcBorders>
              <w:top w:val="nil"/>
              <w:left w:val="single" w:sz="6" w:space="0" w:color="404040"/>
              <w:bottom w:val="nil"/>
              <w:right w:val="single" w:sz="6" w:space="0" w:color="404040"/>
            </w:tcBorders>
            <w:shd w:val="clear" w:color="auto" w:fill="auto"/>
            <w:noWrap/>
            <w:vAlign w:val="center"/>
            <w:hideMark/>
          </w:tcPr>
          <w:p w14:paraId="010248AE" w14:textId="72944E0A" w:rsidR="00EF1249" w:rsidRPr="00D82A9C" w:rsidRDefault="00EF1249" w:rsidP="00EF1249">
            <w:pPr>
              <w:tabs>
                <w:tab w:val="decimal" w:pos="993"/>
              </w:tabs>
              <w:jc w:val="left"/>
              <w:rPr>
                <w:color w:val="000000"/>
                <w:sz w:val="16"/>
                <w:szCs w:val="16"/>
              </w:rPr>
            </w:pPr>
            <w:r w:rsidRPr="00D82A9C">
              <w:rPr>
                <w:sz w:val="16"/>
                <w:szCs w:val="16"/>
              </w:rPr>
              <w:t xml:space="preserve"> 35 477 412</w:t>
            </w:r>
          </w:p>
        </w:tc>
        <w:tc>
          <w:tcPr>
            <w:tcW w:w="1128" w:type="dxa"/>
            <w:tcBorders>
              <w:top w:val="nil"/>
              <w:left w:val="single" w:sz="6" w:space="0" w:color="404040"/>
              <w:bottom w:val="nil"/>
              <w:right w:val="single" w:sz="6" w:space="0" w:color="404040"/>
            </w:tcBorders>
            <w:shd w:val="clear" w:color="auto" w:fill="auto"/>
            <w:noWrap/>
            <w:vAlign w:val="center"/>
            <w:hideMark/>
          </w:tcPr>
          <w:p w14:paraId="4FAAD9B5" w14:textId="3BE7E959" w:rsidR="00EF1249" w:rsidRPr="00D82A9C" w:rsidRDefault="00EF1249" w:rsidP="00EF1249">
            <w:pPr>
              <w:tabs>
                <w:tab w:val="decimal" w:pos="734"/>
              </w:tabs>
              <w:jc w:val="left"/>
              <w:rPr>
                <w:color w:val="000000"/>
                <w:sz w:val="16"/>
                <w:szCs w:val="16"/>
              </w:rPr>
            </w:pPr>
            <w:r w:rsidRPr="00D82A9C">
              <w:rPr>
                <w:sz w:val="16"/>
                <w:szCs w:val="16"/>
              </w:rPr>
              <w:t xml:space="preserve"> 1 223 309</w:t>
            </w:r>
          </w:p>
        </w:tc>
        <w:tc>
          <w:tcPr>
            <w:tcW w:w="859" w:type="dxa"/>
            <w:tcBorders>
              <w:top w:val="nil"/>
              <w:left w:val="single" w:sz="6" w:space="0" w:color="404040"/>
              <w:bottom w:val="nil"/>
              <w:right w:val="single" w:sz="6" w:space="0" w:color="404040"/>
            </w:tcBorders>
            <w:shd w:val="clear" w:color="auto" w:fill="auto"/>
            <w:noWrap/>
            <w:vAlign w:val="center"/>
            <w:hideMark/>
          </w:tcPr>
          <w:p w14:paraId="686ECBD2" w14:textId="6FB1D50E" w:rsidR="00EF1249" w:rsidRPr="00D82A9C" w:rsidRDefault="00EF1249" w:rsidP="00EF1249">
            <w:pPr>
              <w:tabs>
                <w:tab w:val="decimal" w:pos="398"/>
              </w:tabs>
              <w:jc w:val="left"/>
              <w:rPr>
                <w:color w:val="000000"/>
                <w:sz w:val="16"/>
                <w:szCs w:val="16"/>
              </w:rPr>
            </w:pPr>
            <w:r w:rsidRPr="00D82A9C">
              <w:rPr>
                <w:sz w:val="16"/>
                <w:szCs w:val="16"/>
              </w:rPr>
              <w:t>86.4</w:t>
            </w:r>
          </w:p>
        </w:tc>
        <w:tc>
          <w:tcPr>
            <w:tcW w:w="834" w:type="dxa"/>
            <w:tcBorders>
              <w:top w:val="nil"/>
              <w:left w:val="single" w:sz="6" w:space="0" w:color="404040"/>
              <w:bottom w:val="nil"/>
              <w:right w:val="single" w:sz="6" w:space="0" w:color="404040"/>
            </w:tcBorders>
            <w:shd w:val="clear" w:color="auto" w:fill="auto"/>
            <w:noWrap/>
            <w:vAlign w:val="center"/>
            <w:hideMark/>
          </w:tcPr>
          <w:p w14:paraId="7D8E1F23" w14:textId="15731753" w:rsidR="00EF1249" w:rsidRPr="00D82A9C" w:rsidRDefault="00EF1249" w:rsidP="00EF1249">
            <w:pPr>
              <w:tabs>
                <w:tab w:val="decimal" w:pos="398"/>
              </w:tabs>
              <w:jc w:val="left"/>
              <w:rPr>
                <w:color w:val="000000"/>
                <w:sz w:val="16"/>
                <w:szCs w:val="16"/>
              </w:rPr>
            </w:pPr>
            <w:r w:rsidRPr="00D82A9C">
              <w:rPr>
                <w:sz w:val="16"/>
                <w:szCs w:val="16"/>
              </w:rPr>
              <w:t>87.6</w:t>
            </w:r>
          </w:p>
        </w:tc>
        <w:tc>
          <w:tcPr>
            <w:tcW w:w="1013" w:type="dxa"/>
            <w:tcBorders>
              <w:top w:val="nil"/>
              <w:left w:val="single" w:sz="6" w:space="0" w:color="404040"/>
              <w:bottom w:val="nil"/>
              <w:right w:val="single" w:sz="8" w:space="0" w:color="404040"/>
            </w:tcBorders>
            <w:vAlign w:val="center"/>
          </w:tcPr>
          <w:p w14:paraId="504D787A" w14:textId="288E441E" w:rsidR="00EF1249" w:rsidRPr="00D82A9C" w:rsidRDefault="00EF1249" w:rsidP="00EF1249">
            <w:pPr>
              <w:tabs>
                <w:tab w:val="decimal" w:pos="398"/>
              </w:tabs>
              <w:jc w:val="left"/>
              <w:rPr>
                <w:color w:val="000000"/>
                <w:sz w:val="16"/>
                <w:szCs w:val="16"/>
              </w:rPr>
            </w:pPr>
            <w:r w:rsidRPr="00D82A9C">
              <w:rPr>
                <w:sz w:val="16"/>
                <w:szCs w:val="16"/>
              </w:rPr>
              <w:t>1.3</w:t>
            </w:r>
          </w:p>
        </w:tc>
      </w:tr>
      <w:tr w:rsidR="00EF1249" w:rsidRPr="00D82A9C" w14:paraId="33A46E44" w14:textId="77777777" w:rsidTr="00FC08F7">
        <w:trPr>
          <w:trHeight w:val="215"/>
          <w:jc w:val="center"/>
        </w:trPr>
        <w:tc>
          <w:tcPr>
            <w:tcW w:w="3923" w:type="dxa"/>
            <w:tcBorders>
              <w:top w:val="nil"/>
              <w:left w:val="single" w:sz="8" w:space="0" w:color="404040"/>
              <w:right w:val="single" w:sz="6" w:space="0" w:color="404040"/>
            </w:tcBorders>
            <w:shd w:val="clear" w:color="auto" w:fill="DBE5F1" w:themeFill="accent1" w:themeFillTint="33"/>
            <w:noWrap/>
            <w:vAlign w:val="center"/>
          </w:tcPr>
          <w:p w14:paraId="5A49CF08" w14:textId="77777777" w:rsidR="00EF1249" w:rsidRPr="00D82A9C" w:rsidRDefault="00EF1249" w:rsidP="00EF1249">
            <w:pPr>
              <w:widowControl w:val="0"/>
              <w:jc w:val="left"/>
              <w:rPr>
                <w:b/>
                <w:bCs/>
                <w:sz w:val="16"/>
                <w:szCs w:val="16"/>
                <w:lang w:eastAsia="es-MX"/>
              </w:rPr>
            </w:pPr>
            <w:r w:rsidRPr="00D82A9C">
              <w:rPr>
                <w:b/>
                <w:bCs/>
                <w:sz w:val="16"/>
                <w:szCs w:val="16"/>
                <w:lang w:eastAsia="es-MX"/>
              </w:rPr>
              <w:t xml:space="preserve">Hombres </w:t>
            </w:r>
          </w:p>
        </w:tc>
        <w:tc>
          <w:tcPr>
            <w:tcW w:w="1099" w:type="dxa"/>
            <w:tcBorders>
              <w:top w:val="nil"/>
              <w:left w:val="single" w:sz="6" w:space="0" w:color="404040"/>
              <w:right w:val="single" w:sz="6" w:space="0" w:color="404040"/>
            </w:tcBorders>
            <w:shd w:val="clear" w:color="auto" w:fill="DBE5F1" w:themeFill="accent1" w:themeFillTint="33"/>
            <w:noWrap/>
            <w:vAlign w:val="center"/>
          </w:tcPr>
          <w:p w14:paraId="5C984D88" w14:textId="1BA1EC0C" w:rsidR="00EF1249" w:rsidRPr="00D82A9C" w:rsidRDefault="00EF1249" w:rsidP="00EF1249">
            <w:pPr>
              <w:tabs>
                <w:tab w:val="decimal" w:pos="993"/>
              </w:tabs>
              <w:jc w:val="left"/>
              <w:rPr>
                <w:color w:val="000000"/>
                <w:sz w:val="16"/>
                <w:szCs w:val="16"/>
              </w:rPr>
            </w:pPr>
            <w:r w:rsidRPr="00D82A9C">
              <w:rPr>
                <w:b/>
                <w:bCs/>
                <w:sz w:val="16"/>
                <w:szCs w:val="16"/>
              </w:rPr>
              <w:t xml:space="preserve"> 46 936 230</w:t>
            </w:r>
          </w:p>
        </w:tc>
        <w:tc>
          <w:tcPr>
            <w:tcW w:w="1098" w:type="dxa"/>
            <w:tcBorders>
              <w:top w:val="nil"/>
              <w:left w:val="single" w:sz="6" w:space="0" w:color="404040"/>
              <w:right w:val="single" w:sz="6" w:space="0" w:color="404040"/>
            </w:tcBorders>
            <w:shd w:val="clear" w:color="auto" w:fill="DBE5F1" w:themeFill="accent1" w:themeFillTint="33"/>
            <w:noWrap/>
            <w:vAlign w:val="center"/>
          </w:tcPr>
          <w:p w14:paraId="59E33C43" w14:textId="695E3EC1" w:rsidR="00EF1249" w:rsidRPr="00D82A9C" w:rsidRDefault="00EF1249" w:rsidP="00EF1249">
            <w:pPr>
              <w:tabs>
                <w:tab w:val="decimal" w:pos="993"/>
              </w:tabs>
              <w:jc w:val="left"/>
              <w:rPr>
                <w:color w:val="000000"/>
                <w:sz w:val="16"/>
                <w:szCs w:val="16"/>
              </w:rPr>
            </w:pPr>
            <w:r w:rsidRPr="00D82A9C">
              <w:rPr>
                <w:b/>
                <w:bCs/>
                <w:sz w:val="16"/>
                <w:szCs w:val="16"/>
              </w:rPr>
              <w:t xml:space="preserve"> 47 341 862</w:t>
            </w:r>
          </w:p>
        </w:tc>
        <w:tc>
          <w:tcPr>
            <w:tcW w:w="1128" w:type="dxa"/>
            <w:tcBorders>
              <w:top w:val="nil"/>
              <w:left w:val="single" w:sz="6" w:space="0" w:color="404040"/>
              <w:right w:val="single" w:sz="6" w:space="0" w:color="404040"/>
            </w:tcBorders>
            <w:shd w:val="clear" w:color="auto" w:fill="DBE5F1" w:themeFill="accent1" w:themeFillTint="33"/>
            <w:noWrap/>
            <w:vAlign w:val="center"/>
          </w:tcPr>
          <w:p w14:paraId="7D8BB8B8" w14:textId="412C359A" w:rsidR="00EF1249" w:rsidRPr="00D82A9C" w:rsidRDefault="00EF1249" w:rsidP="00EF1249">
            <w:pPr>
              <w:tabs>
                <w:tab w:val="decimal" w:pos="734"/>
              </w:tabs>
              <w:jc w:val="left"/>
              <w:rPr>
                <w:color w:val="000000"/>
                <w:sz w:val="16"/>
                <w:szCs w:val="16"/>
              </w:rPr>
            </w:pPr>
            <w:r w:rsidRPr="00D82A9C">
              <w:rPr>
                <w:b/>
                <w:bCs/>
                <w:sz w:val="16"/>
                <w:szCs w:val="16"/>
              </w:rPr>
              <w:t xml:space="preserve">  405 632</w:t>
            </w:r>
          </w:p>
        </w:tc>
        <w:tc>
          <w:tcPr>
            <w:tcW w:w="859" w:type="dxa"/>
            <w:tcBorders>
              <w:top w:val="nil"/>
              <w:left w:val="single" w:sz="6" w:space="0" w:color="404040"/>
              <w:right w:val="single" w:sz="6" w:space="0" w:color="404040"/>
            </w:tcBorders>
            <w:shd w:val="clear" w:color="auto" w:fill="DBE5F1" w:themeFill="accent1" w:themeFillTint="33"/>
            <w:noWrap/>
            <w:vAlign w:val="center"/>
          </w:tcPr>
          <w:p w14:paraId="743A57A3" w14:textId="24653BE7" w:rsidR="00EF1249" w:rsidRPr="00D82A9C" w:rsidRDefault="00EF1249" w:rsidP="00EF1249">
            <w:pPr>
              <w:tabs>
                <w:tab w:val="decimal" w:pos="398"/>
              </w:tabs>
              <w:jc w:val="left"/>
              <w:rPr>
                <w:bCs/>
                <w:color w:val="000000"/>
                <w:sz w:val="16"/>
                <w:szCs w:val="16"/>
              </w:rPr>
            </w:pPr>
            <w:r w:rsidRPr="00D82A9C">
              <w:rPr>
                <w:b/>
                <w:bCs/>
                <w:sz w:val="16"/>
                <w:szCs w:val="16"/>
              </w:rPr>
              <w:t>100.0</w:t>
            </w:r>
          </w:p>
        </w:tc>
        <w:tc>
          <w:tcPr>
            <w:tcW w:w="834" w:type="dxa"/>
            <w:tcBorders>
              <w:top w:val="nil"/>
              <w:left w:val="single" w:sz="6" w:space="0" w:color="404040"/>
              <w:right w:val="single" w:sz="6" w:space="0" w:color="404040"/>
            </w:tcBorders>
            <w:shd w:val="clear" w:color="auto" w:fill="DBE5F1" w:themeFill="accent1" w:themeFillTint="33"/>
            <w:noWrap/>
            <w:vAlign w:val="center"/>
          </w:tcPr>
          <w:p w14:paraId="7D40FE86" w14:textId="59D7CC45" w:rsidR="00EF1249" w:rsidRPr="00D82A9C" w:rsidRDefault="00EF1249" w:rsidP="00EF1249">
            <w:pPr>
              <w:tabs>
                <w:tab w:val="decimal" w:pos="398"/>
              </w:tabs>
              <w:jc w:val="left"/>
              <w:rPr>
                <w:color w:val="000000"/>
                <w:sz w:val="16"/>
                <w:szCs w:val="16"/>
              </w:rPr>
            </w:pPr>
            <w:r w:rsidRPr="00D82A9C">
              <w:rPr>
                <w:b/>
                <w:bCs/>
                <w:sz w:val="16"/>
                <w:szCs w:val="16"/>
              </w:rPr>
              <w:t>100.0</w:t>
            </w:r>
          </w:p>
        </w:tc>
        <w:tc>
          <w:tcPr>
            <w:tcW w:w="1013" w:type="dxa"/>
            <w:tcBorders>
              <w:top w:val="nil"/>
              <w:left w:val="single" w:sz="6" w:space="0" w:color="404040"/>
              <w:right w:val="single" w:sz="8" w:space="0" w:color="404040"/>
            </w:tcBorders>
            <w:shd w:val="clear" w:color="auto" w:fill="DBE5F1" w:themeFill="accent1" w:themeFillTint="33"/>
            <w:vAlign w:val="center"/>
          </w:tcPr>
          <w:p w14:paraId="417153B0" w14:textId="77BB046D" w:rsidR="00EF1249" w:rsidRPr="00D82A9C" w:rsidRDefault="00EF1249" w:rsidP="00EF1249">
            <w:pPr>
              <w:tabs>
                <w:tab w:val="decimal" w:pos="398"/>
              </w:tabs>
              <w:jc w:val="left"/>
              <w:rPr>
                <w:color w:val="000000"/>
                <w:sz w:val="16"/>
                <w:szCs w:val="16"/>
              </w:rPr>
            </w:pPr>
            <w:r w:rsidRPr="00D82A9C">
              <w:rPr>
                <w:b/>
                <w:bCs/>
                <w:sz w:val="16"/>
                <w:szCs w:val="16"/>
              </w:rPr>
              <w:t> </w:t>
            </w:r>
          </w:p>
        </w:tc>
      </w:tr>
      <w:tr w:rsidR="00EF1249" w:rsidRPr="00D82A9C" w14:paraId="79941D2F"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4626ECB0" w14:textId="03BFAAF1" w:rsidR="00EF1249" w:rsidRPr="00D82A9C" w:rsidRDefault="00EF1249" w:rsidP="00EF1249">
            <w:pPr>
              <w:widowControl w:val="0"/>
              <w:tabs>
                <w:tab w:val="left" w:pos="8222"/>
              </w:tabs>
              <w:ind w:firstLineChars="100" w:firstLine="160"/>
              <w:jc w:val="left"/>
              <w:rPr>
                <w:sz w:val="16"/>
                <w:szCs w:val="16"/>
                <w:lang w:eastAsia="es-MX"/>
              </w:rPr>
            </w:pPr>
            <w:r w:rsidRPr="00D82A9C">
              <w:rPr>
                <w:sz w:val="16"/>
                <w:szCs w:val="16"/>
                <w:lang w:eastAsia="es-MX"/>
              </w:rPr>
              <w:t>Población económicamente activa (</w:t>
            </w:r>
            <w:r w:rsidRPr="00D82A9C">
              <w:rPr>
                <w:smallCaps/>
                <w:sz w:val="16"/>
                <w:szCs w:val="16"/>
                <w:lang w:eastAsia="es-MX"/>
              </w:rPr>
              <w:t>pea</w:t>
            </w:r>
            <w:r w:rsidRPr="00D82A9C">
              <w:rPr>
                <w:sz w:val="16"/>
                <w:szCs w:val="16"/>
                <w:lang w:eastAsia="es-MX"/>
              </w:rPr>
              <w:t>)</w:t>
            </w:r>
            <w:r w:rsidRPr="00D82A9C">
              <w:rPr>
                <w:sz w:val="18"/>
                <w:szCs w:val="16"/>
                <w:vertAlign w:val="superscript"/>
                <w:lang w:eastAsia="es-MX"/>
              </w:rPr>
              <w:t>a/</w:t>
            </w:r>
          </w:p>
        </w:tc>
        <w:tc>
          <w:tcPr>
            <w:tcW w:w="1099" w:type="dxa"/>
            <w:tcBorders>
              <w:top w:val="nil"/>
              <w:left w:val="single" w:sz="6" w:space="0" w:color="404040"/>
              <w:right w:val="single" w:sz="6" w:space="0" w:color="404040"/>
            </w:tcBorders>
            <w:shd w:val="clear" w:color="auto" w:fill="auto"/>
            <w:noWrap/>
            <w:vAlign w:val="center"/>
          </w:tcPr>
          <w:p w14:paraId="5E52E870" w14:textId="603E4394" w:rsidR="00EF1249" w:rsidRPr="00D82A9C" w:rsidRDefault="00EF1249" w:rsidP="00EF1249">
            <w:pPr>
              <w:tabs>
                <w:tab w:val="decimal" w:pos="993"/>
              </w:tabs>
              <w:jc w:val="left"/>
              <w:rPr>
                <w:color w:val="000000"/>
                <w:sz w:val="16"/>
                <w:szCs w:val="16"/>
              </w:rPr>
            </w:pPr>
            <w:r w:rsidRPr="00D82A9C">
              <w:rPr>
                <w:sz w:val="16"/>
                <w:szCs w:val="16"/>
              </w:rPr>
              <w:t xml:space="preserve"> 35 823 919</w:t>
            </w:r>
          </w:p>
        </w:tc>
        <w:tc>
          <w:tcPr>
            <w:tcW w:w="1098" w:type="dxa"/>
            <w:tcBorders>
              <w:top w:val="nil"/>
              <w:left w:val="single" w:sz="6" w:space="0" w:color="404040"/>
              <w:right w:val="single" w:sz="6" w:space="0" w:color="404040"/>
            </w:tcBorders>
            <w:shd w:val="clear" w:color="auto" w:fill="auto"/>
            <w:noWrap/>
            <w:vAlign w:val="center"/>
          </w:tcPr>
          <w:p w14:paraId="2DABFBFC" w14:textId="3223F0BF" w:rsidR="00EF1249" w:rsidRPr="00D82A9C" w:rsidRDefault="00EF1249" w:rsidP="00EF1249">
            <w:pPr>
              <w:tabs>
                <w:tab w:val="decimal" w:pos="993"/>
              </w:tabs>
              <w:jc w:val="left"/>
              <w:rPr>
                <w:color w:val="000000"/>
                <w:sz w:val="16"/>
                <w:szCs w:val="16"/>
              </w:rPr>
            </w:pPr>
            <w:r w:rsidRPr="00D82A9C">
              <w:rPr>
                <w:sz w:val="16"/>
                <w:szCs w:val="16"/>
              </w:rPr>
              <w:t xml:space="preserve"> 35 945 805</w:t>
            </w:r>
          </w:p>
        </w:tc>
        <w:tc>
          <w:tcPr>
            <w:tcW w:w="1128" w:type="dxa"/>
            <w:tcBorders>
              <w:top w:val="nil"/>
              <w:left w:val="single" w:sz="6" w:space="0" w:color="404040"/>
              <w:right w:val="single" w:sz="6" w:space="0" w:color="404040"/>
            </w:tcBorders>
            <w:shd w:val="clear" w:color="auto" w:fill="auto"/>
            <w:noWrap/>
            <w:vAlign w:val="center"/>
          </w:tcPr>
          <w:p w14:paraId="39EED095" w14:textId="13F4B0BE" w:rsidR="00EF1249" w:rsidRPr="00D82A9C" w:rsidRDefault="00EF1249" w:rsidP="00EF1249">
            <w:pPr>
              <w:tabs>
                <w:tab w:val="decimal" w:pos="734"/>
              </w:tabs>
              <w:jc w:val="left"/>
              <w:rPr>
                <w:color w:val="000000"/>
                <w:sz w:val="16"/>
                <w:szCs w:val="16"/>
              </w:rPr>
            </w:pPr>
            <w:r w:rsidRPr="00D82A9C">
              <w:rPr>
                <w:sz w:val="16"/>
                <w:szCs w:val="16"/>
              </w:rPr>
              <w:t xml:space="preserve">  121 886</w:t>
            </w:r>
          </w:p>
        </w:tc>
        <w:tc>
          <w:tcPr>
            <w:tcW w:w="859" w:type="dxa"/>
            <w:tcBorders>
              <w:top w:val="nil"/>
              <w:left w:val="single" w:sz="6" w:space="0" w:color="404040"/>
              <w:right w:val="single" w:sz="6" w:space="0" w:color="404040"/>
            </w:tcBorders>
            <w:shd w:val="clear" w:color="auto" w:fill="auto"/>
            <w:noWrap/>
            <w:vAlign w:val="center"/>
          </w:tcPr>
          <w:p w14:paraId="19C4BC66" w14:textId="36E78975" w:rsidR="00EF1249" w:rsidRPr="00D82A9C" w:rsidRDefault="00EF1249" w:rsidP="00EF1249">
            <w:pPr>
              <w:tabs>
                <w:tab w:val="decimal" w:pos="398"/>
              </w:tabs>
              <w:jc w:val="left"/>
              <w:rPr>
                <w:bCs/>
                <w:color w:val="000000"/>
                <w:sz w:val="16"/>
                <w:szCs w:val="16"/>
              </w:rPr>
            </w:pPr>
            <w:r w:rsidRPr="00D82A9C">
              <w:rPr>
                <w:sz w:val="16"/>
                <w:szCs w:val="16"/>
              </w:rPr>
              <w:t>76.3</w:t>
            </w:r>
          </w:p>
        </w:tc>
        <w:tc>
          <w:tcPr>
            <w:tcW w:w="834" w:type="dxa"/>
            <w:tcBorders>
              <w:top w:val="nil"/>
              <w:left w:val="single" w:sz="6" w:space="0" w:color="404040"/>
              <w:right w:val="single" w:sz="6" w:space="0" w:color="404040"/>
            </w:tcBorders>
            <w:shd w:val="clear" w:color="auto" w:fill="auto"/>
            <w:noWrap/>
            <w:vAlign w:val="center"/>
          </w:tcPr>
          <w:p w14:paraId="2B7C477C" w14:textId="39155E5C" w:rsidR="00EF1249" w:rsidRPr="00D82A9C" w:rsidRDefault="00EF1249" w:rsidP="00EF1249">
            <w:pPr>
              <w:tabs>
                <w:tab w:val="decimal" w:pos="398"/>
              </w:tabs>
              <w:jc w:val="left"/>
              <w:rPr>
                <w:color w:val="000000"/>
                <w:sz w:val="16"/>
                <w:szCs w:val="16"/>
              </w:rPr>
            </w:pPr>
            <w:r w:rsidRPr="00D82A9C">
              <w:rPr>
                <w:sz w:val="16"/>
                <w:szCs w:val="16"/>
              </w:rPr>
              <w:t>75.9</w:t>
            </w:r>
          </w:p>
        </w:tc>
        <w:tc>
          <w:tcPr>
            <w:tcW w:w="1013" w:type="dxa"/>
            <w:tcBorders>
              <w:top w:val="nil"/>
              <w:left w:val="single" w:sz="6" w:space="0" w:color="404040"/>
              <w:right w:val="single" w:sz="8" w:space="0" w:color="404040"/>
            </w:tcBorders>
            <w:vAlign w:val="center"/>
          </w:tcPr>
          <w:p w14:paraId="59CF1CE3" w14:textId="2073B46A" w:rsidR="00EF1249" w:rsidRPr="00D82A9C" w:rsidRDefault="00EF1249" w:rsidP="00EF1249">
            <w:pPr>
              <w:tabs>
                <w:tab w:val="decimal" w:pos="398"/>
              </w:tabs>
              <w:jc w:val="left"/>
              <w:rPr>
                <w:color w:val="000000"/>
                <w:sz w:val="16"/>
                <w:szCs w:val="16"/>
              </w:rPr>
            </w:pPr>
            <w:r w:rsidRPr="00D82A9C">
              <w:rPr>
                <w:sz w:val="16"/>
                <w:szCs w:val="16"/>
              </w:rPr>
              <w:t>-0.4</w:t>
            </w:r>
          </w:p>
        </w:tc>
      </w:tr>
      <w:tr w:rsidR="00EF1249" w:rsidRPr="00D82A9C" w14:paraId="4590C4D7"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4230836B" w14:textId="6B0DA335" w:rsidR="00EF1249" w:rsidRPr="00D82A9C" w:rsidRDefault="00EF1249" w:rsidP="00EF1249">
            <w:pPr>
              <w:widowControl w:val="0"/>
              <w:tabs>
                <w:tab w:val="left" w:pos="8222"/>
              </w:tabs>
              <w:ind w:firstLineChars="200" w:firstLine="320"/>
              <w:jc w:val="left"/>
              <w:rPr>
                <w:sz w:val="16"/>
                <w:szCs w:val="16"/>
                <w:lang w:eastAsia="es-MX"/>
              </w:rPr>
            </w:pPr>
            <w:r w:rsidRPr="00D82A9C">
              <w:rPr>
                <w:sz w:val="16"/>
                <w:szCs w:val="16"/>
                <w:lang w:eastAsia="es-MX"/>
              </w:rPr>
              <w:t>Ocupada</w:t>
            </w:r>
            <w:r w:rsidRPr="00D82A9C">
              <w:rPr>
                <w:sz w:val="18"/>
                <w:szCs w:val="16"/>
                <w:vertAlign w:val="superscript"/>
                <w:lang w:eastAsia="es-MX"/>
              </w:rPr>
              <w:t>b/</w:t>
            </w:r>
          </w:p>
        </w:tc>
        <w:tc>
          <w:tcPr>
            <w:tcW w:w="1099" w:type="dxa"/>
            <w:tcBorders>
              <w:top w:val="nil"/>
              <w:left w:val="single" w:sz="6" w:space="0" w:color="404040"/>
              <w:right w:val="single" w:sz="6" w:space="0" w:color="404040"/>
            </w:tcBorders>
            <w:shd w:val="clear" w:color="auto" w:fill="auto"/>
            <w:noWrap/>
            <w:vAlign w:val="center"/>
          </w:tcPr>
          <w:p w14:paraId="5A2E76B6" w14:textId="6604837E" w:rsidR="00EF1249" w:rsidRPr="00D82A9C" w:rsidRDefault="00EF1249" w:rsidP="00EF1249">
            <w:pPr>
              <w:tabs>
                <w:tab w:val="decimal" w:pos="993"/>
              </w:tabs>
              <w:jc w:val="left"/>
              <w:rPr>
                <w:color w:val="000000"/>
                <w:sz w:val="16"/>
                <w:szCs w:val="16"/>
              </w:rPr>
            </w:pPr>
            <w:r w:rsidRPr="00D82A9C">
              <w:rPr>
                <w:sz w:val="16"/>
                <w:szCs w:val="16"/>
              </w:rPr>
              <w:t xml:space="preserve"> 34 886 554</w:t>
            </w:r>
          </w:p>
        </w:tc>
        <w:tc>
          <w:tcPr>
            <w:tcW w:w="1098" w:type="dxa"/>
            <w:tcBorders>
              <w:top w:val="nil"/>
              <w:left w:val="single" w:sz="6" w:space="0" w:color="404040"/>
              <w:right w:val="single" w:sz="6" w:space="0" w:color="404040"/>
            </w:tcBorders>
            <w:shd w:val="clear" w:color="auto" w:fill="auto"/>
            <w:noWrap/>
            <w:vAlign w:val="center"/>
          </w:tcPr>
          <w:p w14:paraId="438D11F6" w14:textId="58FF4811" w:rsidR="00EF1249" w:rsidRPr="00D82A9C" w:rsidRDefault="00EF1249" w:rsidP="00EF1249">
            <w:pPr>
              <w:tabs>
                <w:tab w:val="decimal" w:pos="993"/>
              </w:tabs>
              <w:jc w:val="left"/>
              <w:rPr>
                <w:color w:val="000000"/>
                <w:sz w:val="16"/>
                <w:szCs w:val="16"/>
              </w:rPr>
            </w:pPr>
            <w:r w:rsidRPr="00D82A9C">
              <w:rPr>
                <w:sz w:val="16"/>
                <w:szCs w:val="16"/>
              </w:rPr>
              <w:t xml:space="preserve"> 35 071 556</w:t>
            </w:r>
          </w:p>
        </w:tc>
        <w:tc>
          <w:tcPr>
            <w:tcW w:w="1128" w:type="dxa"/>
            <w:tcBorders>
              <w:top w:val="nil"/>
              <w:left w:val="single" w:sz="6" w:space="0" w:color="404040"/>
              <w:right w:val="single" w:sz="6" w:space="0" w:color="404040"/>
            </w:tcBorders>
            <w:shd w:val="clear" w:color="auto" w:fill="auto"/>
            <w:noWrap/>
            <w:vAlign w:val="center"/>
          </w:tcPr>
          <w:p w14:paraId="15F6EF26" w14:textId="48920A70" w:rsidR="00EF1249" w:rsidRPr="00D82A9C" w:rsidRDefault="00EF1249" w:rsidP="00EF1249">
            <w:pPr>
              <w:tabs>
                <w:tab w:val="decimal" w:pos="734"/>
              </w:tabs>
              <w:jc w:val="left"/>
              <w:rPr>
                <w:color w:val="000000"/>
                <w:sz w:val="16"/>
                <w:szCs w:val="16"/>
              </w:rPr>
            </w:pPr>
            <w:r w:rsidRPr="00D82A9C">
              <w:rPr>
                <w:sz w:val="16"/>
                <w:szCs w:val="16"/>
              </w:rPr>
              <w:t xml:space="preserve">  185 002</w:t>
            </w:r>
          </w:p>
        </w:tc>
        <w:tc>
          <w:tcPr>
            <w:tcW w:w="859" w:type="dxa"/>
            <w:tcBorders>
              <w:top w:val="nil"/>
              <w:left w:val="single" w:sz="6" w:space="0" w:color="404040"/>
              <w:right w:val="single" w:sz="6" w:space="0" w:color="404040"/>
            </w:tcBorders>
            <w:shd w:val="clear" w:color="auto" w:fill="auto"/>
            <w:noWrap/>
            <w:vAlign w:val="center"/>
          </w:tcPr>
          <w:p w14:paraId="3D41440B" w14:textId="1B649315" w:rsidR="00EF1249" w:rsidRPr="00D82A9C" w:rsidRDefault="00EF1249" w:rsidP="00EF1249">
            <w:pPr>
              <w:tabs>
                <w:tab w:val="decimal" w:pos="398"/>
              </w:tabs>
              <w:jc w:val="left"/>
              <w:rPr>
                <w:bCs/>
                <w:color w:val="000000"/>
                <w:sz w:val="16"/>
                <w:szCs w:val="16"/>
              </w:rPr>
            </w:pPr>
            <w:r w:rsidRPr="00D82A9C">
              <w:rPr>
                <w:sz w:val="16"/>
                <w:szCs w:val="16"/>
              </w:rPr>
              <w:t>97.4</w:t>
            </w:r>
          </w:p>
        </w:tc>
        <w:tc>
          <w:tcPr>
            <w:tcW w:w="834" w:type="dxa"/>
            <w:tcBorders>
              <w:top w:val="nil"/>
              <w:left w:val="single" w:sz="6" w:space="0" w:color="404040"/>
              <w:right w:val="single" w:sz="6" w:space="0" w:color="404040"/>
            </w:tcBorders>
            <w:shd w:val="clear" w:color="auto" w:fill="auto"/>
            <w:noWrap/>
            <w:vAlign w:val="center"/>
          </w:tcPr>
          <w:p w14:paraId="0BDC3F87" w14:textId="3AEB8D72" w:rsidR="00EF1249" w:rsidRPr="00D82A9C" w:rsidRDefault="00EF1249" w:rsidP="00EF1249">
            <w:pPr>
              <w:tabs>
                <w:tab w:val="decimal" w:pos="398"/>
              </w:tabs>
              <w:jc w:val="left"/>
              <w:rPr>
                <w:color w:val="000000"/>
                <w:sz w:val="16"/>
                <w:szCs w:val="16"/>
              </w:rPr>
            </w:pPr>
            <w:r w:rsidRPr="00D82A9C">
              <w:rPr>
                <w:sz w:val="16"/>
                <w:szCs w:val="16"/>
              </w:rPr>
              <w:t>97.6</w:t>
            </w:r>
          </w:p>
        </w:tc>
        <w:tc>
          <w:tcPr>
            <w:tcW w:w="1013" w:type="dxa"/>
            <w:tcBorders>
              <w:top w:val="nil"/>
              <w:left w:val="single" w:sz="6" w:space="0" w:color="404040"/>
              <w:right w:val="single" w:sz="8" w:space="0" w:color="404040"/>
            </w:tcBorders>
            <w:vAlign w:val="center"/>
          </w:tcPr>
          <w:p w14:paraId="1B7DD63E" w14:textId="41982D03" w:rsidR="00EF1249" w:rsidRPr="00D82A9C" w:rsidRDefault="00EF1249" w:rsidP="00EF1249">
            <w:pPr>
              <w:tabs>
                <w:tab w:val="decimal" w:pos="398"/>
              </w:tabs>
              <w:jc w:val="left"/>
              <w:rPr>
                <w:color w:val="000000"/>
                <w:sz w:val="16"/>
                <w:szCs w:val="16"/>
              </w:rPr>
            </w:pPr>
            <w:r w:rsidRPr="00D82A9C">
              <w:rPr>
                <w:sz w:val="16"/>
                <w:szCs w:val="16"/>
              </w:rPr>
              <w:t>0.2</w:t>
            </w:r>
          </w:p>
        </w:tc>
      </w:tr>
      <w:tr w:rsidR="00EF1249" w:rsidRPr="00D82A9C" w14:paraId="6382ECB7"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5DDC4E69" w14:textId="053B2949" w:rsidR="00EF1249" w:rsidRPr="00D82A9C" w:rsidRDefault="00EF1249" w:rsidP="00EF1249">
            <w:pPr>
              <w:widowControl w:val="0"/>
              <w:tabs>
                <w:tab w:val="left" w:pos="8222"/>
              </w:tabs>
              <w:ind w:firstLineChars="200" w:firstLine="320"/>
              <w:jc w:val="left"/>
              <w:rPr>
                <w:sz w:val="16"/>
                <w:szCs w:val="16"/>
                <w:lang w:eastAsia="es-MX"/>
              </w:rPr>
            </w:pPr>
            <w:r w:rsidRPr="00D82A9C">
              <w:rPr>
                <w:sz w:val="16"/>
                <w:szCs w:val="16"/>
                <w:lang w:eastAsia="es-MX"/>
              </w:rPr>
              <w:t>Desocupada</w:t>
            </w:r>
            <w:r w:rsidRPr="00D82A9C">
              <w:rPr>
                <w:sz w:val="18"/>
                <w:szCs w:val="16"/>
                <w:vertAlign w:val="superscript"/>
                <w:lang w:eastAsia="es-MX"/>
              </w:rPr>
              <w:t>b/</w:t>
            </w:r>
          </w:p>
        </w:tc>
        <w:tc>
          <w:tcPr>
            <w:tcW w:w="1099" w:type="dxa"/>
            <w:tcBorders>
              <w:top w:val="nil"/>
              <w:left w:val="single" w:sz="6" w:space="0" w:color="404040"/>
              <w:right w:val="single" w:sz="6" w:space="0" w:color="404040"/>
            </w:tcBorders>
            <w:shd w:val="clear" w:color="auto" w:fill="auto"/>
            <w:noWrap/>
            <w:vAlign w:val="center"/>
          </w:tcPr>
          <w:p w14:paraId="67B8F7F8" w14:textId="553AEA8C" w:rsidR="00EF1249" w:rsidRPr="00D82A9C" w:rsidRDefault="00EF1249" w:rsidP="00EF1249">
            <w:pPr>
              <w:tabs>
                <w:tab w:val="decimal" w:pos="993"/>
              </w:tabs>
              <w:jc w:val="left"/>
              <w:rPr>
                <w:color w:val="000000"/>
                <w:sz w:val="16"/>
                <w:szCs w:val="16"/>
              </w:rPr>
            </w:pPr>
            <w:r w:rsidRPr="00D82A9C">
              <w:rPr>
                <w:sz w:val="16"/>
                <w:szCs w:val="16"/>
              </w:rPr>
              <w:t xml:space="preserve">  937 365</w:t>
            </w:r>
          </w:p>
        </w:tc>
        <w:tc>
          <w:tcPr>
            <w:tcW w:w="1098" w:type="dxa"/>
            <w:tcBorders>
              <w:top w:val="nil"/>
              <w:left w:val="single" w:sz="6" w:space="0" w:color="404040"/>
              <w:right w:val="single" w:sz="6" w:space="0" w:color="404040"/>
            </w:tcBorders>
            <w:shd w:val="clear" w:color="auto" w:fill="auto"/>
            <w:noWrap/>
            <w:vAlign w:val="center"/>
          </w:tcPr>
          <w:p w14:paraId="3E0DDF87" w14:textId="7B01AD4D" w:rsidR="00EF1249" w:rsidRPr="00D82A9C" w:rsidRDefault="00EF1249" w:rsidP="00EF1249">
            <w:pPr>
              <w:tabs>
                <w:tab w:val="decimal" w:pos="993"/>
              </w:tabs>
              <w:jc w:val="left"/>
              <w:rPr>
                <w:color w:val="000000"/>
                <w:sz w:val="16"/>
                <w:szCs w:val="16"/>
              </w:rPr>
            </w:pPr>
            <w:r w:rsidRPr="00D82A9C">
              <w:rPr>
                <w:sz w:val="16"/>
                <w:szCs w:val="16"/>
              </w:rPr>
              <w:t xml:space="preserve">  874 249</w:t>
            </w:r>
          </w:p>
        </w:tc>
        <w:tc>
          <w:tcPr>
            <w:tcW w:w="1128" w:type="dxa"/>
            <w:tcBorders>
              <w:top w:val="nil"/>
              <w:left w:val="single" w:sz="6" w:space="0" w:color="404040"/>
              <w:right w:val="single" w:sz="6" w:space="0" w:color="404040"/>
            </w:tcBorders>
            <w:shd w:val="clear" w:color="auto" w:fill="auto"/>
            <w:noWrap/>
            <w:vAlign w:val="center"/>
          </w:tcPr>
          <w:p w14:paraId="3545103E" w14:textId="7A58948B" w:rsidR="00EF1249" w:rsidRPr="00D82A9C" w:rsidRDefault="00EF1249" w:rsidP="00EF1249">
            <w:pPr>
              <w:tabs>
                <w:tab w:val="decimal" w:pos="734"/>
              </w:tabs>
              <w:jc w:val="left"/>
              <w:rPr>
                <w:color w:val="000000"/>
                <w:sz w:val="16"/>
                <w:szCs w:val="16"/>
              </w:rPr>
            </w:pPr>
            <w:r w:rsidRPr="00D82A9C">
              <w:rPr>
                <w:sz w:val="16"/>
                <w:szCs w:val="16"/>
              </w:rPr>
              <w:t>-63 116</w:t>
            </w:r>
          </w:p>
        </w:tc>
        <w:tc>
          <w:tcPr>
            <w:tcW w:w="859" w:type="dxa"/>
            <w:tcBorders>
              <w:top w:val="nil"/>
              <w:left w:val="single" w:sz="6" w:space="0" w:color="404040"/>
              <w:right w:val="single" w:sz="6" w:space="0" w:color="404040"/>
            </w:tcBorders>
            <w:shd w:val="clear" w:color="auto" w:fill="auto"/>
            <w:noWrap/>
            <w:vAlign w:val="center"/>
          </w:tcPr>
          <w:p w14:paraId="358CD7F7" w14:textId="58F1286E" w:rsidR="00EF1249" w:rsidRPr="00D82A9C" w:rsidRDefault="00EF1249" w:rsidP="00EF1249">
            <w:pPr>
              <w:tabs>
                <w:tab w:val="decimal" w:pos="398"/>
              </w:tabs>
              <w:jc w:val="left"/>
              <w:rPr>
                <w:bCs/>
                <w:color w:val="000000"/>
                <w:sz w:val="16"/>
                <w:szCs w:val="16"/>
              </w:rPr>
            </w:pPr>
            <w:r w:rsidRPr="00D82A9C">
              <w:rPr>
                <w:sz w:val="16"/>
                <w:szCs w:val="16"/>
              </w:rPr>
              <w:t>2.6</w:t>
            </w:r>
          </w:p>
        </w:tc>
        <w:tc>
          <w:tcPr>
            <w:tcW w:w="834" w:type="dxa"/>
            <w:tcBorders>
              <w:top w:val="nil"/>
              <w:left w:val="single" w:sz="6" w:space="0" w:color="404040"/>
              <w:right w:val="single" w:sz="6" w:space="0" w:color="404040"/>
            </w:tcBorders>
            <w:shd w:val="clear" w:color="auto" w:fill="auto"/>
            <w:noWrap/>
            <w:vAlign w:val="center"/>
          </w:tcPr>
          <w:p w14:paraId="7745F678" w14:textId="0A7F4E8D" w:rsidR="00EF1249" w:rsidRPr="00D82A9C" w:rsidRDefault="00EF1249" w:rsidP="00EF1249">
            <w:pPr>
              <w:tabs>
                <w:tab w:val="decimal" w:pos="398"/>
              </w:tabs>
              <w:jc w:val="left"/>
              <w:rPr>
                <w:color w:val="000000"/>
                <w:sz w:val="16"/>
                <w:szCs w:val="16"/>
              </w:rPr>
            </w:pPr>
            <w:r w:rsidRPr="00D82A9C">
              <w:rPr>
                <w:sz w:val="16"/>
                <w:szCs w:val="16"/>
              </w:rPr>
              <w:t>2.4</w:t>
            </w:r>
          </w:p>
        </w:tc>
        <w:tc>
          <w:tcPr>
            <w:tcW w:w="1013" w:type="dxa"/>
            <w:tcBorders>
              <w:top w:val="nil"/>
              <w:left w:val="single" w:sz="6" w:space="0" w:color="404040"/>
              <w:right w:val="single" w:sz="8" w:space="0" w:color="404040"/>
            </w:tcBorders>
            <w:vAlign w:val="center"/>
          </w:tcPr>
          <w:p w14:paraId="520D4E55" w14:textId="661561FC" w:rsidR="00EF1249" w:rsidRPr="00D82A9C" w:rsidRDefault="00EF1249" w:rsidP="00EF1249">
            <w:pPr>
              <w:tabs>
                <w:tab w:val="decimal" w:pos="398"/>
              </w:tabs>
              <w:jc w:val="left"/>
              <w:rPr>
                <w:color w:val="000000"/>
                <w:sz w:val="16"/>
                <w:szCs w:val="16"/>
              </w:rPr>
            </w:pPr>
            <w:r w:rsidRPr="00D82A9C">
              <w:rPr>
                <w:sz w:val="16"/>
                <w:szCs w:val="16"/>
              </w:rPr>
              <w:t>-0.2</w:t>
            </w:r>
          </w:p>
        </w:tc>
      </w:tr>
      <w:tr w:rsidR="00EF1249" w:rsidRPr="00D82A9C" w14:paraId="0F14E425"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30C02084" w14:textId="49AB80E7" w:rsidR="00EF1249" w:rsidRPr="00D82A9C" w:rsidRDefault="00EF1249" w:rsidP="00EF1249">
            <w:pPr>
              <w:widowControl w:val="0"/>
              <w:tabs>
                <w:tab w:val="left" w:pos="8222"/>
              </w:tabs>
              <w:ind w:right="-65" w:firstLineChars="100" w:firstLine="160"/>
              <w:jc w:val="left"/>
              <w:rPr>
                <w:sz w:val="16"/>
                <w:szCs w:val="16"/>
                <w:lang w:eastAsia="es-MX"/>
              </w:rPr>
            </w:pPr>
            <w:r w:rsidRPr="00D82A9C">
              <w:rPr>
                <w:sz w:val="16"/>
                <w:szCs w:val="16"/>
                <w:lang w:eastAsia="es-MX"/>
              </w:rPr>
              <w:t>Población no económicamente activa (</w:t>
            </w:r>
            <w:r w:rsidRPr="00D82A9C">
              <w:rPr>
                <w:smallCaps/>
                <w:sz w:val="16"/>
                <w:szCs w:val="16"/>
                <w:lang w:eastAsia="es-MX"/>
              </w:rPr>
              <w:t>pnea</w:t>
            </w:r>
            <w:r w:rsidRPr="00D82A9C">
              <w:rPr>
                <w:sz w:val="16"/>
                <w:szCs w:val="16"/>
                <w:lang w:eastAsia="es-MX"/>
              </w:rPr>
              <w:t>)</w:t>
            </w:r>
            <w:r w:rsidRPr="00D82A9C">
              <w:rPr>
                <w:sz w:val="18"/>
                <w:szCs w:val="16"/>
                <w:vertAlign w:val="superscript"/>
                <w:lang w:eastAsia="es-MX"/>
              </w:rPr>
              <w:t>a/</w:t>
            </w:r>
          </w:p>
        </w:tc>
        <w:tc>
          <w:tcPr>
            <w:tcW w:w="1099" w:type="dxa"/>
            <w:tcBorders>
              <w:top w:val="nil"/>
              <w:left w:val="single" w:sz="6" w:space="0" w:color="404040"/>
              <w:right w:val="single" w:sz="6" w:space="0" w:color="404040"/>
            </w:tcBorders>
            <w:shd w:val="clear" w:color="auto" w:fill="auto"/>
            <w:noWrap/>
            <w:vAlign w:val="center"/>
          </w:tcPr>
          <w:p w14:paraId="55AC4157" w14:textId="51F5CE50" w:rsidR="00EF1249" w:rsidRPr="00D82A9C" w:rsidRDefault="00EF1249" w:rsidP="00EF1249">
            <w:pPr>
              <w:tabs>
                <w:tab w:val="decimal" w:pos="993"/>
              </w:tabs>
              <w:jc w:val="left"/>
              <w:rPr>
                <w:color w:val="000000"/>
                <w:sz w:val="16"/>
                <w:szCs w:val="16"/>
              </w:rPr>
            </w:pPr>
            <w:r w:rsidRPr="00D82A9C">
              <w:rPr>
                <w:sz w:val="16"/>
                <w:szCs w:val="16"/>
              </w:rPr>
              <w:t xml:space="preserve"> 11 112 311</w:t>
            </w:r>
          </w:p>
        </w:tc>
        <w:tc>
          <w:tcPr>
            <w:tcW w:w="1098" w:type="dxa"/>
            <w:tcBorders>
              <w:top w:val="nil"/>
              <w:left w:val="single" w:sz="6" w:space="0" w:color="404040"/>
              <w:right w:val="single" w:sz="6" w:space="0" w:color="404040"/>
            </w:tcBorders>
            <w:shd w:val="clear" w:color="auto" w:fill="auto"/>
            <w:noWrap/>
            <w:vAlign w:val="center"/>
          </w:tcPr>
          <w:p w14:paraId="4C539B32" w14:textId="2810CB76" w:rsidR="00EF1249" w:rsidRPr="00D82A9C" w:rsidRDefault="00EF1249" w:rsidP="00EF1249">
            <w:pPr>
              <w:tabs>
                <w:tab w:val="decimal" w:pos="993"/>
              </w:tabs>
              <w:jc w:val="left"/>
              <w:rPr>
                <w:color w:val="000000"/>
                <w:sz w:val="16"/>
                <w:szCs w:val="16"/>
              </w:rPr>
            </w:pPr>
            <w:r w:rsidRPr="00D82A9C">
              <w:rPr>
                <w:sz w:val="16"/>
                <w:szCs w:val="16"/>
              </w:rPr>
              <w:t xml:space="preserve"> 11 396 057</w:t>
            </w:r>
          </w:p>
        </w:tc>
        <w:tc>
          <w:tcPr>
            <w:tcW w:w="1128" w:type="dxa"/>
            <w:tcBorders>
              <w:top w:val="nil"/>
              <w:left w:val="single" w:sz="6" w:space="0" w:color="404040"/>
              <w:right w:val="single" w:sz="6" w:space="0" w:color="404040"/>
            </w:tcBorders>
            <w:shd w:val="clear" w:color="auto" w:fill="auto"/>
            <w:noWrap/>
            <w:vAlign w:val="center"/>
          </w:tcPr>
          <w:p w14:paraId="3E7598EB" w14:textId="4CCE6450" w:rsidR="00EF1249" w:rsidRPr="00D82A9C" w:rsidRDefault="00EF1249" w:rsidP="00EF1249">
            <w:pPr>
              <w:tabs>
                <w:tab w:val="decimal" w:pos="734"/>
              </w:tabs>
              <w:jc w:val="left"/>
              <w:rPr>
                <w:color w:val="000000"/>
                <w:sz w:val="16"/>
                <w:szCs w:val="16"/>
              </w:rPr>
            </w:pPr>
            <w:r w:rsidRPr="00D82A9C">
              <w:rPr>
                <w:sz w:val="16"/>
                <w:szCs w:val="16"/>
              </w:rPr>
              <w:t>283 746</w:t>
            </w:r>
          </w:p>
        </w:tc>
        <w:tc>
          <w:tcPr>
            <w:tcW w:w="859" w:type="dxa"/>
            <w:tcBorders>
              <w:top w:val="nil"/>
              <w:left w:val="single" w:sz="6" w:space="0" w:color="404040"/>
              <w:right w:val="single" w:sz="6" w:space="0" w:color="404040"/>
            </w:tcBorders>
            <w:shd w:val="clear" w:color="auto" w:fill="auto"/>
            <w:noWrap/>
            <w:vAlign w:val="center"/>
          </w:tcPr>
          <w:p w14:paraId="40783B59" w14:textId="6FF5EDC4" w:rsidR="00EF1249" w:rsidRPr="00D82A9C" w:rsidRDefault="00EF1249" w:rsidP="00EF1249">
            <w:pPr>
              <w:tabs>
                <w:tab w:val="decimal" w:pos="398"/>
              </w:tabs>
              <w:jc w:val="left"/>
              <w:rPr>
                <w:bCs/>
                <w:color w:val="000000"/>
                <w:sz w:val="16"/>
                <w:szCs w:val="16"/>
              </w:rPr>
            </w:pPr>
            <w:r w:rsidRPr="00D82A9C">
              <w:rPr>
                <w:sz w:val="16"/>
                <w:szCs w:val="16"/>
              </w:rPr>
              <w:t>23.7</w:t>
            </w:r>
          </w:p>
        </w:tc>
        <w:tc>
          <w:tcPr>
            <w:tcW w:w="834" w:type="dxa"/>
            <w:tcBorders>
              <w:top w:val="nil"/>
              <w:left w:val="single" w:sz="6" w:space="0" w:color="404040"/>
              <w:right w:val="single" w:sz="6" w:space="0" w:color="404040"/>
            </w:tcBorders>
            <w:shd w:val="clear" w:color="auto" w:fill="auto"/>
            <w:noWrap/>
            <w:vAlign w:val="center"/>
          </w:tcPr>
          <w:p w14:paraId="5F89A636" w14:textId="0A41526E" w:rsidR="00EF1249" w:rsidRPr="00D82A9C" w:rsidRDefault="00EF1249" w:rsidP="00EF1249">
            <w:pPr>
              <w:tabs>
                <w:tab w:val="decimal" w:pos="398"/>
              </w:tabs>
              <w:jc w:val="left"/>
              <w:rPr>
                <w:color w:val="000000"/>
                <w:sz w:val="16"/>
                <w:szCs w:val="16"/>
              </w:rPr>
            </w:pPr>
            <w:r w:rsidRPr="00D82A9C">
              <w:rPr>
                <w:sz w:val="16"/>
                <w:szCs w:val="16"/>
              </w:rPr>
              <w:t>24.1</w:t>
            </w:r>
          </w:p>
        </w:tc>
        <w:tc>
          <w:tcPr>
            <w:tcW w:w="1013" w:type="dxa"/>
            <w:tcBorders>
              <w:top w:val="nil"/>
              <w:left w:val="single" w:sz="6" w:space="0" w:color="404040"/>
              <w:right w:val="single" w:sz="8" w:space="0" w:color="404040"/>
            </w:tcBorders>
            <w:vAlign w:val="center"/>
          </w:tcPr>
          <w:p w14:paraId="3EBA6080" w14:textId="41C989BA" w:rsidR="00EF1249" w:rsidRPr="00D82A9C" w:rsidRDefault="00EF1249" w:rsidP="00EF1249">
            <w:pPr>
              <w:tabs>
                <w:tab w:val="decimal" w:pos="398"/>
              </w:tabs>
              <w:jc w:val="left"/>
              <w:rPr>
                <w:color w:val="000000"/>
                <w:sz w:val="16"/>
                <w:szCs w:val="16"/>
              </w:rPr>
            </w:pPr>
            <w:r w:rsidRPr="00D82A9C">
              <w:rPr>
                <w:sz w:val="16"/>
                <w:szCs w:val="16"/>
              </w:rPr>
              <w:t>0.4</w:t>
            </w:r>
          </w:p>
        </w:tc>
      </w:tr>
      <w:tr w:rsidR="00EF1249" w:rsidRPr="00D82A9C" w14:paraId="09270677"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2F812A85" w14:textId="537CFE46" w:rsidR="00EF1249" w:rsidRPr="00D82A9C" w:rsidRDefault="00EF1249" w:rsidP="00EF1249">
            <w:pPr>
              <w:widowControl w:val="0"/>
              <w:tabs>
                <w:tab w:val="left" w:pos="8222"/>
              </w:tabs>
              <w:ind w:firstLineChars="200" w:firstLine="320"/>
              <w:jc w:val="left"/>
              <w:rPr>
                <w:sz w:val="16"/>
                <w:szCs w:val="16"/>
                <w:lang w:eastAsia="es-MX"/>
              </w:rPr>
            </w:pPr>
            <w:proofErr w:type="spellStart"/>
            <w:r w:rsidRPr="00D82A9C">
              <w:rPr>
                <w:sz w:val="16"/>
                <w:szCs w:val="16"/>
                <w:lang w:eastAsia="es-MX"/>
              </w:rPr>
              <w:t>Disponible</w:t>
            </w:r>
            <w:r w:rsidRPr="00D82A9C">
              <w:rPr>
                <w:sz w:val="18"/>
                <w:szCs w:val="16"/>
                <w:vertAlign w:val="superscript"/>
                <w:lang w:eastAsia="es-MX"/>
              </w:rPr>
              <w:t>c</w:t>
            </w:r>
            <w:proofErr w:type="spellEnd"/>
            <w:r w:rsidRPr="00D82A9C">
              <w:rPr>
                <w:sz w:val="18"/>
                <w:szCs w:val="16"/>
                <w:vertAlign w:val="superscript"/>
                <w:lang w:eastAsia="es-MX"/>
              </w:rPr>
              <w:t>/</w:t>
            </w:r>
          </w:p>
        </w:tc>
        <w:tc>
          <w:tcPr>
            <w:tcW w:w="1099" w:type="dxa"/>
            <w:tcBorders>
              <w:top w:val="nil"/>
              <w:left w:val="single" w:sz="6" w:space="0" w:color="404040"/>
              <w:right w:val="single" w:sz="6" w:space="0" w:color="404040"/>
            </w:tcBorders>
            <w:shd w:val="clear" w:color="auto" w:fill="auto"/>
            <w:noWrap/>
            <w:vAlign w:val="center"/>
          </w:tcPr>
          <w:p w14:paraId="09490A4F" w14:textId="2B2FC5CB" w:rsidR="00EF1249" w:rsidRPr="00D82A9C" w:rsidRDefault="00EF1249" w:rsidP="00EF1249">
            <w:pPr>
              <w:tabs>
                <w:tab w:val="decimal" w:pos="993"/>
              </w:tabs>
              <w:jc w:val="left"/>
              <w:rPr>
                <w:color w:val="000000"/>
                <w:sz w:val="16"/>
                <w:szCs w:val="16"/>
              </w:rPr>
            </w:pPr>
            <w:r w:rsidRPr="00D82A9C">
              <w:rPr>
                <w:sz w:val="16"/>
                <w:szCs w:val="16"/>
              </w:rPr>
              <w:t xml:space="preserve"> 1 789 947</w:t>
            </w:r>
          </w:p>
        </w:tc>
        <w:tc>
          <w:tcPr>
            <w:tcW w:w="1098" w:type="dxa"/>
            <w:tcBorders>
              <w:top w:val="nil"/>
              <w:left w:val="single" w:sz="6" w:space="0" w:color="404040"/>
              <w:right w:val="single" w:sz="6" w:space="0" w:color="404040"/>
            </w:tcBorders>
            <w:shd w:val="clear" w:color="auto" w:fill="auto"/>
            <w:noWrap/>
            <w:vAlign w:val="center"/>
          </w:tcPr>
          <w:p w14:paraId="521D31F2" w14:textId="0D990F57" w:rsidR="00EF1249" w:rsidRPr="00D82A9C" w:rsidRDefault="00EF1249" w:rsidP="00EF1249">
            <w:pPr>
              <w:tabs>
                <w:tab w:val="decimal" w:pos="993"/>
              </w:tabs>
              <w:jc w:val="left"/>
              <w:rPr>
                <w:color w:val="000000"/>
                <w:sz w:val="16"/>
                <w:szCs w:val="16"/>
              </w:rPr>
            </w:pPr>
            <w:r w:rsidRPr="00D82A9C">
              <w:rPr>
                <w:sz w:val="16"/>
                <w:szCs w:val="16"/>
              </w:rPr>
              <w:t xml:space="preserve"> 1 633 332</w:t>
            </w:r>
          </w:p>
        </w:tc>
        <w:tc>
          <w:tcPr>
            <w:tcW w:w="1128" w:type="dxa"/>
            <w:tcBorders>
              <w:top w:val="nil"/>
              <w:left w:val="single" w:sz="6" w:space="0" w:color="404040"/>
              <w:right w:val="single" w:sz="6" w:space="0" w:color="404040"/>
            </w:tcBorders>
            <w:shd w:val="clear" w:color="auto" w:fill="auto"/>
            <w:noWrap/>
            <w:vAlign w:val="center"/>
          </w:tcPr>
          <w:p w14:paraId="4511E210" w14:textId="255B146C" w:rsidR="00EF1249" w:rsidRPr="00D82A9C" w:rsidRDefault="00EF1249" w:rsidP="00EF1249">
            <w:pPr>
              <w:tabs>
                <w:tab w:val="decimal" w:pos="734"/>
              </w:tabs>
              <w:jc w:val="left"/>
              <w:rPr>
                <w:color w:val="000000"/>
                <w:sz w:val="16"/>
                <w:szCs w:val="16"/>
              </w:rPr>
            </w:pPr>
            <w:r w:rsidRPr="00D82A9C">
              <w:rPr>
                <w:sz w:val="16"/>
                <w:szCs w:val="16"/>
              </w:rPr>
              <w:t>-156 615</w:t>
            </w:r>
          </w:p>
        </w:tc>
        <w:tc>
          <w:tcPr>
            <w:tcW w:w="859" w:type="dxa"/>
            <w:tcBorders>
              <w:top w:val="nil"/>
              <w:left w:val="single" w:sz="6" w:space="0" w:color="404040"/>
              <w:right w:val="single" w:sz="6" w:space="0" w:color="404040"/>
            </w:tcBorders>
            <w:shd w:val="clear" w:color="auto" w:fill="auto"/>
            <w:noWrap/>
            <w:vAlign w:val="center"/>
          </w:tcPr>
          <w:p w14:paraId="5A1A4EC9" w14:textId="3E39519D" w:rsidR="00EF1249" w:rsidRPr="00D82A9C" w:rsidRDefault="00EF1249" w:rsidP="00EF1249">
            <w:pPr>
              <w:tabs>
                <w:tab w:val="decimal" w:pos="398"/>
              </w:tabs>
              <w:jc w:val="left"/>
              <w:rPr>
                <w:bCs/>
                <w:color w:val="000000"/>
                <w:sz w:val="16"/>
                <w:szCs w:val="16"/>
              </w:rPr>
            </w:pPr>
            <w:r w:rsidRPr="00D82A9C">
              <w:rPr>
                <w:sz w:val="16"/>
                <w:szCs w:val="16"/>
              </w:rPr>
              <w:t>16.1</w:t>
            </w:r>
          </w:p>
        </w:tc>
        <w:tc>
          <w:tcPr>
            <w:tcW w:w="834" w:type="dxa"/>
            <w:tcBorders>
              <w:top w:val="nil"/>
              <w:left w:val="single" w:sz="6" w:space="0" w:color="404040"/>
              <w:right w:val="single" w:sz="6" w:space="0" w:color="404040"/>
            </w:tcBorders>
            <w:shd w:val="clear" w:color="auto" w:fill="auto"/>
            <w:noWrap/>
            <w:vAlign w:val="center"/>
          </w:tcPr>
          <w:p w14:paraId="3E4D6018" w14:textId="79C60CC8" w:rsidR="00EF1249" w:rsidRPr="00D82A9C" w:rsidRDefault="00EF1249" w:rsidP="00EF1249">
            <w:pPr>
              <w:tabs>
                <w:tab w:val="decimal" w:pos="398"/>
              </w:tabs>
              <w:jc w:val="left"/>
              <w:rPr>
                <w:color w:val="000000"/>
                <w:sz w:val="16"/>
                <w:szCs w:val="16"/>
              </w:rPr>
            </w:pPr>
            <w:r w:rsidRPr="00D82A9C">
              <w:rPr>
                <w:sz w:val="16"/>
                <w:szCs w:val="16"/>
              </w:rPr>
              <w:t>14.3</w:t>
            </w:r>
          </w:p>
        </w:tc>
        <w:tc>
          <w:tcPr>
            <w:tcW w:w="1013" w:type="dxa"/>
            <w:tcBorders>
              <w:top w:val="nil"/>
              <w:left w:val="single" w:sz="6" w:space="0" w:color="404040"/>
              <w:right w:val="single" w:sz="8" w:space="0" w:color="404040"/>
            </w:tcBorders>
            <w:vAlign w:val="center"/>
          </w:tcPr>
          <w:p w14:paraId="396C41D9" w14:textId="23C138FB" w:rsidR="00EF1249" w:rsidRPr="00D82A9C" w:rsidRDefault="00EF1249" w:rsidP="00EF1249">
            <w:pPr>
              <w:tabs>
                <w:tab w:val="decimal" w:pos="398"/>
              </w:tabs>
              <w:jc w:val="left"/>
              <w:rPr>
                <w:color w:val="000000"/>
                <w:sz w:val="16"/>
                <w:szCs w:val="16"/>
              </w:rPr>
            </w:pPr>
            <w:r w:rsidRPr="00D82A9C">
              <w:rPr>
                <w:sz w:val="16"/>
                <w:szCs w:val="16"/>
              </w:rPr>
              <w:t>-1.8</w:t>
            </w:r>
          </w:p>
        </w:tc>
      </w:tr>
      <w:tr w:rsidR="00EF1249" w:rsidRPr="00D82A9C" w14:paraId="77852222"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392FB489" w14:textId="7D33B3E5" w:rsidR="00EF1249" w:rsidRPr="00D82A9C" w:rsidRDefault="00EF1249" w:rsidP="00EF1249">
            <w:pPr>
              <w:widowControl w:val="0"/>
              <w:tabs>
                <w:tab w:val="left" w:pos="8222"/>
              </w:tabs>
              <w:ind w:firstLineChars="200" w:firstLine="320"/>
              <w:jc w:val="left"/>
              <w:rPr>
                <w:sz w:val="16"/>
                <w:szCs w:val="16"/>
                <w:lang w:eastAsia="es-MX"/>
              </w:rPr>
            </w:pPr>
            <w:r w:rsidRPr="00D82A9C">
              <w:rPr>
                <w:sz w:val="16"/>
                <w:szCs w:val="16"/>
                <w:lang w:eastAsia="es-MX"/>
              </w:rPr>
              <w:t xml:space="preserve">No </w:t>
            </w:r>
            <w:proofErr w:type="spellStart"/>
            <w:r w:rsidRPr="00D82A9C">
              <w:rPr>
                <w:sz w:val="16"/>
                <w:szCs w:val="16"/>
                <w:lang w:eastAsia="es-MX"/>
              </w:rPr>
              <w:t>disponible</w:t>
            </w:r>
            <w:r w:rsidRPr="00D82A9C">
              <w:rPr>
                <w:sz w:val="18"/>
                <w:szCs w:val="16"/>
                <w:vertAlign w:val="superscript"/>
                <w:lang w:eastAsia="es-MX"/>
              </w:rPr>
              <w:t>c</w:t>
            </w:r>
            <w:proofErr w:type="spellEnd"/>
            <w:r w:rsidRPr="00D82A9C">
              <w:rPr>
                <w:sz w:val="18"/>
                <w:szCs w:val="16"/>
                <w:vertAlign w:val="superscript"/>
                <w:lang w:eastAsia="es-MX"/>
              </w:rPr>
              <w:t>/</w:t>
            </w:r>
          </w:p>
        </w:tc>
        <w:tc>
          <w:tcPr>
            <w:tcW w:w="1099" w:type="dxa"/>
            <w:tcBorders>
              <w:top w:val="nil"/>
              <w:left w:val="single" w:sz="6" w:space="0" w:color="404040"/>
              <w:right w:val="single" w:sz="6" w:space="0" w:color="404040"/>
            </w:tcBorders>
            <w:shd w:val="clear" w:color="auto" w:fill="auto"/>
            <w:noWrap/>
            <w:vAlign w:val="center"/>
          </w:tcPr>
          <w:p w14:paraId="762DB32C" w14:textId="75404E3A" w:rsidR="00EF1249" w:rsidRPr="00D82A9C" w:rsidRDefault="00EF1249" w:rsidP="00EF1249">
            <w:pPr>
              <w:tabs>
                <w:tab w:val="decimal" w:pos="993"/>
              </w:tabs>
              <w:jc w:val="left"/>
              <w:rPr>
                <w:color w:val="000000"/>
                <w:sz w:val="16"/>
                <w:szCs w:val="16"/>
              </w:rPr>
            </w:pPr>
            <w:r w:rsidRPr="00D82A9C">
              <w:rPr>
                <w:sz w:val="16"/>
                <w:szCs w:val="16"/>
              </w:rPr>
              <w:t xml:space="preserve"> 9 322 364</w:t>
            </w:r>
          </w:p>
        </w:tc>
        <w:tc>
          <w:tcPr>
            <w:tcW w:w="1098" w:type="dxa"/>
            <w:tcBorders>
              <w:top w:val="nil"/>
              <w:left w:val="single" w:sz="6" w:space="0" w:color="404040"/>
              <w:right w:val="single" w:sz="6" w:space="0" w:color="404040"/>
            </w:tcBorders>
            <w:shd w:val="clear" w:color="auto" w:fill="auto"/>
            <w:noWrap/>
            <w:vAlign w:val="center"/>
          </w:tcPr>
          <w:p w14:paraId="523FA328" w14:textId="650FBD13" w:rsidR="00EF1249" w:rsidRPr="00D82A9C" w:rsidRDefault="00EF1249" w:rsidP="00EF1249">
            <w:pPr>
              <w:tabs>
                <w:tab w:val="decimal" w:pos="993"/>
              </w:tabs>
              <w:jc w:val="left"/>
              <w:rPr>
                <w:color w:val="000000"/>
                <w:sz w:val="16"/>
                <w:szCs w:val="16"/>
              </w:rPr>
            </w:pPr>
            <w:r w:rsidRPr="00D82A9C">
              <w:rPr>
                <w:sz w:val="16"/>
                <w:szCs w:val="16"/>
              </w:rPr>
              <w:t xml:space="preserve"> 9 762 725</w:t>
            </w:r>
          </w:p>
        </w:tc>
        <w:tc>
          <w:tcPr>
            <w:tcW w:w="1128" w:type="dxa"/>
            <w:tcBorders>
              <w:top w:val="nil"/>
              <w:left w:val="single" w:sz="6" w:space="0" w:color="404040"/>
              <w:right w:val="single" w:sz="6" w:space="0" w:color="404040"/>
            </w:tcBorders>
            <w:shd w:val="clear" w:color="auto" w:fill="auto"/>
            <w:noWrap/>
            <w:vAlign w:val="center"/>
          </w:tcPr>
          <w:p w14:paraId="6E631F41" w14:textId="41D0DB4E" w:rsidR="00EF1249" w:rsidRPr="00D82A9C" w:rsidRDefault="00EF1249" w:rsidP="00EF1249">
            <w:pPr>
              <w:tabs>
                <w:tab w:val="decimal" w:pos="734"/>
              </w:tabs>
              <w:jc w:val="left"/>
              <w:rPr>
                <w:color w:val="000000"/>
                <w:sz w:val="16"/>
                <w:szCs w:val="16"/>
              </w:rPr>
            </w:pPr>
            <w:r w:rsidRPr="00D82A9C">
              <w:rPr>
                <w:sz w:val="16"/>
                <w:szCs w:val="16"/>
              </w:rPr>
              <w:t xml:space="preserve">  440 361</w:t>
            </w:r>
          </w:p>
        </w:tc>
        <w:tc>
          <w:tcPr>
            <w:tcW w:w="859" w:type="dxa"/>
            <w:tcBorders>
              <w:top w:val="nil"/>
              <w:left w:val="single" w:sz="6" w:space="0" w:color="404040"/>
              <w:right w:val="single" w:sz="6" w:space="0" w:color="404040"/>
            </w:tcBorders>
            <w:shd w:val="clear" w:color="auto" w:fill="auto"/>
            <w:noWrap/>
            <w:vAlign w:val="center"/>
          </w:tcPr>
          <w:p w14:paraId="6BB2E5C4" w14:textId="59AC15F6" w:rsidR="00EF1249" w:rsidRPr="00D82A9C" w:rsidRDefault="00EF1249" w:rsidP="00EF1249">
            <w:pPr>
              <w:tabs>
                <w:tab w:val="decimal" w:pos="398"/>
              </w:tabs>
              <w:jc w:val="left"/>
              <w:rPr>
                <w:bCs/>
                <w:color w:val="000000"/>
                <w:sz w:val="16"/>
                <w:szCs w:val="16"/>
              </w:rPr>
            </w:pPr>
            <w:r w:rsidRPr="00D82A9C">
              <w:rPr>
                <w:sz w:val="16"/>
                <w:szCs w:val="16"/>
              </w:rPr>
              <w:t>83.9</w:t>
            </w:r>
          </w:p>
        </w:tc>
        <w:tc>
          <w:tcPr>
            <w:tcW w:w="834" w:type="dxa"/>
            <w:tcBorders>
              <w:top w:val="nil"/>
              <w:left w:val="single" w:sz="6" w:space="0" w:color="404040"/>
              <w:right w:val="single" w:sz="6" w:space="0" w:color="404040"/>
            </w:tcBorders>
            <w:shd w:val="clear" w:color="auto" w:fill="auto"/>
            <w:noWrap/>
            <w:vAlign w:val="center"/>
          </w:tcPr>
          <w:p w14:paraId="4925726F" w14:textId="7C44D6EA" w:rsidR="00EF1249" w:rsidRPr="00D82A9C" w:rsidRDefault="00EF1249" w:rsidP="00EF1249">
            <w:pPr>
              <w:tabs>
                <w:tab w:val="decimal" w:pos="398"/>
              </w:tabs>
              <w:jc w:val="left"/>
              <w:rPr>
                <w:color w:val="000000"/>
                <w:sz w:val="16"/>
                <w:szCs w:val="16"/>
              </w:rPr>
            </w:pPr>
            <w:r w:rsidRPr="00D82A9C">
              <w:rPr>
                <w:sz w:val="16"/>
                <w:szCs w:val="16"/>
              </w:rPr>
              <w:t>85.7</w:t>
            </w:r>
          </w:p>
        </w:tc>
        <w:tc>
          <w:tcPr>
            <w:tcW w:w="1013" w:type="dxa"/>
            <w:tcBorders>
              <w:top w:val="nil"/>
              <w:left w:val="single" w:sz="6" w:space="0" w:color="404040"/>
              <w:right w:val="single" w:sz="8" w:space="0" w:color="404040"/>
            </w:tcBorders>
            <w:vAlign w:val="center"/>
          </w:tcPr>
          <w:p w14:paraId="3CA3EB42" w14:textId="2A2412EC" w:rsidR="00EF1249" w:rsidRPr="00D82A9C" w:rsidRDefault="00EF1249" w:rsidP="00EF1249">
            <w:pPr>
              <w:tabs>
                <w:tab w:val="decimal" w:pos="398"/>
              </w:tabs>
              <w:jc w:val="left"/>
              <w:rPr>
                <w:color w:val="000000"/>
                <w:sz w:val="16"/>
                <w:szCs w:val="16"/>
              </w:rPr>
            </w:pPr>
            <w:r w:rsidRPr="00D82A9C">
              <w:rPr>
                <w:sz w:val="16"/>
                <w:szCs w:val="16"/>
              </w:rPr>
              <w:t>1.8</w:t>
            </w:r>
          </w:p>
        </w:tc>
      </w:tr>
      <w:tr w:rsidR="00EF1249" w:rsidRPr="00D82A9C" w14:paraId="7993B7AA" w14:textId="77777777" w:rsidTr="00FC08F7">
        <w:trPr>
          <w:trHeight w:val="215"/>
          <w:jc w:val="center"/>
        </w:trPr>
        <w:tc>
          <w:tcPr>
            <w:tcW w:w="3923" w:type="dxa"/>
            <w:tcBorders>
              <w:top w:val="nil"/>
              <w:left w:val="single" w:sz="8" w:space="0" w:color="404040"/>
              <w:right w:val="single" w:sz="6" w:space="0" w:color="404040"/>
            </w:tcBorders>
            <w:shd w:val="clear" w:color="auto" w:fill="DBE5F1" w:themeFill="accent1" w:themeFillTint="33"/>
            <w:noWrap/>
            <w:vAlign w:val="center"/>
          </w:tcPr>
          <w:p w14:paraId="497B666A" w14:textId="77777777" w:rsidR="00EF1249" w:rsidRPr="00D82A9C" w:rsidRDefault="00EF1249" w:rsidP="00EF1249">
            <w:pPr>
              <w:widowControl w:val="0"/>
              <w:jc w:val="left"/>
              <w:rPr>
                <w:sz w:val="16"/>
                <w:szCs w:val="16"/>
                <w:lang w:eastAsia="es-MX"/>
              </w:rPr>
            </w:pPr>
            <w:r w:rsidRPr="00D82A9C">
              <w:rPr>
                <w:b/>
                <w:bCs/>
                <w:sz w:val="16"/>
                <w:szCs w:val="16"/>
                <w:lang w:eastAsia="es-MX"/>
              </w:rPr>
              <w:t xml:space="preserve">Mujeres </w:t>
            </w:r>
          </w:p>
        </w:tc>
        <w:tc>
          <w:tcPr>
            <w:tcW w:w="1099" w:type="dxa"/>
            <w:tcBorders>
              <w:top w:val="nil"/>
              <w:left w:val="single" w:sz="6" w:space="0" w:color="404040"/>
              <w:right w:val="single" w:sz="6" w:space="0" w:color="404040"/>
            </w:tcBorders>
            <w:shd w:val="clear" w:color="auto" w:fill="DBE5F1" w:themeFill="accent1" w:themeFillTint="33"/>
            <w:noWrap/>
            <w:vAlign w:val="center"/>
          </w:tcPr>
          <w:p w14:paraId="1E14D849" w14:textId="4836840B" w:rsidR="00EF1249" w:rsidRPr="00D82A9C" w:rsidRDefault="00EF1249" w:rsidP="00EF1249">
            <w:pPr>
              <w:tabs>
                <w:tab w:val="decimal" w:pos="993"/>
              </w:tabs>
              <w:jc w:val="left"/>
              <w:rPr>
                <w:color w:val="000000"/>
                <w:sz w:val="16"/>
                <w:szCs w:val="16"/>
              </w:rPr>
            </w:pPr>
            <w:r w:rsidRPr="00D82A9C">
              <w:rPr>
                <w:b/>
                <w:bCs/>
                <w:sz w:val="16"/>
                <w:szCs w:val="16"/>
              </w:rPr>
              <w:t xml:space="preserve"> 52 811 244</w:t>
            </w:r>
          </w:p>
        </w:tc>
        <w:tc>
          <w:tcPr>
            <w:tcW w:w="1098" w:type="dxa"/>
            <w:tcBorders>
              <w:top w:val="nil"/>
              <w:left w:val="single" w:sz="6" w:space="0" w:color="404040"/>
              <w:right w:val="single" w:sz="6" w:space="0" w:color="404040"/>
            </w:tcBorders>
            <w:shd w:val="clear" w:color="auto" w:fill="DBE5F1" w:themeFill="accent1" w:themeFillTint="33"/>
            <w:noWrap/>
            <w:vAlign w:val="center"/>
          </w:tcPr>
          <w:p w14:paraId="20BA31F4" w14:textId="02310594" w:rsidR="00EF1249" w:rsidRPr="00D82A9C" w:rsidRDefault="00EF1249" w:rsidP="00EF1249">
            <w:pPr>
              <w:tabs>
                <w:tab w:val="decimal" w:pos="993"/>
              </w:tabs>
              <w:jc w:val="left"/>
              <w:rPr>
                <w:color w:val="000000"/>
                <w:sz w:val="16"/>
                <w:szCs w:val="16"/>
              </w:rPr>
            </w:pPr>
            <w:r w:rsidRPr="00D82A9C">
              <w:rPr>
                <w:b/>
                <w:bCs/>
                <w:sz w:val="16"/>
                <w:szCs w:val="16"/>
              </w:rPr>
              <w:t xml:space="preserve"> 53 798 998</w:t>
            </w:r>
          </w:p>
        </w:tc>
        <w:tc>
          <w:tcPr>
            <w:tcW w:w="1128" w:type="dxa"/>
            <w:tcBorders>
              <w:top w:val="nil"/>
              <w:left w:val="single" w:sz="6" w:space="0" w:color="404040"/>
              <w:right w:val="single" w:sz="6" w:space="0" w:color="404040"/>
            </w:tcBorders>
            <w:shd w:val="clear" w:color="auto" w:fill="DBE5F1" w:themeFill="accent1" w:themeFillTint="33"/>
            <w:noWrap/>
            <w:vAlign w:val="center"/>
          </w:tcPr>
          <w:p w14:paraId="221B116B" w14:textId="45BAE434" w:rsidR="00EF1249" w:rsidRPr="00D82A9C" w:rsidRDefault="00EF1249" w:rsidP="00EF1249">
            <w:pPr>
              <w:tabs>
                <w:tab w:val="decimal" w:pos="734"/>
              </w:tabs>
              <w:jc w:val="left"/>
              <w:rPr>
                <w:color w:val="000000"/>
                <w:sz w:val="16"/>
                <w:szCs w:val="16"/>
              </w:rPr>
            </w:pPr>
            <w:r w:rsidRPr="00D82A9C">
              <w:rPr>
                <w:b/>
                <w:bCs/>
                <w:sz w:val="16"/>
                <w:szCs w:val="16"/>
              </w:rPr>
              <w:t xml:space="preserve">  987 754</w:t>
            </w:r>
          </w:p>
        </w:tc>
        <w:tc>
          <w:tcPr>
            <w:tcW w:w="859" w:type="dxa"/>
            <w:tcBorders>
              <w:top w:val="nil"/>
              <w:left w:val="single" w:sz="6" w:space="0" w:color="404040"/>
              <w:right w:val="single" w:sz="6" w:space="0" w:color="404040"/>
            </w:tcBorders>
            <w:shd w:val="clear" w:color="auto" w:fill="DBE5F1" w:themeFill="accent1" w:themeFillTint="33"/>
            <w:noWrap/>
            <w:vAlign w:val="center"/>
          </w:tcPr>
          <w:p w14:paraId="0377FD0F" w14:textId="553FF011" w:rsidR="00EF1249" w:rsidRPr="00D82A9C" w:rsidRDefault="00EF1249" w:rsidP="00EF1249">
            <w:pPr>
              <w:tabs>
                <w:tab w:val="decimal" w:pos="398"/>
              </w:tabs>
              <w:jc w:val="left"/>
              <w:rPr>
                <w:bCs/>
                <w:color w:val="000000"/>
                <w:sz w:val="16"/>
                <w:szCs w:val="16"/>
              </w:rPr>
            </w:pPr>
            <w:r w:rsidRPr="00D82A9C">
              <w:rPr>
                <w:b/>
                <w:bCs/>
                <w:sz w:val="16"/>
                <w:szCs w:val="16"/>
              </w:rPr>
              <w:t>100.0</w:t>
            </w:r>
          </w:p>
        </w:tc>
        <w:tc>
          <w:tcPr>
            <w:tcW w:w="834" w:type="dxa"/>
            <w:tcBorders>
              <w:top w:val="nil"/>
              <w:left w:val="single" w:sz="6" w:space="0" w:color="404040"/>
              <w:right w:val="single" w:sz="6" w:space="0" w:color="404040"/>
            </w:tcBorders>
            <w:shd w:val="clear" w:color="auto" w:fill="DBE5F1" w:themeFill="accent1" w:themeFillTint="33"/>
            <w:noWrap/>
            <w:vAlign w:val="center"/>
          </w:tcPr>
          <w:p w14:paraId="2D33CAFE" w14:textId="6BE50C5B" w:rsidR="00EF1249" w:rsidRPr="00D82A9C" w:rsidRDefault="00EF1249" w:rsidP="00EF1249">
            <w:pPr>
              <w:tabs>
                <w:tab w:val="decimal" w:pos="398"/>
              </w:tabs>
              <w:jc w:val="left"/>
              <w:rPr>
                <w:color w:val="000000"/>
                <w:sz w:val="16"/>
                <w:szCs w:val="16"/>
              </w:rPr>
            </w:pPr>
            <w:r w:rsidRPr="00D82A9C">
              <w:rPr>
                <w:b/>
                <w:bCs/>
                <w:sz w:val="16"/>
                <w:szCs w:val="16"/>
              </w:rPr>
              <w:t>100.0</w:t>
            </w:r>
          </w:p>
        </w:tc>
        <w:tc>
          <w:tcPr>
            <w:tcW w:w="1013" w:type="dxa"/>
            <w:tcBorders>
              <w:top w:val="nil"/>
              <w:left w:val="single" w:sz="6" w:space="0" w:color="404040"/>
              <w:right w:val="single" w:sz="8" w:space="0" w:color="404040"/>
            </w:tcBorders>
            <w:shd w:val="clear" w:color="auto" w:fill="DBE5F1" w:themeFill="accent1" w:themeFillTint="33"/>
            <w:vAlign w:val="center"/>
          </w:tcPr>
          <w:p w14:paraId="36FF41FF" w14:textId="2AC8749C" w:rsidR="00EF1249" w:rsidRPr="00D82A9C" w:rsidRDefault="00EF1249" w:rsidP="00EF1249">
            <w:pPr>
              <w:tabs>
                <w:tab w:val="decimal" w:pos="398"/>
              </w:tabs>
              <w:jc w:val="left"/>
              <w:rPr>
                <w:color w:val="000000"/>
                <w:sz w:val="16"/>
                <w:szCs w:val="16"/>
              </w:rPr>
            </w:pPr>
            <w:r w:rsidRPr="00D82A9C">
              <w:rPr>
                <w:b/>
                <w:bCs/>
                <w:sz w:val="16"/>
                <w:szCs w:val="16"/>
              </w:rPr>
              <w:t> </w:t>
            </w:r>
          </w:p>
        </w:tc>
      </w:tr>
      <w:tr w:rsidR="00EF1249" w:rsidRPr="00D82A9C" w14:paraId="7B3762F6"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32F9E168" w14:textId="43894AAF" w:rsidR="00EF1249" w:rsidRPr="00D82A9C" w:rsidRDefault="00EF1249" w:rsidP="00EF1249">
            <w:pPr>
              <w:widowControl w:val="0"/>
              <w:tabs>
                <w:tab w:val="left" w:pos="8222"/>
              </w:tabs>
              <w:ind w:firstLineChars="100" w:firstLine="160"/>
              <w:jc w:val="left"/>
              <w:rPr>
                <w:sz w:val="16"/>
                <w:szCs w:val="16"/>
                <w:lang w:eastAsia="es-MX"/>
              </w:rPr>
            </w:pPr>
            <w:r w:rsidRPr="00D82A9C">
              <w:rPr>
                <w:sz w:val="16"/>
                <w:szCs w:val="16"/>
                <w:lang w:eastAsia="es-MX"/>
              </w:rPr>
              <w:t>Población económicamente activa (</w:t>
            </w:r>
            <w:r w:rsidRPr="00D82A9C">
              <w:rPr>
                <w:smallCaps/>
                <w:sz w:val="16"/>
                <w:szCs w:val="16"/>
                <w:lang w:eastAsia="es-MX"/>
              </w:rPr>
              <w:t>pea</w:t>
            </w:r>
            <w:r w:rsidRPr="00D82A9C">
              <w:rPr>
                <w:sz w:val="16"/>
                <w:szCs w:val="16"/>
                <w:lang w:eastAsia="es-MX"/>
              </w:rPr>
              <w:t>)</w:t>
            </w:r>
            <w:r w:rsidRPr="00D82A9C">
              <w:rPr>
                <w:sz w:val="18"/>
                <w:szCs w:val="16"/>
                <w:vertAlign w:val="superscript"/>
                <w:lang w:eastAsia="es-MX"/>
              </w:rPr>
              <w:t>a/</w:t>
            </w:r>
          </w:p>
        </w:tc>
        <w:tc>
          <w:tcPr>
            <w:tcW w:w="1099" w:type="dxa"/>
            <w:tcBorders>
              <w:top w:val="nil"/>
              <w:left w:val="single" w:sz="6" w:space="0" w:color="404040"/>
              <w:right w:val="single" w:sz="6" w:space="0" w:color="404040"/>
            </w:tcBorders>
            <w:shd w:val="clear" w:color="auto" w:fill="auto"/>
            <w:noWrap/>
            <w:vAlign w:val="center"/>
          </w:tcPr>
          <w:p w14:paraId="374914F2" w14:textId="78823E0B" w:rsidR="00EF1249" w:rsidRPr="00D82A9C" w:rsidRDefault="00EF1249" w:rsidP="00EF1249">
            <w:pPr>
              <w:tabs>
                <w:tab w:val="decimal" w:pos="993"/>
              </w:tabs>
              <w:jc w:val="left"/>
              <w:rPr>
                <w:color w:val="000000"/>
                <w:sz w:val="16"/>
                <w:szCs w:val="16"/>
              </w:rPr>
            </w:pPr>
            <w:r w:rsidRPr="00D82A9C">
              <w:rPr>
                <w:sz w:val="16"/>
                <w:szCs w:val="16"/>
              </w:rPr>
              <w:t xml:space="preserve"> 24 265 389</w:t>
            </w:r>
          </w:p>
        </w:tc>
        <w:tc>
          <w:tcPr>
            <w:tcW w:w="1098" w:type="dxa"/>
            <w:tcBorders>
              <w:top w:val="nil"/>
              <w:left w:val="single" w:sz="6" w:space="0" w:color="404040"/>
              <w:right w:val="single" w:sz="6" w:space="0" w:color="404040"/>
            </w:tcBorders>
            <w:shd w:val="clear" w:color="auto" w:fill="auto"/>
            <w:noWrap/>
            <w:vAlign w:val="center"/>
          </w:tcPr>
          <w:p w14:paraId="09B54A4E" w14:textId="23DCD4A9" w:rsidR="00EF1249" w:rsidRPr="00D82A9C" w:rsidRDefault="00EF1249" w:rsidP="00EF1249">
            <w:pPr>
              <w:tabs>
                <w:tab w:val="decimal" w:pos="993"/>
              </w:tabs>
              <w:jc w:val="left"/>
              <w:rPr>
                <w:color w:val="000000"/>
                <w:sz w:val="16"/>
                <w:szCs w:val="16"/>
              </w:rPr>
            </w:pPr>
            <w:r w:rsidRPr="00D82A9C">
              <w:rPr>
                <w:sz w:val="16"/>
                <w:szCs w:val="16"/>
              </w:rPr>
              <w:t xml:space="preserve"> 24 717 315</w:t>
            </w:r>
          </w:p>
        </w:tc>
        <w:tc>
          <w:tcPr>
            <w:tcW w:w="1128" w:type="dxa"/>
            <w:tcBorders>
              <w:top w:val="nil"/>
              <w:left w:val="single" w:sz="6" w:space="0" w:color="404040"/>
              <w:right w:val="single" w:sz="6" w:space="0" w:color="404040"/>
            </w:tcBorders>
            <w:shd w:val="clear" w:color="auto" w:fill="auto"/>
            <w:noWrap/>
            <w:vAlign w:val="center"/>
          </w:tcPr>
          <w:p w14:paraId="0AF04345" w14:textId="79F3FCBE" w:rsidR="00EF1249" w:rsidRPr="00D82A9C" w:rsidRDefault="00EF1249" w:rsidP="00EF1249">
            <w:pPr>
              <w:tabs>
                <w:tab w:val="decimal" w:pos="734"/>
              </w:tabs>
              <w:jc w:val="left"/>
              <w:rPr>
                <w:color w:val="000000"/>
                <w:sz w:val="16"/>
                <w:szCs w:val="16"/>
              </w:rPr>
            </w:pPr>
            <w:r w:rsidRPr="00D82A9C">
              <w:rPr>
                <w:sz w:val="16"/>
                <w:szCs w:val="16"/>
              </w:rPr>
              <w:t xml:space="preserve">  451 926</w:t>
            </w:r>
          </w:p>
        </w:tc>
        <w:tc>
          <w:tcPr>
            <w:tcW w:w="859" w:type="dxa"/>
            <w:tcBorders>
              <w:top w:val="nil"/>
              <w:left w:val="single" w:sz="6" w:space="0" w:color="404040"/>
              <w:right w:val="single" w:sz="6" w:space="0" w:color="404040"/>
            </w:tcBorders>
            <w:shd w:val="clear" w:color="auto" w:fill="auto"/>
            <w:noWrap/>
            <w:vAlign w:val="center"/>
          </w:tcPr>
          <w:p w14:paraId="3E5152A2" w14:textId="03245D00" w:rsidR="00EF1249" w:rsidRPr="00D82A9C" w:rsidRDefault="00EF1249" w:rsidP="00EF1249">
            <w:pPr>
              <w:tabs>
                <w:tab w:val="decimal" w:pos="398"/>
              </w:tabs>
              <w:jc w:val="left"/>
              <w:rPr>
                <w:bCs/>
                <w:color w:val="000000"/>
                <w:sz w:val="16"/>
                <w:szCs w:val="16"/>
              </w:rPr>
            </w:pPr>
            <w:r w:rsidRPr="00D82A9C">
              <w:rPr>
                <w:sz w:val="16"/>
                <w:szCs w:val="16"/>
              </w:rPr>
              <w:t>45.9</w:t>
            </w:r>
          </w:p>
        </w:tc>
        <w:tc>
          <w:tcPr>
            <w:tcW w:w="834" w:type="dxa"/>
            <w:tcBorders>
              <w:top w:val="nil"/>
              <w:left w:val="single" w:sz="6" w:space="0" w:color="404040"/>
              <w:right w:val="single" w:sz="6" w:space="0" w:color="404040"/>
            </w:tcBorders>
            <w:shd w:val="clear" w:color="auto" w:fill="auto"/>
            <w:noWrap/>
            <w:vAlign w:val="center"/>
          </w:tcPr>
          <w:p w14:paraId="50DBDCE7" w14:textId="05FCB50F" w:rsidR="00EF1249" w:rsidRPr="00D82A9C" w:rsidRDefault="00EF1249" w:rsidP="00EF1249">
            <w:pPr>
              <w:tabs>
                <w:tab w:val="decimal" w:pos="398"/>
              </w:tabs>
              <w:jc w:val="left"/>
              <w:rPr>
                <w:color w:val="000000"/>
                <w:sz w:val="16"/>
                <w:szCs w:val="16"/>
              </w:rPr>
            </w:pPr>
            <w:r w:rsidRPr="00D82A9C">
              <w:rPr>
                <w:sz w:val="16"/>
                <w:szCs w:val="16"/>
              </w:rPr>
              <w:t>45.9</w:t>
            </w:r>
          </w:p>
        </w:tc>
        <w:tc>
          <w:tcPr>
            <w:tcW w:w="1013" w:type="dxa"/>
            <w:tcBorders>
              <w:top w:val="nil"/>
              <w:left w:val="single" w:sz="6" w:space="0" w:color="404040"/>
              <w:right w:val="single" w:sz="8" w:space="0" w:color="404040"/>
            </w:tcBorders>
            <w:vAlign w:val="center"/>
          </w:tcPr>
          <w:p w14:paraId="1DB671C5" w14:textId="74CC7CD7" w:rsidR="00EF1249" w:rsidRPr="00D82A9C" w:rsidRDefault="00EF1249" w:rsidP="00EF1249">
            <w:pPr>
              <w:tabs>
                <w:tab w:val="decimal" w:pos="398"/>
              </w:tabs>
              <w:jc w:val="left"/>
              <w:rPr>
                <w:color w:val="000000"/>
                <w:sz w:val="16"/>
                <w:szCs w:val="16"/>
              </w:rPr>
            </w:pPr>
            <w:r w:rsidRPr="00D82A9C">
              <w:rPr>
                <w:sz w:val="16"/>
                <w:szCs w:val="16"/>
              </w:rPr>
              <w:t>0.0</w:t>
            </w:r>
          </w:p>
        </w:tc>
      </w:tr>
      <w:tr w:rsidR="00EF1249" w:rsidRPr="00D82A9C" w14:paraId="79CC974D"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16DC73C0" w14:textId="0502E409" w:rsidR="00EF1249" w:rsidRPr="00D82A9C" w:rsidRDefault="00EF1249" w:rsidP="00EF1249">
            <w:pPr>
              <w:widowControl w:val="0"/>
              <w:tabs>
                <w:tab w:val="left" w:pos="8222"/>
              </w:tabs>
              <w:ind w:firstLineChars="200" w:firstLine="320"/>
              <w:jc w:val="left"/>
              <w:rPr>
                <w:sz w:val="16"/>
                <w:szCs w:val="16"/>
                <w:lang w:eastAsia="es-MX"/>
              </w:rPr>
            </w:pPr>
            <w:r w:rsidRPr="00D82A9C">
              <w:rPr>
                <w:sz w:val="16"/>
                <w:szCs w:val="16"/>
                <w:lang w:eastAsia="es-MX"/>
              </w:rPr>
              <w:t>Ocupada</w:t>
            </w:r>
            <w:r w:rsidRPr="00D82A9C">
              <w:rPr>
                <w:sz w:val="18"/>
                <w:szCs w:val="16"/>
                <w:vertAlign w:val="superscript"/>
                <w:lang w:eastAsia="es-MX"/>
              </w:rPr>
              <w:t>b/</w:t>
            </w:r>
          </w:p>
        </w:tc>
        <w:tc>
          <w:tcPr>
            <w:tcW w:w="1099" w:type="dxa"/>
            <w:tcBorders>
              <w:top w:val="nil"/>
              <w:left w:val="single" w:sz="6" w:space="0" w:color="404040"/>
              <w:right w:val="single" w:sz="6" w:space="0" w:color="404040"/>
            </w:tcBorders>
            <w:shd w:val="clear" w:color="auto" w:fill="auto"/>
            <w:noWrap/>
            <w:vAlign w:val="center"/>
          </w:tcPr>
          <w:p w14:paraId="2251544F" w14:textId="5ECD3504" w:rsidR="00EF1249" w:rsidRPr="00D82A9C" w:rsidRDefault="00EF1249" w:rsidP="00EF1249">
            <w:pPr>
              <w:tabs>
                <w:tab w:val="decimal" w:pos="993"/>
              </w:tabs>
              <w:jc w:val="left"/>
              <w:rPr>
                <w:color w:val="000000"/>
                <w:sz w:val="16"/>
                <w:szCs w:val="16"/>
              </w:rPr>
            </w:pPr>
            <w:r w:rsidRPr="00D82A9C">
              <w:rPr>
                <w:sz w:val="16"/>
                <w:szCs w:val="16"/>
              </w:rPr>
              <w:t xml:space="preserve"> 23 605 572</w:t>
            </w:r>
          </w:p>
        </w:tc>
        <w:tc>
          <w:tcPr>
            <w:tcW w:w="1098" w:type="dxa"/>
            <w:tcBorders>
              <w:top w:val="nil"/>
              <w:left w:val="single" w:sz="6" w:space="0" w:color="404040"/>
              <w:right w:val="single" w:sz="6" w:space="0" w:color="404040"/>
            </w:tcBorders>
            <w:shd w:val="clear" w:color="auto" w:fill="auto"/>
            <w:noWrap/>
            <w:vAlign w:val="center"/>
          </w:tcPr>
          <w:p w14:paraId="251C2016" w14:textId="6BA22C81" w:rsidR="00EF1249" w:rsidRPr="00D82A9C" w:rsidRDefault="00EF1249" w:rsidP="00EF1249">
            <w:pPr>
              <w:tabs>
                <w:tab w:val="decimal" w:pos="993"/>
              </w:tabs>
              <w:jc w:val="left"/>
              <w:rPr>
                <w:color w:val="000000"/>
                <w:sz w:val="16"/>
                <w:szCs w:val="16"/>
              </w:rPr>
            </w:pPr>
            <w:r w:rsidRPr="00D82A9C">
              <w:rPr>
                <w:sz w:val="16"/>
                <w:szCs w:val="16"/>
              </w:rPr>
              <w:t xml:space="preserve"> 24 049 349</w:t>
            </w:r>
          </w:p>
        </w:tc>
        <w:tc>
          <w:tcPr>
            <w:tcW w:w="1128" w:type="dxa"/>
            <w:tcBorders>
              <w:top w:val="nil"/>
              <w:left w:val="single" w:sz="6" w:space="0" w:color="404040"/>
              <w:right w:val="single" w:sz="6" w:space="0" w:color="404040"/>
            </w:tcBorders>
            <w:shd w:val="clear" w:color="auto" w:fill="auto"/>
            <w:noWrap/>
            <w:vAlign w:val="center"/>
          </w:tcPr>
          <w:p w14:paraId="4307A71C" w14:textId="53B870D3" w:rsidR="00EF1249" w:rsidRPr="00D82A9C" w:rsidRDefault="00EF1249" w:rsidP="00EF1249">
            <w:pPr>
              <w:tabs>
                <w:tab w:val="decimal" w:pos="734"/>
              </w:tabs>
              <w:jc w:val="left"/>
              <w:rPr>
                <w:color w:val="000000"/>
                <w:sz w:val="16"/>
                <w:szCs w:val="16"/>
              </w:rPr>
            </w:pPr>
            <w:r w:rsidRPr="00D82A9C">
              <w:rPr>
                <w:sz w:val="16"/>
                <w:szCs w:val="16"/>
              </w:rPr>
              <w:t xml:space="preserve">  443 777</w:t>
            </w:r>
          </w:p>
        </w:tc>
        <w:tc>
          <w:tcPr>
            <w:tcW w:w="859" w:type="dxa"/>
            <w:tcBorders>
              <w:top w:val="nil"/>
              <w:left w:val="single" w:sz="6" w:space="0" w:color="404040"/>
              <w:right w:val="single" w:sz="6" w:space="0" w:color="404040"/>
            </w:tcBorders>
            <w:shd w:val="clear" w:color="auto" w:fill="auto"/>
            <w:noWrap/>
            <w:vAlign w:val="center"/>
          </w:tcPr>
          <w:p w14:paraId="17A2C314" w14:textId="0C8E44D1" w:rsidR="00EF1249" w:rsidRPr="00D82A9C" w:rsidRDefault="00EF1249" w:rsidP="00EF1249">
            <w:pPr>
              <w:tabs>
                <w:tab w:val="decimal" w:pos="398"/>
              </w:tabs>
              <w:jc w:val="left"/>
              <w:rPr>
                <w:bCs/>
                <w:color w:val="000000"/>
                <w:sz w:val="16"/>
                <w:szCs w:val="16"/>
              </w:rPr>
            </w:pPr>
            <w:r w:rsidRPr="00D82A9C">
              <w:rPr>
                <w:sz w:val="16"/>
                <w:szCs w:val="16"/>
              </w:rPr>
              <w:t>97.3</w:t>
            </w:r>
          </w:p>
        </w:tc>
        <w:tc>
          <w:tcPr>
            <w:tcW w:w="834" w:type="dxa"/>
            <w:tcBorders>
              <w:top w:val="nil"/>
              <w:left w:val="single" w:sz="6" w:space="0" w:color="404040"/>
              <w:right w:val="single" w:sz="6" w:space="0" w:color="404040"/>
            </w:tcBorders>
            <w:shd w:val="clear" w:color="auto" w:fill="auto"/>
            <w:noWrap/>
            <w:vAlign w:val="center"/>
          </w:tcPr>
          <w:p w14:paraId="5A228AF0" w14:textId="23D6498C" w:rsidR="00EF1249" w:rsidRPr="00D82A9C" w:rsidRDefault="00EF1249" w:rsidP="00EF1249">
            <w:pPr>
              <w:tabs>
                <w:tab w:val="decimal" w:pos="398"/>
              </w:tabs>
              <w:jc w:val="left"/>
              <w:rPr>
                <w:color w:val="000000"/>
                <w:sz w:val="16"/>
                <w:szCs w:val="16"/>
              </w:rPr>
            </w:pPr>
            <w:r w:rsidRPr="00D82A9C">
              <w:rPr>
                <w:sz w:val="16"/>
                <w:szCs w:val="16"/>
              </w:rPr>
              <w:t>97.3</w:t>
            </w:r>
          </w:p>
        </w:tc>
        <w:tc>
          <w:tcPr>
            <w:tcW w:w="1013" w:type="dxa"/>
            <w:tcBorders>
              <w:top w:val="nil"/>
              <w:left w:val="single" w:sz="6" w:space="0" w:color="404040"/>
              <w:right w:val="single" w:sz="8" w:space="0" w:color="404040"/>
            </w:tcBorders>
            <w:vAlign w:val="center"/>
          </w:tcPr>
          <w:p w14:paraId="7A390D9F" w14:textId="4792B648" w:rsidR="00EF1249" w:rsidRPr="00D82A9C" w:rsidRDefault="00EF1249" w:rsidP="00EF1249">
            <w:pPr>
              <w:tabs>
                <w:tab w:val="decimal" w:pos="398"/>
              </w:tabs>
              <w:jc w:val="left"/>
              <w:rPr>
                <w:color w:val="000000"/>
                <w:sz w:val="16"/>
                <w:szCs w:val="16"/>
              </w:rPr>
            </w:pPr>
            <w:r w:rsidRPr="00D82A9C">
              <w:rPr>
                <w:sz w:val="16"/>
                <w:szCs w:val="16"/>
              </w:rPr>
              <w:t>0.0</w:t>
            </w:r>
          </w:p>
        </w:tc>
      </w:tr>
      <w:tr w:rsidR="00EF1249" w:rsidRPr="00D82A9C" w14:paraId="750930F5"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38D55FA2" w14:textId="5AF2D32F" w:rsidR="00EF1249" w:rsidRPr="00D82A9C" w:rsidRDefault="00EF1249" w:rsidP="00EF1249">
            <w:pPr>
              <w:widowControl w:val="0"/>
              <w:tabs>
                <w:tab w:val="left" w:pos="8222"/>
              </w:tabs>
              <w:ind w:firstLineChars="200" w:firstLine="320"/>
              <w:jc w:val="left"/>
              <w:rPr>
                <w:sz w:val="16"/>
                <w:szCs w:val="16"/>
                <w:lang w:eastAsia="es-MX"/>
              </w:rPr>
            </w:pPr>
            <w:r w:rsidRPr="00D82A9C">
              <w:rPr>
                <w:sz w:val="16"/>
                <w:szCs w:val="16"/>
                <w:lang w:eastAsia="es-MX"/>
              </w:rPr>
              <w:t>Desocupada</w:t>
            </w:r>
            <w:r w:rsidRPr="00D82A9C">
              <w:rPr>
                <w:sz w:val="18"/>
                <w:szCs w:val="16"/>
                <w:vertAlign w:val="superscript"/>
                <w:lang w:eastAsia="es-MX"/>
              </w:rPr>
              <w:t>b/</w:t>
            </w:r>
          </w:p>
        </w:tc>
        <w:tc>
          <w:tcPr>
            <w:tcW w:w="1099" w:type="dxa"/>
            <w:tcBorders>
              <w:top w:val="nil"/>
              <w:left w:val="single" w:sz="6" w:space="0" w:color="404040"/>
              <w:right w:val="single" w:sz="6" w:space="0" w:color="404040"/>
            </w:tcBorders>
            <w:shd w:val="clear" w:color="auto" w:fill="auto"/>
            <w:noWrap/>
            <w:vAlign w:val="center"/>
          </w:tcPr>
          <w:p w14:paraId="6CC28AAA" w14:textId="3FFD7728" w:rsidR="00EF1249" w:rsidRPr="00D82A9C" w:rsidRDefault="00EF1249" w:rsidP="00EF1249">
            <w:pPr>
              <w:tabs>
                <w:tab w:val="decimal" w:pos="993"/>
              </w:tabs>
              <w:jc w:val="left"/>
              <w:rPr>
                <w:color w:val="000000"/>
                <w:sz w:val="16"/>
                <w:szCs w:val="16"/>
              </w:rPr>
            </w:pPr>
            <w:r w:rsidRPr="00D82A9C">
              <w:rPr>
                <w:sz w:val="16"/>
                <w:szCs w:val="16"/>
              </w:rPr>
              <w:t xml:space="preserve">  659 817</w:t>
            </w:r>
          </w:p>
        </w:tc>
        <w:tc>
          <w:tcPr>
            <w:tcW w:w="1098" w:type="dxa"/>
            <w:tcBorders>
              <w:top w:val="nil"/>
              <w:left w:val="single" w:sz="6" w:space="0" w:color="404040"/>
              <w:right w:val="single" w:sz="6" w:space="0" w:color="404040"/>
            </w:tcBorders>
            <w:shd w:val="clear" w:color="auto" w:fill="auto"/>
            <w:noWrap/>
            <w:vAlign w:val="center"/>
          </w:tcPr>
          <w:p w14:paraId="7E4E7A2A" w14:textId="63CD0199" w:rsidR="00EF1249" w:rsidRPr="00D82A9C" w:rsidRDefault="00EF1249" w:rsidP="00EF1249">
            <w:pPr>
              <w:tabs>
                <w:tab w:val="decimal" w:pos="993"/>
              </w:tabs>
              <w:jc w:val="left"/>
              <w:rPr>
                <w:color w:val="000000"/>
                <w:sz w:val="16"/>
                <w:szCs w:val="16"/>
              </w:rPr>
            </w:pPr>
            <w:r w:rsidRPr="00D82A9C">
              <w:rPr>
                <w:sz w:val="16"/>
                <w:szCs w:val="16"/>
              </w:rPr>
              <w:t xml:space="preserve">  667 966</w:t>
            </w:r>
          </w:p>
        </w:tc>
        <w:tc>
          <w:tcPr>
            <w:tcW w:w="1128" w:type="dxa"/>
            <w:tcBorders>
              <w:top w:val="nil"/>
              <w:left w:val="single" w:sz="6" w:space="0" w:color="404040"/>
              <w:right w:val="single" w:sz="6" w:space="0" w:color="404040"/>
            </w:tcBorders>
            <w:shd w:val="clear" w:color="auto" w:fill="auto"/>
            <w:noWrap/>
            <w:vAlign w:val="center"/>
          </w:tcPr>
          <w:p w14:paraId="23B1985E" w14:textId="3D1980BB" w:rsidR="00EF1249" w:rsidRPr="00D82A9C" w:rsidRDefault="00EF1249" w:rsidP="00EF1249">
            <w:pPr>
              <w:tabs>
                <w:tab w:val="decimal" w:pos="734"/>
              </w:tabs>
              <w:jc w:val="left"/>
              <w:rPr>
                <w:color w:val="000000"/>
                <w:sz w:val="16"/>
                <w:szCs w:val="16"/>
              </w:rPr>
            </w:pPr>
            <w:r w:rsidRPr="00D82A9C">
              <w:rPr>
                <w:sz w:val="16"/>
                <w:szCs w:val="16"/>
              </w:rPr>
              <w:t>8 149</w:t>
            </w:r>
          </w:p>
        </w:tc>
        <w:tc>
          <w:tcPr>
            <w:tcW w:w="859" w:type="dxa"/>
            <w:tcBorders>
              <w:top w:val="nil"/>
              <w:left w:val="single" w:sz="6" w:space="0" w:color="404040"/>
              <w:right w:val="single" w:sz="6" w:space="0" w:color="404040"/>
            </w:tcBorders>
            <w:shd w:val="clear" w:color="auto" w:fill="auto"/>
            <w:noWrap/>
            <w:vAlign w:val="center"/>
          </w:tcPr>
          <w:p w14:paraId="6F2F1268" w14:textId="57F63157" w:rsidR="00EF1249" w:rsidRPr="00D82A9C" w:rsidRDefault="00EF1249" w:rsidP="00EF1249">
            <w:pPr>
              <w:tabs>
                <w:tab w:val="decimal" w:pos="398"/>
              </w:tabs>
              <w:jc w:val="left"/>
              <w:rPr>
                <w:bCs/>
                <w:color w:val="000000"/>
                <w:sz w:val="16"/>
                <w:szCs w:val="16"/>
              </w:rPr>
            </w:pPr>
            <w:r w:rsidRPr="00D82A9C">
              <w:rPr>
                <w:sz w:val="16"/>
                <w:szCs w:val="16"/>
              </w:rPr>
              <w:t>2.7</w:t>
            </w:r>
          </w:p>
        </w:tc>
        <w:tc>
          <w:tcPr>
            <w:tcW w:w="834" w:type="dxa"/>
            <w:tcBorders>
              <w:top w:val="nil"/>
              <w:left w:val="single" w:sz="6" w:space="0" w:color="404040"/>
              <w:right w:val="single" w:sz="6" w:space="0" w:color="404040"/>
            </w:tcBorders>
            <w:shd w:val="clear" w:color="auto" w:fill="auto"/>
            <w:noWrap/>
            <w:vAlign w:val="center"/>
          </w:tcPr>
          <w:p w14:paraId="7BE20BD3" w14:textId="2E7CC265" w:rsidR="00EF1249" w:rsidRPr="00D82A9C" w:rsidRDefault="00EF1249" w:rsidP="00EF1249">
            <w:pPr>
              <w:tabs>
                <w:tab w:val="decimal" w:pos="398"/>
              </w:tabs>
              <w:jc w:val="left"/>
              <w:rPr>
                <w:color w:val="000000"/>
                <w:sz w:val="16"/>
                <w:szCs w:val="16"/>
              </w:rPr>
            </w:pPr>
            <w:r w:rsidRPr="00D82A9C">
              <w:rPr>
                <w:sz w:val="16"/>
                <w:szCs w:val="16"/>
              </w:rPr>
              <w:t>2.7</w:t>
            </w:r>
          </w:p>
        </w:tc>
        <w:tc>
          <w:tcPr>
            <w:tcW w:w="1013" w:type="dxa"/>
            <w:tcBorders>
              <w:top w:val="nil"/>
              <w:left w:val="single" w:sz="6" w:space="0" w:color="404040"/>
              <w:right w:val="single" w:sz="8" w:space="0" w:color="404040"/>
            </w:tcBorders>
            <w:vAlign w:val="center"/>
          </w:tcPr>
          <w:p w14:paraId="29EC9B29" w14:textId="73BCDE44" w:rsidR="00EF1249" w:rsidRPr="00D82A9C" w:rsidRDefault="00EF1249" w:rsidP="00EF1249">
            <w:pPr>
              <w:tabs>
                <w:tab w:val="decimal" w:pos="398"/>
              </w:tabs>
              <w:jc w:val="left"/>
              <w:rPr>
                <w:color w:val="000000"/>
                <w:sz w:val="16"/>
                <w:szCs w:val="16"/>
              </w:rPr>
            </w:pPr>
            <w:r w:rsidRPr="00D82A9C">
              <w:rPr>
                <w:sz w:val="16"/>
                <w:szCs w:val="16"/>
              </w:rPr>
              <w:t>0.0</w:t>
            </w:r>
          </w:p>
        </w:tc>
      </w:tr>
      <w:tr w:rsidR="00EF1249" w:rsidRPr="00D82A9C" w14:paraId="600E5882"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7CA828A0" w14:textId="309C8878" w:rsidR="00EF1249" w:rsidRPr="00D82A9C" w:rsidRDefault="00EF1249" w:rsidP="00EF1249">
            <w:pPr>
              <w:widowControl w:val="0"/>
              <w:tabs>
                <w:tab w:val="left" w:pos="8222"/>
              </w:tabs>
              <w:ind w:right="-65" w:firstLineChars="100" w:firstLine="160"/>
              <w:jc w:val="left"/>
              <w:rPr>
                <w:sz w:val="16"/>
                <w:szCs w:val="16"/>
                <w:lang w:eastAsia="es-MX"/>
              </w:rPr>
            </w:pPr>
            <w:r w:rsidRPr="00D82A9C">
              <w:rPr>
                <w:sz w:val="16"/>
                <w:szCs w:val="16"/>
                <w:lang w:eastAsia="es-MX"/>
              </w:rPr>
              <w:t>Población no económicamente activa (</w:t>
            </w:r>
            <w:r w:rsidRPr="00D82A9C">
              <w:rPr>
                <w:smallCaps/>
                <w:sz w:val="16"/>
                <w:szCs w:val="16"/>
                <w:lang w:eastAsia="es-MX"/>
              </w:rPr>
              <w:t>pnea</w:t>
            </w:r>
            <w:r w:rsidRPr="00D82A9C">
              <w:rPr>
                <w:sz w:val="16"/>
                <w:szCs w:val="16"/>
                <w:lang w:eastAsia="es-MX"/>
              </w:rPr>
              <w:t>)</w:t>
            </w:r>
            <w:r w:rsidRPr="00D82A9C">
              <w:rPr>
                <w:sz w:val="18"/>
                <w:szCs w:val="16"/>
                <w:vertAlign w:val="superscript"/>
                <w:lang w:eastAsia="es-MX"/>
              </w:rPr>
              <w:t>a/</w:t>
            </w:r>
          </w:p>
        </w:tc>
        <w:tc>
          <w:tcPr>
            <w:tcW w:w="1099" w:type="dxa"/>
            <w:tcBorders>
              <w:top w:val="nil"/>
              <w:left w:val="single" w:sz="6" w:space="0" w:color="404040"/>
              <w:right w:val="single" w:sz="6" w:space="0" w:color="404040"/>
            </w:tcBorders>
            <w:shd w:val="clear" w:color="auto" w:fill="auto"/>
            <w:noWrap/>
            <w:vAlign w:val="center"/>
          </w:tcPr>
          <w:p w14:paraId="5A2B8B9E" w14:textId="549BEE94" w:rsidR="00EF1249" w:rsidRPr="00D82A9C" w:rsidRDefault="00EF1249" w:rsidP="00EF1249">
            <w:pPr>
              <w:tabs>
                <w:tab w:val="decimal" w:pos="993"/>
              </w:tabs>
              <w:jc w:val="left"/>
              <w:rPr>
                <w:color w:val="000000"/>
                <w:sz w:val="16"/>
                <w:szCs w:val="16"/>
              </w:rPr>
            </w:pPr>
            <w:r w:rsidRPr="00D82A9C">
              <w:rPr>
                <w:sz w:val="16"/>
                <w:szCs w:val="16"/>
              </w:rPr>
              <w:t xml:space="preserve"> 28 545 855</w:t>
            </w:r>
          </w:p>
        </w:tc>
        <w:tc>
          <w:tcPr>
            <w:tcW w:w="1098" w:type="dxa"/>
            <w:tcBorders>
              <w:top w:val="nil"/>
              <w:left w:val="single" w:sz="6" w:space="0" w:color="404040"/>
              <w:right w:val="single" w:sz="6" w:space="0" w:color="404040"/>
            </w:tcBorders>
            <w:shd w:val="clear" w:color="auto" w:fill="auto"/>
            <w:noWrap/>
            <w:vAlign w:val="center"/>
          </w:tcPr>
          <w:p w14:paraId="5398123A" w14:textId="47A9E4E3" w:rsidR="00EF1249" w:rsidRPr="00D82A9C" w:rsidRDefault="00EF1249" w:rsidP="00EF1249">
            <w:pPr>
              <w:tabs>
                <w:tab w:val="decimal" w:pos="993"/>
              </w:tabs>
              <w:jc w:val="left"/>
              <w:rPr>
                <w:color w:val="000000"/>
                <w:sz w:val="16"/>
                <w:szCs w:val="16"/>
              </w:rPr>
            </w:pPr>
            <w:r w:rsidRPr="00D82A9C">
              <w:rPr>
                <w:sz w:val="16"/>
                <w:szCs w:val="16"/>
              </w:rPr>
              <w:t xml:space="preserve"> 29 081 683</w:t>
            </w:r>
          </w:p>
        </w:tc>
        <w:tc>
          <w:tcPr>
            <w:tcW w:w="1128" w:type="dxa"/>
            <w:tcBorders>
              <w:top w:val="nil"/>
              <w:left w:val="single" w:sz="6" w:space="0" w:color="404040"/>
              <w:right w:val="single" w:sz="6" w:space="0" w:color="404040"/>
            </w:tcBorders>
            <w:shd w:val="clear" w:color="auto" w:fill="auto"/>
            <w:noWrap/>
            <w:vAlign w:val="center"/>
          </w:tcPr>
          <w:p w14:paraId="0C000F25" w14:textId="3EF61E8F" w:rsidR="00EF1249" w:rsidRPr="00D82A9C" w:rsidRDefault="00EF1249" w:rsidP="00EF1249">
            <w:pPr>
              <w:tabs>
                <w:tab w:val="decimal" w:pos="734"/>
              </w:tabs>
              <w:jc w:val="left"/>
              <w:rPr>
                <w:color w:val="000000"/>
                <w:sz w:val="16"/>
                <w:szCs w:val="16"/>
              </w:rPr>
            </w:pPr>
            <w:r w:rsidRPr="00D82A9C">
              <w:rPr>
                <w:sz w:val="16"/>
                <w:szCs w:val="16"/>
              </w:rPr>
              <w:t>535 828</w:t>
            </w:r>
          </w:p>
        </w:tc>
        <w:tc>
          <w:tcPr>
            <w:tcW w:w="859" w:type="dxa"/>
            <w:tcBorders>
              <w:top w:val="nil"/>
              <w:left w:val="single" w:sz="6" w:space="0" w:color="404040"/>
              <w:right w:val="single" w:sz="6" w:space="0" w:color="404040"/>
            </w:tcBorders>
            <w:shd w:val="clear" w:color="auto" w:fill="auto"/>
            <w:noWrap/>
            <w:vAlign w:val="center"/>
          </w:tcPr>
          <w:p w14:paraId="7951AA45" w14:textId="117E3C37" w:rsidR="00EF1249" w:rsidRPr="00D82A9C" w:rsidRDefault="00EF1249" w:rsidP="00EF1249">
            <w:pPr>
              <w:tabs>
                <w:tab w:val="decimal" w:pos="398"/>
              </w:tabs>
              <w:jc w:val="left"/>
              <w:rPr>
                <w:bCs/>
                <w:color w:val="000000"/>
                <w:sz w:val="16"/>
                <w:szCs w:val="16"/>
              </w:rPr>
            </w:pPr>
            <w:r w:rsidRPr="00D82A9C">
              <w:rPr>
                <w:sz w:val="16"/>
                <w:szCs w:val="16"/>
              </w:rPr>
              <w:t>54.1</w:t>
            </w:r>
          </w:p>
        </w:tc>
        <w:tc>
          <w:tcPr>
            <w:tcW w:w="834" w:type="dxa"/>
            <w:tcBorders>
              <w:top w:val="nil"/>
              <w:left w:val="single" w:sz="6" w:space="0" w:color="404040"/>
              <w:right w:val="single" w:sz="6" w:space="0" w:color="404040"/>
            </w:tcBorders>
            <w:shd w:val="clear" w:color="auto" w:fill="auto"/>
            <w:noWrap/>
            <w:vAlign w:val="center"/>
          </w:tcPr>
          <w:p w14:paraId="4CFE233C" w14:textId="4067947D" w:rsidR="00EF1249" w:rsidRPr="00D82A9C" w:rsidRDefault="00EF1249" w:rsidP="00EF1249">
            <w:pPr>
              <w:tabs>
                <w:tab w:val="decimal" w:pos="398"/>
              </w:tabs>
              <w:jc w:val="left"/>
              <w:rPr>
                <w:color w:val="000000"/>
                <w:sz w:val="16"/>
                <w:szCs w:val="16"/>
              </w:rPr>
            </w:pPr>
            <w:r w:rsidRPr="00D82A9C">
              <w:rPr>
                <w:sz w:val="16"/>
                <w:szCs w:val="16"/>
              </w:rPr>
              <w:t>54.1</w:t>
            </w:r>
          </w:p>
        </w:tc>
        <w:tc>
          <w:tcPr>
            <w:tcW w:w="1013" w:type="dxa"/>
            <w:tcBorders>
              <w:top w:val="nil"/>
              <w:left w:val="single" w:sz="6" w:space="0" w:color="404040"/>
              <w:right w:val="single" w:sz="8" w:space="0" w:color="404040"/>
            </w:tcBorders>
            <w:vAlign w:val="center"/>
          </w:tcPr>
          <w:p w14:paraId="4C9A8C8A" w14:textId="1B6A1C3E" w:rsidR="00EF1249" w:rsidRPr="00D82A9C" w:rsidRDefault="00EF1249" w:rsidP="00EF1249">
            <w:pPr>
              <w:tabs>
                <w:tab w:val="decimal" w:pos="398"/>
              </w:tabs>
              <w:jc w:val="left"/>
              <w:rPr>
                <w:color w:val="000000"/>
                <w:sz w:val="16"/>
                <w:szCs w:val="16"/>
              </w:rPr>
            </w:pPr>
            <w:r w:rsidRPr="00D82A9C">
              <w:rPr>
                <w:sz w:val="16"/>
                <w:szCs w:val="16"/>
              </w:rPr>
              <w:t>0.0</w:t>
            </w:r>
          </w:p>
        </w:tc>
      </w:tr>
      <w:tr w:rsidR="00EF1249" w:rsidRPr="00D82A9C" w14:paraId="5B1E3C52"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21664CEB" w14:textId="002C27A2" w:rsidR="00EF1249" w:rsidRPr="00D82A9C" w:rsidRDefault="00EF1249" w:rsidP="00EF1249">
            <w:pPr>
              <w:widowControl w:val="0"/>
              <w:tabs>
                <w:tab w:val="left" w:pos="8222"/>
              </w:tabs>
              <w:ind w:firstLineChars="200" w:firstLine="320"/>
              <w:jc w:val="left"/>
              <w:rPr>
                <w:sz w:val="16"/>
                <w:szCs w:val="16"/>
                <w:lang w:eastAsia="es-MX"/>
              </w:rPr>
            </w:pPr>
            <w:proofErr w:type="spellStart"/>
            <w:r w:rsidRPr="00D82A9C">
              <w:rPr>
                <w:sz w:val="16"/>
                <w:szCs w:val="16"/>
                <w:lang w:eastAsia="es-MX"/>
              </w:rPr>
              <w:t>Disponible</w:t>
            </w:r>
            <w:r w:rsidRPr="00D82A9C">
              <w:rPr>
                <w:sz w:val="18"/>
                <w:szCs w:val="16"/>
                <w:vertAlign w:val="superscript"/>
                <w:lang w:eastAsia="es-MX"/>
              </w:rPr>
              <w:t>c</w:t>
            </w:r>
            <w:proofErr w:type="spellEnd"/>
            <w:r w:rsidRPr="00D82A9C">
              <w:rPr>
                <w:sz w:val="18"/>
                <w:szCs w:val="16"/>
                <w:vertAlign w:val="superscript"/>
                <w:lang w:eastAsia="es-MX"/>
              </w:rPr>
              <w:t>/</w:t>
            </w:r>
          </w:p>
        </w:tc>
        <w:tc>
          <w:tcPr>
            <w:tcW w:w="1099" w:type="dxa"/>
            <w:tcBorders>
              <w:top w:val="nil"/>
              <w:left w:val="single" w:sz="6" w:space="0" w:color="404040"/>
              <w:right w:val="single" w:sz="6" w:space="0" w:color="404040"/>
            </w:tcBorders>
            <w:shd w:val="clear" w:color="auto" w:fill="auto"/>
            <w:noWrap/>
            <w:vAlign w:val="center"/>
          </w:tcPr>
          <w:p w14:paraId="6CA1971B" w14:textId="7A210C7C" w:rsidR="00EF1249" w:rsidRPr="00D82A9C" w:rsidRDefault="00EF1249" w:rsidP="00EF1249">
            <w:pPr>
              <w:tabs>
                <w:tab w:val="decimal" w:pos="993"/>
              </w:tabs>
              <w:jc w:val="left"/>
              <w:rPr>
                <w:color w:val="000000"/>
                <w:sz w:val="16"/>
                <w:szCs w:val="16"/>
              </w:rPr>
            </w:pPr>
            <w:r w:rsidRPr="00D82A9C">
              <w:rPr>
                <w:sz w:val="16"/>
                <w:szCs w:val="16"/>
              </w:rPr>
              <w:t xml:space="preserve"> 3 614 116</w:t>
            </w:r>
          </w:p>
        </w:tc>
        <w:tc>
          <w:tcPr>
            <w:tcW w:w="1098" w:type="dxa"/>
            <w:tcBorders>
              <w:top w:val="nil"/>
              <w:left w:val="single" w:sz="6" w:space="0" w:color="404040"/>
              <w:right w:val="single" w:sz="6" w:space="0" w:color="404040"/>
            </w:tcBorders>
            <w:shd w:val="clear" w:color="auto" w:fill="auto"/>
            <w:noWrap/>
            <w:vAlign w:val="center"/>
          </w:tcPr>
          <w:p w14:paraId="0E2EC872" w14:textId="6042FB09" w:rsidR="00EF1249" w:rsidRPr="00D82A9C" w:rsidRDefault="00EF1249" w:rsidP="00EF1249">
            <w:pPr>
              <w:tabs>
                <w:tab w:val="decimal" w:pos="993"/>
              </w:tabs>
              <w:jc w:val="left"/>
              <w:rPr>
                <w:color w:val="000000"/>
                <w:sz w:val="16"/>
                <w:szCs w:val="16"/>
              </w:rPr>
            </w:pPr>
            <w:r w:rsidRPr="00D82A9C">
              <w:rPr>
                <w:sz w:val="16"/>
                <w:szCs w:val="16"/>
              </w:rPr>
              <w:t xml:space="preserve"> 3 366 996</w:t>
            </w:r>
          </w:p>
        </w:tc>
        <w:tc>
          <w:tcPr>
            <w:tcW w:w="1128" w:type="dxa"/>
            <w:tcBorders>
              <w:top w:val="nil"/>
              <w:left w:val="single" w:sz="6" w:space="0" w:color="404040"/>
              <w:right w:val="single" w:sz="6" w:space="0" w:color="404040"/>
            </w:tcBorders>
            <w:shd w:val="clear" w:color="auto" w:fill="auto"/>
            <w:noWrap/>
            <w:vAlign w:val="center"/>
          </w:tcPr>
          <w:p w14:paraId="33CC649A" w14:textId="5C6607A8" w:rsidR="00EF1249" w:rsidRPr="00D82A9C" w:rsidRDefault="00EF1249" w:rsidP="00EF1249">
            <w:pPr>
              <w:tabs>
                <w:tab w:val="decimal" w:pos="734"/>
              </w:tabs>
              <w:jc w:val="left"/>
              <w:rPr>
                <w:color w:val="000000"/>
                <w:sz w:val="16"/>
                <w:szCs w:val="16"/>
              </w:rPr>
            </w:pPr>
            <w:r w:rsidRPr="00D82A9C">
              <w:rPr>
                <w:sz w:val="16"/>
                <w:szCs w:val="16"/>
              </w:rPr>
              <w:t>-247 120</w:t>
            </w:r>
          </w:p>
        </w:tc>
        <w:tc>
          <w:tcPr>
            <w:tcW w:w="859" w:type="dxa"/>
            <w:tcBorders>
              <w:top w:val="nil"/>
              <w:left w:val="single" w:sz="6" w:space="0" w:color="404040"/>
              <w:right w:val="single" w:sz="6" w:space="0" w:color="404040"/>
            </w:tcBorders>
            <w:shd w:val="clear" w:color="auto" w:fill="auto"/>
            <w:noWrap/>
            <w:vAlign w:val="center"/>
          </w:tcPr>
          <w:p w14:paraId="433C41B6" w14:textId="35094B1B" w:rsidR="00EF1249" w:rsidRPr="00D82A9C" w:rsidRDefault="00EF1249" w:rsidP="00EF1249">
            <w:pPr>
              <w:tabs>
                <w:tab w:val="decimal" w:pos="398"/>
              </w:tabs>
              <w:jc w:val="left"/>
              <w:rPr>
                <w:bCs/>
                <w:color w:val="000000"/>
                <w:sz w:val="16"/>
                <w:szCs w:val="16"/>
              </w:rPr>
            </w:pPr>
            <w:r w:rsidRPr="00D82A9C">
              <w:rPr>
                <w:sz w:val="16"/>
                <w:szCs w:val="16"/>
              </w:rPr>
              <w:t>12.7</w:t>
            </w:r>
          </w:p>
        </w:tc>
        <w:tc>
          <w:tcPr>
            <w:tcW w:w="834" w:type="dxa"/>
            <w:tcBorders>
              <w:top w:val="nil"/>
              <w:left w:val="single" w:sz="6" w:space="0" w:color="404040"/>
              <w:right w:val="single" w:sz="6" w:space="0" w:color="404040"/>
            </w:tcBorders>
            <w:shd w:val="clear" w:color="auto" w:fill="auto"/>
            <w:noWrap/>
            <w:vAlign w:val="center"/>
          </w:tcPr>
          <w:p w14:paraId="79B1ADD1" w14:textId="68EBDAB9" w:rsidR="00EF1249" w:rsidRPr="00D82A9C" w:rsidRDefault="00EF1249" w:rsidP="00EF1249">
            <w:pPr>
              <w:tabs>
                <w:tab w:val="decimal" w:pos="398"/>
              </w:tabs>
              <w:jc w:val="left"/>
              <w:rPr>
                <w:color w:val="000000"/>
                <w:sz w:val="16"/>
                <w:szCs w:val="16"/>
              </w:rPr>
            </w:pPr>
            <w:r w:rsidRPr="00D82A9C">
              <w:rPr>
                <w:sz w:val="16"/>
                <w:szCs w:val="16"/>
              </w:rPr>
              <w:t>11.6</w:t>
            </w:r>
          </w:p>
        </w:tc>
        <w:tc>
          <w:tcPr>
            <w:tcW w:w="1013" w:type="dxa"/>
            <w:tcBorders>
              <w:top w:val="nil"/>
              <w:left w:val="single" w:sz="6" w:space="0" w:color="404040"/>
              <w:right w:val="single" w:sz="8" w:space="0" w:color="404040"/>
            </w:tcBorders>
            <w:vAlign w:val="center"/>
          </w:tcPr>
          <w:p w14:paraId="30662ECD" w14:textId="296FE47C" w:rsidR="00EF1249" w:rsidRPr="00D82A9C" w:rsidRDefault="00EF1249" w:rsidP="00EF1249">
            <w:pPr>
              <w:tabs>
                <w:tab w:val="decimal" w:pos="398"/>
              </w:tabs>
              <w:jc w:val="left"/>
              <w:rPr>
                <w:color w:val="000000"/>
                <w:sz w:val="16"/>
                <w:szCs w:val="16"/>
              </w:rPr>
            </w:pPr>
            <w:r w:rsidRPr="00D82A9C">
              <w:rPr>
                <w:sz w:val="16"/>
                <w:szCs w:val="16"/>
              </w:rPr>
              <w:t>-1.1</w:t>
            </w:r>
          </w:p>
        </w:tc>
      </w:tr>
      <w:tr w:rsidR="00EF1249" w:rsidRPr="00D82A9C" w14:paraId="62DA1F15" w14:textId="77777777" w:rsidTr="00FC08F7">
        <w:trPr>
          <w:trHeight w:val="215"/>
          <w:jc w:val="center"/>
        </w:trPr>
        <w:tc>
          <w:tcPr>
            <w:tcW w:w="3923" w:type="dxa"/>
            <w:tcBorders>
              <w:top w:val="nil"/>
              <w:left w:val="single" w:sz="8" w:space="0" w:color="404040"/>
              <w:bottom w:val="single" w:sz="8" w:space="0" w:color="404040"/>
              <w:right w:val="single" w:sz="6" w:space="0" w:color="404040"/>
            </w:tcBorders>
            <w:shd w:val="clear" w:color="auto" w:fill="auto"/>
            <w:noWrap/>
            <w:vAlign w:val="center"/>
          </w:tcPr>
          <w:p w14:paraId="31FD0B6D" w14:textId="38F922A1" w:rsidR="00EF1249" w:rsidRPr="00D82A9C" w:rsidRDefault="00EF1249" w:rsidP="00EF1249">
            <w:pPr>
              <w:widowControl w:val="0"/>
              <w:tabs>
                <w:tab w:val="left" w:pos="8222"/>
              </w:tabs>
              <w:ind w:firstLineChars="200" w:firstLine="320"/>
              <w:jc w:val="left"/>
              <w:rPr>
                <w:sz w:val="16"/>
                <w:szCs w:val="16"/>
                <w:lang w:eastAsia="es-MX"/>
              </w:rPr>
            </w:pPr>
            <w:r w:rsidRPr="00D82A9C">
              <w:rPr>
                <w:sz w:val="16"/>
                <w:szCs w:val="16"/>
                <w:lang w:eastAsia="es-MX"/>
              </w:rPr>
              <w:t xml:space="preserve">No </w:t>
            </w:r>
            <w:proofErr w:type="spellStart"/>
            <w:r w:rsidRPr="00D82A9C">
              <w:rPr>
                <w:sz w:val="16"/>
                <w:szCs w:val="16"/>
                <w:lang w:eastAsia="es-MX"/>
              </w:rPr>
              <w:t>disponible</w:t>
            </w:r>
            <w:r w:rsidRPr="00D82A9C">
              <w:rPr>
                <w:sz w:val="18"/>
                <w:szCs w:val="16"/>
                <w:vertAlign w:val="superscript"/>
                <w:lang w:eastAsia="es-MX"/>
              </w:rPr>
              <w:t>c</w:t>
            </w:r>
            <w:proofErr w:type="spellEnd"/>
            <w:r w:rsidRPr="00D82A9C">
              <w:rPr>
                <w:sz w:val="18"/>
                <w:szCs w:val="16"/>
                <w:vertAlign w:val="superscript"/>
                <w:lang w:eastAsia="es-MX"/>
              </w:rPr>
              <w:t>/</w:t>
            </w:r>
          </w:p>
        </w:tc>
        <w:tc>
          <w:tcPr>
            <w:tcW w:w="1099" w:type="dxa"/>
            <w:tcBorders>
              <w:top w:val="nil"/>
              <w:left w:val="single" w:sz="6" w:space="0" w:color="404040"/>
              <w:bottom w:val="single" w:sz="8" w:space="0" w:color="404040"/>
              <w:right w:val="single" w:sz="6" w:space="0" w:color="404040"/>
            </w:tcBorders>
            <w:shd w:val="clear" w:color="auto" w:fill="auto"/>
            <w:noWrap/>
            <w:vAlign w:val="center"/>
          </w:tcPr>
          <w:p w14:paraId="53AC352E" w14:textId="5E13878B" w:rsidR="00EF1249" w:rsidRPr="00D82A9C" w:rsidRDefault="00EF1249" w:rsidP="00EF1249">
            <w:pPr>
              <w:tabs>
                <w:tab w:val="decimal" w:pos="993"/>
              </w:tabs>
              <w:jc w:val="left"/>
              <w:rPr>
                <w:color w:val="000000"/>
                <w:sz w:val="16"/>
                <w:szCs w:val="16"/>
              </w:rPr>
            </w:pPr>
            <w:r w:rsidRPr="00D82A9C">
              <w:rPr>
                <w:sz w:val="16"/>
                <w:szCs w:val="16"/>
              </w:rPr>
              <w:t xml:space="preserve"> 24 931 739</w:t>
            </w:r>
          </w:p>
        </w:tc>
        <w:tc>
          <w:tcPr>
            <w:tcW w:w="1098" w:type="dxa"/>
            <w:tcBorders>
              <w:top w:val="nil"/>
              <w:left w:val="single" w:sz="6" w:space="0" w:color="404040"/>
              <w:bottom w:val="single" w:sz="8" w:space="0" w:color="404040"/>
              <w:right w:val="single" w:sz="6" w:space="0" w:color="404040"/>
            </w:tcBorders>
            <w:shd w:val="clear" w:color="auto" w:fill="auto"/>
            <w:noWrap/>
            <w:vAlign w:val="center"/>
          </w:tcPr>
          <w:p w14:paraId="108104B9" w14:textId="79A52D54" w:rsidR="00EF1249" w:rsidRPr="00D82A9C" w:rsidRDefault="00EF1249" w:rsidP="00EF1249">
            <w:pPr>
              <w:tabs>
                <w:tab w:val="decimal" w:pos="993"/>
              </w:tabs>
              <w:jc w:val="left"/>
              <w:rPr>
                <w:color w:val="000000"/>
                <w:sz w:val="16"/>
                <w:szCs w:val="16"/>
              </w:rPr>
            </w:pPr>
            <w:r w:rsidRPr="00D82A9C">
              <w:rPr>
                <w:sz w:val="16"/>
                <w:szCs w:val="16"/>
              </w:rPr>
              <w:t xml:space="preserve"> 25 714 687</w:t>
            </w:r>
          </w:p>
        </w:tc>
        <w:tc>
          <w:tcPr>
            <w:tcW w:w="1128" w:type="dxa"/>
            <w:tcBorders>
              <w:top w:val="nil"/>
              <w:left w:val="single" w:sz="6" w:space="0" w:color="404040"/>
              <w:bottom w:val="single" w:sz="8" w:space="0" w:color="404040"/>
              <w:right w:val="single" w:sz="6" w:space="0" w:color="404040"/>
            </w:tcBorders>
            <w:shd w:val="clear" w:color="auto" w:fill="auto"/>
            <w:noWrap/>
            <w:vAlign w:val="center"/>
          </w:tcPr>
          <w:p w14:paraId="409EECF9" w14:textId="490E473E" w:rsidR="00EF1249" w:rsidRPr="00D82A9C" w:rsidRDefault="00EF1249" w:rsidP="00EF1249">
            <w:pPr>
              <w:tabs>
                <w:tab w:val="decimal" w:pos="734"/>
              </w:tabs>
              <w:jc w:val="left"/>
              <w:rPr>
                <w:color w:val="000000"/>
                <w:sz w:val="16"/>
                <w:szCs w:val="16"/>
              </w:rPr>
            </w:pPr>
            <w:r w:rsidRPr="00D82A9C">
              <w:rPr>
                <w:sz w:val="16"/>
                <w:szCs w:val="16"/>
              </w:rPr>
              <w:t xml:space="preserve">  782 948</w:t>
            </w:r>
          </w:p>
        </w:tc>
        <w:tc>
          <w:tcPr>
            <w:tcW w:w="859" w:type="dxa"/>
            <w:tcBorders>
              <w:top w:val="nil"/>
              <w:left w:val="single" w:sz="6" w:space="0" w:color="404040"/>
              <w:bottom w:val="single" w:sz="8" w:space="0" w:color="404040"/>
              <w:right w:val="single" w:sz="6" w:space="0" w:color="404040"/>
            </w:tcBorders>
            <w:shd w:val="clear" w:color="auto" w:fill="auto"/>
            <w:noWrap/>
            <w:vAlign w:val="center"/>
          </w:tcPr>
          <w:p w14:paraId="2BF5D60A" w14:textId="197247BB" w:rsidR="00EF1249" w:rsidRPr="00D82A9C" w:rsidRDefault="00EF1249" w:rsidP="00EF1249">
            <w:pPr>
              <w:tabs>
                <w:tab w:val="decimal" w:pos="398"/>
              </w:tabs>
              <w:jc w:val="left"/>
              <w:rPr>
                <w:bCs/>
                <w:color w:val="000000"/>
                <w:sz w:val="16"/>
                <w:szCs w:val="16"/>
              </w:rPr>
            </w:pPr>
            <w:r w:rsidRPr="00D82A9C">
              <w:rPr>
                <w:sz w:val="16"/>
                <w:szCs w:val="16"/>
              </w:rPr>
              <w:t>87.3</w:t>
            </w:r>
          </w:p>
        </w:tc>
        <w:tc>
          <w:tcPr>
            <w:tcW w:w="834" w:type="dxa"/>
            <w:tcBorders>
              <w:top w:val="nil"/>
              <w:left w:val="single" w:sz="6" w:space="0" w:color="404040"/>
              <w:bottom w:val="single" w:sz="8" w:space="0" w:color="404040"/>
              <w:right w:val="single" w:sz="6" w:space="0" w:color="404040"/>
            </w:tcBorders>
            <w:shd w:val="clear" w:color="auto" w:fill="auto"/>
            <w:noWrap/>
            <w:vAlign w:val="center"/>
          </w:tcPr>
          <w:p w14:paraId="1120FF59" w14:textId="5679E234" w:rsidR="00EF1249" w:rsidRPr="00D82A9C" w:rsidRDefault="00EF1249" w:rsidP="00EF1249">
            <w:pPr>
              <w:tabs>
                <w:tab w:val="decimal" w:pos="398"/>
              </w:tabs>
              <w:jc w:val="left"/>
              <w:rPr>
                <w:color w:val="000000"/>
                <w:sz w:val="16"/>
                <w:szCs w:val="16"/>
              </w:rPr>
            </w:pPr>
            <w:r w:rsidRPr="00D82A9C">
              <w:rPr>
                <w:sz w:val="16"/>
                <w:szCs w:val="16"/>
              </w:rPr>
              <w:t>88.4</w:t>
            </w:r>
          </w:p>
        </w:tc>
        <w:tc>
          <w:tcPr>
            <w:tcW w:w="1013" w:type="dxa"/>
            <w:tcBorders>
              <w:top w:val="nil"/>
              <w:left w:val="single" w:sz="6" w:space="0" w:color="404040"/>
              <w:bottom w:val="single" w:sz="8" w:space="0" w:color="404040"/>
              <w:right w:val="single" w:sz="8" w:space="0" w:color="404040"/>
            </w:tcBorders>
            <w:vAlign w:val="center"/>
          </w:tcPr>
          <w:p w14:paraId="39F0B846" w14:textId="0355E90C" w:rsidR="00EF1249" w:rsidRPr="00D82A9C" w:rsidRDefault="00EF1249" w:rsidP="00EF1249">
            <w:pPr>
              <w:tabs>
                <w:tab w:val="decimal" w:pos="398"/>
              </w:tabs>
              <w:jc w:val="left"/>
              <w:rPr>
                <w:color w:val="000000"/>
                <w:sz w:val="16"/>
                <w:szCs w:val="16"/>
              </w:rPr>
            </w:pPr>
            <w:r w:rsidRPr="00D82A9C">
              <w:rPr>
                <w:sz w:val="16"/>
                <w:szCs w:val="16"/>
              </w:rPr>
              <w:t>1.1</w:t>
            </w:r>
          </w:p>
        </w:tc>
      </w:tr>
    </w:tbl>
    <w:p w14:paraId="1A1B42AB" w14:textId="39CDCDB5" w:rsidR="00DE305A" w:rsidRPr="00D82A9C" w:rsidRDefault="00DE305A" w:rsidP="00351D73">
      <w:pPr>
        <w:pStyle w:val="Ttulo"/>
        <w:widowControl w:val="0"/>
        <w:ind w:left="709" w:right="51" w:hanging="567"/>
        <w:jc w:val="both"/>
        <w:rPr>
          <w:rFonts w:cs="Arial"/>
          <w:b w:val="0"/>
          <w:sz w:val="16"/>
          <w:szCs w:val="16"/>
        </w:rPr>
      </w:pPr>
      <w:r w:rsidRPr="00D82A9C">
        <w:rPr>
          <w:rFonts w:cs="Arial"/>
          <w:b w:val="0"/>
          <w:sz w:val="16"/>
          <w:szCs w:val="16"/>
          <w:vertAlign w:val="superscript"/>
        </w:rPr>
        <w:t>a/</w:t>
      </w:r>
      <w:r w:rsidRPr="00D82A9C">
        <w:rPr>
          <w:rFonts w:cs="Arial"/>
          <w:sz w:val="16"/>
          <w:szCs w:val="16"/>
        </w:rPr>
        <w:tab/>
      </w:r>
      <w:r w:rsidR="00394588" w:rsidRPr="00D82A9C">
        <w:rPr>
          <w:rFonts w:cs="Arial"/>
          <w:b w:val="0"/>
          <w:sz w:val="16"/>
          <w:szCs w:val="16"/>
        </w:rPr>
        <w:t xml:space="preserve">Valor relativo respecto a la población </w:t>
      </w:r>
      <w:r w:rsidRPr="00D82A9C">
        <w:rPr>
          <w:rFonts w:cs="Arial"/>
          <w:b w:val="0"/>
          <w:sz w:val="16"/>
          <w:szCs w:val="16"/>
        </w:rPr>
        <w:t>de 15 años y más</w:t>
      </w:r>
      <w:r w:rsidR="00502843" w:rsidRPr="00D82A9C">
        <w:rPr>
          <w:rFonts w:cs="Arial"/>
          <w:b w:val="0"/>
          <w:sz w:val="16"/>
          <w:szCs w:val="16"/>
        </w:rPr>
        <w:t>.</w:t>
      </w:r>
    </w:p>
    <w:p w14:paraId="22D96427" w14:textId="3D0116B6" w:rsidR="00DE305A" w:rsidRPr="00D82A9C" w:rsidRDefault="00DE305A" w:rsidP="00351D73">
      <w:pPr>
        <w:pStyle w:val="Ttulo"/>
        <w:widowControl w:val="0"/>
        <w:ind w:left="709" w:right="51" w:hanging="567"/>
        <w:jc w:val="both"/>
        <w:rPr>
          <w:rFonts w:cs="Arial"/>
          <w:b w:val="0"/>
          <w:sz w:val="16"/>
          <w:szCs w:val="16"/>
        </w:rPr>
      </w:pPr>
      <w:proofErr w:type="spellStart"/>
      <w:r w:rsidRPr="00D82A9C">
        <w:rPr>
          <w:rFonts w:cs="Arial"/>
          <w:b w:val="0"/>
          <w:sz w:val="16"/>
          <w:szCs w:val="16"/>
          <w:vertAlign w:val="superscript"/>
        </w:rPr>
        <w:t>b/</w:t>
      </w:r>
      <w:proofErr w:type="spellEnd"/>
      <w:r w:rsidRPr="00D82A9C">
        <w:rPr>
          <w:rFonts w:cs="Arial"/>
          <w:sz w:val="16"/>
          <w:szCs w:val="16"/>
        </w:rPr>
        <w:tab/>
      </w:r>
      <w:r w:rsidRPr="00D82A9C">
        <w:rPr>
          <w:rFonts w:cs="Arial"/>
          <w:b w:val="0"/>
          <w:sz w:val="16"/>
          <w:szCs w:val="16"/>
        </w:rPr>
        <w:t>Valor relativo respecto a la</w:t>
      </w:r>
      <w:r w:rsidR="004E2E3B" w:rsidRPr="00D82A9C">
        <w:rPr>
          <w:rFonts w:cs="Arial"/>
          <w:b w:val="0"/>
          <w:sz w:val="16"/>
          <w:szCs w:val="16"/>
        </w:rPr>
        <w:t xml:space="preserve"> </w:t>
      </w:r>
      <w:r w:rsidR="00502843" w:rsidRPr="00D82A9C">
        <w:rPr>
          <w:rFonts w:cs="Arial"/>
          <w:b w:val="0"/>
          <w:smallCaps/>
          <w:sz w:val="16"/>
          <w:szCs w:val="16"/>
        </w:rPr>
        <w:t>pea</w:t>
      </w:r>
      <w:r w:rsidR="00502843" w:rsidRPr="00D82A9C">
        <w:rPr>
          <w:rFonts w:cs="Arial"/>
          <w:b w:val="0"/>
          <w:sz w:val="16"/>
          <w:szCs w:val="16"/>
        </w:rPr>
        <w:t>.</w:t>
      </w:r>
      <w:r w:rsidRPr="00D82A9C">
        <w:rPr>
          <w:rFonts w:cs="Arial"/>
          <w:b w:val="0"/>
          <w:sz w:val="16"/>
          <w:szCs w:val="16"/>
        </w:rPr>
        <w:t xml:space="preserve"> </w:t>
      </w:r>
    </w:p>
    <w:p w14:paraId="08E3F155" w14:textId="7EBBB6AB" w:rsidR="00DE305A" w:rsidRPr="00D82A9C" w:rsidRDefault="00DE305A" w:rsidP="00351D73">
      <w:pPr>
        <w:pStyle w:val="Ttulo"/>
        <w:widowControl w:val="0"/>
        <w:ind w:left="709" w:right="51" w:hanging="567"/>
        <w:jc w:val="both"/>
        <w:rPr>
          <w:rFonts w:cs="Arial"/>
          <w:b w:val="0"/>
          <w:sz w:val="16"/>
          <w:szCs w:val="16"/>
        </w:rPr>
      </w:pPr>
      <w:r w:rsidRPr="00D82A9C">
        <w:rPr>
          <w:rFonts w:cs="Arial"/>
          <w:b w:val="0"/>
          <w:sz w:val="16"/>
          <w:szCs w:val="16"/>
          <w:vertAlign w:val="superscript"/>
        </w:rPr>
        <w:t>c/</w:t>
      </w:r>
      <w:r w:rsidRPr="00D82A9C">
        <w:rPr>
          <w:rFonts w:cs="Arial"/>
          <w:b w:val="0"/>
          <w:sz w:val="16"/>
          <w:szCs w:val="16"/>
        </w:rPr>
        <w:tab/>
      </w:r>
      <w:r w:rsidR="00394588" w:rsidRPr="00D82A9C">
        <w:rPr>
          <w:rFonts w:cs="Arial"/>
          <w:b w:val="0"/>
          <w:sz w:val="16"/>
          <w:szCs w:val="16"/>
        </w:rPr>
        <w:t>V</w:t>
      </w:r>
      <w:r w:rsidRPr="00D82A9C">
        <w:rPr>
          <w:rFonts w:cs="Arial"/>
          <w:b w:val="0"/>
          <w:sz w:val="16"/>
          <w:szCs w:val="16"/>
        </w:rPr>
        <w:t xml:space="preserve">alor relativo </w:t>
      </w:r>
      <w:r w:rsidR="00394588" w:rsidRPr="00D82A9C">
        <w:rPr>
          <w:rFonts w:cs="Arial"/>
          <w:b w:val="0"/>
          <w:sz w:val="16"/>
          <w:szCs w:val="16"/>
        </w:rPr>
        <w:t xml:space="preserve">respecto </w:t>
      </w:r>
      <w:r w:rsidRPr="00D82A9C">
        <w:rPr>
          <w:rFonts w:cs="Arial"/>
          <w:b w:val="0"/>
          <w:sz w:val="16"/>
          <w:szCs w:val="16"/>
        </w:rPr>
        <w:t xml:space="preserve">a la </w:t>
      </w:r>
      <w:r w:rsidR="00AC48E5" w:rsidRPr="00D82A9C">
        <w:rPr>
          <w:rFonts w:cs="Arial"/>
          <w:b w:val="0"/>
          <w:smallCaps/>
          <w:sz w:val="16"/>
          <w:szCs w:val="16"/>
        </w:rPr>
        <w:t>pnea</w:t>
      </w:r>
      <w:r w:rsidR="00502843" w:rsidRPr="00D82A9C">
        <w:rPr>
          <w:rFonts w:cs="Arial"/>
          <w:b w:val="0"/>
          <w:sz w:val="16"/>
          <w:szCs w:val="16"/>
        </w:rPr>
        <w:t>.</w:t>
      </w:r>
      <w:r w:rsidRPr="00D82A9C">
        <w:rPr>
          <w:rFonts w:cs="Arial"/>
          <w:b w:val="0"/>
          <w:sz w:val="16"/>
          <w:szCs w:val="16"/>
        </w:rPr>
        <w:t xml:space="preserve"> </w:t>
      </w:r>
    </w:p>
    <w:p w14:paraId="585E3ADB" w14:textId="45BB55D3" w:rsidR="00AC48E5" w:rsidRPr="00D82A9C" w:rsidRDefault="00B92D82" w:rsidP="00351D73">
      <w:pPr>
        <w:pStyle w:val="Ttulo"/>
        <w:widowControl w:val="0"/>
        <w:tabs>
          <w:tab w:val="left" w:pos="1190"/>
        </w:tabs>
        <w:ind w:left="709" w:right="51" w:hanging="567"/>
        <w:jc w:val="left"/>
        <w:rPr>
          <w:rFonts w:cs="Arial"/>
          <w:b w:val="0"/>
          <w:sz w:val="16"/>
          <w:szCs w:val="16"/>
        </w:rPr>
      </w:pPr>
      <w:r w:rsidRPr="00D82A9C">
        <w:rPr>
          <w:rFonts w:cs="Arial"/>
          <w:b w:val="0"/>
          <w:sz w:val="16"/>
          <w:szCs w:val="16"/>
          <w:lang w:val="es-MX"/>
        </w:rPr>
        <w:t>Fuente:</w:t>
      </w:r>
      <w:r w:rsidRPr="00D82A9C">
        <w:rPr>
          <w:rFonts w:cs="Arial"/>
          <w:b w:val="0"/>
          <w:sz w:val="16"/>
          <w:szCs w:val="16"/>
          <w:lang w:val="es-MX"/>
        </w:rPr>
        <w:tab/>
      </w:r>
      <w:r w:rsidR="00B01B06" w:rsidRPr="00D82A9C">
        <w:rPr>
          <w:rFonts w:cs="Arial"/>
          <w:b w:val="0"/>
          <w:smallCaps/>
          <w:sz w:val="16"/>
          <w:szCs w:val="16"/>
          <w:lang w:val="es-MX"/>
        </w:rPr>
        <w:t>inegi</w:t>
      </w:r>
      <w:r w:rsidR="00AC48E5" w:rsidRPr="00D82A9C">
        <w:rPr>
          <w:rFonts w:cs="Arial"/>
          <w:b w:val="0"/>
          <w:sz w:val="16"/>
          <w:szCs w:val="16"/>
          <w:lang w:val="es-MX"/>
        </w:rPr>
        <w:t xml:space="preserve">. </w:t>
      </w:r>
      <w:r w:rsidR="00B01B06" w:rsidRPr="00D82A9C">
        <w:rPr>
          <w:rFonts w:cs="Arial"/>
          <w:b w:val="0"/>
          <w:smallCaps/>
          <w:sz w:val="16"/>
          <w:szCs w:val="16"/>
          <w:lang w:val="es-ES_tradnl"/>
        </w:rPr>
        <w:t>enoe</w:t>
      </w:r>
      <w:r w:rsidR="00AC48E5" w:rsidRPr="00D82A9C">
        <w:rPr>
          <w:rFonts w:cs="Arial"/>
          <w:b w:val="0"/>
          <w:sz w:val="16"/>
          <w:szCs w:val="16"/>
          <w:lang w:val="es-ES_tradnl"/>
        </w:rPr>
        <w:t>, 202</w:t>
      </w:r>
      <w:r w:rsidR="00362FD2" w:rsidRPr="00D82A9C">
        <w:rPr>
          <w:rFonts w:cs="Arial"/>
          <w:b w:val="0"/>
          <w:sz w:val="16"/>
          <w:szCs w:val="16"/>
          <w:lang w:val="es-ES_tradnl"/>
        </w:rPr>
        <w:t>4</w:t>
      </w:r>
      <w:r w:rsidR="00AC48E5" w:rsidRPr="00D82A9C">
        <w:rPr>
          <w:rFonts w:cs="Arial"/>
          <w:b w:val="0"/>
          <w:sz w:val="16"/>
          <w:szCs w:val="16"/>
        </w:rPr>
        <w:t>.</w:t>
      </w:r>
    </w:p>
    <w:p w14:paraId="4AE0949F" w14:textId="5676001B" w:rsidR="008C73BE" w:rsidRDefault="0070117E" w:rsidP="003871D5">
      <w:pPr>
        <w:pStyle w:val="Ttulo"/>
        <w:widowControl w:val="0"/>
        <w:spacing w:before="480"/>
        <w:jc w:val="both"/>
        <w:rPr>
          <w:rFonts w:cs="Arial"/>
          <w:b w:val="0"/>
          <w:bCs/>
          <w:szCs w:val="24"/>
          <w:lang w:val="es-MX"/>
        </w:rPr>
      </w:pPr>
      <w:bookmarkStart w:id="7" w:name="_Hlk49818448"/>
      <w:r w:rsidRPr="00D82A9C">
        <w:rPr>
          <w:rFonts w:cs="Arial"/>
          <w:b w:val="0"/>
          <w:bCs/>
          <w:szCs w:val="24"/>
          <w:lang w:val="es-MX"/>
        </w:rPr>
        <w:t xml:space="preserve">La </w:t>
      </w:r>
      <w:r w:rsidR="00844729" w:rsidRPr="00D82A9C">
        <w:rPr>
          <w:rFonts w:cs="Arial"/>
          <w:b w:val="0"/>
          <w:bCs/>
          <w:szCs w:val="24"/>
          <w:lang w:val="es-MX"/>
        </w:rPr>
        <w:t>p</w:t>
      </w:r>
      <w:r w:rsidRPr="00D82A9C">
        <w:rPr>
          <w:rFonts w:cs="Arial"/>
          <w:b w:val="0"/>
          <w:bCs/>
          <w:szCs w:val="24"/>
          <w:lang w:val="es-MX"/>
        </w:rPr>
        <w:t xml:space="preserve">oblación </w:t>
      </w:r>
      <w:r w:rsidR="00844729" w:rsidRPr="00D82A9C">
        <w:rPr>
          <w:rFonts w:cs="Arial"/>
          <w:b w:val="0"/>
          <w:bCs/>
          <w:szCs w:val="24"/>
          <w:lang w:val="es-MX"/>
        </w:rPr>
        <w:t>n</w:t>
      </w:r>
      <w:r w:rsidRPr="00D82A9C">
        <w:rPr>
          <w:rFonts w:cs="Arial"/>
          <w:b w:val="0"/>
          <w:bCs/>
          <w:szCs w:val="24"/>
          <w:lang w:val="es-MX"/>
        </w:rPr>
        <w:t xml:space="preserve">o </w:t>
      </w:r>
      <w:r w:rsidR="00844729" w:rsidRPr="00D82A9C">
        <w:rPr>
          <w:rFonts w:cs="Arial"/>
          <w:b w:val="0"/>
          <w:bCs/>
          <w:szCs w:val="24"/>
          <w:lang w:val="es-MX"/>
        </w:rPr>
        <w:t>e</w:t>
      </w:r>
      <w:r w:rsidRPr="00D82A9C">
        <w:rPr>
          <w:rFonts w:cs="Arial"/>
          <w:b w:val="0"/>
          <w:bCs/>
          <w:szCs w:val="24"/>
          <w:lang w:val="es-MX"/>
        </w:rPr>
        <w:t xml:space="preserve">conómicamente </w:t>
      </w:r>
      <w:r w:rsidR="00844729" w:rsidRPr="00D82A9C">
        <w:rPr>
          <w:rFonts w:cs="Arial"/>
          <w:b w:val="0"/>
          <w:bCs/>
          <w:szCs w:val="24"/>
          <w:lang w:val="es-MX"/>
        </w:rPr>
        <w:t>a</w:t>
      </w:r>
      <w:r w:rsidRPr="00D82A9C">
        <w:rPr>
          <w:rFonts w:cs="Arial"/>
          <w:b w:val="0"/>
          <w:bCs/>
          <w:szCs w:val="24"/>
          <w:lang w:val="es-MX"/>
        </w:rPr>
        <w:t>ctiva (</w:t>
      </w:r>
      <w:r w:rsidR="00886006" w:rsidRPr="00D82A9C">
        <w:rPr>
          <w:rFonts w:cs="Arial"/>
          <w:b w:val="0"/>
          <w:bCs/>
          <w:smallCaps/>
          <w:szCs w:val="24"/>
          <w:lang w:val="es-MX"/>
        </w:rPr>
        <w:t>pnea</w:t>
      </w:r>
      <w:r w:rsidRPr="00D82A9C">
        <w:rPr>
          <w:rFonts w:cs="Arial"/>
          <w:b w:val="0"/>
          <w:bCs/>
          <w:szCs w:val="24"/>
          <w:lang w:val="es-MX"/>
        </w:rPr>
        <w:t>)</w:t>
      </w:r>
      <w:r w:rsidR="00E97985" w:rsidRPr="00D82A9C">
        <w:rPr>
          <w:rFonts w:cs="Arial"/>
          <w:b w:val="0"/>
          <w:bCs/>
          <w:szCs w:val="24"/>
          <w:lang w:val="es-MX"/>
        </w:rPr>
        <w:t>,</w:t>
      </w:r>
      <w:r w:rsidR="009B2F85" w:rsidRPr="00D82A9C">
        <w:rPr>
          <w:rFonts w:cs="Arial"/>
          <w:b w:val="0"/>
          <w:bCs/>
          <w:spacing w:val="8"/>
          <w:szCs w:val="24"/>
          <w:vertAlign w:val="superscript"/>
        </w:rPr>
        <w:footnoteReference w:id="4"/>
      </w:r>
      <w:r w:rsidRPr="00D82A9C">
        <w:rPr>
          <w:rFonts w:cs="Arial"/>
          <w:b w:val="0"/>
          <w:bCs/>
          <w:szCs w:val="24"/>
          <w:lang w:val="es-MX"/>
        </w:rPr>
        <w:t xml:space="preserve"> </w:t>
      </w:r>
      <w:r w:rsidR="009B2F85" w:rsidRPr="00D82A9C">
        <w:rPr>
          <w:rFonts w:cs="Arial"/>
          <w:b w:val="0"/>
          <w:bCs/>
          <w:szCs w:val="24"/>
          <w:lang w:val="es-MX"/>
        </w:rPr>
        <w:t>e</w:t>
      </w:r>
      <w:r w:rsidRPr="00D82A9C">
        <w:rPr>
          <w:rFonts w:cs="Arial"/>
          <w:b w:val="0"/>
          <w:bCs/>
          <w:szCs w:val="24"/>
          <w:lang w:val="es-MX"/>
        </w:rPr>
        <w:t xml:space="preserve">n el </w:t>
      </w:r>
      <w:r w:rsidR="0046275C" w:rsidRPr="00D82A9C">
        <w:rPr>
          <w:rFonts w:cs="Arial"/>
          <w:b w:val="0"/>
          <w:bCs/>
          <w:szCs w:val="24"/>
          <w:lang w:val="es-MX"/>
        </w:rPr>
        <w:t>primer</w:t>
      </w:r>
      <w:r w:rsidRPr="00D82A9C">
        <w:rPr>
          <w:rFonts w:cs="Arial"/>
          <w:b w:val="0"/>
          <w:bCs/>
          <w:szCs w:val="24"/>
          <w:lang w:val="es-MX"/>
        </w:rPr>
        <w:t xml:space="preserve"> trimestre de</w:t>
      </w:r>
      <w:r w:rsidR="00394588" w:rsidRPr="00D82A9C">
        <w:rPr>
          <w:rFonts w:cs="Arial"/>
          <w:b w:val="0"/>
          <w:bCs/>
          <w:szCs w:val="24"/>
          <w:lang w:val="es-MX"/>
        </w:rPr>
        <w:t xml:space="preserve"> 202</w:t>
      </w:r>
      <w:r w:rsidR="0046275C" w:rsidRPr="00D82A9C">
        <w:rPr>
          <w:rFonts w:cs="Arial"/>
          <w:b w:val="0"/>
          <w:bCs/>
          <w:szCs w:val="24"/>
          <w:lang w:val="es-MX"/>
        </w:rPr>
        <w:t>4</w:t>
      </w:r>
      <w:r w:rsidR="00DF1788" w:rsidRPr="00D82A9C">
        <w:rPr>
          <w:rFonts w:cs="Arial"/>
          <w:b w:val="0"/>
          <w:bCs/>
          <w:szCs w:val="24"/>
          <w:lang w:val="es-MX"/>
        </w:rPr>
        <w:t>,</w:t>
      </w:r>
      <w:r w:rsidRPr="00D82A9C">
        <w:rPr>
          <w:rFonts w:cs="Arial"/>
          <w:b w:val="0"/>
          <w:bCs/>
          <w:szCs w:val="24"/>
          <w:lang w:val="es-MX"/>
        </w:rPr>
        <w:t xml:space="preserve"> fue de </w:t>
      </w:r>
      <w:r w:rsidR="00C47C37" w:rsidRPr="00D82A9C">
        <w:rPr>
          <w:rFonts w:cs="Arial"/>
          <w:b w:val="0"/>
          <w:bCs/>
          <w:szCs w:val="24"/>
          <w:lang w:val="es-MX"/>
        </w:rPr>
        <w:t>40.5</w:t>
      </w:r>
      <w:r w:rsidR="008247FF" w:rsidRPr="00D82A9C">
        <w:rPr>
          <w:rFonts w:cs="Arial"/>
          <w:b w:val="0"/>
          <w:bCs/>
          <w:szCs w:val="24"/>
          <w:lang w:val="es-MX"/>
        </w:rPr>
        <w:t> </w:t>
      </w:r>
      <w:r w:rsidRPr="00D82A9C">
        <w:rPr>
          <w:rFonts w:cs="Arial"/>
          <w:b w:val="0"/>
          <w:bCs/>
          <w:szCs w:val="24"/>
          <w:lang w:val="es-MX"/>
        </w:rPr>
        <w:t>millones de personas</w:t>
      </w:r>
      <w:r w:rsidR="008C73BE" w:rsidRPr="00D82A9C">
        <w:rPr>
          <w:rFonts w:cs="Arial"/>
          <w:b w:val="0"/>
          <w:bCs/>
          <w:szCs w:val="24"/>
          <w:lang w:val="es-MX"/>
        </w:rPr>
        <w:t xml:space="preserve"> (</w:t>
      </w:r>
      <w:r w:rsidRPr="00D82A9C">
        <w:rPr>
          <w:rFonts w:cs="Arial"/>
          <w:b w:val="0"/>
          <w:bCs/>
          <w:szCs w:val="24"/>
          <w:lang w:val="es-MX"/>
        </w:rPr>
        <w:t xml:space="preserve">equivalente a </w:t>
      </w:r>
      <w:r w:rsidR="00C47C37" w:rsidRPr="00D82A9C">
        <w:rPr>
          <w:rFonts w:cs="Arial"/>
          <w:b w:val="0"/>
          <w:bCs/>
          <w:szCs w:val="24"/>
          <w:lang w:val="es-MX"/>
        </w:rPr>
        <w:t>40</w:t>
      </w:r>
      <w:r w:rsidR="007C3BE7" w:rsidRPr="00D82A9C">
        <w:rPr>
          <w:rFonts w:cs="Arial"/>
          <w:b w:val="0"/>
          <w:bCs/>
          <w:szCs w:val="24"/>
          <w:lang w:val="es-MX"/>
        </w:rPr>
        <w:t> %</w:t>
      </w:r>
      <w:r w:rsidRPr="00D82A9C">
        <w:rPr>
          <w:rFonts w:cs="Arial"/>
          <w:b w:val="0"/>
          <w:bCs/>
          <w:szCs w:val="24"/>
          <w:lang w:val="es-MX"/>
        </w:rPr>
        <w:t xml:space="preserve"> del total de la población de 15 </w:t>
      </w:r>
      <w:r w:rsidR="007B5836" w:rsidRPr="00D82A9C">
        <w:rPr>
          <w:rFonts w:cs="Arial"/>
          <w:b w:val="0"/>
          <w:bCs/>
          <w:szCs w:val="24"/>
          <w:lang w:val="es-MX"/>
        </w:rPr>
        <w:t xml:space="preserve">años </w:t>
      </w:r>
      <w:r w:rsidR="008C73BE" w:rsidRPr="00D82A9C">
        <w:rPr>
          <w:rFonts w:cs="Arial"/>
          <w:b w:val="0"/>
          <w:bCs/>
          <w:szCs w:val="24"/>
          <w:lang w:val="es-MX"/>
        </w:rPr>
        <w:t>y más de edad)</w:t>
      </w:r>
      <w:r w:rsidR="00570350" w:rsidRPr="00D82A9C">
        <w:rPr>
          <w:rFonts w:cs="Arial"/>
          <w:b w:val="0"/>
          <w:bCs/>
          <w:szCs w:val="24"/>
          <w:lang w:val="es-MX"/>
        </w:rPr>
        <w:t>:</w:t>
      </w:r>
      <w:r w:rsidR="008C73BE" w:rsidRPr="00D82A9C">
        <w:rPr>
          <w:rFonts w:cs="Arial"/>
          <w:b w:val="0"/>
          <w:bCs/>
          <w:szCs w:val="24"/>
          <w:lang w:val="es-MX"/>
        </w:rPr>
        <w:t xml:space="preserve"> </w:t>
      </w:r>
      <w:r w:rsidR="00C47C37" w:rsidRPr="00D82A9C">
        <w:rPr>
          <w:rFonts w:cs="Arial"/>
          <w:b w:val="0"/>
          <w:bCs/>
          <w:szCs w:val="24"/>
          <w:lang w:val="es-MX"/>
        </w:rPr>
        <w:t>820</w:t>
      </w:r>
      <w:r w:rsidR="00D0672B" w:rsidRPr="00D82A9C">
        <w:rPr>
          <w:rFonts w:cs="Arial"/>
          <w:b w:val="0"/>
          <w:bCs/>
          <w:szCs w:val="24"/>
          <w:lang w:val="es-MX"/>
        </w:rPr>
        <w:t xml:space="preserve"> </w:t>
      </w:r>
      <w:r w:rsidR="008C73BE" w:rsidRPr="00D82A9C">
        <w:rPr>
          <w:rFonts w:cs="Arial"/>
          <w:b w:val="0"/>
          <w:szCs w:val="24"/>
        </w:rPr>
        <w:t xml:space="preserve">mil </w:t>
      </w:r>
      <w:r w:rsidR="003E61A7" w:rsidRPr="00D82A9C">
        <w:rPr>
          <w:rFonts w:cs="Arial"/>
          <w:b w:val="0"/>
          <w:szCs w:val="24"/>
        </w:rPr>
        <w:t>más</w:t>
      </w:r>
      <w:r w:rsidR="008C73BE" w:rsidRPr="00D82A9C">
        <w:rPr>
          <w:rFonts w:cs="Arial"/>
          <w:b w:val="0"/>
          <w:szCs w:val="24"/>
        </w:rPr>
        <w:t xml:space="preserve"> </w:t>
      </w:r>
      <w:r w:rsidR="004C49DF" w:rsidRPr="00D82A9C">
        <w:rPr>
          <w:rFonts w:cs="Arial"/>
          <w:b w:val="0"/>
          <w:szCs w:val="24"/>
        </w:rPr>
        <w:t xml:space="preserve">respecto </w:t>
      </w:r>
      <w:r w:rsidR="008C73BE" w:rsidRPr="00D82A9C">
        <w:rPr>
          <w:rFonts w:cs="Arial"/>
          <w:b w:val="0"/>
          <w:szCs w:val="24"/>
        </w:rPr>
        <w:t>a</w:t>
      </w:r>
      <w:r w:rsidR="006A1A2B" w:rsidRPr="00D82A9C">
        <w:rPr>
          <w:rFonts w:cs="Arial"/>
          <w:b w:val="0"/>
          <w:szCs w:val="24"/>
        </w:rPr>
        <w:t xml:space="preserve">l </w:t>
      </w:r>
      <w:r w:rsidR="0046275C" w:rsidRPr="00D82A9C">
        <w:rPr>
          <w:rFonts w:cs="Arial"/>
          <w:b w:val="0"/>
          <w:szCs w:val="24"/>
        </w:rPr>
        <w:t>primer</w:t>
      </w:r>
      <w:r w:rsidR="00A010A5" w:rsidRPr="00D82A9C">
        <w:rPr>
          <w:rFonts w:cs="Arial"/>
          <w:b w:val="0"/>
          <w:szCs w:val="24"/>
        </w:rPr>
        <w:t xml:space="preserve"> </w:t>
      </w:r>
      <w:r w:rsidR="008C73BE" w:rsidRPr="00D82A9C">
        <w:rPr>
          <w:rFonts w:cs="Arial"/>
          <w:b w:val="0"/>
          <w:szCs w:val="24"/>
        </w:rPr>
        <w:t>trimestre de 202</w:t>
      </w:r>
      <w:r w:rsidR="0046275C" w:rsidRPr="00D82A9C">
        <w:rPr>
          <w:rFonts w:cs="Arial"/>
          <w:b w:val="0"/>
          <w:szCs w:val="24"/>
        </w:rPr>
        <w:t>3</w:t>
      </w:r>
      <w:r w:rsidR="008C73BE" w:rsidRPr="00D82A9C">
        <w:rPr>
          <w:rFonts w:cs="Arial"/>
          <w:b w:val="0"/>
          <w:szCs w:val="24"/>
        </w:rPr>
        <w:t xml:space="preserve">. </w:t>
      </w:r>
      <w:r w:rsidR="006A1A2B" w:rsidRPr="00D82A9C">
        <w:rPr>
          <w:rFonts w:cs="Arial"/>
          <w:b w:val="0"/>
          <w:szCs w:val="24"/>
        </w:rPr>
        <w:t xml:space="preserve">Al distinguir por </w:t>
      </w:r>
      <w:r w:rsidR="008C73BE" w:rsidRPr="00D82A9C">
        <w:rPr>
          <w:rFonts w:cs="Arial"/>
          <w:b w:val="0"/>
          <w:szCs w:val="24"/>
        </w:rPr>
        <w:t xml:space="preserve">sexo, la </w:t>
      </w:r>
      <w:r w:rsidR="009622A8" w:rsidRPr="00D82A9C">
        <w:rPr>
          <w:rFonts w:cs="Arial"/>
          <w:b w:val="0"/>
          <w:smallCaps/>
          <w:szCs w:val="24"/>
        </w:rPr>
        <w:t>pnea</w:t>
      </w:r>
      <w:r w:rsidR="008C73BE" w:rsidRPr="00D82A9C">
        <w:rPr>
          <w:rFonts w:cs="Arial"/>
          <w:b w:val="0"/>
          <w:szCs w:val="24"/>
        </w:rPr>
        <w:t xml:space="preserve"> de hombres </w:t>
      </w:r>
      <w:r w:rsidR="00720924" w:rsidRPr="00D82A9C">
        <w:rPr>
          <w:rFonts w:cs="Arial"/>
          <w:b w:val="0"/>
          <w:szCs w:val="24"/>
        </w:rPr>
        <w:t>fue de</w:t>
      </w:r>
      <w:r w:rsidR="008C73BE" w:rsidRPr="00D82A9C">
        <w:rPr>
          <w:rFonts w:cs="Arial"/>
          <w:b w:val="0"/>
          <w:szCs w:val="24"/>
        </w:rPr>
        <w:t xml:space="preserve"> 11</w:t>
      </w:r>
      <w:r w:rsidR="00D0672B" w:rsidRPr="00D82A9C">
        <w:rPr>
          <w:rFonts w:cs="Arial"/>
          <w:b w:val="0"/>
          <w:szCs w:val="24"/>
        </w:rPr>
        <w:t>.</w:t>
      </w:r>
      <w:r w:rsidR="00C47C37" w:rsidRPr="00D82A9C">
        <w:rPr>
          <w:rFonts w:cs="Arial"/>
          <w:b w:val="0"/>
          <w:szCs w:val="24"/>
        </w:rPr>
        <w:t>4</w:t>
      </w:r>
      <w:r w:rsidR="008C73BE" w:rsidRPr="00D82A9C">
        <w:rPr>
          <w:rFonts w:cs="Arial"/>
          <w:b w:val="0"/>
          <w:szCs w:val="24"/>
        </w:rPr>
        <w:t xml:space="preserve"> millones (2</w:t>
      </w:r>
      <w:r w:rsidR="00C47C37" w:rsidRPr="00D82A9C">
        <w:rPr>
          <w:rFonts w:cs="Arial"/>
          <w:b w:val="0"/>
          <w:szCs w:val="24"/>
        </w:rPr>
        <w:t>4.1</w:t>
      </w:r>
      <w:r w:rsidR="007C3BE7" w:rsidRPr="00D82A9C">
        <w:rPr>
          <w:rFonts w:cs="Arial"/>
          <w:b w:val="0"/>
          <w:szCs w:val="24"/>
        </w:rPr>
        <w:t> %</w:t>
      </w:r>
      <w:r w:rsidR="008C73BE" w:rsidRPr="00D82A9C">
        <w:rPr>
          <w:rFonts w:cs="Arial"/>
          <w:b w:val="0"/>
          <w:szCs w:val="24"/>
        </w:rPr>
        <w:t>)</w:t>
      </w:r>
      <w:r w:rsidR="00C54063" w:rsidRPr="00D82A9C">
        <w:rPr>
          <w:rFonts w:cs="Arial"/>
          <w:b w:val="0"/>
          <w:szCs w:val="24"/>
        </w:rPr>
        <w:t>:</w:t>
      </w:r>
      <w:r w:rsidR="008C73BE" w:rsidRPr="00D82A9C">
        <w:rPr>
          <w:rFonts w:cs="Arial"/>
          <w:b w:val="0"/>
          <w:szCs w:val="24"/>
        </w:rPr>
        <w:t xml:space="preserve"> </w:t>
      </w:r>
      <w:r w:rsidR="00C47C37" w:rsidRPr="00D82A9C">
        <w:rPr>
          <w:rFonts w:cs="Arial"/>
          <w:b w:val="0"/>
          <w:szCs w:val="24"/>
        </w:rPr>
        <w:t>284</w:t>
      </w:r>
      <w:r w:rsidR="008C73BE" w:rsidRPr="00D82A9C">
        <w:rPr>
          <w:rFonts w:cs="Arial"/>
          <w:b w:val="0"/>
          <w:szCs w:val="24"/>
        </w:rPr>
        <w:t xml:space="preserve"> mil </w:t>
      </w:r>
      <w:r w:rsidR="00B25CE8" w:rsidRPr="00D82A9C">
        <w:rPr>
          <w:rFonts w:cs="Arial"/>
          <w:b w:val="0"/>
          <w:szCs w:val="24"/>
        </w:rPr>
        <w:t>m</w:t>
      </w:r>
      <w:r w:rsidR="00B57D63" w:rsidRPr="00D82A9C">
        <w:rPr>
          <w:rFonts w:cs="Arial"/>
          <w:b w:val="0"/>
          <w:szCs w:val="24"/>
        </w:rPr>
        <w:t>á</w:t>
      </w:r>
      <w:r w:rsidR="00D0672B" w:rsidRPr="00D82A9C">
        <w:rPr>
          <w:rFonts w:cs="Arial"/>
          <w:b w:val="0"/>
          <w:szCs w:val="24"/>
        </w:rPr>
        <w:t>s</w:t>
      </w:r>
      <w:r w:rsidR="008C73BE" w:rsidRPr="00D82A9C">
        <w:rPr>
          <w:rFonts w:cs="Arial"/>
          <w:b w:val="0"/>
          <w:szCs w:val="24"/>
        </w:rPr>
        <w:t xml:space="preserve"> respecto al mismo periodo de</w:t>
      </w:r>
      <w:r w:rsidR="008F3F79" w:rsidRPr="00D82A9C">
        <w:rPr>
          <w:rFonts w:cs="Arial"/>
          <w:b w:val="0"/>
          <w:szCs w:val="24"/>
        </w:rPr>
        <w:t xml:space="preserve"> 202</w:t>
      </w:r>
      <w:r w:rsidR="0046275C" w:rsidRPr="00D82A9C">
        <w:rPr>
          <w:rFonts w:cs="Arial"/>
          <w:b w:val="0"/>
          <w:szCs w:val="24"/>
        </w:rPr>
        <w:t>3</w:t>
      </w:r>
      <w:r w:rsidR="00720924" w:rsidRPr="00D82A9C">
        <w:rPr>
          <w:rFonts w:cs="Arial"/>
          <w:b w:val="0"/>
          <w:szCs w:val="24"/>
        </w:rPr>
        <w:t>.</w:t>
      </w:r>
      <w:r w:rsidR="008C73BE" w:rsidRPr="00D82A9C">
        <w:rPr>
          <w:rFonts w:cs="Arial"/>
          <w:b w:val="0"/>
          <w:szCs w:val="24"/>
        </w:rPr>
        <w:t xml:space="preserve"> </w:t>
      </w:r>
      <w:r w:rsidR="00720924" w:rsidRPr="00D82A9C">
        <w:rPr>
          <w:rFonts w:cs="Arial"/>
          <w:b w:val="0"/>
          <w:szCs w:val="24"/>
        </w:rPr>
        <w:t xml:space="preserve">Para </w:t>
      </w:r>
      <w:r w:rsidR="008C73BE" w:rsidRPr="00D82A9C">
        <w:rPr>
          <w:rFonts w:cs="Arial"/>
          <w:b w:val="0"/>
          <w:szCs w:val="24"/>
        </w:rPr>
        <w:t>las mujeres</w:t>
      </w:r>
      <w:r w:rsidR="006B61BA" w:rsidRPr="00D82A9C">
        <w:rPr>
          <w:rFonts w:cs="Arial"/>
          <w:b w:val="0"/>
          <w:szCs w:val="24"/>
        </w:rPr>
        <w:t>,</w:t>
      </w:r>
      <w:r w:rsidR="00540048" w:rsidRPr="00D82A9C">
        <w:rPr>
          <w:rFonts w:cs="Arial"/>
          <w:b w:val="0"/>
          <w:szCs w:val="24"/>
        </w:rPr>
        <w:t xml:space="preserve"> la cifra</w:t>
      </w:r>
      <w:r w:rsidR="008C73BE" w:rsidRPr="00D82A9C">
        <w:rPr>
          <w:rFonts w:cs="Arial"/>
          <w:b w:val="0"/>
          <w:szCs w:val="24"/>
        </w:rPr>
        <w:t xml:space="preserve"> </w:t>
      </w:r>
      <w:r w:rsidR="007B5836" w:rsidRPr="00D82A9C">
        <w:rPr>
          <w:rFonts w:cs="Arial"/>
          <w:b w:val="0"/>
          <w:szCs w:val="24"/>
        </w:rPr>
        <w:t xml:space="preserve">fue de </w:t>
      </w:r>
      <w:r w:rsidR="008C73BE" w:rsidRPr="00D82A9C">
        <w:rPr>
          <w:rFonts w:cs="Arial"/>
          <w:b w:val="0"/>
          <w:szCs w:val="24"/>
        </w:rPr>
        <w:t>2</w:t>
      </w:r>
      <w:r w:rsidR="00C47C37" w:rsidRPr="00D82A9C">
        <w:rPr>
          <w:rFonts w:cs="Arial"/>
          <w:b w:val="0"/>
          <w:szCs w:val="24"/>
        </w:rPr>
        <w:t xml:space="preserve">9.1 </w:t>
      </w:r>
      <w:r w:rsidR="008C73BE" w:rsidRPr="00D82A9C">
        <w:rPr>
          <w:rFonts w:cs="Arial"/>
          <w:b w:val="0"/>
          <w:szCs w:val="24"/>
        </w:rPr>
        <w:t>millones (5</w:t>
      </w:r>
      <w:r w:rsidR="00C47C37" w:rsidRPr="00D82A9C">
        <w:rPr>
          <w:rFonts w:cs="Arial"/>
          <w:b w:val="0"/>
          <w:szCs w:val="24"/>
        </w:rPr>
        <w:t>4.1</w:t>
      </w:r>
      <w:r w:rsidR="007C3BE7" w:rsidRPr="00D82A9C">
        <w:rPr>
          <w:rFonts w:cs="Arial"/>
          <w:b w:val="0"/>
          <w:szCs w:val="24"/>
        </w:rPr>
        <w:t> %</w:t>
      </w:r>
      <w:r w:rsidR="008C73BE" w:rsidRPr="00D82A9C">
        <w:rPr>
          <w:rFonts w:cs="Arial"/>
          <w:b w:val="0"/>
          <w:szCs w:val="24"/>
        </w:rPr>
        <w:t>)</w:t>
      </w:r>
      <w:r w:rsidR="00C54063" w:rsidRPr="00D82A9C">
        <w:rPr>
          <w:rFonts w:cs="Arial"/>
          <w:b w:val="0"/>
          <w:szCs w:val="24"/>
        </w:rPr>
        <w:t>:</w:t>
      </w:r>
      <w:r w:rsidR="008C73BE" w:rsidRPr="00D82A9C">
        <w:rPr>
          <w:rFonts w:cs="Arial"/>
          <w:b w:val="0"/>
          <w:szCs w:val="24"/>
        </w:rPr>
        <w:t xml:space="preserve"> </w:t>
      </w:r>
      <w:r w:rsidR="00C47C37" w:rsidRPr="00D82A9C">
        <w:rPr>
          <w:rFonts w:cs="Arial"/>
          <w:b w:val="0"/>
          <w:szCs w:val="24"/>
        </w:rPr>
        <w:t>536</w:t>
      </w:r>
      <w:r w:rsidR="006B61BA" w:rsidRPr="00D82A9C">
        <w:rPr>
          <w:rFonts w:cs="Arial"/>
          <w:b w:val="0"/>
          <w:szCs w:val="24"/>
        </w:rPr>
        <w:t xml:space="preserve"> </w:t>
      </w:r>
      <w:r w:rsidR="008C73BE" w:rsidRPr="00D82A9C">
        <w:rPr>
          <w:rFonts w:cs="Arial"/>
          <w:b w:val="0"/>
          <w:szCs w:val="24"/>
        </w:rPr>
        <w:t xml:space="preserve">mil </w:t>
      </w:r>
      <w:r w:rsidR="008F3F79" w:rsidRPr="00D82A9C">
        <w:rPr>
          <w:rFonts w:cs="Arial"/>
          <w:b w:val="0"/>
          <w:szCs w:val="24"/>
        </w:rPr>
        <w:t>m</w:t>
      </w:r>
      <w:r w:rsidR="003E61A7" w:rsidRPr="00D82A9C">
        <w:rPr>
          <w:rFonts w:cs="Arial"/>
          <w:b w:val="0"/>
          <w:szCs w:val="24"/>
        </w:rPr>
        <w:t>ás</w:t>
      </w:r>
      <w:r w:rsidR="008F3F79" w:rsidRPr="00D82A9C">
        <w:rPr>
          <w:rFonts w:cs="Arial"/>
          <w:b w:val="0"/>
          <w:szCs w:val="24"/>
        </w:rPr>
        <w:t xml:space="preserve"> </w:t>
      </w:r>
      <w:r w:rsidR="008C73BE" w:rsidRPr="00D82A9C">
        <w:rPr>
          <w:rFonts w:cs="Arial"/>
          <w:b w:val="0"/>
          <w:szCs w:val="24"/>
        </w:rPr>
        <w:t xml:space="preserve">que </w:t>
      </w:r>
      <w:r w:rsidR="001647DE" w:rsidRPr="00D82A9C">
        <w:rPr>
          <w:rFonts w:cs="Arial"/>
          <w:b w:val="0"/>
          <w:szCs w:val="24"/>
        </w:rPr>
        <w:t>un año antes</w:t>
      </w:r>
      <w:r w:rsidR="008C73BE" w:rsidRPr="00D82A9C">
        <w:rPr>
          <w:rFonts w:cs="Arial"/>
          <w:b w:val="0"/>
          <w:szCs w:val="24"/>
        </w:rPr>
        <w:t>.</w:t>
      </w:r>
      <w:r w:rsidRPr="00D82A9C">
        <w:rPr>
          <w:rFonts w:cs="Arial"/>
          <w:b w:val="0"/>
          <w:bCs/>
          <w:szCs w:val="24"/>
          <w:lang w:val="es-MX"/>
        </w:rPr>
        <w:t xml:space="preserve"> </w:t>
      </w:r>
    </w:p>
    <w:p w14:paraId="7595DAA2" w14:textId="77777777" w:rsidR="00BE6828" w:rsidRDefault="00BE6828" w:rsidP="003871D5">
      <w:pPr>
        <w:pStyle w:val="Ttulo"/>
        <w:widowControl w:val="0"/>
        <w:spacing w:before="480"/>
        <w:jc w:val="both"/>
        <w:rPr>
          <w:rFonts w:cs="Arial"/>
          <w:b w:val="0"/>
          <w:bCs/>
          <w:szCs w:val="24"/>
          <w:lang w:val="es-MX"/>
        </w:rPr>
      </w:pPr>
    </w:p>
    <w:p w14:paraId="1895F8AA" w14:textId="77777777" w:rsidR="00BE6828" w:rsidRDefault="00BE6828" w:rsidP="003871D5">
      <w:pPr>
        <w:pStyle w:val="Ttulo"/>
        <w:widowControl w:val="0"/>
        <w:spacing w:before="480"/>
        <w:jc w:val="both"/>
        <w:rPr>
          <w:rFonts w:cs="Arial"/>
          <w:b w:val="0"/>
          <w:bCs/>
          <w:szCs w:val="24"/>
          <w:lang w:val="es-MX"/>
        </w:rPr>
      </w:pPr>
    </w:p>
    <w:p w14:paraId="350BCBD6" w14:textId="77777777" w:rsidR="00BE6828" w:rsidRDefault="00BE6828" w:rsidP="003871D5">
      <w:pPr>
        <w:pStyle w:val="Ttulo"/>
        <w:widowControl w:val="0"/>
        <w:spacing w:before="480"/>
        <w:jc w:val="both"/>
        <w:rPr>
          <w:rFonts w:cs="Arial"/>
          <w:b w:val="0"/>
          <w:bCs/>
          <w:szCs w:val="24"/>
          <w:lang w:val="es-MX"/>
        </w:rPr>
      </w:pPr>
    </w:p>
    <w:p w14:paraId="573DB886" w14:textId="77777777" w:rsidR="00BE6828" w:rsidRDefault="00BE6828" w:rsidP="008C73BE">
      <w:pPr>
        <w:pStyle w:val="Ttulo"/>
        <w:keepLines/>
        <w:widowControl w:val="0"/>
        <w:spacing w:before="240"/>
        <w:jc w:val="both"/>
        <w:rPr>
          <w:rFonts w:cs="Arial"/>
          <w:b w:val="0"/>
          <w:bCs/>
          <w:szCs w:val="24"/>
          <w:lang w:val="es-MX"/>
        </w:rPr>
      </w:pPr>
    </w:p>
    <w:p w14:paraId="24B271AD" w14:textId="7EE94D0C" w:rsidR="0070117E" w:rsidRPr="00D82A9C" w:rsidRDefault="0070117E" w:rsidP="008C73BE">
      <w:pPr>
        <w:pStyle w:val="Ttulo"/>
        <w:keepLines/>
        <w:widowControl w:val="0"/>
        <w:spacing w:before="240"/>
        <w:jc w:val="both"/>
        <w:rPr>
          <w:rFonts w:cs="Arial"/>
          <w:b w:val="0"/>
          <w:bCs/>
          <w:szCs w:val="24"/>
          <w:lang w:val="es-MX"/>
        </w:rPr>
      </w:pPr>
      <w:r w:rsidRPr="00D82A9C">
        <w:rPr>
          <w:rFonts w:cs="Arial"/>
          <w:b w:val="0"/>
          <w:bCs/>
          <w:szCs w:val="24"/>
          <w:lang w:val="es-MX"/>
        </w:rPr>
        <w:t xml:space="preserve">Del total de la </w:t>
      </w:r>
      <w:r w:rsidR="00460896" w:rsidRPr="00D82A9C">
        <w:rPr>
          <w:rFonts w:cs="Arial"/>
          <w:b w:val="0"/>
          <w:bCs/>
          <w:smallCaps/>
          <w:szCs w:val="24"/>
          <w:lang w:val="es-MX"/>
        </w:rPr>
        <w:t>pnea</w:t>
      </w:r>
      <w:r w:rsidRPr="00D82A9C">
        <w:rPr>
          <w:rFonts w:cs="Arial"/>
          <w:b w:val="0"/>
          <w:bCs/>
          <w:szCs w:val="24"/>
          <w:lang w:val="es-MX"/>
        </w:rPr>
        <w:t xml:space="preserve">, </w:t>
      </w:r>
      <w:r w:rsidR="00F11BA7" w:rsidRPr="00D82A9C">
        <w:rPr>
          <w:rFonts w:cs="Arial"/>
          <w:b w:val="0"/>
          <w:bCs/>
          <w:szCs w:val="24"/>
          <w:lang w:val="es-MX"/>
        </w:rPr>
        <w:t>cinco</w:t>
      </w:r>
      <w:r w:rsidRPr="00D82A9C">
        <w:rPr>
          <w:rFonts w:cs="Arial"/>
          <w:b w:val="0"/>
          <w:bCs/>
          <w:szCs w:val="24"/>
          <w:lang w:val="es-MX"/>
        </w:rPr>
        <w:t xml:space="preserve"> millones se declararon disponibles para trabajar</w:t>
      </w:r>
      <w:r w:rsidR="005C198A" w:rsidRPr="00D82A9C">
        <w:rPr>
          <w:rFonts w:cs="Arial"/>
          <w:b w:val="0"/>
          <w:bCs/>
          <w:szCs w:val="24"/>
          <w:lang w:val="es-MX"/>
        </w:rPr>
        <w:t xml:space="preserve"> (</w:t>
      </w:r>
      <w:r w:rsidR="007B5836" w:rsidRPr="00D82A9C">
        <w:rPr>
          <w:rFonts w:cs="Arial"/>
          <w:b w:val="0"/>
          <w:bCs/>
          <w:szCs w:val="24"/>
          <w:lang w:val="es-MX"/>
        </w:rPr>
        <w:t>1</w:t>
      </w:r>
      <w:r w:rsidR="00D430CC" w:rsidRPr="00D82A9C">
        <w:rPr>
          <w:rFonts w:cs="Arial"/>
          <w:b w:val="0"/>
          <w:bCs/>
          <w:szCs w:val="24"/>
          <w:lang w:val="es-MX"/>
        </w:rPr>
        <w:t>2.</w:t>
      </w:r>
      <w:r w:rsidR="00F11BA7" w:rsidRPr="00D82A9C">
        <w:rPr>
          <w:rFonts w:cs="Arial"/>
          <w:b w:val="0"/>
          <w:bCs/>
          <w:szCs w:val="24"/>
          <w:lang w:val="es-MX"/>
        </w:rPr>
        <w:t>4</w:t>
      </w:r>
      <w:r w:rsidR="007C3BE7" w:rsidRPr="00D82A9C">
        <w:rPr>
          <w:rFonts w:cs="Arial"/>
          <w:b w:val="0"/>
          <w:bCs/>
          <w:szCs w:val="24"/>
          <w:lang w:val="es-MX"/>
        </w:rPr>
        <w:t> %</w:t>
      </w:r>
      <w:r w:rsidR="005C198A" w:rsidRPr="00D82A9C">
        <w:rPr>
          <w:rFonts w:cs="Arial"/>
          <w:b w:val="0"/>
          <w:bCs/>
          <w:szCs w:val="24"/>
          <w:lang w:val="es-MX"/>
        </w:rPr>
        <w:t>)</w:t>
      </w:r>
      <w:r w:rsidRPr="00D82A9C">
        <w:rPr>
          <w:rFonts w:cs="Arial"/>
          <w:b w:val="0"/>
          <w:bCs/>
          <w:szCs w:val="24"/>
          <w:lang w:val="es-MX"/>
        </w:rPr>
        <w:t xml:space="preserve">, </w:t>
      </w:r>
      <w:r w:rsidRPr="00D82A9C">
        <w:rPr>
          <w:rFonts w:cs="Arial"/>
          <w:b w:val="0"/>
          <w:color w:val="000000" w:themeColor="text1"/>
          <w:szCs w:val="24"/>
        </w:rPr>
        <w:t>es decir, no buscaron trabajo, pero aceptarían uno si se los ofrecieran</w:t>
      </w:r>
      <w:r w:rsidR="00AD52EE" w:rsidRPr="00D82A9C">
        <w:rPr>
          <w:rFonts w:cs="Arial"/>
          <w:b w:val="0"/>
          <w:color w:val="000000" w:themeColor="text1"/>
          <w:szCs w:val="24"/>
        </w:rPr>
        <w:t xml:space="preserve">. Por esta razón, </w:t>
      </w:r>
      <w:r w:rsidR="00047ABF" w:rsidRPr="00D82A9C">
        <w:rPr>
          <w:rFonts w:cs="Arial"/>
          <w:b w:val="0"/>
          <w:color w:val="000000" w:themeColor="text1"/>
          <w:szCs w:val="24"/>
        </w:rPr>
        <w:t xml:space="preserve">a este grupo </w:t>
      </w:r>
      <w:r w:rsidR="00AD52EE" w:rsidRPr="00D82A9C">
        <w:rPr>
          <w:rFonts w:cs="Arial"/>
          <w:b w:val="0"/>
          <w:color w:val="000000" w:themeColor="text1"/>
          <w:szCs w:val="24"/>
        </w:rPr>
        <w:t>se l</w:t>
      </w:r>
      <w:r w:rsidR="00047ABF" w:rsidRPr="00D82A9C">
        <w:rPr>
          <w:rFonts w:cs="Arial"/>
          <w:b w:val="0"/>
          <w:color w:val="000000" w:themeColor="text1"/>
          <w:szCs w:val="24"/>
        </w:rPr>
        <w:t>o</w:t>
      </w:r>
      <w:r w:rsidR="00AD52EE" w:rsidRPr="00D82A9C">
        <w:rPr>
          <w:rFonts w:cs="Arial"/>
          <w:b w:val="0"/>
          <w:color w:val="000000" w:themeColor="text1"/>
          <w:szCs w:val="24"/>
        </w:rPr>
        <w:t xml:space="preserve"> considera dentro</w:t>
      </w:r>
      <w:r w:rsidR="00AD52EE" w:rsidRPr="00D82A9C">
        <w:rPr>
          <w:rFonts w:cs="Arial"/>
          <w:b w:val="0"/>
          <w:bCs/>
          <w:szCs w:val="24"/>
          <w:lang w:val="es-MX"/>
        </w:rPr>
        <w:t xml:space="preserve"> d</w:t>
      </w:r>
      <w:r w:rsidRPr="00D82A9C">
        <w:rPr>
          <w:rFonts w:cs="Arial"/>
          <w:b w:val="0"/>
          <w:bCs/>
          <w:szCs w:val="24"/>
          <w:lang w:val="es-MX"/>
        </w:rPr>
        <w:t xml:space="preserve">el sector que eventualmente puede </w:t>
      </w:r>
      <w:r w:rsidR="001D28BF" w:rsidRPr="00D82A9C">
        <w:rPr>
          <w:rFonts w:cs="Arial"/>
          <w:b w:val="0"/>
          <w:bCs/>
          <w:szCs w:val="24"/>
          <w:lang w:val="es-MX"/>
        </w:rPr>
        <w:t xml:space="preserve">participar </w:t>
      </w:r>
      <w:r w:rsidRPr="00D82A9C">
        <w:rPr>
          <w:rFonts w:cs="Arial"/>
          <w:b w:val="0"/>
          <w:bCs/>
          <w:szCs w:val="24"/>
          <w:lang w:val="es-MX"/>
        </w:rPr>
        <w:t xml:space="preserve">en el mercado como desocupado u ocupado. </w:t>
      </w:r>
      <w:r w:rsidR="005A6BA1" w:rsidRPr="00D82A9C">
        <w:rPr>
          <w:rFonts w:cs="Arial"/>
          <w:b w:val="0"/>
          <w:bCs/>
          <w:szCs w:val="24"/>
          <w:lang w:val="es-MX"/>
        </w:rPr>
        <w:t xml:space="preserve">La </w:t>
      </w:r>
      <w:r w:rsidR="00460896" w:rsidRPr="00D82A9C">
        <w:rPr>
          <w:rFonts w:cs="Arial"/>
          <w:b w:val="0"/>
          <w:bCs/>
          <w:smallCaps/>
          <w:szCs w:val="24"/>
          <w:lang w:val="es-MX"/>
        </w:rPr>
        <w:t>pnea</w:t>
      </w:r>
      <w:r w:rsidR="005A6BA1" w:rsidRPr="00D82A9C">
        <w:rPr>
          <w:rFonts w:cs="Arial"/>
          <w:b w:val="0"/>
          <w:bCs/>
          <w:szCs w:val="24"/>
          <w:lang w:val="es-MX"/>
        </w:rPr>
        <w:t xml:space="preserve"> disponible</w:t>
      </w:r>
      <w:r w:rsidRPr="00D82A9C">
        <w:rPr>
          <w:rFonts w:cs="Arial"/>
          <w:b w:val="0"/>
          <w:bCs/>
          <w:szCs w:val="24"/>
          <w:lang w:val="es-MX"/>
        </w:rPr>
        <w:t xml:space="preserve"> </w:t>
      </w:r>
      <w:r w:rsidR="007B5836" w:rsidRPr="00D82A9C">
        <w:rPr>
          <w:rFonts w:cs="Arial"/>
          <w:b w:val="0"/>
          <w:szCs w:val="24"/>
        </w:rPr>
        <w:t xml:space="preserve">se redujo </w:t>
      </w:r>
      <w:r w:rsidR="00F11BA7" w:rsidRPr="00D82A9C">
        <w:rPr>
          <w:rFonts w:cs="Arial"/>
          <w:b w:val="0"/>
          <w:szCs w:val="24"/>
        </w:rPr>
        <w:t>404</w:t>
      </w:r>
      <w:r w:rsidRPr="00D82A9C">
        <w:rPr>
          <w:rFonts w:cs="Arial"/>
          <w:b w:val="0"/>
          <w:szCs w:val="24"/>
        </w:rPr>
        <w:t xml:space="preserve"> mil personas entre el </w:t>
      </w:r>
      <w:r w:rsidR="0046275C" w:rsidRPr="00D82A9C">
        <w:rPr>
          <w:rFonts w:cs="Arial"/>
          <w:b w:val="0"/>
          <w:szCs w:val="24"/>
        </w:rPr>
        <w:t>primer</w:t>
      </w:r>
      <w:r w:rsidRPr="00D82A9C">
        <w:rPr>
          <w:rFonts w:cs="Arial"/>
          <w:b w:val="0"/>
          <w:szCs w:val="24"/>
        </w:rPr>
        <w:t xml:space="preserve"> trimestre de 202</w:t>
      </w:r>
      <w:r w:rsidR="0046275C" w:rsidRPr="00D82A9C">
        <w:rPr>
          <w:rFonts w:cs="Arial"/>
          <w:b w:val="0"/>
          <w:szCs w:val="24"/>
        </w:rPr>
        <w:t>3</w:t>
      </w:r>
      <w:r w:rsidRPr="00D82A9C">
        <w:rPr>
          <w:rFonts w:cs="Arial"/>
          <w:b w:val="0"/>
          <w:szCs w:val="24"/>
        </w:rPr>
        <w:t xml:space="preserve"> y el mismo periodo de 202</w:t>
      </w:r>
      <w:r w:rsidR="0046275C" w:rsidRPr="00D82A9C">
        <w:rPr>
          <w:rFonts w:cs="Arial"/>
          <w:b w:val="0"/>
          <w:szCs w:val="24"/>
        </w:rPr>
        <w:t>4</w:t>
      </w:r>
      <w:r w:rsidRPr="00D82A9C">
        <w:rPr>
          <w:rFonts w:cs="Arial"/>
          <w:b w:val="0"/>
          <w:szCs w:val="24"/>
        </w:rPr>
        <w:t xml:space="preserve">. </w:t>
      </w:r>
      <w:r w:rsidRPr="00D82A9C">
        <w:rPr>
          <w:rFonts w:cs="Arial"/>
          <w:b w:val="0"/>
          <w:bCs/>
          <w:szCs w:val="24"/>
          <w:lang w:val="es-MX"/>
        </w:rPr>
        <w:t>Por su parte, 3</w:t>
      </w:r>
      <w:r w:rsidR="00F11BA7" w:rsidRPr="00D82A9C">
        <w:rPr>
          <w:rFonts w:cs="Arial"/>
          <w:b w:val="0"/>
          <w:bCs/>
          <w:szCs w:val="24"/>
          <w:lang w:val="es-MX"/>
        </w:rPr>
        <w:t>5.5</w:t>
      </w:r>
      <w:r w:rsidRPr="00D82A9C">
        <w:rPr>
          <w:rFonts w:cs="Arial"/>
          <w:b w:val="0"/>
          <w:bCs/>
          <w:szCs w:val="24"/>
          <w:lang w:val="es-MX"/>
        </w:rPr>
        <w:t xml:space="preserve"> millones</w:t>
      </w:r>
      <w:r w:rsidR="00566069" w:rsidRPr="00D82A9C">
        <w:rPr>
          <w:rFonts w:cs="Arial"/>
          <w:b w:val="0"/>
          <w:bCs/>
          <w:szCs w:val="24"/>
          <w:lang w:val="es-MX"/>
        </w:rPr>
        <w:t xml:space="preserve"> de personas</w:t>
      </w:r>
      <w:r w:rsidRPr="00D82A9C">
        <w:rPr>
          <w:rFonts w:cs="Arial"/>
          <w:b w:val="0"/>
          <w:bCs/>
          <w:szCs w:val="24"/>
          <w:lang w:val="es-MX"/>
        </w:rPr>
        <w:t xml:space="preserve"> </w:t>
      </w:r>
      <w:r w:rsidR="002119F8" w:rsidRPr="00D82A9C">
        <w:rPr>
          <w:rFonts w:cs="Arial"/>
          <w:b w:val="0"/>
          <w:bCs/>
          <w:szCs w:val="24"/>
          <w:lang w:val="es-MX"/>
        </w:rPr>
        <w:t>(</w:t>
      </w:r>
      <w:r w:rsidR="007B5836" w:rsidRPr="00D82A9C">
        <w:rPr>
          <w:rFonts w:cs="Arial"/>
          <w:b w:val="0"/>
          <w:bCs/>
          <w:szCs w:val="24"/>
          <w:lang w:val="es-MX"/>
        </w:rPr>
        <w:t>8</w:t>
      </w:r>
      <w:r w:rsidR="00D430CC" w:rsidRPr="00D82A9C">
        <w:rPr>
          <w:rFonts w:cs="Arial"/>
          <w:b w:val="0"/>
          <w:bCs/>
          <w:szCs w:val="24"/>
          <w:lang w:val="es-MX"/>
        </w:rPr>
        <w:t>7.</w:t>
      </w:r>
      <w:r w:rsidR="00F11BA7" w:rsidRPr="00D82A9C">
        <w:rPr>
          <w:rFonts w:cs="Arial"/>
          <w:b w:val="0"/>
          <w:bCs/>
          <w:szCs w:val="24"/>
          <w:lang w:val="es-MX"/>
        </w:rPr>
        <w:t>6</w:t>
      </w:r>
      <w:r w:rsidR="007C3BE7" w:rsidRPr="00D82A9C">
        <w:rPr>
          <w:rFonts w:cs="Arial"/>
          <w:b w:val="0"/>
          <w:bCs/>
          <w:szCs w:val="24"/>
          <w:lang w:val="es-MX"/>
        </w:rPr>
        <w:t> %</w:t>
      </w:r>
      <w:r w:rsidR="002119F8" w:rsidRPr="00D82A9C">
        <w:rPr>
          <w:rFonts w:cs="Arial"/>
          <w:b w:val="0"/>
          <w:bCs/>
          <w:szCs w:val="24"/>
          <w:lang w:val="es-MX"/>
        </w:rPr>
        <w:t xml:space="preserve">) </w:t>
      </w:r>
      <w:r w:rsidRPr="00D82A9C">
        <w:rPr>
          <w:rFonts w:cs="Arial"/>
          <w:b w:val="0"/>
          <w:bCs/>
          <w:szCs w:val="24"/>
          <w:lang w:val="es-MX"/>
        </w:rPr>
        <w:t xml:space="preserve">declararon no estar disponibles para trabajar </w:t>
      </w:r>
      <w:r w:rsidR="00327CEC" w:rsidRPr="00D82A9C">
        <w:rPr>
          <w:rFonts w:cs="Arial"/>
          <w:b w:val="0"/>
          <w:bCs/>
          <w:szCs w:val="24"/>
          <w:lang w:val="es-MX"/>
        </w:rPr>
        <w:t>por</w:t>
      </w:r>
      <w:r w:rsidRPr="00D82A9C">
        <w:rPr>
          <w:rFonts w:cs="Arial"/>
          <w:b w:val="0"/>
          <w:bCs/>
          <w:szCs w:val="24"/>
          <w:lang w:val="es-MX"/>
        </w:rPr>
        <w:t xml:space="preserve">que tenían que atender otras obligaciones, o tenían interés, pero </w:t>
      </w:r>
      <w:r w:rsidR="00F402BF" w:rsidRPr="00D82A9C">
        <w:rPr>
          <w:rFonts w:cs="Arial"/>
          <w:b w:val="0"/>
          <w:bCs/>
          <w:szCs w:val="24"/>
          <w:lang w:val="es-MX"/>
        </w:rPr>
        <w:t>s</w:t>
      </w:r>
      <w:r w:rsidRPr="00D82A9C">
        <w:rPr>
          <w:rFonts w:cs="Arial"/>
          <w:b w:val="0"/>
          <w:bCs/>
          <w:szCs w:val="24"/>
          <w:lang w:val="es-MX"/>
        </w:rPr>
        <w:t>u contexto impedía</w:t>
      </w:r>
      <w:r w:rsidR="00956AFB" w:rsidRPr="00D82A9C">
        <w:rPr>
          <w:rFonts w:cs="Arial"/>
          <w:b w:val="0"/>
          <w:bCs/>
          <w:szCs w:val="24"/>
          <w:lang w:val="es-MX"/>
        </w:rPr>
        <w:t xml:space="preserve"> que pudieran</w:t>
      </w:r>
      <w:r w:rsidRPr="00D82A9C">
        <w:rPr>
          <w:rFonts w:cs="Arial"/>
          <w:b w:val="0"/>
          <w:bCs/>
          <w:szCs w:val="24"/>
          <w:lang w:val="es-MX"/>
        </w:rPr>
        <w:t xml:space="preserve"> </w:t>
      </w:r>
      <w:r w:rsidRPr="00D82A9C">
        <w:rPr>
          <w:rFonts w:cs="Arial"/>
          <w:b w:val="0"/>
          <w:szCs w:val="24"/>
        </w:rPr>
        <w:t>hacerlo</w:t>
      </w:r>
      <w:r w:rsidRPr="00D82A9C">
        <w:rPr>
          <w:rFonts w:cs="Arial"/>
          <w:b w:val="0"/>
          <w:bCs/>
          <w:szCs w:val="24"/>
          <w:lang w:val="es-MX"/>
        </w:rPr>
        <w:t xml:space="preserve"> (impedimentos físicos, obligaciones familiares </w:t>
      </w:r>
      <w:r w:rsidR="00410806" w:rsidRPr="00D82A9C">
        <w:rPr>
          <w:rFonts w:cs="Arial"/>
          <w:b w:val="0"/>
          <w:bCs/>
          <w:szCs w:val="24"/>
          <w:lang w:val="es-MX"/>
        </w:rPr>
        <w:t>u</w:t>
      </w:r>
      <w:r w:rsidRPr="00D82A9C">
        <w:rPr>
          <w:rFonts w:cs="Arial"/>
          <w:b w:val="0"/>
          <w:bCs/>
          <w:szCs w:val="24"/>
          <w:lang w:val="es-MX"/>
        </w:rPr>
        <w:t xml:space="preserve"> otras condiciones).</w:t>
      </w:r>
    </w:p>
    <w:p w14:paraId="30397742" w14:textId="77777777" w:rsidR="00BE6828" w:rsidRDefault="00BE6828" w:rsidP="00CD5421">
      <w:pPr>
        <w:pStyle w:val="Ttulo"/>
        <w:widowControl w:val="0"/>
        <w:spacing w:before="360"/>
        <w:rPr>
          <w:rFonts w:cs="Arial"/>
          <w:b w:val="0"/>
          <w:bCs/>
          <w:sz w:val="20"/>
          <w:lang w:val="es-MX"/>
        </w:rPr>
      </w:pPr>
    </w:p>
    <w:p w14:paraId="6CBFD27C" w14:textId="12D27E06" w:rsidR="0070117E" w:rsidRPr="00D82A9C" w:rsidRDefault="0070117E" w:rsidP="00CD5421">
      <w:pPr>
        <w:pStyle w:val="Ttulo"/>
        <w:widowControl w:val="0"/>
        <w:spacing w:before="360"/>
        <w:rPr>
          <w:rFonts w:cs="Arial"/>
          <w:b w:val="0"/>
          <w:bCs/>
          <w:sz w:val="20"/>
          <w:lang w:val="es-MX"/>
        </w:rPr>
      </w:pPr>
      <w:r w:rsidRPr="00D82A9C">
        <w:rPr>
          <w:rFonts w:cs="Arial"/>
          <w:b w:val="0"/>
          <w:bCs/>
          <w:sz w:val="20"/>
          <w:lang w:val="es-MX"/>
        </w:rPr>
        <w:t xml:space="preserve">Gráfica </w:t>
      </w:r>
      <w:r w:rsidR="00961B93" w:rsidRPr="00D82A9C">
        <w:rPr>
          <w:rFonts w:cs="Arial"/>
          <w:b w:val="0"/>
          <w:bCs/>
          <w:sz w:val="20"/>
          <w:lang w:val="es-MX"/>
        </w:rPr>
        <w:t>2</w:t>
      </w:r>
    </w:p>
    <w:p w14:paraId="15FADAAE" w14:textId="74068AF2" w:rsidR="0070117E" w:rsidRPr="00D82A9C" w:rsidRDefault="00AB7877" w:rsidP="0070117E">
      <w:pPr>
        <w:widowControl w:val="0"/>
        <w:ind w:left="68"/>
        <w:jc w:val="center"/>
        <w:rPr>
          <w:b/>
          <w:smallCaps/>
          <w:sz w:val="22"/>
          <w:szCs w:val="22"/>
        </w:rPr>
      </w:pPr>
      <w:r w:rsidRPr="00D82A9C">
        <w:rPr>
          <w:b/>
          <w:smallCaps/>
          <w:sz w:val="22"/>
          <w:szCs w:val="22"/>
        </w:rPr>
        <w:t>p</w:t>
      </w:r>
      <w:r w:rsidR="0070117E" w:rsidRPr="00D82A9C">
        <w:rPr>
          <w:b/>
          <w:smallCaps/>
          <w:sz w:val="22"/>
          <w:szCs w:val="22"/>
        </w:rPr>
        <w:t xml:space="preserve">oblación </w:t>
      </w:r>
      <w:r w:rsidR="00D27DB1" w:rsidRPr="00D82A9C">
        <w:rPr>
          <w:b/>
          <w:smallCaps/>
          <w:sz w:val="22"/>
          <w:szCs w:val="22"/>
        </w:rPr>
        <w:t>n</w:t>
      </w:r>
      <w:r w:rsidR="0070117E" w:rsidRPr="00D82A9C">
        <w:rPr>
          <w:b/>
          <w:smallCaps/>
          <w:sz w:val="22"/>
          <w:szCs w:val="22"/>
        </w:rPr>
        <w:t xml:space="preserve">o </w:t>
      </w:r>
      <w:r w:rsidR="00D27DB1" w:rsidRPr="00D82A9C">
        <w:rPr>
          <w:b/>
          <w:smallCaps/>
          <w:sz w:val="22"/>
          <w:szCs w:val="22"/>
        </w:rPr>
        <w:t>e</w:t>
      </w:r>
      <w:r w:rsidR="0070117E" w:rsidRPr="00D82A9C">
        <w:rPr>
          <w:b/>
          <w:smallCaps/>
          <w:sz w:val="22"/>
          <w:szCs w:val="22"/>
        </w:rPr>
        <w:t xml:space="preserve">conómicamente </w:t>
      </w:r>
      <w:r w:rsidR="00D27DB1" w:rsidRPr="00D82A9C">
        <w:rPr>
          <w:b/>
          <w:smallCaps/>
          <w:sz w:val="22"/>
          <w:szCs w:val="22"/>
        </w:rPr>
        <w:t>a</w:t>
      </w:r>
      <w:r w:rsidR="0070117E" w:rsidRPr="00D82A9C">
        <w:rPr>
          <w:b/>
          <w:smallCaps/>
          <w:sz w:val="22"/>
          <w:szCs w:val="22"/>
        </w:rPr>
        <w:t>ctiva</w:t>
      </w:r>
      <w:r w:rsidR="00926947" w:rsidRPr="00D82A9C">
        <w:rPr>
          <w:b/>
          <w:smallCaps/>
          <w:sz w:val="22"/>
          <w:szCs w:val="22"/>
        </w:rPr>
        <w:t>,</w:t>
      </w:r>
      <w:r w:rsidR="005C6208" w:rsidRPr="00D82A9C">
        <w:rPr>
          <w:b/>
          <w:smallCaps/>
          <w:sz w:val="22"/>
          <w:szCs w:val="22"/>
        </w:rPr>
        <w:t xml:space="preserve"> según razón de no actividad y sexo</w:t>
      </w:r>
      <w:r w:rsidR="005C6208" w:rsidRPr="00D82A9C">
        <w:rPr>
          <w:b/>
          <w:smallCaps/>
          <w:sz w:val="22"/>
          <w:szCs w:val="22"/>
        </w:rPr>
        <w:br/>
      </w:r>
      <w:r w:rsidRPr="00D82A9C">
        <w:rPr>
          <w:bCs/>
          <w:sz w:val="20"/>
          <w:szCs w:val="20"/>
        </w:rPr>
        <w:t>primer</w:t>
      </w:r>
      <w:r w:rsidR="00460896" w:rsidRPr="00D82A9C">
        <w:rPr>
          <w:bCs/>
          <w:sz w:val="20"/>
          <w:szCs w:val="20"/>
        </w:rPr>
        <w:t xml:space="preserve"> trimestre de 202</w:t>
      </w:r>
      <w:r w:rsidRPr="00D82A9C">
        <w:rPr>
          <w:bCs/>
          <w:sz w:val="20"/>
          <w:szCs w:val="20"/>
        </w:rPr>
        <w:t>4</w:t>
      </w:r>
    </w:p>
    <w:p w14:paraId="53A413F6" w14:textId="2C3E280C" w:rsidR="005C6208" w:rsidRPr="00D82A9C" w:rsidRDefault="005C6208" w:rsidP="0070117E">
      <w:pPr>
        <w:widowControl w:val="0"/>
        <w:ind w:left="68"/>
        <w:jc w:val="center"/>
        <w:rPr>
          <w:b/>
          <w:smallCaps/>
          <w:sz w:val="22"/>
          <w:szCs w:val="22"/>
        </w:rPr>
      </w:pPr>
      <w:r w:rsidRPr="00D82A9C">
        <w:rPr>
          <w:sz w:val="18"/>
          <w:szCs w:val="18"/>
          <w:lang w:val="es-MX"/>
        </w:rPr>
        <w:t>(</w:t>
      </w:r>
      <w:r w:rsidR="00B9370A" w:rsidRPr="00D82A9C">
        <w:rPr>
          <w:sz w:val="18"/>
          <w:szCs w:val="18"/>
          <w:lang w:val="es-MX"/>
        </w:rPr>
        <w:t>m</w:t>
      </w:r>
      <w:r w:rsidRPr="00D82A9C">
        <w:rPr>
          <w:sz w:val="18"/>
          <w:szCs w:val="18"/>
          <w:lang w:val="es-MX"/>
        </w:rPr>
        <w:t>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B217D7" w:rsidRPr="00D82A9C" w14:paraId="7C3CA0D7" w14:textId="77777777" w:rsidTr="00456D52">
        <w:trPr>
          <w:jc w:val="center"/>
        </w:trPr>
        <w:tc>
          <w:tcPr>
            <w:tcW w:w="4987" w:type="dxa"/>
          </w:tcPr>
          <w:p w14:paraId="589E9A89" w14:textId="2E080AC0" w:rsidR="00B217D7" w:rsidRPr="00D82A9C" w:rsidRDefault="00AB7877"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sidRPr="00D82A9C">
              <w:rPr>
                <w:rFonts w:ascii="Arial" w:hAnsi="Arial" w:cs="Arial"/>
                <w:b/>
                <w:smallCaps/>
                <w:sz w:val="20"/>
                <w:szCs w:val="18"/>
                <w:lang w:val="es-MX"/>
              </w:rPr>
              <w:t>r</w:t>
            </w:r>
            <w:r w:rsidR="004B42FB" w:rsidRPr="00D82A9C">
              <w:rPr>
                <w:rFonts w:ascii="Arial" w:hAnsi="Arial" w:cs="Arial"/>
                <w:b/>
                <w:smallCaps/>
                <w:sz w:val="20"/>
                <w:szCs w:val="18"/>
                <w:lang w:val="es-MX"/>
              </w:rPr>
              <w:t>azón de no actividad</w:t>
            </w:r>
          </w:p>
        </w:tc>
        <w:tc>
          <w:tcPr>
            <w:tcW w:w="4987" w:type="dxa"/>
          </w:tcPr>
          <w:p w14:paraId="579B4F43" w14:textId="2CC55B1D" w:rsidR="00B217D7" w:rsidRPr="00D82A9C" w:rsidRDefault="00AB7877"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sidRPr="00D82A9C">
              <w:rPr>
                <w:rFonts w:ascii="Arial" w:hAnsi="Arial" w:cs="Arial"/>
                <w:b/>
                <w:smallCaps/>
                <w:sz w:val="20"/>
                <w:szCs w:val="18"/>
                <w:lang w:val="es-MX"/>
              </w:rPr>
              <w:t>s</w:t>
            </w:r>
            <w:r w:rsidR="004B42FB" w:rsidRPr="00D82A9C">
              <w:rPr>
                <w:rFonts w:ascii="Arial" w:hAnsi="Arial" w:cs="Arial"/>
                <w:b/>
                <w:smallCaps/>
                <w:sz w:val="20"/>
                <w:szCs w:val="18"/>
                <w:lang w:val="es-MX"/>
              </w:rPr>
              <w:t>exo</w:t>
            </w:r>
          </w:p>
        </w:tc>
      </w:tr>
      <w:tr w:rsidR="00B217D7" w:rsidRPr="00D82A9C" w14:paraId="05D96988" w14:textId="77777777" w:rsidTr="00DB75E4">
        <w:tblPrEx>
          <w:tblCellMar>
            <w:left w:w="70" w:type="dxa"/>
            <w:right w:w="70" w:type="dxa"/>
          </w:tblCellMar>
        </w:tblPrEx>
        <w:trPr>
          <w:trHeight w:val="3006"/>
          <w:jc w:val="center"/>
        </w:trPr>
        <w:tc>
          <w:tcPr>
            <w:tcW w:w="4987" w:type="dxa"/>
            <w:shd w:val="clear" w:color="auto" w:fill="auto"/>
          </w:tcPr>
          <w:p w14:paraId="3CF360B3" w14:textId="6681F3B2" w:rsidR="00B217D7" w:rsidRPr="00D82A9C" w:rsidRDefault="00DB75E4" w:rsidP="00B217D7">
            <w:pPr>
              <w:pStyle w:val="NormalWeb"/>
              <w:keepNext/>
              <w:keepLines/>
              <w:widowControl w:val="0"/>
              <w:spacing w:before="20" w:beforeAutospacing="0" w:after="0" w:afterAutospacing="0"/>
              <w:ind w:left="-41"/>
              <w:jc w:val="center"/>
              <w:rPr>
                <w:rFonts w:ascii="Arial" w:hAnsi="Arial" w:cs="Arial"/>
                <w:sz w:val="18"/>
                <w:szCs w:val="18"/>
                <w:lang w:val="es-MX"/>
              </w:rPr>
            </w:pPr>
            <w:r w:rsidRPr="00D82A9C">
              <w:rPr>
                <w:rFonts w:ascii="Arial" w:hAnsi="Arial" w:cs="Arial"/>
                <w:noProof/>
              </w:rPr>
              <w:drawing>
                <wp:inline distT="0" distB="0" distL="0" distR="0" wp14:anchorId="226EE70E" wp14:editId="7F0ECC80">
                  <wp:extent cx="3096000" cy="1904400"/>
                  <wp:effectExtent l="0" t="0" r="28575" b="19685"/>
                  <wp:docPr id="1802075500" name="Gráfico 1">
                    <a:extLst xmlns:a="http://schemas.openxmlformats.org/drawingml/2006/main">
                      <a:ext uri="{FF2B5EF4-FFF2-40B4-BE49-F238E27FC236}">
                        <a16:creationId xmlns:a16="http://schemas.microsoft.com/office/drawing/2014/main" id="{CA3FCA7E-4A74-4EBB-AE72-4C46D2564D3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87" w:type="dxa"/>
          </w:tcPr>
          <w:p w14:paraId="5FD191F6" w14:textId="26649018" w:rsidR="00B217D7" w:rsidRPr="00D82A9C" w:rsidRDefault="003713B5" w:rsidP="00B217D7">
            <w:pPr>
              <w:pStyle w:val="NormalWeb"/>
              <w:keepNext/>
              <w:keepLines/>
              <w:widowControl w:val="0"/>
              <w:spacing w:before="20" w:beforeAutospacing="0" w:after="0" w:afterAutospacing="0"/>
              <w:jc w:val="center"/>
              <w:rPr>
                <w:rFonts w:ascii="Arial" w:hAnsi="Arial" w:cs="Arial"/>
                <w:sz w:val="18"/>
                <w:szCs w:val="18"/>
                <w:lang w:val="es-MX"/>
              </w:rPr>
            </w:pPr>
            <w:r w:rsidRPr="00D82A9C">
              <w:rPr>
                <w:rFonts w:ascii="Arial" w:hAnsi="Arial" w:cs="Arial"/>
                <w:noProof/>
              </w:rPr>
              <w:drawing>
                <wp:inline distT="0" distB="0" distL="0" distR="0" wp14:anchorId="7AF89E37" wp14:editId="604C049F">
                  <wp:extent cx="3096000" cy="1904400"/>
                  <wp:effectExtent l="0" t="0" r="28575" b="19685"/>
                  <wp:docPr id="1343776684" name="Gráfico 1">
                    <a:extLst xmlns:a="http://schemas.openxmlformats.org/drawingml/2006/main">
                      <a:ext uri="{FF2B5EF4-FFF2-40B4-BE49-F238E27FC236}">
                        <a16:creationId xmlns:a16="http://schemas.microsoft.com/office/drawing/2014/main" id="{55AD4BB3-F538-462E-BD46-B9B94C689E6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00B22DBF" w14:textId="3940E738" w:rsidR="00B217D7" w:rsidRPr="00D82A9C" w:rsidRDefault="005C198A" w:rsidP="005C198A">
      <w:pPr>
        <w:widowControl w:val="0"/>
        <w:ind w:left="142"/>
        <w:jc w:val="left"/>
        <w:rPr>
          <w:sz w:val="16"/>
          <w:szCs w:val="16"/>
        </w:rPr>
      </w:pPr>
      <w:r w:rsidRPr="00D82A9C">
        <w:rPr>
          <w:sz w:val="16"/>
          <w:szCs w:val="16"/>
        </w:rPr>
        <w:t xml:space="preserve">Fuente: </w:t>
      </w:r>
      <w:r w:rsidR="00460896" w:rsidRPr="00D82A9C">
        <w:rPr>
          <w:smallCaps/>
          <w:sz w:val="16"/>
          <w:szCs w:val="16"/>
        </w:rPr>
        <w:t>inegi</w:t>
      </w:r>
      <w:r w:rsidRPr="00D82A9C">
        <w:rPr>
          <w:sz w:val="16"/>
          <w:szCs w:val="16"/>
        </w:rPr>
        <w:t>.</w:t>
      </w:r>
      <w:r w:rsidR="005C6208" w:rsidRPr="00D82A9C">
        <w:rPr>
          <w:sz w:val="16"/>
          <w:szCs w:val="16"/>
        </w:rPr>
        <w:t xml:space="preserve"> </w:t>
      </w:r>
      <w:r w:rsidR="00460896" w:rsidRPr="00D82A9C">
        <w:rPr>
          <w:smallCaps/>
          <w:noProof/>
          <w:sz w:val="16"/>
          <w:szCs w:val="16"/>
          <w:lang w:val="es-ES"/>
        </w:rPr>
        <w:t>enoe</w:t>
      </w:r>
      <w:r w:rsidR="00460896" w:rsidRPr="00D82A9C">
        <w:rPr>
          <w:noProof/>
          <w:sz w:val="16"/>
          <w:szCs w:val="16"/>
          <w:lang w:val="es-ES"/>
        </w:rPr>
        <w:t>, 202</w:t>
      </w:r>
      <w:r w:rsidR="00AB7877" w:rsidRPr="00D82A9C">
        <w:rPr>
          <w:noProof/>
          <w:sz w:val="16"/>
          <w:szCs w:val="16"/>
          <w:lang w:val="es-ES"/>
        </w:rPr>
        <w:t>4</w:t>
      </w:r>
      <w:r w:rsidR="00460896" w:rsidRPr="00D82A9C">
        <w:rPr>
          <w:noProof/>
          <w:sz w:val="16"/>
          <w:szCs w:val="16"/>
          <w:lang w:val="es-ES"/>
        </w:rPr>
        <w:t>.</w:t>
      </w:r>
    </w:p>
    <w:bookmarkEnd w:id="7"/>
    <w:p w14:paraId="4E91B9B9" w14:textId="75DCCD8F" w:rsidR="00D53650" w:rsidRPr="00D82A9C" w:rsidRDefault="001C2CA1" w:rsidP="00CC48FB">
      <w:pPr>
        <w:pStyle w:val="NormalWeb"/>
        <w:widowControl w:val="0"/>
        <w:spacing w:before="360" w:beforeAutospacing="0" w:after="0" w:afterAutospacing="0"/>
        <w:jc w:val="both"/>
        <w:rPr>
          <w:rFonts w:ascii="Arial" w:hAnsi="Arial" w:cs="Arial"/>
          <w:b/>
          <w:bCs/>
          <w:smallCaps/>
          <w:lang w:val="es-MX"/>
        </w:rPr>
      </w:pPr>
      <w:r w:rsidRPr="00D82A9C">
        <w:rPr>
          <w:rFonts w:ascii="Arial" w:hAnsi="Arial" w:cs="Arial"/>
          <w:b/>
          <w:smallCaps/>
          <w:lang w:val="es-MX"/>
        </w:rPr>
        <w:t>p</w:t>
      </w:r>
      <w:r w:rsidR="00D53650" w:rsidRPr="00D82A9C">
        <w:rPr>
          <w:rFonts w:ascii="Arial" w:hAnsi="Arial" w:cs="Arial"/>
          <w:b/>
          <w:smallCaps/>
          <w:lang w:val="es-MX"/>
        </w:rPr>
        <w:t>oblación ocupada</w:t>
      </w:r>
    </w:p>
    <w:p w14:paraId="478ED708" w14:textId="100621A1" w:rsidR="00D53650" w:rsidRPr="00D82A9C" w:rsidRDefault="00D53650" w:rsidP="00CC48FB">
      <w:pPr>
        <w:pStyle w:val="Ttulo"/>
        <w:widowControl w:val="0"/>
        <w:spacing w:before="240"/>
        <w:jc w:val="both"/>
        <w:rPr>
          <w:rFonts w:cs="Arial"/>
          <w:b w:val="0"/>
          <w:bCs/>
          <w:sz w:val="22"/>
          <w:szCs w:val="22"/>
        </w:rPr>
      </w:pPr>
      <w:r w:rsidRPr="00D82A9C">
        <w:rPr>
          <w:rFonts w:cs="Arial"/>
          <w:b w:val="0"/>
          <w:bCs/>
          <w:szCs w:val="24"/>
        </w:rPr>
        <w:t xml:space="preserve">Al interior de la </w:t>
      </w:r>
      <w:r w:rsidR="008E2C9E" w:rsidRPr="00D82A9C">
        <w:rPr>
          <w:rFonts w:cs="Arial"/>
          <w:b w:val="0"/>
          <w:bCs/>
          <w:smallCaps/>
          <w:szCs w:val="24"/>
        </w:rPr>
        <w:t>pea</w:t>
      </w:r>
      <w:r w:rsidRPr="00D82A9C">
        <w:rPr>
          <w:rFonts w:cs="Arial"/>
          <w:b w:val="0"/>
          <w:bCs/>
          <w:szCs w:val="24"/>
        </w:rPr>
        <w:t xml:space="preserve"> </w:t>
      </w:r>
      <w:r w:rsidR="00A97A39" w:rsidRPr="00D82A9C">
        <w:rPr>
          <w:rFonts w:cs="Arial"/>
          <w:b w:val="0"/>
          <w:bCs/>
          <w:szCs w:val="24"/>
        </w:rPr>
        <w:t>se puede</w:t>
      </w:r>
      <w:r w:rsidRPr="00D82A9C">
        <w:rPr>
          <w:rFonts w:cs="Arial"/>
          <w:b w:val="0"/>
          <w:bCs/>
          <w:szCs w:val="24"/>
        </w:rPr>
        <w:t xml:space="preserve"> identificar a la población que particip</w:t>
      </w:r>
      <w:r w:rsidR="00A97A39" w:rsidRPr="00D82A9C">
        <w:rPr>
          <w:rFonts w:cs="Arial"/>
          <w:b w:val="0"/>
          <w:bCs/>
          <w:szCs w:val="24"/>
        </w:rPr>
        <w:t>ó</w:t>
      </w:r>
      <w:r w:rsidRPr="00D82A9C">
        <w:rPr>
          <w:rFonts w:cs="Arial"/>
          <w:b w:val="0"/>
          <w:bCs/>
          <w:szCs w:val="24"/>
        </w:rPr>
        <w:t xml:space="preserve"> en la generación de algún bien económico o en la prestación de un servicio </w:t>
      </w:r>
      <w:r w:rsidR="006C6942" w:rsidRPr="00D82A9C">
        <w:rPr>
          <w:rFonts w:cs="Arial"/>
          <w:b w:val="0"/>
          <w:bCs/>
          <w:szCs w:val="24"/>
        </w:rPr>
        <w:t>(</w:t>
      </w:r>
      <w:r w:rsidRPr="00D82A9C">
        <w:rPr>
          <w:rFonts w:cs="Arial"/>
          <w:b w:val="0"/>
          <w:bCs/>
          <w:szCs w:val="24"/>
        </w:rPr>
        <w:t>población ocupada)</w:t>
      </w:r>
      <w:r w:rsidR="00BF6D5F" w:rsidRPr="00D82A9C">
        <w:rPr>
          <w:rFonts w:cs="Arial"/>
          <w:b w:val="0"/>
          <w:bCs/>
          <w:szCs w:val="24"/>
        </w:rPr>
        <w:t>.</w:t>
      </w:r>
      <w:r w:rsidRPr="00D82A9C">
        <w:rPr>
          <w:rFonts w:cs="Arial"/>
          <w:b w:val="0"/>
          <w:bCs/>
          <w:szCs w:val="24"/>
        </w:rPr>
        <w:t xml:space="preserve"> </w:t>
      </w:r>
      <w:r w:rsidR="00755DC7" w:rsidRPr="00D82A9C">
        <w:rPr>
          <w:rFonts w:cs="Arial"/>
          <w:b w:val="0"/>
          <w:bCs/>
          <w:szCs w:val="24"/>
        </w:rPr>
        <w:t>E</w:t>
      </w:r>
      <w:r w:rsidRPr="00D82A9C">
        <w:rPr>
          <w:rFonts w:cs="Arial"/>
          <w:b w:val="0"/>
          <w:bCs/>
          <w:szCs w:val="24"/>
        </w:rPr>
        <w:t xml:space="preserve">n el </w:t>
      </w:r>
      <w:r w:rsidR="00553E5F" w:rsidRPr="00D82A9C">
        <w:rPr>
          <w:rFonts w:cs="Arial"/>
          <w:b w:val="0"/>
          <w:bCs/>
          <w:szCs w:val="24"/>
        </w:rPr>
        <w:t>primer</w:t>
      </w:r>
      <w:r w:rsidR="00655292" w:rsidRPr="00D82A9C">
        <w:rPr>
          <w:rFonts w:cs="Arial"/>
          <w:b w:val="0"/>
          <w:bCs/>
          <w:szCs w:val="24"/>
        </w:rPr>
        <w:t xml:space="preserve"> trimestre</w:t>
      </w:r>
      <w:r w:rsidR="00D11644" w:rsidRPr="00D82A9C">
        <w:rPr>
          <w:rFonts w:cs="Arial"/>
          <w:b w:val="0"/>
          <w:bCs/>
          <w:szCs w:val="24"/>
        </w:rPr>
        <w:t xml:space="preserve"> </w:t>
      </w:r>
      <w:r w:rsidR="007B2533" w:rsidRPr="00D82A9C">
        <w:rPr>
          <w:rFonts w:cs="Arial"/>
          <w:b w:val="0"/>
          <w:bCs/>
          <w:szCs w:val="24"/>
        </w:rPr>
        <w:t>de</w:t>
      </w:r>
      <w:r w:rsidR="00173D1A" w:rsidRPr="00D82A9C">
        <w:rPr>
          <w:rFonts w:cs="Arial"/>
          <w:b w:val="0"/>
          <w:bCs/>
          <w:szCs w:val="24"/>
        </w:rPr>
        <w:t xml:space="preserve"> </w:t>
      </w:r>
      <w:r w:rsidR="00A81E93" w:rsidRPr="00D82A9C">
        <w:rPr>
          <w:rFonts w:cs="Arial"/>
          <w:b w:val="0"/>
          <w:bCs/>
          <w:szCs w:val="24"/>
        </w:rPr>
        <w:t>202</w:t>
      </w:r>
      <w:r w:rsidR="00553E5F" w:rsidRPr="00D82A9C">
        <w:rPr>
          <w:rFonts w:cs="Arial"/>
          <w:b w:val="0"/>
          <w:bCs/>
          <w:szCs w:val="24"/>
        </w:rPr>
        <w:t>4</w:t>
      </w:r>
      <w:r w:rsidR="00C709AC" w:rsidRPr="00D82A9C">
        <w:rPr>
          <w:rFonts w:cs="Arial"/>
          <w:b w:val="0"/>
          <w:bCs/>
          <w:szCs w:val="24"/>
        </w:rPr>
        <w:t>,</w:t>
      </w:r>
      <w:r w:rsidR="006E58A2" w:rsidRPr="00D82A9C">
        <w:rPr>
          <w:rFonts w:cs="Arial"/>
          <w:b w:val="0"/>
          <w:bCs/>
          <w:szCs w:val="24"/>
        </w:rPr>
        <w:t xml:space="preserve"> esta</w:t>
      </w:r>
      <w:r w:rsidR="009B775D" w:rsidRPr="00D82A9C">
        <w:rPr>
          <w:rFonts w:cs="Arial"/>
          <w:b w:val="0"/>
          <w:bCs/>
          <w:szCs w:val="24"/>
        </w:rPr>
        <w:t xml:space="preserve"> </w:t>
      </w:r>
      <w:r w:rsidR="009E0EF0" w:rsidRPr="00D82A9C">
        <w:rPr>
          <w:rFonts w:cs="Arial"/>
          <w:b w:val="0"/>
          <w:bCs/>
          <w:szCs w:val="24"/>
        </w:rPr>
        <w:t xml:space="preserve">fue de </w:t>
      </w:r>
      <w:r w:rsidR="00F11C00" w:rsidRPr="00D82A9C">
        <w:rPr>
          <w:rFonts w:cs="Arial"/>
          <w:b w:val="0"/>
          <w:bCs/>
          <w:szCs w:val="24"/>
        </w:rPr>
        <w:t>5</w:t>
      </w:r>
      <w:r w:rsidR="00954991" w:rsidRPr="00D82A9C">
        <w:rPr>
          <w:rFonts w:cs="Arial"/>
          <w:b w:val="0"/>
          <w:bCs/>
          <w:szCs w:val="24"/>
        </w:rPr>
        <w:t>9.</w:t>
      </w:r>
      <w:r w:rsidR="006C5680" w:rsidRPr="00D82A9C">
        <w:rPr>
          <w:rFonts w:cs="Arial"/>
          <w:b w:val="0"/>
          <w:bCs/>
          <w:szCs w:val="24"/>
        </w:rPr>
        <w:t>1</w:t>
      </w:r>
      <w:r w:rsidRPr="00D82A9C">
        <w:rPr>
          <w:rFonts w:cs="Arial"/>
          <w:b w:val="0"/>
          <w:bCs/>
          <w:szCs w:val="24"/>
        </w:rPr>
        <w:t xml:space="preserve"> millones de personas (3</w:t>
      </w:r>
      <w:r w:rsidR="00954991" w:rsidRPr="00D82A9C">
        <w:rPr>
          <w:rFonts w:cs="Arial"/>
          <w:b w:val="0"/>
          <w:bCs/>
          <w:szCs w:val="24"/>
        </w:rPr>
        <w:t>5.</w:t>
      </w:r>
      <w:r w:rsidR="006C5680" w:rsidRPr="00D82A9C">
        <w:rPr>
          <w:rFonts w:cs="Arial"/>
          <w:b w:val="0"/>
          <w:bCs/>
          <w:szCs w:val="24"/>
        </w:rPr>
        <w:t>1</w:t>
      </w:r>
      <w:r w:rsidRPr="00D82A9C">
        <w:rPr>
          <w:rFonts w:cs="Arial"/>
          <w:b w:val="0"/>
          <w:bCs/>
          <w:szCs w:val="24"/>
        </w:rPr>
        <w:t xml:space="preserve"> millones </w:t>
      </w:r>
      <w:r w:rsidR="005B3C8B" w:rsidRPr="00D82A9C">
        <w:rPr>
          <w:rFonts w:cs="Arial"/>
          <w:b w:val="0"/>
          <w:bCs/>
          <w:szCs w:val="24"/>
        </w:rPr>
        <w:t>de</w:t>
      </w:r>
      <w:r w:rsidR="009E0EF0" w:rsidRPr="00D82A9C">
        <w:rPr>
          <w:rFonts w:cs="Arial"/>
          <w:b w:val="0"/>
          <w:bCs/>
          <w:szCs w:val="24"/>
        </w:rPr>
        <w:t xml:space="preserve"> </w:t>
      </w:r>
      <w:r w:rsidRPr="00D82A9C">
        <w:rPr>
          <w:rFonts w:cs="Arial"/>
          <w:b w:val="0"/>
          <w:bCs/>
          <w:szCs w:val="24"/>
        </w:rPr>
        <w:t xml:space="preserve">hombres y </w:t>
      </w:r>
      <w:r w:rsidR="009B775D" w:rsidRPr="00D82A9C">
        <w:rPr>
          <w:rFonts w:cs="Arial"/>
          <w:b w:val="0"/>
          <w:bCs/>
          <w:szCs w:val="24"/>
        </w:rPr>
        <w:t>2</w:t>
      </w:r>
      <w:r w:rsidR="00954991" w:rsidRPr="00D82A9C">
        <w:rPr>
          <w:rFonts w:cs="Arial"/>
          <w:b w:val="0"/>
          <w:bCs/>
          <w:szCs w:val="24"/>
        </w:rPr>
        <w:t>4</w:t>
      </w:r>
      <w:r w:rsidR="00554908" w:rsidRPr="00D82A9C">
        <w:rPr>
          <w:rFonts w:cs="Arial"/>
          <w:b w:val="0"/>
          <w:bCs/>
          <w:szCs w:val="24"/>
        </w:rPr>
        <w:t xml:space="preserve"> </w:t>
      </w:r>
      <w:r w:rsidRPr="00D82A9C">
        <w:rPr>
          <w:rFonts w:cs="Arial"/>
          <w:b w:val="0"/>
          <w:bCs/>
          <w:szCs w:val="24"/>
        </w:rPr>
        <w:t xml:space="preserve">millones </w:t>
      </w:r>
      <w:r w:rsidR="005B3C8B" w:rsidRPr="00D82A9C">
        <w:rPr>
          <w:rFonts w:cs="Arial"/>
          <w:b w:val="0"/>
          <w:bCs/>
          <w:szCs w:val="24"/>
        </w:rPr>
        <w:t xml:space="preserve">de </w:t>
      </w:r>
      <w:r w:rsidRPr="00D82A9C">
        <w:rPr>
          <w:rFonts w:cs="Arial"/>
          <w:b w:val="0"/>
          <w:bCs/>
          <w:szCs w:val="24"/>
        </w:rPr>
        <w:t>mujeres)</w:t>
      </w:r>
      <w:r w:rsidR="006B3086" w:rsidRPr="00D82A9C">
        <w:rPr>
          <w:rFonts w:cs="Arial"/>
          <w:b w:val="0"/>
          <w:bCs/>
          <w:szCs w:val="24"/>
        </w:rPr>
        <w:t>:</w:t>
      </w:r>
      <w:r w:rsidRPr="00D82A9C">
        <w:rPr>
          <w:rFonts w:cs="Arial"/>
          <w:b w:val="0"/>
          <w:bCs/>
          <w:szCs w:val="24"/>
        </w:rPr>
        <w:t xml:space="preserve"> </w:t>
      </w:r>
      <w:r w:rsidR="006C5680" w:rsidRPr="00D82A9C">
        <w:rPr>
          <w:rFonts w:cs="Arial"/>
          <w:b w:val="0"/>
          <w:bCs/>
          <w:szCs w:val="24"/>
        </w:rPr>
        <w:t>629</w:t>
      </w:r>
      <w:r w:rsidR="00E86CBB" w:rsidRPr="00D82A9C">
        <w:rPr>
          <w:rFonts w:cs="Arial"/>
          <w:b w:val="0"/>
          <w:bCs/>
          <w:szCs w:val="24"/>
        </w:rPr>
        <w:t xml:space="preserve"> </w:t>
      </w:r>
      <w:r w:rsidR="00734E73" w:rsidRPr="00D82A9C">
        <w:rPr>
          <w:rFonts w:cs="Arial"/>
          <w:b w:val="0"/>
          <w:bCs/>
          <w:szCs w:val="24"/>
        </w:rPr>
        <w:t>mil</w:t>
      </w:r>
      <w:r w:rsidR="000814C6" w:rsidRPr="00D82A9C">
        <w:rPr>
          <w:rFonts w:cs="Arial"/>
          <w:b w:val="0"/>
          <w:bCs/>
          <w:szCs w:val="24"/>
        </w:rPr>
        <w:t xml:space="preserve"> </w:t>
      </w:r>
      <w:r w:rsidRPr="00D82A9C">
        <w:rPr>
          <w:rFonts w:cs="Arial"/>
          <w:b w:val="0"/>
          <w:bCs/>
          <w:szCs w:val="24"/>
        </w:rPr>
        <w:t xml:space="preserve">personas </w:t>
      </w:r>
      <w:r w:rsidR="006E58A2" w:rsidRPr="00D82A9C">
        <w:rPr>
          <w:rFonts w:cs="Arial"/>
          <w:b w:val="0"/>
          <w:bCs/>
          <w:szCs w:val="24"/>
        </w:rPr>
        <w:t xml:space="preserve">más con </w:t>
      </w:r>
      <w:r w:rsidR="00F03904" w:rsidRPr="00D82A9C">
        <w:rPr>
          <w:rFonts w:cs="Arial"/>
          <w:b w:val="0"/>
          <w:bCs/>
          <w:szCs w:val="24"/>
        </w:rPr>
        <w:t>respecto a</w:t>
      </w:r>
      <w:r w:rsidRPr="00D82A9C">
        <w:rPr>
          <w:rFonts w:cs="Arial"/>
          <w:b w:val="0"/>
          <w:bCs/>
          <w:szCs w:val="24"/>
        </w:rPr>
        <w:t>l</w:t>
      </w:r>
      <w:r w:rsidR="00321629" w:rsidRPr="00D82A9C">
        <w:rPr>
          <w:rFonts w:cs="Arial"/>
          <w:b w:val="0"/>
          <w:bCs/>
          <w:szCs w:val="24"/>
        </w:rPr>
        <w:t xml:space="preserve"> mismo </w:t>
      </w:r>
      <w:r w:rsidR="00E527F9" w:rsidRPr="00D82A9C">
        <w:rPr>
          <w:rFonts w:cs="Arial"/>
          <w:b w:val="0"/>
          <w:bCs/>
          <w:szCs w:val="24"/>
        </w:rPr>
        <w:t>periodo</w:t>
      </w:r>
      <w:r w:rsidR="00321629" w:rsidRPr="00D82A9C">
        <w:rPr>
          <w:rFonts w:cs="Arial"/>
          <w:b w:val="0"/>
          <w:bCs/>
          <w:szCs w:val="24"/>
        </w:rPr>
        <w:t xml:space="preserve"> de </w:t>
      </w:r>
      <w:r w:rsidR="009B775D" w:rsidRPr="00D82A9C">
        <w:rPr>
          <w:rFonts w:cs="Arial"/>
          <w:b w:val="0"/>
          <w:bCs/>
          <w:szCs w:val="24"/>
        </w:rPr>
        <w:t>un año antes</w:t>
      </w:r>
      <w:r w:rsidR="00321629" w:rsidRPr="00D82A9C">
        <w:rPr>
          <w:rFonts w:cs="Arial"/>
          <w:b w:val="0"/>
          <w:bCs/>
          <w:szCs w:val="24"/>
          <w:lang w:val="es-MX"/>
        </w:rPr>
        <w:t>.</w:t>
      </w:r>
      <w:r w:rsidR="00BB61B2" w:rsidRPr="00D82A9C">
        <w:rPr>
          <w:rFonts w:cs="Arial"/>
          <w:b w:val="0"/>
          <w:bCs/>
          <w:szCs w:val="24"/>
          <w:lang w:val="es-MX"/>
        </w:rPr>
        <w:t xml:space="preserve"> </w:t>
      </w:r>
    </w:p>
    <w:p w14:paraId="4DDC37A1" w14:textId="77777777" w:rsidR="0060147D" w:rsidRPr="00D82A9C" w:rsidRDefault="0060147D">
      <w:pPr>
        <w:jc w:val="left"/>
        <w:rPr>
          <w:sz w:val="20"/>
        </w:rPr>
      </w:pPr>
      <w:r w:rsidRPr="00D82A9C">
        <w:rPr>
          <w:sz w:val="20"/>
        </w:rPr>
        <w:br w:type="page"/>
      </w:r>
    </w:p>
    <w:p w14:paraId="144F00A5" w14:textId="77777777" w:rsidR="00D53650" w:rsidRPr="00D82A9C" w:rsidRDefault="00D53650" w:rsidP="00C63E83">
      <w:pPr>
        <w:jc w:val="center"/>
        <w:rPr>
          <w:sz w:val="20"/>
        </w:rPr>
      </w:pPr>
      <w:r w:rsidRPr="00D82A9C">
        <w:rPr>
          <w:sz w:val="20"/>
        </w:rPr>
        <w:lastRenderedPageBreak/>
        <w:t xml:space="preserve">Gráfica </w:t>
      </w:r>
      <w:r w:rsidR="00961B93" w:rsidRPr="00D82A9C">
        <w:rPr>
          <w:sz w:val="20"/>
        </w:rPr>
        <w:t>3</w:t>
      </w:r>
    </w:p>
    <w:p w14:paraId="315336C3" w14:textId="3DFF6DEA" w:rsidR="008E2C9E" w:rsidRPr="00D82A9C" w:rsidRDefault="00553E5F" w:rsidP="001A03B3">
      <w:pPr>
        <w:jc w:val="center"/>
        <w:rPr>
          <w:b/>
          <w:smallCaps/>
          <w:sz w:val="22"/>
          <w:szCs w:val="22"/>
        </w:rPr>
      </w:pPr>
      <w:r w:rsidRPr="00D82A9C">
        <w:rPr>
          <w:b/>
          <w:smallCaps/>
          <w:sz w:val="22"/>
          <w:szCs w:val="22"/>
        </w:rPr>
        <w:t>p</w:t>
      </w:r>
      <w:r w:rsidR="00D53650" w:rsidRPr="00D82A9C">
        <w:rPr>
          <w:b/>
          <w:smallCaps/>
          <w:sz w:val="22"/>
          <w:szCs w:val="22"/>
        </w:rPr>
        <w:t xml:space="preserve">oblación ocupada </w:t>
      </w:r>
      <w:r w:rsidR="00E66CB5" w:rsidRPr="00D82A9C">
        <w:rPr>
          <w:b/>
          <w:smallCaps/>
          <w:sz w:val="22"/>
          <w:szCs w:val="22"/>
        </w:rPr>
        <w:t>según</w:t>
      </w:r>
      <w:r w:rsidR="00555A82" w:rsidRPr="00D82A9C">
        <w:rPr>
          <w:b/>
          <w:smallCaps/>
          <w:sz w:val="22"/>
          <w:szCs w:val="22"/>
        </w:rPr>
        <w:t xml:space="preserve"> sexo</w:t>
      </w:r>
    </w:p>
    <w:p w14:paraId="2A8B5DAE" w14:textId="5193D955" w:rsidR="008E2C9E" w:rsidRPr="00D82A9C" w:rsidRDefault="00553E5F" w:rsidP="008E2C9E">
      <w:pPr>
        <w:pStyle w:val="Ttulo"/>
        <w:rPr>
          <w:rFonts w:cs="Arial"/>
          <w:b w:val="0"/>
          <w:sz w:val="20"/>
          <w:lang w:val="es-MX"/>
        </w:rPr>
      </w:pPr>
      <w:r w:rsidRPr="00D82A9C">
        <w:rPr>
          <w:rFonts w:cs="Arial"/>
          <w:b w:val="0"/>
          <w:sz w:val="20"/>
        </w:rPr>
        <w:t>primer</w:t>
      </w:r>
      <w:r w:rsidR="008E2C9E" w:rsidRPr="00D82A9C">
        <w:rPr>
          <w:rFonts w:cs="Arial"/>
          <w:b w:val="0"/>
          <w:sz w:val="20"/>
        </w:rPr>
        <w:t xml:space="preserve"> trimestre de 202</w:t>
      </w:r>
      <w:r w:rsidRPr="00D82A9C">
        <w:rPr>
          <w:rFonts w:cs="Arial"/>
          <w:b w:val="0"/>
          <w:sz w:val="20"/>
        </w:rPr>
        <w:t>3</w:t>
      </w:r>
      <w:r w:rsidR="008E2C9E" w:rsidRPr="00D82A9C">
        <w:rPr>
          <w:rFonts w:cs="Arial"/>
          <w:b w:val="0"/>
          <w:sz w:val="20"/>
        </w:rPr>
        <w:t xml:space="preserve"> y 202</w:t>
      </w:r>
      <w:r w:rsidRPr="00D82A9C">
        <w:rPr>
          <w:rFonts w:cs="Arial"/>
          <w:b w:val="0"/>
          <w:sz w:val="20"/>
        </w:rPr>
        <w:t>4</w:t>
      </w:r>
    </w:p>
    <w:p w14:paraId="4C26A551" w14:textId="14A52919" w:rsidR="00D53650" w:rsidRPr="00D82A9C" w:rsidRDefault="00D53650" w:rsidP="001A03B3">
      <w:pPr>
        <w:jc w:val="center"/>
        <w:rPr>
          <w:sz w:val="18"/>
          <w:szCs w:val="18"/>
        </w:rPr>
      </w:pPr>
      <w:r w:rsidRPr="00D82A9C">
        <w:rPr>
          <w:sz w:val="18"/>
          <w:szCs w:val="18"/>
        </w:rPr>
        <w:t>(</w:t>
      </w:r>
      <w:r w:rsidR="00B9370A" w:rsidRPr="00D82A9C">
        <w:rPr>
          <w:sz w:val="18"/>
          <w:szCs w:val="18"/>
        </w:rPr>
        <w:t>m</w:t>
      </w:r>
      <w:r w:rsidRPr="00D82A9C">
        <w:rPr>
          <w:sz w:val="18"/>
          <w:szCs w:val="18"/>
        </w:rPr>
        <w:t>illones de personas)</w:t>
      </w:r>
    </w:p>
    <w:p w14:paraId="01A0F4DD" w14:textId="4567DD02" w:rsidR="00D033F8" w:rsidRPr="00D82A9C" w:rsidRDefault="006E2BA8" w:rsidP="001A03B3">
      <w:pPr>
        <w:jc w:val="center"/>
        <w:rPr>
          <w:sz w:val="18"/>
          <w:szCs w:val="18"/>
        </w:rPr>
      </w:pPr>
      <w:r w:rsidRPr="00D82A9C">
        <w:rPr>
          <w:noProof/>
        </w:rPr>
        <w:drawing>
          <wp:inline distT="0" distB="0" distL="0" distR="0" wp14:anchorId="3C966A19" wp14:editId="2DAAA476">
            <wp:extent cx="5040000" cy="2520000"/>
            <wp:effectExtent l="0" t="0" r="27305" b="33020"/>
            <wp:docPr id="1470291114" name="Gráfico 1">
              <a:extLst xmlns:a="http://schemas.openxmlformats.org/drawingml/2006/main">
                <a:ext uri="{FF2B5EF4-FFF2-40B4-BE49-F238E27FC236}">
                  <a16:creationId xmlns:a16="http://schemas.microsoft.com/office/drawing/2014/main" id="{5753F7AA-1121-4B19-94BF-130DE434778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6DE6CFF" w14:textId="546F1541" w:rsidR="00CA19DA" w:rsidRPr="00D82A9C" w:rsidRDefault="001F2051" w:rsidP="00AC2872">
      <w:pPr>
        <w:pStyle w:val="Ttulo"/>
        <w:widowControl w:val="0"/>
        <w:ind w:left="1736" w:right="1042" w:hanging="584"/>
        <w:jc w:val="both"/>
        <w:rPr>
          <w:rFonts w:cs="Arial"/>
          <w:b w:val="0"/>
          <w:sz w:val="16"/>
          <w:szCs w:val="16"/>
        </w:rPr>
      </w:pPr>
      <w:r w:rsidRPr="00D82A9C">
        <w:rPr>
          <w:rFonts w:cs="Arial"/>
          <w:b w:val="0"/>
          <w:sz w:val="16"/>
          <w:szCs w:val="16"/>
          <w:lang w:val="es-MX"/>
        </w:rPr>
        <w:t xml:space="preserve">Fuente: </w:t>
      </w:r>
      <w:r w:rsidR="006E050A" w:rsidRPr="00D82A9C">
        <w:rPr>
          <w:rFonts w:cs="Arial"/>
          <w:b w:val="0"/>
          <w:smallCaps/>
          <w:sz w:val="16"/>
          <w:szCs w:val="16"/>
          <w:lang w:val="es-MX"/>
        </w:rPr>
        <w:t>inegi</w:t>
      </w:r>
      <w:r w:rsidR="006E050A" w:rsidRPr="00D82A9C">
        <w:rPr>
          <w:rFonts w:cs="Arial"/>
          <w:b w:val="0"/>
          <w:sz w:val="16"/>
          <w:szCs w:val="16"/>
          <w:lang w:val="es-MX"/>
        </w:rPr>
        <w:t>.</w:t>
      </w:r>
      <w:r w:rsidR="005B37D9" w:rsidRPr="00D82A9C">
        <w:rPr>
          <w:rFonts w:cs="Arial"/>
          <w:b w:val="0"/>
          <w:sz w:val="16"/>
          <w:szCs w:val="16"/>
          <w:lang w:val="es-MX"/>
        </w:rPr>
        <w:t xml:space="preserve"> </w:t>
      </w:r>
      <w:r w:rsidR="006E050A" w:rsidRPr="00D82A9C">
        <w:rPr>
          <w:rFonts w:cs="Arial"/>
          <w:b w:val="0"/>
          <w:smallCaps/>
          <w:sz w:val="16"/>
          <w:szCs w:val="16"/>
          <w:lang w:val="es-ES_tradnl"/>
        </w:rPr>
        <w:t>enoe</w:t>
      </w:r>
      <w:r w:rsidR="006E050A" w:rsidRPr="00D82A9C">
        <w:rPr>
          <w:rFonts w:cs="Arial"/>
          <w:b w:val="0"/>
          <w:sz w:val="16"/>
          <w:szCs w:val="16"/>
          <w:lang w:val="es-ES_tradnl"/>
        </w:rPr>
        <w:t>, 202</w:t>
      </w:r>
      <w:r w:rsidR="005B37D9" w:rsidRPr="00D82A9C">
        <w:rPr>
          <w:rFonts w:cs="Arial"/>
          <w:b w:val="0"/>
          <w:sz w:val="16"/>
          <w:szCs w:val="16"/>
          <w:lang w:val="es-ES_tradnl"/>
        </w:rPr>
        <w:t>4</w:t>
      </w:r>
      <w:r w:rsidR="006E050A" w:rsidRPr="00D82A9C">
        <w:rPr>
          <w:rFonts w:cs="Arial"/>
          <w:b w:val="0"/>
          <w:sz w:val="16"/>
          <w:szCs w:val="16"/>
        </w:rPr>
        <w:t>.</w:t>
      </w:r>
      <w:r w:rsidR="006E050A" w:rsidRPr="00D82A9C">
        <w:rPr>
          <w:rFonts w:cs="Arial"/>
          <w:b w:val="0"/>
          <w:sz w:val="16"/>
          <w:szCs w:val="16"/>
          <w:lang w:val="es-MX"/>
        </w:rPr>
        <w:t xml:space="preserve"> </w:t>
      </w:r>
    </w:p>
    <w:p w14:paraId="6E083AA4" w14:textId="2D7012E7" w:rsidR="00D53650" w:rsidRPr="00D82A9C" w:rsidRDefault="609966B6" w:rsidP="5631C6B1">
      <w:pPr>
        <w:pStyle w:val="Ttulo"/>
        <w:spacing w:before="240"/>
        <w:jc w:val="both"/>
        <w:rPr>
          <w:rFonts w:cs="Arial"/>
          <w:b w:val="0"/>
        </w:rPr>
      </w:pPr>
      <w:r w:rsidRPr="00D82A9C">
        <w:rPr>
          <w:rFonts w:cs="Arial"/>
          <w:b w:val="0"/>
        </w:rPr>
        <w:t xml:space="preserve">Casi </w:t>
      </w:r>
      <w:r w:rsidR="39153BE4" w:rsidRPr="00D82A9C">
        <w:rPr>
          <w:rFonts w:cs="Arial"/>
          <w:b w:val="0"/>
        </w:rPr>
        <w:t>la mitad de la población ocupada (</w:t>
      </w:r>
      <w:r w:rsidR="2E795446" w:rsidRPr="00D82A9C">
        <w:rPr>
          <w:rFonts w:cs="Arial"/>
          <w:b w:val="0"/>
        </w:rPr>
        <w:t>49</w:t>
      </w:r>
      <w:r w:rsidR="53798D92" w:rsidRPr="00D82A9C">
        <w:rPr>
          <w:rFonts w:cs="Arial"/>
          <w:b w:val="0"/>
        </w:rPr>
        <w:t>.</w:t>
      </w:r>
      <w:r w:rsidR="009A15D3" w:rsidRPr="00D82A9C">
        <w:rPr>
          <w:rFonts w:cs="Arial"/>
          <w:b w:val="0"/>
        </w:rPr>
        <w:t>5</w:t>
      </w:r>
      <w:r w:rsidR="007C3BE7" w:rsidRPr="00D82A9C">
        <w:rPr>
          <w:rFonts w:cs="Arial"/>
          <w:b w:val="0"/>
        </w:rPr>
        <w:t> %</w:t>
      </w:r>
      <w:r w:rsidR="39153BE4" w:rsidRPr="00D82A9C">
        <w:rPr>
          <w:rFonts w:cs="Arial"/>
          <w:b w:val="0"/>
        </w:rPr>
        <w:t>) se concentr</w:t>
      </w:r>
      <w:r w:rsidR="00954991" w:rsidRPr="00D82A9C">
        <w:rPr>
          <w:rFonts w:cs="Arial"/>
          <w:b w:val="0"/>
        </w:rPr>
        <w:t>ó</w:t>
      </w:r>
      <w:r w:rsidR="39153BE4" w:rsidRPr="00D82A9C">
        <w:rPr>
          <w:rFonts w:cs="Arial"/>
          <w:b w:val="0"/>
        </w:rPr>
        <w:t xml:space="preserve"> en las ciudades más grandes del país (de 100 mil y más habitantes</w:t>
      </w:r>
      <w:r w:rsidR="1353FFE4" w:rsidRPr="00D82A9C">
        <w:rPr>
          <w:rFonts w:cs="Arial"/>
          <w:b w:val="0"/>
        </w:rPr>
        <w:t xml:space="preserve"> o capitales de estado</w:t>
      </w:r>
      <w:r w:rsidR="39153BE4" w:rsidRPr="00D82A9C">
        <w:rPr>
          <w:rFonts w:cs="Arial"/>
          <w:b w:val="0"/>
        </w:rPr>
        <w:t>)</w:t>
      </w:r>
      <w:r w:rsidR="577FE773" w:rsidRPr="00D82A9C">
        <w:rPr>
          <w:rFonts w:cs="Arial"/>
          <w:b w:val="0"/>
        </w:rPr>
        <w:t>.</w:t>
      </w:r>
      <w:r w:rsidR="39153BE4" w:rsidRPr="00D82A9C">
        <w:rPr>
          <w:rFonts w:cs="Arial"/>
          <w:b w:val="0"/>
        </w:rPr>
        <w:t xml:space="preserve"> </w:t>
      </w:r>
      <w:r w:rsidR="577FE773" w:rsidRPr="00D82A9C">
        <w:rPr>
          <w:rFonts w:cs="Arial"/>
          <w:b w:val="0"/>
        </w:rPr>
        <w:t>S</w:t>
      </w:r>
      <w:r w:rsidR="39153BE4" w:rsidRPr="00D82A9C">
        <w:rPr>
          <w:rFonts w:cs="Arial"/>
          <w:b w:val="0"/>
        </w:rPr>
        <w:t>igu</w:t>
      </w:r>
      <w:r w:rsidR="00954991" w:rsidRPr="00D82A9C">
        <w:rPr>
          <w:rFonts w:cs="Arial"/>
          <w:b w:val="0"/>
        </w:rPr>
        <w:t>ieron</w:t>
      </w:r>
      <w:r w:rsidR="39153BE4" w:rsidRPr="00D82A9C">
        <w:rPr>
          <w:rFonts w:cs="Arial"/>
          <w:b w:val="0"/>
        </w:rPr>
        <w:t xml:space="preserve"> las localidades rurales (</w:t>
      </w:r>
      <w:r w:rsidR="009F2046" w:rsidRPr="00D82A9C">
        <w:rPr>
          <w:rFonts w:cs="Arial"/>
          <w:b w:val="0"/>
        </w:rPr>
        <w:t xml:space="preserve">con </w:t>
      </w:r>
      <w:r w:rsidR="39153BE4" w:rsidRPr="00D82A9C">
        <w:rPr>
          <w:rFonts w:cs="Arial"/>
          <w:b w:val="0"/>
        </w:rPr>
        <w:t>menos de 2</w:t>
      </w:r>
      <w:r w:rsidR="003D6317" w:rsidRPr="00D82A9C">
        <w:rPr>
          <w:rFonts w:cs="Arial"/>
          <w:b w:val="0"/>
        </w:rPr>
        <w:t> </w:t>
      </w:r>
      <w:r w:rsidR="39153BE4" w:rsidRPr="00D82A9C">
        <w:rPr>
          <w:rFonts w:cs="Arial"/>
          <w:b w:val="0"/>
        </w:rPr>
        <w:t>500 habitantes)</w:t>
      </w:r>
      <w:r w:rsidR="44AF15D8" w:rsidRPr="00D82A9C">
        <w:rPr>
          <w:rFonts w:cs="Arial"/>
          <w:b w:val="0"/>
        </w:rPr>
        <w:t>,</w:t>
      </w:r>
      <w:r w:rsidR="39153BE4" w:rsidRPr="00D82A9C">
        <w:rPr>
          <w:rFonts w:cs="Arial"/>
          <w:b w:val="0"/>
        </w:rPr>
        <w:t xml:space="preserve"> donde se agrup</w:t>
      </w:r>
      <w:r w:rsidR="00954991" w:rsidRPr="00D82A9C">
        <w:rPr>
          <w:rFonts w:cs="Arial"/>
          <w:b w:val="0"/>
        </w:rPr>
        <w:t>ó</w:t>
      </w:r>
      <w:r w:rsidR="39153BE4" w:rsidRPr="00D82A9C">
        <w:rPr>
          <w:rFonts w:cs="Arial"/>
          <w:b w:val="0"/>
        </w:rPr>
        <w:t xml:space="preserve"> 2</w:t>
      </w:r>
      <w:r w:rsidR="1C966DF4" w:rsidRPr="00D82A9C">
        <w:rPr>
          <w:rFonts w:cs="Arial"/>
          <w:b w:val="0"/>
        </w:rPr>
        <w:t>0</w:t>
      </w:r>
      <w:r w:rsidR="0CB51C34" w:rsidRPr="00D82A9C">
        <w:rPr>
          <w:rFonts w:cs="Arial"/>
          <w:b w:val="0"/>
        </w:rPr>
        <w:t>.</w:t>
      </w:r>
      <w:r w:rsidR="009A15D3" w:rsidRPr="00D82A9C">
        <w:rPr>
          <w:rFonts w:cs="Arial"/>
          <w:b w:val="0"/>
        </w:rPr>
        <w:t>2</w:t>
      </w:r>
      <w:r w:rsidR="007C3BE7" w:rsidRPr="00D82A9C">
        <w:rPr>
          <w:rFonts w:cs="Arial"/>
          <w:b w:val="0"/>
        </w:rPr>
        <w:t> %</w:t>
      </w:r>
      <w:r w:rsidR="39153BE4" w:rsidRPr="00D82A9C">
        <w:rPr>
          <w:rFonts w:cs="Arial"/>
          <w:b w:val="0"/>
        </w:rPr>
        <w:t xml:space="preserve"> de la población ocupada total</w:t>
      </w:r>
      <w:r w:rsidR="44AF15D8" w:rsidRPr="00D82A9C">
        <w:rPr>
          <w:rFonts w:cs="Arial"/>
          <w:b w:val="0"/>
        </w:rPr>
        <w:t>.</w:t>
      </w:r>
      <w:r w:rsidR="39153BE4" w:rsidRPr="00D82A9C">
        <w:rPr>
          <w:rFonts w:cs="Arial"/>
          <w:b w:val="0"/>
        </w:rPr>
        <w:t xml:space="preserve"> </w:t>
      </w:r>
      <w:r w:rsidR="44AF15D8" w:rsidRPr="00D82A9C">
        <w:rPr>
          <w:rFonts w:cs="Arial"/>
          <w:b w:val="0"/>
        </w:rPr>
        <w:t>L</w:t>
      </w:r>
      <w:r w:rsidR="39153BE4" w:rsidRPr="00D82A9C">
        <w:rPr>
          <w:rFonts w:cs="Arial"/>
          <w:b w:val="0"/>
        </w:rPr>
        <w:t>os asentamientos que tienen entre 15 mil y menos de 100 mil habitantes (urbano medio) alberga</w:t>
      </w:r>
      <w:r w:rsidR="00954991" w:rsidRPr="00D82A9C">
        <w:rPr>
          <w:rFonts w:cs="Arial"/>
          <w:b w:val="0"/>
        </w:rPr>
        <w:t>ron</w:t>
      </w:r>
      <w:r w:rsidR="414220D7" w:rsidRPr="00D82A9C">
        <w:rPr>
          <w:rFonts w:cs="Arial"/>
          <w:b w:val="0"/>
        </w:rPr>
        <w:t xml:space="preserve"> </w:t>
      </w:r>
      <w:r w:rsidR="33C6D6CD" w:rsidRPr="00D82A9C">
        <w:rPr>
          <w:rFonts w:cs="Arial"/>
          <w:b w:val="0"/>
        </w:rPr>
        <w:t>1</w:t>
      </w:r>
      <w:r w:rsidR="6AE5D60D" w:rsidRPr="00D82A9C">
        <w:rPr>
          <w:rFonts w:cs="Arial"/>
          <w:b w:val="0"/>
        </w:rPr>
        <w:t>5.</w:t>
      </w:r>
      <w:r w:rsidR="009A15D3" w:rsidRPr="00D82A9C">
        <w:rPr>
          <w:rFonts w:cs="Arial"/>
          <w:b w:val="0"/>
        </w:rPr>
        <w:t>6</w:t>
      </w:r>
      <w:r w:rsidR="431DCE07" w:rsidRPr="00D82A9C">
        <w:rPr>
          <w:rFonts w:cs="Arial"/>
          <w:b w:val="0"/>
        </w:rPr>
        <w:t xml:space="preserve"> </w:t>
      </w:r>
      <w:r w:rsidR="1AEB22E6" w:rsidRPr="00D82A9C">
        <w:rPr>
          <w:rFonts w:cs="Arial"/>
          <w:b w:val="0"/>
        </w:rPr>
        <w:t xml:space="preserve">por ciento. El </w:t>
      </w:r>
      <w:r w:rsidR="39153BE4" w:rsidRPr="00D82A9C">
        <w:rPr>
          <w:rFonts w:cs="Arial"/>
          <w:b w:val="0"/>
        </w:rPr>
        <w:t xml:space="preserve">resto de </w:t>
      </w:r>
      <w:r w:rsidR="5137DD91" w:rsidRPr="00D82A9C">
        <w:rPr>
          <w:rFonts w:cs="Arial"/>
          <w:b w:val="0"/>
        </w:rPr>
        <w:t xml:space="preserve">las y </w:t>
      </w:r>
      <w:r w:rsidR="39153BE4" w:rsidRPr="00D82A9C">
        <w:rPr>
          <w:rFonts w:cs="Arial"/>
          <w:b w:val="0"/>
        </w:rPr>
        <w:t xml:space="preserve">los </w:t>
      </w:r>
      <w:r w:rsidR="39153BE4" w:rsidRPr="00D82A9C">
        <w:rPr>
          <w:rStyle w:val="nfasis"/>
          <w:rFonts w:cs="Arial"/>
          <w:b w:val="0"/>
          <w:i w:val="0"/>
          <w:iCs w:val="0"/>
        </w:rPr>
        <w:t>ocupados</w:t>
      </w:r>
      <w:r w:rsidR="000964F4" w:rsidRPr="00D82A9C">
        <w:rPr>
          <w:rStyle w:val="nfasis"/>
          <w:rFonts w:cs="Arial"/>
          <w:b w:val="0"/>
          <w:i w:val="0"/>
          <w:iCs w:val="0"/>
        </w:rPr>
        <w:t xml:space="preserve"> </w:t>
      </w:r>
      <w:r w:rsidR="39153BE4" w:rsidRPr="00D82A9C">
        <w:rPr>
          <w:rFonts w:cs="Arial"/>
          <w:b w:val="0"/>
        </w:rPr>
        <w:t>(1</w:t>
      </w:r>
      <w:r w:rsidR="1DDBDCA6" w:rsidRPr="00D82A9C">
        <w:rPr>
          <w:rFonts w:cs="Arial"/>
          <w:b w:val="0"/>
        </w:rPr>
        <w:t>4</w:t>
      </w:r>
      <w:r w:rsidR="4D0AE7B9" w:rsidRPr="00D82A9C">
        <w:rPr>
          <w:rFonts w:cs="Arial"/>
          <w:b w:val="0"/>
        </w:rPr>
        <w:t>.</w:t>
      </w:r>
      <w:r w:rsidR="0CB51C34" w:rsidRPr="00D82A9C">
        <w:rPr>
          <w:rFonts w:cs="Arial"/>
          <w:b w:val="0"/>
        </w:rPr>
        <w:t>7</w:t>
      </w:r>
      <w:r w:rsidR="007C3BE7" w:rsidRPr="00D82A9C">
        <w:rPr>
          <w:rFonts w:cs="Arial"/>
          <w:b w:val="0"/>
        </w:rPr>
        <w:t> %</w:t>
      </w:r>
      <w:r w:rsidR="39153BE4" w:rsidRPr="00D82A9C">
        <w:rPr>
          <w:rFonts w:cs="Arial"/>
          <w:b w:val="0"/>
        </w:rPr>
        <w:t xml:space="preserve">) </w:t>
      </w:r>
      <w:r w:rsidR="00954991" w:rsidRPr="00D82A9C">
        <w:rPr>
          <w:rFonts w:cs="Arial"/>
          <w:b w:val="0"/>
        </w:rPr>
        <w:t>habitó</w:t>
      </w:r>
      <w:r w:rsidR="39153BE4" w:rsidRPr="00D82A9C">
        <w:rPr>
          <w:rFonts w:cs="Arial"/>
          <w:b w:val="0"/>
        </w:rPr>
        <w:t xml:space="preserve"> en localidades de 2</w:t>
      </w:r>
      <w:r w:rsidR="003D6317" w:rsidRPr="00D82A9C">
        <w:rPr>
          <w:rFonts w:cs="Arial"/>
          <w:b w:val="0"/>
        </w:rPr>
        <w:t> </w:t>
      </w:r>
      <w:r w:rsidR="39153BE4" w:rsidRPr="00D82A9C">
        <w:rPr>
          <w:rFonts w:cs="Arial"/>
          <w:b w:val="0"/>
        </w:rPr>
        <w:t xml:space="preserve">500 </w:t>
      </w:r>
      <w:r w:rsidR="00A20B93" w:rsidRPr="00D82A9C">
        <w:rPr>
          <w:rFonts w:cs="Arial"/>
          <w:b w:val="0"/>
        </w:rPr>
        <w:t xml:space="preserve">a </w:t>
      </w:r>
      <w:r w:rsidR="39153BE4" w:rsidRPr="00D82A9C">
        <w:rPr>
          <w:rFonts w:cs="Arial"/>
          <w:b w:val="0"/>
        </w:rPr>
        <w:t>menos de 15 mil</w:t>
      </w:r>
      <w:r w:rsidR="00A20B93" w:rsidRPr="00D82A9C">
        <w:rPr>
          <w:rFonts w:cs="Arial"/>
          <w:b w:val="0"/>
        </w:rPr>
        <w:t xml:space="preserve"> habitantes</w:t>
      </w:r>
      <w:r w:rsidR="39153BE4" w:rsidRPr="00D82A9C">
        <w:rPr>
          <w:rFonts w:cs="Arial"/>
          <w:b w:val="0"/>
        </w:rPr>
        <w:t xml:space="preserve"> (urbano bajo).</w:t>
      </w:r>
    </w:p>
    <w:p w14:paraId="657BFB56" w14:textId="77777777" w:rsidR="00BE6828" w:rsidRDefault="00BE6828" w:rsidP="0094274B">
      <w:pPr>
        <w:spacing w:before="240"/>
        <w:jc w:val="center"/>
        <w:rPr>
          <w:sz w:val="20"/>
        </w:rPr>
      </w:pPr>
    </w:p>
    <w:p w14:paraId="4CBEA046" w14:textId="27A0F8F8" w:rsidR="0094274B" w:rsidRPr="00D82A9C" w:rsidRDefault="0094274B" w:rsidP="0094274B">
      <w:pPr>
        <w:spacing w:before="240"/>
        <w:jc w:val="center"/>
        <w:rPr>
          <w:sz w:val="20"/>
        </w:rPr>
      </w:pPr>
      <w:r w:rsidRPr="00D82A9C">
        <w:rPr>
          <w:sz w:val="20"/>
        </w:rPr>
        <w:t xml:space="preserve">Cuadro </w:t>
      </w:r>
      <w:r w:rsidR="00C70766" w:rsidRPr="00D82A9C">
        <w:rPr>
          <w:sz w:val="20"/>
        </w:rPr>
        <w:t>2</w:t>
      </w:r>
    </w:p>
    <w:p w14:paraId="481774DF" w14:textId="7F428EA0" w:rsidR="0094274B" w:rsidRPr="00D82A9C" w:rsidRDefault="00A46AF8" w:rsidP="0094274B">
      <w:pPr>
        <w:jc w:val="center"/>
        <w:rPr>
          <w:b/>
          <w:smallCaps/>
          <w:sz w:val="20"/>
          <w:szCs w:val="20"/>
        </w:rPr>
      </w:pPr>
      <w:r w:rsidRPr="00D82A9C">
        <w:rPr>
          <w:b/>
          <w:smallCaps/>
          <w:sz w:val="22"/>
          <w:szCs w:val="22"/>
        </w:rPr>
        <w:t>d</w:t>
      </w:r>
      <w:r w:rsidR="0094274B" w:rsidRPr="00D82A9C">
        <w:rPr>
          <w:b/>
          <w:smallCaps/>
          <w:sz w:val="22"/>
          <w:szCs w:val="22"/>
        </w:rPr>
        <w:t xml:space="preserve">istribución de la población ocupada </w:t>
      </w:r>
      <w:r w:rsidR="006D48A3" w:rsidRPr="00D82A9C">
        <w:rPr>
          <w:b/>
          <w:smallCaps/>
          <w:sz w:val="22"/>
          <w:szCs w:val="22"/>
        </w:rPr>
        <w:t>por</w:t>
      </w:r>
      <w:r w:rsidR="0094274B" w:rsidRPr="00D82A9C">
        <w:rPr>
          <w:b/>
          <w:smallCaps/>
          <w:sz w:val="22"/>
          <w:szCs w:val="22"/>
        </w:rPr>
        <w:t xml:space="preserve"> tamaño de localidades </w:t>
      </w:r>
      <w:r w:rsidR="0094274B" w:rsidRPr="00D82A9C">
        <w:rPr>
          <w:b/>
          <w:smallCaps/>
          <w:sz w:val="22"/>
          <w:szCs w:val="22"/>
        </w:rPr>
        <w:br/>
      </w:r>
      <w:r w:rsidRPr="00D82A9C">
        <w:rPr>
          <w:bCs/>
          <w:sz w:val="20"/>
          <w:szCs w:val="20"/>
        </w:rPr>
        <w:t>primer</w:t>
      </w:r>
      <w:r w:rsidR="00AB3F79" w:rsidRPr="00D82A9C">
        <w:rPr>
          <w:bCs/>
          <w:sz w:val="20"/>
          <w:szCs w:val="20"/>
        </w:rPr>
        <w:t xml:space="preserve"> trimestre de 202</w:t>
      </w:r>
      <w:r w:rsidRPr="00D82A9C">
        <w:rPr>
          <w:bCs/>
          <w:sz w:val="20"/>
          <w:szCs w:val="20"/>
        </w:rPr>
        <w:t>4</w:t>
      </w:r>
    </w:p>
    <w:tbl>
      <w:tblPr>
        <w:tblW w:w="7736" w:type="dxa"/>
        <w:jc w:val="center"/>
        <w:tblBorders>
          <w:top w:val="single" w:sz="6" w:space="0" w:color="404040"/>
          <w:left w:val="single" w:sz="6" w:space="0" w:color="404040"/>
          <w:bottom w:val="single" w:sz="6" w:space="0" w:color="404040"/>
          <w:right w:val="single" w:sz="6" w:space="0" w:color="404040"/>
          <w:insideV w:val="single" w:sz="6" w:space="0" w:color="404040"/>
        </w:tblBorders>
        <w:tblLayout w:type="fixed"/>
        <w:tblCellMar>
          <w:left w:w="70" w:type="dxa"/>
          <w:right w:w="70" w:type="dxa"/>
        </w:tblCellMar>
        <w:tblLook w:val="04A0" w:firstRow="1" w:lastRow="0" w:firstColumn="1" w:lastColumn="0" w:noHBand="0" w:noVBand="1"/>
      </w:tblPr>
      <w:tblGrid>
        <w:gridCol w:w="1129"/>
        <w:gridCol w:w="1094"/>
        <w:gridCol w:w="1233"/>
        <w:gridCol w:w="1075"/>
        <w:gridCol w:w="1078"/>
        <w:gridCol w:w="1063"/>
        <w:gridCol w:w="1064"/>
      </w:tblGrid>
      <w:tr w:rsidR="00263DFA" w:rsidRPr="00D82A9C" w14:paraId="1B7E8539" w14:textId="77777777" w:rsidTr="002E6502">
        <w:trPr>
          <w:trHeight w:val="255"/>
          <w:jc w:val="center"/>
        </w:trPr>
        <w:tc>
          <w:tcPr>
            <w:tcW w:w="2223" w:type="dxa"/>
            <w:gridSpan w:val="2"/>
            <w:vMerge w:val="restart"/>
            <w:tcBorders>
              <w:top w:val="single" w:sz="8" w:space="0" w:color="404040"/>
              <w:left w:val="single" w:sz="8" w:space="0" w:color="404040"/>
              <w:bottom w:val="single" w:sz="6" w:space="0" w:color="404040"/>
            </w:tcBorders>
            <w:shd w:val="clear" w:color="auto" w:fill="B8CCE4" w:themeFill="accent1" w:themeFillTint="66"/>
            <w:vAlign w:val="center"/>
          </w:tcPr>
          <w:p w14:paraId="46EB67E0" w14:textId="77777777" w:rsidR="00263DFA" w:rsidRPr="00D82A9C" w:rsidRDefault="00263DFA" w:rsidP="00263DFA">
            <w:pPr>
              <w:jc w:val="center"/>
              <w:rPr>
                <w:b/>
                <w:bCs/>
                <w:sz w:val="16"/>
                <w:szCs w:val="16"/>
                <w:lang w:val="es-MX" w:eastAsia="es-MX"/>
              </w:rPr>
            </w:pPr>
            <w:r w:rsidRPr="00D82A9C">
              <w:rPr>
                <w:b/>
                <w:bCs/>
                <w:sz w:val="16"/>
                <w:szCs w:val="16"/>
                <w:lang w:val="es-MX" w:eastAsia="es-MX"/>
              </w:rPr>
              <w:t>Total</w:t>
            </w:r>
          </w:p>
        </w:tc>
        <w:tc>
          <w:tcPr>
            <w:tcW w:w="1233" w:type="dxa"/>
            <w:vMerge w:val="restart"/>
            <w:tcBorders>
              <w:top w:val="single" w:sz="8" w:space="0" w:color="404040"/>
              <w:bottom w:val="single" w:sz="6" w:space="0" w:color="404040"/>
            </w:tcBorders>
            <w:shd w:val="clear" w:color="auto" w:fill="B8CCE4" w:themeFill="accent1" w:themeFillTint="66"/>
            <w:vAlign w:val="center"/>
            <w:hideMark/>
          </w:tcPr>
          <w:p w14:paraId="4FFCE68C" w14:textId="34490744" w:rsidR="00263DFA" w:rsidRPr="00D82A9C" w:rsidRDefault="00263DFA" w:rsidP="0094274B">
            <w:pPr>
              <w:jc w:val="center"/>
              <w:rPr>
                <w:b/>
                <w:bCs/>
                <w:sz w:val="16"/>
                <w:szCs w:val="16"/>
                <w:lang w:val="es-MX" w:eastAsia="es-MX"/>
              </w:rPr>
            </w:pPr>
            <w:r w:rsidRPr="00D82A9C">
              <w:rPr>
                <w:b/>
                <w:bCs/>
                <w:sz w:val="16"/>
                <w:szCs w:val="16"/>
                <w:lang w:val="es-MX" w:eastAsia="es-MX"/>
              </w:rPr>
              <w:t>Áreas más urbanizadas</w:t>
            </w:r>
            <w:r w:rsidRPr="00D82A9C">
              <w:rPr>
                <w:b/>
                <w:bCs/>
                <w:sz w:val="16"/>
                <w:szCs w:val="16"/>
                <w:vertAlign w:val="superscript"/>
                <w:lang w:val="es-MX" w:eastAsia="es-MX"/>
              </w:rPr>
              <w:t>1</w:t>
            </w:r>
            <w:r w:rsidR="00F0360D" w:rsidRPr="00D82A9C">
              <w:rPr>
                <w:b/>
                <w:bCs/>
                <w:sz w:val="16"/>
                <w:szCs w:val="16"/>
                <w:vertAlign w:val="superscript"/>
                <w:lang w:val="es-MX" w:eastAsia="es-MX"/>
              </w:rPr>
              <w:t>/</w:t>
            </w:r>
          </w:p>
        </w:tc>
        <w:tc>
          <w:tcPr>
            <w:tcW w:w="4280" w:type="dxa"/>
            <w:gridSpan w:val="4"/>
            <w:tcBorders>
              <w:top w:val="single" w:sz="8" w:space="0" w:color="404040"/>
              <w:bottom w:val="single" w:sz="6" w:space="0" w:color="404040"/>
              <w:right w:val="single" w:sz="8" w:space="0" w:color="404040"/>
            </w:tcBorders>
            <w:shd w:val="clear" w:color="auto" w:fill="B8CCE4" w:themeFill="accent1" w:themeFillTint="66"/>
            <w:vAlign w:val="center"/>
            <w:hideMark/>
          </w:tcPr>
          <w:p w14:paraId="34257176" w14:textId="72F17601" w:rsidR="00263DFA" w:rsidRPr="00D82A9C" w:rsidRDefault="00263DFA" w:rsidP="0094274B">
            <w:pPr>
              <w:jc w:val="center"/>
              <w:rPr>
                <w:b/>
                <w:bCs/>
                <w:sz w:val="16"/>
                <w:szCs w:val="16"/>
                <w:lang w:val="es-MX" w:eastAsia="es-MX"/>
              </w:rPr>
            </w:pPr>
            <w:r w:rsidRPr="00D82A9C">
              <w:rPr>
                <w:b/>
                <w:bCs/>
                <w:sz w:val="16"/>
                <w:szCs w:val="16"/>
                <w:lang w:val="es-MX" w:eastAsia="es-MX"/>
              </w:rPr>
              <w:t>Áreas menos urbanizadas</w:t>
            </w:r>
            <w:r w:rsidRPr="00D82A9C">
              <w:rPr>
                <w:b/>
                <w:bCs/>
                <w:sz w:val="16"/>
                <w:szCs w:val="16"/>
                <w:vertAlign w:val="superscript"/>
                <w:lang w:val="es-MX" w:eastAsia="es-MX"/>
              </w:rPr>
              <w:t>2</w:t>
            </w:r>
            <w:r w:rsidR="00F0360D" w:rsidRPr="00D82A9C">
              <w:rPr>
                <w:b/>
                <w:bCs/>
                <w:sz w:val="16"/>
                <w:szCs w:val="16"/>
                <w:vertAlign w:val="superscript"/>
                <w:lang w:val="es-MX" w:eastAsia="es-MX"/>
              </w:rPr>
              <w:t>/</w:t>
            </w:r>
          </w:p>
        </w:tc>
      </w:tr>
      <w:tr w:rsidR="00F0360D" w:rsidRPr="00D82A9C" w14:paraId="018CB52D" w14:textId="77777777" w:rsidTr="002E6502">
        <w:trPr>
          <w:trHeight w:val="520"/>
          <w:jc w:val="center"/>
        </w:trPr>
        <w:tc>
          <w:tcPr>
            <w:tcW w:w="2223" w:type="dxa"/>
            <w:gridSpan w:val="2"/>
            <w:vMerge/>
            <w:tcBorders>
              <w:top w:val="single" w:sz="6" w:space="0" w:color="404040"/>
              <w:left w:val="single" w:sz="8" w:space="0" w:color="404040"/>
              <w:bottom w:val="single" w:sz="6" w:space="0" w:color="404040"/>
            </w:tcBorders>
            <w:shd w:val="clear" w:color="auto" w:fill="B8CCE4" w:themeFill="accent1" w:themeFillTint="66"/>
          </w:tcPr>
          <w:p w14:paraId="5FC9AEE0" w14:textId="77777777" w:rsidR="00263DFA" w:rsidRPr="00D82A9C" w:rsidRDefault="00263DFA" w:rsidP="0094274B">
            <w:pPr>
              <w:jc w:val="left"/>
              <w:rPr>
                <w:b/>
                <w:bCs/>
                <w:sz w:val="16"/>
                <w:szCs w:val="16"/>
                <w:lang w:val="es-MX" w:eastAsia="es-MX"/>
              </w:rPr>
            </w:pPr>
          </w:p>
        </w:tc>
        <w:tc>
          <w:tcPr>
            <w:tcW w:w="1233" w:type="dxa"/>
            <w:vMerge/>
            <w:tcBorders>
              <w:top w:val="single" w:sz="6" w:space="0" w:color="404040"/>
              <w:bottom w:val="single" w:sz="6" w:space="0" w:color="404040"/>
            </w:tcBorders>
            <w:shd w:val="clear" w:color="auto" w:fill="B8CCE4" w:themeFill="accent1" w:themeFillTint="66"/>
            <w:vAlign w:val="center"/>
            <w:hideMark/>
          </w:tcPr>
          <w:p w14:paraId="5746B90A" w14:textId="77777777" w:rsidR="00263DFA" w:rsidRPr="00D82A9C" w:rsidRDefault="00263DFA" w:rsidP="0094274B">
            <w:pPr>
              <w:jc w:val="left"/>
              <w:rPr>
                <w:b/>
                <w:bCs/>
                <w:sz w:val="16"/>
                <w:szCs w:val="16"/>
                <w:lang w:val="es-MX" w:eastAsia="es-MX"/>
              </w:rPr>
            </w:pPr>
          </w:p>
        </w:tc>
        <w:tc>
          <w:tcPr>
            <w:tcW w:w="1075" w:type="dxa"/>
            <w:tcBorders>
              <w:top w:val="single" w:sz="6" w:space="0" w:color="404040"/>
              <w:bottom w:val="single" w:sz="6" w:space="0" w:color="404040"/>
            </w:tcBorders>
            <w:shd w:val="clear" w:color="auto" w:fill="B8CCE4" w:themeFill="accent1" w:themeFillTint="66"/>
            <w:vAlign w:val="center"/>
            <w:hideMark/>
          </w:tcPr>
          <w:p w14:paraId="4F35A387" w14:textId="77777777" w:rsidR="00263DFA" w:rsidRPr="00D82A9C" w:rsidRDefault="00263DFA" w:rsidP="0094274B">
            <w:pPr>
              <w:jc w:val="center"/>
              <w:rPr>
                <w:b/>
                <w:bCs/>
                <w:sz w:val="16"/>
                <w:szCs w:val="16"/>
                <w:lang w:val="es-MX" w:eastAsia="es-MX"/>
              </w:rPr>
            </w:pPr>
            <w:r w:rsidRPr="00D82A9C">
              <w:rPr>
                <w:b/>
                <w:bCs/>
                <w:sz w:val="16"/>
                <w:szCs w:val="16"/>
                <w:lang w:val="es-MX" w:eastAsia="es-MX"/>
              </w:rPr>
              <w:t>Total</w:t>
            </w:r>
          </w:p>
        </w:tc>
        <w:tc>
          <w:tcPr>
            <w:tcW w:w="1078" w:type="dxa"/>
            <w:tcBorders>
              <w:top w:val="single" w:sz="6" w:space="0" w:color="404040"/>
              <w:bottom w:val="single" w:sz="6" w:space="0" w:color="404040"/>
            </w:tcBorders>
            <w:shd w:val="clear" w:color="auto" w:fill="B8CCE4" w:themeFill="accent1" w:themeFillTint="66"/>
            <w:vAlign w:val="center"/>
            <w:hideMark/>
          </w:tcPr>
          <w:p w14:paraId="57CF454A" w14:textId="70A87BC4" w:rsidR="00263DFA" w:rsidRPr="00D82A9C" w:rsidRDefault="00263DFA" w:rsidP="0094274B">
            <w:pPr>
              <w:jc w:val="center"/>
              <w:rPr>
                <w:b/>
                <w:bCs/>
                <w:sz w:val="16"/>
                <w:szCs w:val="16"/>
                <w:lang w:val="es-MX" w:eastAsia="es-MX"/>
              </w:rPr>
            </w:pPr>
            <w:r w:rsidRPr="00D82A9C">
              <w:rPr>
                <w:b/>
                <w:bCs/>
                <w:sz w:val="16"/>
                <w:szCs w:val="16"/>
                <w:lang w:val="es-MX" w:eastAsia="es-MX"/>
              </w:rPr>
              <w:t>Urbano medio</w:t>
            </w:r>
            <w:r w:rsidRPr="00D82A9C">
              <w:rPr>
                <w:b/>
                <w:bCs/>
                <w:sz w:val="16"/>
                <w:szCs w:val="16"/>
                <w:vertAlign w:val="superscript"/>
                <w:lang w:val="es-MX" w:eastAsia="es-MX"/>
              </w:rPr>
              <w:t>3</w:t>
            </w:r>
            <w:r w:rsidR="00F0360D" w:rsidRPr="00D82A9C">
              <w:rPr>
                <w:b/>
                <w:bCs/>
                <w:sz w:val="16"/>
                <w:szCs w:val="16"/>
                <w:vertAlign w:val="superscript"/>
                <w:lang w:val="es-MX" w:eastAsia="es-MX"/>
              </w:rPr>
              <w:t>/</w:t>
            </w:r>
          </w:p>
        </w:tc>
        <w:tc>
          <w:tcPr>
            <w:tcW w:w="1063" w:type="dxa"/>
            <w:tcBorders>
              <w:top w:val="single" w:sz="6" w:space="0" w:color="404040"/>
              <w:bottom w:val="single" w:sz="6" w:space="0" w:color="404040"/>
            </w:tcBorders>
            <w:shd w:val="clear" w:color="auto" w:fill="B8CCE4" w:themeFill="accent1" w:themeFillTint="66"/>
            <w:vAlign w:val="center"/>
            <w:hideMark/>
          </w:tcPr>
          <w:p w14:paraId="45A1FA27" w14:textId="0AA0F3A9" w:rsidR="00263DFA" w:rsidRPr="00D82A9C" w:rsidRDefault="00263DFA" w:rsidP="0094274B">
            <w:pPr>
              <w:jc w:val="center"/>
              <w:rPr>
                <w:b/>
                <w:bCs/>
                <w:sz w:val="16"/>
                <w:szCs w:val="16"/>
                <w:lang w:val="es-MX" w:eastAsia="es-MX"/>
              </w:rPr>
            </w:pPr>
            <w:r w:rsidRPr="00D82A9C">
              <w:rPr>
                <w:b/>
                <w:bCs/>
                <w:sz w:val="16"/>
                <w:szCs w:val="16"/>
                <w:lang w:val="es-MX" w:eastAsia="es-MX"/>
              </w:rPr>
              <w:t>Urbano bajo</w:t>
            </w:r>
            <w:r w:rsidRPr="00D82A9C">
              <w:rPr>
                <w:b/>
                <w:bCs/>
                <w:sz w:val="16"/>
                <w:szCs w:val="16"/>
                <w:vertAlign w:val="superscript"/>
                <w:lang w:val="es-MX" w:eastAsia="es-MX"/>
              </w:rPr>
              <w:t>4</w:t>
            </w:r>
            <w:r w:rsidR="00F0360D" w:rsidRPr="00D82A9C">
              <w:rPr>
                <w:b/>
                <w:bCs/>
                <w:sz w:val="16"/>
                <w:szCs w:val="16"/>
                <w:vertAlign w:val="superscript"/>
                <w:lang w:val="es-MX" w:eastAsia="es-MX"/>
              </w:rPr>
              <w:t>/</w:t>
            </w:r>
          </w:p>
        </w:tc>
        <w:tc>
          <w:tcPr>
            <w:tcW w:w="1064" w:type="dxa"/>
            <w:tcBorders>
              <w:top w:val="single" w:sz="6" w:space="0" w:color="404040"/>
              <w:bottom w:val="single" w:sz="6" w:space="0" w:color="404040"/>
              <w:right w:val="single" w:sz="8" w:space="0" w:color="404040"/>
            </w:tcBorders>
            <w:shd w:val="clear" w:color="auto" w:fill="B8CCE4" w:themeFill="accent1" w:themeFillTint="66"/>
            <w:vAlign w:val="center"/>
            <w:hideMark/>
          </w:tcPr>
          <w:p w14:paraId="720694F0" w14:textId="5BB04BC5" w:rsidR="00263DFA" w:rsidRPr="00D82A9C" w:rsidRDefault="00263DFA" w:rsidP="0094274B">
            <w:pPr>
              <w:jc w:val="center"/>
              <w:rPr>
                <w:b/>
                <w:bCs/>
                <w:sz w:val="16"/>
                <w:szCs w:val="16"/>
                <w:lang w:val="es-MX" w:eastAsia="es-MX"/>
              </w:rPr>
            </w:pPr>
            <w:r w:rsidRPr="00D82A9C">
              <w:rPr>
                <w:b/>
                <w:bCs/>
                <w:sz w:val="16"/>
                <w:szCs w:val="16"/>
                <w:lang w:val="es-MX" w:eastAsia="es-MX"/>
              </w:rPr>
              <w:t>Rural</w:t>
            </w:r>
            <w:r w:rsidRPr="00D82A9C">
              <w:rPr>
                <w:b/>
                <w:bCs/>
                <w:sz w:val="16"/>
                <w:szCs w:val="16"/>
                <w:vertAlign w:val="superscript"/>
                <w:lang w:val="es-MX" w:eastAsia="es-MX"/>
              </w:rPr>
              <w:t>5</w:t>
            </w:r>
            <w:r w:rsidR="00F0360D" w:rsidRPr="00D82A9C">
              <w:rPr>
                <w:b/>
                <w:bCs/>
                <w:sz w:val="16"/>
                <w:szCs w:val="16"/>
                <w:vertAlign w:val="superscript"/>
                <w:lang w:val="es-MX" w:eastAsia="es-MX"/>
              </w:rPr>
              <w:t>/</w:t>
            </w:r>
          </w:p>
        </w:tc>
      </w:tr>
      <w:tr w:rsidR="00492EB7" w:rsidRPr="00D82A9C" w14:paraId="7490DE49" w14:textId="77777777" w:rsidTr="007C4398">
        <w:trPr>
          <w:trHeight w:val="284"/>
          <w:jc w:val="center"/>
        </w:trPr>
        <w:tc>
          <w:tcPr>
            <w:tcW w:w="1129" w:type="dxa"/>
            <w:tcBorders>
              <w:top w:val="single" w:sz="6" w:space="0" w:color="404040"/>
              <w:left w:val="single" w:sz="8" w:space="0" w:color="404040"/>
              <w:bottom w:val="nil"/>
            </w:tcBorders>
            <w:vAlign w:val="center"/>
          </w:tcPr>
          <w:p w14:paraId="0E0F27BD" w14:textId="77777777" w:rsidR="00492EB7" w:rsidRPr="00D82A9C" w:rsidRDefault="00492EB7" w:rsidP="00492EB7">
            <w:pPr>
              <w:jc w:val="left"/>
              <w:rPr>
                <w:sz w:val="16"/>
                <w:szCs w:val="16"/>
                <w:lang w:val="es-MX" w:eastAsia="es-MX"/>
              </w:rPr>
            </w:pPr>
            <w:r w:rsidRPr="00D82A9C">
              <w:rPr>
                <w:sz w:val="16"/>
                <w:szCs w:val="16"/>
                <w:lang w:val="es-MX" w:eastAsia="es-MX"/>
              </w:rPr>
              <w:t>Personas</w:t>
            </w:r>
          </w:p>
        </w:tc>
        <w:tc>
          <w:tcPr>
            <w:tcW w:w="1094" w:type="dxa"/>
            <w:tcBorders>
              <w:top w:val="single" w:sz="6" w:space="0" w:color="404040"/>
              <w:bottom w:val="nil"/>
            </w:tcBorders>
            <w:shd w:val="clear" w:color="auto" w:fill="auto"/>
            <w:noWrap/>
            <w:vAlign w:val="center"/>
            <w:hideMark/>
          </w:tcPr>
          <w:p w14:paraId="76742D76" w14:textId="1D0DD60F" w:rsidR="00492EB7" w:rsidRPr="00D82A9C" w:rsidRDefault="00492EB7" w:rsidP="00492EB7">
            <w:pPr>
              <w:ind w:right="57"/>
              <w:jc w:val="center"/>
              <w:rPr>
                <w:sz w:val="16"/>
                <w:szCs w:val="16"/>
                <w:lang w:val="es-MX" w:eastAsia="es-MX"/>
              </w:rPr>
            </w:pPr>
            <w:r w:rsidRPr="00D82A9C">
              <w:rPr>
                <w:b/>
                <w:bCs/>
                <w:sz w:val="16"/>
                <w:szCs w:val="16"/>
              </w:rPr>
              <w:t xml:space="preserve"> 59 120 905</w:t>
            </w:r>
          </w:p>
        </w:tc>
        <w:tc>
          <w:tcPr>
            <w:tcW w:w="1233" w:type="dxa"/>
            <w:tcBorders>
              <w:top w:val="single" w:sz="6" w:space="0" w:color="404040"/>
              <w:bottom w:val="nil"/>
            </w:tcBorders>
            <w:shd w:val="clear" w:color="auto" w:fill="auto"/>
            <w:noWrap/>
            <w:vAlign w:val="center"/>
            <w:hideMark/>
          </w:tcPr>
          <w:p w14:paraId="62010F39" w14:textId="58D84098" w:rsidR="00492EB7" w:rsidRPr="00D82A9C" w:rsidRDefault="00492EB7" w:rsidP="00492EB7">
            <w:pPr>
              <w:ind w:right="57"/>
              <w:jc w:val="center"/>
              <w:rPr>
                <w:sz w:val="16"/>
                <w:szCs w:val="16"/>
                <w:lang w:val="es-MX" w:eastAsia="es-MX"/>
              </w:rPr>
            </w:pPr>
            <w:r w:rsidRPr="00D82A9C">
              <w:rPr>
                <w:sz w:val="16"/>
                <w:szCs w:val="16"/>
              </w:rPr>
              <w:t xml:space="preserve"> 29 273 855</w:t>
            </w:r>
          </w:p>
        </w:tc>
        <w:tc>
          <w:tcPr>
            <w:tcW w:w="1075" w:type="dxa"/>
            <w:tcBorders>
              <w:top w:val="single" w:sz="6" w:space="0" w:color="404040"/>
              <w:bottom w:val="nil"/>
            </w:tcBorders>
            <w:shd w:val="clear" w:color="auto" w:fill="auto"/>
            <w:noWrap/>
            <w:vAlign w:val="center"/>
            <w:hideMark/>
          </w:tcPr>
          <w:p w14:paraId="5DB1EFF9" w14:textId="6DEA6056" w:rsidR="00492EB7" w:rsidRPr="00D82A9C" w:rsidRDefault="00492EB7" w:rsidP="00492EB7">
            <w:pPr>
              <w:ind w:right="57"/>
              <w:jc w:val="center"/>
              <w:rPr>
                <w:sz w:val="16"/>
                <w:szCs w:val="16"/>
                <w:lang w:val="es-MX" w:eastAsia="es-MX"/>
              </w:rPr>
            </w:pPr>
            <w:r w:rsidRPr="00D82A9C">
              <w:rPr>
                <w:sz w:val="16"/>
                <w:szCs w:val="16"/>
              </w:rPr>
              <w:t xml:space="preserve"> 29 847 050</w:t>
            </w:r>
          </w:p>
        </w:tc>
        <w:tc>
          <w:tcPr>
            <w:tcW w:w="1078" w:type="dxa"/>
            <w:tcBorders>
              <w:top w:val="single" w:sz="6" w:space="0" w:color="404040"/>
              <w:bottom w:val="nil"/>
            </w:tcBorders>
            <w:shd w:val="clear" w:color="auto" w:fill="auto"/>
            <w:noWrap/>
            <w:vAlign w:val="center"/>
            <w:hideMark/>
          </w:tcPr>
          <w:p w14:paraId="0E4FFD60" w14:textId="40E340BF" w:rsidR="00492EB7" w:rsidRPr="00D82A9C" w:rsidRDefault="00492EB7" w:rsidP="00492EB7">
            <w:pPr>
              <w:ind w:right="57"/>
              <w:jc w:val="center"/>
              <w:rPr>
                <w:sz w:val="16"/>
                <w:szCs w:val="16"/>
                <w:lang w:val="es-MX" w:eastAsia="es-MX"/>
              </w:rPr>
            </w:pPr>
            <w:r w:rsidRPr="00D82A9C">
              <w:rPr>
                <w:sz w:val="16"/>
                <w:szCs w:val="16"/>
              </w:rPr>
              <w:t xml:space="preserve"> 9 218 239</w:t>
            </w:r>
          </w:p>
        </w:tc>
        <w:tc>
          <w:tcPr>
            <w:tcW w:w="1063" w:type="dxa"/>
            <w:tcBorders>
              <w:top w:val="single" w:sz="6" w:space="0" w:color="404040"/>
              <w:bottom w:val="nil"/>
            </w:tcBorders>
            <w:shd w:val="clear" w:color="auto" w:fill="auto"/>
            <w:noWrap/>
            <w:vAlign w:val="center"/>
            <w:hideMark/>
          </w:tcPr>
          <w:p w14:paraId="2DB7FE27" w14:textId="1B9E42AA" w:rsidR="00492EB7" w:rsidRPr="00D82A9C" w:rsidRDefault="00492EB7" w:rsidP="00492EB7">
            <w:pPr>
              <w:ind w:right="57"/>
              <w:jc w:val="center"/>
              <w:rPr>
                <w:sz w:val="16"/>
                <w:szCs w:val="16"/>
                <w:lang w:val="es-MX" w:eastAsia="es-MX"/>
              </w:rPr>
            </w:pPr>
            <w:r w:rsidRPr="00D82A9C">
              <w:rPr>
                <w:sz w:val="16"/>
                <w:szCs w:val="16"/>
              </w:rPr>
              <w:t xml:space="preserve"> 8 672 173</w:t>
            </w:r>
          </w:p>
        </w:tc>
        <w:tc>
          <w:tcPr>
            <w:tcW w:w="1064" w:type="dxa"/>
            <w:tcBorders>
              <w:top w:val="single" w:sz="6" w:space="0" w:color="404040"/>
              <w:bottom w:val="nil"/>
              <w:right w:val="single" w:sz="8" w:space="0" w:color="404040"/>
            </w:tcBorders>
            <w:shd w:val="clear" w:color="auto" w:fill="auto"/>
            <w:noWrap/>
            <w:vAlign w:val="center"/>
            <w:hideMark/>
          </w:tcPr>
          <w:p w14:paraId="069DF371" w14:textId="695E3AC8" w:rsidR="00492EB7" w:rsidRPr="00D82A9C" w:rsidRDefault="00492EB7" w:rsidP="00492EB7">
            <w:pPr>
              <w:ind w:right="57"/>
              <w:jc w:val="center"/>
              <w:rPr>
                <w:sz w:val="16"/>
                <w:szCs w:val="16"/>
                <w:lang w:val="es-MX" w:eastAsia="es-MX"/>
              </w:rPr>
            </w:pPr>
            <w:r w:rsidRPr="00D82A9C">
              <w:rPr>
                <w:sz w:val="16"/>
                <w:szCs w:val="16"/>
              </w:rPr>
              <w:t xml:space="preserve"> 11 956 638</w:t>
            </w:r>
          </w:p>
        </w:tc>
      </w:tr>
      <w:tr w:rsidR="00791A41" w:rsidRPr="00D82A9C" w14:paraId="0D1E2790" w14:textId="77777777" w:rsidTr="005A67BD">
        <w:trPr>
          <w:trHeight w:val="284"/>
          <w:jc w:val="center"/>
        </w:trPr>
        <w:tc>
          <w:tcPr>
            <w:tcW w:w="1129" w:type="dxa"/>
            <w:tcBorders>
              <w:top w:val="nil"/>
              <w:left w:val="single" w:sz="8" w:space="0" w:color="404040"/>
              <w:bottom w:val="single" w:sz="8" w:space="0" w:color="404040"/>
            </w:tcBorders>
            <w:vAlign w:val="center"/>
          </w:tcPr>
          <w:p w14:paraId="74AC851C" w14:textId="77777777" w:rsidR="00791A41" w:rsidRPr="00D82A9C" w:rsidRDefault="00791A41" w:rsidP="00791A41">
            <w:pPr>
              <w:jc w:val="left"/>
              <w:rPr>
                <w:sz w:val="16"/>
                <w:szCs w:val="16"/>
                <w:lang w:val="es-MX" w:eastAsia="es-MX"/>
              </w:rPr>
            </w:pPr>
            <w:r w:rsidRPr="00D82A9C">
              <w:rPr>
                <w:sz w:val="16"/>
                <w:szCs w:val="16"/>
                <w:lang w:val="es-MX" w:eastAsia="es-MX"/>
              </w:rPr>
              <w:t>Porcentaje</w:t>
            </w:r>
          </w:p>
        </w:tc>
        <w:tc>
          <w:tcPr>
            <w:tcW w:w="1094" w:type="dxa"/>
            <w:tcBorders>
              <w:top w:val="nil"/>
              <w:bottom w:val="single" w:sz="8" w:space="0" w:color="404040"/>
            </w:tcBorders>
            <w:shd w:val="clear" w:color="auto" w:fill="auto"/>
            <w:noWrap/>
            <w:vAlign w:val="center"/>
            <w:hideMark/>
          </w:tcPr>
          <w:p w14:paraId="197B8746" w14:textId="77777777" w:rsidR="00791A41" w:rsidRPr="00D82A9C" w:rsidRDefault="00791A41" w:rsidP="00A450F3">
            <w:pPr>
              <w:ind w:right="57"/>
              <w:jc w:val="center"/>
              <w:rPr>
                <w:b/>
                <w:sz w:val="16"/>
                <w:szCs w:val="16"/>
                <w:lang w:val="es-MX" w:eastAsia="es-MX"/>
              </w:rPr>
            </w:pPr>
            <w:r w:rsidRPr="00D82A9C">
              <w:rPr>
                <w:b/>
                <w:color w:val="000000"/>
                <w:sz w:val="16"/>
                <w:szCs w:val="16"/>
              </w:rPr>
              <w:t>100.0</w:t>
            </w:r>
          </w:p>
        </w:tc>
        <w:tc>
          <w:tcPr>
            <w:tcW w:w="1233" w:type="dxa"/>
            <w:tcBorders>
              <w:top w:val="nil"/>
              <w:bottom w:val="single" w:sz="8" w:space="0" w:color="404040"/>
            </w:tcBorders>
            <w:shd w:val="clear" w:color="auto" w:fill="auto"/>
            <w:noWrap/>
            <w:vAlign w:val="center"/>
            <w:hideMark/>
          </w:tcPr>
          <w:p w14:paraId="330144E6" w14:textId="6A81A173" w:rsidR="00791A41" w:rsidRPr="00D82A9C" w:rsidRDefault="00791A41" w:rsidP="00A450F3">
            <w:pPr>
              <w:ind w:right="57"/>
              <w:jc w:val="center"/>
              <w:rPr>
                <w:sz w:val="16"/>
                <w:szCs w:val="16"/>
                <w:lang w:val="es-MX" w:eastAsia="es-MX"/>
              </w:rPr>
            </w:pPr>
            <w:r w:rsidRPr="00D82A9C">
              <w:rPr>
                <w:color w:val="000000"/>
                <w:sz w:val="16"/>
                <w:szCs w:val="16"/>
              </w:rPr>
              <w:t>49.</w:t>
            </w:r>
            <w:r w:rsidR="00492EB7" w:rsidRPr="00D82A9C">
              <w:rPr>
                <w:color w:val="000000"/>
                <w:sz w:val="16"/>
                <w:szCs w:val="16"/>
              </w:rPr>
              <w:t>5</w:t>
            </w:r>
          </w:p>
        </w:tc>
        <w:tc>
          <w:tcPr>
            <w:tcW w:w="1075" w:type="dxa"/>
            <w:tcBorders>
              <w:top w:val="nil"/>
              <w:bottom w:val="single" w:sz="8" w:space="0" w:color="404040"/>
            </w:tcBorders>
            <w:shd w:val="clear" w:color="auto" w:fill="auto"/>
            <w:noWrap/>
            <w:vAlign w:val="center"/>
            <w:hideMark/>
          </w:tcPr>
          <w:p w14:paraId="52BCF56F" w14:textId="5FA65FA1" w:rsidR="00791A41" w:rsidRPr="00D82A9C" w:rsidRDefault="00791A41" w:rsidP="00A450F3">
            <w:pPr>
              <w:ind w:right="57"/>
              <w:jc w:val="center"/>
              <w:rPr>
                <w:sz w:val="16"/>
                <w:szCs w:val="16"/>
                <w:lang w:val="es-MX" w:eastAsia="es-MX"/>
              </w:rPr>
            </w:pPr>
            <w:r w:rsidRPr="00D82A9C">
              <w:rPr>
                <w:color w:val="000000"/>
                <w:sz w:val="16"/>
                <w:szCs w:val="16"/>
              </w:rPr>
              <w:t>50.</w:t>
            </w:r>
            <w:r w:rsidR="00492EB7" w:rsidRPr="00D82A9C">
              <w:rPr>
                <w:color w:val="000000"/>
                <w:sz w:val="16"/>
                <w:szCs w:val="16"/>
              </w:rPr>
              <w:t>5</w:t>
            </w:r>
          </w:p>
        </w:tc>
        <w:tc>
          <w:tcPr>
            <w:tcW w:w="1078" w:type="dxa"/>
            <w:tcBorders>
              <w:top w:val="nil"/>
              <w:bottom w:val="single" w:sz="8" w:space="0" w:color="404040"/>
            </w:tcBorders>
            <w:shd w:val="clear" w:color="auto" w:fill="auto"/>
            <w:noWrap/>
            <w:vAlign w:val="center"/>
            <w:hideMark/>
          </w:tcPr>
          <w:p w14:paraId="362080E9" w14:textId="443F677D" w:rsidR="00791A41" w:rsidRPr="00D82A9C" w:rsidRDefault="00791A41" w:rsidP="00A450F3">
            <w:pPr>
              <w:ind w:right="57"/>
              <w:jc w:val="center"/>
              <w:rPr>
                <w:sz w:val="16"/>
                <w:szCs w:val="16"/>
                <w:lang w:val="es-MX" w:eastAsia="es-MX"/>
              </w:rPr>
            </w:pPr>
            <w:r w:rsidRPr="00D82A9C">
              <w:rPr>
                <w:color w:val="000000"/>
                <w:sz w:val="16"/>
                <w:szCs w:val="16"/>
              </w:rPr>
              <w:t>15.</w:t>
            </w:r>
            <w:r w:rsidR="00492EB7" w:rsidRPr="00D82A9C">
              <w:rPr>
                <w:color w:val="000000"/>
                <w:sz w:val="16"/>
                <w:szCs w:val="16"/>
              </w:rPr>
              <w:t>6</w:t>
            </w:r>
          </w:p>
        </w:tc>
        <w:tc>
          <w:tcPr>
            <w:tcW w:w="1063" w:type="dxa"/>
            <w:tcBorders>
              <w:top w:val="nil"/>
              <w:bottom w:val="single" w:sz="8" w:space="0" w:color="404040"/>
            </w:tcBorders>
            <w:shd w:val="clear" w:color="auto" w:fill="auto"/>
            <w:noWrap/>
            <w:vAlign w:val="center"/>
            <w:hideMark/>
          </w:tcPr>
          <w:p w14:paraId="17FE3F77" w14:textId="77777777" w:rsidR="00791A41" w:rsidRPr="00D82A9C" w:rsidRDefault="00791A41" w:rsidP="00A450F3">
            <w:pPr>
              <w:ind w:right="57"/>
              <w:jc w:val="center"/>
              <w:rPr>
                <w:sz w:val="16"/>
                <w:szCs w:val="16"/>
                <w:lang w:val="es-MX" w:eastAsia="es-MX"/>
              </w:rPr>
            </w:pPr>
            <w:r w:rsidRPr="00D82A9C">
              <w:rPr>
                <w:color w:val="000000"/>
                <w:sz w:val="16"/>
                <w:szCs w:val="16"/>
              </w:rPr>
              <w:t>14.</w:t>
            </w:r>
            <w:r w:rsidR="007D42ED" w:rsidRPr="00D82A9C">
              <w:rPr>
                <w:color w:val="000000"/>
                <w:sz w:val="16"/>
                <w:szCs w:val="16"/>
              </w:rPr>
              <w:t>7</w:t>
            </w:r>
          </w:p>
        </w:tc>
        <w:tc>
          <w:tcPr>
            <w:tcW w:w="1064" w:type="dxa"/>
            <w:tcBorders>
              <w:top w:val="nil"/>
              <w:bottom w:val="single" w:sz="8" w:space="0" w:color="404040"/>
              <w:right w:val="single" w:sz="8" w:space="0" w:color="404040"/>
            </w:tcBorders>
            <w:shd w:val="clear" w:color="auto" w:fill="auto"/>
            <w:noWrap/>
            <w:vAlign w:val="center"/>
            <w:hideMark/>
          </w:tcPr>
          <w:p w14:paraId="0FD58363" w14:textId="631BCD72" w:rsidR="00791A41" w:rsidRPr="00D82A9C" w:rsidRDefault="00791A41" w:rsidP="00A450F3">
            <w:pPr>
              <w:ind w:right="57"/>
              <w:jc w:val="center"/>
              <w:rPr>
                <w:sz w:val="16"/>
                <w:szCs w:val="16"/>
                <w:lang w:val="es-MX" w:eastAsia="es-MX"/>
              </w:rPr>
            </w:pPr>
            <w:r w:rsidRPr="00D82A9C">
              <w:rPr>
                <w:color w:val="000000"/>
                <w:sz w:val="16"/>
                <w:szCs w:val="16"/>
              </w:rPr>
              <w:t>20.</w:t>
            </w:r>
            <w:r w:rsidR="00492EB7" w:rsidRPr="00D82A9C">
              <w:rPr>
                <w:color w:val="000000"/>
                <w:sz w:val="16"/>
                <w:szCs w:val="16"/>
              </w:rPr>
              <w:t>2</w:t>
            </w:r>
          </w:p>
        </w:tc>
      </w:tr>
    </w:tbl>
    <w:p w14:paraId="58E0746F" w14:textId="42B2704D" w:rsidR="00263DFA" w:rsidRPr="00D82A9C" w:rsidRDefault="00F0360D" w:rsidP="00A46AF8">
      <w:pPr>
        <w:pStyle w:val="Ttulo"/>
        <w:ind w:left="1843" w:hanging="567"/>
        <w:jc w:val="left"/>
        <w:rPr>
          <w:rFonts w:cs="Arial"/>
          <w:b w:val="0"/>
          <w:bCs/>
          <w:sz w:val="16"/>
          <w:szCs w:val="16"/>
        </w:rPr>
      </w:pPr>
      <w:r w:rsidRPr="00D82A9C">
        <w:rPr>
          <w:rFonts w:cs="Arial"/>
          <w:b w:val="0"/>
          <w:bCs/>
          <w:sz w:val="16"/>
          <w:szCs w:val="16"/>
          <w:vertAlign w:val="superscript"/>
        </w:rPr>
        <w:t>1/</w:t>
      </w:r>
      <w:r w:rsidRPr="00D82A9C">
        <w:rPr>
          <w:rFonts w:cs="Arial"/>
          <w:b w:val="0"/>
          <w:bCs/>
          <w:sz w:val="16"/>
          <w:szCs w:val="16"/>
        </w:rPr>
        <w:tab/>
      </w:r>
      <w:r w:rsidR="00263DFA" w:rsidRPr="00D82A9C">
        <w:rPr>
          <w:rFonts w:cs="Arial"/>
          <w:b w:val="0"/>
          <w:bCs/>
          <w:sz w:val="16"/>
          <w:szCs w:val="16"/>
        </w:rPr>
        <w:t>Localidades de 100</w:t>
      </w:r>
      <w:r w:rsidR="002B393B" w:rsidRPr="00D82A9C">
        <w:rPr>
          <w:rFonts w:cs="Arial"/>
          <w:b w:val="0"/>
          <w:bCs/>
          <w:sz w:val="16"/>
          <w:szCs w:val="16"/>
        </w:rPr>
        <w:t xml:space="preserve"> </w:t>
      </w:r>
      <w:r w:rsidR="00263DFA" w:rsidRPr="00D82A9C">
        <w:rPr>
          <w:rFonts w:cs="Arial"/>
          <w:b w:val="0"/>
          <w:bCs/>
          <w:sz w:val="16"/>
          <w:szCs w:val="16"/>
        </w:rPr>
        <w:t>000 y más habitantes o capitales de estado</w:t>
      </w:r>
      <w:r w:rsidR="006811ED" w:rsidRPr="00D82A9C">
        <w:rPr>
          <w:rFonts w:cs="Arial"/>
          <w:b w:val="0"/>
          <w:bCs/>
          <w:sz w:val="16"/>
          <w:szCs w:val="16"/>
        </w:rPr>
        <w:t>.</w:t>
      </w:r>
    </w:p>
    <w:p w14:paraId="35DFBE36" w14:textId="528B0AAB" w:rsidR="00263DFA" w:rsidRPr="00D82A9C" w:rsidRDefault="00F0360D" w:rsidP="00A46AF8">
      <w:pPr>
        <w:pStyle w:val="Ttulo"/>
        <w:ind w:left="1843" w:hanging="567"/>
        <w:jc w:val="left"/>
        <w:rPr>
          <w:rFonts w:cs="Arial"/>
          <w:b w:val="0"/>
          <w:bCs/>
          <w:sz w:val="16"/>
          <w:szCs w:val="16"/>
        </w:rPr>
      </w:pPr>
      <w:r w:rsidRPr="00D82A9C">
        <w:rPr>
          <w:rFonts w:cs="Arial"/>
          <w:b w:val="0"/>
          <w:bCs/>
          <w:sz w:val="16"/>
          <w:szCs w:val="16"/>
          <w:vertAlign w:val="superscript"/>
        </w:rPr>
        <w:t>2/</w:t>
      </w:r>
      <w:r w:rsidRPr="00D82A9C">
        <w:rPr>
          <w:rFonts w:cs="Arial"/>
          <w:b w:val="0"/>
          <w:bCs/>
          <w:sz w:val="16"/>
          <w:szCs w:val="16"/>
        </w:rPr>
        <w:tab/>
      </w:r>
      <w:r w:rsidR="00263DFA" w:rsidRPr="00D82A9C">
        <w:rPr>
          <w:rFonts w:cs="Arial"/>
          <w:b w:val="0"/>
          <w:bCs/>
          <w:sz w:val="16"/>
          <w:szCs w:val="16"/>
        </w:rPr>
        <w:t xml:space="preserve">Localidades </w:t>
      </w:r>
      <w:r w:rsidR="00B0054A" w:rsidRPr="00D82A9C">
        <w:rPr>
          <w:rFonts w:cs="Arial"/>
          <w:b w:val="0"/>
          <w:bCs/>
          <w:sz w:val="16"/>
          <w:szCs w:val="16"/>
        </w:rPr>
        <w:t>con menos</w:t>
      </w:r>
      <w:r w:rsidR="00263DFA" w:rsidRPr="00D82A9C">
        <w:rPr>
          <w:rFonts w:cs="Arial"/>
          <w:b w:val="0"/>
          <w:bCs/>
          <w:sz w:val="16"/>
          <w:szCs w:val="16"/>
        </w:rPr>
        <w:t xml:space="preserve"> de 100</w:t>
      </w:r>
      <w:r w:rsidR="002B393B" w:rsidRPr="00D82A9C">
        <w:rPr>
          <w:rFonts w:cs="Arial"/>
          <w:b w:val="0"/>
          <w:bCs/>
          <w:sz w:val="16"/>
          <w:szCs w:val="16"/>
        </w:rPr>
        <w:t xml:space="preserve"> </w:t>
      </w:r>
      <w:r w:rsidR="00263DFA" w:rsidRPr="00D82A9C">
        <w:rPr>
          <w:rFonts w:cs="Arial"/>
          <w:b w:val="0"/>
          <w:bCs/>
          <w:sz w:val="16"/>
          <w:szCs w:val="16"/>
        </w:rPr>
        <w:t>000 habitantes</w:t>
      </w:r>
      <w:r w:rsidR="006811ED" w:rsidRPr="00D82A9C">
        <w:rPr>
          <w:rFonts w:cs="Arial"/>
          <w:b w:val="0"/>
          <w:bCs/>
          <w:sz w:val="16"/>
          <w:szCs w:val="16"/>
        </w:rPr>
        <w:t>.</w:t>
      </w:r>
    </w:p>
    <w:p w14:paraId="6390E911" w14:textId="3B253403" w:rsidR="00263DFA" w:rsidRPr="00D82A9C" w:rsidRDefault="00F0360D" w:rsidP="00A46AF8">
      <w:pPr>
        <w:pStyle w:val="Ttulo"/>
        <w:ind w:left="1843" w:hanging="567"/>
        <w:jc w:val="left"/>
        <w:rPr>
          <w:rFonts w:cs="Arial"/>
          <w:b w:val="0"/>
          <w:bCs/>
          <w:sz w:val="16"/>
          <w:szCs w:val="16"/>
        </w:rPr>
      </w:pPr>
      <w:r w:rsidRPr="00D82A9C">
        <w:rPr>
          <w:rFonts w:cs="Arial"/>
          <w:b w:val="0"/>
          <w:bCs/>
          <w:sz w:val="16"/>
          <w:szCs w:val="16"/>
          <w:vertAlign w:val="superscript"/>
        </w:rPr>
        <w:t>3/</w:t>
      </w:r>
      <w:r w:rsidRPr="00D82A9C">
        <w:rPr>
          <w:rFonts w:cs="Arial"/>
          <w:b w:val="0"/>
          <w:bCs/>
          <w:sz w:val="16"/>
          <w:szCs w:val="16"/>
        </w:rPr>
        <w:tab/>
      </w:r>
      <w:r w:rsidR="00263DFA" w:rsidRPr="00D82A9C">
        <w:rPr>
          <w:rFonts w:cs="Arial"/>
          <w:b w:val="0"/>
          <w:bCs/>
          <w:sz w:val="16"/>
          <w:szCs w:val="16"/>
        </w:rPr>
        <w:t>Localidades de 15</w:t>
      </w:r>
      <w:r w:rsidR="002B393B" w:rsidRPr="00D82A9C">
        <w:rPr>
          <w:rFonts w:cs="Arial"/>
          <w:b w:val="0"/>
          <w:bCs/>
          <w:sz w:val="16"/>
          <w:szCs w:val="16"/>
        </w:rPr>
        <w:t xml:space="preserve"> </w:t>
      </w:r>
      <w:r w:rsidR="00263DFA" w:rsidRPr="00D82A9C">
        <w:rPr>
          <w:rFonts w:cs="Arial"/>
          <w:b w:val="0"/>
          <w:bCs/>
          <w:sz w:val="16"/>
          <w:szCs w:val="16"/>
        </w:rPr>
        <w:t>000 a 99</w:t>
      </w:r>
      <w:r w:rsidR="002B393B" w:rsidRPr="00D82A9C">
        <w:rPr>
          <w:rFonts w:cs="Arial"/>
          <w:b w:val="0"/>
          <w:bCs/>
          <w:sz w:val="16"/>
          <w:szCs w:val="16"/>
        </w:rPr>
        <w:t xml:space="preserve"> </w:t>
      </w:r>
      <w:r w:rsidR="00263DFA" w:rsidRPr="00D82A9C">
        <w:rPr>
          <w:rFonts w:cs="Arial"/>
          <w:b w:val="0"/>
          <w:bCs/>
          <w:sz w:val="16"/>
          <w:szCs w:val="16"/>
        </w:rPr>
        <w:t>999 habitantes</w:t>
      </w:r>
      <w:r w:rsidR="006811ED" w:rsidRPr="00D82A9C">
        <w:rPr>
          <w:rFonts w:cs="Arial"/>
          <w:b w:val="0"/>
          <w:bCs/>
          <w:sz w:val="16"/>
          <w:szCs w:val="16"/>
        </w:rPr>
        <w:t>.</w:t>
      </w:r>
    </w:p>
    <w:p w14:paraId="494A2E02" w14:textId="1D493487" w:rsidR="00263DFA" w:rsidRPr="00D82A9C" w:rsidRDefault="00F0360D" w:rsidP="00A46AF8">
      <w:pPr>
        <w:pStyle w:val="Ttulo"/>
        <w:ind w:left="1843" w:hanging="567"/>
        <w:jc w:val="left"/>
        <w:rPr>
          <w:rFonts w:cs="Arial"/>
          <w:b w:val="0"/>
          <w:bCs/>
          <w:sz w:val="16"/>
          <w:szCs w:val="16"/>
        </w:rPr>
      </w:pPr>
      <w:r w:rsidRPr="00D82A9C">
        <w:rPr>
          <w:rFonts w:cs="Arial"/>
          <w:b w:val="0"/>
          <w:bCs/>
          <w:sz w:val="16"/>
          <w:szCs w:val="16"/>
          <w:vertAlign w:val="superscript"/>
        </w:rPr>
        <w:t>4/</w:t>
      </w:r>
      <w:r w:rsidRPr="00D82A9C">
        <w:rPr>
          <w:rFonts w:cs="Arial"/>
          <w:b w:val="0"/>
          <w:bCs/>
          <w:sz w:val="16"/>
          <w:szCs w:val="16"/>
        </w:rPr>
        <w:tab/>
      </w:r>
      <w:r w:rsidR="00263DFA" w:rsidRPr="00D82A9C">
        <w:rPr>
          <w:rFonts w:cs="Arial"/>
          <w:b w:val="0"/>
          <w:bCs/>
          <w:sz w:val="16"/>
          <w:szCs w:val="16"/>
        </w:rPr>
        <w:t>Localidades de 2</w:t>
      </w:r>
      <w:r w:rsidR="002B393B" w:rsidRPr="00D82A9C">
        <w:rPr>
          <w:rFonts w:cs="Arial"/>
          <w:b w:val="0"/>
          <w:bCs/>
          <w:sz w:val="16"/>
          <w:szCs w:val="16"/>
        </w:rPr>
        <w:t xml:space="preserve"> </w:t>
      </w:r>
      <w:r w:rsidR="00263DFA" w:rsidRPr="00D82A9C">
        <w:rPr>
          <w:rFonts w:cs="Arial"/>
          <w:b w:val="0"/>
          <w:bCs/>
          <w:sz w:val="16"/>
          <w:szCs w:val="16"/>
        </w:rPr>
        <w:t>500 a 14</w:t>
      </w:r>
      <w:r w:rsidR="002B393B" w:rsidRPr="00D82A9C">
        <w:rPr>
          <w:rFonts w:cs="Arial"/>
          <w:b w:val="0"/>
          <w:bCs/>
          <w:sz w:val="16"/>
          <w:szCs w:val="16"/>
        </w:rPr>
        <w:t xml:space="preserve"> </w:t>
      </w:r>
      <w:r w:rsidR="00263DFA" w:rsidRPr="00D82A9C">
        <w:rPr>
          <w:rFonts w:cs="Arial"/>
          <w:b w:val="0"/>
          <w:bCs/>
          <w:sz w:val="16"/>
          <w:szCs w:val="16"/>
        </w:rPr>
        <w:t>999 habitantes</w:t>
      </w:r>
      <w:r w:rsidR="006811ED" w:rsidRPr="00D82A9C">
        <w:rPr>
          <w:rFonts w:cs="Arial"/>
          <w:b w:val="0"/>
          <w:bCs/>
          <w:sz w:val="16"/>
          <w:szCs w:val="16"/>
        </w:rPr>
        <w:t>.</w:t>
      </w:r>
    </w:p>
    <w:p w14:paraId="3DD3CDBB" w14:textId="1C70E5ED" w:rsidR="00254033" w:rsidRPr="00D82A9C" w:rsidRDefault="00F0360D" w:rsidP="00A46AF8">
      <w:pPr>
        <w:pStyle w:val="Ttulo"/>
        <w:ind w:left="1843" w:hanging="567"/>
        <w:jc w:val="left"/>
        <w:rPr>
          <w:rFonts w:cs="Arial"/>
          <w:b w:val="0"/>
          <w:bCs/>
          <w:sz w:val="16"/>
          <w:szCs w:val="16"/>
        </w:rPr>
      </w:pPr>
      <w:r w:rsidRPr="00D82A9C">
        <w:rPr>
          <w:rFonts w:cs="Arial"/>
          <w:b w:val="0"/>
          <w:bCs/>
          <w:sz w:val="16"/>
          <w:szCs w:val="16"/>
          <w:vertAlign w:val="superscript"/>
        </w:rPr>
        <w:t>5/</w:t>
      </w:r>
      <w:r w:rsidRPr="00D82A9C">
        <w:rPr>
          <w:rFonts w:cs="Arial"/>
          <w:b w:val="0"/>
          <w:bCs/>
          <w:sz w:val="16"/>
          <w:szCs w:val="16"/>
        </w:rPr>
        <w:tab/>
      </w:r>
      <w:r w:rsidR="00263DFA" w:rsidRPr="00D82A9C">
        <w:rPr>
          <w:rFonts w:cs="Arial"/>
          <w:b w:val="0"/>
          <w:bCs/>
          <w:sz w:val="16"/>
          <w:szCs w:val="16"/>
        </w:rPr>
        <w:t xml:space="preserve">Localidades </w:t>
      </w:r>
      <w:r w:rsidR="00B0054A" w:rsidRPr="00D82A9C">
        <w:rPr>
          <w:rFonts w:cs="Arial"/>
          <w:b w:val="0"/>
          <w:bCs/>
          <w:sz w:val="16"/>
          <w:szCs w:val="16"/>
        </w:rPr>
        <w:t>con menos</w:t>
      </w:r>
      <w:r w:rsidR="00263DFA" w:rsidRPr="00D82A9C">
        <w:rPr>
          <w:rFonts w:cs="Arial"/>
          <w:b w:val="0"/>
          <w:bCs/>
          <w:sz w:val="16"/>
          <w:szCs w:val="16"/>
        </w:rPr>
        <w:t xml:space="preserve"> de 2</w:t>
      </w:r>
      <w:r w:rsidR="002B393B" w:rsidRPr="00D82A9C">
        <w:rPr>
          <w:rFonts w:cs="Arial"/>
          <w:b w:val="0"/>
          <w:bCs/>
          <w:sz w:val="16"/>
          <w:szCs w:val="16"/>
        </w:rPr>
        <w:t xml:space="preserve"> </w:t>
      </w:r>
      <w:r w:rsidR="00263DFA" w:rsidRPr="00D82A9C">
        <w:rPr>
          <w:rFonts w:cs="Arial"/>
          <w:b w:val="0"/>
          <w:bCs/>
          <w:sz w:val="16"/>
          <w:szCs w:val="16"/>
        </w:rPr>
        <w:t>500 habitantes</w:t>
      </w:r>
      <w:r w:rsidR="006811ED" w:rsidRPr="00D82A9C">
        <w:rPr>
          <w:rFonts w:cs="Arial"/>
          <w:b w:val="0"/>
          <w:bCs/>
          <w:sz w:val="16"/>
          <w:szCs w:val="16"/>
        </w:rPr>
        <w:t>.</w:t>
      </w:r>
    </w:p>
    <w:p w14:paraId="65BCE15E" w14:textId="7BFD0101" w:rsidR="00F1522E" w:rsidRPr="00D82A9C" w:rsidRDefault="00F0360D" w:rsidP="00A64781">
      <w:pPr>
        <w:pStyle w:val="Ttulo"/>
        <w:ind w:left="1843" w:hanging="567"/>
        <w:jc w:val="left"/>
        <w:rPr>
          <w:rFonts w:cs="Arial"/>
          <w:b w:val="0"/>
          <w:bCs/>
          <w:i/>
          <w:lang w:val="es-MX"/>
        </w:rPr>
      </w:pPr>
      <w:r w:rsidRPr="00D82A9C">
        <w:rPr>
          <w:rFonts w:cs="Arial"/>
          <w:b w:val="0"/>
          <w:bCs/>
          <w:sz w:val="16"/>
          <w:szCs w:val="16"/>
        </w:rPr>
        <w:t xml:space="preserve">Fuente: </w:t>
      </w:r>
      <w:r w:rsidR="00DC6DA9" w:rsidRPr="00D82A9C">
        <w:rPr>
          <w:rFonts w:cs="Arial"/>
          <w:b w:val="0"/>
          <w:bCs/>
          <w:smallCaps/>
          <w:sz w:val="16"/>
          <w:szCs w:val="16"/>
        </w:rPr>
        <w:t>inegi</w:t>
      </w:r>
      <w:r w:rsidRPr="00D82A9C">
        <w:rPr>
          <w:rFonts w:cs="Arial"/>
          <w:b w:val="0"/>
          <w:bCs/>
          <w:sz w:val="16"/>
          <w:szCs w:val="16"/>
        </w:rPr>
        <w:t>.</w:t>
      </w:r>
      <w:r w:rsidR="00647300" w:rsidRPr="00D82A9C">
        <w:rPr>
          <w:rFonts w:cs="Arial"/>
          <w:b w:val="0"/>
          <w:bCs/>
          <w:sz w:val="16"/>
          <w:szCs w:val="16"/>
        </w:rPr>
        <w:t xml:space="preserve"> </w:t>
      </w:r>
      <w:r w:rsidR="00DC6DA9" w:rsidRPr="00D82A9C">
        <w:rPr>
          <w:rFonts w:cs="Arial"/>
          <w:b w:val="0"/>
          <w:smallCaps/>
          <w:noProof/>
          <w:sz w:val="16"/>
          <w:szCs w:val="16"/>
        </w:rPr>
        <w:t>enoe</w:t>
      </w:r>
      <w:r w:rsidR="00DC6DA9" w:rsidRPr="00D82A9C">
        <w:rPr>
          <w:rFonts w:cs="Arial"/>
          <w:b w:val="0"/>
          <w:noProof/>
          <w:sz w:val="16"/>
          <w:szCs w:val="16"/>
        </w:rPr>
        <w:t>, 202</w:t>
      </w:r>
      <w:r w:rsidR="00A46AF8" w:rsidRPr="00D82A9C">
        <w:rPr>
          <w:rFonts w:cs="Arial"/>
          <w:b w:val="0"/>
          <w:noProof/>
          <w:sz w:val="16"/>
          <w:szCs w:val="16"/>
        </w:rPr>
        <w:t>4</w:t>
      </w:r>
      <w:r w:rsidR="00DC6DA9" w:rsidRPr="00D82A9C">
        <w:rPr>
          <w:rFonts w:cs="Arial"/>
          <w:b w:val="0"/>
          <w:noProof/>
          <w:sz w:val="16"/>
          <w:szCs w:val="16"/>
        </w:rPr>
        <w:t>.</w:t>
      </w:r>
      <w:r w:rsidR="00F1522E" w:rsidRPr="00D82A9C">
        <w:rPr>
          <w:rFonts w:cs="Arial"/>
          <w:bCs/>
          <w:i/>
          <w:lang w:val="es-MX"/>
        </w:rPr>
        <w:br w:type="page"/>
      </w:r>
    </w:p>
    <w:p w14:paraId="231CCD17" w14:textId="77777777" w:rsidR="00B6786D" w:rsidRDefault="00B6786D" w:rsidP="001A2690">
      <w:pPr>
        <w:pStyle w:val="Ttulo"/>
        <w:spacing w:before="360"/>
        <w:ind w:firstLine="794"/>
        <w:jc w:val="both"/>
        <w:rPr>
          <w:rFonts w:cs="Arial"/>
          <w:bCs/>
          <w:szCs w:val="24"/>
          <w:lang w:val="es-MX"/>
        </w:rPr>
      </w:pPr>
    </w:p>
    <w:p w14:paraId="1A1ECA4A" w14:textId="72B84ADC" w:rsidR="00D53650" w:rsidRPr="00D82A9C" w:rsidRDefault="00D53650" w:rsidP="001A2690">
      <w:pPr>
        <w:pStyle w:val="Ttulo"/>
        <w:spacing w:before="360"/>
        <w:ind w:firstLine="794"/>
        <w:jc w:val="both"/>
        <w:rPr>
          <w:rFonts w:cs="Arial"/>
          <w:bCs/>
          <w:szCs w:val="24"/>
          <w:lang w:val="es-MX"/>
        </w:rPr>
      </w:pPr>
      <w:r w:rsidRPr="00D82A9C">
        <w:rPr>
          <w:rFonts w:cs="Arial"/>
          <w:bCs/>
          <w:szCs w:val="24"/>
          <w:lang w:val="es-MX"/>
        </w:rPr>
        <w:t>Por sector de actividad</w:t>
      </w:r>
    </w:p>
    <w:p w14:paraId="2A43307B" w14:textId="19E6E03F" w:rsidR="00CD143C" w:rsidRPr="00D82A9C" w:rsidRDefault="39153BE4" w:rsidP="5631C6B1">
      <w:pPr>
        <w:pStyle w:val="Ttulo"/>
        <w:spacing w:before="240"/>
        <w:jc w:val="both"/>
        <w:rPr>
          <w:rFonts w:cs="Arial"/>
          <w:b w:val="0"/>
          <w:lang w:val="es-MX"/>
        </w:rPr>
      </w:pPr>
      <w:r w:rsidRPr="00D82A9C">
        <w:rPr>
          <w:rFonts w:cs="Arial"/>
          <w:b w:val="0"/>
          <w:lang w:val="es-MX"/>
        </w:rPr>
        <w:t xml:space="preserve">Al considerar a la población ocupada con relación al sector económico en el que labora, </w:t>
      </w:r>
      <w:r w:rsidR="1891AF6D" w:rsidRPr="00D82A9C">
        <w:rPr>
          <w:rFonts w:cs="Arial"/>
          <w:b w:val="0"/>
          <w:lang w:val="es-MX"/>
        </w:rPr>
        <w:t>6.</w:t>
      </w:r>
      <w:r w:rsidR="008247FF" w:rsidRPr="00D82A9C">
        <w:rPr>
          <w:rFonts w:cs="Arial"/>
          <w:b w:val="0"/>
          <w:lang w:val="es-MX"/>
        </w:rPr>
        <w:t>4 </w:t>
      </w:r>
      <w:r w:rsidRPr="00D82A9C">
        <w:rPr>
          <w:rFonts w:cs="Arial"/>
          <w:b w:val="0"/>
          <w:lang w:val="es-MX"/>
        </w:rPr>
        <w:t>millones de personas (1</w:t>
      </w:r>
      <w:r w:rsidR="00514D42" w:rsidRPr="00D82A9C">
        <w:rPr>
          <w:rFonts w:cs="Arial"/>
          <w:b w:val="0"/>
          <w:lang w:val="es-MX"/>
        </w:rPr>
        <w:t>0.8</w:t>
      </w:r>
      <w:r w:rsidR="007C3BE7" w:rsidRPr="00D82A9C">
        <w:rPr>
          <w:rFonts w:cs="Arial"/>
          <w:b w:val="0"/>
          <w:lang w:val="es-MX"/>
        </w:rPr>
        <w:t> %</w:t>
      </w:r>
      <w:r w:rsidRPr="00D82A9C">
        <w:rPr>
          <w:rFonts w:cs="Arial"/>
          <w:b w:val="0"/>
          <w:lang w:val="es-MX"/>
        </w:rPr>
        <w:t xml:space="preserve"> del total) trabaja</w:t>
      </w:r>
      <w:r w:rsidR="276C25CE" w:rsidRPr="00D82A9C">
        <w:rPr>
          <w:rFonts w:cs="Arial"/>
          <w:b w:val="0"/>
          <w:lang w:val="es-MX"/>
        </w:rPr>
        <w:t>ba</w:t>
      </w:r>
      <w:r w:rsidRPr="00D82A9C">
        <w:rPr>
          <w:rFonts w:cs="Arial"/>
          <w:b w:val="0"/>
          <w:lang w:val="es-MX"/>
        </w:rPr>
        <w:t>n en el sector primario</w:t>
      </w:r>
      <w:r w:rsidR="00B3577C" w:rsidRPr="00D82A9C">
        <w:rPr>
          <w:rFonts w:cs="Arial"/>
          <w:b w:val="0"/>
          <w:lang w:val="es-MX"/>
        </w:rPr>
        <w:t>;</w:t>
      </w:r>
      <w:r w:rsidRPr="00D82A9C">
        <w:rPr>
          <w:rFonts w:cs="Arial"/>
          <w:b w:val="0"/>
          <w:lang w:val="es-MX"/>
        </w:rPr>
        <w:t xml:space="preserve"> 1</w:t>
      </w:r>
      <w:r w:rsidR="50B24BCB" w:rsidRPr="00D82A9C">
        <w:rPr>
          <w:rFonts w:cs="Arial"/>
          <w:b w:val="0"/>
          <w:lang w:val="es-MX"/>
        </w:rPr>
        <w:t>4.</w:t>
      </w:r>
      <w:r w:rsidR="009A15D3" w:rsidRPr="00D82A9C">
        <w:rPr>
          <w:rFonts w:cs="Arial"/>
          <w:b w:val="0"/>
          <w:lang w:val="es-MX"/>
        </w:rPr>
        <w:t>8</w:t>
      </w:r>
      <w:r w:rsidRPr="00D82A9C">
        <w:rPr>
          <w:rFonts w:cs="Arial"/>
          <w:b w:val="0"/>
          <w:lang w:val="es-MX"/>
        </w:rPr>
        <w:t xml:space="preserve"> millones (2</w:t>
      </w:r>
      <w:r w:rsidR="00514D42" w:rsidRPr="00D82A9C">
        <w:rPr>
          <w:rFonts w:cs="Arial"/>
          <w:b w:val="0"/>
          <w:lang w:val="es-MX"/>
        </w:rPr>
        <w:t>5</w:t>
      </w:r>
      <w:r w:rsidR="007C3BE7" w:rsidRPr="00D82A9C">
        <w:rPr>
          <w:rFonts w:cs="Arial"/>
          <w:b w:val="0"/>
          <w:lang w:val="es-MX"/>
        </w:rPr>
        <w:t> %</w:t>
      </w:r>
      <w:r w:rsidRPr="00D82A9C">
        <w:rPr>
          <w:rFonts w:cs="Arial"/>
          <w:b w:val="0"/>
          <w:lang w:val="es-MX"/>
        </w:rPr>
        <w:t>)</w:t>
      </w:r>
      <w:r w:rsidR="00B3577C" w:rsidRPr="00D82A9C">
        <w:rPr>
          <w:rFonts w:cs="Arial"/>
          <w:b w:val="0"/>
          <w:lang w:val="es-MX"/>
        </w:rPr>
        <w:t>,</w:t>
      </w:r>
      <w:r w:rsidRPr="00D82A9C">
        <w:rPr>
          <w:rFonts w:cs="Arial"/>
          <w:b w:val="0"/>
          <w:lang w:val="es-MX"/>
        </w:rPr>
        <w:t xml:space="preserve"> en el secundario o industrial y </w:t>
      </w:r>
      <w:r w:rsidR="1DDBDCA6" w:rsidRPr="00D82A9C">
        <w:rPr>
          <w:rFonts w:cs="Arial"/>
          <w:b w:val="0"/>
          <w:lang w:val="es-MX"/>
        </w:rPr>
        <w:t>3</w:t>
      </w:r>
      <w:r w:rsidR="008D2B9B" w:rsidRPr="00D82A9C">
        <w:rPr>
          <w:rFonts w:cs="Arial"/>
          <w:b w:val="0"/>
          <w:lang w:val="es-MX"/>
        </w:rPr>
        <w:t>7.</w:t>
      </w:r>
      <w:r w:rsidR="009A15D3" w:rsidRPr="00D82A9C">
        <w:rPr>
          <w:rFonts w:cs="Arial"/>
          <w:b w:val="0"/>
          <w:lang w:val="es-MX"/>
        </w:rPr>
        <w:t>6</w:t>
      </w:r>
      <w:r w:rsidR="7EE4DCBB" w:rsidRPr="00D82A9C">
        <w:rPr>
          <w:rFonts w:cs="Arial"/>
          <w:b w:val="0"/>
          <w:lang w:val="es-MX"/>
        </w:rPr>
        <w:t xml:space="preserve"> </w:t>
      </w:r>
      <w:r w:rsidRPr="00D82A9C">
        <w:rPr>
          <w:rFonts w:cs="Arial"/>
          <w:b w:val="0"/>
          <w:lang w:val="es-MX"/>
        </w:rPr>
        <w:t>millones (6</w:t>
      </w:r>
      <w:r w:rsidR="00B44F22" w:rsidRPr="00D82A9C">
        <w:rPr>
          <w:rFonts w:cs="Arial"/>
          <w:b w:val="0"/>
          <w:lang w:val="es-MX"/>
        </w:rPr>
        <w:t>3.</w:t>
      </w:r>
      <w:r w:rsidR="009A15D3" w:rsidRPr="00D82A9C">
        <w:rPr>
          <w:rFonts w:cs="Arial"/>
          <w:b w:val="0"/>
          <w:lang w:val="es-MX"/>
        </w:rPr>
        <w:t>6</w:t>
      </w:r>
      <w:r w:rsidR="007C3BE7" w:rsidRPr="00D82A9C">
        <w:rPr>
          <w:rFonts w:cs="Arial"/>
          <w:b w:val="0"/>
          <w:lang w:val="es-MX"/>
        </w:rPr>
        <w:t> %</w:t>
      </w:r>
      <w:r w:rsidRPr="00D82A9C">
        <w:rPr>
          <w:rFonts w:cs="Arial"/>
          <w:b w:val="0"/>
          <w:lang w:val="es-MX"/>
        </w:rPr>
        <w:t>)</w:t>
      </w:r>
      <w:r w:rsidR="006501E2">
        <w:rPr>
          <w:rFonts w:cs="Arial"/>
          <w:b w:val="0"/>
          <w:lang w:val="es-MX"/>
        </w:rPr>
        <w:t xml:space="preserve">, </w:t>
      </w:r>
      <w:r w:rsidRPr="00D82A9C">
        <w:rPr>
          <w:rFonts w:cs="Arial"/>
          <w:b w:val="0"/>
          <w:lang w:val="es-MX"/>
        </w:rPr>
        <w:t>en el terciario. El restante 0.</w:t>
      </w:r>
      <w:r w:rsidR="008D2B9B" w:rsidRPr="00D82A9C">
        <w:rPr>
          <w:rFonts w:cs="Arial"/>
          <w:b w:val="0"/>
          <w:lang w:val="es-MX"/>
        </w:rPr>
        <w:t>6</w:t>
      </w:r>
      <w:r w:rsidR="007C3BE7" w:rsidRPr="00D82A9C">
        <w:rPr>
          <w:rFonts w:cs="Arial"/>
          <w:b w:val="0"/>
          <w:lang w:val="es-MX"/>
        </w:rPr>
        <w:t> %</w:t>
      </w:r>
      <w:r w:rsidRPr="00D82A9C">
        <w:rPr>
          <w:rFonts w:cs="Arial"/>
          <w:b w:val="0"/>
          <w:lang w:val="es-MX"/>
        </w:rPr>
        <w:t xml:space="preserve"> no especificó su </w:t>
      </w:r>
      <w:r w:rsidR="00A555EC" w:rsidRPr="00D82A9C">
        <w:rPr>
          <w:rFonts w:cs="Arial"/>
          <w:b w:val="0"/>
          <w:lang w:val="es-MX"/>
        </w:rPr>
        <w:t xml:space="preserve">sector de </w:t>
      </w:r>
      <w:r w:rsidRPr="00D82A9C">
        <w:rPr>
          <w:rFonts w:cs="Arial"/>
          <w:b w:val="0"/>
          <w:lang w:val="es-MX"/>
        </w:rPr>
        <w:t>actividad económica.</w:t>
      </w:r>
      <w:r w:rsidR="67D9A888" w:rsidRPr="00D82A9C">
        <w:rPr>
          <w:rFonts w:cs="Arial"/>
          <w:b w:val="0"/>
          <w:lang w:val="es-MX"/>
        </w:rPr>
        <w:t xml:space="preserve"> </w:t>
      </w:r>
      <w:r w:rsidR="0C604165" w:rsidRPr="00D82A9C">
        <w:rPr>
          <w:rFonts w:cs="Arial"/>
          <w:b w:val="0"/>
        </w:rPr>
        <w:t>E</w:t>
      </w:r>
      <w:r w:rsidR="67D9A888" w:rsidRPr="00D82A9C">
        <w:rPr>
          <w:rFonts w:cs="Arial"/>
          <w:b w:val="0"/>
        </w:rPr>
        <w:t xml:space="preserve">n el periodo </w:t>
      </w:r>
      <w:r w:rsidR="00152DF0" w:rsidRPr="00D82A9C">
        <w:rPr>
          <w:rFonts w:cs="Arial"/>
          <w:b w:val="0"/>
        </w:rPr>
        <w:t>enero</w:t>
      </w:r>
      <w:r w:rsidR="00C63E83" w:rsidRPr="00D82A9C">
        <w:rPr>
          <w:rFonts w:cs="Arial"/>
          <w:b w:val="0"/>
          <w:bCs/>
          <w:szCs w:val="24"/>
        </w:rPr>
        <w:noBreakHyphen/>
      </w:r>
      <w:r w:rsidR="00152DF0" w:rsidRPr="00D82A9C">
        <w:rPr>
          <w:rFonts w:cs="Arial"/>
          <w:b w:val="0"/>
        </w:rPr>
        <w:t>marzo</w:t>
      </w:r>
      <w:r w:rsidR="67D9A888" w:rsidRPr="00D82A9C">
        <w:rPr>
          <w:rFonts w:cs="Arial"/>
          <w:b w:val="0"/>
        </w:rPr>
        <w:t xml:space="preserve"> de 202</w:t>
      </w:r>
      <w:r w:rsidR="00152DF0" w:rsidRPr="00D82A9C">
        <w:rPr>
          <w:rFonts w:cs="Arial"/>
          <w:b w:val="0"/>
        </w:rPr>
        <w:t>3</w:t>
      </w:r>
      <w:r w:rsidR="0ADB29F2" w:rsidRPr="00D82A9C">
        <w:rPr>
          <w:rFonts w:cs="Arial"/>
          <w:b w:val="0"/>
        </w:rPr>
        <w:t>, estas cifras</w:t>
      </w:r>
      <w:r w:rsidR="67D9A888" w:rsidRPr="00D82A9C">
        <w:rPr>
          <w:rFonts w:cs="Arial"/>
          <w:b w:val="0"/>
        </w:rPr>
        <w:t xml:space="preserve"> fueron: </w:t>
      </w:r>
      <w:r w:rsidR="00514D42" w:rsidRPr="00D82A9C">
        <w:rPr>
          <w:rFonts w:cs="Arial"/>
          <w:b w:val="0"/>
        </w:rPr>
        <w:t>6.</w:t>
      </w:r>
      <w:r w:rsidR="009A15D3" w:rsidRPr="00D82A9C">
        <w:rPr>
          <w:rFonts w:cs="Arial"/>
          <w:b w:val="0"/>
        </w:rPr>
        <w:t>6</w:t>
      </w:r>
      <w:r w:rsidR="67D9A888" w:rsidRPr="00D82A9C">
        <w:rPr>
          <w:rFonts w:cs="Arial"/>
          <w:b w:val="0"/>
        </w:rPr>
        <w:t>,</w:t>
      </w:r>
      <w:r w:rsidR="7C3FB50D" w:rsidRPr="00D82A9C">
        <w:rPr>
          <w:rFonts w:cs="Arial"/>
          <w:b w:val="0"/>
        </w:rPr>
        <w:t xml:space="preserve"> </w:t>
      </w:r>
      <w:r w:rsidR="67D9A888" w:rsidRPr="00D82A9C">
        <w:rPr>
          <w:rFonts w:cs="Arial"/>
          <w:b w:val="0"/>
        </w:rPr>
        <w:t>1</w:t>
      </w:r>
      <w:r w:rsidR="1891AF6D" w:rsidRPr="00D82A9C">
        <w:rPr>
          <w:rFonts w:cs="Arial"/>
          <w:b w:val="0"/>
        </w:rPr>
        <w:t>4.</w:t>
      </w:r>
      <w:r w:rsidR="009A15D3" w:rsidRPr="00D82A9C">
        <w:rPr>
          <w:rFonts w:cs="Arial"/>
          <w:b w:val="0"/>
        </w:rPr>
        <w:t>8</w:t>
      </w:r>
      <w:r w:rsidR="67D9A888" w:rsidRPr="00D82A9C">
        <w:rPr>
          <w:rFonts w:cs="Arial"/>
          <w:b w:val="0"/>
        </w:rPr>
        <w:t xml:space="preserve"> y </w:t>
      </w:r>
      <w:r w:rsidR="53798D92" w:rsidRPr="00D82A9C">
        <w:rPr>
          <w:rFonts w:cs="Arial"/>
          <w:b w:val="0"/>
        </w:rPr>
        <w:t>3</w:t>
      </w:r>
      <w:r w:rsidR="00514D42" w:rsidRPr="00D82A9C">
        <w:rPr>
          <w:rFonts w:cs="Arial"/>
          <w:b w:val="0"/>
        </w:rPr>
        <w:t>6.</w:t>
      </w:r>
      <w:r w:rsidR="009A15D3" w:rsidRPr="00D82A9C">
        <w:rPr>
          <w:rFonts w:cs="Arial"/>
          <w:b w:val="0"/>
        </w:rPr>
        <w:t>8</w:t>
      </w:r>
      <w:r w:rsidR="67D9A888" w:rsidRPr="00D82A9C">
        <w:rPr>
          <w:rFonts w:cs="Arial"/>
          <w:b w:val="0"/>
        </w:rPr>
        <w:t xml:space="preserve"> millones de personas, en</w:t>
      </w:r>
      <w:r w:rsidR="084DCBCE" w:rsidRPr="00D82A9C">
        <w:rPr>
          <w:rFonts w:cs="Arial"/>
          <w:b w:val="0"/>
        </w:rPr>
        <w:t xml:space="preserve"> ese </w:t>
      </w:r>
      <w:r w:rsidR="67D9A888" w:rsidRPr="00D82A9C">
        <w:rPr>
          <w:rFonts w:cs="Arial"/>
          <w:b w:val="0"/>
        </w:rPr>
        <w:t>orden</w:t>
      </w:r>
      <w:r w:rsidR="67D9A888" w:rsidRPr="00D82A9C">
        <w:rPr>
          <w:rFonts w:cs="Arial"/>
          <w:b w:val="0"/>
          <w:lang w:val="es-MX"/>
        </w:rPr>
        <w:t>.</w:t>
      </w:r>
    </w:p>
    <w:p w14:paraId="6EA7AFFA" w14:textId="1A777847" w:rsidR="00D53650" w:rsidRPr="00D82A9C" w:rsidRDefault="00EE21C0" w:rsidP="5631C6B1">
      <w:pPr>
        <w:pStyle w:val="Ttulo"/>
        <w:spacing w:before="240"/>
        <w:jc w:val="both"/>
        <w:rPr>
          <w:rFonts w:cs="Arial"/>
          <w:b w:val="0"/>
        </w:rPr>
      </w:pPr>
      <w:r w:rsidRPr="00D82A9C">
        <w:rPr>
          <w:rFonts w:cs="Arial"/>
          <w:b w:val="0"/>
        </w:rPr>
        <w:t xml:space="preserve">Durante el </w:t>
      </w:r>
      <w:r w:rsidR="00152DF0" w:rsidRPr="00D82A9C">
        <w:rPr>
          <w:rFonts w:cs="Arial"/>
          <w:b w:val="0"/>
        </w:rPr>
        <w:t>primer</w:t>
      </w:r>
      <w:r w:rsidRPr="00D82A9C">
        <w:rPr>
          <w:rFonts w:cs="Arial"/>
          <w:b w:val="0"/>
        </w:rPr>
        <w:t xml:space="preserve"> trimestre de 202</w:t>
      </w:r>
      <w:r w:rsidR="00152DF0" w:rsidRPr="00D82A9C">
        <w:rPr>
          <w:rFonts w:cs="Arial"/>
          <w:b w:val="0"/>
        </w:rPr>
        <w:t>4</w:t>
      </w:r>
      <w:r w:rsidRPr="00D82A9C">
        <w:rPr>
          <w:rFonts w:cs="Arial"/>
          <w:b w:val="0"/>
        </w:rPr>
        <w:t>, e</w:t>
      </w:r>
      <w:r w:rsidR="0358E665" w:rsidRPr="00D82A9C">
        <w:rPr>
          <w:rFonts w:cs="Arial"/>
          <w:b w:val="0"/>
        </w:rPr>
        <w:t>l comercio agrupó 19.</w:t>
      </w:r>
      <w:r w:rsidR="00C17922" w:rsidRPr="00D82A9C">
        <w:rPr>
          <w:rFonts w:cs="Arial"/>
          <w:b w:val="0"/>
        </w:rPr>
        <w:t>3</w:t>
      </w:r>
      <w:r w:rsidR="007C3BE7" w:rsidRPr="00D82A9C">
        <w:rPr>
          <w:rFonts w:cs="Arial"/>
          <w:b w:val="0"/>
        </w:rPr>
        <w:t> %</w:t>
      </w:r>
      <w:r w:rsidR="20EFBD71" w:rsidRPr="00D82A9C">
        <w:rPr>
          <w:rFonts w:cs="Arial"/>
          <w:b w:val="0"/>
        </w:rPr>
        <w:t xml:space="preserve"> de la población ocupada</w:t>
      </w:r>
      <w:r w:rsidR="40FAA87F" w:rsidRPr="00D82A9C">
        <w:rPr>
          <w:rFonts w:cs="Arial"/>
          <w:b w:val="0"/>
        </w:rPr>
        <w:t xml:space="preserve"> y</w:t>
      </w:r>
      <w:r w:rsidR="0358E665" w:rsidRPr="00D82A9C">
        <w:rPr>
          <w:rFonts w:cs="Arial"/>
          <w:b w:val="0"/>
        </w:rPr>
        <w:t xml:space="preserve"> presentó un</w:t>
      </w:r>
      <w:r w:rsidR="00C17922" w:rsidRPr="00D82A9C">
        <w:rPr>
          <w:rFonts w:cs="Arial"/>
          <w:b w:val="0"/>
        </w:rPr>
        <w:t>a caída</w:t>
      </w:r>
      <w:r w:rsidR="005D5D2A" w:rsidRPr="00D82A9C">
        <w:rPr>
          <w:rFonts w:cs="Arial"/>
          <w:b w:val="0"/>
        </w:rPr>
        <w:t xml:space="preserve"> anual </w:t>
      </w:r>
      <w:r w:rsidR="0358E665" w:rsidRPr="00D82A9C">
        <w:rPr>
          <w:rFonts w:cs="Arial"/>
          <w:b w:val="0"/>
        </w:rPr>
        <w:t xml:space="preserve">de </w:t>
      </w:r>
      <w:r w:rsidR="00C17922" w:rsidRPr="00D82A9C">
        <w:rPr>
          <w:rFonts w:cs="Arial"/>
          <w:b w:val="0"/>
        </w:rPr>
        <w:t>tres</w:t>
      </w:r>
      <w:r w:rsidR="7B592AAA" w:rsidRPr="00D82A9C">
        <w:rPr>
          <w:rFonts w:cs="Arial"/>
          <w:b w:val="0"/>
        </w:rPr>
        <w:t xml:space="preserve"> mil personas. </w:t>
      </w:r>
      <w:r w:rsidR="25F4C9D6" w:rsidRPr="00D82A9C">
        <w:rPr>
          <w:rFonts w:cs="Arial"/>
          <w:b w:val="0"/>
        </w:rPr>
        <w:t>La industria manufa</w:t>
      </w:r>
      <w:r w:rsidR="0358E665" w:rsidRPr="00D82A9C">
        <w:rPr>
          <w:rFonts w:cs="Arial"/>
          <w:b w:val="0"/>
        </w:rPr>
        <w:t xml:space="preserve">cturera, </w:t>
      </w:r>
      <w:r w:rsidR="006501E2">
        <w:rPr>
          <w:rFonts w:cs="Arial"/>
          <w:b w:val="0"/>
        </w:rPr>
        <w:t xml:space="preserve">que </w:t>
      </w:r>
      <w:r w:rsidR="0358E665" w:rsidRPr="00D82A9C">
        <w:rPr>
          <w:rFonts w:cs="Arial"/>
          <w:b w:val="0"/>
        </w:rPr>
        <w:t>concentró 16.</w:t>
      </w:r>
      <w:r w:rsidR="00C17922" w:rsidRPr="00D82A9C">
        <w:rPr>
          <w:rFonts w:cs="Arial"/>
          <w:b w:val="0"/>
        </w:rPr>
        <w:t>4</w:t>
      </w:r>
      <w:r w:rsidR="007C3BE7" w:rsidRPr="00D82A9C">
        <w:rPr>
          <w:rFonts w:cs="Arial"/>
          <w:b w:val="0"/>
        </w:rPr>
        <w:t> %</w:t>
      </w:r>
      <w:r w:rsidR="00B65BB2" w:rsidRPr="00D82A9C">
        <w:rPr>
          <w:rFonts w:cs="Arial"/>
          <w:b w:val="0"/>
        </w:rPr>
        <w:t xml:space="preserve"> de la población </w:t>
      </w:r>
      <w:r w:rsidR="00571222" w:rsidRPr="00D82A9C">
        <w:rPr>
          <w:rFonts w:cs="Arial"/>
          <w:b w:val="0"/>
        </w:rPr>
        <w:t>ocupada</w:t>
      </w:r>
      <w:r w:rsidR="25F4C9D6" w:rsidRPr="00D82A9C">
        <w:rPr>
          <w:rFonts w:cs="Arial"/>
          <w:b w:val="0"/>
        </w:rPr>
        <w:t xml:space="preserve">, </w:t>
      </w:r>
      <w:r w:rsidR="00C17922" w:rsidRPr="00D82A9C">
        <w:rPr>
          <w:rFonts w:cs="Arial"/>
          <w:b w:val="0"/>
        </w:rPr>
        <w:t>disminuyó</w:t>
      </w:r>
      <w:r w:rsidR="20EFBD71" w:rsidRPr="00D82A9C">
        <w:rPr>
          <w:rFonts w:cs="Arial"/>
          <w:b w:val="0"/>
        </w:rPr>
        <w:t xml:space="preserve"> en </w:t>
      </w:r>
      <w:r w:rsidR="00C17922" w:rsidRPr="00D82A9C">
        <w:rPr>
          <w:rFonts w:cs="Arial"/>
          <w:b w:val="0"/>
        </w:rPr>
        <w:t>65</w:t>
      </w:r>
      <w:r w:rsidR="25F4C9D6" w:rsidRPr="00D82A9C">
        <w:rPr>
          <w:rFonts w:cs="Arial"/>
          <w:b w:val="0"/>
        </w:rPr>
        <w:t xml:space="preserve"> </w:t>
      </w:r>
      <w:r w:rsidR="77131B41" w:rsidRPr="00D82A9C">
        <w:rPr>
          <w:rFonts w:cs="Arial"/>
          <w:b w:val="0"/>
        </w:rPr>
        <w:t xml:space="preserve">mil </w:t>
      </w:r>
      <w:r w:rsidR="25F4C9D6" w:rsidRPr="00D82A9C">
        <w:rPr>
          <w:rFonts w:cs="Arial"/>
          <w:b w:val="0"/>
        </w:rPr>
        <w:t xml:space="preserve">personas. </w:t>
      </w:r>
      <w:r w:rsidR="0358E665" w:rsidRPr="00D82A9C">
        <w:rPr>
          <w:rFonts w:cs="Arial"/>
          <w:b w:val="0"/>
        </w:rPr>
        <w:t>L</w:t>
      </w:r>
      <w:r w:rsidR="00C17922" w:rsidRPr="00D82A9C">
        <w:rPr>
          <w:rFonts w:cs="Arial"/>
          <w:b w:val="0"/>
        </w:rPr>
        <w:t>a agricultura, ganadería, silvicultura, caza y pesca</w:t>
      </w:r>
      <w:r w:rsidR="037D9C2C" w:rsidRPr="00D82A9C">
        <w:rPr>
          <w:rFonts w:cs="Arial"/>
          <w:b w:val="0"/>
        </w:rPr>
        <w:t xml:space="preserve"> —</w:t>
      </w:r>
      <w:r w:rsidR="28293770" w:rsidRPr="00D82A9C">
        <w:rPr>
          <w:rFonts w:cs="Arial"/>
          <w:b w:val="0"/>
        </w:rPr>
        <w:t>que</w:t>
      </w:r>
      <w:r w:rsidR="037D9C2C" w:rsidRPr="00D82A9C">
        <w:rPr>
          <w:rFonts w:cs="Arial"/>
          <w:b w:val="0"/>
        </w:rPr>
        <w:t xml:space="preserve"> </w:t>
      </w:r>
      <w:r w:rsidR="17FDD61D" w:rsidRPr="00D82A9C">
        <w:rPr>
          <w:rFonts w:cs="Arial"/>
          <w:b w:val="0"/>
        </w:rPr>
        <w:t>alcanz</w:t>
      </w:r>
      <w:r w:rsidR="00C17922" w:rsidRPr="00D82A9C">
        <w:rPr>
          <w:rFonts w:cs="Arial"/>
          <w:b w:val="0"/>
        </w:rPr>
        <w:t>ó</w:t>
      </w:r>
      <w:r w:rsidR="67D9A888" w:rsidRPr="00D82A9C">
        <w:rPr>
          <w:rFonts w:cs="Arial"/>
          <w:b w:val="0"/>
        </w:rPr>
        <w:t xml:space="preserve"> 1</w:t>
      </w:r>
      <w:r w:rsidR="0358E665" w:rsidRPr="00D82A9C">
        <w:rPr>
          <w:rFonts w:cs="Arial"/>
          <w:b w:val="0"/>
        </w:rPr>
        <w:t>0.</w:t>
      </w:r>
      <w:r w:rsidR="00C17922" w:rsidRPr="00D82A9C">
        <w:rPr>
          <w:rFonts w:cs="Arial"/>
          <w:b w:val="0"/>
        </w:rPr>
        <w:t>8</w:t>
      </w:r>
      <w:r w:rsidR="007C3BE7" w:rsidRPr="00D82A9C">
        <w:rPr>
          <w:rFonts w:cs="Arial"/>
          <w:b w:val="0"/>
        </w:rPr>
        <w:t> %</w:t>
      </w:r>
      <w:r w:rsidR="40F1332C" w:rsidRPr="00D82A9C">
        <w:rPr>
          <w:rFonts w:cs="Arial"/>
          <w:b w:val="0"/>
        </w:rPr>
        <w:t xml:space="preserve"> de la</w:t>
      </w:r>
      <w:r w:rsidR="005A4E23" w:rsidRPr="00D82A9C">
        <w:rPr>
          <w:rFonts w:cs="Arial"/>
          <w:b w:val="0"/>
        </w:rPr>
        <w:t xml:space="preserve"> </w:t>
      </w:r>
      <w:r w:rsidR="40F1332C" w:rsidRPr="00D82A9C">
        <w:rPr>
          <w:rFonts w:cs="Arial"/>
          <w:b w:val="0"/>
        </w:rPr>
        <w:t>población ocupada</w:t>
      </w:r>
      <w:r w:rsidR="037D9C2C" w:rsidRPr="00D82A9C">
        <w:rPr>
          <w:rFonts w:cs="Arial"/>
          <w:b w:val="0"/>
        </w:rPr>
        <w:t xml:space="preserve">— </w:t>
      </w:r>
      <w:r w:rsidR="0358E665" w:rsidRPr="00D82A9C">
        <w:rPr>
          <w:rFonts w:cs="Arial"/>
          <w:b w:val="0"/>
        </w:rPr>
        <w:t>most</w:t>
      </w:r>
      <w:r w:rsidR="00C17922" w:rsidRPr="00D82A9C">
        <w:rPr>
          <w:rFonts w:cs="Arial"/>
          <w:b w:val="0"/>
        </w:rPr>
        <w:t>ró</w:t>
      </w:r>
      <w:r w:rsidR="3AFA7203" w:rsidRPr="00D82A9C">
        <w:rPr>
          <w:rFonts w:cs="Arial"/>
          <w:b w:val="0"/>
        </w:rPr>
        <w:t xml:space="preserve"> </w:t>
      </w:r>
      <w:r w:rsidR="67D9A888" w:rsidRPr="00D82A9C">
        <w:rPr>
          <w:rFonts w:cs="Arial"/>
          <w:b w:val="0"/>
        </w:rPr>
        <w:t>un</w:t>
      </w:r>
      <w:r w:rsidR="00C17922" w:rsidRPr="00D82A9C">
        <w:rPr>
          <w:rFonts w:cs="Arial"/>
          <w:b w:val="0"/>
        </w:rPr>
        <w:t>a</w:t>
      </w:r>
      <w:r w:rsidR="3AFA7203" w:rsidRPr="00D82A9C">
        <w:rPr>
          <w:rFonts w:cs="Arial"/>
          <w:b w:val="0"/>
        </w:rPr>
        <w:t xml:space="preserve"> </w:t>
      </w:r>
      <w:r w:rsidR="00C17922" w:rsidRPr="00D82A9C">
        <w:rPr>
          <w:rFonts w:cs="Arial"/>
          <w:b w:val="0"/>
        </w:rPr>
        <w:t>baja</w:t>
      </w:r>
      <w:r w:rsidR="67D9A888" w:rsidRPr="00D82A9C">
        <w:rPr>
          <w:rFonts w:cs="Arial"/>
          <w:b w:val="0"/>
        </w:rPr>
        <w:t xml:space="preserve"> de </w:t>
      </w:r>
      <w:r w:rsidR="00C17922" w:rsidRPr="00D82A9C">
        <w:rPr>
          <w:rFonts w:cs="Arial"/>
          <w:b w:val="0"/>
        </w:rPr>
        <w:t>192</w:t>
      </w:r>
      <w:r w:rsidR="008247FF" w:rsidRPr="00D82A9C">
        <w:rPr>
          <w:rFonts w:cs="Arial"/>
          <w:b w:val="0"/>
        </w:rPr>
        <w:t> </w:t>
      </w:r>
      <w:r w:rsidR="67D9A888" w:rsidRPr="00D82A9C">
        <w:rPr>
          <w:rFonts w:cs="Arial"/>
          <w:b w:val="0"/>
        </w:rPr>
        <w:t>mil</w:t>
      </w:r>
      <w:r w:rsidR="477C6794" w:rsidRPr="00D82A9C">
        <w:rPr>
          <w:rFonts w:cs="Arial"/>
          <w:b w:val="0"/>
        </w:rPr>
        <w:t xml:space="preserve"> </w:t>
      </w:r>
      <w:r w:rsidR="0FA7BB68" w:rsidRPr="00D82A9C">
        <w:rPr>
          <w:rFonts w:cs="Arial"/>
          <w:b w:val="0"/>
        </w:rPr>
        <w:t>personas</w:t>
      </w:r>
      <w:r w:rsidR="42352C0F" w:rsidRPr="00D82A9C">
        <w:rPr>
          <w:rFonts w:cs="Arial"/>
          <w:b w:val="0"/>
        </w:rPr>
        <w:t xml:space="preserve">. </w:t>
      </w:r>
      <w:r w:rsidR="00C17922" w:rsidRPr="00D82A9C">
        <w:rPr>
          <w:rFonts w:cs="Arial"/>
          <w:b w:val="0"/>
        </w:rPr>
        <w:t xml:space="preserve">Por </w:t>
      </w:r>
      <w:r w:rsidR="00FA3769" w:rsidRPr="00D82A9C">
        <w:rPr>
          <w:rFonts w:cs="Arial"/>
          <w:b w:val="0"/>
        </w:rPr>
        <w:t>su parte</w:t>
      </w:r>
      <w:r w:rsidR="00C17922" w:rsidRPr="00D82A9C">
        <w:rPr>
          <w:rFonts w:cs="Arial"/>
          <w:b w:val="0"/>
        </w:rPr>
        <w:t>, l</w:t>
      </w:r>
      <w:r w:rsidR="01D7D809" w:rsidRPr="00D82A9C">
        <w:rPr>
          <w:rFonts w:cs="Arial"/>
          <w:b w:val="0"/>
        </w:rPr>
        <w:t>os</w:t>
      </w:r>
      <w:r w:rsidR="0358E665" w:rsidRPr="00D82A9C">
        <w:rPr>
          <w:rFonts w:cs="Arial"/>
          <w:b w:val="0"/>
        </w:rPr>
        <w:t xml:space="preserve"> </w:t>
      </w:r>
      <w:r w:rsidR="0037165B" w:rsidRPr="00D82A9C">
        <w:rPr>
          <w:rFonts w:cs="Arial"/>
          <w:b w:val="0"/>
        </w:rPr>
        <w:t xml:space="preserve">servicios </w:t>
      </w:r>
      <w:r w:rsidR="00C17922" w:rsidRPr="00D82A9C">
        <w:rPr>
          <w:rFonts w:cs="Arial"/>
          <w:b w:val="0"/>
        </w:rPr>
        <w:t xml:space="preserve">diversos </w:t>
      </w:r>
      <w:r w:rsidR="38A03D22" w:rsidRPr="00D82A9C">
        <w:rPr>
          <w:rFonts w:cs="Arial"/>
          <w:b w:val="0"/>
        </w:rPr>
        <w:t>concentraron</w:t>
      </w:r>
      <w:r w:rsidR="40FAA87F" w:rsidRPr="00D82A9C">
        <w:rPr>
          <w:rFonts w:cs="Arial"/>
          <w:b w:val="0"/>
        </w:rPr>
        <w:t xml:space="preserve"> </w:t>
      </w:r>
      <w:r w:rsidR="00FA3769" w:rsidRPr="00D82A9C">
        <w:rPr>
          <w:rFonts w:cs="Arial"/>
          <w:b w:val="0"/>
        </w:rPr>
        <w:t>10.4</w:t>
      </w:r>
      <w:r w:rsidR="007C3BE7" w:rsidRPr="00D82A9C">
        <w:rPr>
          <w:rFonts w:cs="Arial"/>
          <w:b w:val="0"/>
        </w:rPr>
        <w:t> %</w:t>
      </w:r>
      <w:r w:rsidR="01D7D809" w:rsidRPr="00D82A9C">
        <w:rPr>
          <w:rFonts w:cs="Arial"/>
          <w:b w:val="0"/>
        </w:rPr>
        <w:t xml:space="preserve"> de</w:t>
      </w:r>
      <w:r w:rsidR="20EFBD71" w:rsidRPr="00D82A9C">
        <w:rPr>
          <w:rFonts w:cs="Arial"/>
          <w:b w:val="0"/>
        </w:rPr>
        <w:t xml:space="preserve"> las y</w:t>
      </w:r>
      <w:r w:rsidR="01D7D809" w:rsidRPr="00D82A9C">
        <w:rPr>
          <w:rFonts w:cs="Arial"/>
          <w:b w:val="0"/>
        </w:rPr>
        <w:t xml:space="preserve"> los ocupados</w:t>
      </w:r>
      <w:r w:rsidR="0079313C" w:rsidRPr="00D82A9C">
        <w:rPr>
          <w:rFonts w:cs="Arial"/>
          <w:b w:val="0"/>
        </w:rPr>
        <w:t>:</w:t>
      </w:r>
      <w:r w:rsidR="01D7D809" w:rsidRPr="00D82A9C">
        <w:rPr>
          <w:rFonts w:cs="Arial"/>
          <w:b w:val="0"/>
        </w:rPr>
        <w:t xml:space="preserve"> el número de personas subió en </w:t>
      </w:r>
      <w:r w:rsidR="00FA3769" w:rsidRPr="00D82A9C">
        <w:rPr>
          <w:rFonts w:cs="Arial"/>
          <w:b w:val="0"/>
        </w:rPr>
        <w:t>181</w:t>
      </w:r>
      <w:r w:rsidR="01D7D809" w:rsidRPr="00D82A9C">
        <w:rPr>
          <w:rFonts w:cs="Arial"/>
          <w:b w:val="0"/>
        </w:rPr>
        <w:t xml:space="preserve"> mil</w:t>
      </w:r>
      <w:r w:rsidR="20EFBD71" w:rsidRPr="00D82A9C">
        <w:rPr>
          <w:rFonts w:cs="Arial"/>
          <w:b w:val="0"/>
        </w:rPr>
        <w:t xml:space="preserve">. </w:t>
      </w:r>
      <w:r w:rsidR="00FA3769" w:rsidRPr="00D82A9C">
        <w:rPr>
          <w:rFonts w:cs="Arial"/>
          <w:b w:val="0"/>
        </w:rPr>
        <w:t xml:space="preserve">En los servicios sociales, con 8.2 % de las personas ocupadas, se registró un ascenso de 158 mil personas. </w:t>
      </w:r>
      <w:r w:rsidR="00B74533" w:rsidRPr="00D82A9C">
        <w:rPr>
          <w:rFonts w:cs="Arial"/>
          <w:b w:val="0"/>
        </w:rPr>
        <w:t>L</w:t>
      </w:r>
      <w:r w:rsidR="00FA3769" w:rsidRPr="00D82A9C">
        <w:rPr>
          <w:rFonts w:cs="Arial"/>
          <w:b w:val="0"/>
        </w:rPr>
        <w:t xml:space="preserve">os servicios </w:t>
      </w:r>
      <w:r w:rsidR="00C17922" w:rsidRPr="00D82A9C">
        <w:rPr>
          <w:rFonts w:cs="Arial"/>
          <w:b w:val="0"/>
        </w:rPr>
        <w:t xml:space="preserve">profesionales, financieros </w:t>
      </w:r>
      <w:r w:rsidR="00FA3769" w:rsidRPr="00D82A9C">
        <w:rPr>
          <w:rFonts w:cs="Arial"/>
          <w:b w:val="0"/>
        </w:rPr>
        <w:t>y corporativos</w:t>
      </w:r>
      <w:r w:rsidR="00B74533" w:rsidRPr="00D82A9C">
        <w:rPr>
          <w:rFonts w:cs="Arial"/>
          <w:b w:val="0"/>
        </w:rPr>
        <w:t xml:space="preserve">, </w:t>
      </w:r>
      <w:r w:rsidR="006501E2">
        <w:rPr>
          <w:rFonts w:cs="Arial"/>
          <w:b w:val="0"/>
        </w:rPr>
        <w:t>así como</w:t>
      </w:r>
      <w:r w:rsidR="00FA3769" w:rsidRPr="00D82A9C">
        <w:rPr>
          <w:rFonts w:cs="Arial"/>
          <w:b w:val="0"/>
        </w:rPr>
        <w:t xml:space="preserve"> los restaurantes y servicios de alojamiento</w:t>
      </w:r>
      <w:r w:rsidR="48D4EB6B" w:rsidRPr="00D82A9C">
        <w:rPr>
          <w:rFonts w:cs="Arial"/>
          <w:b w:val="0"/>
        </w:rPr>
        <w:t>,</w:t>
      </w:r>
      <w:r w:rsidR="00E83518" w:rsidRPr="00D82A9C">
        <w:rPr>
          <w:rFonts w:cs="Arial"/>
          <w:b w:val="0"/>
        </w:rPr>
        <w:t xml:space="preserve"> agruparon</w:t>
      </w:r>
      <w:r w:rsidR="07648DF4" w:rsidRPr="00D82A9C">
        <w:rPr>
          <w:rFonts w:cs="Arial"/>
          <w:b w:val="0"/>
        </w:rPr>
        <w:t xml:space="preserve"> </w:t>
      </w:r>
      <w:r w:rsidR="00B74533" w:rsidRPr="00D82A9C">
        <w:rPr>
          <w:rFonts w:cs="Arial"/>
          <w:b w:val="0"/>
        </w:rPr>
        <w:t xml:space="preserve">cada uno </w:t>
      </w:r>
      <w:r w:rsidR="00FA3769" w:rsidRPr="00D82A9C">
        <w:rPr>
          <w:rFonts w:cs="Arial"/>
          <w:b w:val="0"/>
        </w:rPr>
        <w:t>8.1</w:t>
      </w:r>
      <w:r w:rsidR="007C3BE7" w:rsidRPr="00D82A9C">
        <w:rPr>
          <w:rFonts w:cs="Arial"/>
          <w:b w:val="0"/>
        </w:rPr>
        <w:t> %</w:t>
      </w:r>
      <w:r w:rsidR="20EFBD71" w:rsidRPr="00D82A9C">
        <w:rPr>
          <w:rFonts w:cs="Arial"/>
          <w:b w:val="0"/>
        </w:rPr>
        <w:t xml:space="preserve"> de las personas ocupadas</w:t>
      </w:r>
      <w:r w:rsidR="00E83518" w:rsidRPr="00D82A9C">
        <w:rPr>
          <w:rFonts w:cs="Arial"/>
          <w:b w:val="0"/>
        </w:rPr>
        <w:t xml:space="preserve">: </w:t>
      </w:r>
      <w:r w:rsidR="00461713" w:rsidRPr="00D82A9C">
        <w:rPr>
          <w:rFonts w:cs="Arial"/>
          <w:b w:val="0"/>
        </w:rPr>
        <w:t xml:space="preserve">tuvieron </w:t>
      </w:r>
      <w:r w:rsidR="20EFBD71" w:rsidRPr="00D82A9C">
        <w:rPr>
          <w:rFonts w:cs="Arial"/>
          <w:b w:val="0"/>
        </w:rPr>
        <w:t xml:space="preserve">un </w:t>
      </w:r>
      <w:r w:rsidR="00FA3769" w:rsidRPr="00D82A9C">
        <w:rPr>
          <w:rFonts w:cs="Arial"/>
          <w:b w:val="0"/>
        </w:rPr>
        <w:t>alza</w:t>
      </w:r>
      <w:r w:rsidR="20EFBD71" w:rsidRPr="00D82A9C">
        <w:rPr>
          <w:rFonts w:cs="Arial"/>
          <w:b w:val="0"/>
        </w:rPr>
        <w:t xml:space="preserve"> de </w:t>
      </w:r>
      <w:r w:rsidR="0037165B" w:rsidRPr="00D82A9C">
        <w:rPr>
          <w:rFonts w:cs="Arial"/>
          <w:b w:val="0"/>
        </w:rPr>
        <w:t>2</w:t>
      </w:r>
      <w:r w:rsidR="00FA3769" w:rsidRPr="00D82A9C">
        <w:rPr>
          <w:rFonts w:cs="Arial"/>
          <w:b w:val="0"/>
        </w:rPr>
        <w:t>45 y 136</w:t>
      </w:r>
      <w:r w:rsidR="67D9A888" w:rsidRPr="00D82A9C">
        <w:rPr>
          <w:rFonts w:cs="Arial"/>
          <w:b w:val="0"/>
        </w:rPr>
        <w:t xml:space="preserve"> mil personas</w:t>
      </w:r>
      <w:r w:rsidR="00BA7066" w:rsidRPr="00D82A9C">
        <w:rPr>
          <w:rFonts w:cs="Arial"/>
          <w:b w:val="0"/>
        </w:rPr>
        <w:t>, respectivamente,</w:t>
      </w:r>
      <w:r w:rsidR="25F4C9D6" w:rsidRPr="00D82A9C">
        <w:rPr>
          <w:rFonts w:cs="Arial"/>
          <w:b w:val="0"/>
        </w:rPr>
        <w:t xml:space="preserve"> </w:t>
      </w:r>
      <w:r w:rsidR="0018217C" w:rsidRPr="00D82A9C">
        <w:rPr>
          <w:rFonts w:cs="Arial"/>
          <w:b w:val="0"/>
        </w:rPr>
        <w:t>frente</w:t>
      </w:r>
      <w:r w:rsidR="070D2E78" w:rsidRPr="00D82A9C">
        <w:rPr>
          <w:rFonts w:cs="Arial"/>
          <w:b w:val="0"/>
        </w:rPr>
        <w:t xml:space="preserve"> al </w:t>
      </w:r>
      <w:r w:rsidR="005A0CE7" w:rsidRPr="00D82A9C">
        <w:rPr>
          <w:rFonts w:cs="Arial"/>
          <w:b w:val="0"/>
        </w:rPr>
        <w:t>primer</w:t>
      </w:r>
      <w:r w:rsidR="070D2E78" w:rsidRPr="00D82A9C">
        <w:rPr>
          <w:rFonts w:cs="Arial"/>
          <w:b w:val="0"/>
        </w:rPr>
        <w:t xml:space="preserve"> trimestre de 202</w:t>
      </w:r>
      <w:r w:rsidR="005A0CE7" w:rsidRPr="00D82A9C">
        <w:rPr>
          <w:rFonts w:cs="Arial"/>
          <w:b w:val="0"/>
        </w:rPr>
        <w:t>3</w:t>
      </w:r>
      <w:r w:rsidR="070D2E78" w:rsidRPr="00D82A9C">
        <w:rPr>
          <w:rFonts w:cs="Arial"/>
          <w:b w:val="0"/>
        </w:rPr>
        <w:t>.</w:t>
      </w:r>
    </w:p>
    <w:p w14:paraId="32170D19" w14:textId="77777777" w:rsidR="00D53650" w:rsidRPr="00D82A9C" w:rsidRDefault="00D53650" w:rsidP="00D42FC3">
      <w:pPr>
        <w:pStyle w:val="Ttulo"/>
        <w:widowControl w:val="0"/>
        <w:spacing w:before="360"/>
        <w:ind w:left="392"/>
        <w:jc w:val="both"/>
        <w:rPr>
          <w:rFonts w:cs="Arial"/>
          <w:b w:val="0"/>
          <w:bCs/>
          <w:szCs w:val="24"/>
          <w:lang w:val="es-MX"/>
        </w:rPr>
      </w:pPr>
      <w:r w:rsidRPr="00D82A9C">
        <w:rPr>
          <w:rFonts w:cs="Arial"/>
          <w:bCs/>
          <w:szCs w:val="24"/>
          <w:lang w:val="es-MX"/>
        </w:rPr>
        <w:t>Por posición en la ocupación</w:t>
      </w:r>
      <w:r w:rsidRPr="00D82A9C">
        <w:rPr>
          <w:rFonts w:cs="Arial"/>
          <w:b w:val="0"/>
          <w:bCs/>
          <w:szCs w:val="24"/>
          <w:lang w:val="es-MX"/>
        </w:rPr>
        <w:t xml:space="preserve"> </w:t>
      </w:r>
    </w:p>
    <w:p w14:paraId="395E348D" w14:textId="71CD94D4" w:rsidR="00D53650" w:rsidRPr="00D82A9C" w:rsidRDefault="39153BE4" w:rsidP="00D53650">
      <w:pPr>
        <w:pStyle w:val="Ttulo"/>
        <w:spacing w:before="240"/>
        <w:jc w:val="both"/>
        <w:rPr>
          <w:rFonts w:cs="Arial"/>
          <w:b w:val="0"/>
          <w:lang w:val="es-MX"/>
        </w:rPr>
      </w:pPr>
      <w:r w:rsidRPr="00D82A9C">
        <w:rPr>
          <w:rFonts w:cs="Arial"/>
          <w:b w:val="0"/>
          <w:lang w:val="es-MX"/>
        </w:rPr>
        <w:t xml:space="preserve">Si se observa a la población ocupada en función de la posición que guarda dentro de su trabajo, </w:t>
      </w:r>
      <w:r w:rsidR="02C741C7" w:rsidRPr="00D82A9C">
        <w:rPr>
          <w:rFonts w:cs="Arial"/>
          <w:b w:val="0"/>
          <w:lang w:val="es-MX"/>
        </w:rPr>
        <w:t xml:space="preserve">las y </w:t>
      </w:r>
      <w:r w:rsidR="678CEFA8" w:rsidRPr="00D82A9C">
        <w:rPr>
          <w:rFonts w:cs="Arial"/>
          <w:b w:val="0"/>
          <w:lang w:val="es-MX"/>
        </w:rPr>
        <w:t>los trabajadores subordinados y remunerados</w:t>
      </w:r>
      <w:r w:rsidR="4438F14B" w:rsidRPr="00D82A9C">
        <w:rPr>
          <w:rFonts w:cs="Arial"/>
          <w:b w:val="0"/>
          <w:lang w:val="es-MX"/>
        </w:rPr>
        <w:t xml:space="preserve"> agrupa</w:t>
      </w:r>
      <w:r w:rsidR="112AABBD" w:rsidRPr="00D82A9C">
        <w:rPr>
          <w:rFonts w:cs="Arial"/>
          <w:b w:val="0"/>
          <w:lang w:val="es-MX"/>
        </w:rPr>
        <w:t>ro</w:t>
      </w:r>
      <w:r w:rsidR="4438F14B" w:rsidRPr="00D82A9C">
        <w:rPr>
          <w:rFonts w:cs="Arial"/>
          <w:b w:val="0"/>
          <w:lang w:val="es-MX"/>
        </w:rPr>
        <w:t>n</w:t>
      </w:r>
      <w:r w:rsidR="112AABBD" w:rsidRPr="00D82A9C">
        <w:rPr>
          <w:rFonts w:cs="Arial"/>
          <w:b w:val="0"/>
          <w:lang w:val="es-MX"/>
        </w:rPr>
        <w:t xml:space="preserve"> a</w:t>
      </w:r>
      <w:r w:rsidRPr="00D82A9C">
        <w:rPr>
          <w:rFonts w:cs="Arial"/>
          <w:b w:val="0"/>
          <w:lang w:val="es-MX"/>
        </w:rPr>
        <w:t xml:space="preserve"> poco más de dos terceras partes del total (6</w:t>
      </w:r>
      <w:r w:rsidR="009008D2" w:rsidRPr="00D82A9C">
        <w:rPr>
          <w:rFonts w:cs="Arial"/>
          <w:b w:val="0"/>
          <w:lang w:val="es-MX"/>
        </w:rPr>
        <w:t>9</w:t>
      </w:r>
      <w:r w:rsidR="00140C1D" w:rsidRPr="00D82A9C">
        <w:rPr>
          <w:rFonts w:cs="Arial"/>
          <w:b w:val="0"/>
          <w:lang w:val="es-MX"/>
        </w:rPr>
        <w:t>.1</w:t>
      </w:r>
      <w:r w:rsidR="007C3BE7" w:rsidRPr="00D82A9C">
        <w:rPr>
          <w:rFonts w:cs="Arial"/>
          <w:b w:val="0"/>
          <w:lang w:val="es-MX"/>
        </w:rPr>
        <w:t> %</w:t>
      </w:r>
      <w:r w:rsidRPr="00D82A9C">
        <w:rPr>
          <w:rFonts w:cs="Arial"/>
          <w:b w:val="0"/>
          <w:lang w:val="es-MX"/>
        </w:rPr>
        <w:t xml:space="preserve">), esto es, </w:t>
      </w:r>
      <w:r w:rsidR="008536E4" w:rsidRPr="00D82A9C">
        <w:rPr>
          <w:rFonts w:cs="Arial"/>
          <w:b w:val="0"/>
          <w:lang w:val="es-MX"/>
        </w:rPr>
        <w:t>4</w:t>
      </w:r>
      <w:r w:rsidR="00375D80" w:rsidRPr="00D82A9C">
        <w:rPr>
          <w:rFonts w:cs="Arial"/>
          <w:b w:val="0"/>
          <w:lang w:val="es-MX"/>
        </w:rPr>
        <w:t>0.9</w:t>
      </w:r>
      <w:r w:rsidR="5C2522DF" w:rsidRPr="00D82A9C">
        <w:rPr>
          <w:rFonts w:cs="Arial"/>
          <w:b w:val="0"/>
          <w:lang w:val="es-MX"/>
        </w:rPr>
        <w:t xml:space="preserve"> </w:t>
      </w:r>
      <w:r w:rsidRPr="00D82A9C">
        <w:rPr>
          <w:rFonts w:cs="Arial"/>
          <w:b w:val="0"/>
          <w:lang w:val="es-MX"/>
        </w:rPr>
        <w:t>millones</w:t>
      </w:r>
      <w:r w:rsidR="00D53650" w:rsidRPr="00D82A9C">
        <w:rPr>
          <w:rFonts w:cs="Arial"/>
          <w:b w:val="0"/>
          <w:lang w:val="es-MX"/>
        </w:rPr>
        <w:t>;</w:t>
      </w:r>
      <w:r w:rsidRPr="00D82A9C">
        <w:rPr>
          <w:rFonts w:cs="Arial"/>
          <w:b w:val="0"/>
          <w:lang w:val="es-MX"/>
        </w:rPr>
        <w:t xml:space="preserve"> 1</w:t>
      </w:r>
      <w:r w:rsidR="00375D80" w:rsidRPr="00D82A9C">
        <w:rPr>
          <w:rFonts w:cs="Arial"/>
          <w:b w:val="0"/>
          <w:lang w:val="es-MX"/>
        </w:rPr>
        <w:t>2.8</w:t>
      </w:r>
      <w:r w:rsidR="7FDEB35E" w:rsidRPr="00D82A9C">
        <w:rPr>
          <w:rFonts w:cs="Arial"/>
          <w:b w:val="0"/>
          <w:lang w:val="es-MX"/>
        </w:rPr>
        <w:t xml:space="preserve"> </w:t>
      </w:r>
      <w:r w:rsidRPr="00D82A9C">
        <w:rPr>
          <w:rFonts w:cs="Arial"/>
          <w:b w:val="0"/>
          <w:lang w:val="es-MX"/>
        </w:rPr>
        <w:t>millones (2</w:t>
      </w:r>
      <w:r w:rsidR="00375D80" w:rsidRPr="00D82A9C">
        <w:rPr>
          <w:rFonts w:cs="Arial"/>
          <w:b w:val="0"/>
          <w:lang w:val="es-MX"/>
        </w:rPr>
        <w:t>1.7</w:t>
      </w:r>
      <w:r w:rsidR="007C3BE7" w:rsidRPr="00D82A9C">
        <w:rPr>
          <w:rFonts w:cs="Arial"/>
          <w:b w:val="0"/>
          <w:lang w:val="es-MX"/>
        </w:rPr>
        <w:t> %</w:t>
      </w:r>
      <w:r w:rsidRPr="00D82A9C">
        <w:rPr>
          <w:rFonts w:cs="Arial"/>
          <w:b w:val="0"/>
          <w:lang w:val="es-MX"/>
        </w:rPr>
        <w:t>) trabaja</w:t>
      </w:r>
      <w:r w:rsidR="65AB8BCD" w:rsidRPr="00D82A9C">
        <w:rPr>
          <w:rFonts w:cs="Arial"/>
          <w:b w:val="0"/>
          <w:lang w:val="es-MX"/>
        </w:rPr>
        <w:t>ro</w:t>
      </w:r>
      <w:r w:rsidRPr="00D82A9C">
        <w:rPr>
          <w:rFonts w:cs="Arial"/>
          <w:b w:val="0"/>
          <w:lang w:val="es-MX"/>
        </w:rPr>
        <w:t>n por su cuenta</w:t>
      </w:r>
      <w:r w:rsidR="28EBACDB" w:rsidRPr="00D82A9C">
        <w:rPr>
          <w:rFonts w:cs="Arial"/>
          <w:b w:val="0"/>
          <w:lang w:val="es-MX"/>
        </w:rPr>
        <w:t xml:space="preserve"> y</w:t>
      </w:r>
      <w:r w:rsidRPr="00D82A9C">
        <w:rPr>
          <w:rFonts w:cs="Arial"/>
          <w:b w:val="0"/>
          <w:lang w:val="es-MX"/>
        </w:rPr>
        <w:t xml:space="preserve"> sin emplear personal pagado</w:t>
      </w:r>
      <w:r w:rsidR="008536E4" w:rsidRPr="00D82A9C">
        <w:rPr>
          <w:rFonts w:cs="Arial"/>
          <w:b w:val="0"/>
          <w:lang w:val="es-MX"/>
        </w:rPr>
        <w:t xml:space="preserve">; </w:t>
      </w:r>
      <w:r w:rsidR="00375D80" w:rsidRPr="00D82A9C">
        <w:rPr>
          <w:rFonts w:cs="Arial"/>
          <w:b w:val="0"/>
          <w:lang w:val="es-MX"/>
        </w:rPr>
        <w:t>3.3</w:t>
      </w:r>
      <w:r w:rsidR="002A1BB0" w:rsidRPr="00D82A9C">
        <w:rPr>
          <w:rFonts w:cs="Arial"/>
          <w:b w:val="0"/>
          <w:lang w:val="es-MX"/>
        </w:rPr>
        <w:t xml:space="preserve"> </w:t>
      </w:r>
      <w:r w:rsidR="48EA11C3" w:rsidRPr="00D82A9C">
        <w:rPr>
          <w:rFonts w:cs="Arial"/>
          <w:b w:val="0"/>
          <w:lang w:val="es-MX"/>
        </w:rPr>
        <w:t>millones (</w:t>
      </w:r>
      <w:r w:rsidR="2282B1FB" w:rsidRPr="00D82A9C">
        <w:rPr>
          <w:rFonts w:cs="Arial"/>
          <w:b w:val="0"/>
          <w:lang w:val="es-MX"/>
        </w:rPr>
        <w:t>5</w:t>
      </w:r>
      <w:r w:rsidR="00375D80" w:rsidRPr="00D82A9C">
        <w:rPr>
          <w:rFonts w:cs="Arial"/>
          <w:b w:val="0"/>
          <w:lang w:val="es-MX"/>
        </w:rPr>
        <w:t>.6</w:t>
      </w:r>
      <w:r w:rsidR="007C3BE7" w:rsidRPr="00D82A9C">
        <w:rPr>
          <w:rFonts w:cs="Arial"/>
          <w:b w:val="0"/>
          <w:lang w:val="es-MX"/>
        </w:rPr>
        <w:t> %</w:t>
      </w:r>
      <w:r w:rsidR="48EA11C3" w:rsidRPr="00D82A9C">
        <w:rPr>
          <w:rFonts w:cs="Arial"/>
          <w:b w:val="0"/>
          <w:lang w:val="es-MX"/>
        </w:rPr>
        <w:t xml:space="preserve">) </w:t>
      </w:r>
      <w:r w:rsidR="65AB8BCD" w:rsidRPr="00D82A9C">
        <w:rPr>
          <w:rFonts w:cs="Arial"/>
          <w:b w:val="0"/>
          <w:lang w:val="es-MX"/>
        </w:rPr>
        <w:t>fueron</w:t>
      </w:r>
      <w:r w:rsidR="28EBACDB" w:rsidRPr="00D82A9C">
        <w:rPr>
          <w:rFonts w:cs="Arial"/>
          <w:b w:val="0"/>
          <w:lang w:val="es-MX"/>
        </w:rPr>
        <w:t xml:space="preserve"> propietarias o propietarios </w:t>
      </w:r>
      <w:r w:rsidR="48EA11C3" w:rsidRPr="00D82A9C">
        <w:rPr>
          <w:rFonts w:cs="Arial"/>
          <w:b w:val="0"/>
          <w:lang w:val="es-MX"/>
        </w:rPr>
        <w:t xml:space="preserve">de los bienes de producción con </w:t>
      </w:r>
      <w:r w:rsidR="28EBACDB" w:rsidRPr="00D82A9C">
        <w:rPr>
          <w:rFonts w:cs="Arial"/>
          <w:b w:val="0"/>
          <w:lang w:val="es-MX"/>
        </w:rPr>
        <w:t>personal</w:t>
      </w:r>
      <w:r w:rsidR="48EA11C3" w:rsidRPr="00D82A9C">
        <w:rPr>
          <w:rFonts w:cs="Arial"/>
          <w:b w:val="0"/>
          <w:lang w:val="es-MX"/>
        </w:rPr>
        <w:t xml:space="preserve"> a su cargo</w:t>
      </w:r>
      <w:r w:rsidR="00DB6F95">
        <w:rPr>
          <w:rFonts w:cs="Arial"/>
          <w:b w:val="0"/>
          <w:lang w:val="es-MX"/>
        </w:rPr>
        <w:t>,</w:t>
      </w:r>
      <w:r w:rsidR="48EA11C3" w:rsidRPr="00D82A9C">
        <w:rPr>
          <w:rFonts w:cs="Arial"/>
          <w:b w:val="0"/>
          <w:lang w:val="es-MX"/>
        </w:rPr>
        <w:t xml:space="preserve"> y </w:t>
      </w:r>
      <w:r w:rsidR="6DCDDB33" w:rsidRPr="00D82A9C">
        <w:rPr>
          <w:rFonts w:cs="Arial"/>
          <w:b w:val="0"/>
          <w:lang w:val="es-MX"/>
        </w:rPr>
        <w:t>2.</w:t>
      </w:r>
      <w:r w:rsidR="009008D2" w:rsidRPr="00D82A9C">
        <w:rPr>
          <w:rFonts w:cs="Arial"/>
          <w:b w:val="0"/>
          <w:lang w:val="es-MX"/>
        </w:rPr>
        <w:t>2</w:t>
      </w:r>
      <w:r w:rsidR="6DCDDB33" w:rsidRPr="00D82A9C">
        <w:rPr>
          <w:rFonts w:cs="Arial"/>
          <w:b w:val="0"/>
          <w:lang w:val="es-MX"/>
        </w:rPr>
        <w:t xml:space="preserve"> millones (</w:t>
      </w:r>
      <w:r w:rsidR="009008D2" w:rsidRPr="00D82A9C">
        <w:rPr>
          <w:rFonts w:cs="Arial"/>
          <w:b w:val="0"/>
          <w:lang w:val="es-MX"/>
        </w:rPr>
        <w:t>3.</w:t>
      </w:r>
      <w:r w:rsidR="00375D80" w:rsidRPr="00D82A9C">
        <w:rPr>
          <w:rFonts w:cs="Arial"/>
          <w:b w:val="0"/>
          <w:lang w:val="es-MX"/>
        </w:rPr>
        <w:t>6</w:t>
      </w:r>
      <w:r w:rsidR="007C3BE7" w:rsidRPr="00D82A9C">
        <w:rPr>
          <w:rFonts w:cs="Arial"/>
          <w:b w:val="0"/>
          <w:lang w:val="es-MX"/>
        </w:rPr>
        <w:t> %</w:t>
      </w:r>
      <w:r w:rsidR="6DCDDB33" w:rsidRPr="00D82A9C">
        <w:rPr>
          <w:rFonts w:cs="Arial"/>
          <w:b w:val="0"/>
          <w:lang w:val="es-MX"/>
        </w:rPr>
        <w:t>) no recib</w:t>
      </w:r>
      <w:r w:rsidR="65AB8BCD" w:rsidRPr="00D82A9C">
        <w:rPr>
          <w:rFonts w:cs="Arial"/>
          <w:b w:val="0"/>
          <w:lang w:val="es-MX"/>
        </w:rPr>
        <w:t>ieron</w:t>
      </w:r>
      <w:r w:rsidR="6DCDDB33" w:rsidRPr="00D82A9C">
        <w:rPr>
          <w:rFonts w:cs="Arial"/>
          <w:b w:val="0"/>
          <w:lang w:val="es-MX"/>
        </w:rPr>
        <w:t xml:space="preserve"> remuneración</w:t>
      </w:r>
      <w:r w:rsidRPr="00D82A9C">
        <w:rPr>
          <w:rFonts w:cs="Arial"/>
          <w:b w:val="0"/>
          <w:lang w:val="es-MX"/>
        </w:rPr>
        <w:t>.</w:t>
      </w:r>
    </w:p>
    <w:p w14:paraId="6E12CF19" w14:textId="1138E813" w:rsidR="00D53650" w:rsidRPr="00D82A9C" w:rsidRDefault="037D9C2C" w:rsidP="5631C6B1">
      <w:pPr>
        <w:pStyle w:val="Ttulo"/>
        <w:tabs>
          <w:tab w:val="left" w:pos="7293"/>
        </w:tabs>
        <w:spacing w:before="240"/>
        <w:jc w:val="both"/>
        <w:rPr>
          <w:rFonts w:cs="Arial"/>
          <w:b w:val="0"/>
          <w:spacing w:val="-2"/>
          <w:lang w:val="es-MX"/>
        </w:rPr>
      </w:pPr>
      <w:r w:rsidRPr="00D82A9C">
        <w:rPr>
          <w:rFonts w:cs="Arial"/>
          <w:b w:val="0"/>
          <w:lang w:val="es-MX"/>
        </w:rPr>
        <w:t xml:space="preserve">Entre el </w:t>
      </w:r>
      <w:r w:rsidR="00F80B2B" w:rsidRPr="00D82A9C">
        <w:rPr>
          <w:rFonts w:cs="Arial"/>
          <w:b w:val="0"/>
          <w:lang w:val="es-MX"/>
        </w:rPr>
        <w:t>primer</w:t>
      </w:r>
      <w:r w:rsidRPr="00D82A9C">
        <w:rPr>
          <w:rFonts w:cs="Arial"/>
          <w:b w:val="0"/>
          <w:lang w:val="es-MX"/>
        </w:rPr>
        <w:t xml:space="preserve"> trimestre de 202</w:t>
      </w:r>
      <w:r w:rsidR="00F80B2B" w:rsidRPr="00D82A9C">
        <w:rPr>
          <w:rFonts w:cs="Arial"/>
          <w:b w:val="0"/>
          <w:lang w:val="es-MX"/>
        </w:rPr>
        <w:t>3</w:t>
      </w:r>
      <w:r w:rsidRPr="00D82A9C">
        <w:rPr>
          <w:rFonts w:cs="Arial"/>
          <w:b w:val="0"/>
          <w:lang w:val="es-MX"/>
        </w:rPr>
        <w:t xml:space="preserve"> y el mismo de 202</w:t>
      </w:r>
      <w:r w:rsidR="00F80B2B" w:rsidRPr="00D82A9C">
        <w:rPr>
          <w:rFonts w:cs="Arial"/>
          <w:b w:val="0"/>
          <w:lang w:val="es-MX"/>
        </w:rPr>
        <w:t>4</w:t>
      </w:r>
      <w:r w:rsidRPr="00D82A9C">
        <w:rPr>
          <w:rFonts w:cs="Arial"/>
          <w:b w:val="0"/>
          <w:lang w:val="es-MX"/>
        </w:rPr>
        <w:t xml:space="preserve">, </w:t>
      </w:r>
      <w:r w:rsidR="00377D6B" w:rsidRPr="00D82A9C">
        <w:rPr>
          <w:rFonts w:cs="Arial"/>
          <w:b w:val="0"/>
          <w:lang w:val="es-MX"/>
        </w:rPr>
        <w:t xml:space="preserve">las y los </w:t>
      </w:r>
      <w:r w:rsidR="61E62819" w:rsidRPr="00D82A9C">
        <w:rPr>
          <w:rFonts w:cs="Arial"/>
          <w:b w:val="0"/>
          <w:lang w:val="es-MX"/>
        </w:rPr>
        <w:t xml:space="preserve">trabajadores </w:t>
      </w:r>
      <w:r w:rsidR="39153BE4" w:rsidRPr="00D82A9C">
        <w:rPr>
          <w:rFonts w:cs="Arial"/>
          <w:b w:val="0"/>
          <w:lang w:val="es-MX"/>
        </w:rPr>
        <w:t xml:space="preserve">subordinados y remunerados </w:t>
      </w:r>
      <w:r w:rsidR="00AF393B" w:rsidRPr="00D82A9C">
        <w:rPr>
          <w:rFonts w:cs="Arial"/>
          <w:b w:val="0"/>
          <w:lang w:val="es-MX"/>
        </w:rPr>
        <w:t>aumenta</w:t>
      </w:r>
      <w:r w:rsidR="00921AC2" w:rsidRPr="00D82A9C">
        <w:rPr>
          <w:rFonts w:cs="Arial"/>
          <w:b w:val="0"/>
          <w:lang w:val="es-MX"/>
        </w:rPr>
        <w:t>ron</w:t>
      </w:r>
      <w:r w:rsidR="72209DBE" w:rsidRPr="00D82A9C">
        <w:rPr>
          <w:rFonts w:cs="Arial"/>
          <w:b w:val="0"/>
          <w:lang w:val="es-MX"/>
        </w:rPr>
        <w:t xml:space="preserve"> </w:t>
      </w:r>
      <w:r w:rsidR="0F6E4FB1" w:rsidRPr="00D82A9C">
        <w:rPr>
          <w:rFonts w:cs="Arial"/>
          <w:b w:val="0"/>
          <w:lang w:val="es-MX"/>
        </w:rPr>
        <w:t xml:space="preserve">en </w:t>
      </w:r>
      <w:r w:rsidR="00375D80" w:rsidRPr="00D82A9C">
        <w:rPr>
          <w:rFonts w:cs="Arial"/>
          <w:b w:val="0"/>
          <w:lang w:val="es-MX"/>
        </w:rPr>
        <w:t>734</w:t>
      </w:r>
      <w:r w:rsidR="485E7461" w:rsidRPr="00D82A9C">
        <w:rPr>
          <w:rFonts w:cs="Arial"/>
          <w:b w:val="0"/>
          <w:lang w:val="es-MX"/>
        </w:rPr>
        <w:t xml:space="preserve"> mi</w:t>
      </w:r>
      <w:r w:rsidR="6F3D2153" w:rsidRPr="00D82A9C">
        <w:rPr>
          <w:rFonts w:cs="Arial"/>
          <w:b w:val="0"/>
          <w:lang w:val="es-MX"/>
        </w:rPr>
        <w:t>l</w:t>
      </w:r>
      <w:r w:rsidR="004837CF" w:rsidRPr="00D82A9C">
        <w:rPr>
          <w:rFonts w:cs="Arial"/>
          <w:b w:val="0"/>
          <w:lang w:val="es-MX"/>
        </w:rPr>
        <w:t xml:space="preserve"> </w:t>
      </w:r>
      <w:r w:rsidR="39153BE4" w:rsidRPr="00D82A9C">
        <w:rPr>
          <w:rFonts w:cs="Arial"/>
          <w:b w:val="0"/>
          <w:lang w:val="es-MX"/>
        </w:rPr>
        <w:t>personas</w:t>
      </w:r>
      <w:r w:rsidR="3FF42817" w:rsidRPr="00D82A9C">
        <w:rPr>
          <w:rFonts w:cs="Arial"/>
          <w:b w:val="0"/>
          <w:lang w:val="es-MX"/>
        </w:rPr>
        <w:t>. E</w:t>
      </w:r>
      <w:r w:rsidR="61E62819" w:rsidRPr="00D82A9C">
        <w:rPr>
          <w:rFonts w:cs="Arial"/>
          <w:b w:val="0"/>
          <w:lang w:val="es-MX"/>
        </w:rPr>
        <w:t>l grupo de</w:t>
      </w:r>
      <w:r w:rsidR="39153BE4" w:rsidRPr="00D82A9C">
        <w:rPr>
          <w:rFonts w:cs="Arial"/>
          <w:b w:val="0"/>
          <w:lang w:val="es-MX"/>
        </w:rPr>
        <w:t xml:space="preserve"> </w:t>
      </w:r>
      <w:r w:rsidR="005D5E8B" w:rsidRPr="00D82A9C">
        <w:rPr>
          <w:rFonts w:cs="Arial"/>
          <w:b w:val="0"/>
          <w:lang w:val="es-MX"/>
        </w:rPr>
        <w:t>personas empleadoras incrementó en 2</w:t>
      </w:r>
      <w:r w:rsidR="00375D80" w:rsidRPr="00D82A9C">
        <w:rPr>
          <w:rFonts w:cs="Arial"/>
          <w:b w:val="0"/>
          <w:lang w:val="es-MX"/>
        </w:rPr>
        <w:t>12</w:t>
      </w:r>
      <w:r w:rsidR="005D5E8B" w:rsidRPr="00D82A9C">
        <w:rPr>
          <w:rFonts w:cs="Arial"/>
          <w:b w:val="0"/>
          <w:lang w:val="es-MX"/>
        </w:rPr>
        <w:t xml:space="preserve"> mil</w:t>
      </w:r>
      <w:r w:rsidR="00375D80" w:rsidRPr="00D82A9C">
        <w:rPr>
          <w:rFonts w:cs="Arial"/>
          <w:b w:val="0"/>
          <w:lang w:val="es-MX"/>
        </w:rPr>
        <w:t>.</w:t>
      </w:r>
      <w:r w:rsidR="00A33E47" w:rsidRPr="00D82A9C">
        <w:rPr>
          <w:rFonts w:cs="Arial"/>
          <w:b w:val="0"/>
          <w:lang w:val="es-MX"/>
        </w:rPr>
        <w:t xml:space="preserve"> E</w:t>
      </w:r>
      <w:r w:rsidR="61E62819" w:rsidRPr="00D82A9C">
        <w:rPr>
          <w:rFonts w:cs="Arial"/>
          <w:b w:val="0"/>
          <w:spacing w:val="-2"/>
          <w:lang w:val="es-MX"/>
        </w:rPr>
        <w:t xml:space="preserve">l de </w:t>
      </w:r>
      <w:r w:rsidR="7891E8E3" w:rsidRPr="00D82A9C">
        <w:rPr>
          <w:rFonts w:cs="Arial"/>
          <w:b w:val="0"/>
          <w:spacing w:val="-2"/>
          <w:lang w:val="es-MX"/>
        </w:rPr>
        <w:t>quienes trabajan sin remuneración</w:t>
      </w:r>
      <w:r w:rsidR="001E4FD0" w:rsidRPr="00D82A9C">
        <w:rPr>
          <w:rFonts w:cs="Arial"/>
          <w:b w:val="0"/>
          <w:spacing w:val="-2"/>
          <w:lang w:val="es-MX"/>
        </w:rPr>
        <w:t xml:space="preserve"> </w:t>
      </w:r>
      <w:r w:rsidR="00375D80" w:rsidRPr="00D82A9C">
        <w:rPr>
          <w:rFonts w:cs="Arial"/>
          <w:b w:val="0"/>
          <w:spacing w:val="-2"/>
          <w:lang w:val="es-MX"/>
        </w:rPr>
        <w:t>cayó</w:t>
      </w:r>
      <w:r w:rsidR="001E4FD0" w:rsidRPr="00D82A9C">
        <w:rPr>
          <w:rFonts w:cs="Arial"/>
          <w:b w:val="0"/>
          <w:spacing w:val="-2"/>
          <w:lang w:val="es-MX"/>
        </w:rPr>
        <w:t xml:space="preserve"> </w:t>
      </w:r>
      <w:r w:rsidR="7CC1B733" w:rsidRPr="00D82A9C">
        <w:rPr>
          <w:rFonts w:cs="Arial"/>
          <w:b w:val="0"/>
          <w:spacing w:val="-2"/>
          <w:lang w:val="es-MX"/>
        </w:rPr>
        <w:t xml:space="preserve">en </w:t>
      </w:r>
      <w:r w:rsidR="00F04DE5" w:rsidRPr="00D82A9C">
        <w:rPr>
          <w:rFonts w:cs="Arial"/>
          <w:b w:val="0"/>
          <w:spacing w:val="-2"/>
          <w:lang w:val="es-MX"/>
        </w:rPr>
        <w:t>81</w:t>
      </w:r>
      <w:r w:rsidR="14CA1E19" w:rsidRPr="00D82A9C">
        <w:rPr>
          <w:rFonts w:cs="Arial"/>
          <w:b w:val="0"/>
          <w:spacing w:val="-2"/>
          <w:lang w:val="es-MX"/>
        </w:rPr>
        <w:t xml:space="preserve"> </w:t>
      </w:r>
      <w:r w:rsidR="71F18F66" w:rsidRPr="00D82A9C">
        <w:rPr>
          <w:rFonts w:cs="Arial"/>
          <w:b w:val="0"/>
          <w:spacing w:val="-2"/>
          <w:lang w:val="es-MX"/>
        </w:rPr>
        <w:t>mil</w:t>
      </w:r>
      <w:r w:rsidR="00F04DE5" w:rsidRPr="00D82A9C">
        <w:rPr>
          <w:rFonts w:cs="Arial"/>
          <w:b w:val="0"/>
          <w:spacing w:val="-2"/>
          <w:lang w:val="es-MX"/>
        </w:rPr>
        <w:t xml:space="preserve"> y </w:t>
      </w:r>
      <w:r w:rsidR="00707CE0" w:rsidRPr="00D82A9C">
        <w:rPr>
          <w:rFonts w:cs="Arial"/>
          <w:b w:val="0"/>
          <w:spacing w:val="-2"/>
          <w:lang w:val="es-MX"/>
        </w:rPr>
        <w:t>el grupo de</w:t>
      </w:r>
      <w:r w:rsidR="00F04DE5" w:rsidRPr="00D82A9C">
        <w:rPr>
          <w:rFonts w:cs="Arial"/>
          <w:b w:val="0"/>
          <w:spacing w:val="-2"/>
          <w:lang w:val="es-MX"/>
        </w:rPr>
        <w:t xml:space="preserve"> personas que</w:t>
      </w:r>
      <w:r w:rsidR="00375D80" w:rsidRPr="00D82A9C">
        <w:rPr>
          <w:rFonts w:cs="Arial"/>
          <w:b w:val="0"/>
          <w:lang w:val="es-MX"/>
        </w:rPr>
        <w:t xml:space="preserve"> trabajan por cuenta propia</w:t>
      </w:r>
      <w:r w:rsidR="00F04DE5" w:rsidRPr="00D82A9C">
        <w:rPr>
          <w:rFonts w:cs="Arial"/>
          <w:b w:val="0"/>
          <w:lang w:val="es-MX"/>
        </w:rPr>
        <w:t xml:space="preserve"> disminuy</w:t>
      </w:r>
      <w:r w:rsidR="00B74533" w:rsidRPr="00D82A9C">
        <w:rPr>
          <w:rFonts w:cs="Arial"/>
          <w:b w:val="0"/>
          <w:lang w:val="es-MX"/>
        </w:rPr>
        <w:t>ó</w:t>
      </w:r>
      <w:r w:rsidR="00F04DE5" w:rsidRPr="00D82A9C">
        <w:rPr>
          <w:rFonts w:cs="Arial"/>
          <w:b w:val="0"/>
          <w:lang w:val="es-MX"/>
        </w:rPr>
        <w:t xml:space="preserve"> en</w:t>
      </w:r>
      <w:r w:rsidR="00375D80" w:rsidRPr="00D82A9C">
        <w:rPr>
          <w:rFonts w:cs="Arial"/>
          <w:b w:val="0"/>
          <w:lang w:val="es-MX"/>
        </w:rPr>
        <w:t xml:space="preserve"> </w:t>
      </w:r>
      <w:r w:rsidR="00F04DE5" w:rsidRPr="00D82A9C">
        <w:rPr>
          <w:rFonts w:cs="Arial"/>
          <w:b w:val="0"/>
          <w:lang w:val="es-MX"/>
        </w:rPr>
        <w:t>236</w:t>
      </w:r>
      <w:r w:rsidR="00375D80" w:rsidRPr="00D82A9C">
        <w:rPr>
          <w:rFonts w:cs="Arial"/>
          <w:b w:val="0"/>
          <w:lang w:val="es-MX"/>
        </w:rPr>
        <w:t xml:space="preserve"> mil</w:t>
      </w:r>
      <w:r w:rsidR="00F04DE5" w:rsidRPr="00D82A9C">
        <w:rPr>
          <w:rFonts w:cs="Arial"/>
          <w:b w:val="0"/>
          <w:lang w:val="es-MX"/>
        </w:rPr>
        <w:t>.</w:t>
      </w:r>
    </w:p>
    <w:p w14:paraId="629FF607" w14:textId="550E69BD" w:rsidR="006C10CF" w:rsidRPr="00D82A9C" w:rsidRDefault="2758794C" w:rsidP="5631C6B1">
      <w:pPr>
        <w:pStyle w:val="Ttulo"/>
        <w:tabs>
          <w:tab w:val="left" w:pos="7293"/>
        </w:tabs>
        <w:spacing w:before="240"/>
        <w:jc w:val="both"/>
        <w:rPr>
          <w:rFonts w:cs="Arial"/>
          <w:b w:val="0"/>
          <w:lang w:val="es-MX"/>
        </w:rPr>
      </w:pPr>
      <w:r w:rsidRPr="00D82A9C">
        <w:rPr>
          <w:rFonts w:cs="Arial"/>
          <w:b w:val="0"/>
          <w:lang w:val="es-MX"/>
        </w:rPr>
        <w:t xml:space="preserve">Al distinguir por </w:t>
      </w:r>
      <w:r w:rsidR="6FDA62FC" w:rsidRPr="00D82A9C">
        <w:rPr>
          <w:rFonts w:cs="Arial"/>
          <w:b w:val="0"/>
          <w:lang w:val="es-MX"/>
        </w:rPr>
        <w:t xml:space="preserve">sexo, </w:t>
      </w:r>
      <w:r w:rsidR="47BD0812" w:rsidRPr="00D82A9C">
        <w:rPr>
          <w:rFonts w:cs="Arial"/>
          <w:b w:val="0"/>
          <w:lang w:val="es-MX"/>
        </w:rPr>
        <w:t xml:space="preserve">en el </w:t>
      </w:r>
      <w:r w:rsidR="00D349E6" w:rsidRPr="00D82A9C">
        <w:rPr>
          <w:rFonts w:cs="Arial"/>
          <w:b w:val="0"/>
          <w:lang w:val="es-MX"/>
        </w:rPr>
        <w:t>primer</w:t>
      </w:r>
      <w:r w:rsidR="77131B41" w:rsidRPr="00D82A9C">
        <w:rPr>
          <w:rFonts w:cs="Arial"/>
          <w:b w:val="0"/>
          <w:lang w:val="es-MX"/>
        </w:rPr>
        <w:t xml:space="preserve"> </w:t>
      </w:r>
      <w:r w:rsidR="47BD0812" w:rsidRPr="00D82A9C">
        <w:rPr>
          <w:rFonts w:cs="Arial"/>
          <w:b w:val="0"/>
          <w:lang w:val="es-MX"/>
        </w:rPr>
        <w:t>trimestre de 202</w:t>
      </w:r>
      <w:r w:rsidR="00D349E6" w:rsidRPr="00D82A9C">
        <w:rPr>
          <w:rFonts w:cs="Arial"/>
          <w:b w:val="0"/>
          <w:lang w:val="es-MX"/>
        </w:rPr>
        <w:t>4</w:t>
      </w:r>
      <w:r w:rsidR="00786D29" w:rsidRPr="00D82A9C">
        <w:rPr>
          <w:rFonts w:cs="Arial"/>
          <w:b w:val="0"/>
          <w:lang w:val="es-MX"/>
        </w:rPr>
        <w:t>,</w:t>
      </w:r>
      <w:r w:rsidR="47BD0812" w:rsidRPr="00D82A9C">
        <w:rPr>
          <w:rFonts w:cs="Arial"/>
          <w:b w:val="0"/>
          <w:lang w:val="es-MX"/>
        </w:rPr>
        <w:t xml:space="preserve"> </w:t>
      </w:r>
      <w:r w:rsidR="00B74533" w:rsidRPr="00D82A9C">
        <w:rPr>
          <w:rFonts w:cs="Arial"/>
          <w:b w:val="0"/>
          <w:lang w:val="es-MX"/>
        </w:rPr>
        <w:t xml:space="preserve">tanto </w:t>
      </w:r>
      <w:r w:rsidR="6FDA62FC" w:rsidRPr="00D82A9C">
        <w:rPr>
          <w:rFonts w:cs="Arial"/>
          <w:b w:val="0"/>
          <w:lang w:val="es-MX"/>
        </w:rPr>
        <w:t>el</w:t>
      </w:r>
      <w:r w:rsidR="41127FCD" w:rsidRPr="00D82A9C">
        <w:rPr>
          <w:rFonts w:cs="Arial"/>
          <w:b w:val="0"/>
          <w:lang w:val="es-MX"/>
        </w:rPr>
        <w:t xml:space="preserve"> porcentaje de </w:t>
      </w:r>
      <w:r w:rsidR="6FDA62FC" w:rsidRPr="00D82A9C">
        <w:rPr>
          <w:rFonts w:cs="Arial"/>
          <w:b w:val="0"/>
          <w:lang w:val="es-MX"/>
        </w:rPr>
        <w:t xml:space="preserve">hombres </w:t>
      </w:r>
      <w:r w:rsidR="41127FCD" w:rsidRPr="00D82A9C">
        <w:rPr>
          <w:rFonts w:cs="Arial"/>
          <w:b w:val="0"/>
          <w:lang w:val="es-MX"/>
        </w:rPr>
        <w:t xml:space="preserve">trabajadores subordinados y remunerados </w:t>
      </w:r>
      <w:r w:rsidR="00B74533" w:rsidRPr="00D82A9C">
        <w:rPr>
          <w:rFonts w:cs="Arial"/>
          <w:b w:val="0"/>
          <w:lang w:val="es-MX"/>
        </w:rPr>
        <w:t xml:space="preserve">como el de </w:t>
      </w:r>
      <w:r w:rsidR="554EE635" w:rsidRPr="00D82A9C">
        <w:rPr>
          <w:rFonts w:cs="Arial"/>
          <w:b w:val="0"/>
          <w:lang w:val="es-MX"/>
        </w:rPr>
        <w:t>mujeres</w:t>
      </w:r>
      <w:r w:rsidR="00B74533" w:rsidRPr="00D82A9C">
        <w:rPr>
          <w:rFonts w:cs="Arial"/>
          <w:b w:val="0"/>
          <w:lang w:val="es-MX"/>
        </w:rPr>
        <w:t xml:space="preserve"> fue</w:t>
      </w:r>
      <w:r w:rsidR="554EE635" w:rsidRPr="00D82A9C">
        <w:rPr>
          <w:rFonts w:cs="Arial"/>
          <w:b w:val="0"/>
          <w:lang w:val="es-MX"/>
        </w:rPr>
        <w:t xml:space="preserve"> de </w:t>
      </w:r>
      <w:r w:rsidR="41127FCD" w:rsidRPr="00D82A9C">
        <w:rPr>
          <w:rFonts w:cs="Arial"/>
          <w:b w:val="0"/>
          <w:lang w:val="es-MX"/>
        </w:rPr>
        <w:t>6</w:t>
      </w:r>
      <w:r w:rsidR="00B74533" w:rsidRPr="00D82A9C">
        <w:rPr>
          <w:rFonts w:cs="Arial"/>
          <w:b w:val="0"/>
          <w:lang w:val="es-MX"/>
        </w:rPr>
        <w:t>9.1</w:t>
      </w:r>
      <w:r w:rsidR="05218BDB" w:rsidRPr="00D82A9C">
        <w:rPr>
          <w:rFonts w:cs="Arial"/>
          <w:b w:val="0"/>
          <w:lang w:val="es-MX"/>
        </w:rPr>
        <w:t xml:space="preserve"> </w:t>
      </w:r>
      <w:r w:rsidR="2389BE37" w:rsidRPr="00D82A9C">
        <w:rPr>
          <w:rFonts w:cs="Arial"/>
          <w:b w:val="0"/>
          <w:lang w:val="es-MX"/>
        </w:rPr>
        <w:t xml:space="preserve">por ciento. </w:t>
      </w:r>
      <w:r w:rsidR="28EBACDB" w:rsidRPr="00D82A9C">
        <w:rPr>
          <w:rFonts w:cs="Arial"/>
          <w:b w:val="0"/>
          <w:lang w:val="es-MX"/>
        </w:rPr>
        <w:t>Lo anterior s</w:t>
      </w:r>
      <w:r w:rsidR="47BD0812" w:rsidRPr="00D82A9C">
        <w:rPr>
          <w:rFonts w:cs="Arial"/>
          <w:b w:val="0"/>
          <w:lang w:val="es-MX"/>
        </w:rPr>
        <w:t>ignific</w:t>
      </w:r>
      <w:r w:rsidR="66A25301" w:rsidRPr="00D82A9C">
        <w:rPr>
          <w:rFonts w:cs="Arial"/>
          <w:b w:val="0"/>
          <w:lang w:val="es-MX"/>
        </w:rPr>
        <w:t>ó</w:t>
      </w:r>
      <w:r w:rsidR="5F55260D" w:rsidRPr="00D82A9C">
        <w:rPr>
          <w:rFonts w:cs="Arial"/>
          <w:b w:val="0"/>
          <w:lang w:val="es-MX"/>
        </w:rPr>
        <w:t xml:space="preserve"> </w:t>
      </w:r>
      <w:r w:rsidR="41127FCD" w:rsidRPr="00D82A9C">
        <w:rPr>
          <w:rFonts w:cs="Arial"/>
          <w:b w:val="0"/>
          <w:lang w:val="es-MX"/>
        </w:rPr>
        <w:t xml:space="preserve">un </w:t>
      </w:r>
      <w:r w:rsidR="42D372A8" w:rsidRPr="00D82A9C">
        <w:rPr>
          <w:rFonts w:cs="Arial"/>
          <w:b w:val="0"/>
          <w:lang w:val="es-MX"/>
        </w:rPr>
        <w:t>alza</w:t>
      </w:r>
      <w:r w:rsidR="41127FCD" w:rsidRPr="00D82A9C">
        <w:rPr>
          <w:rFonts w:cs="Arial"/>
          <w:b w:val="0"/>
          <w:lang w:val="es-MX"/>
        </w:rPr>
        <w:t xml:space="preserve"> de </w:t>
      </w:r>
      <w:r w:rsidR="00E62F92" w:rsidRPr="00D82A9C">
        <w:rPr>
          <w:rFonts w:cs="Arial"/>
          <w:b w:val="0"/>
          <w:lang w:val="es-MX"/>
        </w:rPr>
        <w:t>363</w:t>
      </w:r>
      <w:r w:rsidR="41127FCD" w:rsidRPr="00D82A9C">
        <w:rPr>
          <w:rFonts w:cs="Arial"/>
          <w:b w:val="0"/>
          <w:lang w:val="es-MX"/>
        </w:rPr>
        <w:t xml:space="preserve"> </w:t>
      </w:r>
      <w:r w:rsidR="15141341" w:rsidRPr="00D82A9C">
        <w:rPr>
          <w:rFonts w:cs="Arial"/>
          <w:b w:val="0"/>
          <w:lang w:val="es-MX"/>
        </w:rPr>
        <w:t xml:space="preserve">mil </w:t>
      </w:r>
      <w:r w:rsidR="0018217C" w:rsidRPr="00D82A9C">
        <w:rPr>
          <w:rFonts w:cs="Arial"/>
          <w:b w:val="0"/>
          <w:lang w:val="es-MX"/>
        </w:rPr>
        <w:t xml:space="preserve">hombres </w:t>
      </w:r>
      <w:r w:rsidR="41127FCD" w:rsidRPr="00D82A9C">
        <w:rPr>
          <w:rFonts w:cs="Arial"/>
          <w:b w:val="0"/>
          <w:lang w:val="es-MX"/>
        </w:rPr>
        <w:t xml:space="preserve">y de </w:t>
      </w:r>
      <w:r w:rsidR="00E62F92" w:rsidRPr="00D82A9C">
        <w:rPr>
          <w:rFonts w:cs="Arial"/>
          <w:b w:val="0"/>
          <w:lang w:val="es-MX"/>
        </w:rPr>
        <w:t>371</w:t>
      </w:r>
      <w:r w:rsidR="41127FCD" w:rsidRPr="00D82A9C">
        <w:rPr>
          <w:rFonts w:cs="Arial"/>
          <w:b w:val="0"/>
          <w:lang w:val="es-MX"/>
        </w:rPr>
        <w:t xml:space="preserve"> mi</w:t>
      </w:r>
      <w:r w:rsidR="0C8512DA" w:rsidRPr="00D82A9C">
        <w:rPr>
          <w:rFonts w:cs="Arial"/>
          <w:b w:val="0"/>
          <w:lang w:val="es-MX"/>
        </w:rPr>
        <w:t>l</w:t>
      </w:r>
      <w:r w:rsidR="41127FCD" w:rsidRPr="00D82A9C">
        <w:rPr>
          <w:rFonts w:cs="Arial"/>
          <w:b w:val="0"/>
          <w:lang w:val="es-MX"/>
        </w:rPr>
        <w:t xml:space="preserve"> </w:t>
      </w:r>
      <w:r w:rsidR="0018217C" w:rsidRPr="00D82A9C">
        <w:rPr>
          <w:rFonts w:cs="Arial"/>
          <w:b w:val="0"/>
          <w:lang w:val="es-MX"/>
        </w:rPr>
        <w:t>mujeres</w:t>
      </w:r>
      <w:r w:rsidR="41127FCD" w:rsidRPr="00D82A9C">
        <w:rPr>
          <w:rFonts w:cs="Arial"/>
          <w:b w:val="0"/>
          <w:lang w:val="es-MX"/>
        </w:rPr>
        <w:t xml:space="preserve">, </w:t>
      </w:r>
      <w:r w:rsidR="00D1193E" w:rsidRPr="00D82A9C">
        <w:rPr>
          <w:rFonts w:cs="Arial"/>
          <w:b w:val="0"/>
          <w:lang w:val="es-MX"/>
        </w:rPr>
        <w:t xml:space="preserve">con relación al </w:t>
      </w:r>
      <w:r w:rsidR="00B10EDB" w:rsidRPr="00D82A9C">
        <w:rPr>
          <w:rFonts w:cs="Arial"/>
          <w:b w:val="0"/>
          <w:lang w:val="es-MX"/>
        </w:rPr>
        <w:t>primer</w:t>
      </w:r>
      <w:r w:rsidR="00D1193E" w:rsidRPr="00D82A9C">
        <w:rPr>
          <w:rFonts w:cs="Arial"/>
          <w:b w:val="0"/>
          <w:lang w:val="es-MX"/>
        </w:rPr>
        <w:t xml:space="preserve"> trimestre de 202</w:t>
      </w:r>
      <w:r w:rsidR="00B10EDB" w:rsidRPr="00D82A9C">
        <w:rPr>
          <w:rFonts w:cs="Arial"/>
          <w:b w:val="0"/>
          <w:lang w:val="es-MX"/>
        </w:rPr>
        <w:t>3</w:t>
      </w:r>
      <w:r w:rsidR="41127FCD" w:rsidRPr="00D82A9C">
        <w:rPr>
          <w:rFonts w:cs="Arial"/>
          <w:b w:val="0"/>
          <w:lang w:val="es-MX"/>
        </w:rPr>
        <w:t xml:space="preserve">. Por su parte, los </w:t>
      </w:r>
      <w:r w:rsidR="554EE635" w:rsidRPr="00D82A9C">
        <w:rPr>
          <w:rFonts w:cs="Arial"/>
          <w:b w:val="0"/>
          <w:lang w:val="es-MX"/>
        </w:rPr>
        <w:t xml:space="preserve">hombres </w:t>
      </w:r>
      <w:r w:rsidR="41127FCD" w:rsidRPr="00D82A9C">
        <w:rPr>
          <w:rFonts w:cs="Arial"/>
          <w:b w:val="0"/>
          <w:lang w:val="es-MX"/>
        </w:rPr>
        <w:t>trabajadores por cuenta propia constituye</w:t>
      </w:r>
      <w:r w:rsidR="1996B2C0" w:rsidRPr="00D82A9C">
        <w:rPr>
          <w:rFonts w:cs="Arial"/>
          <w:b w:val="0"/>
          <w:lang w:val="es-MX"/>
        </w:rPr>
        <w:t>ro</w:t>
      </w:r>
      <w:r w:rsidR="41127FCD" w:rsidRPr="00D82A9C">
        <w:rPr>
          <w:rFonts w:cs="Arial"/>
          <w:b w:val="0"/>
          <w:lang w:val="es-MX"/>
        </w:rPr>
        <w:t>n 2</w:t>
      </w:r>
      <w:r w:rsidR="00962447" w:rsidRPr="00D82A9C">
        <w:rPr>
          <w:rFonts w:cs="Arial"/>
          <w:b w:val="0"/>
          <w:lang w:val="es-MX"/>
        </w:rPr>
        <w:t>1.</w:t>
      </w:r>
      <w:r w:rsidR="00E62F92" w:rsidRPr="00D82A9C">
        <w:rPr>
          <w:rFonts w:cs="Arial"/>
          <w:b w:val="0"/>
          <w:lang w:val="es-MX"/>
        </w:rPr>
        <w:t>3</w:t>
      </w:r>
      <w:r w:rsidR="007C3BE7" w:rsidRPr="00D82A9C">
        <w:rPr>
          <w:rFonts w:cs="Arial"/>
          <w:b w:val="0"/>
          <w:lang w:val="es-MX"/>
        </w:rPr>
        <w:t> %</w:t>
      </w:r>
      <w:r w:rsidR="554EE635" w:rsidRPr="00D82A9C">
        <w:rPr>
          <w:rFonts w:cs="Arial"/>
          <w:b w:val="0"/>
          <w:lang w:val="es-MX"/>
        </w:rPr>
        <w:t xml:space="preserve"> de los ocupados</w:t>
      </w:r>
      <w:r w:rsidR="41127FCD" w:rsidRPr="00D82A9C">
        <w:rPr>
          <w:rFonts w:cs="Arial"/>
          <w:b w:val="0"/>
          <w:lang w:val="es-MX"/>
        </w:rPr>
        <w:t xml:space="preserve"> y las mujeres</w:t>
      </w:r>
      <w:r w:rsidR="28EBACDB" w:rsidRPr="00D82A9C">
        <w:rPr>
          <w:rFonts w:cs="Arial"/>
          <w:b w:val="0"/>
          <w:lang w:val="es-MX"/>
        </w:rPr>
        <w:t>,</w:t>
      </w:r>
      <w:r w:rsidR="41127FCD" w:rsidRPr="00D82A9C">
        <w:rPr>
          <w:rFonts w:cs="Arial"/>
          <w:b w:val="0"/>
          <w:lang w:val="es-MX"/>
        </w:rPr>
        <w:t xml:space="preserve"> 2</w:t>
      </w:r>
      <w:r w:rsidR="00422277" w:rsidRPr="00D82A9C">
        <w:rPr>
          <w:rFonts w:cs="Arial"/>
          <w:b w:val="0"/>
          <w:lang w:val="es-MX"/>
        </w:rPr>
        <w:t>2.</w:t>
      </w:r>
      <w:r w:rsidR="00E62F92" w:rsidRPr="00D82A9C">
        <w:rPr>
          <w:rFonts w:cs="Arial"/>
          <w:b w:val="0"/>
          <w:lang w:val="es-MX"/>
        </w:rPr>
        <w:t>2</w:t>
      </w:r>
      <w:r w:rsidR="007C3BE7" w:rsidRPr="00D82A9C">
        <w:rPr>
          <w:rFonts w:cs="Arial"/>
          <w:b w:val="0"/>
          <w:lang w:val="es-MX"/>
        </w:rPr>
        <w:t> %</w:t>
      </w:r>
      <w:r w:rsidR="554EE635" w:rsidRPr="00D82A9C">
        <w:rPr>
          <w:rFonts w:cs="Arial"/>
          <w:b w:val="0"/>
          <w:lang w:val="es-MX"/>
        </w:rPr>
        <w:t xml:space="preserve"> de las ocupadas</w:t>
      </w:r>
      <w:r w:rsidR="28EBACDB" w:rsidRPr="00D82A9C">
        <w:rPr>
          <w:rFonts w:cs="Arial"/>
          <w:b w:val="0"/>
          <w:lang w:val="es-MX"/>
        </w:rPr>
        <w:t xml:space="preserve">. </w:t>
      </w:r>
      <w:r w:rsidR="431B0412" w:rsidRPr="00D82A9C">
        <w:rPr>
          <w:rFonts w:cs="Arial"/>
          <w:b w:val="0"/>
          <w:lang w:val="es-MX"/>
        </w:rPr>
        <w:t>Hubo un</w:t>
      </w:r>
      <w:r w:rsidR="00422277" w:rsidRPr="00D82A9C">
        <w:rPr>
          <w:rFonts w:cs="Arial"/>
          <w:b w:val="0"/>
          <w:lang w:val="es-MX"/>
        </w:rPr>
        <w:t xml:space="preserve"> </w:t>
      </w:r>
      <w:r w:rsidR="005B6664" w:rsidRPr="00D82A9C">
        <w:rPr>
          <w:rFonts w:cs="Arial"/>
          <w:b w:val="0"/>
          <w:lang w:val="es-MX"/>
        </w:rPr>
        <w:t>descen</w:t>
      </w:r>
      <w:r w:rsidR="00F87277" w:rsidRPr="00D82A9C">
        <w:rPr>
          <w:rFonts w:cs="Arial"/>
          <w:b w:val="0"/>
          <w:lang w:val="es-MX"/>
        </w:rPr>
        <w:t>s</w:t>
      </w:r>
      <w:r w:rsidR="00422277" w:rsidRPr="00D82A9C">
        <w:rPr>
          <w:rFonts w:cs="Arial"/>
          <w:b w:val="0"/>
          <w:lang w:val="es-MX"/>
        </w:rPr>
        <w:t>o</w:t>
      </w:r>
      <w:r w:rsidR="3788D28E" w:rsidRPr="00D82A9C">
        <w:rPr>
          <w:rFonts w:cs="Arial"/>
          <w:b w:val="0"/>
          <w:lang w:val="es-MX"/>
        </w:rPr>
        <w:t xml:space="preserve"> anual</w:t>
      </w:r>
      <w:r w:rsidR="431B0412" w:rsidRPr="00D82A9C">
        <w:rPr>
          <w:rFonts w:cs="Arial"/>
          <w:b w:val="0"/>
          <w:lang w:val="es-MX"/>
        </w:rPr>
        <w:t xml:space="preserve"> en hombres</w:t>
      </w:r>
      <w:r w:rsidR="3788D28E" w:rsidRPr="00D82A9C">
        <w:rPr>
          <w:rFonts w:cs="Arial"/>
          <w:b w:val="0"/>
          <w:lang w:val="es-MX"/>
        </w:rPr>
        <w:t xml:space="preserve"> de</w:t>
      </w:r>
      <w:r w:rsidR="009008D2" w:rsidRPr="00D82A9C">
        <w:rPr>
          <w:rFonts w:cs="Arial"/>
          <w:b w:val="0"/>
          <w:lang w:val="es-MX"/>
        </w:rPr>
        <w:t xml:space="preserve"> </w:t>
      </w:r>
      <w:r w:rsidR="00E62F92" w:rsidRPr="00D82A9C">
        <w:rPr>
          <w:rFonts w:cs="Arial"/>
          <w:b w:val="0"/>
          <w:lang w:val="es-MX"/>
        </w:rPr>
        <w:t>259</w:t>
      </w:r>
      <w:r w:rsidR="41127FCD" w:rsidRPr="00D82A9C">
        <w:rPr>
          <w:rFonts w:cs="Arial"/>
          <w:b w:val="0"/>
          <w:lang w:val="es-MX"/>
        </w:rPr>
        <w:t xml:space="preserve"> mil</w:t>
      </w:r>
      <w:r w:rsidR="005F19A1" w:rsidRPr="00D82A9C">
        <w:rPr>
          <w:rFonts w:cs="Arial"/>
          <w:b w:val="0"/>
          <w:lang w:val="es-MX"/>
        </w:rPr>
        <w:t xml:space="preserve"> </w:t>
      </w:r>
      <w:r w:rsidR="431B0412" w:rsidRPr="00D82A9C">
        <w:rPr>
          <w:rFonts w:cs="Arial"/>
          <w:b w:val="0"/>
          <w:lang w:val="es-MX"/>
        </w:rPr>
        <w:t>y</w:t>
      </w:r>
      <w:r w:rsidR="3788D28E" w:rsidRPr="00D82A9C">
        <w:rPr>
          <w:rFonts w:cs="Arial"/>
          <w:b w:val="0"/>
          <w:lang w:val="es-MX"/>
        </w:rPr>
        <w:t xml:space="preserve"> </w:t>
      </w:r>
      <w:r w:rsidR="003B0302" w:rsidRPr="00D82A9C">
        <w:rPr>
          <w:rFonts w:cs="Arial"/>
          <w:b w:val="0"/>
          <w:lang w:val="es-MX"/>
        </w:rPr>
        <w:t>en mujeres</w:t>
      </w:r>
      <w:r w:rsidR="005B6664" w:rsidRPr="00D82A9C">
        <w:rPr>
          <w:rFonts w:cs="Arial"/>
          <w:b w:val="0"/>
          <w:lang w:val="es-MX"/>
        </w:rPr>
        <w:t xml:space="preserve"> creció</w:t>
      </w:r>
      <w:r w:rsidR="003B0302" w:rsidRPr="00D82A9C">
        <w:rPr>
          <w:rFonts w:cs="Arial"/>
          <w:b w:val="0"/>
          <w:lang w:val="es-MX"/>
        </w:rPr>
        <w:t xml:space="preserve"> </w:t>
      </w:r>
      <w:r w:rsidR="002D7974" w:rsidRPr="00D82A9C">
        <w:rPr>
          <w:rFonts w:cs="Arial"/>
          <w:b w:val="0"/>
          <w:lang w:val="es-MX"/>
        </w:rPr>
        <w:t xml:space="preserve">en </w:t>
      </w:r>
      <w:r w:rsidR="00E62F92" w:rsidRPr="00D82A9C">
        <w:rPr>
          <w:rFonts w:cs="Arial"/>
          <w:b w:val="0"/>
          <w:lang w:val="es-MX"/>
        </w:rPr>
        <w:t>23</w:t>
      </w:r>
      <w:r w:rsidR="41127FCD" w:rsidRPr="00D82A9C">
        <w:rPr>
          <w:rFonts w:cs="Arial"/>
          <w:b w:val="0"/>
          <w:lang w:val="es-MX"/>
        </w:rPr>
        <w:t xml:space="preserve"> mil.</w:t>
      </w:r>
    </w:p>
    <w:p w14:paraId="7CBAF59C" w14:textId="77777777" w:rsidR="00B6786D" w:rsidRDefault="00B6786D" w:rsidP="00D42FC3">
      <w:pPr>
        <w:pStyle w:val="Ttulo"/>
        <w:widowControl w:val="0"/>
        <w:spacing w:before="360"/>
        <w:ind w:left="392"/>
        <w:jc w:val="both"/>
        <w:rPr>
          <w:rFonts w:cs="Arial"/>
          <w:bCs/>
          <w:szCs w:val="24"/>
          <w:lang w:val="es-MX"/>
        </w:rPr>
      </w:pPr>
    </w:p>
    <w:p w14:paraId="1D004F55" w14:textId="77777777" w:rsidR="00B6786D" w:rsidRDefault="00B6786D" w:rsidP="00D42FC3">
      <w:pPr>
        <w:pStyle w:val="Ttulo"/>
        <w:widowControl w:val="0"/>
        <w:spacing w:before="360"/>
        <w:ind w:left="392"/>
        <w:jc w:val="both"/>
        <w:rPr>
          <w:rFonts w:cs="Arial"/>
          <w:bCs/>
          <w:szCs w:val="24"/>
          <w:lang w:val="es-MX"/>
        </w:rPr>
      </w:pPr>
    </w:p>
    <w:p w14:paraId="2A135109" w14:textId="77777777" w:rsidR="00B6786D" w:rsidRDefault="00B6786D" w:rsidP="00D42FC3">
      <w:pPr>
        <w:pStyle w:val="Ttulo"/>
        <w:widowControl w:val="0"/>
        <w:spacing w:before="360"/>
        <w:ind w:left="392"/>
        <w:jc w:val="both"/>
        <w:rPr>
          <w:rFonts w:cs="Arial"/>
          <w:bCs/>
          <w:szCs w:val="24"/>
          <w:lang w:val="es-MX"/>
        </w:rPr>
      </w:pPr>
    </w:p>
    <w:p w14:paraId="2DAE65CD" w14:textId="421888CE" w:rsidR="00D53650" w:rsidRPr="00D82A9C" w:rsidRDefault="00413899" w:rsidP="00D42FC3">
      <w:pPr>
        <w:pStyle w:val="Ttulo"/>
        <w:widowControl w:val="0"/>
        <w:spacing w:before="360"/>
        <w:ind w:left="392"/>
        <w:jc w:val="both"/>
        <w:rPr>
          <w:rFonts w:cs="Arial"/>
          <w:bCs/>
          <w:szCs w:val="24"/>
          <w:lang w:val="es-MX"/>
        </w:rPr>
      </w:pPr>
      <w:r w:rsidRPr="00D82A9C">
        <w:rPr>
          <w:rFonts w:cs="Arial"/>
          <w:bCs/>
          <w:szCs w:val="24"/>
          <w:lang w:val="es-MX"/>
        </w:rPr>
        <w:t>O</w:t>
      </w:r>
      <w:r w:rsidR="00D53650" w:rsidRPr="00D82A9C">
        <w:rPr>
          <w:rFonts w:cs="Arial"/>
          <w:bCs/>
          <w:szCs w:val="24"/>
          <w:lang w:val="es-MX"/>
        </w:rPr>
        <w:t>tras condiciones de trabajo</w:t>
      </w:r>
    </w:p>
    <w:p w14:paraId="16843B99" w14:textId="709BEB4B" w:rsidR="00D53650" w:rsidRPr="00D82A9C" w:rsidRDefault="39153BE4" w:rsidP="5631C6B1">
      <w:pPr>
        <w:pStyle w:val="Ttulo"/>
        <w:spacing w:before="240"/>
        <w:jc w:val="both"/>
        <w:rPr>
          <w:rFonts w:cs="Arial"/>
          <w:b w:val="0"/>
          <w:lang w:val="es-MX"/>
        </w:rPr>
      </w:pPr>
      <w:r w:rsidRPr="00D82A9C">
        <w:rPr>
          <w:rFonts w:cs="Arial"/>
          <w:b w:val="0"/>
          <w:lang w:val="es-MX"/>
        </w:rPr>
        <w:t>La población ocupada desempeña una gran variedad de tareas que realiza con distinta intensidad</w:t>
      </w:r>
      <w:r w:rsidR="32F3A408" w:rsidRPr="00D82A9C">
        <w:rPr>
          <w:rFonts w:cs="Arial"/>
          <w:b w:val="0"/>
          <w:lang w:val="es-MX"/>
        </w:rPr>
        <w:t xml:space="preserve">. </w:t>
      </w:r>
      <w:r w:rsidR="2CAAC8F6" w:rsidRPr="00D82A9C">
        <w:rPr>
          <w:rFonts w:cs="Arial"/>
          <w:b w:val="0"/>
          <w:lang w:val="es-MX"/>
        </w:rPr>
        <w:t>E</w:t>
      </w:r>
      <w:r w:rsidR="32F3A408" w:rsidRPr="00D82A9C">
        <w:rPr>
          <w:rFonts w:cs="Arial"/>
          <w:b w:val="0"/>
          <w:lang w:val="es-MX"/>
        </w:rPr>
        <w:t>n el</w:t>
      </w:r>
      <w:r w:rsidR="003B2CE1" w:rsidRPr="00D82A9C">
        <w:rPr>
          <w:rFonts w:cs="Arial"/>
          <w:b w:val="0"/>
          <w:lang w:val="es-MX"/>
        </w:rPr>
        <w:t xml:space="preserve"> </w:t>
      </w:r>
      <w:r w:rsidR="00B10EDB" w:rsidRPr="00D82A9C">
        <w:rPr>
          <w:rFonts w:cs="Arial"/>
          <w:b w:val="0"/>
          <w:lang w:val="es-MX"/>
        </w:rPr>
        <w:t>primer</w:t>
      </w:r>
      <w:r w:rsidR="32F3A408" w:rsidRPr="00D82A9C">
        <w:rPr>
          <w:rFonts w:cs="Arial"/>
          <w:b w:val="0"/>
          <w:lang w:val="es-MX"/>
        </w:rPr>
        <w:t xml:space="preserve"> trimestre de 202</w:t>
      </w:r>
      <w:r w:rsidR="00B10EDB" w:rsidRPr="00D82A9C">
        <w:rPr>
          <w:rFonts w:cs="Arial"/>
          <w:b w:val="0"/>
          <w:lang w:val="es-MX"/>
        </w:rPr>
        <w:t>4</w:t>
      </w:r>
      <w:r w:rsidR="2CAAC8F6" w:rsidRPr="00D82A9C">
        <w:rPr>
          <w:rFonts w:cs="Arial"/>
          <w:b w:val="0"/>
          <w:lang w:val="es-MX"/>
        </w:rPr>
        <w:t>,</w:t>
      </w:r>
      <w:r w:rsidRPr="00D82A9C">
        <w:rPr>
          <w:rFonts w:cs="Arial"/>
          <w:b w:val="0"/>
          <w:lang w:val="es-MX"/>
        </w:rPr>
        <w:t xml:space="preserve"> </w:t>
      </w:r>
      <w:r w:rsidR="00C66536" w:rsidRPr="00D82A9C">
        <w:rPr>
          <w:rFonts w:cs="Arial"/>
          <w:b w:val="0"/>
          <w:lang w:val="es-MX"/>
        </w:rPr>
        <w:t>5.9</w:t>
      </w:r>
      <w:r w:rsidR="007C3BE7" w:rsidRPr="00D82A9C">
        <w:rPr>
          <w:rFonts w:cs="Arial"/>
          <w:b w:val="0"/>
          <w:lang w:val="es-MX"/>
        </w:rPr>
        <w:t> %</w:t>
      </w:r>
      <w:r w:rsidRPr="00D82A9C">
        <w:rPr>
          <w:rFonts w:cs="Arial"/>
          <w:b w:val="0"/>
          <w:lang w:val="es-MX"/>
        </w:rPr>
        <w:t xml:space="preserve"> de las personas trabaj</w:t>
      </w:r>
      <w:r w:rsidR="431B0412" w:rsidRPr="00D82A9C">
        <w:rPr>
          <w:rFonts w:cs="Arial"/>
          <w:b w:val="0"/>
          <w:lang w:val="es-MX"/>
        </w:rPr>
        <w:t>ó</w:t>
      </w:r>
      <w:r w:rsidRPr="00D82A9C">
        <w:rPr>
          <w:rFonts w:cs="Arial"/>
          <w:b w:val="0"/>
          <w:lang w:val="es-MX"/>
        </w:rPr>
        <w:t xml:space="preserve"> menos de 15 horas semanales</w:t>
      </w:r>
      <w:r w:rsidR="73062927" w:rsidRPr="00D82A9C">
        <w:rPr>
          <w:rFonts w:cs="Arial"/>
          <w:b w:val="0"/>
          <w:lang w:val="es-MX"/>
        </w:rPr>
        <w:t xml:space="preserve"> y</w:t>
      </w:r>
      <w:r w:rsidRPr="00D82A9C">
        <w:rPr>
          <w:rFonts w:cs="Arial"/>
          <w:b w:val="0"/>
          <w:lang w:val="es-MX"/>
        </w:rPr>
        <w:t xml:space="preserve"> </w:t>
      </w:r>
      <w:r w:rsidR="1F2E7B47" w:rsidRPr="00D82A9C">
        <w:rPr>
          <w:rFonts w:cs="Arial"/>
          <w:b w:val="0"/>
          <w:lang w:val="es-MX"/>
        </w:rPr>
        <w:t>2</w:t>
      </w:r>
      <w:r w:rsidR="00C66536" w:rsidRPr="00D82A9C">
        <w:rPr>
          <w:rFonts w:cs="Arial"/>
          <w:b w:val="0"/>
          <w:lang w:val="es-MX"/>
        </w:rPr>
        <w:t>5.2</w:t>
      </w:r>
      <w:r w:rsidR="007C3BE7" w:rsidRPr="00D82A9C">
        <w:rPr>
          <w:rFonts w:cs="Arial"/>
          <w:b w:val="0"/>
          <w:lang w:val="es-MX"/>
        </w:rPr>
        <w:t> %</w:t>
      </w:r>
      <w:r w:rsidR="28EBACDB" w:rsidRPr="00D82A9C">
        <w:rPr>
          <w:rFonts w:cs="Arial"/>
          <w:b w:val="0"/>
          <w:lang w:val="es-MX"/>
        </w:rPr>
        <w:t>,</w:t>
      </w:r>
      <w:r w:rsidRPr="00D82A9C">
        <w:rPr>
          <w:rFonts w:cs="Arial"/>
          <w:b w:val="0"/>
          <w:lang w:val="es-MX"/>
        </w:rPr>
        <w:t xml:space="preserve"> </w:t>
      </w:r>
      <w:r w:rsidR="369568DD" w:rsidRPr="00D82A9C">
        <w:rPr>
          <w:rFonts w:cs="Arial"/>
          <w:b w:val="0"/>
          <w:lang w:val="es-MX"/>
        </w:rPr>
        <w:t>más de 48</w:t>
      </w:r>
      <w:r w:rsidR="77131B41" w:rsidRPr="00D82A9C">
        <w:rPr>
          <w:rFonts w:cs="Arial"/>
          <w:b w:val="0"/>
          <w:lang w:val="es-MX"/>
        </w:rPr>
        <w:t xml:space="preserve"> horas</w:t>
      </w:r>
      <w:r w:rsidR="54FBCFF7" w:rsidRPr="00D82A9C">
        <w:rPr>
          <w:rFonts w:cs="Arial"/>
          <w:b w:val="0"/>
          <w:lang w:val="es-MX"/>
        </w:rPr>
        <w:t>. S</w:t>
      </w:r>
      <w:r w:rsidR="513683A5" w:rsidRPr="00D82A9C">
        <w:rPr>
          <w:rFonts w:cs="Arial"/>
          <w:b w:val="0"/>
          <w:lang w:val="es-MX"/>
        </w:rPr>
        <w:t xml:space="preserve">in embargo, </w:t>
      </w:r>
      <w:r w:rsidR="28EBACDB" w:rsidRPr="00D82A9C">
        <w:rPr>
          <w:rFonts w:cs="Arial"/>
          <w:b w:val="0"/>
          <w:lang w:val="es-MX"/>
        </w:rPr>
        <w:t xml:space="preserve">el mayor porcentaje </w:t>
      </w:r>
      <w:r w:rsidR="624F9507" w:rsidRPr="00D82A9C">
        <w:rPr>
          <w:rFonts w:cs="Arial"/>
          <w:b w:val="0"/>
          <w:lang w:val="es-MX"/>
        </w:rPr>
        <w:t xml:space="preserve">de </w:t>
      </w:r>
      <w:r w:rsidR="28EBACDB" w:rsidRPr="00D82A9C">
        <w:rPr>
          <w:rFonts w:cs="Arial"/>
          <w:b w:val="0"/>
          <w:lang w:val="es-MX"/>
        </w:rPr>
        <w:t xml:space="preserve">las y </w:t>
      </w:r>
      <w:r w:rsidR="624F9507" w:rsidRPr="00D82A9C">
        <w:rPr>
          <w:rFonts w:cs="Arial"/>
          <w:b w:val="0"/>
          <w:lang w:val="es-MX"/>
        </w:rPr>
        <w:t>los ocupados</w:t>
      </w:r>
      <w:r w:rsidR="32F3A408" w:rsidRPr="00D82A9C">
        <w:rPr>
          <w:rFonts w:cs="Arial"/>
          <w:b w:val="0"/>
          <w:lang w:val="es-MX"/>
        </w:rPr>
        <w:t xml:space="preserve"> </w:t>
      </w:r>
      <w:r w:rsidR="7623525F" w:rsidRPr="00D82A9C">
        <w:rPr>
          <w:rFonts w:cs="Arial"/>
          <w:b w:val="0"/>
          <w:lang w:val="es-MX"/>
        </w:rPr>
        <w:t>(</w:t>
      </w:r>
      <w:r w:rsidR="32F3A408" w:rsidRPr="00D82A9C">
        <w:rPr>
          <w:rFonts w:cs="Arial"/>
          <w:b w:val="0"/>
          <w:lang w:val="es-MX"/>
        </w:rPr>
        <w:t>4</w:t>
      </w:r>
      <w:r w:rsidR="00DD7055" w:rsidRPr="00D82A9C">
        <w:rPr>
          <w:rFonts w:cs="Arial"/>
          <w:b w:val="0"/>
          <w:lang w:val="es-MX"/>
        </w:rPr>
        <w:t>7</w:t>
      </w:r>
      <w:r w:rsidR="00C66536" w:rsidRPr="00D82A9C">
        <w:rPr>
          <w:rFonts w:cs="Arial"/>
          <w:b w:val="0"/>
          <w:lang w:val="es-MX"/>
        </w:rPr>
        <w:t>.5</w:t>
      </w:r>
      <w:r w:rsidR="007C3BE7" w:rsidRPr="00D82A9C">
        <w:rPr>
          <w:rFonts w:cs="Arial"/>
          <w:b w:val="0"/>
          <w:lang w:val="es-MX"/>
        </w:rPr>
        <w:t> %</w:t>
      </w:r>
      <w:r w:rsidR="7623525F" w:rsidRPr="00D82A9C">
        <w:rPr>
          <w:rFonts w:cs="Arial"/>
          <w:b w:val="0"/>
          <w:lang w:val="es-MX"/>
        </w:rPr>
        <w:t>)</w:t>
      </w:r>
      <w:r w:rsidR="624F9507" w:rsidRPr="00D82A9C">
        <w:rPr>
          <w:rFonts w:cs="Arial"/>
          <w:b w:val="0"/>
          <w:lang w:val="es-MX"/>
        </w:rPr>
        <w:t xml:space="preserve"> </w:t>
      </w:r>
      <w:r w:rsidR="2CAAC8F6" w:rsidRPr="00D82A9C">
        <w:rPr>
          <w:rFonts w:cs="Arial"/>
          <w:b w:val="0"/>
          <w:lang w:val="es-MX"/>
        </w:rPr>
        <w:t>trabaj</w:t>
      </w:r>
      <w:r w:rsidR="431B0412" w:rsidRPr="00D82A9C">
        <w:rPr>
          <w:rFonts w:cs="Arial"/>
          <w:b w:val="0"/>
          <w:lang w:val="es-MX"/>
        </w:rPr>
        <w:t>ó</w:t>
      </w:r>
      <w:r w:rsidR="624F9507" w:rsidRPr="00D82A9C">
        <w:rPr>
          <w:rFonts w:cs="Arial"/>
          <w:b w:val="0"/>
          <w:lang w:val="es-MX"/>
        </w:rPr>
        <w:t xml:space="preserve"> de </w:t>
      </w:r>
      <w:r w:rsidR="0B4FBC15" w:rsidRPr="00D82A9C">
        <w:rPr>
          <w:rFonts w:cs="Arial"/>
          <w:b w:val="0"/>
          <w:lang w:val="es-MX"/>
        </w:rPr>
        <w:t>35 a 48 horas</w:t>
      </w:r>
      <w:r w:rsidR="3BDD35F5" w:rsidRPr="00D82A9C">
        <w:rPr>
          <w:rFonts w:cs="Arial"/>
          <w:b w:val="0"/>
          <w:lang w:val="es-MX"/>
        </w:rPr>
        <w:t xml:space="preserve"> a la semana</w:t>
      </w:r>
      <w:r w:rsidR="0B4FBC15" w:rsidRPr="00D82A9C">
        <w:rPr>
          <w:rFonts w:cs="Arial"/>
          <w:b w:val="0"/>
          <w:lang w:val="es-MX"/>
        </w:rPr>
        <w:t xml:space="preserve">. Respecto al </w:t>
      </w:r>
      <w:r w:rsidR="00B10EDB" w:rsidRPr="00D82A9C">
        <w:rPr>
          <w:rFonts w:cs="Arial"/>
          <w:b w:val="0"/>
          <w:lang w:val="es-MX"/>
        </w:rPr>
        <w:t>primer</w:t>
      </w:r>
      <w:r w:rsidR="0B4FBC15" w:rsidRPr="00D82A9C">
        <w:rPr>
          <w:rFonts w:cs="Arial"/>
          <w:b w:val="0"/>
        </w:rPr>
        <w:t xml:space="preserve"> trimestre de 202</w:t>
      </w:r>
      <w:r w:rsidR="00B10EDB" w:rsidRPr="00D82A9C">
        <w:rPr>
          <w:rFonts w:cs="Arial"/>
          <w:b w:val="0"/>
        </w:rPr>
        <w:t>3</w:t>
      </w:r>
      <w:r w:rsidR="66183A32" w:rsidRPr="00D82A9C">
        <w:rPr>
          <w:rFonts w:cs="Arial"/>
          <w:b w:val="0"/>
        </w:rPr>
        <w:t>,</w:t>
      </w:r>
      <w:r w:rsidR="0B4FBC15" w:rsidRPr="00D82A9C">
        <w:rPr>
          <w:rFonts w:cs="Arial"/>
          <w:b w:val="0"/>
        </w:rPr>
        <w:t xml:space="preserve"> </w:t>
      </w:r>
      <w:r w:rsidR="008918CF" w:rsidRPr="00D82A9C">
        <w:rPr>
          <w:rFonts w:cs="Arial"/>
          <w:b w:val="0"/>
        </w:rPr>
        <w:t>el</w:t>
      </w:r>
      <w:r w:rsidR="004A5639" w:rsidRPr="00D82A9C">
        <w:rPr>
          <w:rFonts w:cs="Arial"/>
          <w:b w:val="0"/>
        </w:rPr>
        <w:t xml:space="preserve"> porcentaje de</w:t>
      </w:r>
      <w:r w:rsidR="00D1023B" w:rsidRPr="00D82A9C">
        <w:rPr>
          <w:rFonts w:cs="Arial"/>
          <w:b w:val="0"/>
        </w:rPr>
        <w:t xml:space="preserve"> personas ocupadas que laboran entre 35</w:t>
      </w:r>
      <w:r w:rsidR="00B35EBF" w:rsidRPr="00D82A9C">
        <w:rPr>
          <w:rFonts w:cs="Arial"/>
          <w:b w:val="0"/>
        </w:rPr>
        <w:t xml:space="preserve"> </w:t>
      </w:r>
      <w:r w:rsidR="00D1023B" w:rsidRPr="00D82A9C">
        <w:rPr>
          <w:rFonts w:cs="Arial"/>
          <w:b w:val="0"/>
        </w:rPr>
        <w:t>y 48 horas semanales</w:t>
      </w:r>
      <w:r w:rsidR="42D372A8" w:rsidRPr="00D82A9C">
        <w:rPr>
          <w:rFonts w:cs="Arial"/>
          <w:b w:val="0"/>
        </w:rPr>
        <w:t xml:space="preserve"> </w:t>
      </w:r>
      <w:r w:rsidR="00C66536" w:rsidRPr="00D82A9C">
        <w:rPr>
          <w:rFonts w:cs="Arial"/>
          <w:b w:val="0"/>
        </w:rPr>
        <w:t>subió</w:t>
      </w:r>
      <w:r w:rsidR="00D1023B" w:rsidRPr="00D82A9C">
        <w:rPr>
          <w:rFonts w:cs="Arial"/>
          <w:b w:val="0"/>
        </w:rPr>
        <w:t xml:space="preserve"> 0</w:t>
      </w:r>
      <w:r w:rsidR="3788D28E" w:rsidRPr="00D82A9C">
        <w:rPr>
          <w:rFonts w:cs="Arial"/>
          <w:b w:val="0"/>
        </w:rPr>
        <w:t>.</w:t>
      </w:r>
      <w:r w:rsidR="00C66536" w:rsidRPr="00D82A9C">
        <w:rPr>
          <w:rFonts w:cs="Arial"/>
          <w:b w:val="0"/>
        </w:rPr>
        <w:t>1</w:t>
      </w:r>
      <w:r w:rsidR="47A9746D" w:rsidRPr="00D82A9C">
        <w:rPr>
          <w:rFonts w:cs="Arial"/>
          <w:b w:val="0"/>
        </w:rPr>
        <w:t xml:space="preserve"> </w:t>
      </w:r>
      <w:r w:rsidR="0B4FBC15" w:rsidRPr="00D82A9C">
        <w:rPr>
          <w:rFonts w:cs="Arial"/>
          <w:b w:val="0"/>
        </w:rPr>
        <w:t>punto</w:t>
      </w:r>
      <w:r w:rsidR="0C8512DA" w:rsidRPr="00D82A9C">
        <w:rPr>
          <w:rFonts w:cs="Arial"/>
          <w:b w:val="0"/>
        </w:rPr>
        <w:t>s</w:t>
      </w:r>
      <w:r w:rsidR="0B4FBC15" w:rsidRPr="00D82A9C">
        <w:rPr>
          <w:rFonts w:cs="Arial"/>
          <w:b w:val="0"/>
        </w:rPr>
        <w:t xml:space="preserve"> porcentual</w:t>
      </w:r>
      <w:r w:rsidR="29F0C917" w:rsidRPr="00D82A9C">
        <w:rPr>
          <w:rFonts w:cs="Arial"/>
          <w:b w:val="0"/>
        </w:rPr>
        <w:t>es</w:t>
      </w:r>
      <w:r w:rsidR="00572BDF" w:rsidRPr="00D82A9C">
        <w:rPr>
          <w:rFonts w:cs="Arial"/>
          <w:b w:val="0"/>
        </w:rPr>
        <w:t xml:space="preserve">. Lo anterior, en términos absolutos, significó un alza de </w:t>
      </w:r>
      <w:r w:rsidR="00C66536" w:rsidRPr="00D82A9C">
        <w:rPr>
          <w:rFonts w:cs="Arial"/>
          <w:b w:val="0"/>
        </w:rPr>
        <w:t>350</w:t>
      </w:r>
      <w:r w:rsidR="47A9746D" w:rsidRPr="00D82A9C">
        <w:rPr>
          <w:rFonts w:cs="Arial"/>
          <w:b w:val="0"/>
        </w:rPr>
        <w:t xml:space="preserve"> </w:t>
      </w:r>
      <w:r w:rsidR="779EDEC6" w:rsidRPr="00D82A9C">
        <w:rPr>
          <w:rFonts w:cs="Arial"/>
          <w:b w:val="0"/>
        </w:rPr>
        <w:t>mil</w:t>
      </w:r>
      <w:r w:rsidR="000F2DCD" w:rsidRPr="00D82A9C">
        <w:rPr>
          <w:rFonts w:cs="Arial"/>
          <w:b w:val="0"/>
        </w:rPr>
        <w:t xml:space="preserve"> </w:t>
      </w:r>
      <w:r w:rsidR="779EDEC6" w:rsidRPr="00D82A9C">
        <w:rPr>
          <w:rFonts w:cs="Arial"/>
          <w:b w:val="0"/>
        </w:rPr>
        <w:t>personas</w:t>
      </w:r>
      <w:r w:rsidR="41371F7F" w:rsidRPr="00D82A9C">
        <w:rPr>
          <w:rFonts w:cs="Arial"/>
          <w:b w:val="0"/>
        </w:rPr>
        <w:t>.</w:t>
      </w:r>
      <w:r w:rsidR="369568DD" w:rsidRPr="00D82A9C">
        <w:rPr>
          <w:rFonts w:cs="Arial"/>
          <w:b w:val="0"/>
          <w:lang w:val="es-MX"/>
        </w:rPr>
        <w:t xml:space="preserve"> </w:t>
      </w:r>
      <w:r w:rsidRPr="00D82A9C">
        <w:rPr>
          <w:rFonts w:cs="Arial"/>
          <w:b w:val="0"/>
          <w:lang w:val="es-MX"/>
        </w:rPr>
        <w:t xml:space="preserve">En promedio, </w:t>
      </w:r>
      <w:r w:rsidR="28EBACDB" w:rsidRPr="00D82A9C">
        <w:rPr>
          <w:rFonts w:cs="Arial"/>
          <w:b w:val="0"/>
          <w:lang w:val="es-MX"/>
        </w:rPr>
        <w:t xml:space="preserve">en el trimestre </w:t>
      </w:r>
      <w:r w:rsidR="00B10EDB" w:rsidRPr="00D82A9C">
        <w:rPr>
          <w:rFonts w:cs="Arial"/>
          <w:b w:val="0"/>
          <w:lang w:val="es-MX"/>
        </w:rPr>
        <w:t>enero</w:t>
      </w:r>
      <w:r w:rsidR="6DBB99F4" w:rsidRPr="00D82A9C">
        <w:rPr>
          <w:rFonts w:cs="Arial"/>
          <w:b w:val="0"/>
          <w:lang w:val="es-MX"/>
        </w:rPr>
        <w:t>-</w:t>
      </w:r>
      <w:r w:rsidR="00B10EDB" w:rsidRPr="00D82A9C">
        <w:rPr>
          <w:rFonts w:cs="Arial"/>
          <w:b w:val="0"/>
          <w:lang w:val="es-MX"/>
        </w:rPr>
        <w:t>marzo</w:t>
      </w:r>
      <w:r w:rsidR="28EBACDB" w:rsidRPr="00D82A9C">
        <w:rPr>
          <w:rFonts w:cs="Arial"/>
          <w:b w:val="0"/>
          <w:lang w:val="es-MX"/>
        </w:rPr>
        <w:t xml:space="preserve"> de 202</w:t>
      </w:r>
      <w:r w:rsidR="00B10EDB" w:rsidRPr="00D82A9C">
        <w:rPr>
          <w:rFonts w:cs="Arial"/>
          <w:b w:val="0"/>
          <w:lang w:val="es-MX"/>
        </w:rPr>
        <w:t>4</w:t>
      </w:r>
      <w:r w:rsidR="02463AC2" w:rsidRPr="00D82A9C">
        <w:rPr>
          <w:rFonts w:cs="Arial"/>
          <w:b w:val="0"/>
          <w:lang w:val="es-MX"/>
        </w:rPr>
        <w:t xml:space="preserve">, </w:t>
      </w:r>
      <w:r w:rsidRPr="00D82A9C">
        <w:rPr>
          <w:rFonts w:cs="Arial"/>
          <w:b w:val="0"/>
          <w:lang w:val="es-MX"/>
        </w:rPr>
        <w:t xml:space="preserve">la población ocupada trabajó </w:t>
      </w:r>
      <w:r w:rsidR="7C81FAC3" w:rsidRPr="00D82A9C">
        <w:rPr>
          <w:rFonts w:cs="Arial"/>
          <w:b w:val="0"/>
          <w:lang w:val="es-MX"/>
        </w:rPr>
        <w:t>4</w:t>
      </w:r>
      <w:r w:rsidR="002D7974" w:rsidRPr="00D82A9C">
        <w:rPr>
          <w:rFonts w:cs="Arial"/>
          <w:b w:val="0"/>
          <w:lang w:val="es-MX"/>
        </w:rPr>
        <w:t>2.</w:t>
      </w:r>
      <w:r w:rsidR="00DD7055" w:rsidRPr="00D82A9C">
        <w:rPr>
          <w:rFonts w:cs="Arial"/>
          <w:b w:val="0"/>
          <w:lang w:val="es-MX"/>
        </w:rPr>
        <w:t>4</w:t>
      </w:r>
      <w:r w:rsidR="002D7974" w:rsidRPr="00D82A9C">
        <w:rPr>
          <w:rFonts w:cs="Arial"/>
          <w:b w:val="0"/>
          <w:lang w:val="es-MX"/>
        </w:rPr>
        <w:t xml:space="preserve"> </w:t>
      </w:r>
      <w:r w:rsidR="4EAE98D1" w:rsidRPr="00D82A9C">
        <w:rPr>
          <w:rFonts w:cs="Arial"/>
          <w:b w:val="0"/>
          <w:lang w:val="es-MX"/>
        </w:rPr>
        <w:t>horas por semana</w:t>
      </w:r>
      <w:r w:rsidRPr="00D82A9C">
        <w:rPr>
          <w:rFonts w:cs="Arial"/>
          <w:b w:val="0"/>
          <w:lang w:val="es-MX"/>
        </w:rPr>
        <w:t>.</w:t>
      </w:r>
    </w:p>
    <w:p w14:paraId="69EF130D" w14:textId="004CDCF5" w:rsidR="00250F5E" w:rsidRPr="00D82A9C" w:rsidRDefault="00A935BC" w:rsidP="00D53650">
      <w:pPr>
        <w:pStyle w:val="Ttulo"/>
        <w:spacing w:before="240"/>
        <w:jc w:val="both"/>
        <w:rPr>
          <w:rFonts w:cs="Arial"/>
          <w:b w:val="0"/>
          <w:bCs/>
          <w:szCs w:val="24"/>
          <w:lang w:val="es-MX"/>
        </w:rPr>
      </w:pPr>
      <w:r w:rsidRPr="00D82A9C">
        <w:rPr>
          <w:rFonts w:cs="Arial"/>
          <w:b w:val="0"/>
          <w:bCs/>
        </w:rPr>
        <w:t xml:space="preserve">En el </w:t>
      </w:r>
      <w:r w:rsidR="009A31A1" w:rsidRPr="00D82A9C">
        <w:rPr>
          <w:rFonts w:cs="Arial"/>
          <w:b w:val="0"/>
          <w:bCs/>
        </w:rPr>
        <w:t>primer</w:t>
      </w:r>
      <w:r w:rsidRPr="00D82A9C">
        <w:rPr>
          <w:rFonts w:cs="Arial"/>
          <w:b w:val="0"/>
          <w:bCs/>
        </w:rPr>
        <w:t xml:space="preserve"> trimestre de 202</w:t>
      </w:r>
      <w:r w:rsidR="009A31A1" w:rsidRPr="00D82A9C">
        <w:rPr>
          <w:rFonts w:cs="Arial"/>
          <w:b w:val="0"/>
          <w:bCs/>
        </w:rPr>
        <w:t>4</w:t>
      </w:r>
      <w:r w:rsidRPr="00D82A9C">
        <w:rPr>
          <w:rFonts w:cs="Arial"/>
          <w:b w:val="0"/>
          <w:bCs/>
        </w:rPr>
        <w:t>, l</w:t>
      </w:r>
      <w:r w:rsidR="00B25017" w:rsidRPr="00D82A9C">
        <w:rPr>
          <w:rFonts w:cs="Arial"/>
          <w:b w:val="0"/>
          <w:bCs/>
        </w:rPr>
        <w:t xml:space="preserve">os hombres </w:t>
      </w:r>
      <w:r w:rsidR="00B25017" w:rsidRPr="00D82A9C">
        <w:rPr>
          <w:rFonts w:cs="Arial"/>
          <w:b w:val="0"/>
        </w:rPr>
        <w:t xml:space="preserve">que </w:t>
      </w:r>
      <w:r w:rsidR="00EB330C" w:rsidRPr="00D82A9C">
        <w:rPr>
          <w:rFonts w:cs="Arial"/>
          <w:b w:val="0"/>
        </w:rPr>
        <w:t xml:space="preserve">trabajaron entre 35 y 48 horas semanales representaron </w:t>
      </w:r>
      <w:r w:rsidR="00BE633C" w:rsidRPr="00D82A9C">
        <w:rPr>
          <w:rFonts w:cs="Arial"/>
          <w:b w:val="0"/>
        </w:rPr>
        <w:t>4</w:t>
      </w:r>
      <w:r w:rsidR="005B2D05" w:rsidRPr="00D82A9C">
        <w:rPr>
          <w:rFonts w:cs="Arial"/>
          <w:b w:val="0"/>
        </w:rPr>
        <w:t>8.7</w:t>
      </w:r>
      <w:r w:rsidR="007C3BE7" w:rsidRPr="00D82A9C">
        <w:rPr>
          <w:rFonts w:cs="Arial"/>
          <w:b w:val="0"/>
        </w:rPr>
        <w:t> %</w:t>
      </w:r>
      <w:r w:rsidR="00EB330C" w:rsidRPr="00D82A9C">
        <w:rPr>
          <w:rFonts w:cs="Arial"/>
          <w:b w:val="0"/>
        </w:rPr>
        <w:t xml:space="preserve"> de los ocupados</w:t>
      </w:r>
      <w:r w:rsidR="007F2599" w:rsidRPr="00D82A9C">
        <w:rPr>
          <w:rFonts w:cs="Arial"/>
          <w:b w:val="0"/>
        </w:rPr>
        <w:t xml:space="preserve">: un </w:t>
      </w:r>
      <w:r w:rsidR="00A637A0" w:rsidRPr="00D82A9C">
        <w:rPr>
          <w:rFonts w:cs="Arial"/>
          <w:b w:val="0"/>
        </w:rPr>
        <w:t>aument</w:t>
      </w:r>
      <w:r w:rsidR="007F2599" w:rsidRPr="00D82A9C">
        <w:rPr>
          <w:rFonts w:cs="Arial"/>
          <w:b w:val="0"/>
        </w:rPr>
        <w:t>o</w:t>
      </w:r>
      <w:r w:rsidR="00A637A0" w:rsidRPr="00D82A9C">
        <w:rPr>
          <w:rFonts w:cs="Arial"/>
          <w:b w:val="0"/>
        </w:rPr>
        <w:t xml:space="preserve"> </w:t>
      </w:r>
      <w:r w:rsidR="00BF19A6" w:rsidRPr="00D82A9C">
        <w:rPr>
          <w:rFonts w:cs="Arial"/>
          <w:b w:val="0"/>
        </w:rPr>
        <w:t>de</w:t>
      </w:r>
      <w:r w:rsidR="0095051D" w:rsidRPr="00D82A9C">
        <w:rPr>
          <w:rFonts w:cs="Arial"/>
          <w:b w:val="0"/>
        </w:rPr>
        <w:t xml:space="preserve"> </w:t>
      </w:r>
      <w:r w:rsidR="00C31BDC" w:rsidRPr="00D82A9C">
        <w:rPr>
          <w:rFonts w:cs="Arial"/>
          <w:b w:val="0"/>
        </w:rPr>
        <w:t>348</w:t>
      </w:r>
      <w:r w:rsidR="001A6EC9" w:rsidRPr="00D82A9C">
        <w:rPr>
          <w:rFonts w:cs="Arial"/>
          <w:b w:val="0"/>
        </w:rPr>
        <w:t xml:space="preserve"> mil</w:t>
      </w:r>
      <w:r w:rsidR="00A637A0" w:rsidRPr="00D82A9C">
        <w:rPr>
          <w:rFonts w:cs="Arial"/>
          <w:b w:val="0"/>
        </w:rPr>
        <w:t xml:space="preserve"> </w:t>
      </w:r>
      <w:r w:rsidR="00B020AF" w:rsidRPr="00D82A9C">
        <w:rPr>
          <w:rFonts w:cs="Arial"/>
          <w:b w:val="0"/>
        </w:rPr>
        <w:t>en</w:t>
      </w:r>
      <w:r w:rsidR="00EB330C" w:rsidRPr="00D82A9C">
        <w:rPr>
          <w:rFonts w:cs="Arial"/>
          <w:b w:val="0"/>
        </w:rPr>
        <w:t xml:space="preserve"> relación </w:t>
      </w:r>
      <w:r w:rsidR="00B020AF" w:rsidRPr="00D82A9C">
        <w:rPr>
          <w:rFonts w:cs="Arial"/>
          <w:b w:val="0"/>
        </w:rPr>
        <w:t>con el</w:t>
      </w:r>
      <w:r w:rsidR="00EB330C" w:rsidRPr="00D82A9C">
        <w:rPr>
          <w:rFonts w:cs="Arial"/>
          <w:b w:val="0"/>
        </w:rPr>
        <w:t xml:space="preserve"> mismo trimestre de 202</w:t>
      </w:r>
      <w:r w:rsidR="009A31A1" w:rsidRPr="00D82A9C">
        <w:rPr>
          <w:rFonts w:cs="Arial"/>
          <w:b w:val="0"/>
        </w:rPr>
        <w:t>3</w:t>
      </w:r>
      <w:r w:rsidR="00BF19A6" w:rsidRPr="00D82A9C">
        <w:rPr>
          <w:rFonts w:cs="Arial"/>
          <w:b w:val="0"/>
        </w:rPr>
        <w:t>. Q</w:t>
      </w:r>
      <w:r w:rsidR="00782F9D" w:rsidRPr="00D82A9C">
        <w:rPr>
          <w:rFonts w:cs="Arial"/>
          <w:b w:val="0"/>
        </w:rPr>
        <w:t>uienes</w:t>
      </w:r>
      <w:r w:rsidR="00EB330C" w:rsidRPr="00D82A9C">
        <w:rPr>
          <w:rFonts w:cs="Arial"/>
          <w:b w:val="0"/>
        </w:rPr>
        <w:t xml:space="preserve"> </w:t>
      </w:r>
      <w:r w:rsidR="008B0DED" w:rsidRPr="00D82A9C">
        <w:rPr>
          <w:rFonts w:cs="Arial"/>
          <w:b w:val="0"/>
        </w:rPr>
        <w:t xml:space="preserve">laboraron </w:t>
      </w:r>
      <w:r w:rsidR="00B25017" w:rsidRPr="00D82A9C">
        <w:rPr>
          <w:rFonts w:cs="Arial"/>
          <w:b w:val="0"/>
        </w:rPr>
        <w:t xml:space="preserve">más de 48 horas semanales </w:t>
      </w:r>
      <w:r w:rsidR="00EB330C" w:rsidRPr="00D82A9C">
        <w:rPr>
          <w:rFonts w:cs="Arial"/>
          <w:b w:val="0"/>
        </w:rPr>
        <w:t>fuer</w:t>
      </w:r>
      <w:r w:rsidR="00E3614E" w:rsidRPr="00D82A9C">
        <w:rPr>
          <w:rFonts w:cs="Arial"/>
          <w:b w:val="0"/>
        </w:rPr>
        <w:t>o</w:t>
      </w:r>
      <w:r w:rsidR="00CA51CD" w:rsidRPr="00D82A9C">
        <w:rPr>
          <w:rFonts w:cs="Arial"/>
          <w:b w:val="0"/>
        </w:rPr>
        <w:t xml:space="preserve">n </w:t>
      </w:r>
      <w:r w:rsidR="00BE633C" w:rsidRPr="00D82A9C">
        <w:rPr>
          <w:rFonts w:cs="Arial"/>
          <w:b w:val="0"/>
        </w:rPr>
        <w:t>3</w:t>
      </w:r>
      <w:r w:rsidR="00C31BDC" w:rsidRPr="00D82A9C">
        <w:rPr>
          <w:rFonts w:cs="Arial"/>
          <w:b w:val="0"/>
        </w:rPr>
        <w:t>0.5</w:t>
      </w:r>
      <w:r w:rsidR="007C3BE7" w:rsidRPr="00D82A9C">
        <w:rPr>
          <w:rFonts w:cs="Arial"/>
          <w:b w:val="0"/>
        </w:rPr>
        <w:t> %</w:t>
      </w:r>
      <w:r w:rsidR="006501E2">
        <w:rPr>
          <w:rFonts w:cs="Arial"/>
          <w:b w:val="0"/>
        </w:rPr>
        <w:t>,</w:t>
      </w:r>
      <w:r w:rsidR="000C7AEC" w:rsidRPr="00D82A9C">
        <w:rPr>
          <w:rFonts w:cs="Arial"/>
          <w:b w:val="0"/>
        </w:rPr>
        <w:t xml:space="preserve"> es decir</w:t>
      </w:r>
      <w:r w:rsidR="00BA0260" w:rsidRPr="00D82A9C">
        <w:rPr>
          <w:rFonts w:cs="Arial"/>
          <w:b w:val="0"/>
        </w:rPr>
        <w:t>,</w:t>
      </w:r>
      <w:r w:rsidR="006501E2">
        <w:rPr>
          <w:rFonts w:cs="Arial"/>
          <w:b w:val="0"/>
        </w:rPr>
        <w:t xml:space="preserve"> </w:t>
      </w:r>
      <w:r w:rsidR="00C31BDC" w:rsidRPr="00D82A9C">
        <w:rPr>
          <w:rFonts w:cs="Arial"/>
          <w:b w:val="0"/>
        </w:rPr>
        <w:t>741</w:t>
      </w:r>
      <w:r w:rsidR="00C94283">
        <w:rPr>
          <w:rFonts w:cs="Arial"/>
          <w:b w:val="0"/>
        </w:rPr>
        <w:t> </w:t>
      </w:r>
      <w:r w:rsidR="00B25017" w:rsidRPr="00D82A9C">
        <w:rPr>
          <w:rFonts w:cs="Arial"/>
          <w:b w:val="0"/>
        </w:rPr>
        <w:t>mil</w:t>
      </w:r>
      <w:r w:rsidR="008F094C" w:rsidRPr="00D82A9C">
        <w:rPr>
          <w:rFonts w:cs="Arial"/>
          <w:b w:val="0"/>
        </w:rPr>
        <w:t xml:space="preserve"> </w:t>
      </w:r>
      <w:r w:rsidR="000C7AEC" w:rsidRPr="00D82A9C">
        <w:rPr>
          <w:rFonts w:cs="Arial"/>
          <w:b w:val="0"/>
        </w:rPr>
        <w:t xml:space="preserve">hombres </w:t>
      </w:r>
      <w:r w:rsidR="008F094C" w:rsidRPr="00D82A9C">
        <w:rPr>
          <w:rFonts w:cs="Arial"/>
          <w:b w:val="0"/>
        </w:rPr>
        <w:t>m</w:t>
      </w:r>
      <w:r w:rsidR="00DD7055" w:rsidRPr="00D82A9C">
        <w:rPr>
          <w:rFonts w:cs="Arial"/>
          <w:b w:val="0"/>
        </w:rPr>
        <w:t>enos</w:t>
      </w:r>
      <w:r w:rsidR="00B25017" w:rsidRPr="00D82A9C">
        <w:rPr>
          <w:rFonts w:cs="Arial"/>
          <w:b w:val="0"/>
        </w:rPr>
        <w:t xml:space="preserve">. Por su parte, las mujeres ocupadas </w:t>
      </w:r>
      <w:r w:rsidR="00C8211D" w:rsidRPr="00D82A9C">
        <w:rPr>
          <w:rFonts w:cs="Arial"/>
          <w:b w:val="0"/>
        </w:rPr>
        <w:t>entre</w:t>
      </w:r>
      <w:r w:rsidR="00B25017" w:rsidRPr="00D82A9C">
        <w:rPr>
          <w:rFonts w:cs="Arial"/>
          <w:b w:val="0"/>
        </w:rPr>
        <w:t xml:space="preserve"> 35 </w:t>
      </w:r>
      <w:r w:rsidR="00C8211D" w:rsidRPr="00D82A9C">
        <w:rPr>
          <w:rFonts w:cs="Arial"/>
          <w:b w:val="0"/>
        </w:rPr>
        <w:t>y</w:t>
      </w:r>
      <w:r w:rsidR="00B25017" w:rsidRPr="00D82A9C">
        <w:rPr>
          <w:rFonts w:cs="Arial"/>
          <w:b w:val="0"/>
        </w:rPr>
        <w:t xml:space="preserve"> 48 horas semanales </w:t>
      </w:r>
      <w:r w:rsidR="00B3707D" w:rsidRPr="00D82A9C">
        <w:rPr>
          <w:rFonts w:cs="Arial"/>
          <w:b w:val="0"/>
        </w:rPr>
        <w:t xml:space="preserve">representaron </w:t>
      </w:r>
      <w:r w:rsidR="00B25017" w:rsidRPr="00D82A9C">
        <w:rPr>
          <w:rFonts w:cs="Arial"/>
          <w:b w:val="0"/>
        </w:rPr>
        <w:t>4</w:t>
      </w:r>
      <w:r w:rsidR="00DD7055" w:rsidRPr="00D82A9C">
        <w:rPr>
          <w:rFonts w:cs="Arial"/>
          <w:b w:val="0"/>
        </w:rPr>
        <w:t>5.8</w:t>
      </w:r>
      <w:r w:rsidR="007C3BE7" w:rsidRPr="00D82A9C">
        <w:rPr>
          <w:rFonts w:cs="Arial"/>
          <w:b w:val="0"/>
        </w:rPr>
        <w:t> %</w:t>
      </w:r>
      <w:r w:rsidR="00E3614E" w:rsidRPr="00D82A9C">
        <w:rPr>
          <w:rFonts w:cs="Arial"/>
          <w:b w:val="0"/>
        </w:rPr>
        <w:t xml:space="preserve"> de</w:t>
      </w:r>
      <w:r w:rsidR="00772A22" w:rsidRPr="00D82A9C">
        <w:rPr>
          <w:rFonts w:cs="Arial"/>
          <w:b w:val="0"/>
        </w:rPr>
        <w:t>l total de</w:t>
      </w:r>
      <w:r w:rsidR="00E3614E" w:rsidRPr="00D82A9C">
        <w:rPr>
          <w:rFonts w:cs="Arial"/>
          <w:b w:val="0"/>
        </w:rPr>
        <w:t xml:space="preserve"> mujeres trabajadoras</w:t>
      </w:r>
      <w:r w:rsidR="00A637A0" w:rsidRPr="00D82A9C">
        <w:rPr>
          <w:rFonts w:cs="Arial"/>
          <w:b w:val="0"/>
        </w:rPr>
        <w:t xml:space="preserve">. Este grupo </w:t>
      </w:r>
      <w:r w:rsidR="0083338F" w:rsidRPr="00D82A9C">
        <w:rPr>
          <w:rFonts w:cs="Arial"/>
          <w:b w:val="0"/>
        </w:rPr>
        <w:t>creció</w:t>
      </w:r>
      <w:r w:rsidR="00A637A0" w:rsidRPr="00D82A9C">
        <w:rPr>
          <w:rFonts w:cs="Arial"/>
          <w:b w:val="0"/>
        </w:rPr>
        <w:t xml:space="preserve"> en</w:t>
      </w:r>
      <w:r w:rsidR="008247FF" w:rsidRPr="00D82A9C">
        <w:rPr>
          <w:rFonts w:cs="Arial"/>
          <w:b w:val="0"/>
        </w:rPr>
        <w:t> </w:t>
      </w:r>
      <w:r w:rsidR="003107BA" w:rsidRPr="00D82A9C">
        <w:rPr>
          <w:rFonts w:cs="Arial"/>
          <w:b w:val="0"/>
        </w:rPr>
        <w:t>mi</w:t>
      </w:r>
      <w:r w:rsidR="001B6F35" w:rsidRPr="00D82A9C">
        <w:rPr>
          <w:rFonts w:cs="Arial"/>
          <w:b w:val="0"/>
        </w:rPr>
        <w:t>l</w:t>
      </w:r>
      <w:r w:rsidR="00A637A0" w:rsidRPr="00D82A9C">
        <w:rPr>
          <w:rFonts w:cs="Arial"/>
          <w:b w:val="0"/>
        </w:rPr>
        <w:t xml:space="preserve"> </w:t>
      </w:r>
      <w:r w:rsidR="003107BA" w:rsidRPr="00D82A9C">
        <w:rPr>
          <w:rFonts w:cs="Arial"/>
          <w:b w:val="0"/>
        </w:rPr>
        <w:t>frente a</w:t>
      </w:r>
      <w:r w:rsidR="00772A22" w:rsidRPr="00D82A9C">
        <w:rPr>
          <w:rFonts w:cs="Arial"/>
          <w:b w:val="0"/>
        </w:rPr>
        <w:t>l</w:t>
      </w:r>
      <w:r w:rsidR="00311EEC" w:rsidRPr="00D82A9C">
        <w:rPr>
          <w:rFonts w:cs="Arial"/>
          <w:b w:val="0"/>
        </w:rPr>
        <w:t xml:space="preserve"> </w:t>
      </w:r>
      <w:r w:rsidR="009A31A1" w:rsidRPr="00D82A9C">
        <w:rPr>
          <w:rFonts w:cs="Arial"/>
          <w:b w:val="0"/>
        </w:rPr>
        <w:t>primer</w:t>
      </w:r>
      <w:r w:rsidR="00311EEC" w:rsidRPr="00D82A9C">
        <w:rPr>
          <w:rFonts w:cs="Arial"/>
          <w:b w:val="0"/>
        </w:rPr>
        <w:t xml:space="preserve"> trimestre de 202</w:t>
      </w:r>
      <w:r w:rsidR="009A31A1" w:rsidRPr="00D82A9C">
        <w:rPr>
          <w:rFonts w:cs="Arial"/>
          <w:b w:val="0"/>
        </w:rPr>
        <w:t>3</w:t>
      </w:r>
      <w:r w:rsidR="005A4415" w:rsidRPr="00D82A9C">
        <w:rPr>
          <w:rFonts w:cs="Arial"/>
          <w:b w:val="0"/>
        </w:rPr>
        <w:t>.</w:t>
      </w:r>
      <w:r w:rsidR="00B25017" w:rsidRPr="00D82A9C">
        <w:rPr>
          <w:rFonts w:cs="Arial"/>
          <w:b w:val="0"/>
        </w:rPr>
        <w:t xml:space="preserve"> </w:t>
      </w:r>
      <w:r w:rsidR="005A4415" w:rsidRPr="00D82A9C">
        <w:rPr>
          <w:rFonts w:cs="Arial"/>
          <w:b w:val="0"/>
        </w:rPr>
        <w:t>L</w:t>
      </w:r>
      <w:r w:rsidR="00B25017" w:rsidRPr="00D82A9C">
        <w:rPr>
          <w:rFonts w:cs="Arial"/>
          <w:b w:val="0"/>
        </w:rPr>
        <w:t xml:space="preserve">as ocupadas </w:t>
      </w:r>
      <w:r w:rsidR="003107BA" w:rsidRPr="00D82A9C">
        <w:rPr>
          <w:rFonts w:cs="Arial"/>
          <w:b w:val="0"/>
        </w:rPr>
        <w:t xml:space="preserve">por </w:t>
      </w:r>
      <w:r w:rsidR="00B25017" w:rsidRPr="00D82A9C">
        <w:rPr>
          <w:rFonts w:cs="Arial"/>
          <w:b w:val="0"/>
        </w:rPr>
        <w:t xml:space="preserve">más de 48 horas semanales </w:t>
      </w:r>
      <w:r w:rsidR="008F094C" w:rsidRPr="00D82A9C">
        <w:rPr>
          <w:rFonts w:cs="Arial"/>
          <w:b w:val="0"/>
        </w:rPr>
        <w:t>representaron</w:t>
      </w:r>
      <w:r w:rsidR="003107BA" w:rsidRPr="00D82A9C">
        <w:rPr>
          <w:rFonts w:cs="Arial"/>
          <w:b w:val="0"/>
        </w:rPr>
        <w:t xml:space="preserve"> 1</w:t>
      </w:r>
      <w:r w:rsidR="00C31BDC" w:rsidRPr="00D82A9C">
        <w:rPr>
          <w:rFonts w:cs="Arial"/>
          <w:b w:val="0"/>
        </w:rPr>
        <w:t>7.4</w:t>
      </w:r>
      <w:r w:rsidR="007C3BE7" w:rsidRPr="00D82A9C">
        <w:rPr>
          <w:rFonts w:cs="Arial"/>
          <w:b w:val="0"/>
        </w:rPr>
        <w:t> %</w:t>
      </w:r>
      <w:r w:rsidR="000C7AEC" w:rsidRPr="00D82A9C">
        <w:rPr>
          <w:rFonts w:cs="Arial"/>
          <w:b w:val="0"/>
        </w:rPr>
        <w:t>:</w:t>
      </w:r>
      <w:r w:rsidR="008F094C" w:rsidRPr="00D82A9C">
        <w:rPr>
          <w:rFonts w:cs="Arial"/>
          <w:b w:val="0"/>
        </w:rPr>
        <w:t xml:space="preserve"> </w:t>
      </w:r>
      <w:r w:rsidR="00DD7055" w:rsidRPr="00D82A9C">
        <w:rPr>
          <w:rFonts w:cs="Arial"/>
          <w:b w:val="0"/>
        </w:rPr>
        <w:t>1</w:t>
      </w:r>
      <w:r w:rsidR="00C31BDC" w:rsidRPr="00D82A9C">
        <w:rPr>
          <w:rFonts w:cs="Arial"/>
          <w:b w:val="0"/>
        </w:rPr>
        <w:t>78</w:t>
      </w:r>
      <w:r w:rsidR="008F094C" w:rsidRPr="00D82A9C">
        <w:rPr>
          <w:rFonts w:cs="Arial"/>
          <w:b w:val="0"/>
        </w:rPr>
        <w:t xml:space="preserve"> mil mujeres m</w:t>
      </w:r>
      <w:r w:rsidR="004E70C8" w:rsidRPr="00D82A9C">
        <w:rPr>
          <w:rFonts w:cs="Arial"/>
          <w:b w:val="0"/>
        </w:rPr>
        <w:t>eno</w:t>
      </w:r>
      <w:r w:rsidR="008F094C" w:rsidRPr="00D82A9C">
        <w:rPr>
          <w:rFonts w:cs="Arial"/>
          <w:b w:val="0"/>
        </w:rPr>
        <w:t>s que</w:t>
      </w:r>
      <w:r w:rsidR="003107BA" w:rsidRPr="00D82A9C">
        <w:rPr>
          <w:rFonts w:cs="Arial"/>
          <w:b w:val="0"/>
        </w:rPr>
        <w:t xml:space="preserve"> en</w:t>
      </w:r>
      <w:r w:rsidR="00794621" w:rsidRPr="00D82A9C">
        <w:rPr>
          <w:rFonts w:cs="Arial"/>
          <w:b w:val="0"/>
        </w:rPr>
        <w:t xml:space="preserve"> el mismo</w:t>
      </w:r>
      <w:r w:rsidR="003107BA" w:rsidRPr="00D82A9C">
        <w:rPr>
          <w:rFonts w:cs="Arial"/>
          <w:b w:val="0"/>
        </w:rPr>
        <w:t xml:space="preserve"> periodo de comparación</w:t>
      </w:r>
      <w:r w:rsidR="00B25017" w:rsidRPr="00D82A9C">
        <w:rPr>
          <w:rFonts w:cs="Arial"/>
          <w:b w:val="0"/>
        </w:rPr>
        <w:t>.</w:t>
      </w:r>
    </w:p>
    <w:p w14:paraId="13BADBF3" w14:textId="4E001179" w:rsidR="00D53650" w:rsidRPr="00D82A9C" w:rsidRDefault="009F620A" w:rsidP="00D53650">
      <w:pPr>
        <w:pStyle w:val="Ttulo"/>
        <w:spacing w:before="240"/>
        <w:jc w:val="both"/>
        <w:rPr>
          <w:rFonts w:cs="Arial"/>
          <w:b w:val="0"/>
          <w:bCs/>
          <w:szCs w:val="24"/>
          <w:lang w:val="es-MX"/>
        </w:rPr>
      </w:pPr>
      <w:r w:rsidRPr="00D82A9C">
        <w:rPr>
          <w:rFonts w:cs="Arial"/>
          <w:b w:val="0"/>
          <w:bCs/>
          <w:szCs w:val="24"/>
          <w:lang w:val="es-MX"/>
        </w:rPr>
        <w:t xml:space="preserve">La </w:t>
      </w:r>
      <w:r w:rsidR="00D53650" w:rsidRPr="00D82A9C">
        <w:rPr>
          <w:rFonts w:cs="Arial"/>
          <w:b w:val="0"/>
          <w:bCs/>
          <w:szCs w:val="24"/>
          <w:lang w:val="es-MX"/>
        </w:rPr>
        <w:t xml:space="preserve">población ocupada </w:t>
      </w:r>
      <w:r w:rsidRPr="00D82A9C">
        <w:rPr>
          <w:rFonts w:cs="Arial"/>
          <w:b w:val="0"/>
          <w:bCs/>
          <w:szCs w:val="24"/>
          <w:lang w:val="es-MX"/>
        </w:rPr>
        <w:t>también se puede caracterizar según</w:t>
      </w:r>
      <w:r w:rsidR="005B3123" w:rsidRPr="00D82A9C">
        <w:rPr>
          <w:rFonts w:cs="Arial"/>
          <w:b w:val="0"/>
          <w:bCs/>
          <w:szCs w:val="24"/>
          <w:lang w:val="es-MX"/>
        </w:rPr>
        <w:t xml:space="preserve"> </w:t>
      </w:r>
      <w:r w:rsidRPr="00D82A9C">
        <w:rPr>
          <w:rFonts w:cs="Arial"/>
          <w:b w:val="0"/>
          <w:bCs/>
          <w:szCs w:val="24"/>
          <w:lang w:val="es-MX"/>
        </w:rPr>
        <w:t>e</w:t>
      </w:r>
      <w:r w:rsidR="00D53650" w:rsidRPr="00D82A9C">
        <w:rPr>
          <w:rFonts w:cs="Arial"/>
          <w:b w:val="0"/>
          <w:bCs/>
          <w:szCs w:val="24"/>
          <w:lang w:val="es-MX"/>
        </w:rPr>
        <w:t xml:space="preserve">l tamaño de </w:t>
      </w:r>
      <w:r w:rsidR="00AF4A4B" w:rsidRPr="00D82A9C">
        <w:rPr>
          <w:rFonts w:cs="Arial"/>
          <w:b w:val="0"/>
          <w:bCs/>
          <w:szCs w:val="24"/>
          <w:lang w:val="es-MX"/>
        </w:rPr>
        <w:t xml:space="preserve">la </w:t>
      </w:r>
      <w:r w:rsidR="00D53650" w:rsidRPr="00D82A9C">
        <w:rPr>
          <w:rFonts w:cs="Arial"/>
          <w:b w:val="0"/>
          <w:bCs/>
          <w:szCs w:val="24"/>
          <w:lang w:val="es-MX"/>
        </w:rPr>
        <w:t>unidad económica</w:t>
      </w:r>
      <w:r w:rsidR="00D53650" w:rsidRPr="00D82A9C">
        <w:rPr>
          <w:rStyle w:val="Refdenotaalpie"/>
          <w:rFonts w:cs="Arial"/>
          <w:b w:val="0"/>
          <w:bCs/>
          <w:szCs w:val="24"/>
          <w:lang w:val="es-MX"/>
        </w:rPr>
        <w:footnoteReference w:id="5"/>
      </w:r>
      <w:r w:rsidR="00D53650" w:rsidRPr="00D82A9C">
        <w:rPr>
          <w:rFonts w:cs="Arial"/>
          <w:b w:val="0"/>
          <w:bCs/>
          <w:szCs w:val="24"/>
          <w:lang w:val="es-MX"/>
        </w:rPr>
        <w:t xml:space="preserve"> en la que labora. </w:t>
      </w:r>
      <w:r w:rsidR="00423919" w:rsidRPr="00D82A9C">
        <w:rPr>
          <w:rFonts w:cs="Arial"/>
          <w:b w:val="0"/>
          <w:bCs/>
          <w:szCs w:val="24"/>
          <w:lang w:val="es-MX"/>
        </w:rPr>
        <w:t>Si</w:t>
      </w:r>
      <w:r w:rsidR="00D53650" w:rsidRPr="00D82A9C">
        <w:rPr>
          <w:rFonts w:cs="Arial"/>
          <w:b w:val="0"/>
          <w:bCs/>
          <w:szCs w:val="24"/>
          <w:lang w:val="es-MX"/>
        </w:rPr>
        <w:t xml:space="preserve"> </w:t>
      </w:r>
      <w:r w:rsidR="00567072" w:rsidRPr="00D82A9C">
        <w:rPr>
          <w:rFonts w:cs="Arial"/>
          <w:b w:val="0"/>
          <w:bCs/>
          <w:szCs w:val="24"/>
          <w:lang w:val="es-MX"/>
        </w:rPr>
        <w:t>s</w:t>
      </w:r>
      <w:r w:rsidR="005B3123" w:rsidRPr="00D82A9C">
        <w:rPr>
          <w:rFonts w:cs="Arial"/>
          <w:b w:val="0"/>
          <w:bCs/>
          <w:szCs w:val="24"/>
          <w:lang w:val="es-MX"/>
        </w:rPr>
        <w:t>olo</w:t>
      </w:r>
      <w:r w:rsidR="00D53650" w:rsidRPr="00D82A9C">
        <w:rPr>
          <w:rFonts w:cs="Arial"/>
          <w:b w:val="0"/>
          <w:bCs/>
          <w:szCs w:val="24"/>
          <w:lang w:val="es-MX"/>
        </w:rPr>
        <w:t xml:space="preserve"> se </w:t>
      </w:r>
      <w:r w:rsidR="000C7AEC" w:rsidRPr="00D82A9C">
        <w:rPr>
          <w:rFonts w:cs="Arial"/>
          <w:b w:val="0"/>
          <w:bCs/>
          <w:szCs w:val="24"/>
          <w:lang w:val="es-MX"/>
        </w:rPr>
        <w:t xml:space="preserve">considera </w:t>
      </w:r>
      <w:r w:rsidR="005B3123" w:rsidRPr="00D82A9C">
        <w:rPr>
          <w:rFonts w:cs="Arial"/>
          <w:b w:val="0"/>
          <w:bCs/>
          <w:szCs w:val="24"/>
          <w:lang w:val="es-MX"/>
        </w:rPr>
        <w:t>e</w:t>
      </w:r>
      <w:r w:rsidR="00D53650" w:rsidRPr="00D82A9C">
        <w:rPr>
          <w:rFonts w:cs="Arial"/>
          <w:b w:val="0"/>
          <w:bCs/>
          <w:szCs w:val="24"/>
          <w:lang w:val="es-MX"/>
        </w:rPr>
        <w:t xml:space="preserve">l ámbito no agropecuario </w:t>
      </w:r>
      <w:r w:rsidR="00300247">
        <w:rPr>
          <w:rFonts w:cs="Arial"/>
          <w:b w:val="0"/>
          <w:bCs/>
          <w:szCs w:val="24"/>
          <w:lang w:val="es-MX"/>
        </w:rPr>
        <w:t>—</w:t>
      </w:r>
      <w:r w:rsidR="00D53650" w:rsidRPr="00D82A9C">
        <w:rPr>
          <w:rFonts w:cs="Arial"/>
          <w:b w:val="0"/>
          <w:bCs/>
          <w:szCs w:val="24"/>
          <w:lang w:val="es-MX"/>
        </w:rPr>
        <w:t>que abarca a 4</w:t>
      </w:r>
      <w:r w:rsidR="00873FAD" w:rsidRPr="00D82A9C">
        <w:rPr>
          <w:rFonts w:cs="Arial"/>
          <w:b w:val="0"/>
          <w:bCs/>
          <w:szCs w:val="24"/>
          <w:lang w:val="es-MX"/>
        </w:rPr>
        <w:t>9.</w:t>
      </w:r>
      <w:r w:rsidR="004C22DA" w:rsidRPr="00D82A9C">
        <w:rPr>
          <w:rFonts w:cs="Arial"/>
          <w:b w:val="0"/>
          <w:bCs/>
          <w:szCs w:val="24"/>
          <w:lang w:val="es-MX"/>
        </w:rPr>
        <w:t>6</w:t>
      </w:r>
      <w:r w:rsidR="00D53650" w:rsidRPr="00D82A9C">
        <w:rPr>
          <w:rFonts w:cs="Arial"/>
          <w:b w:val="0"/>
          <w:bCs/>
          <w:szCs w:val="24"/>
          <w:lang w:val="es-MX"/>
        </w:rPr>
        <w:t xml:space="preserve"> millones de personas</w:t>
      </w:r>
      <w:r w:rsidR="00300247">
        <w:rPr>
          <w:rFonts w:cs="Arial"/>
          <w:b w:val="0"/>
          <w:bCs/>
          <w:szCs w:val="24"/>
          <w:lang w:val="es-MX"/>
        </w:rPr>
        <w:t>—</w:t>
      </w:r>
      <w:r w:rsidR="005B3123" w:rsidRPr="00D82A9C">
        <w:rPr>
          <w:rFonts w:cs="Arial"/>
          <w:b w:val="0"/>
          <w:bCs/>
          <w:szCs w:val="24"/>
          <w:lang w:val="es-MX"/>
        </w:rPr>
        <w:t>,</w:t>
      </w:r>
      <w:r w:rsidR="00D53650" w:rsidRPr="00D82A9C">
        <w:rPr>
          <w:rFonts w:cs="Arial"/>
          <w:b w:val="0"/>
          <w:bCs/>
          <w:szCs w:val="24"/>
          <w:lang w:val="es-MX"/>
        </w:rPr>
        <w:t xml:space="preserve"> en el </w:t>
      </w:r>
      <w:r w:rsidR="00766C5A" w:rsidRPr="00D82A9C">
        <w:rPr>
          <w:rFonts w:cs="Arial"/>
          <w:b w:val="0"/>
          <w:bCs/>
          <w:szCs w:val="24"/>
          <w:lang w:val="es-MX"/>
        </w:rPr>
        <w:t>primer</w:t>
      </w:r>
      <w:r w:rsidR="00C62EA5" w:rsidRPr="00D82A9C">
        <w:rPr>
          <w:rFonts w:cs="Arial"/>
          <w:b w:val="0"/>
          <w:bCs/>
          <w:szCs w:val="24"/>
          <w:lang w:val="es-MX"/>
        </w:rPr>
        <w:t xml:space="preserve"> tri</w:t>
      </w:r>
      <w:r w:rsidR="00D53650" w:rsidRPr="00D82A9C">
        <w:rPr>
          <w:rFonts w:cs="Arial"/>
          <w:b w:val="0"/>
          <w:bCs/>
          <w:szCs w:val="24"/>
          <w:lang w:val="es-MX"/>
        </w:rPr>
        <w:t>mestre de</w:t>
      </w:r>
      <w:r w:rsidR="009F7620" w:rsidRPr="00D82A9C">
        <w:rPr>
          <w:rFonts w:cs="Arial"/>
          <w:b w:val="0"/>
          <w:bCs/>
          <w:szCs w:val="24"/>
          <w:lang w:val="es-MX"/>
        </w:rPr>
        <w:t xml:space="preserve"> </w:t>
      </w:r>
      <w:r w:rsidR="00A81E93" w:rsidRPr="00D82A9C">
        <w:rPr>
          <w:rFonts w:cs="Arial"/>
          <w:b w:val="0"/>
          <w:bCs/>
          <w:szCs w:val="24"/>
          <w:lang w:val="es-MX"/>
        </w:rPr>
        <w:t>202</w:t>
      </w:r>
      <w:r w:rsidR="00766C5A" w:rsidRPr="00D82A9C">
        <w:rPr>
          <w:rFonts w:cs="Arial"/>
          <w:b w:val="0"/>
          <w:bCs/>
          <w:szCs w:val="24"/>
          <w:lang w:val="es-MX"/>
        </w:rPr>
        <w:t>4</w:t>
      </w:r>
      <w:r w:rsidR="0016710F" w:rsidRPr="00D82A9C">
        <w:rPr>
          <w:rFonts w:cs="Arial"/>
          <w:b w:val="0"/>
          <w:bCs/>
          <w:szCs w:val="24"/>
          <w:lang w:val="es-MX"/>
        </w:rPr>
        <w:t>, 2</w:t>
      </w:r>
      <w:r w:rsidR="004C22DA" w:rsidRPr="00D82A9C">
        <w:rPr>
          <w:rFonts w:cs="Arial"/>
          <w:b w:val="0"/>
          <w:bCs/>
          <w:szCs w:val="24"/>
          <w:lang w:val="es-MX"/>
        </w:rPr>
        <w:t>3.9</w:t>
      </w:r>
      <w:r w:rsidR="00D53650" w:rsidRPr="00D82A9C">
        <w:rPr>
          <w:rFonts w:cs="Arial"/>
          <w:b w:val="0"/>
          <w:bCs/>
          <w:szCs w:val="24"/>
          <w:lang w:val="es-MX"/>
        </w:rPr>
        <w:t xml:space="preserve"> millones (4</w:t>
      </w:r>
      <w:r w:rsidR="00BA0260" w:rsidRPr="00D82A9C">
        <w:rPr>
          <w:rFonts w:cs="Arial"/>
          <w:b w:val="0"/>
          <w:bCs/>
          <w:szCs w:val="24"/>
          <w:lang w:val="es-MX"/>
        </w:rPr>
        <w:t>8.</w:t>
      </w:r>
      <w:r w:rsidR="004C22DA" w:rsidRPr="00D82A9C">
        <w:rPr>
          <w:rFonts w:cs="Arial"/>
          <w:b w:val="0"/>
          <w:bCs/>
          <w:szCs w:val="24"/>
          <w:lang w:val="es-MX"/>
        </w:rPr>
        <w:t>3</w:t>
      </w:r>
      <w:r w:rsidR="007C3BE7" w:rsidRPr="00D82A9C">
        <w:rPr>
          <w:rFonts w:cs="Arial"/>
          <w:b w:val="0"/>
          <w:bCs/>
          <w:szCs w:val="24"/>
          <w:lang w:val="es-MX"/>
        </w:rPr>
        <w:t> %</w:t>
      </w:r>
      <w:r w:rsidR="005B1152" w:rsidRPr="00D82A9C">
        <w:rPr>
          <w:rFonts w:cs="Arial"/>
          <w:b w:val="0"/>
          <w:bCs/>
          <w:szCs w:val="24"/>
          <w:lang w:val="es-MX"/>
        </w:rPr>
        <w:t>) estaban ocupad</w:t>
      </w:r>
      <w:r w:rsidR="00567072" w:rsidRPr="00D82A9C">
        <w:rPr>
          <w:rFonts w:cs="Arial"/>
          <w:b w:val="0"/>
          <w:bCs/>
          <w:szCs w:val="24"/>
          <w:lang w:val="es-MX"/>
        </w:rPr>
        <w:t>a</w:t>
      </w:r>
      <w:r w:rsidR="00D53650" w:rsidRPr="00D82A9C">
        <w:rPr>
          <w:rFonts w:cs="Arial"/>
          <w:b w:val="0"/>
          <w:bCs/>
          <w:szCs w:val="24"/>
          <w:lang w:val="es-MX"/>
        </w:rPr>
        <w:t>s en micronegocios</w:t>
      </w:r>
      <w:r w:rsidR="00520294" w:rsidRPr="00D82A9C">
        <w:rPr>
          <w:rFonts w:cs="Arial"/>
          <w:b w:val="0"/>
          <w:bCs/>
          <w:szCs w:val="24"/>
          <w:lang w:val="es-MX"/>
        </w:rPr>
        <w:t>;</w:t>
      </w:r>
      <w:r w:rsidR="00D53650" w:rsidRPr="00D82A9C">
        <w:rPr>
          <w:rFonts w:cs="Arial"/>
          <w:b w:val="0"/>
          <w:bCs/>
          <w:szCs w:val="24"/>
          <w:lang w:val="es-MX"/>
        </w:rPr>
        <w:t xml:space="preserve"> </w:t>
      </w:r>
      <w:r w:rsidR="004C22DA" w:rsidRPr="00D82A9C">
        <w:rPr>
          <w:rFonts w:cs="Arial"/>
          <w:b w:val="0"/>
          <w:bCs/>
          <w:szCs w:val="24"/>
          <w:lang w:val="es-MX"/>
        </w:rPr>
        <w:t>nueve</w:t>
      </w:r>
      <w:r w:rsidR="00D53650" w:rsidRPr="00D82A9C">
        <w:rPr>
          <w:rFonts w:cs="Arial"/>
          <w:b w:val="0"/>
          <w:bCs/>
          <w:szCs w:val="24"/>
          <w:lang w:val="es-MX"/>
        </w:rPr>
        <w:t xml:space="preserve"> millones (1</w:t>
      </w:r>
      <w:r w:rsidR="0078783D" w:rsidRPr="00D82A9C">
        <w:rPr>
          <w:rFonts w:cs="Arial"/>
          <w:b w:val="0"/>
          <w:bCs/>
          <w:szCs w:val="24"/>
          <w:lang w:val="es-MX"/>
        </w:rPr>
        <w:t>8</w:t>
      </w:r>
      <w:r w:rsidR="004C22DA" w:rsidRPr="00D82A9C">
        <w:rPr>
          <w:rFonts w:cs="Arial"/>
          <w:b w:val="0"/>
          <w:bCs/>
          <w:szCs w:val="24"/>
          <w:lang w:val="es-MX"/>
        </w:rPr>
        <w:t>.2</w:t>
      </w:r>
      <w:r w:rsidR="007C3BE7" w:rsidRPr="00D82A9C">
        <w:rPr>
          <w:rFonts w:cs="Arial"/>
          <w:b w:val="0"/>
          <w:bCs/>
          <w:szCs w:val="24"/>
          <w:lang w:val="es-MX"/>
        </w:rPr>
        <w:t> %</w:t>
      </w:r>
      <w:r w:rsidR="00D53650" w:rsidRPr="00D82A9C">
        <w:rPr>
          <w:rFonts w:cs="Arial"/>
          <w:b w:val="0"/>
          <w:bCs/>
          <w:szCs w:val="24"/>
          <w:lang w:val="es-MX"/>
        </w:rPr>
        <w:t>)</w:t>
      </w:r>
      <w:r w:rsidR="00520294" w:rsidRPr="00D82A9C">
        <w:rPr>
          <w:rFonts w:cs="Arial"/>
          <w:b w:val="0"/>
          <w:bCs/>
          <w:szCs w:val="24"/>
          <w:lang w:val="es-MX"/>
        </w:rPr>
        <w:t>,</w:t>
      </w:r>
      <w:r w:rsidR="00D53650" w:rsidRPr="00D82A9C">
        <w:rPr>
          <w:rFonts w:cs="Arial"/>
          <w:b w:val="0"/>
          <w:bCs/>
          <w:szCs w:val="24"/>
          <w:lang w:val="es-MX"/>
        </w:rPr>
        <w:t xml:space="preserve"> en </w:t>
      </w:r>
      <w:r w:rsidR="0036641A" w:rsidRPr="00D82A9C">
        <w:rPr>
          <w:rFonts w:cs="Arial"/>
          <w:b w:val="0"/>
          <w:bCs/>
          <w:szCs w:val="24"/>
          <w:lang w:val="es-MX"/>
        </w:rPr>
        <w:t xml:space="preserve">establecimientos </w:t>
      </w:r>
      <w:r w:rsidR="00433F82" w:rsidRPr="00D82A9C">
        <w:rPr>
          <w:rFonts w:cs="Arial"/>
          <w:b w:val="0"/>
          <w:bCs/>
          <w:szCs w:val="24"/>
          <w:lang w:val="es-MX"/>
        </w:rPr>
        <w:t>pequeños</w:t>
      </w:r>
      <w:r w:rsidR="00520294" w:rsidRPr="00D82A9C">
        <w:rPr>
          <w:rFonts w:cs="Arial"/>
          <w:b w:val="0"/>
          <w:bCs/>
          <w:szCs w:val="24"/>
          <w:lang w:val="es-MX"/>
        </w:rPr>
        <w:t>;</w:t>
      </w:r>
      <w:r w:rsidR="004B2771" w:rsidRPr="00D82A9C">
        <w:rPr>
          <w:rFonts w:cs="Arial"/>
          <w:b w:val="0"/>
          <w:bCs/>
          <w:szCs w:val="24"/>
          <w:lang w:val="es-MX"/>
        </w:rPr>
        <w:t xml:space="preserve"> </w:t>
      </w:r>
      <w:r w:rsidR="00D53650" w:rsidRPr="00D82A9C">
        <w:rPr>
          <w:rFonts w:cs="Arial"/>
          <w:b w:val="0"/>
          <w:bCs/>
          <w:szCs w:val="24"/>
          <w:lang w:val="es-MX"/>
        </w:rPr>
        <w:t>5</w:t>
      </w:r>
      <w:r w:rsidR="00741255" w:rsidRPr="00D82A9C">
        <w:rPr>
          <w:rFonts w:cs="Arial"/>
          <w:b w:val="0"/>
          <w:bCs/>
          <w:szCs w:val="24"/>
          <w:lang w:val="es-MX"/>
        </w:rPr>
        <w:t>.</w:t>
      </w:r>
      <w:r w:rsidR="004C22DA" w:rsidRPr="00D82A9C">
        <w:rPr>
          <w:rFonts w:cs="Arial"/>
          <w:b w:val="0"/>
          <w:bCs/>
          <w:szCs w:val="24"/>
          <w:lang w:val="es-MX"/>
        </w:rPr>
        <w:t>9</w:t>
      </w:r>
      <w:r w:rsidR="002E2122" w:rsidRPr="00D82A9C">
        <w:rPr>
          <w:rFonts w:cs="Arial"/>
          <w:b w:val="0"/>
          <w:bCs/>
          <w:szCs w:val="24"/>
          <w:lang w:val="es-MX"/>
        </w:rPr>
        <w:t xml:space="preserve"> </w:t>
      </w:r>
      <w:r w:rsidR="00D53650" w:rsidRPr="00D82A9C">
        <w:rPr>
          <w:rFonts w:cs="Arial"/>
          <w:b w:val="0"/>
          <w:bCs/>
          <w:szCs w:val="24"/>
          <w:lang w:val="es-MX"/>
        </w:rPr>
        <w:t>millones (</w:t>
      </w:r>
      <w:r w:rsidR="00741255" w:rsidRPr="00D82A9C">
        <w:rPr>
          <w:rFonts w:cs="Arial"/>
          <w:b w:val="0"/>
          <w:bCs/>
          <w:szCs w:val="24"/>
          <w:lang w:val="es-MX"/>
        </w:rPr>
        <w:t>1</w:t>
      </w:r>
      <w:r w:rsidR="000E2214" w:rsidRPr="00D82A9C">
        <w:rPr>
          <w:rFonts w:cs="Arial"/>
          <w:b w:val="0"/>
          <w:bCs/>
          <w:szCs w:val="24"/>
          <w:lang w:val="es-MX"/>
        </w:rPr>
        <w:t>1.</w:t>
      </w:r>
      <w:r w:rsidR="004C22DA" w:rsidRPr="00D82A9C">
        <w:rPr>
          <w:rFonts w:cs="Arial"/>
          <w:b w:val="0"/>
          <w:bCs/>
          <w:szCs w:val="24"/>
          <w:lang w:val="es-MX"/>
        </w:rPr>
        <w:t>8</w:t>
      </w:r>
      <w:r w:rsidR="007C3BE7" w:rsidRPr="00D82A9C">
        <w:rPr>
          <w:rFonts w:cs="Arial"/>
          <w:b w:val="0"/>
          <w:bCs/>
          <w:szCs w:val="24"/>
          <w:lang w:val="es-MX"/>
        </w:rPr>
        <w:t> %</w:t>
      </w:r>
      <w:r w:rsidR="00D53650" w:rsidRPr="00D82A9C">
        <w:rPr>
          <w:rFonts w:cs="Arial"/>
          <w:b w:val="0"/>
          <w:bCs/>
          <w:szCs w:val="24"/>
          <w:lang w:val="es-MX"/>
        </w:rPr>
        <w:t>)</w:t>
      </w:r>
      <w:r w:rsidR="00520294" w:rsidRPr="00D82A9C">
        <w:rPr>
          <w:rFonts w:cs="Arial"/>
          <w:b w:val="0"/>
          <w:bCs/>
          <w:szCs w:val="24"/>
          <w:lang w:val="es-MX"/>
        </w:rPr>
        <w:t>,</w:t>
      </w:r>
      <w:r w:rsidR="00D53650" w:rsidRPr="00D82A9C">
        <w:rPr>
          <w:rFonts w:cs="Arial"/>
          <w:b w:val="0"/>
          <w:bCs/>
          <w:szCs w:val="24"/>
          <w:lang w:val="es-MX"/>
        </w:rPr>
        <w:t xml:space="preserve"> en</w:t>
      </w:r>
      <w:r w:rsidR="00873FAD" w:rsidRPr="00D82A9C">
        <w:rPr>
          <w:rFonts w:cs="Arial"/>
          <w:b w:val="0"/>
          <w:bCs/>
          <w:szCs w:val="24"/>
          <w:lang w:val="es-MX"/>
        </w:rPr>
        <w:t xml:space="preserve"> grandes</w:t>
      </w:r>
      <w:r w:rsidR="00520294" w:rsidRPr="00D82A9C">
        <w:rPr>
          <w:rFonts w:cs="Arial"/>
          <w:b w:val="0"/>
          <w:bCs/>
          <w:szCs w:val="24"/>
          <w:lang w:val="es-MX"/>
        </w:rPr>
        <w:t>;</w:t>
      </w:r>
      <w:r w:rsidR="00D53650" w:rsidRPr="00D82A9C">
        <w:rPr>
          <w:rFonts w:cs="Arial"/>
          <w:b w:val="0"/>
          <w:bCs/>
          <w:szCs w:val="24"/>
          <w:lang w:val="es-MX"/>
        </w:rPr>
        <w:t xml:space="preserve"> </w:t>
      </w:r>
      <w:r w:rsidR="000C2B13" w:rsidRPr="00D82A9C">
        <w:rPr>
          <w:rFonts w:cs="Arial"/>
          <w:b w:val="0"/>
          <w:bCs/>
          <w:szCs w:val="24"/>
          <w:lang w:val="es-MX"/>
        </w:rPr>
        <w:t>5</w:t>
      </w:r>
      <w:r w:rsidR="00B83275" w:rsidRPr="00D82A9C">
        <w:rPr>
          <w:rFonts w:cs="Arial"/>
          <w:b w:val="0"/>
          <w:bCs/>
          <w:szCs w:val="24"/>
          <w:lang w:val="es-MX"/>
        </w:rPr>
        <w:t>.</w:t>
      </w:r>
      <w:r w:rsidR="0078783D" w:rsidRPr="00D82A9C">
        <w:rPr>
          <w:rFonts w:cs="Arial"/>
          <w:b w:val="0"/>
          <w:bCs/>
          <w:szCs w:val="24"/>
          <w:lang w:val="es-MX"/>
        </w:rPr>
        <w:t>6</w:t>
      </w:r>
      <w:r w:rsidR="00D53650" w:rsidRPr="00D82A9C">
        <w:rPr>
          <w:rFonts w:cs="Arial"/>
          <w:b w:val="0"/>
          <w:bCs/>
          <w:szCs w:val="24"/>
          <w:lang w:val="es-MX"/>
        </w:rPr>
        <w:t xml:space="preserve"> millones (1</w:t>
      </w:r>
      <w:r w:rsidR="00B83275" w:rsidRPr="00D82A9C">
        <w:rPr>
          <w:rFonts w:cs="Arial"/>
          <w:b w:val="0"/>
          <w:bCs/>
          <w:szCs w:val="24"/>
          <w:lang w:val="es-MX"/>
        </w:rPr>
        <w:t>1</w:t>
      </w:r>
      <w:r w:rsidR="001B6F35" w:rsidRPr="00D82A9C">
        <w:rPr>
          <w:rFonts w:cs="Arial"/>
          <w:b w:val="0"/>
          <w:bCs/>
          <w:szCs w:val="24"/>
          <w:lang w:val="es-MX"/>
        </w:rPr>
        <w:t>.</w:t>
      </w:r>
      <w:r w:rsidR="0078783D" w:rsidRPr="00D82A9C">
        <w:rPr>
          <w:rFonts w:cs="Arial"/>
          <w:b w:val="0"/>
          <w:bCs/>
          <w:szCs w:val="24"/>
          <w:lang w:val="es-MX"/>
        </w:rPr>
        <w:t>4</w:t>
      </w:r>
      <w:r w:rsidR="007C3BE7" w:rsidRPr="00D82A9C">
        <w:rPr>
          <w:rFonts w:cs="Arial"/>
          <w:b w:val="0"/>
          <w:bCs/>
          <w:szCs w:val="24"/>
          <w:lang w:val="es-MX"/>
        </w:rPr>
        <w:t> %</w:t>
      </w:r>
      <w:r w:rsidR="00D53650" w:rsidRPr="00D82A9C">
        <w:rPr>
          <w:rFonts w:cs="Arial"/>
          <w:b w:val="0"/>
          <w:bCs/>
          <w:szCs w:val="24"/>
          <w:lang w:val="es-MX"/>
        </w:rPr>
        <w:t>)</w:t>
      </w:r>
      <w:r w:rsidR="00520294" w:rsidRPr="00D82A9C">
        <w:rPr>
          <w:rFonts w:cs="Arial"/>
          <w:b w:val="0"/>
          <w:bCs/>
          <w:szCs w:val="24"/>
          <w:lang w:val="es-MX"/>
        </w:rPr>
        <w:t>,</w:t>
      </w:r>
      <w:r w:rsidR="00D53650" w:rsidRPr="00D82A9C">
        <w:rPr>
          <w:rFonts w:cs="Arial"/>
          <w:b w:val="0"/>
          <w:bCs/>
          <w:szCs w:val="24"/>
          <w:lang w:val="es-MX"/>
        </w:rPr>
        <w:t xml:space="preserve"> en </w:t>
      </w:r>
      <w:r w:rsidR="0036641A" w:rsidRPr="00D82A9C">
        <w:rPr>
          <w:rFonts w:cs="Arial"/>
          <w:b w:val="0"/>
          <w:bCs/>
          <w:szCs w:val="24"/>
          <w:lang w:val="es-MX"/>
        </w:rPr>
        <w:t xml:space="preserve">establecimientos </w:t>
      </w:r>
      <w:r w:rsidR="00873FAD" w:rsidRPr="00D82A9C">
        <w:rPr>
          <w:rFonts w:cs="Arial"/>
          <w:b w:val="0"/>
          <w:bCs/>
          <w:szCs w:val="24"/>
          <w:lang w:val="es-MX"/>
        </w:rPr>
        <w:t>medianos</w:t>
      </w:r>
      <w:r w:rsidR="00300247">
        <w:rPr>
          <w:rFonts w:cs="Arial"/>
          <w:b w:val="0"/>
          <w:bCs/>
          <w:szCs w:val="24"/>
          <w:lang w:val="es-MX"/>
        </w:rPr>
        <w:t>,</w:t>
      </w:r>
      <w:r w:rsidR="00873FAD" w:rsidRPr="00D82A9C">
        <w:rPr>
          <w:rFonts w:cs="Arial"/>
          <w:b w:val="0"/>
          <w:bCs/>
          <w:szCs w:val="24"/>
          <w:lang w:val="es-MX"/>
        </w:rPr>
        <w:t xml:space="preserve"> </w:t>
      </w:r>
      <w:r w:rsidR="00D53650" w:rsidRPr="00D82A9C">
        <w:rPr>
          <w:rFonts w:cs="Arial"/>
          <w:b w:val="0"/>
          <w:bCs/>
          <w:szCs w:val="24"/>
          <w:lang w:val="es-MX"/>
        </w:rPr>
        <w:t>y</w:t>
      </w:r>
      <w:r w:rsidR="009F7620" w:rsidRPr="00D82A9C">
        <w:rPr>
          <w:rFonts w:cs="Arial"/>
          <w:b w:val="0"/>
          <w:bCs/>
          <w:szCs w:val="24"/>
          <w:lang w:val="es-MX"/>
        </w:rPr>
        <w:t xml:space="preserve"> </w:t>
      </w:r>
      <w:r w:rsidR="000E2214" w:rsidRPr="00D82A9C">
        <w:rPr>
          <w:rFonts w:cs="Arial"/>
          <w:b w:val="0"/>
          <w:bCs/>
          <w:szCs w:val="24"/>
          <w:lang w:val="es-MX"/>
        </w:rPr>
        <w:t>5.1</w:t>
      </w:r>
      <w:r w:rsidR="002D6300" w:rsidRPr="00D82A9C">
        <w:rPr>
          <w:rFonts w:cs="Arial"/>
          <w:b w:val="0"/>
          <w:bCs/>
          <w:szCs w:val="24"/>
          <w:lang w:val="es-MX"/>
        </w:rPr>
        <w:t xml:space="preserve"> millones (1</w:t>
      </w:r>
      <w:r w:rsidR="00BA0260" w:rsidRPr="00D82A9C">
        <w:rPr>
          <w:rFonts w:cs="Arial"/>
          <w:b w:val="0"/>
          <w:bCs/>
          <w:szCs w:val="24"/>
          <w:lang w:val="es-MX"/>
        </w:rPr>
        <w:t>0.</w:t>
      </w:r>
      <w:r w:rsidR="0078783D" w:rsidRPr="00D82A9C">
        <w:rPr>
          <w:rFonts w:cs="Arial"/>
          <w:b w:val="0"/>
          <w:bCs/>
          <w:szCs w:val="24"/>
          <w:lang w:val="es-MX"/>
        </w:rPr>
        <w:t>3</w:t>
      </w:r>
      <w:r w:rsidR="007C3BE7" w:rsidRPr="00D82A9C">
        <w:rPr>
          <w:rFonts w:cs="Arial"/>
          <w:b w:val="0"/>
          <w:bCs/>
          <w:szCs w:val="24"/>
          <w:lang w:val="es-MX"/>
        </w:rPr>
        <w:t> %</w:t>
      </w:r>
      <w:r w:rsidR="002D6300" w:rsidRPr="00D82A9C">
        <w:rPr>
          <w:rFonts w:cs="Arial"/>
          <w:b w:val="0"/>
          <w:bCs/>
          <w:szCs w:val="24"/>
          <w:lang w:val="es-MX"/>
        </w:rPr>
        <w:t>)</w:t>
      </w:r>
      <w:r w:rsidR="00423919" w:rsidRPr="00D82A9C">
        <w:rPr>
          <w:rFonts w:cs="Arial"/>
          <w:b w:val="0"/>
          <w:bCs/>
          <w:szCs w:val="24"/>
          <w:lang w:val="es-MX"/>
        </w:rPr>
        <w:t xml:space="preserve"> se ocuparon </w:t>
      </w:r>
      <w:r w:rsidR="009F7620" w:rsidRPr="00D82A9C">
        <w:rPr>
          <w:rFonts w:cs="Arial"/>
          <w:b w:val="0"/>
          <w:bCs/>
          <w:szCs w:val="24"/>
          <w:lang w:val="es-MX"/>
        </w:rPr>
        <w:t>en otro tipo de unidades económicas</w:t>
      </w:r>
      <w:r w:rsidR="00D53650" w:rsidRPr="00D82A9C">
        <w:rPr>
          <w:rFonts w:cs="Arial"/>
          <w:b w:val="0"/>
          <w:bCs/>
          <w:szCs w:val="24"/>
          <w:lang w:val="es-MX"/>
        </w:rPr>
        <w:t>.</w:t>
      </w:r>
    </w:p>
    <w:p w14:paraId="0294C748" w14:textId="2EACC767" w:rsidR="00D53650" w:rsidRPr="00D82A9C" w:rsidRDefault="39153BE4" w:rsidP="5631C6B1">
      <w:pPr>
        <w:pStyle w:val="Ttulo"/>
        <w:spacing w:before="240"/>
        <w:jc w:val="both"/>
        <w:rPr>
          <w:rFonts w:cs="Arial"/>
          <w:b w:val="0"/>
          <w:lang w:val="es-MX"/>
        </w:rPr>
      </w:pPr>
      <w:r w:rsidRPr="00D82A9C">
        <w:rPr>
          <w:rFonts w:cs="Arial"/>
          <w:b w:val="0"/>
          <w:lang w:val="es-MX"/>
        </w:rPr>
        <w:t xml:space="preserve">Entre el </w:t>
      </w:r>
      <w:r w:rsidR="730F8E2B" w:rsidRPr="00D82A9C">
        <w:rPr>
          <w:rFonts w:cs="Arial"/>
          <w:b w:val="0"/>
          <w:lang w:val="es-MX"/>
        </w:rPr>
        <w:t>trimestre</w:t>
      </w:r>
      <w:r w:rsidRPr="00D82A9C">
        <w:rPr>
          <w:rFonts w:cs="Arial"/>
          <w:b w:val="0"/>
          <w:lang w:val="es-MX"/>
        </w:rPr>
        <w:t xml:space="preserve"> </w:t>
      </w:r>
      <w:r w:rsidR="00766C5A" w:rsidRPr="00D82A9C">
        <w:rPr>
          <w:rFonts w:cs="Arial"/>
          <w:b w:val="0"/>
          <w:lang w:val="es-MX"/>
        </w:rPr>
        <w:t>enero</w:t>
      </w:r>
      <w:r w:rsidR="0078783D" w:rsidRPr="00D82A9C">
        <w:rPr>
          <w:rFonts w:cs="Arial"/>
          <w:b w:val="0"/>
          <w:lang w:val="es-MX"/>
        </w:rPr>
        <w:t>-</w:t>
      </w:r>
      <w:r w:rsidR="00766C5A" w:rsidRPr="00D82A9C">
        <w:rPr>
          <w:rFonts w:cs="Arial"/>
          <w:b w:val="0"/>
          <w:lang w:val="es-MX"/>
        </w:rPr>
        <w:t>marzo</w:t>
      </w:r>
      <w:r w:rsidRPr="00D82A9C">
        <w:rPr>
          <w:rFonts w:cs="Arial"/>
          <w:b w:val="0"/>
          <w:lang w:val="es-MX"/>
        </w:rPr>
        <w:t xml:space="preserve"> de </w:t>
      </w:r>
      <w:r w:rsidR="3C2FA3D1" w:rsidRPr="00D82A9C">
        <w:rPr>
          <w:rFonts w:cs="Arial"/>
          <w:b w:val="0"/>
          <w:lang w:val="es-MX"/>
        </w:rPr>
        <w:t>202</w:t>
      </w:r>
      <w:r w:rsidR="00766C5A" w:rsidRPr="00D82A9C">
        <w:rPr>
          <w:rFonts w:cs="Arial"/>
          <w:b w:val="0"/>
          <w:lang w:val="es-MX"/>
        </w:rPr>
        <w:t>3</w:t>
      </w:r>
      <w:r w:rsidRPr="00D82A9C">
        <w:rPr>
          <w:rFonts w:cs="Arial"/>
          <w:b w:val="0"/>
          <w:lang w:val="es-MX"/>
        </w:rPr>
        <w:t xml:space="preserve"> y el mismo </w:t>
      </w:r>
      <w:r w:rsidR="730F8E2B" w:rsidRPr="00D82A9C">
        <w:rPr>
          <w:rFonts w:cs="Arial"/>
          <w:b w:val="0"/>
          <w:lang w:val="es-MX"/>
        </w:rPr>
        <w:t>lapso</w:t>
      </w:r>
      <w:r w:rsidRPr="00D82A9C">
        <w:rPr>
          <w:rFonts w:cs="Arial"/>
          <w:b w:val="0"/>
          <w:lang w:val="es-MX"/>
        </w:rPr>
        <w:t xml:space="preserve"> de</w:t>
      </w:r>
      <w:r w:rsidR="473AF168" w:rsidRPr="00D82A9C">
        <w:rPr>
          <w:rFonts w:cs="Arial"/>
          <w:b w:val="0"/>
          <w:lang w:val="es-MX"/>
        </w:rPr>
        <w:t xml:space="preserve"> </w:t>
      </w:r>
      <w:r w:rsidR="3C2FA3D1" w:rsidRPr="00D82A9C">
        <w:rPr>
          <w:rFonts w:cs="Arial"/>
          <w:b w:val="0"/>
          <w:lang w:val="es-MX"/>
        </w:rPr>
        <w:t>202</w:t>
      </w:r>
      <w:r w:rsidR="00766C5A" w:rsidRPr="00D82A9C">
        <w:rPr>
          <w:rFonts w:cs="Arial"/>
          <w:b w:val="0"/>
          <w:lang w:val="es-MX"/>
        </w:rPr>
        <w:t>4</w:t>
      </w:r>
      <w:r w:rsidR="2B5A5F35" w:rsidRPr="00D82A9C">
        <w:rPr>
          <w:rFonts w:cs="Arial"/>
          <w:b w:val="0"/>
          <w:lang w:val="es-MX"/>
        </w:rPr>
        <w:t>,</w:t>
      </w:r>
      <w:r w:rsidRPr="00D82A9C">
        <w:rPr>
          <w:rFonts w:cs="Arial"/>
          <w:b w:val="0"/>
          <w:lang w:val="es-MX"/>
        </w:rPr>
        <w:t xml:space="preserve"> la población ocupada en el ámbito no agropecuario </w:t>
      </w:r>
      <w:r w:rsidR="00BB35C6" w:rsidRPr="00D82A9C">
        <w:rPr>
          <w:rFonts w:cs="Arial"/>
          <w:b w:val="0"/>
          <w:lang w:val="es-MX"/>
        </w:rPr>
        <w:t>aumentó</w:t>
      </w:r>
      <w:r w:rsidR="737A64CA" w:rsidRPr="00D82A9C">
        <w:rPr>
          <w:rFonts w:cs="Arial"/>
          <w:b w:val="0"/>
          <w:lang w:val="es-MX"/>
        </w:rPr>
        <w:t xml:space="preserve"> </w:t>
      </w:r>
      <w:r w:rsidRPr="00D82A9C">
        <w:rPr>
          <w:rFonts w:cs="Arial"/>
          <w:b w:val="0"/>
          <w:lang w:val="es-MX"/>
        </w:rPr>
        <w:t xml:space="preserve">en </w:t>
      </w:r>
      <w:r w:rsidR="004C22DA" w:rsidRPr="00D82A9C">
        <w:rPr>
          <w:rFonts w:cs="Arial"/>
          <w:b w:val="0"/>
          <w:lang w:val="es-MX"/>
        </w:rPr>
        <w:t>500</w:t>
      </w:r>
      <w:r w:rsidR="002D0524" w:rsidRPr="00D82A9C">
        <w:rPr>
          <w:rFonts w:cs="Arial"/>
          <w:b w:val="0"/>
          <w:lang w:val="es-MX"/>
        </w:rPr>
        <w:t xml:space="preserve"> </w:t>
      </w:r>
      <w:r w:rsidR="09A1BE8F" w:rsidRPr="00D82A9C">
        <w:rPr>
          <w:rFonts w:cs="Arial"/>
          <w:b w:val="0"/>
          <w:lang w:val="es-MX"/>
        </w:rPr>
        <w:t>mi</w:t>
      </w:r>
      <w:r w:rsidR="058BBFBC" w:rsidRPr="00D82A9C">
        <w:rPr>
          <w:rFonts w:cs="Arial"/>
          <w:b w:val="0"/>
          <w:lang w:val="es-MX"/>
        </w:rPr>
        <w:t>l</w:t>
      </w:r>
      <w:r w:rsidR="09A1BE8F" w:rsidRPr="00D82A9C">
        <w:rPr>
          <w:rFonts w:cs="Arial"/>
          <w:b w:val="0"/>
          <w:lang w:val="es-MX"/>
        </w:rPr>
        <w:t xml:space="preserve"> </w:t>
      </w:r>
      <w:r w:rsidRPr="00D82A9C">
        <w:rPr>
          <w:rFonts w:cs="Arial"/>
          <w:b w:val="0"/>
          <w:lang w:val="es-MX"/>
        </w:rPr>
        <w:t>personas</w:t>
      </w:r>
      <w:r w:rsidR="27C5E73C" w:rsidRPr="00D82A9C">
        <w:rPr>
          <w:rFonts w:cs="Arial"/>
          <w:b w:val="0"/>
          <w:lang w:val="es-MX"/>
        </w:rPr>
        <w:t>. E</w:t>
      </w:r>
      <w:r w:rsidRPr="00D82A9C">
        <w:rPr>
          <w:rFonts w:cs="Arial"/>
          <w:b w:val="0"/>
          <w:lang w:val="es-MX"/>
        </w:rPr>
        <w:t xml:space="preserve">n </w:t>
      </w:r>
      <w:r w:rsidR="1A345281" w:rsidRPr="00D82A9C">
        <w:rPr>
          <w:rFonts w:cs="Arial"/>
          <w:b w:val="0"/>
          <w:lang w:val="es-MX"/>
        </w:rPr>
        <w:t xml:space="preserve">los </w:t>
      </w:r>
      <w:r w:rsidR="00464618" w:rsidRPr="00D82A9C">
        <w:rPr>
          <w:rFonts w:cs="Arial"/>
          <w:b w:val="0"/>
          <w:lang w:val="es-MX"/>
        </w:rPr>
        <w:t xml:space="preserve">micronegocios </w:t>
      </w:r>
      <w:r w:rsidR="1A345281" w:rsidRPr="00D82A9C">
        <w:rPr>
          <w:rFonts w:cs="Arial"/>
          <w:b w:val="0"/>
          <w:lang w:val="es-MX"/>
        </w:rPr>
        <w:t xml:space="preserve">se registró el </w:t>
      </w:r>
      <w:r w:rsidR="43939A73" w:rsidRPr="00D82A9C">
        <w:rPr>
          <w:rFonts w:cs="Arial"/>
          <w:b w:val="0"/>
          <w:lang w:val="es-MX"/>
        </w:rPr>
        <w:t xml:space="preserve">crecimiento </w:t>
      </w:r>
      <w:r w:rsidR="1A345281" w:rsidRPr="00D82A9C">
        <w:rPr>
          <w:rFonts w:cs="Arial"/>
          <w:b w:val="0"/>
          <w:lang w:val="es-MX"/>
        </w:rPr>
        <w:t xml:space="preserve">más significativo, con </w:t>
      </w:r>
      <w:r w:rsidR="004C22DA" w:rsidRPr="00D82A9C">
        <w:rPr>
          <w:rFonts w:cs="Arial"/>
          <w:b w:val="0"/>
          <w:lang w:val="es-MX"/>
        </w:rPr>
        <w:t>259</w:t>
      </w:r>
      <w:r w:rsidR="1A345281" w:rsidRPr="00D82A9C">
        <w:rPr>
          <w:rFonts w:cs="Arial"/>
          <w:b w:val="0"/>
          <w:lang w:val="es-MX"/>
        </w:rPr>
        <w:t xml:space="preserve"> mil</w:t>
      </w:r>
      <w:r w:rsidR="0FA1FA5F" w:rsidRPr="00D82A9C">
        <w:rPr>
          <w:rFonts w:cs="Arial"/>
          <w:b w:val="0"/>
          <w:lang w:val="es-MX"/>
        </w:rPr>
        <w:t xml:space="preserve">. </w:t>
      </w:r>
      <w:r w:rsidR="001832A3" w:rsidRPr="00D82A9C">
        <w:rPr>
          <w:rFonts w:cs="Arial"/>
          <w:b w:val="0"/>
          <w:lang w:val="es-MX"/>
        </w:rPr>
        <w:t>S</w:t>
      </w:r>
      <w:r w:rsidR="313526EC" w:rsidRPr="00D82A9C">
        <w:rPr>
          <w:rFonts w:cs="Arial"/>
          <w:b w:val="0"/>
          <w:lang w:val="es-MX"/>
        </w:rPr>
        <w:t>iguieron</w:t>
      </w:r>
      <w:r w:rsidR="1A345281" w:rsidRPr="00D82A9C">
        <w:rPr>
          <w:rFonts w:cs="Arial"/>
          <w:b w:val="0"/>
          <w:lang w:val="es-MX"/>
        </w:rPr>
        <w:t xml:space="preserve"> </w:t>
      </w:r>
      <w:r w:rsidR="00464618" w:rsidRPr="00D82A9C">
        <w:rPr>
          <w:rFonts w:cs="Arial"/>
          <w:b w:val="0"/>
          <w:lang w:val="es-MX"/>
        </w:rPr>
        <w:t xml:space="preserve">los establecimientos </w:t>
      </w:r>
      <w:r w:rsidR="00F4602C" w:rsidRPr="00D82A9C">
        <w:rPr>
          <w:rFonts w:cs="Arial"/>
          <w:b w:val="0"/>
          <w:lang w:val="es-MX"/>
        </w:rPr>
        <w:t>grandes</w:t>
      </w:r>
      <w:r w:rsidR="00464618" w:rsidRPr="00D82A9C">
        <w:rPr>
          <w:rFonts w:cs="Arial"/>
          <w:b w:val="0"/>
          <w:lang w:val="es-MX"/>
        </w:rPr>
        <w:t xml:space="preserve"> </w:t>
      </w:r>
      <w:r w:rsidR="00F4602C" w:rsidRPr="00D82A9C">
        <w:rPr>
          <w:rFonts w:cs="Arial"/>
          <w:b w:val="0"/>
          <w:lang w:val="es-MX"/>
        </w:rPr>
        <w:t xml:space="preserve">y </w:t>
      </w:r>
      <w:r w:rsidR="004C22DA" w:rsidRPr="00D82A9C">
        <w:rPr>
          <w:rFonts w:cs="Arial"/>
          <w:b w:val="0"/>
          <w:lang w:val="es-MX"/>
        </w:rPr>
        <w:t>pequeños</w:t>
      </w:r>
      <w:r w:rsidR="431B0412" w:rsidRPr="00D82A9C">
        <w:rPr>
          <w:rFonts w:cs="Arial"/>
          <w:b w:val="0"/>
          <w:lang w:val="es-MX"/>
        </w:rPr>
        <w:t>,</w:t>
      </w:r>
      <w:r w:rsidR="0FDFCEA0" w:rsidRPr="00D82A9C">
        <w:rPr>
          <w:rFonts w:cs="Arial"/>
          <w:b w:val="0"/>
          <w:lang w:val="es-MX"/>
        </w:rPr>
        <w:t xml:space="preserve"> </w:t>
      </w:r>
      <w:r w:rsidR="0FA1FA5F" w:rsidRPr="00D82A9C">
        <w:rPr>
          <w:rFonts w:cs="Arial"/>
          <w:b w:val="0"/>
          <w:lang w:val="es-MX"/>
        </w:rPr>
        <w:t>con</w:t>
      </w:r>
      <w:r w:rsidR="00F4602C" w:rsidRPr="00D82A9C">
        <w:rPr>
          <w:rFonts w:cs="Arial"/>
          <w:b w:val="0"/>
          <w:lang w:val="es-MX"/>
        </w:rPr>
        <w:t xml:space="preserve"> </w:t>
      </w:r>
      <w:r w:rsidR="004C22DA" w:rsidRPr="00D82A9C">
        <w:rPr>
          <w:rFonts w:cs="Arial"/>
          <w:b w:val="0"/>
          <w:lang w:val="es-MX"/>
        </w:rPr>
        <w:t>166</w:t>
      </w:r>
      <w:r w:rsidR="00C96C3A" w:rsidRPr="00D82A9C">
        <w:rPr>
          <w:rFonts w:cs="Arial"/>
          <w:b w:val="0"/>
          <w:lang w:val="es-MX"/>
        </w:rPr>
        <w:t xml:space="preserve"> </w:t>
      </w:r>
      <w:r w:rsidR="0FDFCEA0" w:rsidRPr="00D82A9C">
        <w:rPr>
          <w:rFonts w:cs="Arial"/>
          <w:b w:val="0"/>
          <w:lang w:val="es-MX"/>
        </w:rPr>
        <w:t xml:space="preserve">y </w:t>
      </w:r>
      <w:r w:rsidR="00464618" w:rsidRPr="00D82A9C">
        <w:rPr>
          <w:rFonts w:cs="Arial"/>
          <w:b w:val="0"/>
          <w:lang w:val="es-MX"/>
        </w:rPr>
        <w:t>1</w:t>
      </w:r>
      <w:r w:rsidR="004C22DA" w:rsidRPr="00D82A9C">
        <w:rPr>
          <w:rFonts w:cs="Arial"/>
          <w:b w:val="0"/>
          <w:lang w:val="es-MX"/>
        </w:rPr>
        <w:t>55</w:t>
      </w:r>
      <w:r w:rsidR="053549D8" w:rsidRPr="00D82A9C">
        <w:rPr>
          <w:rFonts w:cs="Arial"/>
          <w:b w:val="0"/>
          <w:lang w:val="es-MX"/>
        </w:rPr>
        <w:t xml:space="preserve"> </w:t>
      </w:r>
      <w:r w:rsidR="00A3D45A" w:rsidRPr="00D82A9C">
        <w:rPr>
          <w:rFonts w:cs="Arial"/>
          <w:b w:val="0"/>
          <w:lang w:val="es-MX"/>
        </w:rPr>
        <w:t>mil personas</w:t>
      </w:r>
      <w:r w:rsidR="62529EB7" w:rsidRPr="00D82A9C">
        <w:rPr>
          <w:rFonts w:cs="Arial"/>
          <w:b w:val="0"/>
          <w:lang w:val="es-MX"/>
        </w:rPr>
        <w:t xml:space="preserve"> </w:t>
      </w:r>
      <w:r w:rsidR="43939A73" w:rsidRPr="00D82A9C">
        <w:rPr>
          <w:rFonts w:cs="Arial"/>
          <w:b w:val="0"/>
          <w:lang w:val="es-MX"/>
        </w:rPr>
        <w:t>más</w:t>
      </w:r>
      <w:r w:rsidR="053549D8" w:rsidRPr="00D82A9C">
        <w:rPr>
          <w:rFonts w:cs="Arial"/>
          <w:b w:val="0"/>
          <w:lang w:val="es-MX"/>
        </w:rPr>
        <w:t>, respectivamente</w:t>
      </w:r>
      <w:r w:rsidR="1EF8DE94" w:rsidRPr="00D82A9C">
        <w:rPr>
          <w:rFonts w:cs="Arial"/>
          <w:b w:val="0"/>
          <w:lang w:val="es-MX"/>
        </w:rPr>
        <w:t>.</w:t>
      </w:r>
    </w:p>
    <w:p w14:paraId="20ADCC02" w14:textId="05EE926A" w:rsidR="003107BA" w:rsidRPr="00D82A9C" w:rsidRDefault="00CE6698" w:rsidP="005C595F">
      <w:pPr>
        <w:pStyle w:val="n0"/>
        <w:keepLines w:val="0"/>
        <w:ind w:left="0" w:right="0" w:firstLine="0"/>
        <w:rPr>
          <w:b/>
          <w:bCs/>
          <w:color w:val="auto"/>
          <w:lang w:val="es-MX"/>
        </w:rPr>
      </w:pPr>
      <w:r w:rsidRPr="00D82A9C">
        <w:rPr>
          <w:bCs/>
          <w:color w:val="auto"/>
          <w:lang w:val="es-MX"/>
        </w:rPr>
        <w:t>E</w:t>
      </w:r>
      <w:r w:rsidR="008374DD" w:rsidRPr="00D82A9C">
        <w:rPr>
          <w:bCs/>
          <w:color w:val="auto"/>
          <w:lang w:val="es-MX"/>
        </w:rPr>
        <w:t>n el ámbito no agropecuario</w:t>
      </w:r>
      <w:r w:rsidR="000C7AEC" w:rsidRPr="00D82A9C">
        <w:rPr>
          <w:bCs/>
          <w:color w:val="auto"/>
          <w:lang w:val="es-MX"/>
        </w:rPr>
        <w:t xml:space="preserve"> y</w:t>
      </w:r>
      <w:r w:rsidR="008374DD" w:rsidRPr="00D82A9C">
        <w:rPr>
          <w:bCs/>
          <w:color w:val="auto"/>
          <w:lang w:val="es-MX"/>
        </w:rPr>
        <w:t xml:space="preserve"> </w:t>
      </w:r>
      <w:r w:rsidR="00A946C8" w:rsidRPr="00D82A9C">
        <w:rPr>
          <w:bCs/>
          <w:color w:val="auto"/>
          <w:lang w:val="es-MX"/>
        </w:rPr>
        <w:t xml:space="preserve">al distinguir por </w:t>
      </w:r>
      <w:r w:rsidR="003107BA" w:rsidRPr="00D82A9C">
        <w:rPr>
          <w:bCs/>
          <w:color w:val="auto"/>
          <w:lang w:val="es-MX"/>
        </w:rPr>
        <w:t>sexo</w:t>
      </w:r>
      <w:r w:rsidRPr="00D82A9C">
        <w:rPr>
          <w:bCs/>
          <w:color w:val="auto"/>
          <w:lang w:val="es-MX"/>
        </w:rPr>
        <w:t>,</w:t>
      </w:r>
      <w:r w:rsidR="0011659A" w:rsidRPr="00D82A9C">
        <w:rPr>
          <w:bCs/>
          <w:color w:val="auto"/>
          <w:lang w:val="es-MX"/>
        </w:rPr>
        <w:t xml:space="preserve"> </w:t>
      </w:r>
      <w:r w:rsidR="00413899" w:rsidRPr="00D82A9C">
        <w:rPr>
          <w:bCs/>
          <w:color w:val="auto"/>
          <w:lang w:val="es-MX"/>
        </w:rPr>
        <w:t xml:space="preserve">el grupo de </w:t>
      </w:r>
      <w:r w:rsidR="00E90BAE" w:rsidRPr="00D82A9C">
        <w:rPr>
          <w:bCs/>
          <w:color w:val="auto"/>
          <w:lang w:val="es-MX"/>
        </w:rPr>
        <w:t xml:space="preserve">las mujeres </w:t>
      </w:r>
      <w:r w:rsidR="00484C46" w:rsidRPr="00D82A9C">
        <w:rPr>
          <w:bCs/>
          <w:color w:val="auto"/>
          <w:lang w:val="es-MX"/>
        </w:rPr>
        <w:t>ocupad</w:t>
      </w:r>
      <w:r w:rsidR="00E90BAE" w:rsidRPr="00D82A9C">
        <w:rPr>
          <w:bCs/>
          <w:color w:val="auto"/>
          <w:lang w:val="es-MX"/>
        </w:rPr>
        <w:t>a</w:t>
      </w:r>
      <w:r w:rsidR="00484C46" w:rsidRPr="00D82A9C">
        <w:rPr>
          <w:bCs/>
          <w:color w:val="auto"/>
          <w:lang w:val="es-MX"/>
        </w:rPr>
        <w:t xml:space="preserve">s </w:t>
      </w:r>
      <w:r w:rsidR="00E90BAE" w:rsidRPr="00D82A9C">
        <w:rPr>
          <w:bCs/>
          <w:color w:val="auto"/>
          <w:lang w:val="es-MX"/>
        </w:rPr>
        <w:t>incrementó</w:t>
      </w:r>
      <w:r w:rsidR="003107BA" w:rsidRPr="00D82A9C">
        <w:rPr>
          <w:bCs/>
          <w:color w:val="auto"/>
          <w:lang w:val="es-MX"/>
        </w:rPr>
        <w:t xml:space="preserve"> </w:t>
      </w:r>
      <w:r w:rsidR="0011659A" w:rsidRPr="00D82A9C">
        <w:rPr>
          <w:bCs/>
          <w:color w:val="auto"/>
          <w:lang w:val="es-MX"/>
        </w:rPr>
        <w:t xml:space="preserve">en </w:t>
      </w:r>
      <w:r w:rsidR="00E90BAE" w:rsidRPr="00D82A9C">
        <w:rPr>
          <w:bCs/>
          <w:color w:val="auto"/>
          <w:lang w:val="es-MX"/>
        </w:rPr>
        <w:t xml:space="preserve">323 </w:t>
      </w:r>
      <w:r w:rsidR="007B563E" w:rsidRPr="00D82A9C">
        <w:rPr>
          <w:bCs/>
          <w:color w:val="auto"/>
          <w:lang w:val="es-MX"/>
        </w:rPr>
        <w:t>mil</w:t>
      </w:r>
      <w:r w:rsidR="00712F0E" w:rsidRPr="00D82A9C">
        <w:rPr>
          <w:bCs/>
          <w:color w:val="auto"/>
          <w:lang w:val="es-MX"/>
        </w:rPr>
        <w:t xml:space="preserve"> y </w:t>
      </w:r>
      <w:r w:rsidR="00413899" w:rsidRPr="00D82A9C">
        <w:rPr>
          <w:bCs/>
          <w:color w:val="auto"/>
          <w:lang w:val="es-MX"/>
        </w:rPr>
        <w:t>el de</w:t>
      </w:r>
      <w:r w:rsidR="00E90BAE" w:rsidRPr="00D82A9C">
        <w:rPr>
          <w:bCs/>
          <w:color w:val="auto"/>
          <w:lang w:val="es-MX"/>
        </w:rPr>
        <w:t xml:space="preserve"> los hombres</w:t>
      </w:r>
      <w:r w:rsidR="00413899" w:rsidRPr="00D82A9C">
        <w:rPr>
          <w:bCs/>
          <w:color w:val="auto"/>
          <w:lang w:val="es-MX"/>
        </w:rPr>
        <w:t>,</w:t>
      </w:r>
      <w:r w:rsidR="00712F0E" w:rsidRPr="00D82A9C">
        <w:rPr>
          <w:bCs/>
          <w:color w:val="auto"/>
          <w:lang w:val="es-MX"/>
        </w:rPr>
        <w:t xml:space="preserve"> en </w:t>
      </w:r>
      <w:r w:rsidR="00E90BAE" w:rsidRPr="00D82A9C">
        <w:rPr>
          <w:bCs/>
          <w:color w:val="auto"/>
          <w:lang w:val="es-MX"/>
        </w:rPr>
        <w:t>177</w:t>
      </w:r>
      <w:r w:rsidR="00226CB3" w:rsidRPr="00D82A9C">
        <w:rPr>
          <w:bCs/>
          <w:color w:val="auto"/>
          <w:lang w:val="es-MX"/>
        </w:rPr>
        <w:t xml:space="preserve"> </w:t>
      </w:r>
      <w:r w:rsidR="003107BA" w:rsidRPr="00D82A9C">
        <w:rPr>
          <w:bCs/>
          <w:color w:val="auto"/>
          <w:lang w:val="es-MX"/>
        </w:rPr>
        <w:t xml:space="preserve">mil. </w:t>
      </w:r>
      <w:r w:rsidR="001C16C1" w:rsidRPr="00D82A9C">
        <w:rPr>
          <w:bCs/>
          <w:color w:val="auto"/>
          <w:lang w:val="es-MX"/>
        </w:rPr>
        <w:t xml:space="preserve">En el </w:t>
      </w:r>
      <w:r w:rsidR="00766C5A" w:rsidRPr="00D82A9C">
        <w:rPr>
          <w:bCs/>
          <w:color w:val="auto"/>
          <w:lang w:val="es-MX"/>
        </w:rPr>
        <w:t>primer</w:t>
      </w:r>
      <w:r w:rsidR="001C16C1" w:rsidRPr="00D82A9C">
        <w:rPr>
          <w:bCs/>
          <w:color w:val="auto"/>
          <w:lang w:val="es-MX"/>
        </w:rPr>
        <w:t xml:space="preserve"> trimestre de 202</w:t>
      </w:r>
      <w:r w:rsidR="00766C5A" w:rsidRPr="00D82A9C">
        <w:rPr>
          <w:bCs/>
          <w:color w:val="auto"/>
          <w:lang w:val="es-MX"/>
        </w:rPr>
        <w:t>4</w:t>
      </w:r>
      <w:r w:rsidR="001C16C1" w:rsidRPr="00D82A9C">
        <w:rPr>
          <w:bCs/>
          <w:color w:val="auto"/>
          <w:lang w:val="es-MX"/>
        </w:rPr>
        <w:t>, l</w:t>
      </w:r>
      <w:r w:rsidR="003107BA" w:rsidRPr="00D82A9C">
        <w:rPr>
          <w:bCs/>
          <w:color w:val="auto"/>
          <w:lang w:val="es-MX"/>
        </w:rPr>
        <w:t>a ocupación</w:t>
      </w:r>
      <w:r w:rsidR="00B31429" w:rsidRPr="00D82A9C">
        <w:rPr>
          <w:bCs/>
          <w:color w:val="auto"/>
          <w:lang w:val="es-MX"/>
        </w:rPr>
        <w:t xml:space="preserve"> de </w:t>
      </w:r>
      <w:r w:rsidR="00BE538C" w:rsidRPr="00D82A9C">
        <w:rPr>
          <w:bCs/>
          <w:color w:val="auto"/>
          <w:lang w:val="es-MX"/>
        </w:rPr>
        <w:t xml:space="preserve">las mujeres </w:t>
      </w:r>
      <w:r w:rsidR="003107BA" w:rsidRPr="00D82A9C">
        <w:rPr>
          <w:bCs/>
          <w:color w:val="auto"/>
          <w:lang w:val="es-MX"/>
        </w:rPr>
        <w:t>en los micronegocios</w:t>
      </w:r>
      <w:r w:rsidR="00B31429" w:rsidRPr="00D82A9C">
        <w:rPr>
          <w:bCs/>
          <w:color w:val="auto"/>
          <w:lang w:val="es-MX"/>
        </w:rPr>
        <w:t xml:space="preserve"> </w:t>
      </w:r>
      <w:r w:rsidR="003107BA" w:rsidRPr="00D82A9C">
        <w:rPr>
          <w:bCs/>
          <w:color w:val="auto"/>
          <w:lang w:val="es-MX"/>
        </w:rPr>
        <w:t xml:space="preserve">fue la </w:t>
      </w:r>
      <w:r w:rsidR="00CF1133" w:rsidRPr="00D82A9C">
        <w:rPr>
          <w:bCs/>
          <w:color w:val="auto"/>
          <w:lang w:val="es-MX"/>
        </w:rPr>
        <w:t xml:space="preserve">que más </w:t>
      </w:r>
      <w:r w:rsidR="00EF1EBD" w:rsidRPr="00D82A9C">
        <w:rPr>
          <w:bCs/>
          <w:color w:val="auto"/>
          <w:lang w:val="es-MX"/>
        </w:rPr>
        <w:t>subi</w:t>
      </w:r>
      <w:r w:rsidR="00CF1133" w:rsidRPr="00D82A9C">
        <w:rPr>
          <w:bCs/>
          <w:color w:val="auto"/>
          <w:lang w:val="es-MX"/>
        </w:rPr>
        <w:t>ó</w:t>
      </w:r>
      <w:r w:rsidR="005C595F" w:rsidRPr="00D82A9C">
        <w:rPr>
          <w:bCs/>
          <w:color w:val="auto"/>
          <w:lang w:val="es-MX"/>
        </w:rPr>
        <w:t xml:space="preserve"> </w:t>
      </w:r>
      <w:r w:rsidR="0050667F" w:rsidRPr="00D82A9C">
        <w:rPr>
          <w:bCs/>
          <w:color w:val="auto"/>
          <w:lang w:val="es-MX"/>
        </w:rPr>
        <w:t>respecto al mismo trimestre de 202</w:t>
      </w:r>
      <w:r w:rsidR="006C2651" w:rsidRPr="00D82A9C">
        <w:rPr>
          <w:bCs/>
          <w:color w:val="auto"/>
          <w:lang w:val="es-MX"/>
        </w:rPr>
        <w:t>3</w:t>
      </w:r>
      <w:r w:rsidR="009E2A16" w:rsidRPr="00D82A9C">
        <w:rPr>
          <w:bCs/>
          <w:color w:val="auto"/>
          <w:lang w:val="es-MX"/>
        </w:rPr>
        <w:t xml:space="preserve"> (</w:t>
      </w:r>
      <w:r w:rsidR="00E90BAE" w:rsidRPr="00D82A9C">
        <w:rPr>
          <w:bCs/>
          <w:color w:val="auto"/>
          <w:lang w:val="es-MX"/>
        </w:rPr>
        <w:t>210</w:t>
      </w:r>
      <w:r w:rsidR="009E2A16" w:rsidRPr="00D82A9C">
        <w:rPr>
          <w:bCs/>
          <w:color w:val="auto"/>
          <w:lang w:val="es-MX"/>
        </w:rPr>
        <w:t xml:space="preserve"> mil)</w:t>
      </w:r>
      <w:r w:rsidR="00520294" w:rsidRPr="00D82A9C">
        <w:rPr>
          <w:bCs/>
          <w:color w:val="auto"/>
          <w:lang w:val="es-MX"/>
        </w:rPr>
        <w:t>.</w:t>
      </w:r>
      <w:r w:rsidR="00E90BAE" w:rsidRPr="00D82A9C">
        <w:rPr>
          <w:bCs/>
          <w:color w:val="auto"/>
          <w:lang w:val="es-MX"/>
        </w:rPr>
        <w:t xml:space="preserve"> Siguió </w:t>
      </w:r>
      <w:r w:rsidR="00E718D4" w:rsidRPr="00D82A9C">
        <w:rPr>
          <w:bCs/>
          <w:color w:val="auto"/>
          <w:lang w:val="es-MX"/>
        </w:rPr>
        <w:t xml:space="preserve">la ocupación </w:t>
      </w:r>
      <w:r w:rsidR="007B563E" w:rsidRPr="00D82A9C">
        <w:rPr>
          <w:bCs/>
          <w:color w:val="auto"/>
          <w:lang w:val="es-MX"/>
        </w:rPr>
        <w:t>de hombres</w:t>
      </w:r>
      <w:r w:rsidR="0050667F" w:rsidRPr="00D82A9C">
        <w:rPr>
          <w:bCs/>
          <w:color w:val="auto"/>
          <w:lang w:val="es-MX"/>
        </w:rPr>
        <w:t xml:space="preserve"> en</w:t>
      </w:r>
      <w:r w:rsidR="0050667F" w:rsidRPr="00D82A9C" w:rsidDel="001C16C1">
        <w:rPr>
          <w:bCs/>
          <w:color w:val="auto"/>
          <w:lang w:val="es-MX"/>
        </w:rPr>
        <w:t xml:space="preserve"> </w:t>
      </w:r>
      <w:r w:rsidR="0050667F" w:rsidRPr="00D82A9C">
        <w:rPr>
          <w:bCs/>
          <w:color w:val="auto"/>
          <w:lang w:val="es-MX"/>
        </w:rPr>
        <w:t xml:space="preserve">los establecimientos </w:t>
      </w:r>
      <w:r w:rsidR="007B563E" w:rsidRPr="00D82A9C">
        <w:rPr>
          <w:bCs/>
          <w:color w:val="auto"/>
          <w:lang w:val="es-MX"/>
        </w:rPr>
        <w:t>grandes</w:t>
      </w:r>
      <w:r w:rsidR="0050667F" w:rsidRPr="00D82A9C">
        <w:rPr>
          <w:bCs/>
          <w:color w:val="auto"/>
          <w:lang w:val="es-MX"/>
        </w:rPr>
        <w:t xml:space="preserve"> </w:t>
      </w:r>
      <w:r w:rsidR="00666743" w:rsidRPr="00D82A9C">
        <w:rPr>
          <w:bCs/>
          <w:color w:val="auto"/>
          <w:lang w:val="es-MX"/>
        </w:rPr>
        <w:t>(</w:t>
      </w:r>
      <w:r w:rsidR="0050667F" w:rsidRPr="00D82A9C">
        <w:rPr>
          <w:bCs/>
          <w:color w:val="auto"/>
          <w:lang w:val="es-MX"/>
        </w:rPr>
        <w:t>1</w:t>
      </w:r>
      <w:r w:rsidR="00E90BAE" w:rsidRPr="00D82A9C">
        <w:rPr>
          <w:bCs/>
          <w:color w:val="auto"/>
          <w:lang w:val="es-MX"/>
        </w:rPr>
        <w:t>16</w:t>
      </w:r>
      <w:r w:rsidR="0050667F" w:rsidRPr="00D82A9C">
        <w:rPr>
          <w:bCs/>
          <w:color w:val="auto"/>
          <w:lang w:val="es-MX"/>
        </w:rPr>
        <w:t xml:space="preserve"> mil)</w:t>
      </w:r>
      <w:r w:rsidR="00E90BAE" w:rsidRPr="00D82A9C">
        <w:rPr>
          <w:bCs/>
          <w:color w:val="auto"/>
          <w:lang w:val="es-MX"/>
        </w:rPr>
        <w:t>. Continu</w:t>
      </w:r>
      <w:r w:rsidR="00C33449" w:rsidRPr="00D82A9C">
        <w:rPr>
          <w:bCs/>
          <w:color w:val="auto"/>
          <w:lang w:val="es-MX"/>
        </w:rPr>
        <w:t xml:space="preserve">aron las </w:t>
      </w:r>
      <w:r w:rsidR="00E90BAE" w:rsidRPr="00D82A9C">
        <w:rPr>
          <w:bCs/>
          <w:color w:val="auto"/>
          <w:lang w:val="es-MX"/>
        </w:rPr>
        <w:t xml:space="preserve">mujeres y hombres </w:t>
      </w:r>
      <w:r w:rsidR="00C33449" w:rsidRPr="00D82A9C">
        <w:rPr>
          <w:bCs/>
          <w:color w:val="auto"/>
          <w:lang w:val="es-MX"/>
        </w:rPr>
        <w:t xml:space="preserve">ocupados </w:t>
      </w:r>
      <w:r w:rsidR="00E90BAE" w:rsidRPr="00D82A9C">
        <w:rPr>
          <w:bCs/>
          <w:color w:val="auto"/>
          <w:lang w:val="es-MX"/>
        </w:rPr>
        <w:t>en establecimiento pequeños (78 mil cada un</w:t>
      </w:r>
      <w:r w:rsidR="00C33449" w:rsidRPr="00D82A9C">
        <w:rPr>
          <w:bCs/>
          <w:color w:val="auto"/>
          <w:lang w:val="es-MX"/>
        </w:rPr>
        <w:t>o</w:t>
      </w:r>
      <w:r w:rsidR="00E90BAE" w:rsidRPr="00D82A9C">
        <w:rPr>
          <w:bCs/>
          <w:color w:val="auto"/>
          <w:lang w:val="es-MX"/>
        </w:rPr>
        <w:t>).</w:t>
      </w:r>
    </w:p>
    <w:p w14:paraId="46781AB5" w14:textId="77777777" w:rsidR="00CA24B9" w:rsidRPr="00D82A9C" w:rsidRDefault="00CA24B9">
      <w:pPr>
        <w:jc w:val="left"/>
        <w:rPr>
          <w:snapToGrid w:val="0"/>
          <w:sz w:val="20"/>
          <w:lang w:val="es-ES"/>
        </w:rPr>
      </w:pPr>
      <w:r w:rsidRPr="00D82A9C">
        <w:rPr>
          <w:sz w:val="20"/>
          <w:lang w:val="es-ES"/>
        </w:rPr>
        <w:br w:type="page"/>
      </w:r>
    </w:p>
    <w:p w14:paraId="08A56228" w14:textId="77777777" w:rsidR="00CA24B9" w:rsidRPr="00D82A9C" w:rsidRDefault="00CA24B9" w:rsidP="00CA24B9">
      <w:pPr>
        <w:pStyle w:val="p0"/>
        <w:keepLines w:val="0"/>
        <w:jc w:val="center"/>
        <w:rPr>
          <w:rFonts w:ascii="Arial" w:hAnsi="Arial"/>
          <w:color w:val="auto"/>
          <w:sz w:val="20"/>
          <w:lang w:val="es-ES"/>
        </w:rPr>
      </w:pPr>
      <w:r w:rsidRPr="00D82A9C">
        <w:rPr>
          <w:rFonts w:ascii="Arial" w:hAnsi="Arial"/>
          <w:color w:val="auto"/>
          <w:sz w:val="20"/>
          <w:lang w:val="es-ES"/>
        </w:rPr>
        <w:lastRenderedPageBreak/>
        <w:t xml:space="preserve">Cuadro </w:t>
      </w:r>
      <w:r w:rsidR="00783B84" w:rsidRPr="00D82A9C">
        <w:rPr>
          <w:rFonts w:ascii="Arial" w:hAnsi="Arial"/>
          <w:color w:val="auto"/>
          <w:sz w:val="20"/>
          <w:lang w:val="es-ES"/>
        </w:rPr>
        <w:t>3</w:t>
      </w:r>
    </w:p>
    <w:p w14:paraId="4BB3482F" w14:textId="1D0E8626" w:rsidR="00CA24B9" w:rsidRPr="00D82A9C" w:rsidRDefault="00BC72DD" w:rsidP="00CA24B9">
      <w:pPr>
        <w:pStyle w:val="Ttulo"/>
        <w:keepNext/>
        <w:keepLines/>
        <w:widowControl w:val="0"/>
        <w:rPr>
          <w:rFonts w:cs="Arial"/>
          <w:smallCaps/>
          <w:sz w:val="22"/>
          <w:szCs w:val="22"/>
        </w:rPr>
      </w:pPr>
      <w:r w:rsidRPr="00D82A9C">
        <w:rPr>
          <w:rFonts w:cs="Arial"/>
          <w:smallCaps/>
          <w:sz w:val="22"/>
          <w:szCs w:val="22"/>
        </w:rPr>
        <w:t>c</w:t>
      </w:r>
      <w:r w:rsidR="00DC6DA9" w:rsidRPr="00D82A9C">
        <w:rPr>
          <w:rFonts w:cs="Arial"/>
          <w:smallCaps/>
          <w:sz w:val="22"/>
          <w:szCs w:val="22"/>
        </w:rPr>
        <w:t>aracterísticas de la p</w:t>
      </w:r>
      <w:r w:rsidR="00CA24B9" w:rsidRPr="00D82A9C">
        <w:rPr>
          <w:rFonts w:cs="Arial"/>
          <w:smallCaps/>
          <w:sz w:val="22"/>
          <w:szCs w:val="22"/>
        </w:rPr>
        <w:t xml:space="preserve">oblación </w:t>
      </w:r>
      <w:r w:rsidR="00DE305A" w:rsidRPr="00D82A9C">
        <w:rPr>
          <w:rFonts w:cs="Arial"/>
          <w:smallCaps/>
          <w:sz w:val="22"/>
          <w:szCs w:val="22"/>
        </w:rPr>
        <w:t>ocupada</w:t>
      </w:r>
      <w:r w:rsidR="0035412B" w:rsidRPr="00D82A9C">
        <w:rPr>
          <w:rFonts w:cs="Arial"/>
          <w:smallCaps/>
          <w:sz w:val="22"/>
          <w:szCs w:val="22"/>
        </w:rPr>
        <w:t>,</w:t>
      </w:r>
      <w:r w:rsidR="00CA24B9" w:rsidRPr="00D82A9C">
        <w:rPr>
          <w:rFonts w:cs="Arial"/>
          <w:smallCaps/>
          <w:sz w:val="22"/>
          <w:szCs w:val="22"/>
        </w:rPr>
        <w:t xml:space="preserve"> según condición</w:t>
      </w:r>
    </w:p>
    <w:p w14:paraId="13F79B33" w14:textId="4D4945E6" w:rsidR="00F81B77" w:rsidRPr="00D82A9C" w:rsidRDefault="00BC72DD" w:rsidP="00F81B77">
      <w:pPr>
        <w:pStyle w:val="Ttulo"/>
        <w:keepNext/>
        <w:keepLines/>
        <w:widowControl w:val="0"/>
        <w:rPr>
          <w:rFonts w:cs="Arial"/>
          <w:b w:val="0"/>
          <w:smallCaps/>
          <w:sz w:val="22"/>
          <w:szCs w:val="22"/>
        </w:rPr>
      </w:pPr>
      <w:r w:rsidRPr="00D82A9C">
        <w:rPr>
          <w:rFonts w:cs="Arial"/>
          <w:b w:val="0"/>
          <w:sz w:val="20"/>
        </w:rPr>
        <w:t>primer</w:t>
      </w:r>
      <w:r w:rsidR="00F81B77" w:rsidRPr="00D82A9C">
        <w:rPr>
          <w:rFonts w:cs="Arial"/>
          <w:b w:val="0"/>
          <w:sz w:val="20"/>
        </w:rPr>
        <w:t xml:space="preserve"> trimestre de 202</w:t>
      </w:r>
      <w:r w:rsidRPr="00D82A9C">
        <w:rPr>
          <w:rFonts w:cs="Arial"/>
          <w:b w:val="0"/>
          <w:sz w:val="20"/>
        </w:rPr>
        <w:t>3</w:t>
      </w:r>
      <w:r w:rsidR="00F81B77" w:rsidRPr="00D82A9C">
        <w:rPr>
          <w:rFonts w:cs="Arial"/>
          <w:b w:val="0"/>
          <w:sz w:val="20"/>
        </w:rPr>
        <w:t xml:space="preserve"> y 202</w:t>
      </w:r>
      <w:r w:rsidRPr="00D82A9C">
        <w:rPr>
          <w:rFonts w:cs="Arial"/>
          <w:b w:val="0"/>
          <w:sz w:val="20"/>
        </w:rPr>
        <w:t>4</w:t>
      </w:r>
    </w:p>
    <w:tbl>
      <w:tblPr>
        <w:tblW w:w="5000" w:type="pct"/>
        <w:jc w:val="center"/>
        <w:tblLayout w:type="fixed"/>
        <w:tblCellMar>
          <w:left w:w="70" w:type="dxa"/>
          <w:right w:w="70" w:type="dxa"/>
        </w:tblCellMar>
        <w:tblLook w:val="04A0" w:firstRow="1" w:lastRow="0" w:firstColumn="1" w:lastColumn="0" w:noHBand="0" w:noVBand="1"/>
      </w:tblPr>
      <w:tblGrid>
        <w:gridCol w:w="3924"/>
        <w:gridCol w:w="1039"/>
        <w:gridCol w:w="1024"/>
        <w:gridCol w:w="1068"/>
        <w:gridCol w:w="906"/>
        <w:gridCol w:w="921"/>
        <w:gridCol w:w="1072"/>
      </w:tblGrid>
      <w:tr w:rsidR="00CA24B9" w:rsidRPr="00D82A9C" w14:paraId="3C481666" w14:textId="77777777" w:rsidTr="00E3732B">
        <w:trPr>
          <w:trHeight w:val="284"/>
          <w:jc w:val="center"/>
        </w:trPr>
        <w:tc>
          <w:tcPr>
            <w:tcW w:w="3924" w:type="dxa"/>
            <w:vMerge w:val="restart"/>
            <w:tcBorders>
              <w:top w:val="single" w:sz="8" w:space="0" w:color="404040" w:themeColor="text1" w:themeTint="BF"/>
              <w:left w:val="single" w:sz="8"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noWrap/>
            <w:vAlign w:val="center"/>
            <w:hideMark/>
          </w:tcPr>
          <w:p w14:paraId="37E520FF" w14:textId="77777777" w:rsidR="00CA24B9" w:rsidRPr="00D82A9C" w:rsidRDefault="00CA24B9" w:rsidP="00970C49">
            <w:pPr>
              <w:widowControl w:val="0"/>
              <w:jc w:val="left"/>
              <w:rPr>
                <w:b/>
                <w:bCs/>
                <w:sz w:val="16"/>
                <w:szCs w:val="16"/>
                <w:lang w:eastAsia="es-MX"/>
              </w:rPr>
            </w:pPr>
            <w:r w:rsidRPr="00D82A9C">
              <w:rPr>
                <w:b/>
                <w:bCs/>
                <w:color w:val="000000"/>
                <w:sz w:val="16"/>
                <w:szCs w:val="16"/>
                <w:lang w:val="es-MX" w:eastAsia="es-MX"/>
              </w:rPr>
              <w:t>Características de la ocupación según condición</w:t>
            </w:r>
          </w:p>
        </w:tc>
        <w:tc>
          <w:tcPr>
            <w:tcW w:w="2063" w:type="dxa"/>
            <w:gridSpan w:val="2"/>
            <w:tcBorders>
              <w:top w:val="single" w:sz="8"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noWrap/>
            <w:vAlign w:val="center"/>
            <w:hideMark/>
          </w:tcPr>
          <w:p w14:paraId="6C2F9C05" w14:textId="75C11ABC" w:rsidR="00CA24B9" w:rsidRPr="00D82A9C" w:rsidRDefault="00481594" w:rsidP="009660DB">
            <w:pPr>
              <w:widowControl w:val="0"/>
              <w:spacing w:before="60" w:after="60"/>
              <w:jc w:val="center"/>
              <w:rPr>
                <w:b/>
                <w:bCs/>
                <w:sz w:val="16"/>
                <w:szCs w:val="16"/>
                <w:lang w:eastAsia="es-MX"/>
              </w:rPr>
            </w:pPr>
            <w:r w:rsidRPr="00D82A9C">
              <w:rPr>
                <w:b/>
                <w:bCs/>
                <w:sz w:val="16"/>
                <w:szCs w:val="16"/>
                <w:lang w:eastAsia="es-MX"/>
              </w:rPr>
              <w:t>Primer</w:t>
            </w:r>
            <w:r w:rsidR="00CA24B9" w:rsidRPr="00D82A9C">
              <w:rPr>
                <w:b/>
                <w:bCs/>
                <w:sz w:val="16"/>
                <w:szCs w:val="16"/>
                <w:lang w:eastAsia="es-MX"/>
              </w:rPr>
              <w:t xml:space="preserve"> trimestre</w:t>
            </w:r>
          </w:p>
        </w:tc>
        <w:tc>
          <w:tcPr>
            <w:tcW w:w="1068" w:type="dxa"/>
            <w:vMerge w:val="restart"/>
            <w:tcBorders>
              <w:top w:val="single" w:sz="8"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tcPr>
          <w:p w14:paraId="79814D4C" w14:textId="7FA98F81" w:rsidR="00CA24B9" w:rsidRPr="00D82A9C" w:rsidRDefault="00CA24B9" w:rsidP="009660DB">
            <w:pPr>
              <w:widowControl w:val="0"/>
              <w:spacing w:before="60" w:after="60"/>
              <w:ind w:left="-62" w:right="-90"/>
              <w:jc w:val="center"/>
              <w:rPr>
                <w:b/>
                <w:bCs/>
                <w:sz w:val="16"/>
                <w:szCs w:val="16"/>
                <w:lang w:eastAsia="es-MX"/>
              </w:rPr>
            </w:pPr>
            <w:r w:rsidRPr="00D82A9C">
              <w:rPr>
                <w:b/>
                <w:bCs/>
                <w:sz w:val="16"/>
                <w:szCs w:val="16"/>
                <w:lang w:eastAsia="es-MX"/>
              </w:rPr>
              <w:t>Diferencias</w:t>
            </w:r>
            <w:r w:rsidRPr="00D82A9C">
              <w:rPr>
                <w:b/>
                <w:bCs/>
                <w:sz w:val="16"/>
                <w:szCs w:val="16"/>
                <w:lang w:eastAsia="es-MX"/>
              </w:rPr>
              <w:br/>
              <w:t>202</w:t>
            </w:r>
            <w:r w:rsidR="00481594" w:rsidRPr="00D82A9C">
              <w:rPr>
                <w:b/>
                <w:bCs/>
                <w:sz w:val="16"/>
                <w:szCs w:val="16"/>
                <w:lang w:eastAsia="es-MX"/>
              </w:rPr>
              <w:t>4</w:t>
            </w:r>
            <w:r w:rsidRPr="00D82A9C">
              <w:rPr>
                <w:b/>
                <w:bCs/>
                <w:sz w:val="16"/>
                <w:szCs w:val="16"/>
                <w:lang w:eastAsia="es-MX"/>
              </w:rPr>
              <w:t>-202</w:t>
            </w:r>
            <w:r w:rsidR="00481594" w:rsidRPr="00D82A9C">
              <w:rPr>
                <w:b/>
                <w:bCs/>
                <w:sz w:val="16"/>
                <w:szCs w:val="16"/>
                <w:lang w:eastAsia="es-MX"/>
              </w:rPr>
              <w:t>3</w:t>
            </w:r>
          </w:p>
        </w:tc>
        <w:tc>
          <w:tcPr>
            <w:tcW w:w="1827" w:type="dxa"/>
            <w:gridSpan w:val="2"/>
            <w:tcBorders>
              <w:top w:val="single" w:sz="8"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tcPr>
          <w:p w14:paraId="707F4296" w14:textId="47F7E41E" w:rsidR="00CA24B9" w:rsidRPr="00D82A9C" w:rsidRDefault="00481594" w:rsidP="00970C49">
            <w:pPr>
              <w:widowControl w:val="0"/>
              <w:spacing w:before="60" w:after="60"/>
              <w:jc w:val="center"/>
              <w:rPr>
                <w:b/>
                <w:bCs/>
                <w:sz w:val="16"/>
                <w:szCs w:val="16"/>
                <w:lang w:eastAsia="es-MX"/>
              </w:rPr>
            </w:pPr>
            <w:r w:rsidRPr="00D82A9C">
              <w:rPr>
                <w:b/>
                <w:bCs/>
                <w:sz w:val="16"/>
                <w:szCs w:val="16"/>
                <w:lang w:eastAsia="es-MX"/>
              </w:rPr>
              <w:t>Primer</w:t>
            </w:r>
            <w:r w:rsidR="00CA24B9" w:rsidRPr="00D82A9C">
              <w:rPr>
                <w:b/>
                <w:bCs/>
                <w:sz w:val="16"/>
                <w:szCs w:val="16"/>
                <w:lang w:eastAsia="es-MX"/>
              </w:rPr>
              <w:t xml:space="preserve"> trimestre</w:t>
            </w:r>
          </w:p>
        </w:tc>
        <w:tc>
          <w:tcPr>
            <w:tcW w:w="1072" w:type="dxa"/>
            <w:vMerge w:val="restart"/>
            <w:tcBorders>
              <w:top w:val="single" w:sz="8" w:space="0" w:color="404040" w:themeColor="text1" w:themeTint="BF"/>
              <w:left w:val="single" w:sz="6" w:space="0" w:color="404040" w:themeColor="text1" w:themeTint="BF"/>
              <w:bottom w:val="single" w:sz="6" w:space="0" w:color="404040" w:themeColor="text1" w:themeTint="BF"/>
              <w:right w:val="single" w:sz="8" w:space="0" w:color="404040" w:themeColor="text1" w:themeTint="BF"/>
            </w:tcBorders>
            <w:shd w:val="clear" w:color="auto" w:fill="B8CCE4" w:themeFill="accent1" w:themeFillTint="66"/>
            <w:vAlign w:val="center"/>
          </w:tcPr>
          <w:p w14:paraId="5D2A5692" w14:textId="7D1EDF1A" w:rsidR="00CA24B9" w:rsidRPr="00D82A9C" w:rsidRDefault="00CA24B9" w:rsidP="009660DB">
            <w:pPr>
              <w:widowControl w:val="0"/>
              <w:spacing w:before="60" w:after="60"/>
              <w:ind w:left="-70" w:right="-76"/>
              <w:jc w:val="center"/>
              <w:rPr>
                <w:b/>
                <w:bCs/>
                <w:sz w:val="16"/>
                <w:szCs w:val="16"/>
                <w:lang w:eastAsia="es-MX"/>
              </w:rPr>
            </w:pPr>
            <w:r w:rsidRPr="00D82A9C">
              <w:rPr>
                <w:b/>
                <w:bCs/>
                <w:sz w:val="16"/>
                <w:szCs w:val="16"/>
                <w:lang w:eastAsia="es-MX"/>
              </w:rPr>
              <w:t>Diferencias</w:t>
            </w:r>
            <w:r w:rsidRPr="00D82A9C">
              <w:rPr>
                <w:b/>
                <w:bCs/>
                <w:sz w:val="16"/>
                <w:szCs w:val="16"/>
                <w:lang w:eastAsia="es-MX"/>
              </w:rPr>
              <w:br/>
              <w:t>202</w:t>
            </w:r>
            <w:r w:rsidR="00481594" w:rsidRPr="00D82A9C">
              <w:rPr>
                <w:b/>
                <w:bCs/>
                <w:sz w:val="16"/>
                <w:szCs w:val="16"/>
                <w:lang w:eastAsia="es-MX"/>
              </w:rPr>
              <w:t>4</w:t>
            </w:r>
            <w:r w:rsidRPr="00D82A9C">
              <w:rPr>
                <w:b/>
                <w:bCs/>
                <w:sz w:val="16"/>
                <w:szCs w:val="16"/>
                <w:lang w:eastAsia="es-MX"/>
              </w:rPr>
              <w:t>-202</w:t>
            </w:r>
            <w:r w:rsidR="00481594" w:rsidRPr="00D82A9C">
              <w:rPr>
                <w:b/>
                <w:bCs/>
                <w:sz w:val="16"/>
                <w:szCs w:val="16"/>
                <w:lang w:eastAsia="es-MX"/>
              </w:rPr>
              <w:t>3</w:t>
            </w:r>
          </w:p>
        </w:tc>
      </w:tr>
      <w:tr w:rsidR="00782F3C" w:rsidRPr="00D82A9C" w14:paraId="58CB1E79" w14:textId="77777777" w:rsidTr="00E3732B">
        <w:trPr>
          <w:trHeight w:val="284"/>
          <w:jc w:val="center"/>
        </w:trPr>
        <w:tc>
          <w:tcPr>
            <w:tcW w:w="3924" w:type="dxa"/>
            <w:vMerge/>
            <w:tcBorders>
              <w:left w:val="single" w:sz="8" w:space="0" w:color="404040" w:themeColor="text1" w:themeTint="BF"/>
            </w:tcBorders>
            <w:vAlign w:val="center"/>
            <w:hideMark/>
          </w:tcPr>
          <w:p w14:paraId="34902E75" w14:textId="77777777" w:rsidR="00782F3C" w:rsidRPr="00D82A9C" w:rsidRDefault="00782F3C" w:rsidP="00782F3C">
            <w:pPr>
              <w:widowControl w:val="0"/>
              <w:rPr>
                <w:b/>
                <w:bCs/>
                <w:sz w:val="16"/>
                <w:szCs w:val="16"/>
                <w:lang w:eastAsia="es-MX"/>
              </w:rPr>
            </w:pPr>
          </w:p>
        </w:tc>
        <w:tc>
          <w:tcPr>
            <w:tcW w:w="103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noWrap/>
            <w:vAlign w:val="center"/>
            <w:hideMark/>
          </w:tcPr>
          <w:p w14:paraId="1A530B75" w14:textId="3FB3A675" w:rsidR="00B11CA0" w:rsidRPr="00D82A9C" w:rsidRDefault="00782F3C" w:rsidP="009660DB">
            <w:pPr>
              <w:widowControl w:val="0"/>
              <w:spacing w:before="60" w:after="60"/>
              <w:jc w:val="center"/>
              <w:rPr>
                <w:b/>
                <w:bCs/>
                <w:smallCaps/>
                <w:sz w:val="16"/>
                <w:szCs w:val="16"/>
                <w:lang w:eastAsia="es-MX"/>
              </w:rPr>
            </w:pPr>
            <w:r w:rsidRPr="00D82A9C">
              <w:rPr>
                <w:b/>
                <w:bCs/>
                <w:sz w:val="16"/>
                <w:szCs w:val="16"/>
                <w:lang w:eastAsia="es-MX"/>
              </w:rPr>
              <w:t>202</w:t>
            </w:r>
            <w:r w:rsidR="00481594" w:rsidRPr="00D82A9C">
              <w:rPr>
                <w:b/>
                <w:bCs/>
                <w:sz w:val="16"/>
                <w:szCs w:val="16"/>
                <w:lang w:eastAsia="es-MX"/>
              </w:rPr>
              <w:t>3</w:t>
            </w:r>
          </w:p>
        </w:tc>
        <w:tc>
          <w:tcPr>
            <w:tcW w:w="102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hideMark/>
          </w:tcPr>
          <w:p w14:paraId="7EEB4FE2" w14:textId="30D77B9A" w:rsidR="00B11CA0" w:rsidRPr="00D82A9C" w:rsidRDefault="00782F3C" w:rsidP="009660DB">
            <w:pPr>
              <w:widowControl w:val="0"/>
              <w:spacing w:before="60" w:after="60"/>
              <w:jc w:val="center"/>
              <w:rPr>
                <w:b/>
                <w:bCs/>
                <w:smallCaps/>
                <w:sz w:val="16"/>
                <w:szCs w:val="16"/>
                <w:lang w:eastAsia="es-MX"/>
              </w:rPr>
            </w:pPr>
            <w:r w:rsidRPr="00D82A9C">
              <w:rPr>
                <w:b/>
                <w:bCs/>
                <w:sz w:val="16"/>
                <w:szCs w:val="16"/>
                <w:lang w:eastAsia="es-MX"/>
              </w:rPr>
              <w:t>202</w:t>
            </w:r>
            <w:r w:rsidR="00481594" w:rsidRPr="00D82A9C">
              <w:rPr>
                <w:b/>
                <w:bCs/>
                <w:sz w:val="16"/>
                <w:szCs w:val="16"/>
                <w:lang w:eastAsia="es-MX"/>
              </w:rPr>
              <w:t>4</w:t>
            </w:r>
          </w:p>
        </w:tc>
        <w:tc>
          <w:tcPr>
            <w:tcW w:w="1068" w:type="dxa"/>
            <w:vMerge/>
            <w:noWrap/>
            <w:vAlign w:val="center"/>
            <w:hideMark/>
          </w:tcPr>
          <w:p w14:paraId="24647CC7" w14:textId="77777777" w:rsidR="00782F3C" w:rsidRPr="00D82A9C" w:rsidRDefault="00782F3C" w:rsidP="00782F3C">
            <w:pPr>
              <w:widowControl w:val="0"/>
              <w:spacing w:before="60" w:after="60"/>
              <w:ind w:left="-62" w:right="-90"/>
              <w:jc w:val="center"/>
              <w:rPr>
                <w:b/>
                <w:bCs/>
                <w:sz w:val="16"/>
                <w:szCs w:val="16"/>
                <w:lang w:eastAsia="es-MX"/>
              </w:rPr>
            </w:pPr>
          </w:p>
        </w:tc>
        <w:tc>
          <w:tcPr>
            <w:tcW w:w="90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tcPr>
          <w:p w14:paraId="3E139285" w14:textId="1F72C22C" w:rsidR="00B11CA0" w:rsidRPr="00D82A9C" w:rsidRDefault="00782F3C" w:rsidP="009660DB">
            <w:pPr>
              <w:widowControl w:val="0"/>
              <w:spacing w:before="60" w:after="60"/>
              <w:ind w:left="-70" w:right="-76"/>
              <w:jc w:val="center"/>
              <w:rPr>
                <w:b/>
                <w:bCs/>
                <w:smallCaps/>
                <w:sz w:val="16"/>
                <w:szCs w:val="16"/>
                <w:lang w:eastAsia="es-MX"/>
              </w:rPr>
            </w:pPr>
            <w:r w:rsidRPr="00D82A9C">
              <w:rPr>
                <w:b/>
                <w:bCs/>
                <w:sz w:val="16"/>
                <w:szCs w:val="16"/>
                <w:lang w:eastAsia="es-MX"/>
              </w:rPr>
              <w:t>202</w:t>
            </w:r>
            <w:r w:rsidR="00481594" w:rsidRPr="00D82A9C">
              <w:rPr>
                <w:b/>
                <w:bCs/>
                <w:sz w:val="16"/>
                <w:szCs w:val="16"/>
                <w:lang w:eastAsia="es-MX"/>
              </w:rPr>
              <w:t>3</w:t>
            </w:r>
          </w:p>
        </w:tc>
        <w:tc>
          <w:tcPr>
            <w:tcW w:w="92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tcPr>
          <w:p w14:paraId="0FE8C2F3" w14:textId="20E3DF20" w:rsidR="00B11CA0" w:rsidRPr="00D82A9C" w:rsidRDefault="00782F3C" w:rsidP="009660DB">
            <w:pPr>
              <w:widowControl w:val="0"/>
              <w:spacing w:before="60" w:after="60"/>
              <w:ind w:left="-70" w:right="-76"/>
              <w:jc w:val="center"/>
              <w:rPr>
                <w:b/>
                <w:bCs/>
                <w:smallCaps/>
                <w:sz w:val="16"/>
                <w:szCs w:val="16"/>
                <w:lang w:eastAsia="es-MX"/>
              </w:rPr>
            </w:pPr>
            <w:r w:rsidRPr="00D82A9C">
              <w:rPr>
                <w:b/>
                <w:bCs/>
                <w:sz w:val="16"/>
                <w:szCs w:val="16"/>
                <w:lang w:eastAsia="es-MX"/>
              </w:rPr>
              <w:t>202</w:t>
            </w:r>
            <w:r w:rsidR="00481594" w:rsidRPr="00D82A9C">
              <w:rPr>
                <w:b/>
                <w:bCs/>
                <w:sz w:val="16"/>
                <w:szCs w:val="16"/>
                <w:lang w:eastAsia="es-MX"/>
              </w:rPr>
              <w:t>4</w:t>
            </w:r>
          </w:p>
        </w:tc>
        <w:tc>
          <w:tcPr>
            <w:tcW w:w="1072" w:type="dxa"/>
            <w:vMerge/>
            <w:tcBorders>
              <w:right w:val="single" w:sz="8" w:space="0" w:color="404040" w:themeColor="text1" w:themeTint="BF"/>
            </w:tcBorders>
          </w:tcPr>
          <w:p w14:paraId="6F8B9474" w14:textId="77777777" w:rsidR="00782F3C" w:rsidRPr="00D82A9C" w:rsidRDefault="00782F3C" w:rsidP="00782F3C">
            <w:pPr>
              <w:widowControl w:val="0"/>
              <w:spacing w:before="60" w:after="60"/>
              <w:ind w:left="-70" w:right="-76"/>
              <w:jc w:val="center"/>
              <w:rPr>
                <w:b/>
                <w:bCs/>
                <w:sz w:val="16"/>
                <w:szCs w:val="16"/>
                <w:lang w:eastAsia="es-MX"/>
              </w:rPr>
            </w:pPr>
          </w:p>
        </w:tc>
      </w:tr>
      <w:tr w:rsidR="00CA24B9" w:rsidRPr="00D82A9C" w14:paraId="603C4F33" w14:textId="77777777" w:rsidTr="00E3732B">
        <w:trPr>
          <w:trHeight w:val="284"/>
          <w:jc w:val="center"/>
        </w:trPr>
        <w:tc>
          <w:tcPr>
            <w:tcW w:w="3924" w:type="dxa"/>
            <w:vMerge/>
            <w:tcBorders>
              <w:left w:val="single" w:sz="8" w:space="0" w:color="404040" w:themeColor="text1" w:themeTint="BF"/>
            </w:tcBorders>
            <w:noWrap/>
            <w:vAlign w:val="center"/>
          </w:tcPr>
          <w:p w14:paraId="035CFD60" w14:textId="77777777" w:rsidR="00CA24B9" w:rsidRPr="00D82A9C" w:rsidRDefault="00CA24B9" w:rsidP="00970C49">
            <w:pPr>
              <w:widowControl w:val="0"/>
              <w:jc w:val="left"/>
              <w:rPr>
                <w:b/>
                <w:bCs/>
                <w:sz w:val="16"/>
                <w:szCs w:val="16"/>
                <w:lang w:eastAsia="es-MX"/>
              </w:rPr>
            </w:pPr>
          </w:p>
        </w:tc>
        <w:tc>
          <w:tcPr>
            <w:tcW w:w="313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noWrap/>
            <w:vAlign w:val="center"/>
          </w:tcPr>
          <w:p w14:paraId="2170F131" w14:textId="77777777" w:rsidR="00CA24B9" w:rsidRPr="00D82A9C" w:rsidRDefault="00CA24B9" w:rsidP="00970C49">
            <w:pPr>
              <w:tabs>
                <w:tab w:val="decimal" w:pos="895"/>
              </w:tabs>
              <w:jc w:val="center"/>
              <w:rPr>
                <w:b/>
                <w:bCs/>
                <w:sz w:val="16"/>
                <w:szCs w:val="16"/>
              </w:rPr>
            </w:pPr>
            <w:r w:rsidRPr="00D82A9C">
              <w:rPr>
                <w:b/>
                <w:bCs/>
                <w:sz w:val="16"/>
                <w:szCs w:val="16"/>
              </w:rPr>
              <w:t>Absolutos</w:t>
            </w:r>
          </w:p>
        </w:tc>
        <w:tc>
          <w:tcPr>
            <w:tcW w:w="2899" w:type="dxa"/>
            <w:gridSpan w:val="3"/>
            <w:tcBorders>
              <w:top w:val="single" w:sz="6" w:space="0" w:color="404040" w:themeColor="text1" w:themeTint="BF"/>
              <w:left w:val="single" w:sz="6" w:space="0" w:color="404040" w:themeColor="text1" w:themeTint="BF"/>
              <w:bottom w:val="single" w:sz="6" w:space="0" w:color="404040" w:themeColor="text1" w:themeTint="BF"/>
              <w:right w:val="single" w:sz="8" w:space="0" w:color="404040" w:themeColor="text1" w:themeTint="BF"/>
            </w:tcBorders>
            <w:shd w:val="clear" w:color="auto" w:fill="B8CCE4" w:themeFill="accent1" w:themeFillTint="66"/>
            <w:noWrap/>
            <w:vAlign w:val="center"/>
          </w:tcPr>
          <w:p w14:paraId="04E1A9D0" w14:textId="6797C517" w:rsidR="00CA24B9" w:rsidRPr="00D82A9C" w:rsidRDefault="00CA24B9" w:rsidP="00970C49">
            <w:pPr>
              <w:jc w:val="center"/>
              <w:rPr>
                <w:b/>
                <w:bCs/>
                <w:sz w:val="16"/>
                <w:szCs w:val="16"/>
              </w:rPr>
            </w:pPr>
            <w:proofErr w:type="spellStart"/>
            <w:r w:rsidRPr="00D82A9C">
              <w:rPr>
                <w:b/>
                <w:bCs/>
                <w:sz w:val="16"/>
                <w:szCs w:val="16"/>
              </w:rPr>
              <w:t>Relativos</w:t>
            </w:r>
            <w:r w:rsidR="00DE305A" w:rsidRPr="00D82A9C">
              <w:rPr>
                <w:b/>
                <w:bCs/>
                <w:sz w:val="18"/>
                <w:szCs w:val="16"/>
                <w:vertAlign w:val="superscript"/>
              </w:rPr>
              <w:t>a</w:t>
            </w:r>
            <w:proofErr w:type="spellEnd"/>
            <w:r w:rsidR="00DE305A" w:rsidRPr="00D82A9C">
              <w:rPr>
                <w:b/>
                <w:bCs/>
                <w:sz w:val="18"/>
                <w:szCs w:val="16"/>
                <w:vertAlign w:val="superscript"/>
              </w:rPr>
              <w:t>/</w:t>
            </w:r>
          </w:p>
        </w:tc>
      </w:tr>
      <w:tr w:rsidR="00930175" w:rsidRPr="00D82A9C" w14:paraId="58E5BEAA" w14:textId="77777777" w:rsidTr="00E3732B">
        <w:trPr>
          <w:trHeight w:val="215"/>
          <w:jc w:val="center"/>
        </w:trPr>
        <w:tc>
          <w:tcPr>
            <w:tcW w:w="3924" w:type="dxa"/>
            <w:tcBorders>
              <w:top w:val="single" w:sz="6" w:space="0" w:color="404040" w:themeColor="text1" w:themeTint="BF"/>
              <w:left w:val="single" w:sz="8" w:space="0" w:color="404040" w:themeColor="text1" w:themeTint="BF"/>
              <w:bottom w:val="nil"/>
              <w:right w:val="single" w:sz="6" w:space="0" w:color="404040" w:themeColor="text1" w:themeTint="BF"/>
            </w:tcBorders>
            <w:shd w:val="clear" w:color="auto" w:fill="DBE5F1" w:themeFill="accent1" w:themeFillTint="33"/>
            <w:noWrap/>
            <w:vAlign w:val="center"/>
            <w:hideMark/>
          </w:tcPr>
          <w:p w14:paraId="04B7520A" w14:textId="77777777" w:rsidR="00930175" w:rsidRPr="00D82A9C" w:rsidRDefault="00930175" w:rsidP="00930175">
            <w:pPr>
              <w:widowControl w:val="0"/>
              <w:jc w:val="left"/>
              <w:rPr>
                <w:b/>
                <w:bCs/>
                <w:sz w:val="16"/>
                <w:szCs w:val="16"/>
                <w:lang w:eastAsia="es-MX"/>
              </w:rPr>
            </w:pPr>
            <w:r w:rsidRPr="00D82A9C">
              <w:rPr>
                <w:b/>
                <w:bCs/>
                <w:sz w:val="16"/>
                <w:szCs w:val="16"/>
                <w:lang w:eastAsia="es-MX"/>
              </w:rPr>
              <w:t>Sector de actividad económica</w:t>
            </w:r>
          </w:p>
        </w:tc>
        <w:tc>
          <w:tcPr>
            <w:tcW w:w="1039" w:type="dxa"/>
            <w:tcBorders>
              <w:top w:val="single" w:sz="6" w:space="0" w:color="404040" w:themeColor="text1" w:themeTint="BF"/>
              <w:left w:val="single" w:sz="6" w:space="0" w:color="404040" w:themeColor="text1" w:themeTint="BF"/>
              <w:bottom w:val="nil"/>
              <w:right w:val="single" w:sz="6" w:space="0" w:color="404040" w:themeColor="text1" w:themeTint="BF"/>
            </w:tcBorders>
            <w:shd w:val="clear" w:color="auto" w:fill="DBE5F1" w:themeFill="accent1" w:themeFillTint="33"/>
            <w:noWrap/>
            <w:vAlign w:val="center"/>
          </w:tcPr>
          <w:p w14:paraId="07D2FC70" w14:textId="3CD22739" w:rsidR="00930175" w:rsidRPr="00D82A9C" w:rsidRDefault="00930175" w:rsidP="00930175">
            <w:pPr>
              <w:tabs>
                <w:tab w:val="decimal" w:pos="993"/>
              </w:tabs>
              <w:jc w:val="left"/>
              <w:rPr>
                <w:b/>
                <w:bCs/>
                <w:color w:val="000000"/>
                <w:sz w:val="16"/>
                <w:szCs w:val="16"/>
                <w:lang w:val="es-MX" w:eastAsia="es-MX"/>
              </w:rPr>
            </w:pPr>
            <w:r w:rsidRPr="00D82A9C">
              <w:rPr>
                <w:b/>
                <w:bCs/>
                <w:sz w:val="16"/>
                <w:szCs w:val="16"/>
              </w:rPr>
              <w:t xml:space="preserve"> 58 492 126</w:t>
            </w:r>
          </w:p>
        </w:tc>
        <w:tc>
          <w:tcPr>
            <w:tcW w:w="1024" w:type="dxa"/>
            <w:tcBorders>
              <w:top w:val="single" w:sz="6" w:space="0" w:color="404040" w:themeColor="text1" w:themeTint="BF"/>
              <w:left w:val="single" w:sz="6" w:space="0" w:color="404040" w:themeColor="text1" w:themeTint="BF"/>
              <w:bottom w:val="nil"/>
              <w:right w:val="single" w:sz="6" w:space="0" w:color="404040" w:themeColor="text1" w:themeTint="BF"/>
            </w:tcBorders>
            <w:shd w:val="clear" w:color="auto" w:fill="DBE5F1" w:themeFill="accent1" w:themeFillTint="33"/>
            <w:noWrap/>
            <w:vAlign w:val="center"/>
          </w:tcPr>
          <w:p w14:paraId="442B0E02" w14:textId="1CD31ED5" w:rsidR="00930175" w:rsidRPr="00D82A9C" w:rsidRDefault="00930175" w:rsidP="00930175">
            <w:pPr>
              <w:tabs>
                <w:tab w:val="decimal" w:pos="993"/>
              </w:tabs>
              <w:jc w:val="left"/>
              <w:rPr>
                <w:b/>
                <w:bCs/>
                <w:color w:val="000000"/>
                <w:sz w:val="16"/>
                <w:szCs w:val="16"/>
              </w:rPr>
            </w:pPr>
            <w:r w:rsidRPr="00D82A9C">
              <w:rPr>
                <w:b/>
                <w:bCs/>
                <w:sz w:val="16"/>
                <w:szCs w:val="16"/>
              </w:rPr>
              <w:t xml:space="preserve"> 59 120 905</w:t>
            </w:r>
          </w:p>
        </w:tc>
        <w:tc>
          <w:tcPr>
            <w:tcW w:w="1068" w:type="dxa"/>
            <w:tcBorders>
              <w:top w:val="single" w:sz="6" w:space="0" w:color="404040" w:themeColor="text1" w:themeTint="BF"/>
              <w:left w:val="single" w:sz="6" w:space="0" w:color="404040" w:themeColor="text1" w:themeTint="BF"/>
              <w:bottom w:val="nil"/>
              <w:right w:val="single" w:sz="6" w:space="0" w:color="404040" w:themeColor="text1" w:themeTint="BF"/>
            </w:tcBorders>
            <w:shd w:val="clear" w:color="auto" w:fill="DBE5F1" w:themeFill="accent1" w:themeFillTint="33"/>
            <w:noWrap/>
            <w:vAlign w:val="center"/>
          </w:tcPr>
          <w:p w14:paraId="42C53AD8" w14:textId="7AA89843" w:rsidR="00930175" w:rsidRPr="00D82A9C" w:rsidRDefault="00930175" w:rsidP="00930175">
            <w:pPr>
              <w:tabs>
                <w:tab w:val="decimal" w:pos="895"/>
              </w:tabs>
              <w:jc w:val="left"/>
              <w:rPr>
                <w:b/>
                <w:bCs/>
                <w:color w:val="000000"/>
                <w:sz w:val="16"/>
                <w:szCs w:val="16"/>
              </w:rPr>
            </w:pPr>
            <w:r w:rsidRPr="00D82A9C">
              <w:rPr>
                <w:b/>
                <w:bCs/>
                <w:sz w:val="16"/>
                <w:szCs w:val="16"/>
              </w:rPr>
              <w:t xml:space="preserve">  628 779</w:t>
            </w:r>
          </w:p>
        </w:tc>
        <w:tc>
          <w:tcPr>
            <w:tcW w:w="906" w:type="dxa"/>
            <w:tcBorders>
              <w:top w:val="single" w:sz="6" w:space="0" w:color="404040" w:themeColor="text1" w:themeTint="BF"/>
              <w:left w:val="single" w:sz="6" w:space="0" w:color="404040" w:themeColor="text1" w:themeTint="BF"/>
              <w:bottom w:val="nil"/>
              <w:right w:val="single" w:sz="6" w:space="0" w:color="404040" w:themeColor="text1" w:themeTint="BF"/>
            </w:tcBorders>
            <w:shd w:val="clear" w:color="auto" w:fill="DBE5F1" w:themeFill="accent1" w:themeFillTint="33"/>
            <w:noWrap/>
            <w:vAlign w:val="center"/>
          </w:tcPr>
          <w:p w14:paraId="236F3B53" w14:textId="0BB36A55" w:rsidR="00930175" w:rsidRPr="00D82A9C" w:rsidRDefault="00930175" w:rsidP="00930175">
            <w:pPr>
              <w:tabs>
                <w:tab w:val="decimal" w:pos="447"/>
              </w:tabs>
              <w:jc w:val="left"/>
              <w:rPr>
                <w:b/>
                <w:bCs/>
                <w:color w:val="000000"/>
                <w:sz w:val="16"/>
                <w:szCs w:val="16"/>
              </w:rPr>
            </w:pPr>
            <w:r w:rsidRPr="00D82A9C">
              <w:rPr>
                <w:b/>
                <w:bCs/>
                <w:sz w:val="16"/>
                <w:szCs w:val="16"/>
              </w:rPr>
              <w:t>100.0</w:t>
            </w:r>
          </w:p>
        </w:tc>
        <w:tc>
          <w:tcPr>
            <w:tcW w:w="921" w:type="dxa"/>
            <w:tcBorders>
              <w:top w:val="single" w:sz="6" w:space="0" w:color="404040" w:themeColor="text1" w:themeTint="BF"/>
              <w:left w:val="single" w:sz="6" w:space="0" w:color="404040" w:themeColor="text1" w:themeTint="BF"/>
              <w:bottom w:val="nil"/>
              <w:right w:val="single" w:sz="6" w:space="0" w:color="404040" w:themeColor="text1" w:themeTint="BF"/>
            </w:tcBorders>
            <w:shd w:val="clear" w:color="auto" w:fill="DBE5F1" w:themeFill="accent1" w:themeFillTint="33"/>
            <w:noWrap/>
            <w:vAlign w:val="center"/>
          </w:tcPr>
          <w:p w14:paraId="7D43A43C" w14:textId="78401A63" w:rsidR="00930175" w:rsidRPr="00D82A9C" w:rsidRDefault="00930175" w:rsidP="00930175">
            <w:pPr>
              <w:tabs>
                <w:tab w:val="decimal" w:pos="433"/>
              </w:tabs>
              <w:jc w:val="left"/>
              <w:rPr>
                <w:b/>
                <w:bCs/>
                <w:color w:val="000000"/>
                <w:sz w:val="16"/>
                <w:szCs w:val="16"/>
              </w:rPr>
            </w:pPr>
            <w:r w:rsidRPr="00D82A9C">
              <w:rPr>
                <w:b/>
                <w:bCs/>
                <w:sz w:val="16"/>
                <w:szCs w:val="16"/>
              </w:rPr>
              <w:t>100.0</w:t>
            </w:r>
          </w:p>
        </w:tc>
        <w:tc>
          <w:tcPr>
            <w:tcW w:w="1072" w:type="dxa"/>
            <w:tcBorders>
              <w:top w:val="single" w:sz="6" w:space="0" w:color="404040" w:themeColor="text1" w:themeTint="BF"/>
              <w:left w:val="single" w:sz="6" w:space="0" w:color="404040" w:themeColor="text1" w:themeTint="BF"/>
              <w:bottom w:val="nil"/>
              <w:right w:val="single" w:sz="8" w:space="0" w:color="404040" w:themeColor="text1" w:themeTint="BF"/>
            </w:tcBorders>
            <w:shd w:val="clear" w:color="auto" w:fill="DBE5F1" w:themeFill="accent1" w:themeFillTint="33"/>
            <w:vAlign w:val="center"/>
          </w:tcPr>
          <w:p w14:paraId="27007DC5" w14:textId="385AF84D" w:rsidR="00930175" w:rsidRPr="00D82A9C" w:rsidRDefault="00930175" w:rsidP="00930175">
            <w:pPr>
              <w:tabs>
                <w:tab w:val="decimal" w:pos="433"/>
              </w:tabs>
              <w:jc w:val="left"/>
              <w:rPr>
                <w:b/>
                <w:bCs/>
                <w:color w:val="000000"/>
                <w:sz w:val="16"/>
                <w:szCs w:val="16"/>
              </w:rPr>
            </w:pPr>
            <w:r w:rsidRPr="00D82A9C">
              <w:rPr>
                <w:b/>
                <w:bCs/>
                <w:sz w:val="16"/>
                <w:szCs w:val="16"/>
              </w:rPr>
              <w:t> </w:t>
            </w:r>
          </w:p>
        </w:tc>
      </w:tr>
      <w:tr w:rsidR="00930175" w:rsidRPr="00D82A9C" w14:paraId="195A340D"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00D06045" w14:textId="77777777" w:rsidR="00930175" w:rsidRPr="00D82A9C" w:rsidRDefault="00930175" w:rsidP="00930175">
            <w:pPr>
              <w:widowControl w:val="0"/>
              <w:tabs>
                <w:tab w:val="left" w:pos="8222"/>
              </w:tabs>
              <w:jc w:val="left"/>
              <w:rPr>
                <w:bCs/>
                <w:sz w:val="16"/>
                <w:szCs w:val="16"/>
                <w:lang w:eastAsia="es-MX"/>
              </w:rPr>
            </w:pPr>
            <w:r w:rsidRPr="00D82A9C">
              <w:rPr>
                <w:sz w:val="16"/>
                <w:szCs w:val="16"/>
                <w:lang w:eastAsia="es-MX"/>
              </w:rPr>
              <w:t>Primario</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5509E8BE" w14:textId="01BD520F" w:rsidR="00930175" w:rsidRPr="00D82A9C" w:rsidRDefault="00930175" w:rsidP="00930175">
            <w:pPr>
              <w:tabs>
                <w:tab w:val="decimal" w:pos="993"/>
              </w:tabs>
              <w:jc w:val="left"/>
              <w:rPr>
                <w:bCs/>
                <w:color w:val="000000"/>
                <w:sz w:val="16"/>
                <w:szCs w:val="16"/>
              </w:rPr>
            </w:pPr>
            <w:r w:rsidRPr="00D82A9C">
              <w:rPr>
                <w:sz w:val="16"/>
                <w:szCs w:val="16"/>
              </w:rPr>
              <w:t xml:space="preserve"> 6 560 164</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832AB45" w14:textId="77B40D8A" w:rsidR="00930175" w:rsidRPr="00D82A9C" w:rsidRDefault="00930175" w:rsidP="00930175">
            <w:pPr>
              <w:tabs>
                <w:tab w:val="decimal" w:pos="993"/>
              </w:tabs>
              <w:jc w:val="left"/>
              <w:rPr>
                <w:bCs/>
                <w:color w:val="000000"/>
                <w:sz w:val="16"/>
                <w:szCs w:val="16"/>
              </w:rPr>
            </w:pPr>
            <w:r w:rsidRPr="00D82A9C">
              <w:rPr>
                <w:sz w:val="16"/>
                <w:szCs w:val="16"/>
              </w:rPr>
              <w:t xml:space="preserve"> 6 367 745</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AE17119" w14:textId="0F780A27" w:rsidR="00930175" w:rsidRPr="00D82A9C" w:rsidRDefault="00930175" w:rsidP="00930175">
            <w:pPr>
              <w:tabs>
                <w:tab w:val="decimal" w:pos="895"/>
              </w:tabs>
              <w:jc w:val="left"/>
              <w:rPr>
                <w:bCs/>
                <w:color w:val="000000"/>
                <w:sz w:val="16"/>
                <w:szCs w:val="16"/>
              </w:rPr>
            </w:pPr>
            <w:r w:rsidRPr="00D82A9C">
              <w:rPr>
                <w:sz w:val="16"/>
                <w:szCs w:val="16"/>
              </w:rPr>
              <w:t>-192 419</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5BCAFD0" w14:textId="6D3CB811" w:rsidR="00930175" w:rsidRPr="00D82A9C" w:rsidRDefault="00930175" w:rsidP="00930175">
            <w:pPr>
              <w:tabs>
                <w:tab w:val="decimal" w:pos="447"/>
              </w:tabs>
              <w:jc w:val="left"/>
              <w:rPr>
                <w:bCs/>
                <w:color w:val="000000"/>
                <w:sz w:val="16"/>
                <w:szCs w:val="16"/>
              </w:rPr>
            </w:pPr>
            <w:r w:rsidRPr="00D82A9C">
              <w:rPr>
                <w:sz w:val="16"/>
                <w:szCs w:val="16"/>
              </w:rPr>
              <w:t>11.2</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2B18F55" w14:textId="1C926BA5" w:rsidR="00930175" w:rsidRPr="00D82A9C" w:rsidRDefault="00930175" w:rsidP="00930175">
            <w:pPr>
              <w:tabs>
                <w:tab w:val="decimal" w:pos="433"/>
              </w:tabs>
              <w:jc w:val="left"/>
              <w:rPr>
                <w:bCs/>
                <w:color w:val="000000"/>
                <w:sz w:val="16"/>
                <w:szCs w:val="16"/>
              </w:rPr>
            </w:pPr>
            <w:r w:rsidRPr="00D82A9C">
              <w:rPr>
                <w:sz w:val="16"/>
                <w:szCs w:val="16"/>
              </w:rPr>
              <w:t>10.8</w:t>
            </w:r>
          </w:p>
        </w:tc>
        <w:tc>
          <w:tcPr>
            <w:tcW w:w="1072" w:type="dxa"/>
            <w:tcBorders>
              <w:top w:val="nil"/>
              <w:left w:val="single" w:sz="6" w:space="0" w:color="404040" w:themeColor="text1" w:themeTint="BF"/>
              <w:bottom w:val="nil"/>
              <w:right w:val="single" w:sz="8" w:space="0" w:color="404040" w:themeColor="text1" w:themeTint="BF"/>
            </w:tcBorders>
            <w:vAlign w:val="center"/>
          </w:tcPr>
          <w:p w14:paraId="20D4A8BE" w14:textId="635F9076" w:rsidR="00930175" w:rsidRPr="00D82A9C" w:rsidRDefault="00930175" w:rsidP="00930175">
            <w:pPr>
              <w:tabs>
                <w:tab w:val="decimal" w:pos="433"/>
              </w:tabs>
              <w:jc w:val="left"/>
              <w:rPr>
                <w:bCs/>
                <w:color w:val="000000"/>
                <w:sz w:val="16"/>
                <w:szCs w:val="16"/>
              </w:rPr>
            </w:pPr>
            <w:r w:rsidRPr="00D82A9C">
              <w:rPr>
                <w:sz w:val="16"/>
                <w:szCs w:val="16"/>
              </w:rPr>
              <w:t>-0.4</w:t>
            </w:r>
          </w:p>
        </w:tc>
      </w:tr>
      <w:tr w:rsidR="00930175" w:rsidRPr="00D82A9C" w14:paraId="3AF26514"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348BA4F3" w14:textId="77777777" w:rsidR="00930175" w:rsidRPr="00D82A9C" w:rsidRDefault="00930175" w:rsidP="00930175">
            <w:pPr>
              <w:widowControl w:val="0"/>
              <w:tabs>
                <w:tab w:val="left" w:pos="8222"/>
              </w:tabs>
              <w:ind w:right="-67" w:firstLineChars="100" w:firstLine="160"/>
              <w:jc w:val="left"/>
              <w:rPr>
                <w:sz w:val="16"/>
                <w:szCs w:val="16"/>
                <w:lang w:eastAsia="es-MX"/>
              </w:rPr>
            </w:pPr>
            <w:r w:rsidRPr="00D82A9C">
              <w:rPr>
                <w:sz w:val="16"/>
                <w:szCs w:val="16"/>
                <w:lang w:eastAsia="es-MX"/>
              </w:rPr>
              <w:t>Agricultura, ganadería, silvicultura, caza y pesca</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C43CA07" w14:textId="062E0B39" w:rsidR="00930175" w:rsidRPr="00D82A9C" w:rsidRDefault="00930175" w:rsidP="00930175">
            <w:pPr>
              <w:tabs>
                <w:tab w:val="decimal" w:pos="993"/>
              </w:tabs>
              <w:jc w:val="left"/>
              <w:rPr>
                <w:bCs/>
                <w:color w:val="000000"/>
                <w:sz w:val="16"/>
                <w:szCs w:val="16"/>
              </w:rPr>
            </w:pPr>
            <w:r w:rsidRPr="00D82A9C">
              <w:rPr>
                <w:sz w:val="16"/>
                <w:szCs w:val="16"/>
              </w:rPr>
              <w:t xml:space="preserve"> 6 560 164</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FAA60E1" w14:textId="281990AB" w:rsidR="00930175" w:rsidRPr="00D82A9C" w:rsidRDefault="00930175" w:rsidP="00930175">
            <w:pPr>
              <w:tabs>
                <w:tab w:val="decimal" w:pos="993"/>
              </w:tabs>
              <w:jc w:val="left"/>
              <w:rPr>
                <w:bCs/>
                <w:color w:val="000000"/>
                <w:sz w:val="16"/>
                <w:szCs w:val="16"/>
              </w:rPr>
            </w:pPr>
            <w:r w:rsidRPr="00D82A9C">
              <w:rPr>
                <w:sz w:val="16"/>
                <w:szCs w:val="16"/>
              </w:rPr>
              <w:t xml:space="preserve"> 6 367 745</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6539F22" w14:textId="76843691" w:rsidR="00930175" w:rsidRPr="00D82A9C" w:rsidRDefault="00930175" w:rsidP="00930175">
            <w:pPr>
              <w:tabs>
                <w:tab w:val="decimal" w:pos="895"/>
              </w:tabs>
              <w:jc w:val="left"/>
              <w:rPr>
                <w:bCs/>
                <w:color w:val="000000"/>
                <w:sz w:val="16"/>
                <w:szCs w:val="16"/>
              </w:rPr>
            </w:pPr>
            <w:r w:rsidRPr="00D82A9C">
              <w:rPr>
                <w:sz w:val="16"/>
                <w:szCs w:val="16"/>
              </w:rPr>
              <w:t>-192 419</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10CBDE3" w14:textId="10319737" w:rsidR="00930175" w:rsidRPr="00D82A9C" w:rsidRDefault="00930175" w:rsidP="00930175">
            <w:pPr>
              <w:tabs>
                <w:tab w:val="decimal" w:pos="447"/>
              </w:tabs>
              <w:jc w:val="left"/>
              <w:rPr>
                <w:bCs/>
                <w:color w:val="000000"/>
                <w:sz w:val="16"/>
                <w:szCs w:val="16"/>
              </w:rPr>
            </w:pPr>
            <w:r w:rsidRPr="00D82A9C">
              <w:rPr>
                <w:sz w:val="16"/>
                <w:szCs w:val="16"/>
              </w:rPr>
              <w:t>11.2</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0DD5B79" w14:textId="0B2987D3" w:rsidR="00930175" w:rsidRPr="00D82A9C" w:rsidRDefault="00930175" w:rsidP="00930175">
            <w:pPr>
              <w:tabs>
                <w:tab w:val="decimal" w:pos="433"/>
              </w:tabs>
              <w:jc w:val="left"/>
              <w:rPr>
                <w:bCs/>
                <w:color w:val="000000"/>
                <w:sz w:val="16"/>
                <w:szCs w:val="16"/>
              </w:rPr>
            </w:pPr>
            <w:r w:rsidRPr="00D82A9C">
              <w:rPr>
                <w:sz w:val="16"/>
                <w:szCs w:val="16"/>
              </w:rPr>
              <w:t>10.8</w:t>
            </w:r>
          </w:p>
        </w:tc>
        <w:tc>
          <w:tcPr>
            <w:tcW w:w="1072" w:type="dxa"/>
            <w:tcBorders>
              <w:top w:val="nil"/>
              <w:left w:val="single" w:sz="6" w:space="0" w:color="404040" w:themeColor="text1" w:themeTint="BF"/>
              <w:bottom w:val="nil"/>
              <w:right w:val="single" w:sz="8" w:space="0" w:color="404040" w:themeColor="text1" w:themeTint="BF"/>
            </w:tcBorders>
            <w:vAlign w:val="center"/>
          </w:tcPr>
          <w:p w14:paraId="370AF8AA" w14:textId="33FC6865" w:rsidR="00930175" w:rsidRPr="00D82A9C" w:rsidRDefault="00930175" w:rsidP="00930175">
            <w:pPr>
              <w:tabs>
                <w:tab w:val="decimal" w:pos="433"/>
              </w:tabs>
              <w:jc w:val="left"/>
              <w:rPr>
                <w:bCs/>
                <w:color w:val="000000"/>
                <w:sz w:val="16"/>
                <w:szCs w:val="16"/>
              </w:rPr>
            </w:pPr>
            <w:r w:rsidRPr="00D82A9C">
              <w:rPr>
                <w:sz w:val="16"/>
                <w:szCs w:val="16"/>
              </w:rPr>
              <w:t>-0.4</w:t>
            </w:r>
          </w:p>
        </w:tc>
      </w:tr>
      <w:tr w:rsidR="00930175" w:rsidRPr="00D82A9C" w14:paraId="2B89F616"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001C8982" w14:textId="77777777" w:rsidR="00930175" w:rsidRPr="00D82A9C" w:rsidRDefault="00930175" w:rsidP="00930175">
            <w:pPr>
              <w:widowControl w:val="0"/>
              <w:tabs>
                <w:tab w:val="left" w:pos="8222"/>
              </w:tabs>
              <w:jc w:val="left"/>
              <w:rPr>
                <w:sz w:val="16"/>
                <w:szCs w:val="16"/>
                <w:lang w:eastAsia="es-MX"/>
              </w:rPr>
            </w:pPr>
            <w:r w:rsidRPr="00D82A9C">
              <w:rPr>
                <w:sz w:val="16"/>
                <w:szCs w:val="16"/>
                <w:lang w:eastAsia="es-MX"/>
              </w:rPr>
              <w:t>Secundario</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1D40083" w14:textId="5A762BEF" w:rsidR="00930175" w:rsidRPr="00D82A9C" w:rsidRDefault="00930175" w:rsidP="00930175">
            <w:pPr>
              <w:tabs>
                <w:tab w:val="decimal" w:pos="993"/>
              </w:tabs>
              <w:jc w:val="left"/>
              <w:rPr>
                <w:color w:val="000000"/>
                <w:sz w:val="16"/>
                <w:szCs w:val="16"/>
              </w:rPr>
            </w:pPr>
            <w:r w:rsidRPr="00D82A9C">
              <w:rPr>
                <w:sz w:val="16"/>
                <w:szCs w:val="16"/>
              </w:rPr>
              <w:t xml:space="preserve"> 14 795 191</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D249BF4" w14:textId="1211E857" w:rsidR="00930175" w:rsidRPr="00D82A9C" w:rsidRDefault="00930175" w:rsidP="00930175">
            <w:pPr>
              <w:tabs>
                <w:tab w:val="decimal" w:pos="993"/>
              </w:tabs>
              <w:jc w:val="left"/>
              <w:rPr>
                <w:color w:val="000000"/>
                <w:sz w:val="16"/>
                <w:szCs w:val="16"/>
              </w:rPr>
            </w:pPr>
            <w:r w:rsidRPr="00D82A9C">
              <w:rPr>
                <w:sz w:val="16"/>
                <w:szCs w:val="16"/>
              </w:rPr>
              <w:t xml:space="preserve"> 14 807 842</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07F92E5" w14:textId="49C2B1C8" w:rsidR="00930175" w:rsidRPr="00D82A9C" w:rsidRDefault="00930175" w:rsidP="00930175">
            <w:pPr>
              <w:tabs>
                <w:tab w:val="decimal" w:pos="895"/>
              </w:tabs>
              <w:jc w:val="left"/>
              <w:rPr>
                <w:color w:val="000000"/>
                <w:sz w:val="16"/>
                <w:szCs w:val="16"/>
              </w:rPr>
            </w:pPr>
            <w:r w:rsidRPr="00D82A9C">
              <w:rPr>
                <w:sz w:val="16"/>
                <w:szCs w:val="16"/>
              </w:rPr>
              <w:t>12 651</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593317F5" w14:textId="0A0B00D2" w:rsidR="00930175" w:rsidRPr="00D82A9C" w:rsidRDefault="00930175" w:rsidP="00930175">
            <w:pPr>
              <w:tabs>
                <w:tab w:val="decimal" w:pos="447"/>
              </w:tabs>
              <w:jc w:val="left"/>
              <w:rPr>
                <w:color w:val="000000"/>
                <w:sz w:val="16"/>
                <w:szCs w:val="16"/>
              </w:rPr>
            </w:pPr>
            <w:r w:rsidRPr="00D82A9C">
              <w:rPr>
                <w:sz w:val="16"/>
                <w:szCs w:val="16"/>
              </w:rPr>
              <w:t>25.3</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82AF7C2" w14:textId="0C0F5ACC" w:rsidR="00930175" w:rsidRPr="00D82A9C" w:rsidRDefault="00930175" w:rsidP="00930175">
            <w:pPr>
              <w:tabs>
                <w:tab w:val="decimal" w:pos="433"/>
              </w:tabs>
              <w:jc w:val="left"/>
              <w:rPr>
                <w:color w:val="000000"/>
                <w:sz w:val="16"/>
                <w:szCs w:val="16"/>
              </w:rPr>
            </w:pPr>
            <w:r w:rsidRPr="00D82A9C">
              <w:rPr>
                <w:sz w:val="16"/>
                <w:szCs w:val="16"/>
              </w:rPr>
              <w:t>25.0</w:t>
            </w:r>
          </w:p>
        </w:tc>
        <w:tc>
          <w:tcPr>
            <w:tcW w:w="1072" w:type="dxa"/>
            <w:tcBorders>
              <w:top w:val="nil"/>
              <w:left w:val="single" w:sz="6" w:space="0" w:color="404040" w:themeColor="text1" w:themeTint="BF"/>
              <w:bottom w:val="nil"/>
              <w:right w:val="single" w:sz="8" w:space="0" w:color="404040" w:themeColor="text1" w:themeTint="BF"/>
            </w:tcBorders>
            <w:vAlign w:val="center"/>
          </w:tcPr>
          <w:p w14:paraId="436F9A94" w14:textId="5C59477A" w:rsidR="00930175" w:rsidRPr="00D82A9C" w:rsidRDefault="00930175" w:rsidP="00930175">
            <w:pPr>
              <w:tabs>
                <w:tab w:val="decimal" w:pos="433"/>
              </w:tabs>
              <w:jc w:val="left"/>
              <w:rPr>
                <w:color w:val="000000"/>
                <w:sz w:val="16"/>
                <w:szCs w:val="16"/>
              </w:rPr>
            </w:pPr>
            <w:r w:rsidRPr="00D82A9C">
              <w:rPr>
                <w:sz w:val="16"/>
                <w:szCs w:val="16"/>
              </w:rPr>
              <w:t>-0.2</w:t>
            </w:r>
          </w:p>
        </w:tc>
      </w:tr>
      <w:tr w:rsidR="00930175" w:rsidRPr="00D82A9C" w14:paraId="4EF8229F"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tcPr>
          <w:p w14:paraId="66B2670F" w14:textId="77777777" w:rsidR="00930175" w:rsidRPr="00D82A9C" w:rsidRDefault="00930175" w:rsidP="00930175">
            <w:pPr>
              <w:widowControl w:val="0"/>
              <w:tabs>
                <w:tab w:val="left" w:pos="8222"/>
              </w:tabs>
              <w:ind w:left="159" w:firstLineChars="1" w:firstLine="2"/>
              <w:jc w:val="left"/>
              <w:rPr>
                <w:sz w:val="16"/>
                <w:szCs w:val="16"/>
                <w:lang w:eastAsia="es-MX"/>
              </w:rPr>
            </w:pPr>
            <w:r w:rsidRPr="00D82A9C">
              <w:rPr>
                <w:sz w:val="16"/>
                <w:szCs w:val="16"/>
                <w:lang w:eastAsia="es-MX"/>
              </w:rPr>
              <w:t>Industria extractiva y de la electricidad</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52885B6" w14:textId="7CCC0334" w:rsidR="00930175" w:rsidRPr="00D82A9C" w:rsidRDefault="00930175" w:rsidP="00930175">
            <w:pPr>
              <w:tabs>
                <w:tab w:val="decimal" w:pos="993"/>
              </w:tabs>
              <w:jc w:val="left"/>
              <w:rPr>
                <w:color w:val="000000"/>
                <w:sz w:val="16"/>
                <w:szCs w:val="16"/>
              </w:rPr>
            </w:pPr>
            <w:r w:rsidRPr="00D82A9C">
              <w:rPr>
                <w:sz w:val="16"/>
                <w:szCs w:val="16"/>
              </w:rPr>
              <w:t xml:space="preserve">  434 730</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5E9E7A19" w14:textId="5FF75AF3" w:rsidR="00930175" w:rsidRPr="00D82A9C" w:rsidRDefault="00930175" w:rsidP="00930175">
            <w:pPr>
              <w:tabs>
                <w:tab w:val="decimal" w:pos="993"/>
              </w:tabs>
              <w:jc w:val="left"/>
              <w:rPr>
                <w:color w:val="000000"/>
                <w:sz w:val="16"/>
                <w:szCs w:val="16"/>
              </w:rPr>
            </w:pPr>
            <w:r w:rsidRPr="00D82A9C">
              <w:rPr>
                <w:sz w:val="16"/>
                <w:szCs w:val="16"/>
              </w:rPr>
              <w:t xml:space="preserve">  444 573</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0BEE8E7" w14:textId="698E44DE" w:rsidR="00930175" w:rsidRPr="00D82A9C" w:rsidRDefault="00930175" w:rsidP="00930175">
            <w:pPr>
              <w:tabs>
                <w:tab w:val="decimal" w:pos="895"/>
              </w:tabs>
              <w:jc w:val="left"/>
              <w:rPr>
                <w:color w:val="000000"/>
                <w:sz w:val="16"/>
                <w:szCs w:val="16"/>
              </w:rPr>
            </w:pPr>
            <w:r w:rsidRPr="00D82A9C">
              <w:rPr>
                <w:sz w:val="16"/>
                <w:szCs w:val="16"/>
              </w:rPr>
              <w:t>9 843</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6F994E6" w14:textId="7D96F964" w:rsidR="00930175" w:rsidRPr="00D82A9C" w:rsidRDefault="00930175" w:rsidP="00930175">
            <w:pPr>
              <w:tabs>
                <w:tab w:val="decimal" w:pos="447"/>
              </w:tabs>
              <w:jc w:val="left"/>
              <w:rPr>
                <w:color w:val="000000"/>
                <w:sz w:val="16"/>
                <w:szCs w:val="16"/>
              </w:rPr>
            </w:pPr>
            <w:r w:rsidRPr="00D82A9C">
              <w:rPr>
                <w:sz w:val="16"/>
                <w:szCs w:val="16"/>
              </w:rPr>
              <w:t>0.7</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FD21120" w14:textId="729F70E9" w:rsidR="00930175" w:rsidRPr="00D82A9C" w:rsidRDefault="00930175" w:rsidP="00930175">
            <w:pPr>
              <w:tabs>
                <w:tab w:val="decimal" w:pos="433"/>
              </w:tabs>
              <w:jc w:val="left"/>
              <w:rPr>
                <w:color w:val="000000"/>
                <w:sz w:val="16"/>
                <w:szCs w:val="16"/>
              </w:rPr>
            </w:pPr>
            <w:r w:rsidRPr="00D82A9C">
              <w:rPr>
                <w:sz w:val="16"/>
                <w:szCs w:val="16"/>
              </w:rPr>
              <w:t>0.8</w:t>
            </w:r>
          </w:p>
        </w:tc>
        <w:tc>
          <w:tcPr>
            <w:tcW w:w="1072" w:type="dxa"/>
            <w:tcBorders>
              <w:top w:val="nil"/>
              <w:left w:val="single" w:sz="6" w:space="0" w:color="404040" w:themeColor="text1" w:themeTint="BF"/>
              <w:bottom w:val="nil"/>
              <w:right w:val="single" w:sz="8" w:space="0" w:color="404040" w:themeColor="text1" w:themeTint="BF"/>
            </w:tcBorders>
            <w:vAlign w:val="center"/>
          </w:tcPr>
          <w:p w14:paraId="58E7C833" w14:textId="58A41D08" w:rsidR="00930175" w:rsidRPr="00D82A9C" w:rsidRDefault="00930175" w:rsidP="00930175">
            <w:pPr>
              <w:tabs>
                <w:tab w:val="decimal" w:pos="433"/>
              </w:tabs>
              <w:jc w:val="left"/>
              <w:rPr>
                <w:color w:val="000000"/>
                <w:sz w:val="16"/>
                <w:szCs w:val="16"/>
              </w:rPr>
            </w:pPr>
            <w:r w:rsidRPr="00D82A9C">
              <w:rPr>
                <w:sz w:val="16"/>
                <w:szCs w:val="16"/>
              </w:rPr>
              <w:t>0.0</w:t>
            </w:r>
          </w:p>
        </w:tc>
      </w:tr>
      <w:tr w:rsidR="00930175" w:rsidRPr="00D82A9C" w14:paraId="58D1ED2C"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2054FC4A" w14:textId="77777777" w:rsidR="00930175" w:rsidRPr="00D82A9C" w:rsidRDefault="00930175" w:rsidP="00930175">
            <w:pPr>
              <w:widowControl w:val="0"/>
              <w:tabs>
                <w:tab w:val="left" w:pos="8222"/>
              </w:tabs>
              <w:ind w:left="159" w:firstLineChars="1" w:firstLine="2"/>
              <w:jc w:val="left"/>
              <w:rPr>
                <w:sz w:val="16"/>
                <w:szCs w:val="16"/>
                <w:lang w:eastAsia="es-MX"/>
              </w:rPr>
            </w:pPr>
            <w:r w:rsidRPr="00D82A9C">
              <w:rPr>
                <w:sz w:val="16"/>
                <w:szCs w:val="16"/>
                <w:lang w:eastAsia="es-MX"/>
              </w:rPr>
              <w:t>Industria manufacturera</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75F6424" w14:textId="697DBB7F" w:rsidR="00930175" w:rsidRPr="00D82A9C" w:rsidRDefault="00930175" w:rsidP="00930175">
            <w:pPr>
              <w:tabs>
                <w:tab w:val="decimal" w:pos="993"/>
              </w:tabs>
              <w:jc w:val="left"/>
              <w:rPr>
                <w:color w:val="000000"/>
                <w:sz w:val="16"/>
                <w:szCs w:val="16"/>
              </w:rPr>
            </w:pPr>
            <w:r w:rsidRPr="00D82A9C">
              <w:rPr>
                <w:sz w:val="16"/>
                <w:szCs w:val="16"/>
              </w:rPr>
              <w:t xml:space="preserve"> 9 758 238</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191C14D" w14:textId="61B98187" w:rsidR="00930175" w:rsidRPr="00D82A9C" w:rsidRDefault="00930175" w:rsidP="00930175">
            <w:pPr>
              <w:tabs>
                <w:tab w:val="decimal" w:pos="993"/>
              </w:tabs>
              <w:jc w:val="left"/>
              <w:rPr>
                <w:color w:val="000000"/>
                <w:sz w:val="16"/>
                <w:szCs w:val="16"/>
              </w:rPr>
            </w:pPr>
            <w:r w:rsidRPr="00D82A9C">
              <w:rPr>
                <w:sz w:val="16"/>
                <w:szCs w:val="16"/>
              </w:rPr>
              <w:t xml:space="preserve"> 9 693 577</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FB16323" w14:textId="4EF9C6A8" w:rsidR="00930175" w:rsidRPr="00D82A9C" w:rsidRDefault="00930175" w:rsidP="00930175">
            <w:pPr>
              <w:tabs>
                <w:tab w:val="decimal" w:pos="895"/>
              </w:tabs>
              <w:jc w:val="left"/>
              <w:rPr>
                <w:color w:val="000000"/>
                <w:sz w:val="16"/>
                <w:szCs w:val="16"/>
              </w:rPr>
            </w:pPr>
            <w:r w:rsidRPr="00D82A9C">
              <w:rPr>
                <w:sz w:val="16"/>
                <w:szCs w:val="16"/>
              </w:rPr>
              <w:t>-64 661</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3353074" w14:textId="43BC17B0" w:rsidR="00930175" w:rsidRPr="00D82A9C" w:rsidRDefault="00930175" w:rsidP="00930175">
            <w:pPr>
              <w:tabs>
                <w:tab w:val="decimal" w:pos="447"/>
              </w:tabs>
              <w:jc w:val="left"/>
              <w:rPr>
                <w:color w:val="000000"/>
                <w:sz w:val="16"/>
                <w:szCs w:val="16"/>
              </w:rPr>
            </w:pPr>
            <w:r w:rsidRPr="00D82A9C">
              <w:rPr>
                <w:sz w:val="16"/>
                <w:szCs w:val="16"/>
              </w:rPr>
              <w:t>16.7</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A9073A3" w14:textId="7F2A8C3B" w:rsidR="00930175" w:rsidRPr="00D82A9C" w:rsidRDefault="00930175" w:rsidP="00930175">
            <w:pPr>
              <w:tabs>
                <w:tab w:val="decimal" w:pos="433"/>
              </w:tabs>
              <w:jc w:val="left"/>
              <w:rPr>
                <w:color w:val="000000"/>
                <w:sz w:val="16"/>
                <w:szCs w:val="16"/>
              </w:rPr>
            </w:pPr>
            <w:r w:rsidRPr="00D82A9C">
              <w:rPr>
                <w:sz w:val="16"/>
                <w:szCs w:val="16"/>
              </w:rPr>
              <w:t>16.4</w:t>
            </w:r>
          </w:p>
        </w:tc>
        <w:tc>
          <w:tcPr>
            <w:tcW w:w="1072" w:type="dxa"/>
            <w:tcBorders>
              <w:top w:val="nil"/>
              <w:left w:val="single" w:sz="6" w:space="0" w:color="404040" w:themeColor="text1" w:themeTint="BF"/>
              <w:bottom w:val="nil"/>
              <w:right w:val="single" w:sz="8" w:space="0" w:color="404040" w:themeColor="text1" w:themeTint="BF"/>
            </w:tcBorders>
            <w:vAlign w:val="center"/>
          </w:tcPr>
          <w:p w14:paraId="02B0EF1D" w14:textId="631344CB" w:rsidR="00930175" w:rsidRPr="00D82A9C" w:rsidRDefault="00930175" w:rsidP="00930175">
            <w:pPr>
              <w:tabs>
                <w:tab w:val="decimal" w:pos="433"/>
              </w:tabs>
              <w:jc w:val="left"/>
              <w:rPr>
                <w:color w:val="000000"/>
                <w:sz w:val="16"/>
                <w:szCs w:val="16"/>
              </w:rPr>
            </w:pPr>
            <w:r w:rsidRPr="00D82A9C">
              <w:rPr>
                <w:sz w:val="16"/>
                <w:szCs w:val="16"/>
              </w:rPr>
              <w:t>-0.3</w:t>
            </w:r>
          </w:p>
        </w:tc>
      </w:tr>
      <w:tr w:rsidR="00930175" w:rsidRPr="00D82A9C" w14:paraId="5D07B489"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08848F53" w14:textId="77777777" w:rsidR="00930175" w:rsidRPr="00D82A9C" w:rsidRDefault="00930175" w:rsidP="00930175">
            <w:pPr>
              <w:widowControl w:val="0"/>
              <w:tabs>
                <w:tab w:val="left" w:pos="8222"/>
              </w:tabs>
              <w:ind w:right="-67" w:firstLineChars="100" w:firstLine="160"/>
              <w:jc w:val="left"/>
              <w:rPr>
                <w:sz w:val="16"/>
                <w:szCs w:val="16"/>
                <w:lang w:eastAsia="es-MX"/>
              </w:rPr>
            </w:pPr>
            <w:r w:rsidRPr="00D82A9C">
              <w:rPr>
                <w:sz w:val="16"/>
                <w:szCs w:val="16"/>
                <w:lang w:eastAsia="es-MX"/>
              </w:rPr>
              <w:t xml:space="preserve">Construcción </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07B2191" w14:textId="293C3553" w:rsidR="00930175" w:rsidRPr="00D82A9C" w:rsidRDefault="00930175" w:rsidP="00930175">
            <w:pPr>
              <w:tabs>
                <w:tab w:val="decimal" w:pos="993"/>
              </w:tabs>
              <w:jc w:val="left"/>
              <w:rPr>
                <w:bCs/>
                <w:color w:val="000000"/>
                <w:sz w:val="16"/>
                <w:szCs w:val="16"/>
              </w:rPr>
            </w:pPr>
            <w:r w:rsidRPr="00D82A9C">
              <w:rPr>
                <w:sz w:val="16"/>
                <w:szCs w:val="16"/>
              </w:rPr>
              <w:t xml:space="preserve"> 4 602 223</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EC39D47" w14:textId="102C6024" w:rsidR="00930175" w:rsidRPr="00D82A9C" w:rsidRDefault="00930175" w:rsidP="00930175">
            <w:pPr>
              <w:tabs>
                <w:tab w:val="decimal" w:pos="993"/>
              </w:tabs>
              <w:jc w:val="left"/>
              <w:rPr>
                <w:bCs/>
                <w:color w:val="000000"/>
                <w:sz w:val="16"/>
                <w:szCs w:val="16"/>
              </w:rPr>
            </w:pPr>
            <w:r w:rsidRPr="00D82A9C">
              <w:rPr>
                <w:sz w:val="16"/>
                <w:szCs w:val="16"/>
              </w:rPr>
              <w:t xml:space="preserve"> 4 669 692</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1759252" w14:textId="3852165C" w:rsidR="00930175" w:rsidRPr="00D82A9C" w:rsidRDefault="00930175" w:rsidP="00930175">
            <w:pPr>
              <w:tabs>
                <w:tab w:val="decimal" w:pos="895"/>
              </w:tabs>
              <w:jc w:val="left"/>
              <w:rPr>
                <w:bCs/>
                <w:color w:val="000000"/>
                <w:sz w:val="16"/>
                <w:szCs w:val="16"/>
              </w:rPr>
            </w:pPr>
            <w:r w:rsidRPr="00D82A9C">
              <w:rPr>
                <w:sz w:val="16"/>
                <w:szCs w:val="16"/>
              </w:rPr>
              <w:t>67 469</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67B326C" w14:textId="229C308D" w:rsidR="00930175" w:rsidRPr="00D82A9C" w:rsidRDefault="00930175" w:rsidP="00930175">
            <w:pPr>
              <w:tabs>
                <w:tab w:val="decimal" w:pos="447"/>
              </w:tabs>
              <w:jc w:val="left"/>
              <w:rPr>
                <w:bCs/>
                <w:color w:val="000000"/>
                <w:sz w:val="16"/>
                <w:szCs w:val="16"/>
              </w:rPr>
            </w:pPr>
            <w:r w:rsidRPr="00D82A9C">
              <w:rPr>
                <w:sz w:val="16"/>
                <w:szCs w:val="16"/>
              </w:rPr>
              <w:t>7.9</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F4A42E1" w14:textId="4B14B501" w:rsidR="00930175" w:rsidRPr="00D82A9C" w:rsidRDefault="00930175" w:rsidP="00930175">
            <w:pPr>
              <w:tabs>
                <w:tab w:val="decimal" w:pos="433"/>
              </w:tabs>
              <w:jc w:val="left"/>
              <w:rPr>
                <w:bCs/>
                <w:color w:val="000000"/>
                <w:sz w:val="16"/>
                <w:szCs w:val="16"/>
              </w:rPr>
            </w:pPr>
            <w:r w:rsidRPr="00D82A9C">
              <w:rPr>
                <w:sz w:val="16"/>
                <w:szCs w:val="16"/>
              </w:rPr>
              <w:t>7.9</w:t>
            </w:r>
          </w:p>
        </w:tc>
        <w:tc>
          <w:tcPr>
            <w:tcW w:w="1072" w:type="dxa"/>
            <w:tcBorders>
              <w:top w:val="nil"/>
              <w:left w:val="single" w:sz="6" w:space="0" w:color="404040" w:themeColor="text1" w:themeTint="BF"/>
              <w:bottom w:val="nil"/>
              <w:right w:val="single" w:sz="8" w:space="0" w:color="404040" w:themeColor="text1" w:themeTint="BF"/>
            </w:tcBorders>
            <w:vAlign w:val="center"/>
          </w:tcPr>
          <w:p w14:paraId="0EF4B671" w14:textId="26A4E310" w:rsidR="00930175" w:rsidRPr="00D82A9C" w:rsidRDefault="00930175" w:rsidP="00930175">
            <w:pPr>
              <w:tabs>
                <w:tab w:val="decimal" w:pos="433"/>
              </w:tabs>
              <w:jc w:val="left"/>
              <w:rPr>
                <w:bCs/>
                <w:color w:val="000000"/>
                <w:sz w:val="16"/>
                <w:szCs w:val="16"/>
              </w:rPr>
            </w:pPr>
            <w:r w:rsidRPr="00D82A9C">
              <w:rPr>
                <w:sz w:val="16"/>
                <w:szCs w:val="16"/>
              </w:rPr>
              <w:t>0.0</w:t>
            </w:r>
          </w:p>
        </w:tc>
      </w:tr>
      <w:tr w:rsidR="00930175" w:rsidRPr="00D82A9C" w14:paraId="083C21AE"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0BA5E169" w14:textId="77777777" w:rsidR="00930175" w:rsidRPr="00D82A9C" w:rsidRDefault="00930175" w:rsidP="00930175">
            <w:pPr>
              <w:widowControl w:val="0"/>
              <w:tabs>
                <w:tab w:val="left" w:pos="8222"/>
              </w:tabs>
              <w:jc w:val="left"/>
              <w:rPr>
                <w:sz w:val="16"/>
                <w:szCs w:val="16"/>
                <w:lang w:eastAsia="es-MX"/>
              </w:rPr>
            </w:pPr>
            <w:r w:rsidRPr="00D82A9C">
              <w:rPr>
                <w:sz w:val="16"/>
                <w:szCs w:val="16"/>
                <w:lang w:eastAsia="es-MX"/>
              </w:rPr>
              <w:t>Terciario</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5C5335C" w14:textId="1F0C24E6" w:rsidR="00930175" w:rsidRPr="00D82A9C" w:rsidRDefault="00930175" w:rsidP="00930175">
            <w:pPr>
              <w:tabs>
                <w:tab w:val="decimal" w:pos="993"/>
              </w:tabs>
              <w:jc w:val="left"/>
              <w:rPr>
                <w:color w:val="000000"/>
                <w:sz w:val="16"/>
                <w:szCs w:val="16"/>
              </w:rPr>
            </w:pPr>
            <w:r w:rsidRPr="00D82A9C">
              <w:rPr>
                <w:sz w:val="16"/>
                <w:szCs w:val="16"/>
              </w:rPr>
              <w:t xml:space="preserve"> 36 796 893</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95055CC" w14:textId="327A7BDE" w:rsidR="00930175" w:rsidRPr="00D82A9C" w:rsidRDefault="00930175" w:rsidP="00930175">
            <w:pPr>
              <w:tabs>
                <w:tab w:val="decimal" w:pos="993"/>
              </w:tabs>
              <w:jc w:val="left"/>
              <w:rPr>
                <w:color w:val="000000"/>
                <w:sz w:val="16"/>
                <w:szCs w:val="16"/>
              </w:rPr>
            </w:pPr>
            <w:r w:rsidRPr="00D82A9C">
              <w:rPr>
                <w:sz w:val="16"/>
                <w:szCs w:val="16"/>
              </w:rPr>
              <w:t xml:space="preserve"> 37 611 900</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9F832E1" w14:textId="25769B4B" w:rsidR="00930175" w:rsidRPr="00D82A9C" w:rsidRDefault="00930175" w:rsidP="00930175">
            <w:pPr>
              <w:tabs>
                <w:tab w:val="decimal" w:pos="895"/>
              </w:tabs>
              <w:jc w:val="left"/>
              <w:rPr>
                <w:color w:val="000000"/>
                <w:sz w:val="16"/>
                <w:szCs w:val="16"/>
              </w:rPr>
            </w:pPr>
            <w:r w:rsidRPr="00D82A9C">
              <w:rPr>
                <w:sz w:val="16"/>
                <w:szCs w:val="16"/>
              </w:rPr>
              <w:t xml:space="preserve">  815 007</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1C484F5" w14:textId="238485CA" w:rsidR="00930175" w:rsidRPr="00D82A9C" w:rsidRDefault="00930175" w:rsidP="00930175">
            <w:pPr>
              <w:tabs>
                <w:tab w:val="decimal" w:pos="447"/>
              </w:tabs>
              <w:jc w:val="left"/>
              <w:rPr>
                <w:color w:val="000000"/>
                <w:sz w:val="16"/>
                <w:szCs w:val="16"/>
              </w:rPr>
            </w:pPr>
            <w:r w:rsidRPr="00D82A9C">
              <w:rPr>
                <w:sz w:val="16"/>
                <w:szCs w:val="16"/>
              </w:rPr>
              <w:t>62.9</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B2D6CB7" w14:textId="52CB2112" w:rsidR="00930175" w:rsidRPr="00D82A9C" w:rsidRDefault="00930175" w:rsidP="00930175">
            <w:pPr>
              <w:tabs>
                <w:tab w:val="decimal" w:pos="433"/>
              </w:tabs>
              <w:jc w:val="left"/>
              <w:rPr>
                <w:color w:val="000000"/>
                <w:sz w:val="16"/>
                <w:szCs w:val="16"/>
              </w:rPr>
            </w:pPr>
            <w:r w:rsidRPr="00D82A9C">
              <w:rPr>
                <w:sz w:val="16"/>
                <w:szCs w:val="16"/>
              </w:rPr>
              <w:t>63.6</w:t>
            </w:r>
          </w:p>
        </w:tc>
        <w:tc>
          <w:tcPr>
            <w:tcW w:w="1072" w:type="dxa"/>
            <w:tcBorders>
              <w:top w:val="nil"/>
              <w:left w:val="single" w:sz="6" w:space="0" w:color="404040" w:themeColor="text1" w:themeTint="BF"/>
              <w:bottom w:val="nil"/>
              <w:right w:val="single" w:sz="8" w:space="0" w:color="404040" w:themeColor="text1" w:themeTint="BF"/>
            </w:tcBorders>
            <w:vAlign w:val="center"/>
          </w:tcPr>
          <w:p w14:paraId="58B08DC8" w14:textId="5765D445" w:rsidR="00930175" w:rsidRPr="00D82A9C" w:rsidRDefault="00930175" w:rsidP="00930175">
            <w:pPr>
              <w:tabs>
                <w:tab w:val="decimal" w:pos="433"/>
              </w:tabs>
              <w:jc w:val="left"/>
              <w:rPr>
                <w:color w:val="000000"/>
                <w:sz w:val="16"/>
                <w:szCs w:val="16"/>
              </w:rPr>
            </w:pPr>
            <w:r w:rsidRPr="00D82A9C">
              <w:rPr>
                <w:sz w:val="16"/>
                <w:szCs w:val="16"/>
              </w:rPr>
              <w:t>0.7</w:t>
            </w:r>
          </w:p>
        </w:tc>
      </w:tr>
      <w:tr w:rsidR="00930175" w:rsidRPr="00D82A9C" w14:paraId="5111DB74"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05E4B288" w14:textId="77777777" w:rsidR="00930175" w:rsidRPr="00D82A9C" w:rsidRDefault="00930175" w:rsidP="00930175">
            <w:pPr>
              <w:widowControl w:val="0"/>
              <w:tabs>
                <w:tab w:val="left" w:pos="8222"/>
              </w:tabs>
              <w:ind w:right="-67" w:firstLineChars="100" w:firstLine="160"/>
              <w:jc w:val="left"/>
              <w:rPr>
                <w:sz w:val="16"/>
                <w:szCs w:val="16"/>
                <w:lang w:eastAsia="es-MX"/>
              </w:rPr>
            </w:pPr>
            <w:r w:rsidRPr="00D82A9C">
              <w:rPr>
                <w:sz w:val="16"/>
                <w:szCs w:val="16"/>
                <w:lang w:eastAsia="es-MX"/>
              </w:rPr>
              <w:t>Comercio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31A1C63A" w14:textId="5E0AE4BE" w:rsidR="00930175" w:rsidRPr="00D82A9C" w:rsidRDefault="00930175" w:rsidP="00930175">
            <w:pPr>
              <w:tabs>
                <w:tab w:val="decimal" w:pos="993"/>
              </w:tabs>
              <w:jc w:val="left"/>
              <w:rPr>
                <w:color w:val="000000"/>
                <w:sz w:val="16"/>
                <w:szCs w:val="16"/>
              </w:rPr>
            </w:pPr>
            <w:r w:rsidRPr="00D82A9C">
              <w:rPr>
                <w:sz w:val="16"/>
                <w:szCs w:val="16"/>
              </w:rPr>
              <w:t xml:space="preserve"> 11 440 868</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263E691A" w14:textId="1A65A521" w:rsidR="00930175" w:rsidRPr="00D82A9C" w:rsidRDefault="00930175" w:rsidP="00930175">
            <w:pPr>
              <w:tabs>
                <w:tab w:val="decimal" w:pos="993"/>
              </w:tabs>
              <w:jc w:val="left"/>
              <w:rPr>
                <w:color w:val="000000"/>
                <w:sz w:val="16"/>
                <w:szCs w:val="16"/>
              </w:rPr>
            </w:pPr>
            <w:r w:rsidRPr="00D82A9C">
              <w:rPr>
                <w:sz w:val="16"/>
                <w:szCs w:val="16"/>
              </w:rPr>
              <w:t xml:space="preserve"> 11 437 426</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4352CF9B" w14:textId="70BBCCD8" w:rsidR="00930175" w:rsidRPr="00D82A9C" w:rsidRDefault="00930175" w:rsidP="00930175">
            <w:pPr>
              <w:tabs>
                <w:tab w:val="decimal" w:pos="895"/>
              </w:tabs>
              <w:jc w:val="left"/>
              <w:rPr>
                <w:color w:val="000000"/>
                <w:sz w:val="16"/>
                <w:szCs w:val="16"/>
              </w:rPr>
            </w:pPr>
            <w:r w:rsidRPr="00D82A9C">
              <w:rPr>
                <w:sz w:val="16"/>
                <w:szCs w:val="16"/>
              </w:rPr>
              <w:t>-3 442</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5AF339E2" w14:textId="13B069B8" w:rsidR="00930175" w:rsidRPr="00D82A9C" w:rsidRDefault="00930175" w:rsidP="00930175">
            <w:pPr>
              <w:tabs>
                <w:tab w:val="decimal" w:pos="447"/>
              </w:tabs>
              <w:jc w:val="left"/>
              <w:rPr>
                <w:color w:val="000000"/>
                <w:sz w:val="16"/>
                <w:szCs w:val="16"/>
              </w:rPr>
            </w:pPr>
            <w:r w:rsidRPr="00D82A9C">
              <w:rPr>
                <w:sz w:val="16"/>
                <w:szCs w:val="16"/>
              </w:rPr>
              <w:t>19.6</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4000855E" w14:textId="7BAA8B87" w:rsidR="00930175" w:rsidRPr="00D82A9C" w:rsidRDefault="00930175" w:rsidP="00930175">
            <w:pPr>
              <w:tabs>
                <w:tab w:val="decimal" w:pos="433"/>
              </w:tabs>
              <w:jc w:val="left"/>
              <w:rPr>
                <w:color w:val="000000"/>
                <w:sz w:val="16"/>
                <w:szCs w:val="16"/>
              </w:rPr>
            </w:pPr>
            <w:r w:rsidRPr="00D82A9C">
              <w:rPr>
                <w:sz w:val="16"/>
                <w:szCs w:val="16"/>
              </w:rPr>
              <w:t>19.3</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6F09410F" w14:textId="1C6DC941" w:rsidR="00930175" w:rsidRPr="00D82A9C" w:rsidRDefault="00930175" w:rsidP="00930175">
            <w:pPr>
              <w:tabs>
                <w:tab w:val="decimal" w:pos="433"/>
              </w:tabs>
              <w:jc w:val="left"/>
              <w:rPr>
                <w:color w:val="000000"/>
                <w:sz w:val="16"/>
                <w:szCs w:val="16"/>
              </w:rPr>
            </w:pPr>
            <w:r w:rsidRPr="00D82A9C">
              <w:rPr>
                <w:sz w:val="16"/>
                <w:szCs w:val="16"/>
              </w:rPr>
              <w:t>-0.2</w:t>
            </w:r>
          </w:p>
        </w:tc>
      </w:tr>
      <w:tr w:rsidR="00930175" w:rsidRPr="00D82A9C" w14:paraId="30C3C19C"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351CC67C" w14:textId="77777777" w:rsidR="00930175" w:rsidRPr="00D82A9C" w:rsidRDefault="00930175" w:rsidP="00930175">
            <w:pPr>
              <w:widowControl w:val="0"/>
              <w:tabs>
                <w:tab w:val="left" w:pos="8222"/>
              </w:tabs>
              <w:ind w:right="-67" w:firstLineChars="100" w:firstLine="160"/>
              <w:jc w:val="left"/>
              <w:rPr>
                <w:sz w:val="16"/>
                <w:szCs w:val="16"/>
                <w:lang w:eastAsia="es-MX"/>
              </w:rPr>
            </w:pPr>
            <w:r w:rsidRPr="00D82A9C">
              <w:rPr>
                <w:sz w:val="16"/>
                <w:szCs w:val="16"/>
                <w:lang w:eastAsia="es-MX"/>
              </w:rPr>
              <w:t>Restaurantes y servicios de alojamiento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2BF7589E" w14:textId="21B41291" w:rsidR="00930175" w:rsidRPr="00D82A9C" w:rsidRDefault="00930175" w:rsidP="00930175">
            <w:pPr>
              <w:tabs>
                <w:tab w:val="decimal" w:pos="993"/>
              </w:tabs>
              <w:jc w:val="left"/>
              <w:rPr>
                <w:color w:val="000000"/>
                <w:sz w:val="16"/>
                <w:szCs w:val="16"/>
              </w:rPr>
            </w:pPr>
            <w:r w:rsidRPr="00D82A9C">
              <w:rPr>
                <w:sz w:val="16"/>
                <w:szCs w:val="16"/>
              </w:rPr>
              <w:t xml:space="preserve"> 4 636 697</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4B0F6982" w14:textId="6BD37C76" w:rsidR="00930175" w:rsidRPr="00D82A9C" w:rsidRDefault="00930175" w:rsidP="00930175">
            <w:pPr>
              <w:tabs>
                <w:tab w:val="decimal" w:pos="993"/>
              </w:tabs>
              <w:jc w:val="left"/>
              <w:rPr>
                <w:color w:val="000000"/>
                <w:sz w:val="16"/>
                <w:szCs w:val="16"/>
              </w:rPr>
            </w:pPr>
            <w:r w:rsidRPr="00D82A9C">
              <w:rPr>
                <w:sz w:val="16"/>
                <w:szCs w:val="16"/>
              </w:rPr>
              <w:t xml:space="preserve"> 4 772 611</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294F7E57" w14:textId="5274171C" w:rsidR="00930175" w:rsidRPr="00D82A9C" w:rsidRDefault="00930175" w:rsidP="00930175">
            <w:pPr>
              <w:tabs>
                <w:tab w:val="decimal" w:pos="895"/>
              </w:tabs>
              <w:jc w:val="left"/>
              <w:rPr>
                <w:color w:val="000000"/>
                <w:sz w:val="16"/>
                <w:szCs w:val="16"/>
              </w:rPr>
            </w:pPr>
            <w:r w:rsidRPr="00D82A9C">
              <w:rPr>
                <w:sz w:val="16"/>
                <w:szCs w:val="16"/>
              </w:rPr>
              <w:t xml:space="preserve">  135 914</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69AE8879" w14:textId="15D6B0DB" w:rsidR="00930175" w:rsidRPr="00D82A9C" w:rsidRDefault="00930175" w:rsidP="00930175">
            <w:pPr>
              <w:tabs>
                <w:tab w:val="decimal" w:pos="447"/>
              </w:tabs>
              <w:jc w:val="left"/>
              <w:rPr>
                <w:color w:val="000000"/>
                <w:sz w:val="16"/>
                <w:szCs w:val="16"/>
              </w:rPr>
            </w:pPr>
            <w:r w:rsidRPr="00D82A9C">
              <w:rPr>
                <w:sz w:val="16"/>
                <w:szCs w:val="16"/>
              </w:rPr>
              <w:t>7.9</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67B684FD" w14:textId="33A4771F" w:rsidR="00930175" w:rsidRPr="00D82A9C" w:rsidRDefault="00930175" w:rsidP="00930175">
            <w:pPr>
              <w:tabs>
                <w:tab w:val="decimal" w:pos="433"/>
              </w:tabs>
              <w:jc w:val="left"/>
              <w:rPr>
                <w:color w:val="000000"/>
                <w:sz w:val="16"/>
                <w:szCs w:val="16"/>
              </w:rPr>
            </w:pPr>
            <w:r w:rsidRPr="00D82A9C">
              <w:rPr>
                <w:sz w:val="16"/>
                <w:szCs w:val="16"/>
              </w:rPr>
              <w:t>8.1</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6018C17D" w14:textId="487EFD6C" w:rsidR="00930175" w:rsidRPr="00D82A9C" w:rsidRDefault="00930175" w:rsidP="00930175">
            <w:pPr>
              <w:tabs>
                <w:tab w:val="decimal" w:pos="433"/>
              </w:tabs>
              <w:jc w:val="left"/>
              <w:rPr>
                <w:color w:val="000000"/>
                <w:sz w:val="16"/>
                <w:szCs w:val="16"/>
              </w:rPr>
            </w:pPr>
            <w:r w:rsidRPr="00D82A9C">
              <w:rPr>
                <w:sz w:val="16"/>
                <w:szCs w:val="16"/>
              </w:rPr>
              <w:t>0.1</w:t>
            </w:r>
          </w:p>
        </w:tc>
      </w:tr>
      <w:tr w:rsidR="00930175" w:rsidRPr="00D82A9C" w14:paraId="7227E33A"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60E75869" w14:textId="77777777" w:rsidR="00930175" w:rsidRPr="00D82A9C" w:rsidRDefault="00930175" w:rsidP="00930175">
            <w:pPr>
              <w:widowControl w:val="0"/>
              <w:tabs>
                <w:tab w:val="left" w:pos="8222"/>
              </w:tabs>
              <w:ind w:left="147" w:right="-113" w:firstLineChars="7" w:firstLine="11"/>
              <w:jc w:val="left"/>
              <w:rPr>
                <w:sz w:val="16"/>
                <w:szCs w:val="16"/>
                <w:lang w:eastAsia="es-MX"/>
              </w:rPr>
            </w:pPr>
            <w:r w:rsidRPr="00D82A9C">
              <w:rPr>
                <w:sz w:val="16"/>
                <w:szCs w:val="16"/>
                <w:lang w:eastAsia="es-MX"/>
              </w:rPr>
              <w:t>Transportes, comunicaciones, correo y almacenamiento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26378CB6" w14:textId="3297FE46" w:rsidR="00930175" w:rsidRPr="00D82A9C" w:rsidRDefault="00930175" w:rsidP="00930175">
            <w:pPr>
              <w:tabs>
                <w:tab w:val="decimal" w:pos="993"/>
              </w:tabs>
              <w:jc w:val="left"/>
              <w:rPr>
                <w:color w:val="000000"/>
                <w:sz w:val="16"/>
                <w:szCs w:val="16"/>
              </w:rPr>
            </w:pPr>
            <w:r w:rsidRPr="00D82A9C">
              <w:rPr>
                <w:sz w:val="16"/>
                <w:szCs w:val="16"/>
              </w:rPr>
              <w:t xml:space="preserve"> 3 160 112</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3C1DF06B" w14:textId="5B9A4EC3" w:rsidR="00930175" w:rsidRPr="00D82A9C" w:rsidRDefault="00930175" w:rsidP="00930175">
            <w:pPr>
              <w:tabs>
                <w:tab w:val="decimal" w:pos="993"/>
              </w:tabs>
              <w:jc w:val="left"/>
              <w:rPr>
                <w:color w:val="000000"/>
                <w:sz w:val="16"/>
                <w:szCs w:val="16"/>
              </w:rPr>
            </w:pPr>
            <w:r w:rsidRPr="00D82A9C">
              <w:rPr>
                <w:sz w:val="16"/>
                <w:szCs w:val="16"/>
              </w:rPr>
              <w:t xml:space="preserve"> 3 235 849</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639D0B97" w14:textId="44D26A9D" w:rsidR="00930175" w:rsidRPr="00D82A9C" w:rsidRDefault="00930175" w:rsidP="00930175">
            <w:pPr>
              <w:tabs>
                <w:tab w:val="decimal" w:pos="895"/>
              </w:tabs>
              <w:jc w:val="left"/>
              <w:rPr>
                <w:color w:val="000000"/>
                <w:sz w:val="16"/>
                <w:szCs w:val="16"/>
              </w:rPr>
            </w:pPr>
            <w:r w:rsidRPr="00D82A9C">
              <w:rPr>
                <w:sz w:val="16"/>
                <w:szCs w:val="16"/>
              </w:rPr>
              <w:t xml:space="preserve">  75 737</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AD28E14" w14:textId="525C3CBB" w:rsidR="00930175" w:rsidRPr="00D82A9C" w:rsidRDefault="00930175" w:rsidP="00930175">
            <w:pPr>
              <w:tabs>
                <w:tab w:val="decimal" w:pos="447"/>
              </w:tabs>
              <w:jc w:val="left"/>
              <w:rPr>
                <w:color w:val="000000"/>
                <w:sz w:val="16"/>
                <w:szCs w:val="16"/>
              </w:rPr>
            </w:pPr>
            <w:r w:rsidRPr="00D82A9C">
              <w:rPr>
                <w:sz w:val="16"/>
                <w:szCs w:val="16"/>
              </w:rPr>
              <w:t>5.4</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1AA15029" w14:textId="1297E84D" w:rsidR="00930175" w:rsidRPr="00D82A9C" w:rsidRDefault="00930175" w:rsidP="00930175">
            <w:pPr>
              <w:tabs>
                <w:tab w:val="decimal" w:pos="433"/>
              </w:tabs>
              <w:jc w:val="left"/>
              <w:rPr>
                <w:color w:val="000000"/>
                <w:sz w:val="16"/>
                <w:szCs w:val="16"/>
              </w:rPr>
            </w:pPr>
            <w:r w:rsidRPr="00D82A9C">
              <w:rPr>
                <w:sz w:val="16"/>
                <w:szCs w:val="16"/>
              </w:rPr>
              <w:t>5.5</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398D05E5" w14:textId="643C764D" w:rsidR="00930175" w:rsidRPr="00D82A9C" w:rsidRDefault="00930175" w:rsidP="00930175">
            <w:pPr>
              <w:tabs>
                <w:tab w:val="decimal" w:pos="433"/>
              </w:tabs>
              <w:jc w:val="left"/>
              <w:rPr>
                <w:color w:val="000000"/>
                <w:sz w:val="16"/>
                <w:szCs w:val="16"/>
              </w:rPr>
            </w:pPr>
            <w:r w:rsidRPr="00D82A9C">
              <w:rPr>
                <w:sz w:val="16"/>
                <w:szCs w:val="16"/>
              </w:rPr>
              <w:t>0.1</w:t>
            </w:r>
          </w:p>
        </w:tc>
      </w:tr>
      <w:tr w:rsidR="00930175" w:rsidRPr="00D82A9C" w14:paraId="4FFCE96F"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7F451B62" w14:textId="77777777" w:rsidR="00930175" w:rsidRPr="00D82A9C" w:rsidRDefault="00930175" w:rsidP="00930175">
            <w:pPr>
              <w:widowControl w:val="0"/>
              <w:tabs>
                <w:tab w:val="left" w:pos="8222"/>
              </w:tabs>
              <w:ind w:left="147" w:right="-113" w:firstLineChars="7" w:firstLine="11"/>
              <w:jc w:val="left"/>
              <w:rPr>
                <w:sz w:val="16"/>
                <w:szCs w:val="16"/>
                <w:lang w:eastAsia="es-MX"/>
              </w:rPr>
            </w:pPr>
            <w:r w:rsidRPr="00D82A9C">
              <w:rPr>
                <w:sz w:val="16"/>
                <w:szCs w:val="16"/>
                <w:lang w:eastAsia="es-MX"/>
              </w:rPr>
              <w:t>Servicios profesionales, financieros y corporativos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19386D6C" w14:textId="7E934A46" w:rsidR="00930175" w:rsidRPr="00D82A9C" w:rsidRDefault="00930175" w:rsidP="00930175">
            <w:pPr>
              <w:tabs>
                <w:tab w:val="decimal" w:pos="993"/>
              </w:tabs>
              <w:jc w:val="left"/>
              <w:rPr>
                <w:color w:val="000000"/>
                <w:sz w:val="16"/>
                <w:szCs w:val="16"/>
              </w:rPr>
            </w:pPr>
            <w:r w:rsidRPr="00D82A9C">
              <w:rPr>
                <w:sz w:val="16"/>
                <w:szCs w:val="16"/>
              </w:rPr>
              <w:t xml:space="preserve"> 4 521 480</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24CA9497" w14:textId="73956B9E" w:rsidR="00930175" w:rsidRPr="00D82A9C" w:rsidRDefault="00930175" w:rsidP="00930175">
            <w:pPr>
              <w:tabs>
                <w:tab w:val="decimal" w:pos="993"/>
              </w:tabs>
              <w:jc w:val="left"/>
              <w:rPr>
                <w:color w:val="000000"/>
                <w:sz w:val="16"/>
                <w:szCs w:val="16"/>
              </w:rPr>
            </w:pPr>
            <w:r w:rsidRPr="00D82A9C">
              <w:rPr>
                <w:sz w:val="16"/>
                <w:szCs w:val="16"/>
              </w:rPr>
              <w:t xml:space="preserve"> 4 766 502</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0AB31BDB" w14:textId="464E86E8" w:rsidR="00930175" w:rsidRPr="00D82A9C" w:rsidRDefault="00930175" w:rsidP="00930175">
            <w:pPr>
              <w:tabs>
                <w:tab w:val="decimal" w:pos="895"/>
              </w:tabs>
              <w:jc w:val="left"/>
              <w:rPr>
                <w:color w:val="000000"/>
                <w:sz w:val="16"/>
                <w:szCs w:val="16"/>
              </w:rPr>
            </w:pPr>
            <w:r w:rsidRPr="00D82A9C">
              <w:rPr>
                <w:sz w:val="16"/>
                <w:szCs w:val="16"/>
              </w:rPr>
              <w:t xml:space="preserve">  245 022</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440607A" w14:textId="4D9A4B85" w:rsidR="00930175" w:rsidRPr="00D82A9C" w:rsidRDefault="00930175" w:rsidP="00930175">
            <w:pPr>
              <w:tabs>
                <w:tab w:val="decimal" w:pos="447"/>
              </w:tabs>
              <w:jc w:val="left"/>
              <w:rPr>
                <w:color w:val="000000"/>
                <w:sz w:val="16"/>
                <w:szCs w:val="16"/>
              </w:rPr>
            </w:pPr>
            <w:r w:rsidRPr="00D82A9C">
              <w:rPr>
                <w:sz w:val="16"/>
                <w:szCs w:val="16"/>
              </w:rPr>
              <w:t>7.7</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04C1D97A" w14:textId="335013F8" w:rsidR="00930175" w:rsidRPr="00D82A9C" w:rsidRDefault="00930175" w:rsidP="00930175">
            <w:pPr>
              <w:tabs>
                <w:tab w:val="decimal" w:pos="433"/>
              </w:tabs>
              <w:jc w:val="left"/>
              <w:rPr>
                <w:color w:val="000000"/>
                <w:sz w:val="16"/>
                <w:szCs w:val="16"/>
              </w:rPr>
            </w:pPr>
            <w:r w:rsidRPr="00D82A9C">
              <w:rPr>
                <w:sz w:val="16"/>
                <w:szCs w:val="16"/>
              </w:rPr>
              <w:t>8.1</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1BC0D6CB" w14:textId="221AE517" w:rsidR="00930175" w:rsidRPr="00D82A9C" w:rsidRDefault="00930175" w:rsidP="00930175">
            <w:pPr>
              <w:tabs>
                <w:tab w:val="decimal" w:pos="433"/>
              </w:tabs>
              <w:jc w:val="left"/>
              <w:rPr>
                <w:color w:val="000000"/>
                <w:sz w:val="16"/>
                <w:szCs w:val="16"/>
              </w:rPr>
            </w:pPr>
            <w:r w:rsidRPr="00D82A9C">
              <w:rPr>
                <w:sz w:val="16"/>
                <w:szCs w:val="16"/>
              </w:rPr>
              <w:t>0.3</w:t>
            </w:r>
          </w:p>
        </w:tc>
      </w:tr>
      <w:tr w:rsidR="00930175" w:rsidRPr="00D82A9C" w14:paraId="57F7B835"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3494304D" w14:textId="77777777" w:rsidR="00930175" w:rsidRPr="00D82A9C" w:rsidRDefault="00930175" w:rsidP="00930175">
            <w:pPr>
              <w:widowControl w:val="0"/>
              <w:tabs>
                <w:tab w:val="left" w:pos="8222"/>
              </w:tabs>
              <w:ind w:right="-67" w:firstLineChars="100" w:firstLine="160"/>
              <w:jc w:val="left"/>
              <w:rPr>
                <w:sz w:val="16"/>
                <w:szCs w:val="16"/>
                <w:lang w:eastAsia="es-MX"/>
              </w:rPr>
            </w:pPr>
            <w:r w:rsidRPr="00D82A9C">
              <w:rPr>
                <w:sz w:val="16"/>
                <w:szCs w:val="16"/>
                <w:lang w:eastAsia="es-MX"/>
              </w:rPr>
              <w:t>Servicios sociales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340DBFCF" w14:textId="7CD36E95" w:rsidR="00930175" w:rsidRPr="00D82A9C" w:rsidRDefault="00930175" w:rsidP="00930175">
            <w:pPr>
              <w:tabs>
                <w:tab w:val="decimal" w:pos="993"/>
              </w:tabs>
              <w:jc w:val="left"/>
              <w:rPr>
                <w:color w:val="000000"/>
                <w:sz w:val="16"/>
                <w:szCs w:val="16"/>
              </w:rPr>
            </w:pPr>
            <w:r w:rsidRPr="00D82A9C">
              <w:rPr>
                <w:sz w:val="16"/>
                <w:szCs w:val="16"/>
              </w:rPr>
              <w:t xml:space="preserve"> 4 709 963</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0E8426C5" w14:textId="5646320E" w:rsidR="00930175" w:rsidRPr="00D82A9C" w:rsidRDefault="00930175" w:rsidP="00930175">
            <w:pPr>
              <w:tabs>
                <w:tab w:val="decimal" w:pos="993"/>
              </w:tabs>
              <w:jc w:val="left"/>
              <w:rPr>
                <w:color w:val="000000"/>
                <w:sz w:val="16"/>
                <w:szCs w:val="16"/>
              </w:rPr>
            </w:pPr>
            <w:r w:rsidRPr="00D82A9C">
              <w:rPr>
                <w:sz w:val="16"/>
                <w:szCs w:val="16"/>
              </w:rPr>
              <w:t xml:space="preserve"> 4 867 803</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7ECFFA60" w14:textId="5DFB1A87" w:rsidR="00930175" w:rsidRPr="00D82A9C" w:rsidRDefault="00930175" w:rsidP="00930175">
            <w:pPr>
              <w:tabs>
                <w:tab w:val="decimal" w:pos="895"/>
              </w:tabs>
              <w:jc w:val="left"/>
              <w:rPr>
                <w:color w:val="000000"/>
                <w:sz w:val="16"/>
                <w:szCs w:val="16"/>
              </w:rPr>
            </w:pPr>
            <w:r w:rsidRPr="00D82A9C">
              <w:rPr>
                <w:sz w:val="16"/>
                <w:szCs w:val="16"/>
              </w:rPr>
              <w:t>157 840</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0BC53887" w14:textId="053585E9" w:rsidR="00930175" w:rsidRPr="00D82A9C" w:rsidRDefault="00930175" w:rsidP="00930175">
            <w:pPr>
              <w:tabs>
                <w:tab w:val="decimal" w:pos="447"/>
              </w:tabs>
              <w:jc w:val="left"/>
              <w:rPr>
                <w:color w:val="000000"/>
                <w:sz w:val="16"/>
                <w:szCs w:val="16"/>
              </w:rPr>
            </w:pPr>
            <w:r w:rsidRPr="00D82A9C">
              <w:rPr>
                <w:sz w:val="16"/>
                <w:szCs w:val="16"/>
              </w:rPr>
              <w:t>8.1</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28164C11" w14:textId="715EFF74" w:rsidR="00930175" w:rsidRPr="00D82A9C" w:rsidRDefault="00930175" w:rsidP="00930175">
            <w:pPr>
              <w:tabs>
                <w:tab w:val="decimal" w:pos="433"/>
              </w:tabs>
              <w:jc w:val="left"/>
              <w:rPr>
                <w:color w:val="000000"/>
                <w:sz w:val="16"/>
                <w:szCs w:val="16"/>
              </w:rPr>
            </w:pPr>
            <w:r w:rsidRPr="00D82A9C">
              <w:rPr>
                <w:sz w:val="16"/>
                <w:szCs w:val="16"/>
              </w:rPr>
              <w:t>8.2</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7A70E46A" w14:textId="647AEDBD" w:rsidR="00930175" w:rsidRPr="00D82A9C" w:rsidRDefault="00930175" w:rsidP="00930175">
            <w:pPr>
              <w:tabs>
                <w:tab w:val="decimal" w:pos="433"/>
              </w:tabs>
              <w:jc w:val="left"/>
              <w:rPr>
                <w:color w:val="000000"/>
                <w:sz w:val="16"/>
                <w:szCs w:val="16"/>
              </w:rPr>
            </w:pPr>
            <w:r w:rsidRPr="00D82A9C">
              <w:rPr>
                <w:sz w:val="16"/>
                <w:szCs w:val="16"/>
              </w:rPr>
              <w:t>0.2</w:t>
            </w:r>
          </w:p>
        </w:tc>
      </w:tr>
      <w:tr w:rsidR="00930175" w:rsidRPr="00D82A9C" w14:paraId="0495DDC5"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5562B347" w14:textId="77777777" w:rsidR="00930175" w:rsidRPr="00D82A9C" w:rsidRDefault="00930175" w:rsidP="00930175">
            <w:pPr>
              <w:widowControl w:val="0"/>
              <w:tabs>
                <w:tab w:val="left" w:pos="8222"/>
              </w:tabs>
              <w:ind w:right="-67" w:firstLineChars="100" w:firstLine="160"/>
              <w:jc w:val="left"/>
              <w:rPr>
                <w:sz w:val="16"/>
                <w:szCs w:val="16"/>
                <w:lang w:eastAsia="es-MX"/>
              </w:rPr>
            </w:pPr>
            <w:r w:rsidRPr="00D82A9C">
              <w:rPr>
                <w:sz w:val="16"/>
                <w:szCs w:val="16"/>
                <w:lang w:eastAsia="es-MX"/>
              </w:rPr>
              <w:t>Servicios diversos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46848575" w14:textId="5AFF5B60" w:rsidR="00930175" w:rsidRPr="00D82A9C" w:rsidRDefault="00930175" w:rsidP="00930175">
            <w:pPr>
              <w:tabs>
                <w:tab w:val="decimal" w:pos="993"/>
              </w:tabs>
              <w:jc w:val="left"/>
              <w:rPr>
                <w:color w:val="000000"/>
                <w:sz w:val="16"/>
                <w:szCs w:val="16"/>
              </w:rPr>
            </w:pPr>
            <w:r w:rsidRPr="00D82A9C">
              <w:rPr>
                <w:sz w:val="16"/>
                <w:szCs w:val="16"/>
              </w:rPr>
              <w:t xml:space="preserve"> 5 977 483</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6500AB19" w14:textId="11616B69" w:rsidR="00930175" w:rsidRPr="00D82A9C" w:rsidRDefault="00930175" w:rsidP="00930175">
            <w:pPr>
              <w:tabs>
                <w:tab w:val="decimal" w:pos="993"/>
              </w:tabs>
              <w:jc w:val="left"/>
              <w:rPr>
                <w:color w:val="000000"/>
                <w:sz w:val="16"/>
                <w:szCs w:val="16"/>
              </w:rPr>
            </w:pPr>
            <w:r w:rsidRPr="00D82A9C">
              <w:rPr>
                <w:sz w:val="16"/>
                <w:szCs w:val="16"/>
              </w:rPr>
              <w:t xml:space="preserve"> 6 158 306</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65B0D6DD" w14:textId="61626672" w:rsidR="00930175" w:rsidRPr="00D82A9C" w:rsidRDefault="00930175" w:rsidP="00930175">
            <w:pPr>
              <w:tabs>
                <w:tab w:val="decimal" w:pos="895"/>
              </w:tabs>
              <w:jc w:val="left"/>
              <w:rPr>
                <w:color w:val="000000"/>
                <w:sz w:val="16"/>
                <w:szCs w:val="16"/>
              </w:rPr>
            </w:pPr>
            <w:r w:rsidRPr="00D82A9C">
              <w:rPr>
                <w:sz w:val="16"/>
                <w:szCs w:val="16"/>
              </w:rPr>
              <w:t xml:space="preserve">  180 823</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4C2FD4FF" w14:textId="17011250" w:rsidR="00930175" w:rsidRPr="00D82A9C" w:rsidRDefault="00930175" w:rsidP="00930175">
            <w:pPr>
              <w:tabs>
                <w:tab w:val="decimal" w:pos="447"/>
              </w:tabs>
              <w:jc w:val="left"/>
              <w:rPr>
                <w:color w:val="000000"/>
                <w:sz w:val="16"/>
                <w:szCs w:val="16"/>
              </w:rPr>
            </w:pPr>
            <w:r w:rsidRPr="00D82A9C">
              <w:rPr>
                <w:sz w:val="16"/>
                <w:szCs w:val="16"/>
              </w:rPr>
              <w:t>10.2</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620B0603" w14:textId="1F2833F2" w:rsidR="00930175" w:rsidRPr="00D82A9C" w:rsidRDefault="00930175" w:rsidP="00930175">
            <w:pPr>
              <w:tabs>
                <w:tab w:val="decimal" w:pos="433"/>
              </w:tabs>
              <w:jc w:val="left"/>
              <w:rPr>
                <w:color w:val="000000"/>
                <w:sz w:val="16"/>
                <w:szCs w:val="16"/>
              </w:rPr>
            </w:pPr>
            <w:r w:rsidRPr="00D82A9C">
              <w:rPr>
                <w:sz w:val="16"/>
                <w:szCs w:val="16"/>
              </w:rPr>
              <w:t>10.4</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5BF296F3" w14:textId="645D9D2F" w:rsidR="00930175" w:rsidRPr="00D82A9C" w:rsidRDefault="00930175" w:rsidP="00930175">
            <w:pPr>
              <w:tabs>
                <w:tab w:val="decimal" w:pos="433"/>
              </w:tabs>
              <w:jc w:val="left"/>
              <w:rPr>
                <w:color w:val="000000"/>
                <w:sz w:val="16"/>
                <w:szCs w:val="16"/>
              </w:rPr>
            </w:pPr>
            <w:r w:rsidRPr="00D82A9C">
              <w:rPr>
                <w:sz w:val="16"/>
                <w:szCs w:val="16"/>
              </w:rPr>
              <w:t>0.2</w:t>
            </w:r>
          </w:p>
        </w:tc>
      </w:tr>
      <w:tr w:rsidR="00930175" w:rsidRPr="00D82A9C" w14:paraId="68587326"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04697ADA" w14:textId="77777777" w:rsidR="00930175" w:rsidRPr="00D82A9C" w:rsidRDefault="00930175" w:rsidP="00930175">
            <w:pPr>
              <w:widowControl w:val="0"/>
              <w:tabs>
                <w:tab w:val="left" w:pos="8222"/>
              </w:tabs>
              <w:ind w:right="-67" w:firstLineChars="100" w:firstLine="160"/>
              <w:jc w:val="left"/>
              <w:rPr>
                <w:sz w:val="16"/>
                <w:szCs w:val="16"/>
                <w:lang w:eastAsia="es-MX"/>
              </w:rPr>
            </w:pPr>
            <w:r w:rsidRPr="00D82A9C">
              <w:rPr>
                <w:sz w:val="16"/>
                <w:szCs w:val="16"/>
                <w:lang w:eastAsia="es-MX"/>
              </w:rPr>
              <w:t>Gobierno y organismos internacionales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5D9ABE15" w14:textId="7663FED8" w:rsidR="00930175" w:rsidRPr="00D82A9C" w:rsidRDefault="00930175" w:rsidP="00930175">
            <w:pPr>
              <w:tabs>
                <w:tab w:val="decimal" w:pos="993"/>
              </w:tabs>
              <w:jc w:val="left"/>
              <w:rPr>
                <w:color w:val="000000"/>
                <w:sz w:val="16"/>
                <w:szCs w:val="16"/>
              </w:rPr>
            </w:pPr>
            <w:r w:rsidRPr="00D82A9C">
              <w:rPr>
                <w:sz w:val="16"/>
                <w:szCs w:val="16"/>
              </w:rPr>
              <w:t xml:space="preserve"> 2 350 290</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147B1103" w14:textId="75349E73" w:rsidR="00930175" w:rsidRPr="00D82A9C" w:rsidRDefault="00930175" w:rsidP="00930175">
            <w:pPr>
              <w:tabs>
                <w:tab w:val="decimal" w:pos="993"/>
              </w:tabs>
              <w:jc w:val="left"/>
              <w:rPr>
                <w:color w:val="000000"/>
                <w:sz w:val="16"/>
                <w:szCs w:val="16"/>
              </w:rPr>
            </w:pPr>
            <w:r w:rsidRPr="00D82A9C">
              <w:rPr>
                <w:sz w:val="16"/>
                <w:szCs w:val="16"/>
              </w:rPr>
              <w:t xml:space="preserve"> 2 373 403</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50484A59" w14:textId="7EAF96E3" w:rsidR="00930175" w:rsidRPr="00D82A9C" w:rsidRDefault="00930175" w:rsidP="00930175">
            <w:pPr>
              <w:tabs>
                <w:tab w:val="decimal" w:pos="895"/>
              </w:tabs>
              <w:jc w:val="left"/>
              <w:rPr>
                <w:color w:val="000000"/>
                <w:sz w:val="16"/>
                <w:szCs w:val="16"/>
              </w:rPr>
            </w:pPr>
            <w:r w:rsidRPr="00D82A9C">
              <w:rPr>
                <w:sz w:val="16"/>
                <w:szCs w:val="16"/>
              </w:rPr>
              <w:t xml:space="preserve">  23 113</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00592342" w14:textId="313C7F12" w:rsidR="00930175" w:rsidRPr="00D82A9C" w:rsidRDefault="00930175" w:rsidP="00930175">
            <w:pPr>
              <w:tabs>
                <w:tab w:val="decimal" w:pos="447"/>
              </w:tabs>
              <w:jc w:val="left"/>
              <w:rPr>
                <w:color w:val="000000"/>
                <w:sz w:val="16"/>
                <w:szCs w:val="16"/>
              </w:rPr>
            </w:pPr>
            <w:r w:rsidRPr="00D82A9C">
              <w:rPr>
                <w:sz w:val="16"/>
                <w:szCs w:val="16"/>
              </w:rPr>
              <w:t>4.0</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6AA562B" w14:textId="78E3B213" w:rsidR="00930175" w:rsidRPr="00D82A9C" w:rsidRDefault="00930175" w:rsidP="00930175">
            <w:pPr>
              <w:tabs>
                <w:tab w:val="decimal" w:pos="433"/>
              </w:tabs>
              <w:jc w:val="left"/>
              <w:rPr>
                <w:color w:val="000000"/>
                <w:sz w:val="16"/>
                <w:szCs w:val="16"/>
              </w:rPr>
            </w:pPr>
            <w:r w:rsidRPr="00D82A9C">
              <w:rPr>
                <w:sz w:val="16"/>
                <w:szCs w:val="16"/>
              </w:rPr>
              <w:t>4.0</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7FB89C7D" w14:textId="52336941" w:rsidR="00930175" w:rsidRPr="00D82A9C" w:rsidRDefault="00930175" w:rsidP="00930175">
            <w:pPr>
              <w:tabs>
                <w:tab w:val="decimal" w:pos="433"/>
              </w:tabs>
              <w:jc w:val="left"/>
              <w:rPr>
                <w:color w:val="000000"/>
                <w:sz w:val="16"/>
                <w:szCs w:val="16"/>
              </w:rPr>
            </w:pPr>
            <w:r w:rsidRPr="00D82A9C">
              <w:rPr>
                <w:sz w:val="16"/>
                <w:szCs w:val="16"/>
              </w:rPr>
              <w:t>0.0</w:t>
            </w:r>
          </w:p>
        </w:tc>
      </w:tr>
      <w:tr w:rsidR="00930175" w:rsidRPr="00D82A9C" w14:paraId="20975007"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24466FDE" w14:textId="77777777" w:rsidR="00930175" w:rsidRPr="00D82A9C" w:rsidRDefault="00930175" w:rsidP="00930175">
            <w:pPr>
              <w:widowControl w:val="0"/>
              <w:tabs>
                <w:tab w:val="left" w:pos="8222"/>
              </w:tabs>
              <w:jc w:val="left"/>
              <w:rPr>
                <w:sz w:val="16"/>
                <w:szCs w:val="16"/>
                <w:lang w:eastAsia="es-MX"/>
              </w:rPr>
            </w:pPr>
            <w:r w:rsidRPr="00D82A9C">
              <w:rPr>
                <w:sz w:val="16"/>
                <w:szCs w:val="16"/>
                <w:lang w:eastAsia="es-MX"/>
              </w:rPr>
              <w:t>No especificado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3D3E632D" w14:textId="1959C140" w:rsidR="00930175" w:rsidRPr="00D82A9C" w:rsidRDefault="00930175" w:rsidP="00930175">
            <w:pPr>
              <w:tabs>
                <w:tab w:val="decimal" w:pos="993"/>
              </w:tabs>
              <w:jc w:val="left"/>
              <w:rPr>
                <w:color w:val="000000"/>
                <w:sz w:val="16"/>
                <w:szCs w:val="16"/>
              </w:rPr>
            </w:pPr>
            <w:r w:rsidRPr="00D82A9C">
              <w:rPr>
                <w:sz w:val="16"/>
                <w:szCs w:val="16"/>
              </w:rPr>
              <w:t xml:space="preserve">  339 878</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1D6F92C9" w14:textId="2357778A" w:rsidR="00930175" w:rsidRPr="00D82A9C" w:rsidRDefault="00930175" w:rsidP="00930175">
            <w:pPr>
              <w:tabs>
                <w:tab w:val="decimal" w:pos="993"/>
              </w:tabs>
              <w:jc w:val="left"/>
              <w:rPr>
                <w:color w:val="000000"/>
                <w:sz w:val="16"/>
                <w:szCs w:val="16"/>
              </w:rPr>
            </w:pPr>
            <w:r w:rsidRPr="00D82A9C">
              <w:rPr>
                <w:sz w:val="16"/>
                <w:szCs w:val="16"/>
              </w:rPr>
              <w:t xml:space="preserve">  333 418</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5C5EEFE6" w14:textId="6D91A0F4" w:rsidR="00930175" w:rsidRPr="00D82A9C" w:rsidRDefault="00930175" w:rsidP="00930175">
            <w:pPr>
              <w:tabs>
                <w:tab w:val="decimal" w:pos="895"/>
              </w:tabs>
              <w:jc w:val="left"/>
              <w:rPr>
                <w:color w:val="000000"/>
                <w:sz w:val="16"/>
                <w:szCs w:val="16"/>
              </w:rPr>
            </w:pPr>
            <w:r w:rsidRPr="00D82A9C">
              <w:rPr>
                <w:sz w:val="16"/>
                <w:szCs w:val="16"/>
              </w:rPr>
              <w:t>-6 460</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41264450" w14:textId="06D896D9" w:rsidR="00930175" w:rsidRPr="00D82A9C" w:rsidRDefault="00930175" w:rsidP="00930175">
            <w:pPr>
              <w:tabs>
                <w:tab w:val="decimal" w:pos="447"/>
              </w:tabs>
              <w:jc w:val="left"/>
              <w:rPr>
                <w:color w:val="000000"/>
                <w:sz w:val="16"/>
                <w:szCs w:val="16"/>
              </w:rPr>
            </w:pPr>
            <w:r w:rsidRPr="00D82A9C">
              <w:rPr>
                <w:sz w:val="16"/>
                <w:szCs w:val="16"/>
              </w:rPr>
              <w:t>0.6</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4179144" w14:textId="3E1FAD04" w:rsidR="00930175" w:rsidRPr="00D82A9C" w:rsidRDefault="00930175" w:rsidP="00930175">
            <w:pPr>
              <w:tabs>
                <w:tab w:val="decimal" w:pos="433"/>
              </w:tabs>
              <w:jc w:val="left"/>
              <w:rPr>
                <w:color w:val="000000"/>
                <w:sz w:val="16"/>
                <w:szCs w:val="16"/>
              </w:rPr>
            </w:pPr>
            <w:r w:rsidRPr="00D82A9C">
              <w:rPr>
                <w:sz w:val="16"/>
                <w:szCs w:val="16"/>
              </w:rPr>
              <w:t>0.6</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472CE699" w14:textId="603D5668" w:rsidR="00930175" w:rsidRPr="00D82A9C" w:rsidRDefault="00930175" w:rsidP="00930175">
            <w:pPr>
              <w:tabs>
                <w:tab w:val="decimal" w:pos="433"/>
              </w:tabs>
              <w:jc w:val="left"/>
              <w:rPr>
                <w:color w:val="000000"/>
                <w:sz w:val="16"/>
                <w:szCs w:val="16"/>
              </w:rPr>
            </w:pPr>
            <w:r w:rsidRPr="00D82A9C">
              <w:rPr>
                <w:sz w:val="16"/>
                <w:szCs w:val="16"/>
              </w:rPr>
              <w:t>0.0</w:t>
            </w:r>
          </w:p>
        </w:tc>
      </w:tr>
      <w:tr w:rsidR="00930175" w:rsidRPr="00D82A9C" w14:paraId="09B5FBE8"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DBE5F1" w:themeFill="accent1" w:themeFillTint="33"/>
            <w:noWrap/>
            <w:vAlign w:val="center"/>
          </w:tcPr>
          <w:p w14:paraId="67E5EB37" w14:textId="77777777" w:rsidR="00930175" w:rsidRPr="00D82A9C" w:rsidRDefault="00930175" w:rsidP="00930175">
            <w:pPr>
              <w:widowControl w:val="0"/>
              <w:jc w:val="left"/>
              <w:rPr>
                <w:sz w:val="16"/>
                <w:szCs w:val="16"/>
                <w:highlight w:val="yellow"/>
                <w:lang w:eastAsia="es-MX"/>
              </w:rPr>
            </w:pPr>
            <w:r w:rsidRPr="00D82A9C">
              <w:rPr>
                <w:b/>
                <w:bCs/>
                <w:sz w:val="16"/>
                <w:szCs w:val="16"/>
                <w:lang w:val="es-MX" w:eastAsia="es-MX"/>
              </w:rPr>
              <w:t>Posición en la ocupación</w:t>
            </w:r>
          </w:p>
        </w:tc>
        <w:tc>
          <w:tcPr>
            <w:tcW w:w="1039"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7A7D928A" w14:textId="2C28B976" w:rsidR="00930175" w:rsidRPr="00D82A9C" w:rsidRDefault="00930175" w:rsidP="00930175">
            <w:pPr>
              <w:tabs>
                <w:tab w:val="decimal" w:pos="993"/>
              </w:tabs>
              <w:jc w:val="left"/>
              <w:rPr>
                <w:color w:val="000000"/>
                <w:sz w:val="16"/>
                <w:szCs w:val="16"/>
              </w:rPr>
            </w:pPr>
            <w:r w:rsidRPr="00D82A9C">
              <w:rPr>
                <w:b/>
                <w:bCs/>
                <w:sz w:val="16"/>
                <w:szCs w:val="16"/>
              </w:rPr>
              <w:t xml:space="preserve"> 58 492 126</w:t>
            </w:r>
          </w:p>
        </w:tc>
        <w:tc>
          <w:tcPr>
            <w:tcW w:w="1024"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3E6BB81C" w14:textId="315FAA00" w:rsidR="00930175" w:rsidRPr="00D82A9C" w:rsidRDefault="00930175" w:rsidP="00930175">
            <w:pPr>
              <w:tabs>
                <w:tab w:val="decimal" w:pos="993"/>
              </w:tabs>
              <w:jc w:val="left"/>
              <w:rPr>
                <w:color w:val="000000"/>
                <w:sz w:val="16"/>
                <w:szCs w:val="16"/>
              </w:rPr>
            </w:pPr>
            <w:r w:rsidRPr="00D82A9C">
              <w:rPr>
                <w:b/>
                <w:bCs/>
                <w:sz w:val="16"/>
                <w:szCs w:val="16"/>
              </w:rPr>
              <w:t xml:space="preserve"> 59 120 905</w:t>
            </w:r>
          </w:p>
        </w:tc>
        <w:tc>
          <w:tcPr>
            <w:tcW w:w="1068"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4582ED4D" w14:textId="3E099C70" w:rsidR="00930175" w:rsidRPr="00D82A9C" w:rsidRDefault="00930175" w:rsidP="00930175">
            <w:pPr>
              <w:tabs>
                <w:tab w:val="decimal" w:pos="895"/>
              </w:tabs>
              <w:jc w:val="left"/>
              <w:rPr>
                <w:color w:val="000000"/>
                <w:sz w:val="16"/>
                <w:szCs w:val="16"/>
              </w:rPr>
            </w:pPr>
            <w:r w:rsidRPr="00D82A9C">
              <w:rPr>
                <w:b/>
                <w:bCs/>
                <w:sz w:val="16"/>
                <w:szCs w:val="16"/>
              </w:rPr>
              <w:t xml:space="preserve">  628 779</w:t>
            </w:r>
          </w:p>
        </w:tc>
        <w:tc>
          <w:tcPr>
            <w:tcW w:w="906"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4AD688BA" w14:textId="11C357BF" w:rsidR="00930175" w:rsidRPr="00D82A9C" w:rsidRDefault="00930175" w:rsidP="00930175">
            <w:pPr>
              <w:tabs>
                <w:tab w:val="decimal" w:pos="447"/>
              </w:tabs>
              <w:jc w:val="left"/>
              <w:rPr>
                <w:color w:val="000000"/>
                <w:sz w:val="16"/>
                <w:szCs w:val="16"/>
              </w:rPr>
            </w:pPr>
            <w:r w:rsidRPr="00D82A9C">
              <w:rPr>
                <w:b/>
                <w:bCs/>
                <w:sz w:val="16"/>
                <w:szCs w:val="16"/>
              </w:rPr>
              <w:t>100.0</w:t>
            </w:r>
          </w:p>
        </w:tc>
        <w:tc>
          <w:tcPr>
            <w:tcW w:w="921"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234814AC" w14:textId="0E09F2D0" w:rsidR="00930175" w:rsidRPr="00D82A9C" w:rsidRDefault="00930175" w:rsidP="00930175">
            <w:pPr>
              <w:tabs>
                <w:tab w:val="decimal" w:pos="433"/>
              </w:tabs>
              <w:jc w:val="left"/>
              <w:rPr>
                <w:color w:val="000000"/>
                <w:sz w:val="16"/>
                <w:szCs w:val="16"/>
              </w:rPr>
            </w:pPr>
            <w:r w:rsidRPr="00D82A9C">
              <w:rPr>
                <w:b/>
                <w:bCs/>
                <w:sz w:val="16"/>
                <w:szCs w:val="16"/>
              </w:rPr>
              <w:t>100.0</w:t>
            </w:r>
          </w:p>
        </w:tc>
        <w:tc>
          <w:tcPr>
            <w:tcW w:w="1072" w:type="dxa"/>
            <w:tcBorders>
              <w:top w:val="nil"/>
              <w:left w:val="single" w:sz="6" w:space="0" w:color="404040" w:themeColor="text1" w:themeTint="BF"/>
              <w:right w:val="single" w:sz="8" w:space="0" w:color="404040" w:themeColor="text1" w:themeTint="BF"/>
            </w:tcBorders>
            <w:shd w:val="clear" w:color="auto" w:fill="DBE5F1" w:themeFill="accent1" w:themeFillTint="33"/>
            <w:vAlign w:val="center"/>
          </w:tcPr>
          <w:p w14:paraId="1F4DE0CE" w14:textId="2EB4C06C" w:rsidR="00930175" w:rsidRPr="00D82A9C" w:rsidRDefault="00930175" w:rsidP="00930175">
            <w:pPr>
              <w:tabs>
                <w:tab w:val="decimal" w:pos="433"/>
              </w:tabs>
              <w:jc w:val="left"/>
              <w:rPr>
                <w:color w:val="000000"/>
                <w:sz w:val="16"/>
                <w:szCs w:val="16"/>
              </w:rPr>
            </w:pPr>
            <w:r w:rsidRPr="00D82A9C">
              <w:rPr>
                <w:b/>
                <w:bCs/>
                <w:sz w:val="16"/>
                <w:szCs w:val="16"/>
              </w:rPr>
              <w:t> </w:t>
            </w:r>
          </w:p>
        </w:tc>
      </w:tr>
      <w:tr w:rsidR="00930175" w:rsidRPr="00D82A9C" w14:paraId="2A2E8EDC"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258DA82F" w14:textId="77777777" w:rsidR="00930175" w:rsidRPr="00D82A9C" w:rsidRDefault="00930175" w:rsidP="00930175">
            <w:pPr>
              <w:widowControl w:val="0"/>
              <w:tabs>
                <w:tab w:val="left" w:pos="8222"/>
              </w:tabs>
              <w:jc w:val="left"/>
              <w:rPr>
                <w:sz w:val="16"/>
                <w:szCs w:val="16"/>
                <w:highlight w:val="yellow"/>
                <w:lang w:eastAsia="es-MX"/>
              </w:rPr>
            </w:pPr>
            <w:r w:rsidRPr="00D82A9C">
              <w:rPr>
                <w:sz w:val="16"/>
                <w:szCs w:val="16"/>
                <w:lang w:val="es-MX" w:eastAsia="es-MX"/>
              </w:rPr>
              <w:t>Trabajadores subordinados y remunerados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4679CFB1" w14:textId="6746C52D" w:rsidR="00930175" w:rsidRPr="00D82A9C" w:rsidRDefault="00930175" w:rsidP="00930175">
            <w:pPr>
              <w:tabs>
                <w:tab w:val="decimal" w:pos="993"/>
              </w:tabs>
              <w:jc w:val="left"/>
              <w:rPr>
                <w:color w:val="000000"/>
                <w:sz w:val="16"/>
                <w:szCs w:val="16"/>
              </w:rPr>
            </w:pPr>
            <w:r w:rsidRPr="00D82A9C">
              <w:rPr>
                <w:sz w:val="16"/>
                <w:szCs w:val="16"/>
              </w:rPr>
              <w:t xml:space="preserve"> 40 134 324</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4A21911E" w14:textId="2107364D" w:rsidR="00930175" w:rsidRPr="00D82A9C" w:rsidRDefault="00930175" w:rsidP="00930175">
            <w:pPr>
              <w:tabs>
                <w:tab w:val="decimal" w:pos="993"/>
              </w:tabs>
              <w:jc w:val="left"/>
              <w:rPr>
                <w:color w:val="000000"/>
                <w:sz w:val="16"/>
                <w:szCs w:val="16"/>
              </w:rPr>
            </w:pPr>
            <w:r w:rsidRPr="00D82A9C">
              <w:rPr>
                <w:sz w:val="16"/>
                <w:szCs w:val="16"/>
              </w:rPr>
              <w:t xml:space="preserve"> 40 868 290</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04C9013F" w14:textId="2CBAF17B" w:rsidR="00930175" w:rsidRPr="00D82A9C" w:rsidRDefault="00930175" w:rsidP="00930175">
            <w:pPr>
              <w:tabs>
                <w:tab w:val="decimal" w:pos="895"/>
              </w:tabs>
              <w:jc w:val="left"/>
              <w:rPr>
                <w:color w:val="000000"/>
                <w:sz w:val="16"/>
                <w:szCs w:val="16"/>
              </w:rPr>
            </w:pPr>
            <w:r w:rsidRPr="00D82A9C">
              <w:rPr>
                <w:sz w:val="16"/>
                <w:szCs w:val="16"/>
              </w:rPr>
              <w:t xml:space="preserve">  733 966</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2E417D18" w14:textId="1ACEB66E" w:rsidR="00930175" w:rsidRPr="00D82A9C" w:rsidRDefault="00930175" w:rsidP="00930175">
            <w:pPr>
              <w:tabs>
                <w:tab w:val="decimal" w:pos="447"/>
              </w:tabs>
              <w:jc w:val="left"/>
              <w:rPr>
                <w:color w:val="000000"/>
                <w:sz w:val="16"/>
                <w:szCs w:val="16"/>
              </w:rPr>
            </w:pPr>
            <w:r w:rsidRPr="00D82A9C">
              <w:rPr>
                <w:sz w:val="16"/>
                <w:szCs w:val="16"/>
              </w:rPr>
              <w:t>68.6</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2168C5D5" w14:textId="07395D07" w:rsidR="00930175" w:rsidRPr="00D82A9C" w:rsidRDefault="00930175" w:rsidP="00930175">
            <w:pPr>
              <w:tabs>
                <w:tab w:val="decimal" w:pos="433"/>
              </w:tabs>
              <w:jc w:val="left"/>
              <w:rPr>
                <w:color w:val="000000"/>
                <w:sz w:val="16"/>
                <w:szCs w:val="16"/>
              </w:rPr>
            </w:pPr>
            <w:r w:rsidRPr="00D82A9C">
              <w:rPr>
                <w:sz w:val="16"/>
                <w:szCs w:val="16"/>
              </w:rPr>
              <w:t>69.1</w:t>
            </w:r>
          </w:p>
        </w:tc>
        <w:tc>
          <w:tcPr>
            <w:tcW w:w="1072" w:type="dxa"/>
            <w:tcBorders>
              <w:top w:val="nil"/>
              <w:left w:val="single" w:sz="6" w:space="0" w:color="404040" w:themeColor="text1" w:themeTint="BF"/>
              <w:right w:val="single" w:sz="8" w:space="0" w:color="404040" w:themeColor="text1" w:themeTint="BF"/>
            </w:tcBorders>
            <w:vAlign w:val="center"/>
          </w:tcPr>
          <w:p w14:paraId="4B7A3420" w14:textId="3EB27876" w:rsidR="00930175" w:rsidRPr="00D82A9C" w:rsidRDefault="00930175" w:rsidP="00930175">
            <w:pPr>
              <w:tabs>
                <w:tab w:val="decimal" w:pos="433"/>
              </w:tabs>
              <w:jc w:val="left"/>
              <w:rPr>
                <w:color w:val="000000"/>
                <w:sz w:val="16"/>
                <w:szCs w:val="16"/>
              </w:rPr>
            </w:pPr>
            <w:r w:rsidRPr="00D82A9C">
              <w:rPr>
                <w:sz w:val="16"/>
                <w:szCs w:val="16"/>
              </w:rPr>
              <w:t>0.5</w:t>
            </w:r>
          </w:p>
        </w:tc>
      </w:tr>
      <w:tr w:rsidR="00930175" w:rsidRPr="00D82A9C" w14:paraId="46CB41B5"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572B6297" w14:textId="77777777" w:rsidR="00930175" w:rsidRPr="00D82A9C" w:rsidRDefault="00930175" w:rsidP="00930175">
            <w:pPr>
              <w:widowControl w:val="0"/>
              <w:tabs>
                <w:tab w:val="left" w:pos="8222"/>
              </w:tabs>
              <w:jc w:val="left"/>
              <w:rPr>
                <w:sz w:val="16"/>
                <w:szCs w:val="16"/>
                <w:highlight w:val="yellow"/>
                <w:lang w:eastAsia="es-MX"/>
              </w:rPr>
            </w:pPr>
            <w:r w:rsidRPr="00D82A9C">
              <w:rPr>
                <w:sz w:val="16"/>
                <w:szCs w:val="16"/>
                <w:lang w:val="es-MX" w:eastAsia="es-MX"/>
              </w:rPr>
              <w:t>Empleadores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36721E70" w14:textId="5FC41311" w:rsidR="00930175" w:rsidRPr="00D82A9C" w:rsidRDefault="00930175" w:rsidP="00930175">
            <w:pPr>
              <w:tabs>
                <w:tab w:val="decimal" w:pos="993"/>
              </w:tabs>
              <w:jc w:val="left"/>
              <w:rPr>
                <w:color w:val="000000"/>
                <w:sz w:val="16"/>
                <w:szCs w:val="16"/>
              </w:rPr>
            </w:pPr>
            <w:r w:rsidRPr="00D82A9C">
              <w:rPr>
                <w:sz w:val="16"/>
                <w:szCs w:val="16"/>
              </w:rPr>
              <w:t xml:space="preserve"> 3 086 611</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53067186" w14:textId="001C68F8" w:rsidR="00930175" w:rsidRPr="00D82A9C" w:rsidRDefault="00930175" w:rsidP="00930175">
            <w:pPr>
              <w:tabs>
                <w:tab w:val="decimal" w:pos="993"/>
              </w:tabs>
              <w:jc w:val="left"/>
              <w:rPr>
                <w:color w:val="000000"/>
                <w:sz w:val="16"/>
                <w:szCs w:val="16"/>
              </w:rPr>
            </w:pPr>
            <w:r w:rsidRPr="00D82A9C">
              <w:rPr>
                <w:sz w:val="16"/>
                <w:szCs w:val="16"/>
              </w:rPr>
              <w:t xml:space="preserve"> 3 298 778</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393DFC6B" w14:textId="5CF393E3" w:rsidR="00930175" w:rsidRPr="00D82A9C" w:rsidRDefault="00930175" w:rsidP="00930175">
            <w:pPr>
              <w:tabs>
                <w:tab w:val="decimal" w:pos="895"/>
              </w:tabs>
              <w:jc w:val="left"/>
              <w:rPr>
                <w:color w:val="000000"/>
                <w:sz w:val="16"/>
                <w:szCs w:val="16"/>
              </w:rPr>
            </w:pPr>
            <w:r w:rsidRPr="00D82A9C">
              <w:rPr>
                <w:sz w:val="16"/>
                <w:szCs w:val="16"/>
              </w:rPr>
              <w:t xml:space="preserve">  212 167</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A096D70" w14:textId="077D423D" w:rsidR="00930175" w:rsidRPr="00D82A9C" w:rsidRDefault="00930175" w:rsidP="00930175">
            <w:pPr>
              <w:tabs>
                <w:tab w:val="decimal" w:pos="447"/>
              </w:tabs>
              <w:jc w:val="left"/>
              <w:rPr>
                <w:color w:val="000000"/>
                <w:sz w:val="16"/>
                <w:szCs w:val="16"/>
              </w:rPr>
            </w:pPr>
            <w:r w:rsidRPr="00D82A9C">
              <w:rPr>
                <w:sz w:val="16"/>
                <w:szCs w:val="16"/>
              </w:rPr>
              <w:t>5.3</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6B82FFC" w14:textId="6B62C6B2" w:rsidR="00930175" w:rsidRPr="00D82A9C" w:rsidRDefault="00930175" w:rsidP="00930175">
            <w:pPr>
              <w:tabs>
                <w:tab w:val="decimal" w:pos="433"/>
              </w:tabs>
              <w:jc w:val="left"/>
              <w:rPr>
                <w:color w:val="000000"/>
                <w:sz w:val="16"/>
                <w:szCs w:val="16"/>
              </w:rPr>
            </w:pPr>
            <w:r w:rsidRPr="00D82A9C">
              <w:rPr>
                <w:sz w:val="16"/>
                <w:szCs w:val="16"/>
              </w:rPr>
              <w:t>5.6</w:t>
            </w:r>
          </w:p>
        </w:tc>
        <w:tc>
          <w:tcPr>
            <w:tcW w:w="1072" w:type="dxa"/>
            <w:tcBorders>
              <w:top w:val="nil"/>
              <w:left w:val="single" w:sz="6" w:space="0" w:color="404040" w:themeColor="text1" w:themeTint="BF"/>
              <w:right w:val="single" w:sz="8" w:space="0" w:color="404040" w:themeColor="text1" w:themeTint="BF"/>
            </w:tcBorders>
            <w:vAlign w:val="center"/>
          </w:tcPr>
          <w:p w14:paraId="1315CFA2" w14:textId="476D7EC5" w:rsidR="00930175" w:rsidRPr="00D82A9C" w:rsidRDefault="00930175" w:rsidP="00930175">
            <w:pPr>
              <w:tabs>
                <w:tab w:val="decimal" w:pos="433"/>
              </w:tabs>
              <w:jc w:val="left"/>
              <w:rPr>
                <w:color w:val="000000"/>
                <w:sz w:val="16"/>
                <w:szCs w:val="16"/>
              </w:rPr>
            </w:pPr>
            <w:r w:rsidRPr="00D82A9C">
              <w:rPr>
                <w:sz w:val="16"/>
                <w:szCs w:val="16"/>
              </w:rPr>
              <w:t>0.3</w:t>
            </w:r>
          </w:p>
        </w:tc>
      </w:tr>
      <w:tr w:rsidR="00930175" w:rsidRPr="00D82A9C" w14:paraId="69A5FC35"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7EA49E02" w14:textId="77777777" w:rsidR="00930175" w:rsidRPr="00D82A9C" w:rsidRDefault="00930175" w:rsidP="00930175">
            <w:pPr>
              <w:widowControl w:val="0"/>
              <w:tabs>
                <w:tab w:val="left" w:pos="8222"/>
              </w:tabs>
              <w:jc w:val="left"/>
              <w:rPr>
                <w:sz w:val="16"/>
                <w:szCs w:val="16"/>
                <w:lang w:val="es-MX" w:eastAsia="es-MX"/>
              </w:rPr>
            </w:pPr>
            <w:r w:rsidRPr="00D82A9C">
              <w:rPr>
                <w:sz w:val="16"/>
                <w:szCs w:val="16"/>
                <w:lang w:val="es-MX" w:eastAsia="es-MX"/>
              </w:rPr>
              <w:t>Trabajadores por cuenta propia</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0C4EAA17" w14:textId="4EA518D1" w:rsidR="00930175" w:rsidRPr="00D82A9C" w:rsidRDefault="00930175" w:rsidP="00930175">
            <w:pPr>
              <w:tabs>
                <w:tab w:val="decimal" w:pos="993"/>
              </w:tabs>
              <w:jc w:val="left"/>
              <w:rPr>
                <w:color w:val="000000"/>
                <w:sz w:val="16"/>
                <w:szCs w:val="16"/>
              </w:rPr>
            </w:pPr>
            <w:r w:rsidRPr="00D82A9C">
              <w:rPr>
                <w:sz w:val="16"/>
                <w:szCs w:val="16"/>
              </w:rPr>
              <w:t xml:space="preserve"> 13 038 823</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40DFF578" w14:textId="2EB5EE2E" w:rsidR="00930175" w:rsidRPr="00D82A9C" w:rsidRDefault="00930175" w:rsidP="00930175">
            <w:pPr>
              <w:tabs>
                <w:tab w:val="decimal" w:pos="993"/>
              </w:tabs>
              <w:jc w:val="left"/>
              <w:rPr>
                <w:color w:val="000000"/>
                <w:sz w:val="16"/>
                <w:szCs w:val="16"/>
              </w:rPr>
            </w:pPr>
            <w:r w:rsidRPr="00D82A9C">
              <w:rPr>
                <w:sz w:val="16"/>
                <w:szCs w:val="16"/>
              </w:rPr>
              <w:t xml:space="preserve"> 12 802 725</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6AD8D083" w14:textId="147F35E7" w:rsidR="00930175" w:rsidRPr="00D82A9C" w:rsidRDefault="00930175" w:rsidP="00930175">
            <w:pPr>
              <w:tabs>
                <w:tab w:val="decimal" w:pos="895"/>
              </w:tabs>
              <w:jc w:val="left"/>
              <w:rPr>
                <w:color w:val="000000"/>
                <w:sz w:val="16"/>
                <w:szCs w:val="16"/>
              </w:rPr>
            </w:pPr>
            <w:r w:rsidRPr="00D82A9C">
              <w:rPr>
                <w:sz w:val="16"/>
                <w:szCs w:val="16"/>
              </w:rPr>
              <w:t>-236 098</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AC41C37" w14:textId="6F439490" w:rsidR="00930175" w:rsidRPr="00D82A9C" w:rsidRDefault="00930175" w:rsidP="00930175">
            <w:pPr>
              <w:tabs>
                <w:tab w:val="decimal" w:pos="447"/>
              </w:tabs>
              <w:jc w:val="left"/>
              <w:rPr>
                <w:color w:val="000000"/>
                <w:sz w:val="16"/>
                <w:szCs w:val="16"/>
              </w:rPr>
            </w:pPr>
            <w:r w:rsidRPr="00D82A9C">
              <w:rPr>
                <w:sz w:val="16"/>
                <w:szCs w:val="16"/>
              </w:rPr>
              <w:t>22.3</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07B2FBC" w14:textId="0EA75A9E" w:rsidR="00930175" w:rsidRPr="00D82A9C" w:rsidRDefault="00930175" w:rsidP="00930175">
            <w:pPr>
              <w:tabs>
                <w:tab w:val="decimal" w:pos="433"/>
              </w:tabs>
              <w:jc w:val="left"/>
              <w:rPr>
                <w:color w:val="000000"/>
                <w:sz w:val="16"/>
                <w:szCs w:val="16"/>
              </w:rPr>
            </w:pPr>
            <w:r w:rsidRPr="00D82A9C">
              <w:rPr>
                <w:sz w:val="16"/>
                <w:szCs w:val="16"/>
              </w:rPr>
              <w:t>21.7</w:t>
            </w:r>
          </w:p>
        </w:tc>
        <w:tc>
          <w:tcPr>
            <w:tcW w:w="1072" w:type="dxa"/>
            <w:tcBorders>
              <w:top w:val="nil"/>
              <w:left w:val="single" w:sz="6" w:space="0" w:color="404040" w:themeColor="text1" w:themeTint="BF"/>
              <w:right w:val="single" w:sz="8" w:space="0" w:color="404040" w:themeColor="text1" w:themeTint="BF"/>
            </w:tcBorders>
            <w:vAlign w:val="center"/>
          </w:tcPr>
          <w:p w14:paraId="40E3439F" w14:textId="454C0E14" w:rsidR="00930175" w:rsidRPr="00D82A9C" w:rsidRDefault="00930175" w:rsidP="00930175">
            <w:pPr>
              <w:tabs>
                <w:tab w:val="decimal" w:pos="433"/>
              </w:tabs>
              <w:jc w:val="left"/>
              <w:rPr>
                <w:color w:val="000000"/>
                <w:sz w:val="16"/>
                <w:szCs w:val="16"/>
              </w:rPr>
            </w:pPr>
            <w:r w:rsidRPr="00D82A9C">
              <w:rPr>
                <w:sz w:val="16"/>
                <w:szCs w:val="16"/>
              </w:rPr>
              <w:t>-0.6</w:t>
            </w:r>
          </w:p>
        </w:tc>
      </w:tr>
      <w:tr w:rsidR="00930175" w:rsidRPr="00D82A9C" w14:paraId="0A3B0FEC"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1FC9681B" w14:textId="77777777" w:rsidR="00930175" w:rsidRPr="00D82A9C" w:rsidRDefault="00930175" w:rsidP="00930175">
            <w:pPr>
              <w:widowControl w:val="0"/>
              <w:tabs>
                <w:tab w:val="left" w:pos="8222"/>
              </w:tabs>
              <w:jc w:val="left"/>
              <w:rPr>
                <w:sz w:val="16"/>
                <w:szCs w:val="16"/>
                <w:lang w:val="es-MX" w:eastAsia="es-MX"/>
              </w:rPr>
            </w:pPr>
            <w:r w:rsidRPr="00D82A9C">
              <w:rPr>
                <w:sz w:val="16"/>
                <w:szCs w:val="16"/>
                <w:lang w:val="es-MX" w:eastAsia="es-MX"/>
              </w:rPr>
              <w:t>Trabajadores no remunerados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0CAB8809" w14:textId="11C4F554" w:rsidR="00930175" w:rsidRPr="00D82A9C" w:rsidRDefault="00930175" w:rsidP="00930175">
            <w:pPr>
              <w:tabs>
                <w:tab w:val="decimal" w:pos="993"/>
              </w:tabs>
              <w:jc w:val="left"/>
              <w:rPr>
                <w:color w:val="000000"/>
                <w:sz w:val="16"/>
                <w:szCs w:val="16"/>
              </w:rPr>
            </w:pPr>
            <w:r w:rsidRPr="00D82A9C">
              <w:rPr>
                <w:sz w:val="16"/>
                <w:szCs w:val="16"/>
              </w:rPr>
              <w:t xml:space="preserve"> 2 232 368</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2B8E8BE6" w14:textId="4C0445BF" w:rsidR="00930175" w:rsidRPr="00D82A9C" w:rsidRDefault="00930175" w:rsidP="00930175">
            <w:pPr>
              <w:tabs>
                <w:tab w:val="decimal" w:pos="993"/>
              </w:tabs>
              <w:jc w:val="left"/>
              <w:rPr>
                <w:color w:val="000000"/>
                <w:sz w:val="16"/>
                <w:szCs w:val="16"/>
              </w:rPr>
            </w:pPr>
            <w:r w:rsidRPr="00D82A9C">
              <w:rPr>
                <w:sz w:val="16"/>
                <w:szCs w:val="16"/>
              </w:rPr>
              <w:t xml:space="preserve"> 2 151 112</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1699CD1A" w14:textId="5AF48CFF" w:rsidR="00930175" w:rsidRPr="00D82A9C" w:rsidRDefault="00930175" w:rsidP="00930175">
            <w:pPr>
              <w:tabs>
                <w:tab w:val="decimal" w:pos="895"/>
              </w:tabs>
              <w:jc w:val="left"/>
              <w:rPr>
                <w:color w:val="000000"/>
                <w:sz w:val="16"/>
                <w:szCs w:val="16"/>
              </w:rPr>
            </w:pPr>
            <w:r w:rsidRPr="00D82A9C">
              <w:rPr>
                <w:sz w:val="16"/>
                <w:szCs w:val="16"/>
              </w:rPr>
              <w:t>-81 256</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255E0A0E" w14:textId="72D1FFF4" w:rsidR="00930175" w:rsidRPr="00D82A9C" w:rsidRDefault="00930175" w:rsidP="00930175">
            <w:pPr>
              <w:tabs>
                <w:tab w:val="decimal" w:pos="447"/>
              </w:tabs>
              <w:jc w:val="left"/>
              <w:rPr>
                <w:color w:val="000000"/>
                <w:sz w:val="16"/>
                <w:szCs w:val="16"/>
              </w:rPr>
            </w:pPr>
            <w:r w:rsidRPr="00D82A9C">
              <w:rPr>
                <w:sz w:val="16"/>
                <w:szCs w:val="16"/>
              </w:rPr>
              <w:t>3.8</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23B489FD" w14:textId="7D55345D" w:rsidR="00930175" w:rsidRPr="00D82A9C" w:rsidRDefault="00930175" w:rsidP="00930175">
            <w:pPr>
              <w:tabs>
                <w:tab w:val="decimal" w:pos="433"/>
              </w:tabs>
              <w:jc w:val="left"/>
              <w:rPr>
                <w:color w:val="000000"/>
                <w:sz w:val="16"/>
                <w:szCs w:val="16"/>
              </w:rPr>
            </w:pPr>
            <w:r w:rsidRPr="00D82A9C">
              <w:rPr>
                <w:sz w:val="16"/>
                <w:szCs w:val="16"/>
              </w:rPr>
              <w:t>3.6</w:t>
            </w:r>
          </w:p>
        </w:tc>
        <w:tc>
          <w:tcPr>
            <w:tcW w:w="1072" w:type="dxa"/>
            <w:tcBorders>
              <w:top w:val="nil"/>
              <w:left w:val="single" w:sz="6" w:space="0" w:color="404040" w:themeColor="text1" w:themeTint="BF"/>
              <w:right w:val="single" w:sz="8" w:space="0" w:color="404040" w:themeColor="text1" w:themeTint="BF"/>
            </w:tcBorders>
            <w:vAlign w:val="center"/>
          </w:tcPr>
          <w:p w14:paraId="601E6CA6" w14:textId="48C6D663" w:rsidR="00930175" w:rsidRPr="00D82A9C" w:rsidRDefault="00930175" w:rsidP="00930175">
            <w:pPr>
              <w:tabs>
                <w:tab w:val="decimal" w:pos="433"/>
              </w:tabs>
              <w:jc w:val="left"/>
              <w:rPr>
                <w:color w:val="000000"/>
                <w:sz w:val="16"/>
                <w:szCs w:val="16"/>
              </w:rPr>
            </w:pPr>
            <w:r w:rsidRPr="00D82A9C">
              <w:rPr>
                <w:sz w:val="16"/>
                <w:szCs w:val="16"/>
              </w:rPr>
              <w:t>-0.2</w:t>
            </w:r>
          </w:p>
        </w:tc>
      </w:tr>
      <w:tr w:rsidR="00930175" w:rsidRPr="00D82A9C" w14:paraId="67809425"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DBE5F1" w:themeFill="accent1" w:themeFillTint="33"/>
            <w:noWrap/>
            <w:vAlign w:val="center"/>
          </w:tcPr>
          <w:p w14:paraId="16DE8EA1" w14:textId="77777777" w:rsidR="00930175" w:rsidRPr="00D82A9C" w:rsidRDefault="00930175" w:rsidP="00930175">
            <w:pPr>
              <w:widowControl w:val="0"/>
              <w:jc w:val="left"/>
              <w:rPr>
                <w:b/>
                <w:bCs/>
                <w:sz w:val="16"/>
                <w:szCs w:val="16"/>
                <w:lang w:val="es-MX" w:eastAsia="es-MX"/>
              </w:rPr>
            </w:pPr>
            <w:r w:rsidRPr="00D82A9C">
              <w:rPr>
                <w:b/>
                <w:bCs/>
                <w:sz w:val="16"/>
                <w:szCs w:val="16"/>
                <w:lang w:val="es-MX" w:eastAsia="es-MX"/>
              </w:rPr>
              <w:t>Duración de la jornada de trabajo</w:t>
            </w:r>
          </w:p>
        </w:tc>
        <w:tc>
          <w:tcPr>
            <w:tcW w:w="1039"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73126B4F" w14:textId="0F1B5E86" w:rsidR="00930175" w:rsidRPr="00D82A9C" w:rsidRDefault="00930175" w:rsidP="00930175">
            <w:pPr>
              <w:tabs>
                <w:tab w:val="decimal" w:pos="993"/>
              </w:tabs>
              <w:jc w:val="left"/>
              <w:rPr>
                <w:b/>
                <w:bCs/>
                <w:sz w:val="16"/>
                <w:szCs w:val="16"/>
                <w:lang w:val="es-MX" w:eastAsia="es-MX"/>
              </w:rPr>
            </w:pPr>
            <w:r w:rsidRPr="00D82A9C">
              <w:rPr>
                <w:b/>
                <w:bCs/>
                <w:sz w:val="16"/>
                <w:szCs w:val="16"/>
              </w:rPr>
              <w:t xml:space="preserve"> 58 492 126</w:t>
            </w:r>
          </w:p>
        </w:tc>
        <w:tc>
          <w:tcPr>
            <w:tcW w:w="1024"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24ABB814" w14:textId="2805E3E4" w:rsidR="00930175" w:rsidRPr="00D82A9C" w:rsidRDefault="00930175" w:rsidP="00930175">
            <w:pPr>
              <w:tabs>
                <w:tab w:val="decimal" w:pos="993"/>
              </w:tabs>
              <w:jc w:val="left"/>
              <w:rPr>
                <w:b/>
                <w:bCs/>
                <w:sz w:val="16"/>
                <w:szCs w:val="16"/>
                <w:lang w:val="es-MX" w:eastAsia="es-MX"/>
              </w:rPr>
            </w:pPr>
            <w:r w:rsidRPr="00D82A9C">
              <w:rPr>
                <w:b/>
                <w:bCs/>
                <w:sz w:val="16"/>
                <w:szCs w:val="16"/>
              </w:rPr>
              <w:t xml:space="preserve"> 59 120 905</w:t>
            </w:r>
          </w:p>
        </w:tc>
        <w:tc>
          <w:tcPr>
            <w:tcW w:w="1068"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6AC18CD6" w14:textId="050477ED" w:rsidR="00930175" w:rsidRPr="00D82A9C" w:rsidRDefault="00930175" w:rsidP="00930175">
            <w:pPr>
              <w:tabs>
                <w:tab w:val="decimal" w:pos="895"/>
              </w:tabs>
              <w:jc w:val="left"/>
              <w:rPr>
                <w:b/>
                <w:bCs/>
                <w:sz w:val="16"/>
                <w:szCs w:val="16"/>
                <w:lang w:val="es-MX" w:eastAsia="es-MX"/>
              </w:rPr>
            </w:pPr>
            <w:r w:rsidRPr="00D82A9C">
              <w:rPr>
                <w:b/>
                <w:bCs/>
                <w:sz w:val="16"/>
                <w:szCs w:val="16"/>
              </w:rPr>
              <w:t xml:space="preserve">  628 779</w:t>
            </w:r>
          </w:p>
        </w:tc>
        <w:tc>
          <w:tcPr>
            <w:tcW w:w="906"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1E44E914" w14:textId="17796743" w:rsidR="00930175" w:rsidRPr="00D82A9C" w:rsidRDefault="00930175" w:rsidP="00930175">
            <w:pPr>
              <w:tabs>
                <w:tab w:val="decimal" w:pos="447"/>
              </w:tabs>
              <w:jc w:val="left"/>
              <w:rPr>
                <w:b/>
                <w:bCs/>
                <w:sz w:val="16"/>
                <w:szCs w:val="16"/>
                <w:lang w:val="es-MX" w:eastAsia="es-MX"/>
              </w:rPr>
            </w:pPr>
            <w:r w:rsidRPr="00D82A9C">
              <w:rPr>
                <w:b/>
                <w:bCs/>
                <w:sz w:val="16"/>
                <w:szCs w:val="16"/>
              </w:rPr>
              <w:t>100.0</w:t>
            </w:r>
          </w:p>
        </w:tc>
        <w:tc>
          <w:tcPr>
            <w:tcW w:w="921"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54AE56FE" w14:textId="277B369B" w:rsidR="00930175" w:rsidRPr="00D82A9C" w:rsidRDefault="00930175" w:rsidP="00930175">
            <w:pPr>
              <w:tabs>
                <w:tab w:val="decimal" w:pos="433"/>
              </w:tabs>
              <w:jc w:val="left"/>
              <w:rPr>
                <w:b/>
                <w:bCs/>
                <w:sz w:val="16"/>
                <w:szCs w:val="16"/>
                <w:lang w:val="es-MX" w:eastAsia="es-MX"/>
              </w:rPr>
            </w:pPr>
            <w:r w:rsidRPr="00D82A9C">
              <w:rPr>
                <w:b/>
                <w:bCs/>
                <w:sz w:val="16"/>
                <w:szCs w:val="16"/>
              </w:rPr>
              <w:t>100.0</w:t>
            </w:r>
          </w:p>
        </w:tc>
        <w:tc>
          <w:tcPr>
            <w:tcW w:w="1072" w:type="dxa"/>
            <w:tcBorders>
              <w:top w:val="nil"/>
              <w:left w:val="single" w:sz="6" w:space="0" w:color="404040" w:themeColor="text1" w:themeTint="BF"/>
              <w:right w:val="single" w:sz="8" w:space="0" w:color="404040" w:themeColor="text1" w:themeTint="BF"/>
            </w:tcBorders>
            <w:shd w:val="clear" w:color="auto" w:fill="DBE5F1" w:themeFill="accent1" w:themeFillTint="33"/>
            <w:vAlign w:val="center"/>
          </w:tcPr>
          <w:p w14:paraId="3F4C26FD" w14:textId="3CEA93CD" w:rsidR="00930175" w:rsidRPr="00D82A9C" w:rsidRDefault="00930175" w:rsidP="00930175">
            <w:pPr>
              <w:tabs>
                <w:tab w:val="decimal" w:pos="433"/>
              </w:tabs>
              <w:jc w:val="left"/>
              <w:rPr>
                <w:b/>
                <w:bCs/>
                <w:sz w:val="16"/>
                <w:szCs w:val="16"/>
                <w:lang w:val="es-MX" w:eastAsia="es-MX"/>
              </w:rPr>
            </w:pPr>
            <w:r w:rsidRPr="00D82A9C">
              <w:rPr>
                <w:b/>
                <w:bCs/>
                <w:sz w:val="16"/>
                <w:szCs w:val="16"/>
              </w:rPr>
              <w:t> </w:t>
            </w:r>
          </w:p>
        </w:tc>
      </w:tr>
      <w:tr w:rsidR="00930175" w:rsidRPr="00D82A9C" w14:paraId="78400793"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4AC04048" w14:textId="77777777" w:rsidR="00930175" w:rsidRPr="00D82A9C" w:rsidRDefault="00930175" w:rsidP="00930175">
            <w:pPr>
              <w:widowControl w:val="0"/>
              <w:tabs>
                <w:tab w:val="left" w:pos="8222"/>
              </w:tabs>
              <w:jc w:val="left"/>
              <w:rPr>
                <w:sz w:val="16"/>
                <w:szCs w:val="16"/>
                <w:lang w:val="es-MX" w:eastAsia="es-MX"/>
              </w:rPr>
            </w:pPr>
            <w:r w:rsidRPr="00D82A9C">
              <w:rPr>
                <w:sz w:val="16"/>
                <w:szCs w:val="16"/>
                <w:lang w:val="es-MX" w:eastAsia="es-MX"/>
              </w:rPr>
              <w:t>Ausentes temporales con vínculo laboral</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4C6EF920" w14:textId="0E3501DB" w:rsidR="00930175" w:rsidRPr="00D82A9C" w:rsidRDefault="00930175" w:rsidP="00930175">
            <w:pPr>
              <w:tabs>
                <w:tab w:val="decimal" w:pos="993"/>
              </w:tabs>
              <w:jc w:val="left"/>
              <w:rPr>
                <w:color w:val="000000"/>
                <w:sz w:val="16"/>
                <w:szCs w:val="16"/>
              </w:rPr>
            </w:pPr>
            <w:r w:rsidRPr="00D82A9C">
              <w:rPr>
                <w:sz w:val="16"/>
                <w:szCs w:val="16"/>
              </w:rPr>
              <w:t xml:space="preserve"> 1 384 804</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58581AD6" w14:textId="2294F4FE" w:rsidR="00930175" w:rsidRPr="00D82A9C" w:rsidRDefault="00930175" w:rsidP="00930175">
            <w:pPr>
              <w:tabs>
                <w:tab w:val="decimal" w:pos="993"/>
              </w:tabs>
              <w:jc w:val="left"/>
              <w:rPr>
                <w:color w:val="000000"/>
                <w:sz w:val="16"/>
                <w:szCs w:val="16"/>
              </w:rPr>
            </w:pPr>
            <w:r w:rsidRPr="00D82A9C">
              <w:rPr>
                <w:sz w:val="16"/>
                <w:szCs w:val="16"/>
              </w:rPr>
              <w:t xml:space="preserve"> 1 598 335</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470A7841" w14:textId="47878439" w:rsidR="00930175" w:rsidRPr="00D82A9C" w:rsidRDefault="00930175" w:rsidP="00930175">
            <w:pPr>
              <w:tabs>
                <w:tab w:val="decimal" w:pos="895"/>
              </w:tabs>
              <w:jc w:val="left"/>
              <w:rPr>
                <w:color w:val="000000"/>
                <w:sz w:val="16"/>
                <w:szCs w:val="16"/>
              </w:rPr>
            </w:pPr>
            <w:r w:rsidRPr="00D82A9C">
              <w:rPr>
                <w:sz w:val="16"/>
                <w:szCs w:val="16"/>
              </w:rPr>
              <w:t>213 531</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77B440C2" w14:textId="34E85147" w:rsidR="00930175" w:rsidRPr="00D82A9C" w:rsidRDefault="00930175" w:rsidP="00930175">
            <w:pPr>
              <w:tabs>
                <w:tab w:val="decimal" w:pos="447"/>
              </w:tabs>
              <w:jc w:val="left"/>
              <w:rPr>
                <w:color w:val="000000"/>
                <w:sz w:val="16"/>
                <w:szCs w:val="16"/>
              </w:rPr>
            </w:pPr>
            <w:r w:rsidRPr="00D82A9C">
              <w:rPr>
                <w:sz w:val="16"/>
                <w:szCs w:val="16"/>
              </w:rPr>
              <w:t>2.4</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592548F0" w14:textId="4F82F113" w:rsidR="00930175" w:rsidRPr="00D82A9C" w:rsidRDefault="00930175" w:rsidP="00930175">
            <w:pPr>
              <w:tabs>
                <w:tab w:val="decimal" w:pos="433"/>
              </w:tabs>
              <w:jc w:val="left"/>
              <w:rPr>
                <w:color w:val="000000"/>
                <w:sz w:val="16"/>
                <w:szCs w:val="16"/>
              </w:rPr>
            </w:pPr>
            <w:r w:rsidRPr="00D82A9C">
              <w:rPr>
                <w:sz w:val="16"/>
                <w:szCs w:val="16"/>
              </w:rPr>
              <w:t>2.7</w:t>
            </w:r>
          </w:p>
        </w:tc>
        <w:tc>
          <w:tcPr>
            <w:tcW w:w="1072" w:type="dxa"/>
            <w:tcBorders>
              <w:top w:val="nil"/>
              <w:left w:val="single" w:sz="6" w:space="0" w:color="404040" w:themeColor="text1" w:themeTint="BF"/>
              <w:right w:val="single" w:sz="8" w:space="0" w:color="404040" w:themeColor="text1" w:themeTint="BF"/>
            </w:tcBorders>
            <w:vAlign w:val="center"/>
          </w:tcPr>
          <w:p w14:paraId="066BFFC6" w14:textId="6D674F66" w:rsidR="00930175" w:rsidRPr="00D82A9C" w:rsidRDefault="00930175" w:rsidP="00930175">
            <w:pPr>
              <w:tabs>
                <w:tab w:val="decimal" w:pos="433"/>
              </w:tabs>
              <w:jc w:val="left"/>
              <w:rPr>
                <w:color w:val="000000"/>
                <w:sz w:val="16"/>
                <w:szCs w:val="16"/>
              </w:rPr>
            </w:pPr>
            <w:r w:rsidRPr="00D82A9C">
              <w:rPr>
                <w:sz w:val="16"/>
                <w:szCs w:val="16"/>
              </w:rPr>
              <w:t>0.3</w:t>
            </w:r>
          </w:p>
        </w:tc>
      </w:tr>
      <w:tr w:rsidR="00930175" w:rsidRPr="00D82A9C" w14:paraId="0DE7083E"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4B6F7887" w14:textId="77777777" w:rsidR="00930175" w:rsidRPr="00D82A9C" w:rsidRDefault="00930175" w:rsidP="00930175">
            <w:pPr>
              <w:widowControl w:val="0"/>
              <w:tabs>
                <w:tab w:val="left" w:pos="8222"/>
              </w:tabs>
              <w:jc w:val="left"/>
              <w:rPr>
                <w:sz w:val="16"/>
                <w:szCs w:val="16"/>
                <w:lang w:val="es-MX" w:eastAsia="es-MX"/>
              </w:rPr>
            </w:pPr>
            <w:r w:rsidRPr="00D82A9C">
              <w:rPr>
                <w:sz w:val="16"/>
                <w:szCs w:val="16"/>
                <w:lang w:val="es-MX" w:eastAsia="es-MX"/>
              </w:rPr>
              <w:t>Menos de 15 horas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0E6FC310" w14:textId="2F5DF2AB" w:rsidR="00930175" w:rsidRPr="00D82A9C" w:rsidRDefault="00930175" w:rsidP="00930175">
            <w:pPr>
              <w:tabs>
                <w:tab w:val="decimal" w:pos="993"/>
              </w:tabs>
              <w:jc w:val="left"/>
              <w:rPr>
                <w:color w:val="000000"/>
                <w:sz w:val="16"/>
                <w:szCs w:val="16"/>
              </w:rPr>
            </w:pPr>
            <w:r w:rsidRPr="00D82A9C">
              <w:rPr>
                <w:sz w:val="16"/>
                <w:szCs w:val="16"/>
              </w:rPr>
              <w:t xml:space="preserve"> 3 405 150</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709B057E" w14:textId="42335247" w:rsidR="00930175" w:rsidRPr="00D82A9C" w:rsidRDefault="00930175" w:rsidP="00930175">
            <w:pPr>
              <w:tabs>
                <w:tab w:val="decimal" w:pos="993"/>
              </w:tabs>
              <w:jc w:val="left"/>
              <w:rPr>
                <w:color w:val="000000"/>
                <w:sz w:val="16"/>
                <w:szCs w:val="16"/>
              </w:rPr>
            </w:pPr>
            <w:r w:rsidRPr="00D82A9C">
              <w:rPr>
                <w:sz w:val="16"/>
                <w:szCs w:val="16"/>
              </w:rPr>
              <w:t xml:space="preserve"> 3 500 680</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062E93F6" w14:textId="45E8448F" w:rsidR="00930175" w:rsidRPr="00D82A9C" w:rsidRDefault="00930175" w:rsidP="00930175">
            <w:pPr>
              <w:tabs>
                <w:tab w:val="decimal" w:pos="895"/>
              </w:tabs>
              <w:jc w:val="left"/>
              <w:rPr>
                <w:color w:val="000000"/>
                <w:sz w:val="16"/>
                <w:szCs w:val="16"/>
              </w:rPr>
            </w:pPr>
            <w:r w:rsidRPr="00D82A9C">
              <w:rPr>
                <w:sz w:val="16"/>
                <w:szCs w:val="16"/>
              </w:rPr>
              <w:t>95 530</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43EEE81C" w14:textId="7A9B08D3" w:rsidR="00930175" w:rsidRPr="00D82A9C" w:rsidRDefault="00930175" w:rsidP="00930175">
            <w:pPr>
              <w:tabs>
                <w:tab w:val="decimal" w:pos="447"/>
              </w:tabs>
              <w:jc w:val="left"/>
              <w:rPr>
                <w:color w:val="000000"/>
                <w:sz w:val="16"/>
                <w:szCs w:val="16"/>
              </w:rPr>
            </w:pPr>
            <w:r w:rsidRPr="00D82A9C">
              <w:rPr>
                <w:sz w:val="16"/>
                <w:szCs w:val="16"/>
              </w:rPr>
              <w:t>5.8</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3F4B464D" w14:textId="28AE6F8E" w:rsidR="00930175" w:rsidRPr="00D82A9C" w:rsidRDefault="00930175" w:rsidP="00930175">
            <w:pPr>
              <w:tabs>
                <w:tab w:val="decimal" w:pos="433"/>
              </w:tabs>
              <w:jc w:val="left"/>
              <w:rPr>
                <w:color w:val="000000"/>
                <w:sz w:val="16"/>
                <w:szCs w:val="16"/>
              </w:rPr>
            </w:pPr>
            <w:r w:rsidRPr="00D82A9C">
              <w:rPr>
                <w:sz w:val="16"/>
                <w:szCs w:val="16"/>
              </w:rPr>
              <w:t>5.9</w:t>
            </w:r>
          </w:p>
        </w:tc>
        <w:tc>
          <w:tcPr>
            <w:tcW w:w="1072" w:type="dxa"/>
            <w:tcBorders>
              <w:top w:val="nil"/>
              <w:left w:val="single" w:sz="6" w:space="0" w:color="404040" w:themeColor="text1" w:themeTint="BF"/>
              <w:right w:val="single" w:sz="8" w:space="0" w:color="404040" w:themeColor="text1" w:themeTint="BF"/>
            </w:tcBorders>
            <w:vAlign w:val="center"/>
          </w:tcPr>
          <w:p w14:paraId="45D4C06E" w14:textId="46FA5973" w:rsidR="00930175" w:rsidRPr="00D82A9C" w:rsidRDefault="00930175" w:rsidP="00930175">
            <w:pPr>
              <w:tabs>
                <w:tab w:val="decimal" w:pos="433"/>
              </w:tabs>
              <w:jc w:val="left"/>
              <w:rPr>
                <w:color w:val="000000"/>
                <w:sz w:val="16"/>
                <w:szCs w:val="16"/>
              </w:rPr>
            </w:pPr>
            <w:r w:rsidRPr="00D82A9C">
              <w:rPr>
                <w:sz w:val="16"/>
                <w:szCs w:val="16"/>
              </w:rPr>
              <w:t>0.1</w:t>
            </w:r>
          </w:p>
        </w:tc>
      </w:tr>
      <w:tr w:rsidR="00930175" w:rsidRPr="00D82A9C" w14:paraId="545AF904"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7333E28D" w14:textId="77777777" w:rsidR="00930175" w:rsidRPr="00D82A9C" w:rsidRDefault="00930175" w:rsidP="00930175">
            <w:pPr>
              <w:widowControl w:val="0"/>
              <w:tabs>
                <w:tab w:val="left" w:pos="8222"/>
              </w:tabs>
              <w:jc w:val="left"/>
              <w:rPr>
                <w:sz w:val="16"/>
                <w:szCs w:val="16"/>
                <w:lang w:val="es-MX" w:eastAsia="es-MX"/>
              </w:rPr>
            </w:pPr>
            <w:r w:rsidRPr="00D82A9C">
              <w:rPr>
                <w:sz w:val="16"/>
                <w:szCs w:val="16"/>
                <w:lang w:val="es-MX" w:eastAsia="es-MX"/>
              </w:rPr>
              <w:t>De 15 a 34 horas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2887259F" w14:textId="0D4679D5" w:rsidR="00930175" w:rsidRPr="00D82A9C" w:rsidRDefault="00930175" w:rsidP="00930175">
            <w:pPr>
              <w:tabs>
                <w:tab w:val="decimal" w:pos="993"/>
              </w:tabs>
              <w:jc w:val="left"/>
              <w:rPr>
                <w:color w:val="000000"/>
                <w:sz w:val="16"/>
                <w:szCs w:val="16"/>
              </w:rPr>
            </w:pPr>
            <w:r w:rsidRPr="00D82A9C">
              <w:rPr>
                <w:sz w:val="16"/>
                <w:szCs w:val="16"/>
              </w:rPr>
              <w:t xml:space="preserve"> 9 632 833</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63BB1BE7" w14:textId="63BC86D1" w:rsidR="00930175" w:rsidRPr="00D82A9C" w:rsidRDefault="00930175" w:rsidP="00930175">
            <w:pPr>
              <w:tabs>
                <w:tab w:val="decimal" w:pos="993"/>
              </w:tabs>
              <w:jc w:val="left"/>
              <w:rPr>
                <w:color w:val="000000"/>
                <w:sz w:val="16"/>
                <w:szCs w:val="16"/>
              </w:rPr>
            </w:pPr>
            <w:r w:rsidRPr="00D82A9C">
              <w:rPr>
                <w:sz w:val="16"/>
                <w:szCs w:val="16"/>
              </w:rPr>
              <w:t xml:space="preserve"> 10 439 236</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1C2A5047" w14:textId="528CE0BB" w:rsidR="00930175" w:rsidRPr="00D82A9C" w:rsidRDefault="00930175" w:rsidP="00930175">
            <w:pPr>
              <w:tabs>
                <w:tab w:val="decimal" w:pos="895"/>
              </w:tabs>
              <w:jc w:val="left"/>
              <w:rPr>
                <w:color w:val="000000"/>
                <w:sz w:val="16"/>
                <w:szCs w:val="16"/>
              </w:rPr>
            </w:pPr>
            <w:r w:rsidRPr="00D82A9C">
              <w:rPr>
                <w:sz w:val="16"/>
                <w:szCs w:val="16"/>
              </w:rPr>
              <w:t>806 403</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E5661BA" w14:textId="019659DA" w:rsidR="00930175" w:rsidRPr="00D82A9C" w:rsidRDefault="00930175" w:rsidP="00930175">
            <w:pPr>
              <w:tabs>
                <w:tab w:val="decimal" w:pos="447"/>
              </w:tabs>
              <w:jc w:val="left"/>
              <w:rPr>
                <w:color w:val="000000"/>
                <w:sz w:val="16"/>
                <w:szCs w:val="16"/>
              </w:rPr>
            </w:pPr>
            <w:r w:rsidRPr="00D82A9C">
              <w:rPr>
                <w:sz w:val="16"/>
                <w:szCs w:val="16"/>
              </w:rPr>
              <w:t>16.5</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2EFDD4E" w14:textId="0001B39A" w:rsidR="00930175" w:rsidRPr="00D82A9C" w:rsidRDefault="00930175" w:rsidP="00930175">
            <w:pPr>
              <w:tabs>
                <w:tab w:val="decimal" w:pos="433"/>
              </w:tabs>
              <w:jc w:val="left"/>
              <w:rPr>
                <w:color w:val="000000"/>
                <w:sz w:val="16"/>
                <w:szCs w:val="16"/>
              </w:rPr>
            </w:pPr>
            <w:r w:rsidRPr="00D82A9C">
              <w:rPr>
                <w:sz w:val="16"/>
                <w:szCs w:val="16"/>
              </w:rPr>
              <w:t>17.7</w:t>
            </w:r>
          </w:p>
        </w:tc>
        <w:tc>
          <w:tcPr>
            <w:tcW w:w="1072" w:type="dxa"/>
            <w:tcBorders>
              <w:top w:val="nil"/>
              <w:left w:val="single" w:sz="6" w:space="0" w:color="404040" w:themeColor="text1" w:themeTint="BF"/>
              <w:right w:val="single" w:sz="8" w:space="0" w:color="404040" w:themeColor="text1" w:themeTint="BF"/>
            </w:tcBorders>
            <w:vAlign w:val="center"/>
          </w:tcPr>
          <w:p w14:paraId="7709F723" w14:textId="5C53BF49" w:rsidR="00930175" w:rsidRPr="00D82A9C" w:rsidRDefault="00930175" w:rsidP="00930175">
            <w:pPr>
              <w:tabs>
                <w:tab w:val="decimal" w:pos="433"/>
              </w:tabs>
              <w:jc w:val="left"/>
              <w:rPr>
                <w:color w:val="000000"/>
                <w:sz w:val="16"/>
                <w:szCs w:val="16"/>
              </w:rPr>
            </w:pPr>
            <w:r w:rsidRPr="00D82A9C">
              <w:rPr>
                <w:sz w:val="16"/>
                <w:szCs w:val="16"/>
              </w:rPr>
              <w:t>1.2</w:t>
            </w:r>
          </w:p>
        </w:tc>
      </w:tr>
      <w:tr w:rsidR="00930175" w:rsidRPr="00D82A9C" w14:paraId="3C8DE062"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410FFFAC" w14:textId="77777777" w:rsidR="00930175" w:rsidRPr="00D82A9C" w:rsidRDefault="00930175" w:rsidP="00930175">
            <w:pPr>
              <w:widowControl w:val="0"/>
              <w:tabs>
                <w:tab w:val="left" w:pos="8222"/>
              </w:tabs>
              <w:jc w:val="left"/>
              <w:rPr>
                <w:sz w:val="16"/>
                <w:szCs w:val="16"/>
                <w:lang w:val="es-MX" w:eastAsia="es-MX"/>
              </w:rPr>
            </w:pPr>
            <w:r w:rsidRPr="00D82A9C">
              <w:rPr>
                <w:sz w:val="16"/>
                <w:szCs w:val="16"/>
                <w:lang w:val="es-MX" w:eastAsia="es-MX"/>
              </w:rPr>
              <w:t>De 35 a 48 horas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1DD02E92" w14:textId="13DE3C88" w:rsidR="00930175" w:rsidRPr="00D82A9C" w:rsidRDefault="00930175" w:rsidP="00930175">
            <w:pPr>
              <w:tabs>
                <w:tab w:val="decimal" w:pos="993"/>
              </w:tabs>
              <w:jc w:val="left"/>
              <w:rPr>
                <w:color w:val="000000"/>
                <w:sz w:val="16"/>
                <w:szCs w:val="16"/>
              </w:rPr>
            </w:pPr>
            <w:r w:rsidRPr="00D82A9C">
              <w:rPr>
                <w:sz w:val="16"/>
                <w:szCs w:val="16"/>
              </w:rPr>
              <w:t xml:space="preserve"> 27 744 813</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56975CA5" w14:textId="4FC4F543" w:rsidR="00930175" w:rsidRPr="00D82A9C" w:rsidRDefault="00930175" w:rsidP="00930175">
            <w:pPr>
              <w:tabs>
                <w:tab w:val="decimal" w:pos="993"/>
              </w:tabs>
              <w:jc w:val="left"/>
              <w:rPr>
                <w:color w:val="000000"/>
                <w:sz w:val="16"/>
                <w:szCs w:val="16"/>
              </w:rPr>
            </w:pPr>
            <w:r w:rsidRPr="00D82A9C">
              <w:rPr>
                <w:sz w:val="16"/>
                <w:szCs w:val="16"/>
              </w:rPr>
              <w:t xml:space="preserve"> 28 094 391</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07CA1C55" w14:textId="5201EC99" w:rsidR="00930175" w:rsidRPr="00D82A9C" w:rsidRDefault="00930175" w:rsidP="00930175">
            <w:pPr>
              <w:tabs>
                <w:tab w:val="decimal" w:pos="895"/>
              </w:tabs>
              <w:jc w:val="left"/>
              <w:rPr>
                <w:color w:val="000000"/>
                <w:sz w:val="16"/>
                <w:szCs w:val="16"/>
              </w:rPr>
            </w:pPr>
            <w:r w:rsidRPr="00D82A9C">
              <w:rPr>
                <w:sz w:val="16"/>
                <w:szCs w:val="16"/>
              </w:rPr>
              <w:t>349 578</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6FAD9C0D" w14:textId="2EDE7A95" w:rsidR="00930175" w:rsidRPr="00D82A9C" w:rsidRDefault="00930175" w:rsidP="00930175">
            <w:pPr>
              <w:tabs>
                <w:tab w:val="decimal" w:pos="447"/>
              </w:tabs>
              <w:jc w:val="left"/>
              <w:rPr>
                <w:color w:val="000000"/>
                <w:sz w:val="16"/>
                <w:szCs w:val="16"/>
              </w:rPr>
            </w:pPr>
            <w:r w:rsidRPr="00D82A9C">
              <w:rPr>
                <w:sz w:val="16"/>
                <w:szCs w:val="16"/>
              </w:rPr>
              <w:t>47.4</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248A13F" w14:textId="2811672B" w:rsidR="00930175" w:rsidRPr="00D82A9C" w:rsidRDefault="00930175" w:rsidP="00930175">
            <w:pPr>
              <w:tabs>
                <w:tab w:val="decimal" w:pos="433"/>
              </w:tabs>
              <w:jc w:val="left"/>
              <w:rPr>
                <w:color w:val="000000"/>
                <w:sz w:val="16"/>
                <w:szCs w:val="16"/>
              </w:rPr>
            </w:pPr>
            <w:r w:rsidRPr="00D82A9C">
              <w:rPr>
                <w:sz w:val="16"/>
                <w:szCs w:val="16"/>
              </w:rPr>
              <w:t>47.5</w:t>
            </w:r>
          </w:p>
        </w:tc>
        <w:tc>
          <w:tcPr>
            <w:tcW w:w="1072" w:type="dxa"/>
            <w:tcBorders>
              <w:top w:val="nil"/>
              <w:left w:val="single" w:sz="6" w:space="0" w:color="404040" w:themeColor="text1" w:themeTint="BF"/>
              <w:right w:val="single" w:sz="8" w:space="0" w:color="404040" w:themeColor="text1" w:themeTint="BF"/>
            </w:tcBorders>
            <w:vAlign w:val="center"/>
          </w:tcPr>
          <w:p w14:paraId="675ED7E8" w14:textId="3EAFA993" w:rsidR="00930175" w:rsidRPr="00D82A9C" w:rsidRDefault="00930175" w:rsidP="00930175">
            <w:pPr>
              <w:tabs>
                <w:tab w:val="decimal" w:pos="433"/>
              </w:tabs>
              <w:jc w:val="left"/>
              <w:rPr>
                <w:color w:val="000000"/>
                <w:sz w:val="16"/>
                <w:szCs w:val="16"/>
              </w:rPr>
            </w:pPr>
            <w:r w:rsidRPr="00D82A9C">
              <w:rPr>
                <w:sz w:val="16"/>
                <w:szCs w:val="16"/>
              </w:rPr>
              <w:t>0.1</w:t>
            </w:r>
          </w:p>
        </w:tc>
      </w:tr>
      <w:tr w:rsidR="00930175" w:rsidRPr="00D82A9C" w14:paraId="124BB6FC"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29E5E82B" w14:textId="77777777" w:rsidR="00930175" w:rsidRPr="00D82A9C" w:rsidRDefault="00930175" w:rsidP="00930175">
            <w:pPr>
              <w:widowControl w:val="0"/>
              <w:tabs>
                <w:tab w:val="left" w:pos="8222"/>
              </w:tabs>
              <w:jc w:val="left"/>
              <w:rPr>
                <w:sz w:val="16"/>
                <w:szCs w:val="16"/>
                <w:lang w:val="es-MX" w:eastAsia="es-MX"/>
              </w:rPr>
            </w:pPr>
            <w:r w:rsidRPr="00D82A9C">
              <w:rPr>
                <w:sz w:val="16"/>
                <w:szCs w:val="16"/>
                <w:lang w:val="es-MX" w:eastAsia="es-MX"/>
              </w:rPr>
              <w:t>Más de 48 horas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740887EB" w14:textId="740934C8" w:rsidR="00930175" w:rsidRPr="00D82A9C" w:rsidRDefault="00930175" w:rsidP="00930175">
            <w:pPr>
              <w:tabs>
                <w:tab w:val="decimal" w:pos="993"/>
              </w:tabs>
              <w:jc w:val="left"/>
              <w:rPr>
                <w:color w:val="000000"/>
                <w:sz w:val="16"/>
                <w:szCs w:val="16"/>
              </w:rPr>
            </w:pPr>
            <w:r w:rsidRPr="00D82A9C">
              <w:rPr>
                <w:sz w:val="16"/>
                <w:szCs w:val="16"/>
              </w:rPr>
              <w:t xml:space="preserve"> 15 790 895</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06533B76" w14:textId="203AC855" w:rsidR="00930175" w:rsidRPr="00D82A9C" w:rsidRDefault="00930175" w:rsidP="00930175">
            <w:pPr>
              <w:tabs>
                <w:tab w:val="decimal" w:pos="993"/>
              </w:tabs>
              <w:jc w:val="left"/>
              <w:rPr>
                <w:color w:val="000000"/>
                <w:sz w:val="16"/>
                <w:szCs w:val="16"/>
              </w:rPr>
            </w:pPr>
            <w:r w:rsidRPr="00D82A9C">
              <w:rPr>
                <w:sz w:val="16"/>
                <w:szCs w:val="16"/>
              </w:rPr>
              <w:t xml:space="preserve"> 14 871 465</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421CBF5C" w14:textId="0A24191C" w:rsidR="00930175" w:rsidRPr="00D82A9C" w:rsidRDefault="00930175" w:rsidP="00930175">
            <w:pPr>
              <w:tabs>
                <w:tab w:val="decimal" w:pos="895"/>
              </w:tabs>
              <w:jc w:val="left"/>
              <w:rPr>
                <w:color w:val="000000"/>
                <w:sz w:val="16"/>
                <w:szCs w:val="16"/>
              </w:rPr>
            </w:pPr>
            <w:r w:rsidRPr="00D82A9C">
              <w:rPr>
                <w:sz w:val="16"/>
                <w:szCs w:val="16"/>
              </w:rPr>
              <w:t>-919 430</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63E60DAD" w14:textId="25E3EB70" w:rsidR="00930175" w:rsidRPr="00D82A9C" w:rsidRDefault="00930175" w:rsidP="00930175">
            <w:pPr>
              <w:tabs>
                <w:tab w:val="decimal" w:pos="447"/>
              </w:tabs>
              <w:jc w:val="left"/>
              <w:rPr>
                <w:color w:val="000000"/>
                <w:sz w:val="16"/>
                <w:szCs w:val="16"/>
              </w:rPr>
            </w:pPr>
            <w:r w:rsidRPr="00D82A9C">
              <w:rPr>
                <w:sz w:val="16"/>
                <w:szCs w:val="16"/>
              </w:rPr>
              <w:t>27.0</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0BA79D36" w14:textId="33CBFE3B" w:rsidR="00930175" w:rsidRPr="00D82A9C" w:rsidRDefault="00930175" w:rsidP="00930175">
            <w:pPr>
              <w:tabs>
                <w:tab w:val="decimal" w:pos="433"/>
              </w:tabs>
              <w:jc w:val="left"/>
              <w:rPr>
                <w:color w:val="000000"/>
                <w:sz w:val="16"/>
                <w:szCs w:val="16"/>
              </w:rPr>
            </w:pPr>
            <w:r w:rsidRPr="00D82A9C">
              <w:rPr>
                <w:sz w:val="16"/>
                <w:szCs w:val="16"/>
              </w:rPr>
              <w:t>25.2</w:t>
            </w:r>
          </w:p>
        </w:tc>
        <w:tc>
          <w:tcPr>
            <w:tcW w:w="1072" w:type="dxa"/>
            <w:tcBorders>
              <w:top w:val="nil"/>
              <w:left w:val="single" w:sz="6" w:space="0" w:color="404040" w:themeColor="text1" w:themeTint="BF"/>
              <w:right w:val="single" w:sz="8" w:space="0" w:color="404040" w:themeColor="text1" w:themeTint="BF"/>
            </w:tcBorders>
            <w:vAlign w:val="center"/>
          </w:tcPr>
          <w:p w14:paraId="3846E1A8" w14:textId="33E4EF68" w:rsidR="00930175" w:rsidRPr="00D82A9C" w:rsidRDefault="00930175" w:rsidP="00930175">
            <w:pPr>
              <w:tabs>
                <w:tab w:val="decimal" w:pos="433"/>
              </w:tabs>
              <w:jc w:val="left"/>
              <w:rPr>
                <w:color w:val="000000"/>
                <w:sz w:val="16"/>
                <w:szCs w:val="16"/>
              </w:rPr>
            </w:pPr>
            <w:r w:rsidRPr="00D82A9C">
              <w:rPr>
                <w:sz w:val="16"/>
                <w:szCs w:val="16"/>
              </w:rPr>
              <w:t>-1.8</w:t>
            </w:r>
          </w:p>
        </w:tc>
      </w:tr>
      <w:tr w:rsidR="00930175" w:rsidRPr="00D82A9C" w14:paraId="4EC1431C"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7DB7A9ED" w14:textId="77777777" w:rsidR="00930175" w:rsidRPr="00D82A9C" w:rsidRDefault="00930175" w:rsidP="00930175">
            <w:pPr>
              <w:widowControl w:val="0"/>
              <w:tabs>
                <w:tab w:val="left" w:pos="8222"/>
              </w:tabs>
              <w:jc w:val="left"/>
              <w:rPr>
                <w:sz w:val="16"/>
                <w:szCs w:val="16"/>
                <w:lang w:val="es-MX" w:eastAsia="es-MX"/>
              </w:rPr>
            </w:pPr>
            <w:r w:rsidRPr="00D82A9C">
              <w:rPr>
                <w:sz w:val="16"/>
                <w:szCs w:val="16"/>
                <w:lang w:val="es-MX" w:eastAsia="es-MX"/>
              </w:rPr>
              <w:t>No especificado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09FED4C6" w14:textId="70C137AE" w:rsidR="00930175" w:rsidRPr="00D82A9C" w:rsidRDefault="00930175" w:rsidP="00930175">
            <w:pPr>
              <w:tabs>
                <w:tab w:val="decimal" w:pos="993"/>
              </w:tabs>
              <w:jc w:val="left"/>
              <w:rPr>
                <w:color w:val="000000"/>
                <w:sz w:val="16"/>
                <w:szCs w:val="16"/>
              </w:rPr>
            </w:pPr>
            <w:r w:rsidRPr="00D82A9C">
              <w:rPr>
                <w:sz w:val="16"/>
                <w:szCs w:val="16"/>
              </w:rPr>
              <w:t xml:space="preserve">  533 631</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10356428" w14:textId="3F81F251" w:rsidR="00930175" w:rsidRPr="00D82A9C" w:rsidRDefault="00930175" w:rsidP="00930175">
            <w:pPr>
              <w:tabs>
                <w:tab w:val="decimal" w:pos="993"/>
              </w:tabs>
              <w:jc w:val="left"/>
              <w:rPr>
                <w:color w:val="000000"/>
                <w:sz w:val="16"/>
                <w:szCs w:val="16"/>
              </w:rPr>
            </w:pPr>
            <w:r w:rsidRPr="00D82A9C">
              <w:rPr>
                <w:sz w:val="16"/>
                <w:szCs w:val="16"/>
              </w:rPr>
              <w:t xml:space="preserve">  616 798</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6B501D28" w14:textId="7739DAAC" w:rsidR="00930175" w:rsidRPr="00D82A9C" w:rsidRDefault="00930175" w:rsidP="00930175">
            <w:pPr>
              <w:tabs>
                <w:tab w:val="decimal" w:pos="895"/>
              </w:tabs>
              <w:jc w:val="left"/>
              <w:rPr>
                <w:color w:val="000000"/>
                <w:sz w:val="16"/>
                <w:szCs w:val="16"/>
              </w:rPr>
            </w:pPr>
            <w:r w:rsidRPr="00D82A9C">
              <w:rPr>
                <w:sz w:val="16"/>
                <w:szCs w:val="16"/>
              </w:rPr>
              <w:t>83 167</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7B7B846F" w14:textId="0187031B" w:rsidR="00930175" w:rsidRPr="00D82A9C" w:rsidRDefault="00930175" w:rsidP="00930175">
            <w:pPr>
              <w:tabs>
                <w:tab w:val="decimal" w:pos="447"/>
              </w:tabs>
              <w:jc w:val="left"/>
              <w:rPr>
                <w:color w:val="000000"/>
                <w:sz w:val="16"/>
                <w:szCs w:val="16"/>
              </w:rPr>
            </w:pPr>
            <w:r w:rsidRPr="00D82A9C">
              <w:rPr>
                <w:sz w:val="16"/>
                <w:szCs w:val="16"/>
              </w:rPr>
              <w:t>0.9</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4C948EBC" w14:textId="338ED7C9" w:rsidR="00930175" w:rsidRPr="00D82A9C" w:rsidRDefault="00930175" w:rsidP="00930175">
            <w:pPr>
              <w:tabs>
                <w:tab w:val="decimal" w:pos="433"/>
              </w:tabs>
              <w:jc w:val="left"/>
              <w:rPr>
                <w:color w:val="000000"/>
                <w:sz w:val="16"/>
                <w:szCs w:val="16"/>
              </w:rPr>
            </w:pPr>
            <w:r w:rsidRPr="00D82A9C">
              <w:rPr>
                <w:sz w:val="16"/>
                <w:szCs w:val="16"/>
              </w:rPr>
              <w:t>1.0</w:t>
            </w:r>
          </w:p>
        </w:tc>
        <w:tc>
          <w:tcPr>
            <w:tcW w:w="1072" w:type="dxa"/>
            <w:tcBorders>
              <w:top w:val="nil"/>
              <w:left w:val="single" w:sz="6" w:space="0" w:color="404040" w:themeColor="text1" w:themeTint="BF"/>
              <w:right w:val="single" w:sz="8" w:space="0" w:color="404040" w:themeColor="text1" w:themeTint="BF"/>
            </w:tcBorders>
            <w:vAlign w:val="center"/>
          </w:tcPr>
          <w:p w14:paraId="7A34983D" w14:textId="09F8FD9C" w:rsidR="00930175" w:rsidRPr="00D82A9C" w:rsidRDefault="00930175" w:rsidP="00930175">
            <w:pPr>
              <w:tabs>
                <w:tab w:val="decimal" w:pos="433"/>
              </w:tabs>
              <w:jc w:val="left"/>
              <w:rPr>
                <w:color w:val="000000"/>
                <w:sz w:val="16"/>
                <w:szCs w:val="16"/>
              </w:rPr>
            </w:pPr>
            <w:r w:rsidRPr="00D82A9C">
              <w:rPr>
                <w:sz w:val="16"/>
                <w:szCs w:val="16"/>
              </w:rPr>
              <w:t>0.1</w:t>
            </w:r>
          </w:p>
        </w:tc>
      </w:tr>
      <w:tr w:rsidR="00930175" w:rsidRPr="00D82A9C" w14:paraId="76F1BC5A"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DBE5F1" w:themeFill="accent1" w:themeFillTint="33"/>
            <w:noWrap/>
            <w:vAlign w:val="center"/>
          </w:tcPr>
          <w:p w14:paraId="67387930" w14:textId="77777777" w:rsidR="00930175" w:rsidRPr="00D82A9C" w:rsidRDefault="00930175" w:rsidP="00930175">
            <w:pPr>
              <w:widowControl w:val="0"/>
              <w:jc w:val="left"/>
              <w:rPr>
                <w:b/>
                <w:sz w:val="16"/>
                <w:szCs w:val="16"/>
                <w:highlight w:val="yellow"/>
                <w:lang w:eastAsia="es-MX"/>
              </w:rPr>
            </w:pPr>
            <w:r w:rsidRPr="00D82A9C">
              <w:rPr>
                <w:b/>
                <w:bCs/>
                <w:sz w:val="16"/>
                <w:szCs w:val="16"/>
                <w:lang w:val="es-MX" w:eastAsia="es-MX"/>
              </w:rPr>
              <w:t>Ámbito y tamaño de la unidad económica</w:t>
            </w:r>
            <w:r w:rsidRPr="00D82A9C">
              <w:rPr>
                <w:b/>
                <w:bCs/>
                <w:sz w:val="16"/>
                <w:szCs w:val="16"/>
                <w:vertAlign w:val="subscript"/>
                <w:lang w:val="es-MX" w:eastAsia="es-MX"/>
              </w:rPr>
              <w:t xml:space="preserve"> </w:t>
            </w:r>
          </w:p>
        </w:tc>
        <w:tc>
          <w:tcPr>
            <w:tcW w:w="1039"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7C8E157A" w14:textId="30260282" w:rsidR="00930175" w:rsidRPr="00D82A9C" w:rsidRDefault="00930175" w:rsidP="00930175">
            <w:pPr>
              <w:tabs>
                <w:tab w:val="decimal" w:pos="993"/>
              </w:tabs>
              <w:jc w:val="left"/>
              <w:rPr>
                <w:b/>
                <w:color w:val="000000"/>
                <w:sz w:val="16"/>
                <w:szCs w:val="16"/>
              </w:rPr>
            </w:pPr>
            <w:r w:rsidRPr="00D82A9C">
              <w:rPr>
                <w:b/>
                <w:bCs/>
                <w:sz w:val="16"/>
                <w:szCs w:val="16"/>
              </w:rPr>
              <w:t xml:space="preserve"> 58 492 126</w:t>
            </w:r>
          </w:p>
        </w:tc>
        <w:tc>
          <w:tcPr>
            <w:tcW w:w="1024"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71DAF0DD" w14:textId="3D3AF33B" w:rsidR="00930175" w:rsidRPr="00D82A9C" w:rsidRDefault="00930175" w:rsidP="00930175">
            <w:pPr>
              <w:tabs>
                <w:tab w:val="decimal" w:pos="993"/>
              </w:tabs>
              <w:jc w:val="left"/>
              <w:rPr>
                <w:b/>
                <w:color w:val="000000"/>
                <w:sz w:val="16"/>
                <w:szCs w:val="16"/>
              </w:rPr>
            </w:pPr>
            <w:r w:rsidRPr="00D82A9C">
              <w:rPr>
                <w:b/>
                <w:bCs/>
                <w:sz w:val="16"/>
                <w:szCs w:val="16"/>
              </w:rPr>
              <w:t xml:space="preserve"> 59 120 905</w:t>
            </w:r>
          </w:p>
        </w:tc>
        <w:tc>
          <w:tcPr>
            <w:tcW w:w="1068"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77573EC0" w14:textId="1991F0E5" w:rsidR="00930175" w:rsidRPr="00D82A9C" w:rsidRDefault="00930175" w:rsidP="00930175">
            <w:pPr>
              <w:tabs>
                <w:tab w:val="decimal" w:pos="895"/>
              </w:tabs>
              <w:jc w:val="left"/>
              <w:rPr>
                <w:b/>
                <w:color w:val="000000"/>
                <w:sz w:val="16"/>
                <w:szCs w:val="16"/>
              </w:rPr>
            </w:pPr>
            <w:r w:rsidRPr="00D82A9C">
              <w:rPr>
                <w:b/>
                <w:bCs/>
                <w:sz w:val="16"/>
                <w:szCs w:val="16"/>
              </w:rPr>
              <w:t xml:space="preserve">  628 779</w:t>
            </w:r>
          </w:p>
        </w:tc>
        <w:tc>
          <w:tcPr>
            <w:tcW w:w="906"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690F3E50" w14:textId="0ED343E2" w:rsidR="00930175" w:rsidRPr="00D82A9C" w:rsidRDefault="00930175" w:rsidP="00930175">
            <w:pPr>
              <w:tabs>
                <w:tab w:val="decimal" w:pos="447"/>
              </w:tabs>
              <w:jc w:val="left"/>
              <w:rPr>
                <w:b/>
                <w:color w:val="000000"/>
                <w:sz w:val="16"/>
                <w:szCs w:val="16"/>
              </w:rPr>
            </w:pPr>
            <w:r w:rsidRPr="00D82A9C">
              <w:rPr>
                <w:b/>
                <w:bCs/>
                <w:sz w:val="16"/>
                <w:szCs w:val="16"/>
              </w:rPr>
              <w:t>100.0</w:t>
            </w:r>
          </w:p>
        </w:tc>
        <w:tc>
          <w:tcPr>
            <w:tcW w:w="921"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08D678EE" w14:textId="59DFDB8A" w:rsidR="00930175" w:rsidRPr="00D82A9C" w:rsidRDefault="00930175" w:rsidP="00930175">
            <w:pPr>
              <w:tabs>
                <w:tab w:val="decimal" w:pos="433"/>
              </w:tabs>
              <w:jc w:val="left"/>
              <w:rPr>
                <w:b/>
                <w:color w:val="000000"/>
                <w:sz w:val="16"/>
                <w:szCs w:val="16"/>
              </w:rPr>
            </w:pPr>
            <w:r w:rsidRPr="00D82A9C">
              <w:rPr>
                <w:b/>
                <w:bCs/>
                <w:sz w:val="16"/>
                <w:szCs w:val="16"/>
              </w:rPr>
              <w:t>100.0</w:t>
            </w:r>
          </w:p>
        </w:tc>
        <w:tc>
          <w:tcPr>
            <w:tcW w:w="1072" w:type="dxa"/>
            <w:tcBorders>
              <w:top w:val="nil"/>
              <w:left w:val="single" w:sz="6" w:space="0" w:color="404040" w:themeColor="text1" w:themeTint="BF"/>
              <w:right w:val="single" w:sz="8" w:space="0" w:color="404040" w:themeColor="text1" w:themeTint="BF"/>
            </w:tcBorders>
            <w:shd w:val="clear" w:color="auto" w:fill="DBE5F1" w:themeFill="accent1" w:themeFillTint="33"/>
            <w:vAlign w:val="center"/>
          </w:tcPr>
          <w:p w14:paraId="26E9EB39" w14:textId="7BF61DF0" w:rsidR="00930175" w:rsidRPr="00D82A9C" w:rsidRDefault="00930175" w:rsidP="00930175">
            <w:pPr>
              <w:tabs>
                <w:tab w:val="decimal" w:pos="433"/>
              </w:tabs>
              <w:jc w:val="left"/>
              <w:rPr>
                <w:b/>
                <w:color w:val="000000"/>
                <w:sz w:val="16"/>
                <w:szCs w:val="16"/>
              </w:rPr>
            </w:pPr>
            <w:r w:rsidRPr="00D82A9C">
              <w:rPr>
                <w:b/>
                <w:bCs/>
                <w:sz w:val="16"/>
                <w:szCs w:val="16"/>
              </w:rPr>
              <w:t> </w:t>
            </w:r>
          </w:p>
        </w:tc>
      </w:tr>
      <w:tr w:rsidR="00930175" w:rsidRPr="00D82A9C" w14:paraId="0955E1EE"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tcPr>
          <w:p w14:paraId="32D3AFF3" w14:textId="77777777" w:rsidR="00930175" w:rsidRPr="00D82A9C" w:rsidRDefault="00930175" w:rsidP="00930175">
            <w:pPr>
              <w:widowControl w:val="0"/>
              <w:tabs>
                <w:tab w:val="left" w:pos="8222"/>
              </w:tabs>
              <w:jc w:val="left"/>
              <w:rPr>
                <w:sz w:val="16"/>
                <w:szCs w:val="16"/>
                <w:lang w:val="es-MX" w:eastAsia="es-MX"/>
              </w:rPr>
            </w:pPr>
            <w:r w:rsidRPr="00D82A9C">
              <w:rPr>
                <w:sz w:val="16"/>
                <w:szCs w:val="16"/>
                <w:lang w:val="es-MX" w:eastAsia="es-MX"/>
              </w:rPr>
              <w:t>Ámbito agropecuario</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E11BC70" w14:textId="2BE7741A" w:rsidR="00930175" w:rsidRPr="00D82A9C" w:rsidRDefault="00930175" w:rsidP="00930175">
            <w:pPr>
              <w:tabs>
                <w:tab w:val="decimal" w:pos="993"/>
              </w:tabs>
              <w:jc w:val="left"/>
              <w:rPr>
                <w:color w:val="000000"/>
                <w:sz w:val="16"/>
                <w:szCs w:val="16"/>
              </w:rPr>
            </w:pPr>
            <w:r w:rsidRPr="00D82A9C">
              <w:rPr>
                <w:sz w:val="16"/>
                <w:szCs w:val="16"/>
              </w:rPr>
              <w:t xml:space="preserve"> 6 560 164</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977199D" w14:textId="695DE348" w:rsidR="00930175" w:rsidRPr="00D82A9C" w:rsidRDefault="00930175" w:rsidP="00930175">
            <w:pPr>
              <w:tabs>
                <w:tab w:val="decimal" w:pos="993"/>
              </w:tabs>
              <w:jc w:val="left"/>
              <w:rPr>
                <w:color w:val="000000"/>
                <w:sz w:val="16"/>
                <w:szCs w:val="16"/>
              </w:rPr>
            </w:pPr>
            <w:r w:rsidRPr="00D82A9C">
              <w:rPr>
                <w:sz w:val="16"/>
                <w:szCs w:val="16"/>
              </w:rPr>
              <w:t xml:space="preserve"> 6 367 745</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91E5881" w14:textId="51E53931" w:rsidR="00930175" w:rsidRPr="00D82A9C" w:rsidRDefault="00930175" w:rsidP="00930175">
            <w:pPr>
              <w:tabs>
                <w:tab w:val="decimal" w:pos="895"/>
              </w:tabs>
              <w:jc w:val="left"/>
              <w:rPr>
                <w:color w:val="000000"/>
                <w:sz w:val="16"/>
                <w:szCs w:val="16"/>
              </w:rPr>
            </w:pPr>
            <w:r w:rsidRPr="00D82A9C">
              <w:rPr>
                <w:sz w:val="16"/>
                <w:szCs w:val="16"/>
              </w:rPr>
              <w:t>-192 419</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5C3616BE" w14:textId="61CFE630" w:rsidR="00930175" w:rsidRPr="00D82A9C" w:rsidRDefault="00930175" w:rsidP="00930175">
            <w:pPr>
              <w:tabs>
                <w:tab w:val="decimal" w:pos="447"/>
              </w:tabs>
              <w:jc w:val="left"/>
              <w:rPr>
                <w:color w:val="000000"/>
                <w:sz w:val="16"/>
                <w:szCs w:val="16"/>
              </w:rPr>
            </w:pPr>
            <w:r w:rsidRPr="00D82A9C">
              <w:rPr>
                <w:sz w:val="16"/>
                <w:szCs w:val="16"/>
              </w:rPr>
              <w:t>11.2</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213549C" w14:textId="7FBEB406" w:rsidR="00930175" w:rsidRPr="00D82A9C" w:rsidRDefault="00930175" w:rsidP="00930175">
            <w:pPr>
              <w:tabs>
                <w:tab w:val="decimal" w:pos="433"/>
              </w:tabs>
              <w:jc w:val="left"/>
              <w:rPr>
                <w:color w:val="000000"/>
                <w:sz w:val="16"/>
                <w:szCs w:val="16"/>
              </w:rPr>
            </w:pPr>
            <w:r w:rsidRPr="00D82A9C">
              <w:rPr>
                <w:sz w:val="16"/>
                <w:szCs w:val="16"/>
              </w:rPr>
              <w:t>10.8</w:t>
            </w:r>
          </w:p>
        </w:tc>
        <w:tc>
          <w:tcPr>
            <w:tcW w:w="1072" w:type="dxa"/>
            <w:tcBorders>
              <w:top w:val="nil"/>
              <w:left w:val="single" w:sz="6" w:space="0" w:color="404040" w:themeColor="text1" w:themeTint="BF"/>
              <w:bottom w:val="nil"/>
              <w:right w:val="single" w:sz="8" w:space="0" w:color="404040" w:themeColor="text1" w:themeTint="BF"/>
            </w:tcBorders>
            <w:vAlign w:val="center"/>
          </w:tcPr>
          <w:p w14:paraId="5AA1B97D" w14:textId="520D3C4B" w:rsidR="00930175" w:rsidRPr="00D82A9C" w:rsidRDefault="00930175" w:rsidP="00930175">
            <w:pPr>
              <w:tabs>
                <w:tab w:val="decimal" w:pos="433"/>
              </w:tabs>
              <w:jc w:val="left"/>
              <w:rPr>
                <w:color w:val="000000"/>
                <w:sz w:val="16"/>
                <w:szCs w:val="16"/>
              </w:rPr>
            </w:pPr>
            <w:r w:rsidRPr="00D82A9C">
              <w:rPr>
                <w:sz w:val="16"/>
                <w:szCs w:val="16"/>
              </w:rPr>
              <w:t>-0.4</w:t>
            </w:r>
          </w:p>
        </w:tc>
      </w:tr>
      <w:tr w:rsidR="00930175" w:rsidRPr="00D82A9C" w14:paraId="52909ECA"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3EC9220E" w14:textId="77777777" w:rsidR="00930175" w:rsidRPr="00D82A9C" w:rsidRDefault="00930175" w:rsidP="00930175">
            <w:pPr>
              <w:widowControl w:val="0"/>
              <w:tabs>
                <w:tab w:val="left" w:pos="8222"/>
              </w:tabs>
              <w:jc w:val="left"/>
              <w:rPr>
                <w:sz w:val="16"/>
                <w:szCs w:val="16"/>
                <w:lang w:val="es-MX" w:eastAsia="es-MX"/>
              </w:rPr>
            </w:pPr>
            <w:r w:rsidRPr="00D82A9C">
              <w:rPr>
                <w:sz w:val="16"/>
                <w:szCs w:val="16"/>
                <w:lang w:val="es-MX" w:eastAsia="es-MX"/>
              </w:rPr>
              <w:t>Ámbito no agropecuario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452C4E93" w14:textId="60CEFBA9" w:rsidR="00930175" w:rsidRPr="00D82A9C" w:rsidRDefault="00930175" w:rsidP="00930175">
            <w:pPr>
              <w:tabs>
                <w:tab w:val="decimal" w:pos="993"/>
              </w:tabs>
              <w:jc w:val="left"/>
              <w:rPr>
                <w:color w:val="000000"/>
                <w:sz w:val="16"/>
                <w:szCs w:val="16"/>
              </w:rPr>
            </w:pPr>
            <w:r w:rsidRPr="00D82A9C">
              <w:rPr>
                <w:sz w:val="16"/>
                <w:szCs w:val="16"/>
              </w:rPr>
              <w:t xml:space="preserve"> 49 076 373</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4FCF2EEC" w14:textId="7F996A3E" w:rsidR="00930175" w:rsidRPr="00D82A9C" w:rsidRDefault="00930175" w:rsidP="00930175">
            <w:pPr>
              <w:tabs>
                <w:tab w:val="decimal" w:pos="993"/>
              </w:tabs>
              <w:jc w:val="left"/>
              <w:rPr>
                <w:color w:val="000000"/>
                <w:sz w:val="16"/>
                <w:szCs w:val="16"/>
              </w:rPr>
            </w:pPr>
            <w:r w:rsidRPr="00D82A9C">
              <w:rPr>
                <w:sz w:val="16"/>
                <w:szCs w:val="16"/>
              </w:rPr>
              <w:t xml:space="preserve"> 49 576 498</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5A48058D" w14:textId="3B8DC349" w:rsidR="00930175" w:rsidRPr="00D82A9C" w:rsidRDefault="00930175" w:rsidP="00930175">
            <w:pPr>
              <w:tabs>
                <w:tab w:val="decimal" w:pos="895"/>
              </w:tabs>
              <w:jc w:val="left"/>
              <w:rPr>
                <w:color w:val="000000"/>
                <w:sz w:val="16"/>
                <w:szCs w:val="16"/>
              </w:rPr>
            </w:pPr>
            <w:r w:rsidRPr="00D82A9C">
              <w:rPr>
                <w:sz w:val="16"/>
                <w:szCs w:val="16"/>
              </w:rPr>
              <w:t xml:space="preserve">  500 125</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809C8B1" w14:textId="48899D9D" w:rsidR="00930175" w:rsidRPr="00D82A9C" w:rsidRDefault="00930175" w:rsidP="00930175">
            <w:pPr>
              <w:tabs>
                <w:tab w:val="decimal" w:pos="447"/>
              </w:tabs>
              <w:jc w:val="left"/>
              <w:rPr>
                <w:color w:val="000000"/>
                <w:sz w:val="16"/>
                <w:szCs w:val="16"/>
              </w:rPr>
            </w:pPr>
            <w:r w:rsidRPr="00D82A9C">
              <w:rPr>
                <w:sz w:val="16"/>
                <w:szCs w:val="16"/>
              </w:rPr>
              <w:t>83.9</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4A64F94E" w14:textId="62705E8F" w:rsidR="00930175" w:rsidRPr="00D82A9C" w:rsidRDefault="00930175" w:rsidP="00930175">
            <w:pPr>
              <w:tabs>
                <w:tab w:val="decimal" w:pos="433"/>
              </w:tabs>
              <w:jc w:val="left"/>
              <w:rPr>
                <w:color w:val="000000"/>
                <w:sz w:val="16"/>
                <w:szCs w:val="16"/>
              </w:rPr>
            </w:pPr>
            <w:r w:rsidRPr="00D82A9C">
              <w:rPr>
                <w:sz w:val="16"/>
                <w:szCs w:val="16"/>
              </w:rPr>
              <w:t>83.9</w:t>
            </w:r>
          </w:p>
        </w:tc>
        <w:tc>
          <w:tcPr>
            <w:tcW w:w="1072" w:type="dxa"/>
            <w:tcBorders>
              <w:top w:val="nil"/>
              <w:left w:val="single" w:sz="6" w:space="0" w:color="404040" w:themeColor="text1" w:themeTint="BF"/>
              <w:right w:val="single" w:sz="8" w:space="0" w:color="404040" w:themeColor="text1" w:themeTint="BF"/>
            </w:tcBorders>
            <w:vAlign w:val="center"/>
          </w:tcPr>
          <w:p w14:paraId="1EBCF85C" w14:textId="0BE87B94" w:rsidR="00930175" w:rsidRPr="00D82A9C" w:rsidRDefault="00930175" w:rsidP="00930175">
            <w:pPr>
              <w:tabs>
                <w:tab w:val="decimal" w:pos="433"/>
              </w:tabs>
              <w:jc w:val="left"/>
              <w:rPr>
                <w:color w:val="000000"/>
                <w:sz w:val="16"/>
                <w:szCs w:val="16"/>
              </w:rPr>
            </w:pPr>
            <w:r w:rsidRPr="00D82A9C">
              <w:rPr>
                <w:sz w:val="16"/>
                <w:szCs w:val="16"/>
              </w:rPr>
              <w:t>0.0</w:t>
            </w:r>
          </w:p>
        </w:tc>
      </w:tr>
      <w:tr w:rsidR="00930175" w:rsidRPr="00D82A9C" w14:paraId="0676F664"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tcPr>
          <w:p w14:paraId="11287C29" w14:textId="4470EBE1" w:rsidR="00930175" w:rsidRPr="00D82A9C" w:rsidRDefault="00930175" w:rsidP="00930175">
            <w:pPr>
              <w:widowControl w:val="0"/>
              <w:tabs>
                <w:tab w:val="left" w:pos="8222"/>
              </w:tabs>
              <w:ind w:right="-67" w:firstLineChars="100" w:firstLine="160"/>
              <w:jc w:val="left"/>
              <w:rPr>
                <w:sz w:val="16"/>
                <w:szCs w:val="16"/>
                <w:lang w:eastAsia="es-MX"/>
              </w:rPr>
            </w:pPr>
            <w:proofErr w:type="spellStart"/>
            <w:r w:rsidRPr="00D82A9C">
              <w:rPr>
                <w:sz w:val="16"/>
                <w:szCs w:val="16"/>
                <w:lang w:eastAsia="es-MX"/>
              </w:rPr>
              <w:t>Micronegocios</w:t>
            </w:r>
            <w:r w:rsidRPr="00D82A9C">
              <w:rPr>
                <w:sz w:val="18"/>
                <w:szCs w:val="16"/>
                <w:vertAlign w:val="superscript"/>
                <w:lang w:eastAsia="es-MX"/>
              </w:rPr>
              <w:t>b</w:t>
            </w:r>
            <w:proofErr w:type="spellEnd"/>
            <w:r w:rsidRPr="00D82A9C">
              <w:rPr>
                <w:sz w:val="18"/>
                <w:szCs w:val="16"/>
                <w:vertAlign w:val="superscript"/>
                <w:lang w:eastAsia="es-MX"/>
              </w:rPr>
              <w:t>/</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592FDD07" w14:textId="70D99842" w:rsidR="00930175" w:rsidRPr="00D82A9C" w:rsidRDefault="00930175" w:rsidP="00930175">
            <w:pPr>
              <w:tabs>
                <w:tab w:val="decimal" w:pos="993"/>
              </w:tabs>
              <w:jc w:val="left"/>
              <w:rPr>
                <w:color w:val="000000"/>
                <w:sz w:val="16"/>
                <w:szCs w:val="16"/>
              </w:rPr>
            </w:pPr>
            <w:r w:rsidRPr="00D82A9C">
              <w:rPr>
                <w:sz w:val="16"/>
                <w:szCs w:val="16"/>
              </w:rPr>
              <w:t xml:space="preserve"> 23 681 558</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C3F2EDC" w14:textId="66B2FE5B" w:rsidR="00930175" w:rsidRPr="00D82A9C" w:rsidRDefault="00930175" w:rsidP="00930175">
            <w:pPr>
              <w:tabs>
                <w:tab w:val="decimal" w:pos="993"/>
              </w:tabs>
              <w:jc w:val="left"/>
              <w:rPr>
                <w:color w:val="000000"/>
                <w:sz w:val="16"/>
                <w:szCs w:val="16"/>
              </w:rPr>
            </w:pPr>
            <w:r w:rsidRPr="00D82A9C">
              <w:rPr>
                <w:sz w:val="16"/>
                <w:szCs w:val="16"/>
              </w:rPr>
              <w:t xml:space="preserve"> 23 940 835</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EF5752E" w14:textId="7BD4D5ED" w:rsidR="00930175" w:rsidRPr="00D82A9C" w:rsidRDefault="00930175" w:rsidP="00930175">
            <w:pPr>
              <w:tabs>
                <w:tab w:val="decimal" w:pos="895"/>
              </w:tabs>
              <w:jc w:val="left"/>
              <w:rPr>
                <w:color w:val="000000"/>
                <w:sz w:val="16"/>
                <w:szCs w:val="16"/>
              </w:rPr>
            </w:pPr>
            <w:r w:rsidRPr="00D82A9C">
              <w:rPr>
                <w:sz w:val="16"/>
                <w:szCs w:val="16"/>
              </w:rPr>
              <w:t>259 277</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99D3595" w14:textId="2F1FE261" w:rsidR="00930175" w:rsidRPr="00D82A9C" w:rsidRDefault="00930175" w:rsidP="00930175">
            <w:pPr>
              <w:tabs>
                <w:tab w:val="decimal" w:pos="447"/>
              </w:tabs>
              <w:jc w:val="left"/>
              <w:rPr>
                <w:color w:val="000000"/>
                <w:sz w:val="16"/>
                <w:szCs w:val="16"/>
              </w:rPr>
            </w:pPr>
            <w:r w:rsidRPr="00D82A9C">
              <w:rPr>
                <w:sz w:val="16"/>
                <w:szCs w:val="16"/>
              </w:rPr>
              <w:t>48.3</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F1D8718" w14:textId="753C71AF" w:rsidR="00930175" w:rsidRPr="00D82A9C" w:rsidRDefault="00930175" w:rsidP="00930175">
            <w:pPr>
              <w:tabs>
                <w:tab w:val="decimal" w:pos="433"/>
              </w:tabs>
              <w:jc w:val="left"/>
              <w:rPr>
                <w:color w:val="000000"/>
                <w:sz w:val="16"/>
                <w:szCs w:val="16"/>
              </w:rPr>
            </w:pPr>
            <w:r w:rsidRPr="00D82A9C">
              <w:rPr>
                <w:sz w:val="16"/>
                <w:szCs w:val="16"/>
              </w:rPr>
              <w:t>48.3</w:t>
            </w:r>
          </w:p>
        </w:tc>
        <w:tc>
          <w:tcPr>
            <w:tcW w:w="1072" w:type="dxa"/>
            <w:tcBorders>
              <w:top w:val="nil"/>
              <w:left w:val="single" w:sz="6" w:space="0" w:color="404040" w:themeColor="text1" w:themeTint="BF"/>
              <w:bottom w:val="nil"/>
              <w:right w:val="single" w:sz="8" w:space="0" w:color="404040" w:themeColor="text1" w:themeTint="BF"/>
            </w:tcBorders>
            <w:vAlign w:val="center"/>
          </w:tcPr>
          <w:p w14:paraId="3AD48820" w14:textId="2AE24D99" w:rsidR="00930175" w:rsidRPr="00D82A9C" w:rsidRDefault="00930175" w:rsidP="00930175">
            <w:pPr>
              <w:tabs>
                <w:tab w:val="decimal" w:pos="433"/>
              </w:tabs>
              <w:jc w:val="left"/>
              <w:rPr>
                <w:color w:val="000000"/>
                <w:sz w:val="16"/>
                <w:szCs w:val="16"/>
              </w:rPr>
            </w:pPr>
            <w:r w:rsidRPr="00D82A9C">
              <w:rPr>
                <w:sz w:val="16"/>
                <w:szCs w:val="16"/>
              </w:rPr>
              <w:t>0.0</w:t>
            </w:r>
          </w:p>
        </w:tc>
      </w:tr>
      <w:tr w:rsidR="00930175" w:rsidRPr="00D82A9C" w14:paraId="331D5177"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tcPr>
          <w:p w14:paraId="1CD707BD" w14:textId="3B15FF7D" w:rsidR="00930175" w:rsidRPr="00D82A9C" w:rsidRDefault="00930175" w:rsidP="00930175">
            <w:pPr>
              <w:widowControl w:val="0"/>
              <w:tabs>
                <w:tab w:val="left" w:pos="8222"/>
              </w:tabs>
              <w:ind w:right="-67" w:firstLineChars="100" w:firstLine="160"/>
              <w:jc w:val="left"/>
              <w:rPr>
                <w:sz w:val="16"/>
                <w:szCs w:val="16"/>
                <w:lang w:eastAsia="es-MX"/>
              </w:rPr>
            </w:pPr>
            <w:r w:rsidRPr="00D82A9C">
              <w:rPr>
                <w:sz w:val="16"/>
                <w:szCs w:val="16"/>
                <w:lang w:eastAsia="es-MX"/>
              </w:rPr>
              <w:t xml:space="preserve">Pequeños </w:t>
            </w:r>
            <w:proofErr w:type="spellStart"/>
            <w:r w:rsidRPr="00D82A9C">
              <w:rPr>
                <w:sz w:val="16"/>
                <w:szCs w:val="16"/>
                <w:lang w:eastAsia="es-MX"/>
              </w:rPr>
              <w:t>establecimientos</w:t>
            </w:r>
            <w:r w:rsidRPr="00D82A9C">
              <w:rPr>
                <w:sz w:val="18"/>
                <w:szCs w:val="16"/>
                <w:vertAlign w:val="superscript"/>
                <w:lang w:eastAsia="es-MX"/>
              </w:rPr>
              <w:t>b</w:t>
            </w:r>
            <w:proofErr w:type="spellEnd"/>
            <w:r w:rsidRPr="00D82A9C">
              <w:rPr>
                <w:sz w:val="18"/>
                <w:szCs w:val="16"/>
                <w:vertAlign w:val="superscript"/>
                <w:lang w:eastAsia="es-MX"/>
              </w:rPr>
              <w:t>/</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05093FD" w14:textId="46C7A659" w:rsidR="00930175" w:rsidRPr="00D82A9C" w:rsidRDefault="00930175" w:rsidP="00930175">
            <w:pPr>
              <w:tabs>
                <w:tab w:val="decimal" w:pos="993"/>
              </w:tabs>
              <w:jc w:val="left"/>
              <w:rPr>
                <w:color w:val="000000"/>
                <w:sz w:val="16"/>
                <w:szCs w:val="16"/>
              </w:rPr>
            </w:pPr>
            <w:r w:rsidRPr="00D82A9C">
              <w:rPr>
                <w:sz w:val="16"/>
                <w:szCs w:val="16"/>
              </w:rPr>
              <w:t xml:space="preserve"> 8 856 207</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E49F879" w14:textId="74456DE9" w:rsidR="00930175" w:rsidRPr="00D82A9C" w:rsidRDefault="00930175" w:rsidP="00930175">
            <w:pPr>
              <w:tabs>
                <w:tab w:val="decimal" w:pos="993"/>
              </w:tabs>
              <w:jc w:val="left"/>
              <w:rPr>
                <w:color w:val="000000"/>
                <w:sz w:val="16"/>
                <w:szCs w:val="16"/>
              </w:rPr>
            </w:pPr>
            <w:r w:rsidRPr="00D82A9C">
              <w:rPr>
                <w:sz w:val="16"/>
                <w:szCs w:val="16"/>
              </w:rPr>
              <w:t xml:space="preserve"> 9 011 309</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6CE1033" w14:textId="26966BB9" w:rsidR="00930175" w:rsidRPr="00D82A9C" w:rsidRDefault="00930175" w:rsidP="00930175">
            <w:pPr>
              <w:tabs>
                <w:tab w:val="decimal" w:pos="895"/>
              </w:tabs>
              <w:jc w:val="left"/>
              <w:rPr>
                <w:color w:val="000000"/>
                <w:sz w:val="16"/>
                <w:szCs w:val="16"/>
              </w:rPr>
            </w:pPr>
            <w:r w:rsidRPr="00D82A9C">
              <w:rPr>
                <w:sz w:val="16"/>
                <w:szCs w:val="16"/>
              </w:rPr>
              <w:t>155 102</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A505F61" w14:textId="73AF5738" w:rsidR="00930175" w:rsidRPr="00D82A9C" w:rsidRDefault="00930175" w:rsidP="00930175">
            <w:pPr>
              <w:tabs>
                <w:tab w:val="decimal" w:pos="447"/>
              </w:tabs>
              <w:jc w:val="left"/>
              <w:rPr>
                <w:color w:val="000000"/>
                <w:sz w:val="16"/>
                <w:szCs w:val="16"/>
              </w:rPr>
            </w:pPr>
            <w:r w:rsidRPr="00D82A9C">
              <w:rPr>
                <w:sz w:val="16"/>
                <w:szCs w:val="16"/>
              </w:rPr>
              <w:t>18.0</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867C077" w14:textId="28B1F655" w:rsidR="00930175" w:rsidRPr="00D82A9C" w:rsidRDefault="00930175" w:rsidP="00930175">
            <w:pPr>
              <w:tabs>
                <w:tab w:val="decimal" w:pos="433"/>
              </w:tabs>
              <w:jc w:val="left"/>
              <w:rPr>
                <w:color w:val="000000"/>
                <w:sz w:val="16"/>
                <w:szCs w:val="16"/>
              </w:rPr>
            </w:pPr>
            <w:r w:rsidRPr="00D82A9C">
              <w:rPr>
                <w:sz w:val="16"/>
                <w:szCs w:val="16"/>
              </w:rPr>
              <w:t>18.2</w:t>
            </w:r>
          </w:p>
        </w:tc>
        <w:tc>
          <w:tcPr>
            <w:tcW w:w="1072" w:type="dxa"/>
            <w:tcBorders>
              <w:top w:val="nil"/>
              <w:left w:val="single" w:sz="6" w:space="0" w:color="404040" w:themeColor="text1" w:themeTint="BF"/>
              <w:bottom w:val="nil"/>
              <w:right w:val="single" w:sz="8" w:space="0" w:color="404040" w:themeColor="text1" w:themeTint="BF"/>
            </w:tcBorders>
            <w:vAlign w:val="center"/>
          </w:tcPr>
          <w:p w14:paraId="4F4F5FDC" w14:textId="4E43DF70" w:rsidR="00930175" w:rsidRPr="00D82A9C" w:rsidRDefault="00930175" w:rsidP="00930175">
            <w:pPr>
              <w:tabs>
                <w:tab w:val="decimal" w:pos="433"/>
              </w:tabs>
              <w:jc w:val="left"/>
              <w:rPr>
                <w:color w:val="000000"/>
                <w:sz w:val="16"/>
                <w:szCs w:val="16"/>
              </w:rPr>
            </w:pPr>
            <w:r w:rsidRPr="00D82A9C">
              <w:rPr>
                <w:sz w:val="16"/>
                <w:szCs w:val="16"/>
              </w:rPr>
              <w:t>0.1</w:t>
            </w:r>
          </w:p>
        </w:tc>
      </w:tr>
      <w:tr w:rsidR="00930175" w:rsidRPr="00D82A9C" w14:paraId="37D51BF5"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tcPr>
          <w:p w14:paraId="06CB1435" w14:textId="55F735B3" w:rsidR="00930175" w:rsidRPr="00D82A9C" w:rsidRDefault="00930175" w:rsidP="00930175">
            <w:pPr>
              <w:widowControl w:val="0"/>
              <w:tabs>
                <w:tab w:val="left" w:pos="8222"/>
              </w:tabs>
              <w:ind w:right="-67" w:firstLineChars="100" w:firstLine="160"/>
              <w:jc w:val="left"/>
              <w:rPr>
                <w:sz w:val="16"/>
                <w:szCs w:val="16"/>
                <w:lang w:eastAsia="es-MX"/>
              </w:rPr>
            </w:pPr>
            <w:r w:rsidRPr="00D82A9C">
              <w:rPr>
                <w:sz w:val="16"/>
                <w:szCs w:val="16"/>
                <w:lang w:eastAsia="es-MX"/>
              </w:rPr>
              <w:t xml:space="preserve">Medianos </w:t>
            </w:r>
            <w:proofErr w:type="spellStart"/>
            <w:r w:rsidRPr="00D82A9C">
              <w:rPr>
                <w:sz w:val="16"/>
                <w:szCs w:val="16"/>
                <w:lang w:eastAsia="es-MX"/>
              </w:rPr>
              <w:t>establecimientos</w:t>
            </w:r>
            <w:r w:rsidRPr="00D82A9C">
              <w:rPr>
                <w:sz w:val="18"/>
                <w:szCs w:val="16"/>
                <w:vertAlign w:val="superscript"/>
                <w:lang w:eastAsia="es-MX"/>
              </w:rPr>
              <w:t>b</w:t>
            </w:r>
            <w:proofErr w:type="spellEnd"/>
            <w:r w:rsidRPr="00D82A9C">
              <w:rPr>
                <w:sz w:val="18"/>
                <w:szCs w:val="16"/>
                <w:vertAlign w:val="superscript"/>
                <w:lang w:eastAsia="es-MX"/>
              </w:rPr>
              <w:t>/</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7D2DDCA" w14:textId="1CDFAD3F" w:rsidR="00930175" w:rsidRPr="00D82A9C" w:rsidRDefault="00930175" w:rsidP="00930175">
            <w:pPr>
              <w:tabs>
                <w:tab w:val="decimal" w:pos="993"/>
              </w:tabs>
              <w:jc w:val="left"/>
              <w:rPr>
                <w:color w:val="000000"/>
                <w:sz w:val="16"/>
                <w:szCs w:val="16"/>
              </w:rPr>
            </w:pPr>
            <w:r w:rsidRPr="00D82A9C">
              <w:rPr>
                <w:sz w:val="16"/>
                <w:szCs w:val="16"/>
              </w:rPr>
              <w:t xml:space="preserve"> 5 757 629</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F93727D" w14:textId="4C061065" w:rsidR="00930175" w:rsidRPr="00D82A9C" w:rsidRDefault="00930175" w:rsidP="00930175">
            <w:pPr>
              <w:tabs>
                <w:tab w:val="decimal" w:pos="993"/>
              </w:tabs>
              <w:jc w:val="left"/>
              <w:rPr>
                <w:color w:val="000000"/>
                <w:sz w:val="16"/>
                <w:szCs w:val="16"/>
              </w:rPr>
            </w:pPr>
            <w:r w:rsidRPr="00D82A9C">
              <w:rPr>
                <w:sz w:val="16"/>
                <w:szCs w:val="16"/>
              </w:rPr>
              <w:t xml:space="preserve"> 5 641 016</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69BF2A9" w14:textId="1FAFC99C" w:rsidR="00930175" w:rsidRPr="00D82A9C" w:rsidRDefault="00930175" w:rsidP="00930175">
            <w:pPr>
              <w:tabs>
                <w:tab w:val="decimal" w:pos="895"/>
              </w:tabs>
              <w:jc w:val="left"/>
              <w:rPr>
                <w:color w:val="000000"/>
                <w:sz w:val="16"/>
                <w:szCs w:val="16"/>
              </w:rPr>
            </w:pPr>
            <w:r w:rsidRPr="00D82A9C">
              <w:rPr>
                <w:sz w:val="16"/>
                <w:szCs w:val="16"/>
              </w:rPr>
              <w:t>-116 613</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7B921A6" w14:textId="35D6341F" w:rsidR="00930175" w:rsidRPr="00D82A9C" w:rsidRDefault="00930175" w:rsidP="00930175">
            <w:pPr>
              <w:tabs>
                <w:tab w:val="decimal" w:pos="447"/>
              </w:tabs>
              <w:jc w:val="left"/>
              <w:rPr>
                <w:color w:val="000000"/>
                <w:sz w:val="16"/>
                <w:szCs w:val="16"/>
              </w:rPr>
            </w:pPr>
            <w:r w:rsidRPr="00D82A9C">
              <w:rPr>
                <w:sz w:val="16"/>
                <w:szCs w:val="16"/>
              </w:rPr>
              <w:t>11.7</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44CB87E" w14:textId="759A69EB" w:rsidR="00930175" w:rsidRPr="00D82A9C" w:rsidRDefault="00930175" w:rsidP="00930175">
            <w:pPr>
              <w:tabs>
                <w:tab w:val="decimal" w:pos="433"/>
              </w:tabs>
              <w:jc w:val="left"/>
              <w:rPr>
                <w:color w:val="000000"/>
                <w:sz w:val="16"/>
                <w:szCs w:val="16"/>
              </w:rPr>
            </w:pPr>
            <w:r w:rsidRPr="00D82A9C">
              <w:rPr>
                <w:sz w:val="16"/>
                <w:szCs w:val="16"/>
              </w:rPr>
              <w:t>11.4</w:t>
            </w:r>
          </w:p>
        </w:tc>
        <w:tc>
          <w:tcPr>
            <w:tcW w:w="1072" w:type="dxa"/>
            <w:tcBorders>
              <w:top w:val="nil"/>
              <w:left w:val="single" w:sz="6" w:space="0" w:color="404040" w:themeColor="text1" w:themeTint="BF"/>
              <w:bottom w:val="nil"/>
              <w:right w:val="single" w:sz="8" w:space="0" w:color="404040" w:themeColor="text1" w:themeTint="BF"/>
            </w:tcBorders>
            <w:vAlign w:val="center"/>
          </w:tcPr>
          <w:p w14:paraId="4E4E95C9" w14:textId="3FDE4259" w:rsidR="00930175" w:rsidRPr="00D82A9C" w:rsidRDefault="00930175" w:rsidP="00930175">
            <w:pPr>
              <w:tabs>
                <w:tab w:val="decimal" w:pos="433"/>
              </w:tabs>
              <w:jc w:val="left"/>
              <w:rPr>
                <w:color w:val="000000"/>
                <w:sz w:val="16"/>
                <w:szCs w:val="16"/>
              </w:rPr>
            </w:pPr>
            <w:r w:rsidRPr="00D82A9C">
              <w:rPr>
                <w:sz w:val="16"/>
                <w:szCs w:val="16"/>
              </w:rPr>
              <w:t>-0.4</w:t>
            </w:r>
          </w:p>
        </w:tc>
      </w:tr>
      <w:tr w:rsidR="00930175" w:rsidRPr="00D82A9C" w14:paraId="01139E0F"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059E5AFA" w14:textId="07D40553" w:rsidR="00930175" w:rsidRPr="00D82A9C" w:rsidRDefault="00930175" w:rsidP="00930175">
            <w:pPr>
              <w:widowControl w:val="0"/>
              <w:tabs>
                <w:tab w:val="left" w:pos="8222"/>
              </w:tabs>
              <w:ind w:right="-67" w:firstLineChars="100" w:firstLine="160"/>
              <w:jc w:val="left"/>
              <w:rPr>
                <w:sz w:val="16"/>
                <w:szCs w:val="16"/>
                <w:lang w:eastAsia="es-MX"/>
              </w:rPr>
            </w:pPr>
            <w:r w:rsidRPr="00D82A9C">
              <w:rPr>
                <w:sz w:val="16"/>
                <w:szCs w:val="16"/>
                <w:lang w:eastAsia="es-MX"/>
              </w:rPr>
              <w:t xml:space="preserve">Grandes </w:t>
            </w:r>
            <w:proofErr w:type="spellStart"/>
            <w:r w:rsidRPr="00D82A9C">
              <w:rPr>
                <w:sz w:val="16"/>
                <w:szCs w:val="16"/>
                <w:lang w:eastAsia="es-MX"/>
              </w:rPr>
              <w:t>establecimientos</w:t>
            </w:r>
            <w:r w:rsidRPr="00D82A9C">
              <w:rPr>
                <w:sz w:val="18"/>
                <w:szCs w:val="16"/>
                <w:vertAlign w:val="superscript"/>
                <w:lang w:eastAsia="es-MX"/>
              </w:rPr>
              <w:t>b</w:t>
            </w:r>
            <w:proofErr w:type="spellEnd"/>
            <w:r w:rsidRPr="00D82A9C">
              <w:rPr>
                <w:sz w:val="18"/>
                <w:szCs w:val="16"/>
                <w:vertAlign w:val="superscript"/>
                <w:lang w:eastAsia="es-MX"/>
              </w:rPr>
              <w:t>/</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2714DB8C" w14:textId="4CA4326A" w:rsidR="00930175" w:rsidRPr="00D82A9C" w:rsidRDefault="00930175" w:rsidP="00930175">
            <w:pPr>
              <w:tabs>
                <w:tab w:val="decimal" w:pos="993"/>
              </w:tabs>
              <w:jc w:val="left"/>
              <w:rPr>
                <w:color w:val="000000"/>
                <w:sz w:val="16"/>
                <w:szCs w:val="16"/>
              </w:rPr>
            </w:pPr>
            <w:r w:rsidRPr="00D82A9C">
              <w:rPr>
                <w:sz w:val="16"/>
                <w:szCs w:val="16"/>
              </w:rPr>
              <w:t xml:space="preserve"> 5 702 526</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66376293" w14:textId="522EDD6E" w:rsidR="00930175" w:rsidRPr="00D82A9C" w:rsidRDefault="00930175" w:rsidP="00930175">
            <w:pPr>
              <w:tabs>
                <w:tab w:val="decimal" w:pos="993"/>
              </w:tabs>
              <w:jc w:val="left"/>
              <w:rPr>
                <w:color w:val="000000"/>
                <w:sz w:val="16"/>
                <w:szCs w:val="16"/>
              </w:rPr>
            </w:pPr>
            <w:r w:rsidRPr="00D82A9C">
              <w:rPr>
                <w:sz w:val="16"/>
                <w:szCs w:val="16"/>
              </w:rPr>
              <w:t xml:space="preserve"> 5 868 105</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75CD7DA3" w14:textId="6AF1A564" w:rsidR="00930175" w:rsidRPr="00D82A9C" w:rsidRDefault="00930175" w:rsidP="00930175">
            <w:pPr>
              <w:tabs>
                <w:tab w:val="decimal" w:pos="895"/>
              </w:tabs>
              <w:jc w:val="left"/>
              <w:rPr>
                <w:color w:val="000000"/>
                <w:sz w:val="16"/>
                <w:szCs w:val="16"/>
              </w:rPr>
            </w:pPr>
            <w:r w:rsidRPr="00D82A9C">
              <w:rPr>
                <w:sz w:val="16"/>
                <w:szCs w:val="16"/>
              </w:rPr>
              <w:t>165 579</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6759C70E" w14:textId="5362E4C3" w:rsidR="00930175" w:rsidRPr="00D82A9C" w:rsidRDefault="00930175" w:rsidP="00930175">
            <w:pPr>
              <w:tabs>
                <w:tab w:val="decimal" w:pos="447"/>
              </w:tabs>
              <w:jc w:val="left"/>
              <w:rPr>
                <w:color w:val="000000"/>
                <w:sz w:val="16"/>
                <w:szCs w:val="16"/>
              </w:rPr>
            </w:pPr>
            <w:r w:rsidRPr="00D82A9C">
              <w:rPr>
                <w:sz w:val="16"/>
                <w:szCs w:val="16"/>
              </w:rPr>
              <w:t>11.6</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A365334" w14:textId="13EEFB5D" w:rsidR="00930175" w:rsidRPr="00D82A9C" w:rsidRDefault="00930175" w:rsidP="00930175">
            <w:pPr>
              <w:tabs>
                <w:tab w:val="decimal" w:pos="433"/>
              </w:tabs>
              <w:jc w:val="left"/>
              <w:rPr>
                <w:color w:val="000000"/>
                <w:sz w:val="16"/>
                <w:szCs w:val="16"/>
              </w:rPr>
            </w:pPr>
            <w:r w:rsidRPr="00D82A9C">
              <w:rPr>
                <w:sz w:val="16"/>
                <w:szCs w:val="16"/>
              </w:rPr>
              <w:t>11.8</w:t>
            </w:r>
          </w:p>
        </w:tc>
        <w:tc>
          <w:tcPr>
            <w:tcW w:w="1072" w:type="dxa"/>
            <w:tcBorders>
              <w:top w:val="nil"/>
              <w:left w:val="single" w:sz="6" w:space="0" w:color="404040" w:themeColor="text1" w:themeTint="BF"/>
              <w:right w:val="single" w:sz="8" w:space="0" w:color="404040" w:themeColor="text1" w:themeTint="BF"/>
            </w:tcBorders>
            <w:vAlign w:val="center"/>
          </w:tcPr>
          <w:p w14:paraId="1122DA0B" w14:textId="522DCF30" w:rsidR="00930175" w:rsidRPr="00D82A9C" w:rsidRDefault="00930175" w:rsidP="00930175">
            <w:pPr>
              <w:tabs>
                <w:tab w:val="decimal" w:pos="433"/>
              </w:tabs>
              <w:jc w:val="left"/>
              <w:rPr>
                <w:color w:val="000000"/>
                <w:sz w:val="16"/>
                <w:szCs w:val="16"/>
              </w:rPr>
            </w:pPr>
            <w:r w:rsidRPr="00D82A9C">
              <w:rPr>
                <w:sz w:val="16"/>
                <w:szCs w:val="16"/>
              </w:rPr>
              <w:t>0.2</w:t>
            </w:r>
          </w:p>
        </w:tc>
      </w:tr>
      <w:tr w:rsidR="00930175" w:rsidRPr="00D82A9C" w14:paraId="1C312E12"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68A3528E" w14:textId="6BDCE6D7" w:rsidR="00930175" w:rsidRPr="00D82A9C" w:rsidRDefault="00930175" w:rsidP="00930175">
            <w:pPr>
              <w:widowControl w:val="0"/>
              <w:tabs>
                <w:tab w:val="left" w:pos="8222"/>
              </w:tabs>
              <w:ind w:right="-67" w:firstLineChars="100" w:firstLine="160"/>
              <w:jc w:val="left"/>
              <w:rPr>
                <w:sz w:val="16"/>
                <w:szCs w:val="16"/>
                <w:lang w:eastAsia="es-MX"/>
              </w:rPr>
            </w:pPr>
            <w:proofErr w:type="spellStart"/>
            <w:r w:rsidRPr="00D82A9C">
              <w:rPr>
                <w:sz w:val="16"/>
                <w:szCs w:val="16"/>
                <w:lang w:eastAsia="es-MX"/>
              </w:rPr>
              <w:t>Gobierno</w:t>
            </w:r>
            <w:r w:rsidRPr="00D82A9C">
              <w:rPr>
                <w:sz w:val="18"/>
                <w:szCs w:val="16"/>
                <w:vertAlign w:val="superscript"/>
                <w:lang w:eastAsia="es-MX"/>
              </w:rPr>
              <w:t>b</w:t>
            </w:r>
            <w:proofErr w:type="spellEnd"/>
            <w:r w:rsidRPr="00D82A9C">
              <w:rPr>
                <w:sz w:val="18"/>
                <w:szCs w:val="16"/>
                <w:vertAlign w:val="superscript"/>
                <w:lang w:eastAsia="es-MX"/>
              </w:rPr>
              <w:t>/</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5CA2F8C3" w14:textId="42724B50" w:rsidR="00930175" w:rsidRPr="00D82A9C" w:rsidRDefault="00930175" w:rsidP="00930175">
            <w:pPr>
              <w:tabs>
                <w:tab w:val="decimal" w:pos="993"/>
              </w:tabs>
              <w:jc w:val="left"/>
              <w:rPr>
                <w:color w:val="000000"/>
                <w:sz w:val="16"/>
                <w:szCs w:val="16"/>
              </w:rPr>
            </w:pPr>
            <w:r w:rsidRPr="00D82A9C">
              <w:rPr>
                <w:sz w:val="16"/>
                <w:szCs w:val="16"/>
              </w:rPr>
              <w:t xml:space="preserve"> 2 350 290</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732E3AB6" w14:textId="35C024F7" w:rsidR="00930175" w:rsidRPr="00D82A9C" w:rsidRDefault="00930175" w:rsidP="00930175">
            <w:pPr>
              <w:tabs>
                <w:tab w:val="decimal" w:pos="993"/>
              </w:tabs>
              <w:jc w:val="left"/>
              <w:rPr>
                <w:color w:val="000000"/>
                <w:sz w:val="16"/>
                <w:szCs w:val="16"/>
              </w:rPr>
            </w:pPr>
            <w:r w:rsidRPr="00D82A9C">
              <w:rPr>
                <w:sz w:val="16"/>
                <w:szCs w:val="16"/>
              </w:rPr>
              <w:t xml:space="preserve"> 2 373 403</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4F8F4B35" w14:textId="2756D699" w:rsidR="00930175" w:rsidRPr="00D82A9C" w:rsidRDefault="00930175" w:rsidP="00930175">
            <w:pPr>
              <w:tabs>
                <w:tab w:val="decimal" w:pos="895"/>
              </w:tabs>
              <w:jc w:val="left"/>
              <w:rPr>
                <w:color w:val="000000"/>
                <w:sz w:val="16"/>
                <w:szCs w:val="16"/>
              </w:rPr>
            </w:pPr>
            <w:r w:rsidRPr="00D82A9C">
              <w:rPr>
                <w:sz w:val="16"/>
                <w:szCs w:val="16"/>
              </w:rPr>
              <w:t>23 113</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47450A18" w14:textId="49736E45" w:rsidR="00930175" w:rsidRPr="00D82A9C" w:rsidRDefault="00930175" w:rsidP="00930175">
            <w:pPr>
              <w:tabs>
                <w:tab w:val="decimal" w:pos="447"/>
              </w:tabs>
              <w:jc w:val="left"/>
              <w:rPr>
                <w:color w:val="000000"/>
                <w:sz w:val="16"/>
                <w:szCs w:val="16"/>
              </w:rPr>
            </w:pPr>
            <w:r w:rsidRPr="00D82A9C">
              <w:rPr>
                <w:sz w:val="16"/>
                <w:szCs w:val="16"/>
              </w:rPr>
              <w:t>4.8</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3EA10C64" w14:textId="6C5A19DE" w:rsidR="00930175" w:rsidRPr="00D82A9C" w:rsidRDefault="00930175" w:rsidP="00930175">
            <w:pPr>
              <w:tabs>
                <w:tab w:val="decimal" w:pos="433"/>
              </w:tabs>
              <w:jc w:val="left"/>
              <w:rPr>
                <w:color w:val="000000"/>
                <w:sz w:val="16"/>
                <w:szCs w:val="16"/>
              </w:rPr>
            </w:pPr>
            <w:r w:rsidRPr="00D82A9C">
              <w:rPr>
                <w:sz w:val="16"/>
                <w:szCs w:val="16"/>
              </w:rPr>
              <w:t>4.8</w:t>
            </w:r>
          </w:p>
        </w:tc>
        <w:tc>
          <w:tcPr>
            <w:tcW w:w="1072" w:type="dxa"/>
            <w:tcBorders>
              <w:top w:val="nil"/>
              <w:left w:val="single" w:sz="6" w:space="0" w:color="404040" w:themeColor="text1" w:themeTint="BF"/>
              <w:right w:val="single" w:sz="8" w:space="0" w:color="404040" w:themeColor="text1" w:themeTint="BF"/>
            </w:tcBorders>
            <w:vAlign w:val="center"/>
          </w:tcPr>
          <w:p w14:paraId="436531B8" w14:textId="579F3A74" w:rsidR="00930175" w:rsidRPr="00D82A9C" w:rsidRDefault="00930175" w:rsidP="00930175">
            <w:pPr>
              <w:tabs>
                <w:tab w:val="decimal" w:pos="433"/>
              </w:tabs>
              <w:jc w:val="left"/>
              <w:rPr>
                <w:color w:val="000000"/>
                <w:sz w:val="16"/>
                <w:szCs w:val="16"/>
              </w:rPr>
            </w:pPr>
            <w:r w:rsidRPr="00D82A9C">
              <w:rPr>
                <w:sz w:val="16"/>
                <w:szCs w:val="16"/>
              </w:rPr>
              <w:t>0.0</w:t>
            </w:r>
          </w:p>
        </w:tc>
      </w:tr>
      <w:tr w:rsidR="00930175" w:rsidRPr="00D82A9C" w14:paraId="36E7480F"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25C1344B" w14:textId="1490ADF6" w:rsidR="00930175" w:rsidRPr="00D82A9C" w:rsidRDefault="00930175" w:rsidP="00930175">
            <w:pPr>
              <w:widowControl w:val="0"/>
              <w:tabs>
                <w:tab w:val="left" w:pos="8222"/>
              </w:tabs>
              <w:ind w:right="-67" w:firstLineChars="100" w:firstLine="160"/>
              <w:jc w:val="left"/>
              <w:rPr>
                <w:sz w:val="16"/>
                <w:szCs w:val="16"/>
                <w:lang w:eastAsia="es-MX"/>
              </w:rPr>
            </w:pPr>
            <w:proofErr w:type="spellStart"/>
            <w:r w:rsidRPr="00D82A9C">
              <w:rPr>
                <w:sz w:val="16"/>
                <w:szCs w:val="16"/>
                <w:lang w:eastAsia="es-MX"/>
              </w:rPr>
              <w:t>Otros</w:t>
            </w:r>
            <w:r w:rsidRPr="00D82A9C">
              <w:rPr>
                <w:sz w:val="18"/>
                <w:szCs w:val="16"/>
                <w:vertAlign w:val="superscript"/>
                <w:lang w:eastAsia="es-MX"/>
              </w:rPr>
              <w:t>b</w:t>
            </w:r>
            <w:proofErr w:type="spellEnd"/>
            <w:r w:rsidRPr="00D82A9C">
              <w:rPr>
                <w:sz w:val="18"/>
                <w:szCs w:val="16"/>
                <w:vertAlign w:val="superscript"/>
                <w:lang w:eastAsia="es-MX"/>
              </w:rPr>
              <w:t>/</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7FFFED38" w14:textId="1292680F" w:rsidR="00930175" w:rsidRPr="00D82A9C" w:rsidRDefault="00930175" w:rsidP="00930175">
            <w:pPr>
              <w:tabs>
                <w:tab w:val="decimal" w:pos="993"/>
              </w:tabs>
              <w:jc w:val="left"/>
              <w:rPr>
                <w:color w:val="000000"/>
                <w:sz w:val="16"/>
                <w:szCs w:val="16"/>
              </w:rPr>
            </w:pPr>
            <w:r w:rsidRPr="00D82A9C">
              <w:rPr>
                <w:sz w:val="16"/>
                <w:szCs w:val="16"/>
              </w:rPr>
              <w:t xml:space="preserve"> 2 728 163</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183C8498" w14:textId="15AEBADA" w:rsidR="00930175" w:rsidRPr="00D82A9C" w:rsidRDefault="00930175" w:rsidP="00930175">
            <w:pPr>
              <w:tabs>
                <w:tab w:val="decimal" w:pos="993"/>
              </w:tabs>
              <w:jc w:val="left"/>
              <w:rPr>
                <w:color w:val="000000"/>
                <w:sz w:val="16"/>
                <w:szCs w:val="16"/>
              </w:rPr>
            </w:pPr>
            <w:r w:rsidRPr="00D82A9C">
              <w:rPr>
                <w:sz w:val="16"/>
                <w:szCs w:val="16"/>
              </w:rPr>
              <w:t xml:space="preserve"> 2 741 830</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64B76973" w14:textId="6B4307E6" w:rsidR="00930175" w:rsidRPr="00D82A9C" w:rsidRDefault="00930175" w:rsidP="00930175">
            <w:pPr>
              <w:tabs>
                <w:tab w:val="decimal" w:pos="895"/>
              </w:tabs>
              <w:jc w:val="left"/>
              <w:rPr>
                <w:color w:val="000000"/>
                <w:sz w:val="16"/>
                <w:szCs w:val="16"/>
              </w:rPr>
            </w:pPr>
            <w:r w:rsidRPr="00D82A9C">
              <w:rPr>
                <w:sz w:val="16"/>
                <w:szCs w:val="16"/>
              </w:rPr>
              <w:t>13 667</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6B553D63" w14:textId="0592E012" w:rsidR="00930175" w:rsidRPr="00D82A9C" w:rsidRDefault="00930175" w:rsidP="00930175">
            <w:pPr>
              <w:tabs>
                <w:tab w:val="decimal" w:pos="447"/>
              </w:tabs>
              <w:jc w:val="left"/>
              <w:rPr>
                <w:color w:val="000000"/>
                <w:sz w:val="16"/>
                <w:szCs w:val="16"/>
              </w:rPr>
            </w:pPr>
            <w:r w:rsidRPr="00D82A9C">
              <w:rPr>
                <w:sz w:val="16"/>
                <w:szCs w:val="16"/>
              </w:rPr>
              <w:t>5.6</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4020EC49" w14:textId="6EAABA06" w:rsidR="00930175" w:rsidRPr="00D82A9C" w:rsidRDefault="00930175" w:rsidP="00930175">
            <w:pPr>
              <w:tabs>
                <w:tab w:val="decimal" w:pos="433"/>
              </w:tabs>
              <w:jc w:val="left"/>
              <w:rPr>
                <w:color w:val="000000"/>
                <w:sz w:val="16"/>
                <w:szCs w:val="16"/>
              </w:rPr>
            </w:pPr>
            <w:r w:rsidRPr="00D82A9C">
              <w:rPr>
                <w:sz w:val="16"/>
                <w:szCs w:val="16"/>
              </w:rPr>
              <w:t>5.5</w:t>
            </w:r>
          </w:p>
        </w:tc>
        <w:tc>
          <w:tcPr>
            <w:tcW w:w="1072" w:type="dxa"/>
            <w:tcBorders>
              <w:top w:val="nil"/>
              <w:left w:val="single" w:sz="6" w:space="0" w:color="404040" w:themeColor="text1" w:themeTint="BF"/>
              <w:right w:val="single" w:sz="8" w:space="0" w:color="404040" w:themeColor="text1" w:themeTint="BF"/>
            </w:tcBorders>
            <w:vAlign w:val="center"/>
          </w:tcPr>
          <w:p w14:paraId="4A1586F5" w14:textId="26AF6DD2" w:rsidR="00930175" w:rsidRPr="00D82A9C" w:rsidRDefault="00930175" w:rsidP="00930175">
            <w:pPr>
              <w:tabs>
                <w:tab w:val="decimal" w:pos="433"/>
              </w:tabs>
              <w:jc w:val="left"/>
              <w:rPr>
                <w:color w:val="000000"/>
                <w:sz w:val="16"/>
                <w:szCs w:val="16"/>
              </w:rPr>
            </w:pPr>
            <w:r w:rsidRPr="00D82A9C">
              <w:rPr>
                <w:sz w:val="16"/>
                <w:szCs w:val="16"/>
              </w:rPr>
              <w:t>0.0</w:t>
            </w:r>
          </w:p>
        </w:tc>
      </w:tr>
      <w:tr w:rsidR="00930175" w:rsidRPr="00D82A9C" w14:paraId="4839F367" w14:textId="77777777" w:rsidTr="00E3732B">
        <w:trPr>
          <w:trHeight w:val="215"/>
          <w:jc w:val="center"/>
        </w:trPr>
        <w:tc>
          <w:tcPr>
            <w:tcW w:w="3924" w:type="dxa"/>
            <w:tcBorders>
              <w:top w:val="nil"/>
              <w:left w:val="single" w:sz="8"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61C4463B" w14:textId="77777777" w:rsidR="00930175" w:rsidRPr="00D82A9C" w:rsidRDefault="00930175" w:rsidP="00930175">
            <w:pPr>
              <w:widowControl w:val="0"/>
              <w:tabs>
                <w:tab w:val="left" w:pos="8222"/>
              </w:tabs>
              <w:jc w:val="left"/>
              <w:rPr>
                <w:sz w:val="16"/>
                <w:szCs w:val="16"/>
                <w:highlight w:val="yellow"/>
                <w:lang w:eastAsia="es-MX"/>
              </w:rPr>
            </w:pPr>
            <w:r w:rsidRPr="00D82A9C">
              <w:rPr>
                <w:sz w:val="16"/>
                <w:szCs w:val="16"/>
                <w:lang w:eastAsia="es-MX"/>
              </w:rPr>
              <w:t>No especificado</w:t>
            </w:r>
          </w:p>
        </w:tc>
        <w:tc>
          <w:tcPr>
            <w:tcW w:w="1039" w:type="dxa"/>
            <w:tcBorders>
              <w:top w:val="nil"/>
              <w:left w:val="single" w:sz="6"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41C73D05" w14:textId="3314CBA9" w:rsidR="00930175" w:rsidRPr="00D82A9C" w:rsidRDefault="00930175" w:rsidP="00930175">
            <w:pPr>
              <w:tabs>
                <w:tab w:val="decimal" w:pos="993"/>
              </w:tabs>
              <w:jc w:val="left"/>
              <w:rPr>
                <w:color w:val="000000"/>
                <w:sz w:val="16"/>
                <w:szCs w:val="16"/>
              </w:rPr>
            </w:pPr>
            <w:r w:rsidRPr="00D82A9C">
              <w:rPr>
                <w:sz w:val="16"/>
                <w:szCs w:val="16"/>
              </w:rPr>
              <w:t xml:space="preserve"> 2 855 589</w:t>
            </w:r>
          </w:p>
        </w:tc>
        <w:tc>
          <w:tcPr>
            <w:tcW w:w="1024" w:type="dxa"/>
            <w:tcBorders>
              <w:top w:val="nil"/>
              <w:left w:val="single" w:sz="6"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137CBEC3" w14:textId="3FD5D8FA" w:rsidR="00930175" w:rsidRPr="00D82A9C" w:rsidRDefault="00930175" w:rsidP="00930175">
            <w:pPr>
              <w:tabs>
                <w:tab w:val="decimal" w:pos="993"/>
              </w:tabs>
              <w:jc w:val="left"/>
              <w:rPr>
                <w:color w:val="000000"/>
                <w:sz w:val="16"/>
                <w:szCs w:val="16"/>
              </w:rPr>
            </w:pPr>
            <w:r w:rsidRPr="00D82A9C">
              <w:rPr>
                <w:sz w:val="16"/>
                <w:szCs w:val="16"/>
              </w:rPr>
              <w:t xml:space="preserve"> 3 176 662</w:t>
            </w:r>
          </w:p>
        </w:tc>
        <w:tc>
          <w:tcPr>
            <w:tcW w:w="1068" w:type="dxa"/>
            <w:tcBorders>
              <w:top w:val="nil"/>
              <w:left w:val="single" w:sz="6"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33AEFF6E" w14:textId="09F1CCB6" w:rsidR="00930175" w:rsidRPr="00D82A9C" w:rsidRDefault="00930175" w:rsidP="00930175">
            <w:pPr>
              <w:tabs>
                <w:tab w:val="decimal" w:pos="895"/>
              </w:tabs>
              <w:jc w:val="left"/>
              <w:rPr>
                <w:color w:val="000000"/>
                <w:sz w:val="16"/>
                <w:szCs w:val="16"/>
              </w:rPr>
            </w:pPr>
            <w:r w:rsidRPr="00D82A9C">
              <w:rPr>
                <w:sz w:val="16"/>
                <w:szCs w:val="16"/>
              </w:rPr>
              <w:t>321 073</w:t>
            </w:r>
          </w:p>
        </w:tc>
        <w:tc>
          <w:tcPr>
            <w:tcW w:w="906" w:type="dxa"/>
            <w:tcBorders>
              <w:top w:val="nil"/>
              <w:left w:val="single" w:sz="6"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5B89E877" w14:textId="1C470616" w:rsidR="00930175" w:rsidRPr="00D82A9C" w:rsidRDefault="00930175" w:rsidP="00930175">
            <w:pPr>
              <w:tabs>
                <w:tab w:val="decimal" w:pos="447"/>
              </w:tabs>
              <w:jc w:val="left"/>
              <w:rPr>
                <w:color w:val="000000"/>
                <w:sz w:val="16"/>
                <w:szCs w:val="16"/>
              </w:rPr>
            </w:pPr>
            <w:r w:rsidRPr="00D82A9C">
              <w:rPr>
                <w:sz w:val="16"/>
                <w:szCs w:val="16"/>
              </w:rPr>
              <w:t>4.9</w:t>
            </w:r>
          </w:p>
        </w:tc>
        <w:tc>
          <w:tcPr>
            <w:tcW w:w="921" w:type="dxa"/>
            <w:tcBorders>
              <w:top w:val="nil"/>
              <w:left w:val="single" w:sz="6"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54A7FE56" w14:textId="6BC134A9" w:rsidR="00930175" w:rsidRPr="00D82A9C" w:rsidRDefault="00930175" w:rsidP="00930175">
            <w:pPr>
              <w:tabs>
                <w:tab w:val="decimal" w:pos="433"/>
              </w:tabs>
              <w:jc w:val="left"/>
              <w:rPr>
                <w:color w:val="000000"/>
                <w:sz w:val="16"/>
                <w:szCs w:val="16"/>
              </w:rPr>
            </w:pPr>
            <w:r w:rsidRPr="00D82A9C">
              <w:rPr>
                <w:sz w:val="16"/>
                <w:szCs w:val="16"/>
              </w:rPr>
              <w:t>5.4</w:t>
            </w:r>
          </w:p>
        </w:tc>
        <w:tc>
          <w:tcPr>
            <w:tcW w:w="1072" w:type="dxa"/>
            <w:tcBorders>
              <w:top w:val="nil"/>
              <w:left w:val="single" w:sz="6" w:space="0" w:color="404040" w:themeColor="text1" w:themeTint="BF"/>
              <w:bottom w:val="single" w:sz="8" w:space="0" w:color="404040" w:themeColor="text1" w:themeTint="BF"/>
              <w:right w:val="single" w:sz="8" w:space="0" w:color="404040" w:themeColor="text1" w:themeTint="BF"/>
            </w:tcBorders>
            <w:vAlign w:val="center"/>
          </w:tcPr>
          <w:p w14:paraId="4BD512AA" w14:textId="6E0E19D9" w:rsidR="00930175" w:rsidRPr="00D82A9C" w:rsidRDefault="00930175" w:rsidP="00930175">
            <w:pPr>
              <w:tabs>
                <w:tab w:val="decimal" w:pos="433"/>
              </w:tabs>
              <w:jc w:val="left"/>
              <w:rPr>
                <w:color w:val="000000"/>
                <w:sz w:val="16"/>
                <w:szCs w:val="16"/>
              </w:rPr>
            </w:pPr>
            <w:r w:rsidRPr="00D82A9C">
              <w:rPr>
                <w:sz w:val="16"/>
                <w:szCs w:val="16"/>
              </w:rPr>
              <w:t>0.5</w:t>
            </w:r>
          </w:p>
        </w:tc>
      </w:tr>
    </w:tbl>
    <w:p w14:paraId="723B829E" w14:textId="0825C4BD" w:rsidR="00DE305A" w:rsidRPr="00D82A9C" w:rsidRDefault="00DE305A" w:rsidP="002E5C18">
      <w:pPr>
        <w:pStyle w:val="n0"/>
        <w:keepLines w:val="0"/>
        <w:tabs>
          <w:tab w:val="left" w:pos="709"/>
        </w:tabs>
        <w:spacing w:before="0"/>
        <w:ind w:right="11" w:hanging="567"/>
        <w:jc w:val="left"/>
        <w:rPr>
          <w:color w:val="auto"/>
          <w:sz w:val="16"/>
          <w:szCs w:val="16"/>
        </w:rPr>
      </w:pPr>
      <w:r w:rsidRPr="00D82A9C">
        <w:rPr>
          <w:color w:val="auto"/>
          <w:sz w:val="16"/>
          <w:szCs w:val="16"/>
          <w:vertAlign w:val="superscript"/>
        </w:rPr>
        <w:t>a/</w:t>
      </w:r>
      <w:r w:rsidRPr="00D82A9C">
        <w:rPr>
          <w:color w:val="auto"/>
          <w:sz w:val="16"/>
          <w:szCs w:val="16"/>
        </w:rPr>
        <w:tab/>
      </w:r>
      <w:r w:rsidR="00B91041" w:rsidRPr="00D82A9C">
        <w:rPr>
          <w:color w:val="auto"/>
          <w:sz w:val="16"/>
          <w:szCs w:val="16"/>
        </w:rPr>
        <w:t xml:space="preserve">Valor relativo respecto </w:t>
      </w:r>
      <w:r w:rsidRPr="00D82A9C">
        <w:rPr>
          <w:color w:val="auto"/>
          <w:sz w:val="16"/>
          <w:szCs w:val="16"/>
        </w:rPr>
        <w:t>a la población ocupada</w:t>
      </w:r>
      <w:r w:rsidR="006811ED" w:rsidRPr="00D82A9C">
        <w:rPr>
          <w:color w:val="auto"/>
          <w:sz w:val="16"/>
          <w:szCs w:val="16"/>
        </w:rPr>
        <w:t>.</w:t>
      </w:r>
    </w:p>
    <w:p w14:paraId="700EDD2F" w14:textId="77C7AFDC" w:rsidR="000F6160" w:rsidRPr="00D82A9C" w:rsidRDefault="000F6160" w:rsidP="002E5C18">
      <w:pPr>
        <w:pStyle w:val="n0"/>
        <w:keepLines w:val="0"/>
        <w:tabs>
          <w:tab w:val="left" w:pos="709"/>
        </w:tabs>
        <w:spacing w:before="0"/>
        <w:ind w:right="11" w:hanging="567"/>
        <w:jc w:val="left"/>
        <w:rPr>
          <w:color w:val="auto"/>
          <w:sz w:val="16"/>
          <w:szCs w:val="16"/>
        </w:rPr>
      </w:pPr>
      <w:proofErr w:type="spellStart"/>
      <w:r w:rsidRPr="00D82A9C">
        <w:rPr>
          <w:color w:val="auto"/>
          <w:sz w:val="16"/>
          <w:szCs w:val="16"/>
          <w:vertAlign w:val="superscript"/>
        </w:rPr>
        <w:t>b/</w:t>
      </w:r>
      <w:proofErr w:type="spellEnd"/>
      <w:r w:rsidRPr="00D82A9C">
        <w:rPr>
          <w:color w:val="auto"/>
          <w:sz w:val="16"/>
          <w:szCs w:val="16"/>
          <w:vertAlign w:val="superscript"/>
        </w:rPr>
        <w:t xml:space="preserve"> </w:t>
      </w:r>
      <w:r w:rsidRPr="00D82A9C">
        <w:rPr>
          <w:color w:val="auto"/>
          <w:sz w:val="16"/>
          <w:szCs w:val="16"/>
          <w:vertAlign w:val="superscript"/>
        </w:rPr>
        <w:tab/>
      </w:r>
      <w:r w:rsidR="00B91041" w:rsidRPr="00D82A9C">
        <w:rPr>
          <w:color w:val="auto"/>
          <w:sz w:val="16"/>
          <w:szCs w:val="16"/>
        </w:rPr>
        <w:t>Va</w:t>
      </w:r>
      <w:r w:rsidRPr="00D82A9C">
        <w:rPr>
          <w:color w:val="auto"/>
          <w:sz w:val="16"/>
          <w:szCs w:val="16"/>
        </w:rPr>
        <w:t>lor relativo</w:t>
      </w:r>
      <w:r w:rsidR="00B91041" w:rsidRPr="00D82A9C">
        <w:rPr>
          <w:color w:val="auto"/>
          <w:sz w:val="16"/>
          <w:szCs w:val="16"/>
        </w:rPr>
        <w:t xml:space="preserve"> respecto</w:t>
      </w:r>
      <w:r w:rsidRPr="00D82A9C">
        <w:rPr>
          <w:color w:val="auto"/>
          <w:sz w:val="16"/>
          <w:szCs w:val="16"/>
        </w:rPr>
        <w:t xml:space="preserve"> al ámbito no agropecuario</w:t>
      </w:r>
      <w:r w:rsidR="006811ED" w:rsidRPr="00D82A9C">
        <w:rPr>
          <w:color w:val="auto"/>
          <w:sz w:val="16"/>
          <w:szCs w:val="16"/>
        </w:rPr>
        <w:t>.</w:t>
      </w:r>
    </w:p>
    <w:p w14:paraId="2479C14A" w14:textId="57C0D9DB" w:rsidR="00C715C6" w:rsidRPr="00D82A9C" w:rsidRDefault="00920D5F" w:rsidP="002E5C18">
      <w:pPr>
        <w:pStyle w:val="n0"/>
        <w:keepLines w:val="0"/>
        <w:tabs>
          <w:tab w:val="left" w:pos="709"/>
        </w:tabs>
        <w:spacing w:before="0"/>
        <w:ind w:right="11" w:hanging="567"/>
        <w:jc w:val="left"/>
        <w:rPr>
          <w:color w:val="auto"/>
          <w:sz w:val="16"/>
          <w:szCs w:val="16"/>
        </w:rPr>
      </w:pPr>
      <w:r w:rsidRPr="00D82A9C">
        <w:rPr>
          <w:color w:val="auto"/>
          <w:sz w:val="16"/>
          <w:szCs w:val="16"/>
          <w:lang w:val="es-MX"/>
        </w:rPr>
        <w:t xml:space="preserve">Fuente: </w:t>
      </w:r>
      <w:r w:rsidR="00C715C6" w:rsidRPr="00D82A9C">
        <w:rPr>
          <w:smallCaps/>
          <w:color w:val="auto"/>
          <w:sz w:val="16"/>
          <w:szCs w:val="16"/>
          <w:lang w:val="es-MX"/>
        </w:rPr>
        <w:t>inegi</w:t>
      </w:r>
      <w:r w:rsidR="00C715C6" w:rsidRPr="00D82A9C">
        <w:rPr>
          <w:color w:val="auto"/>
          <w:sz w:val="16"/>
          <w:szCs w:val="16"/>
          <w:lang w:val="es-MX"/>
        </w:rPr>
        <w:t xml:space="preserve">. </w:t>
      </w:r>
      <w:r w:rsidR="00C715C6" w:rsidRPr="00D82A9C">
        <w:rPr>
          <w:smallCaps/>
          <w:color w:val="auto"/>
          <w:sz w:val="16"/>
          <w:szCs w:val="16"/>
        </w:rPr>
        <w:t>enoe</w:t>
      </w:r>
      <w:r w:rsidR="00C715C6" w:rsidRPr="00D82A9C">
        <w:rPr>
          <w:color w:val="auto"/>
          <w:sz w:val="16"/>
          <w:szCs w:val="16"/>
        </w:rPr>
        <w:t>, 202</w:t>
      </w:r>
      <w:r w:rsidR="002E5C18" w:rsidRPr="00D82A9C">
        <w:rPr>
          <w:color w:val="auto"/>
          <w:sz w:val="16"/>
          <w:szCs w:val="16"/>
        </w:rPr>
        <w:t>4</w:t>
      </w:r>
      <w:r w:rsidR="00C715C6" w:rsidRPr="00D82A9C">
        <w:rPr>
          <w:color w:val="auto"/>
          <w:sz w:val="16"/>
          <w:szCs w:val="16"/>
        </w:rPr>
        <w:t>.</w:t>
      </w:r>
    </w:p>
    <w:p w14:paraId="402F9810" w14:textId="6386F2D9" w:rsidR="006A2CB8" w:rsidRPr="00D82A9C" w:rsidRDefault="006A2CB8">
      <w:pPr>
        <w:jc w:val="left"/>
        <w:rPr>
          <w:i/>
          <w:lang w:val="es-MX"/>
        </w:rPr>
      </w:pPr>
      <w:r w:rsidRPr="00D82A9C">
        <w:rPr>
          <w:i/>
          <w:lang w:val="es-MX"/>
        </w:rPr>
        <w:br w:type="page"/>
      </w:r>
    </w:p>
    <w:p w14:paraId="1E8C56E5" w14:textId="77777777" w:rsidR="00B6786D" w:rsidRDefault="00B6786D" w:rsidP="00D42FC3">
      <w:pPr>
        <w:pStyle w:val="Ttulo"/>
        <w:spacing w:before="360"/>
        <w:ind w:firstLine="794"/>
        <w:jc w:val="both"/>
        <w:rPr>
          <w:rFonts w:cs="Arial"/>
          <w:lang w:val="es-MX"/>
        </w:rPr>
      </w:pPr>
    </w:p>
    <w:p w14:paraId="7CE9654A" w14:textId="22F4A5E0" w:rsidR="00D53650" w:rsidRPr="00D82A9C" w:rsidRDefault="002137EF" w:rsidP="00D42FC3">
      <w:pPr>
        <w:pStyle w:val="Ttulo"/>
        <w:spacing w:before="360"/>
        <w:ind w:firstLine="794"/>
        <w:jc w:val="both"/>
        <w:rPr>
          <w:rFonts w:cs="Arial"/>
          <w:b w:val="0"/>
          <w:lang w:val="es-MX"/>
        </w:rPr>
      </w:pPr>
      <w:r w:rsidRPr="00D82A9C">
        <w:rPr>
          <w:rFonts w:cs="Arial"/>
          <w:lang w:val="es-MX"/>
        </w:rPr>
        <w:t xml:space="preserve">Personal </w:t>
      </w:r>
      <w:r w:rsidR="00D53650" w:rsidRPr="00D82A9C">
        <w:rPr>
          <w:rFonts w:cs="Arial"/>
          <w:lang w:val="es-MX"/>
        </w:rPr>
        <w:t>subordinado y remunerado</w:t>
      </w:r>
    </w:p>
    <w:p w14:paraId="20DFD307" w14:textId="267538FC" w:rsidR="00D53650" w:rsidRPr="00D82A9C" w:rsidRDefault="00D53650" w:rsidP="004836B0">
      <w:pPr>
        <w:pStyle w:val="Ttulo"/>
        <w:spacing w:before="240"/>
        <w:jc w:val="both"/>
        <w:rPr>
          <w:rFonts w:cs="Arial"/>
          <w:b w:val="0"/>
          <w:bCs/>
          <w:szCs w:val="24"/>
          <w:lang w:val="es-MX"/>
        </w:rPr>
      </w:pPr>
      <w:r w:rsidRPr="00D82A9C">
        <w:rPr>
          <w:rFonts w:cs="Arial"/>
          <w:b w:val="0"/>
          <w:bCs/>
          <w:szCs w:val="24"/>
          <w:lang w:val="es-MX"/>
        </w:rPr>
        <w:t>Del total de l</w:t>
      </w:r>
      <w:r w:rsidR="00362997" w:rsidRPr="00D82A9C">
        <w:rPr>
          <w:rFonts w:cs="Arial"/>
          <w:b w:val="0"/>
          <w:bCs/>
          <w:szCs w:val="24"/>
          <w:lang w:val="es-MX"/>
        </w:rPr>
        <w:t>as y l</w:t>
      </w:r>
      <w:r w:rsidRPr="00D82A9C">
        <w:rPr>
          <w:rFonts w:cs="Arial"/>
          <w:b w:val="0"/>
          <w:bCs/>
          <w:szCs w:val="24"/>
          <w:lang w:val="es-MX"/>
        </w:rPr>
        <w:t xml:space="preserve">os trabajadores subordinados y remunerados, </w:t>
      </w:r>
      <w:r w:rsidR="00C060B8" w:rsidRPr="00D82A9C">
        <w:rPr>
          <w:rFonts w:cs="Arial"/>
          <w:b w:val="0"/>
          <w:bCs/>
          <w:szCs w:val="24"/>
          <w:lang w:val="es-MX"/>
        </w:rPr>
        <w:t>7.</w:t>
      </w:r>
      <w:r w:rsidR="00D76DA3" w:rsidRPr="00D82A9C">
        <w:rPr>
          <w:rFonts w:cs="Arial"/>
          <w:b w:val="0"/>
          <w:bCs/>
          <w:szCs w:val="24"/>
          <w:lang w:val="es-MX"/>
        </w:rPr>
        <w:t>7</w:t>
      </w:r>
      <w:r w:rsidR="007C3BE7" w:rsidRPr="00D82A9C">
        <w:rPr>
          <w:rFonts w:cs="Arial"/>
          <w:b w:val="0"/>
          <w:bCs/>
          <w:szCs w:val="24"/>
          <w:lang w:val="es-MX"/>
        </w:rPr>
        <w:t> %</w:t>
      </w:r>
      <w:r w:rsidRPr="00D82A9C">
        <w:rPr>
          <w:rFonts w:cs="Arial"/>
          <w:b w:val="0"/>
          <w:bCs/>
          <w:szCs w:val="24"/>
          <w:lang w:val="es-MX"/>
        </w:rPr>
        <w:t xml:space="preserve"> se desempeñó en el sector primario de la economía</w:t>
      </w:r>
      <w:r w:rsidR="00F14A54" w:rsidRPr="00D82A9C">
        <w:rPr>
          <w:rFonts w:cs="Arial"/>
          <w:b w:val="0"/>
          <w:bCs/>
          <w:szCs w:val="24"/>
          <w:lang w:val="es-MX"/>
        </w:rPr>
        <w:t>,</w:t>
      </w:r>
      <w:r w:rsidR="009660DB" w:rsidRPr="00D82A9C">
        <w:rPr>
          <w:rFonts w:cs="Arial"/>
          <w:b w:val="0"/>
          <w:bCs/>
          <w:szCs w:val="24"/>
          <w:lang w:val="es-MX"/>
        </w:rPr>
        <w:t xml:space="preserve"> 2</w:t>
      </w:r>
      <w:r w:rsidR="009E254E" w:rsidRPr="00D82A9C">
        <w:rPr>
          <w:rFonts w:cs="Arial"/>
          <w:b w:val="0"/>
          <w:bCs/>
          <w:szCs w:val="24"/>
          <w:lang w:val="es-MX"/>
        </w:rPr>
        <w:t>7.</w:t>
      </w:r>
      <w:r w:rsidR="00D76DA3" w:rsidRPr="00D82A9C">
        <w:rPr>
          <w:rFonts w:cs="Arial"/>
          <w:b w:val="0"/>
          <w:bCs/>
          <w:szCs w:val="24"/>
          <w:lang w:val="es-MX"/>
        </w:rPr>
        <w:t>3</w:t>
      </w:r>
      <w:r w:rsidR="007C3BE7" w:rsidRPr="00D82A9C">
        <w:rPr>
          <w:rFonts w:cs="Arial"/>
          <w:b w:val="0"/>
          <w:bCs/>
          <w:szCs w:val="24"/>
          <w:lang w:val="es-MX"/>
        </w:rPr>
        <w:t> %</w:t>
      </w:r>
      <w:r w:rsidRPr="00D82A9C">
        <w:rPr>
          <w:rFonts w:cs="Arial"/>
          <w:b w:val="0"/>
          <w:bCs/>
          <w:szCs w:val="24"/>
          <w:lang w:val="es-MX"/>
        </w:rPr>
        <w:t xml:space="preserve"> en el secundario y </w:t>
      </w:r>
      <w:r w:rsidR="00950A68" w:rsidRPr="00D82A9C">
        <w:rPr>
          <w:rFonts w:cs="Arial"/>
          <w:b w:val="0"/>
          <w:bCs/>
          <w:szCs w:val="24"/>
          <w:lang w:val="es-MX"/>
        </w:rPr>
        <w:t>6</w:t>
      </w:r>
      <w:r w:rsidR="009E254E" w:rsidRPr="00D82A9C">
        <w:rPr>
          <w:rFonts w:cs="Arial"/>
          <w:b w:val="0"/>
          <w:bCs/>
          <w:szCs w:val="24"/>
          <w:lang w:val="es-MX"/>
        </w:rPr>
        <w:t>4</w:t>
      </w:r>
      <w:r w:rsidR="00D76DA3" w:rsidRPr="00D82A9C">
        <w:rPr>
          <w:rFonts w:cs="Arial"/>
          <w:b w:val="0"/>
          <w:bCs/>
          <w:szCs w:val="24"/>
          <w:lang w:val="es-MX"/>
        </w:rPr>
        <w:t>.2</w:t>
      </w:r>
      <w:r w:rsidR="007C3BE7" w:rsidRPr="00D82A9C">
        <w:rPr>
          <w:rFonts w:cs="Arial"/>
          <w:b w:val="0"/>
          <w:bCs/>
          <w:szCs w:val="24"/>
          <w:lang w:val="es-MX"/>
        </w:rPr>
        <w:t> %</w:t>
      </w:r>
      <w:r w:rsidRPr="00D82A9C">
        <w:rPr>
          <w:rFonts w:cs="Arial"/>
          <w:b w:val="0"/>
          <w:bCs/>
          <w:szCs w:val="24"/>
          <w:lang w:val="es-MX"/>
        </w:rPr>
        <w:t xml:space="preserve"> en el terciario</w:t>
      </w:r>
      <w:r w:rsidR="00213CF2" w:rsidRPr="00D82A9C">
        <w:rPr>
          <w:rFonts w:cs="Arial"/>
          <w:b w:val="0"/>
          <w:bCs/>
          <w:szCs w:val="24"/>
          <w:lang w:val="es-MX"/>
        </w:rPr>
        <w:t>.</w:t>
      </w:r>
      <w:r w:rsidRPr="00D82A9C">
        <w:rPr>
          <w:rFonts w:cs="Arial"/>
          <w:b w:val="0"/>
          <w:bCs/>
          <w:szCs w:val="24"/>
          <w:lang w:val="es-MX"/>
        </w:rPr>
        <w:t xml:space="preserve"> </w:t>
      </w:r>
      <w:r w:rsidR="00213CF2" w:rsidRPr="00D82A9C">
        <w:rPr>
          <w:rFonts w:cs="Arial"/>
          <w:b w:val="0"/>
          <w:bCs/>
          <w:szCs w:val="24"/>
          <w:lang w:val="es-MX"/>
        </w:rPr>
        <w:t>E</w:t>
      </w:r>
      <w:r w:rsidRPr="00D82A9C">
        <w:rPr>
          <w:rFonts w:cs="Arial"/>
          <w:b w:val="0"/>
          <w:bCs/>
          <w:szCs w:val="24"/>
          <w:lang w:val="es-MX"/>
        </w:rPr>
        <w:t>l</w:t>
      </w:r>
      <w:r w:rsidR="00BC6886" w:rsidRPr="00D82A9C">
        <w:rPr>
          <w:rFonts w:cs="Arial"/>
          <w:b w:val="0"/>
          <w:bCs/>
          <w:szCs w:val="24"/>
          <w:lang w:val="es-MX"/>
        </w:rPr>
        <w:t xml:space="preserve"> restante</w:t>
      </w:r>
      <w:r w:rsidRPr="00D82A9C">
        <w:rPr>
          <w:rFonts w:cs="Arial"/>
          <w:b w:val="0"/>
          <w:bCs/>
          <w:szCs w:val="24"/>
          <w:lang w:val="es-MX"/>
        </w:rPr>
        <w:t xml:space="preserve"> </w:t>
      </w:r>
      <w:r w:rsidR="00691078" w:rsidRPr="00D82A9C">
        <w:rPr>
          <w:rFonts w:cs="Arial"/>
          <w:b w:val="0"/>
          <w:bCs/>
          <w:szCs w:val="24"/>
          <w:lang w:val="es-MX"/>
        </w:rPr>
        <w:t>0.</w:t>
      </w:r>
      <w:r w:rsidR="00D76DA3" w:rsidRPr="00D82A9C">
        <w:rPr>
          <w:rFonts w:cs="Arial"/>
          <w:b w:val="0"/>
          <w:bCs/>
          <w:szCs w:val="24"/>
          <w:lang w:val="es-MX"/>
        </w:rPr>
        <w:t>8</w:t>
      </w:r>
      <w:r w:rsidR="007C3BE7" w:rsidRPr="00D82A9C">
        <w:rPr>
          <w:rFonts w:cs="Arial"/>
          <w:b w:val="0"/>
          <w:bCs/>
          <w:szCs w:val="24"/>
          <w:lang w:val="es-MX"/>
        </w:rPr>
        <w:t> %</w:t>
      </w:r>
      <w:r w:rsidRPr="00D82A9C">
        <w:rPr>
          <w:rFonts w:cs="Arial"/>
          <w:b w:val="0"/>
          <w:bCs/>
          <w:szCs w:val="24"/>
          <w:lang w:val="es-MX"/>
        </w:rPr>
        <w:t xml:space="preserve"> </w:t>
      </w:r>
      <w:r w:rsidR="00213CF2" w:rsidRPr="00D82A9C">
        <w:rPr>
          <w:rFonts w:cs="Arial"/>
          <w:b w:val="0"/>
          <w:bCs/>
          <w:szCs w:val="24"/>
          <w:lang w:val="es-MX"/>
        </w:rPr>
        <w:t>quedó sin especificar</w:t>
      </w:r>
      <w:r w:rsidR="00FD2A84" w:rsidRPr="00D82A9C">
        <w:rPr>
          <w:rFonts w:cs="Arial"/>
          <w:b w:val="0"/>
          <w:bCs/>
          <w:szCs w:val="24"/>
          <w:lang w:val="es-MX"/>
        </w:rPr>
        <w:t>,</w:t>
      </w:r>
      <w:r w:rsidRPr="00D82A9C">
        <w:rPr>
          <w:rFonts w:cs="Arial"/>
          <w:b w:val="0"/>
          <w:bCs/>
          <w:szCs w:val="24"/>
          <w:lang w:val="es-MX"/>
        </w:rPr>
        <w:t xml:space="preserve"> en el trimestre que se reporta.</w:t>
      </w:r>
    </w:p>
    <w:p w14:paraId="45AF72DB" w14:textId="7447592B" w:rsidR="00D53650" w:rsidRPr="00D82A9C" w:rsidRDefault="00D53650" w:rsidP="004836B0">
      <w:pPr>
        <w:pStyle w:val="Ttulo"/>
        <w:spacing w:before="240"/>
        <w:jc w:val="both"/>
        <w:rPr>
          <w:rFonts w:cs="Arial"/>
          <w:b w:val="0"/>
          <w:bCs/>
          <w:szCs w:val="24"/>
          <w:lang w:val="es-MX"/>
        </w:rPr>
      </w:pPr>
      <w:r w:rsidRPr="00D82A9C">
        <w:rPr>
          <w:rFonts w:cs="Arial"/>
          <w:b w:val="0"/>
          <w:bCs/>
          <w:szCs w:val="24"/>
          <w:lang w:val="es-MX"/>
        </w:rPr>
        <w:t xml:space="preserve">Un total de </w:t>
      </w:r>
      <w:r w:rsidR="00950A68" w:rsidRPr="00D82A9C">
        <w:rPr>
          <w:rFonts w:cs="Arial"/>
          <w:b w:val="0"/>
          <w:bCs/>
          <w:szCs w:val="24"/>
          <w:lang w:val="es-MX"/>
        </w:rPr>
        <w:t>2</w:t>
      </w:r>
      <w:r w:rsidR="009E0A65" w:rsidRPr="00D82A9C">
        <w:rPr>
          <w:rFonts w:cs="Arial"/>
          <w:b w:val="0"/>
          <w:bCs/>
          <w:szCs w:val="24"/>
          <w:lang w:val="es-MX"/>
        </w:rPr>
        <w:t>3</w:t>
      </w:r>
      <w:r w:rsidRPr="00D82A9C">
        <w:rPr>
          <w:rFonts w:cs="Arial"/>
          <w:b w:val="0"/>
          <w:bCs/>
          <w:szCs w:val="24"/>
          <w:lang w:val="es-MX"/>
        </w:rPr>
        <w:t xml:space="preserve"> millones de est</w:t>
      </w:r>
      <w:r w:rsidR="00782376" w:rsidRPr="00D82A9C">
        <w:rPr>
          <w:rFonts w:cs="Arial"/>
          <w:b w:val="0"/>
          <w:bCs/>
          <w:szCs w:val="24"/>
          <w:lang w:val="es-MX"/>
        </w:rPr>
        <w:t>a</w:t>
      </w:r>
      <w:r w:rsidRPr="00D82A9C">
        <w:rPr>
          <w:rFonts w:cs="Arial"/>
          <w:b w:val="0"/>
          <w:bCs/>
          <w:szCs w:val="24"/>
          <w:lang w:val="es-MX"/>
        </w:rPr>
        <w:t>s</w:t>
      </w:r>
      <w:r w:rsidR="00782376" w:rsidRPr="00D82A9C">
        <w:rPr>
          <w:rFonts w:cs="Arial"/>
          <w:b w:val="0"/>
          <w:bCs/>
          <w:szCs w:val="24"/>
          <w:lang w:val="es-MX"/>
        </w:rPr>
        <w:t xml:space="preserve"> y estos</w:t>
      </w:r>
      <w:r w:rsidRPr="00D82A9C">
        <w:rPr>
          <w:rFonts w:cs="Arial"/>
          <w:b w:val="0"/>
          <w:bCs/>
          <w:szCs w:val="24"/>
          <w:lang w:val="es-MX"/>
        </w:rPr>
        <w:t xml:space="preserve"> trabajadores </w:t>
      </w:r>
      <w:r w:rsidR="00300247">
        <w:rPr>
          <w:rFonts w:cs="Arial"/>
          <w:b w:val="0"/>
          <w:bCs/>
          <w:szCs w:val="24"/>
          <w:lang w:val="es-MX"/>
        </w:rPr>
        <w:t>—</w:t>
      </w:r>
      <w:r w:rsidRPr="00D82A9C">
        <w:rPr>
          <w:rFonts w:cs="Arial"/>
          <w:b w:val="0"/>
          <w:bCs/>
          <w:szCs w:val="24"/>
          <w:lang w:val="es-MX"/>
        </w:rPr>
        <w:t xml:space="preserve">que constituyen </w:t>
      </w:r>
      <w:r w:rsidR="00BE633C" w:rsidRPr="00D82A9C">
        <w:rPr>
          <w:rFonts w:cs="Arial"/>
          <w:b w:val="0"/>
          <w:bCs/>
          <w:szCs w:val="24"/>
          <w:lang w:val="es-MX"/>
        </w:rPr>
        <w:t>56.</w:t>
      </w:r>
      <w:r w:rsidR="00D76DA3" w:rsidRPr="00D82A9C">
        <w:rPr>
          <w:rFonts w:cs="Arial"/>
          <w:b w:val="0"/>
          <w:bCs/>
          <w:szCs w:val="24"/>
          <w:lang w:val="es-MX"/>
        </w:rPr>
        <w:t>3</w:t>
      </w:r>
      <w:r w:rsidR="007C3BE7" w:rsidRPr="00D82A9C">
        <w:rPr>
          <w:rFonts w:cs="Arial"/>
          <w:b w:val="0"/>
          <w:bCs/>
          <w:szCs w:val="24"/>
          <w:lang w:val="es-MX"/>
        </w:rPr>
        <w:t> %</w:t>
      </w:r>
      <w:r w:rsidRPr="00D82A9C">
        <w:rPr>
          <w:rFonts w:cs="Arial"/>
          <w:b w:val="0"/>
          <w:bCs/>
          <w:szCs w:val="24"/>
          <w:lang w:val="es-MX"/>
        </w:rPr>
        <w:t xml:space="preserve"> del total</w:t>
      </w:r>
      <w:r w:rsidR="00300247">
        <w:rPr>
          <w:rFonts w:cs="Arial"/>
          <w:b w:val="0"/>
          <w:bCs/>
          <w:szCs w:val="24"/>
          <w:lang w:val="es-MX"/>
        </w:rPr>
        <w:t>—</w:t>
      </w:r>
      <w:r w:rsidRPr="00D82A9C">
        <w:rPr>
          <w:rFonts w:cs="Arial"/>
          <w:b w:val="0"/>
          <w:bCs/>
          <w:szCs w:val="24"/>
          <w:lang w:val="es-MX"/>
        </w:rPr>
        <w:t xml:space="preserve"> </w:t>
      </w:r>
      <w:r w:rsidR="004B5359">
        <w:rPr>
          <w:rFonts w:cs="Arial"/>
          <w:b w:val="0"/>
          <w:bCs/>
          <w:szCs w:val="24"/>
          <w:lang w:val="es-MX"/>
        </w:rPr>
        <w:t xml:space="preserve">accedió </w:t>
      </w:r>
      <w:r w:rsidRPr="00D82A9C">
        <w:rPr>
          <w:rFonts w:cs="Arial"/>
          <w:b w:val="0"/>
          <w:bCs/>
          <w:szCs w:val="24"/>
          <w:lang w:val="es-MX"/>
        </w:rPr>
        <w:t>a instituciones de salud como prestación por su trabajo</w:t>
      </w:r>
      <w:r w:rsidR="00A769ED" w:rsidRPr="00D82A9C">
        <w:rPr>
          <w:rFonts w:cs="Arial"/>
          <w:b w:val="0"/>
          <w:bCs/>
          <w:szCs w:val="24"/>
          <w:lang w:val="es-MX"/>
        </w:rPr>
        <w:t>. E</w:t>
      </w:r>
      <w:r w:rsidRPr="00D82A9C">
        <w:rPr>
          <w:rFonts w:cs="Arial"/>
          <w:b w:val="0"/>
          <w:bCs/>
          <w:szCs w:val="24"/>
          <w:lang w:val="es-MX"/>
        </w:rPr>
        <w:t>st</w:t>
      </w:r>
      <w:r w:rsidR="00DE77FD" w:rsidRPr="00D82A9C">
        <w:rPr>
          <w:rFonts w:cs="Arial"/>
          <w:b w:val="0"/>
          <w:bCs/>
          <w:szCs w:val="24"/>
          <w:lang w:val="es-MX"/>
        </w:rPr>
        <w:t>a cifra</w:t>
      </w:r>
      <w:r w:rsidRPr="00D82A9C">
        <w:rPr>
          <w:rFonts w:cs="Arial"/>
          <w:b w:val="0"/>
          <w:bCs/>
          <w:szCs w:val="24"/>
          <w:lang w:val="es-MX"/>
        </w:rPr>
        <w:t xml:space="preserve"> fue </w:t>
      </w:r>
      <w:r w:rsidR="000C6587" w:rsidRPr="00D82A9C">
        <w:rPr>
          <w:rFonts w:cs="Arial"/>
          <w:b w:val="0"/>
          <w:bCs/>
          <w:szCs w:val="24"/>
          <w:lang w:val="es-MX"/>
        </w:rPr>
        <w:t>sup</w:t>
      </w:r>
      <w:r w:rsidR="000A3656" w:rsidRPr="00D82A9C">
        <w:rPr>
          <w:rFonts w:cs="Arial"/>
          <w:b w:val="0"/>
          <w:bCs/>
          <w:szCs w:val="24"/>
          <w:lang w:val="es-MX"/>
        </w:rPr>
        <w:t>eri</w:t>
      </w:r>
      <w:r w:rsidRPr="00D82A9C">
        <w:rPr>
          <w:rFonts w:cs="Arial"/>
          <w:b w:val="0"/>
          <w:bCs/>
          <w:szCs w:val="24"/>
          <w:lang w:val="es-MX"/>
        </w:rPr>
        <w:t xml:space="preserve">or en </w:t>
      </w:r>
      <w:r w:rsidR="00D76DA3" w:rsidRPr="00D82A9C">
        <w:rPr>
          <w:rFonts w:cs="Arial"/>
          <w:b w:val="0"/>
          <w:bCs/>
          <w:szCs w:val="24"/>
          <w:lang w:val="es-MX"/>
        </w:rPr>
        <w:t>417</w:t>
      </w:r>
      <w:r w:rsidR="008247FF" w:rsidRPr="00D82A9C">
        <w:rPr>
          <w:rFonts w:cs="Arial"/>
          <w:b w:val="0"/>
          <w:bCs/>
          <w:szCs w:val="24"/>
          <w:lang w:val="es-MX"/>
        </w:rPr>
        <w:t> </w:t>
      </w:r>
      <w:r w:rsidR="00C060B8" w:rsidRPr="00D82A9C">
        <w:rPr>
          <w:rFonts w:cs="Arial"/>
          <w:b w:val="0"/>
          <w:bCs/>
          <w:szCs w:val="24"/>
          <w:lang w:val="es-MX"/>
        </w:rPr>
        <w:t>mil</w:t>
      </w:r>
      <w:r w:rsidRPr="00D82A9C">
        <w:rPr>
          <w:rFonts w:cs="Arial"/>
          <w:b w:val="0"/>
          <w:bCs/>
          <w:szCs w:val="24"/>
          <w:lang w:val="es-MX"/>
        </w:rPr>
        <w:t xml:space="preserve"> personas </w:t>
      </w:r>
      <w:r w:rsidR="00930818" w:rsidRPr="00D82A9C">
        <w:rPr>
          <w:rFonts w:cs="Arial"/>
          <w:b w:val="0"/>
          <w:bCs/>
          <w:szCs w:val="24"/>
          <w:lang w:val="es-MX"/>
        </w:rPr>
        <w:t>en</w:t>
      </w:r>
      <w:r w:rsidR="00B91041" w:rsidRPr="00D82A9C">
        <w:rPr>
          <w:rFonts w:cs="Arial"/>
          <w:b w:val="0"/>
          <w:bCs/>
          <w:szCs w:val="24"/>
          <w:lang w:val="es-MX"/>
        </w:rPr>
        <w:t xml:space="preserve"> relación </w:t>
      </w:r>
      <w:r w:rsidR="00930818" w:rsidRPr="00D82A9C">
        <w:rPr>
          <w:rFonts w:cs="Arial"/>
          <w:b w:val="0"/>
          <w:bCs/>
          <w:szCs w:val="24"/>
          <w:lang w:val="es-MX"/>
        </w:rPr>
        <w:t>con el</w:t>
      </w:r>
      <w:r w:rsidRPr="00D82A9C">
        <w:rPr>
          <w:rFonts w:cs="Arial"/>
          <w:b w:val="0"/>
          <w:bCs/>
          <w:szCs w:val="24"/>
          <w:lang w:val="es-MX"/>
        </w:rPr>
        <w:t xml:space="preserve"> </w:t>
      </w:r>
      <w:r w:rsidR="005A0F0E" w:rsidRPr="00D82A9C">
        <w:rPr>
          <w:rFonts w:cs="Arial"/>
          <w:b w:val="0"/>
          <w:bCs/>
          <w:szCs w:val="24"/>
          <w:lang w:val="es-MX"/>
        </w:rPr>
        <w:t>primer</w:t>
      </w:r>
      <w:r w:rsidR="00712F0E" w:rsidRPr="00D82A9C">
        <w:rPr>
          <w:rFonts w:cs="Arial"/>
          <w:b w:val="0"/>
          <w:bCs/>
          <w:szCs w:val="24"/>
          <w:lang w:val="es-MX"/>
        </w:rPr>
        <w:t xml:space="preserve"> </w:t>
      </w:r>
      <w:r w:rsidRPr="00D82A9C">
        <w:rPr>
          <w:rFonts w:cs="Arial"/>
          <w:b w:val="0"/>
          <w:bCs/>
          <w:szCs w:val="24"/>
          <w:lang w:val="es-MX"/>
        </w:rPr>
        <w:t xml:space="preserve">trimestre </w:t>
      </w:r>
      <w:r w:rsidR="00B91041" w:rsidRPr="00D82A9C">
        <w:rPr>
          <w:rFonts w:cs="Arial"/>
          <w:b w:val="0"/>
          <w:bCs/>
          <w:szCs w:val="24"/>
          <w:lang w:val="es-MX"/>
        </w:rPr>
        <w:t>de 202</w:t>
      </w:r>
      <w:r w:rsidR="005A0F0E" w:rsidRPr="00D82A9C">
        <w:rPr>
          <w:rFonts w:cs="Arial"/>
          <w:b w:val="0"/>
          <w:bCs/>
          <w:szCs w:val="24"/>
          <w:lang w:val="es-MX"/>
        </w:rPr>
        <w:t>3</w:t>
      </w:r>
      <w:r w:rsidRPr="00D82A9C">
        <w:rPr>
          <w:rFonts w:cs="Arial"/>
          <w:b w:val="0"/>
          <w:bCs/>
          <w:szCs w:val="24"/>
          <w:lang w:val="es-MX"/>
        </w:rPr>
        <w:t xml:space="preserve">. A su vez, </w:t>
      </w:r>
      <w:r w:rsidR="00961EED" w:rsidRPr="00D82A9C">
        <w:rPr>
          <w:rFonts w:cs="Arial"/>
          <w:b w:val="0"/>
          <w:bCs/>
          <w:szCs w:val="24"/>
          <w:lang w:val="es-MX"/>
        </w:rPr>
        <w:t>2</w:t>
      </w:r>
      <w:r w:rsidR="00D76DA3" w:rsidRPr="00D82A9C">
        <w:rPr>
          <w:rFonts w:cs="Arial"/>
          <w:b w:val="0"/>
          <w:bCs/>
          <w:szCs w:val="24"/>
          <w:lang w:val="es-MX"/>
        </w:rPr>
        <w:t>2.8</w:t>
      </w:r>
      <w:r w:rsidR="006E2154" w:rsidRPr="00D82A9C">
        <w:rPr>
          <w:rFonts w:cs="Arial"/>
          <w:b w:val="0"/>
          <w:bCs/>
          <w:szCs w:val="24"/>
          <w:lang w:val="es-MX"/>
        </w:rPr>
        <w:t xml:space="preserve"> </w:t>
      </w:r>
      <w:r w:rsidR="00FD7F19" w:rsidRPr="00D82A9C">
        <w:rPr>
          <w:rFonts w:cs="Arial"/>
          <w:b w:val="0"/>
          <w:bCs/>
          <w:szCs w:val="24"/>
          <w:lang w:val="es-MX"/>
        </w:rPr>
        <w:t>millones (</w:t>
      </w:r>
      <w:r w:rsidR="009E0A65" w:rsidRPr="00D82A9C">
        <w:rPr>
          <w:rFonts w:cs="Arial"/>
          <w:b w:val="0"/>
          <w:bCs/>
          <w:szCs w:val="24"/>
          <w:lang w:val="es-MX"/>
        </w:rPr>
        <w:t>4</w:t>
      </w:r>
      <w:r w:rsidR="00D76DA3" w:rsidRPr="00D82A9C">
        <w:rPr>
          <w:rFonts w:cs="Arial"/>
          <w:b w:val="0"/>
          <w:bCs/>
          <w:szCs w:val="24"/>
          <w:lang w:val="es-MX"/>
        </w:rPr>
        <w:t>77</w:t>
      </w:r>
      <w:r w:rsidR="00DB7DD6" w:rsidRPr="00D82A9C">
        <w:rPr>
          <w:rFonts w:cs="Arial"/>
          <w:b w:val="0"/>
          <w:bCs/>
          <w:szCs w:val="24"/>
          <w:lang w:val="es-MX"/>
        </w:rPr>
        <w:t xml:space="preserve"> </w:t>
      </w:r>
      <w:r w:rsidR="00FD7F19" w:rsidRPr="00D82A9C">
        <w:rPr>
          <w:rFonts w:cs="Arial"/>
          <w:b w:val="0"/>
          <w:bCs/>
          <w:szCs w:val="24"/>
          <w:lang w:val="es-MX"/>
        </w:rPr>
        <w:t>mi</w:t>
      </w:r>
      <w:r w:rsidR="006E2154" w:rsidRPr="00D82A9C">
        <w:rPr>
          <w:rFonts w:cs="Arial"/>
          <w:b w:val="0"/>
          <w:bCs/>
          <w:szCs w:val="24"/>
          <w:lang w:val="es-MX"/>
        </w:rPr>
        <w:t>l</w:t>
      </w:r>
      <w:r w:rsidR="00FD7F19" w:rsidRPr="00D82A9C">
        <w:rPr>
          <w:rFonts w:cs="Arial"/>
          <w:b w:val="0"/>
          <w:bCs/>
          <w:szCs w:val="24"/>
          <w:lang w:val="es-MX"/>
        </w:rPr>
        <w:t xml:space="preserve"> personas más) </w:t>
      </w:r>
      <w:r w:rsidR="00477D5A" w:rsidRPr="00D82A9C">
        <w:rPr>
          <w:rFonts w:cs="Arial"/>
          <w:b w:val="0"/>
          <w:bCs/>
          <w:szCs w:val="24"/>
          <w:lang w:val="es-MX"/>
        </w:rPr>
        <w:t xml:space="preserve">tuvieron </w:t>
      </w:r>
      <w:r w:rsidR="007E59A7" w:rsidRPr="00D82A9C">
        <w:rPr>
          <w:rFonts w:cs="Arial"/>
          <w:b w:val="0"/>
          <w:bCs/>
          <w:szCs w:val="24"/>
          <w:lang w:val="es-MX"/>
        </w:rPr>
        <w:t xml:space="preserve">un contrato por escrito </w:t>
      </w:r>
      <w:r w:rsidRPr="00D82A9C">
        <w:rPr>
          <w:rFonts w:cs="Arial"/>
          <w:b w:val="0"/>
          <w:bCs/>
          <w:szCs w:val="24"/>
          <w:lang w:val="es-MX"/>
        </w:rPr>
        <w:t>y 1</w:t>
      </w:r>
      <w:r w:rsidR="009E0A65" w:rsidRPr="00D82A9C">
        <w:rPr>
          <w:rFonts w:cs="Arial"/>
          <w:b w:val="0"/>
          <w:bCs/>
          <w:szCs w:val="24"/>
          <w:lang w:val="es-MX"/>
        </w:rPr>
        <w:t>7</w:t>
      </w:r>
      <w:r w:rsidR="00D76DA3" w:rsidRPr="00D82A9C">
        <w:rPr>
          <w:rFonts w:cs="Arial"/>
          <w:b w:val="0"/>
          <w:bCs/>
          <w:szCs w:val="24"/>
          <w:lang w:val="es-MX"/>
        </w:rPr>
        <w:t>.5</w:t>
      </w:r>
      <w:r w:rsidRPr="00D82A9C">
        <w:rPr>
          <w:rFonts w:cs="Arial"/>
          <w:b w:val="0"/>
          <w:bCs/>
          <w:szCs w:val="24"/>
          <w:lang w:val="es-MX"/>
        </w:rPr>
        <w:t xml:space="preserve"> millones no </w:t>
      </w:r>
      <w:r w:rsidR="00477D5A" w:rsidRPr="00D82A9C">
        <w:rPr>
          <w:rFonts w:cs="Arial"/>
          <w:b w:val="0"/>
          <w:bCs/>
          <w:szCs w:val="24"/>
          <w:lang w:val="es-MX"/>
        </w:rPr>
        <w:t xml:space="preserve">contaron </w:t>
      </w:r>
      <w:r w:rsidR="00F6234A" w:rsidRPr="00D82A9C">
        <w:rPr>
          <w:rFonts w:cs="Arial"/>
          <w:b w:val="0"/>
          <w:bCs/>
          <w:szCs w:val="24"/>
          <w:lang w:val="es-MX"/>
        </w:rPr>
        <w:t xml:space="preserve">con </w:t>
      </w:r>
      <w:r w:rsidR="00A60951" w:rsidRPr="00D82A9C">
        <w:rPr>
          <w:rFonts w:cs="Arial"/>
          <w:b w:val="0"/>
          <w:bCs/>
          <w:szCs w:val="24"/>
          <w:lang w:val="es-MX"/>
        </w:rPr>
        <w:t>uno</w:t>
      </w:r>
      <w:r w:rsidRPr="00D82A9C">
        <w:rPr>
          <w:rFonts w:cs="Arial"/>
          <w:b w:val="0"/>
          <w:bCs/>
          <w:szCs w:val="24"/>
          <w:lang w:val="es-MX"/>
        </w:rPr>
        <w:t>.</w:t>
      </w:r>
    </w:p>
    <w:p w14:paraId="3C9F30D2" w14:textId="77777777" w:rsidR="00B6786D" w:rsidRDefault="00B6786D" w:rsidP="004836B0">
      <w:pPr>
        <w:pStyle w:val="p0"/>
        <w:keepLines w:val="0"/>
        <w:jc w:val="center"/>
        <w:rPr>
          <w:rFonts w:ascii="Arial" w:hAnsi="Arial"/>
          <w:color w:val="auto"/>
          <w:sz w:val="20"/>
          <w:lang w:val="es-ES"/>
        </w:rPr>
      </w:pPr>
    </w:p>
    <w:p w14:paraId="76D6280D" w14:textId="08EE64D7" w:rsidR="006A2CB8" w:rsidRPr="00D82A9C" w:rsidRDefault="006A2CB8" w:rsidP="004836B0">
      <w:pPr>
        <w:pStyle w:val="p0"/>
        <w:keepLines w:val="0"/>
        <w:jc w:val="center"/>
        <w:rPr>
          <w:rFonts w:ascii="Arial" w:hAnsi="Arial"/>
          <w:color w:val="auto"/>
          <w:sz w:val="20"/>
          <w:lang w:val="es-ES"/>
        </w:rPr>
      </w:pPr>
      <w:r w:rsidRPr="00D82A9C">
        <w:rPr>
          <w:rFonts w:ascii="Arial" w:hAnsi="Arial"/>
          <w:color w:val="auto"/>
          <w:sz w:val="20"/>
          <w:lang w:val="es-ES"/>
        </w:rPr>
        <w:t xml:space="preserve">Cuadro </w:t>
      </w:r>
      <w:r w:rsidR="00783B84" w:rsidRPr="00D82A9C">
        <w:rPr>
          <w:rFonts w:ascii="Arial" w:hAnsi="Arial"/>
          <w:color w:val="auto"/>
          <w:sz w:val="20"/>
          <w:lang w:val="es-ES"/>
        </w:rPr>
        <w:t>4</w:t>
      </w:r>
    </w:p>
    <w:p w14:paraId="10CB7B87" w14:textId="45DC9690" w:rsidR="006A2CB8" w:rsidRPr="00D82A9C" w:rsidRDefault="005A0F0E" w:rsidP="004836B0">
      <w:pPr>
        <w:pStyle w:val="Ttulo"/>
        <w:widowControl w:val="0"/>
        <w:rPr>
          <w:rFonts w:cs="Arial"/>
          <w:b w:val="0"/>
          <w:smallCaps/>
          <w:sz w:val="22"/>
          <w:szCs w:val="22"/>
        </w:rPr>
      </w:pPr>
      <w:r w:rsidRPr="00D82A9C">
        <w:rPr>
          <w:rFonts w:cs="Arial"/>
          <w:smallCaps/>
          <w:sz w:val="22"/>
          <w:szCs w:val="22"/>
        </w:rPr>
        <w:t>c</w:t>
      </w:r>
      <w:r w:rsidR="004049A1" w:rsidRPr="00D82A9C">
        <w:rPr>
          <w:rFonts w:cs="Arial"/>
          <w:smallCaps/>
          <w:sz w:val="22"/>
          <w:szCs w:val="22"/>
        </w:rPr>
        <w:t>aracterísticas de la ocupación del p</w:t>
      </w:r>
      <w:r w:rsidR="002137EF" w:rsidRPr="00D82A9C">
        <w:rPr>
          <w:rFonts w:cs="Arial"/>
          <w:smallCaps/>
          <w:sz w:val="22"/>
          <w:szCs w:val="22"/>
        </w:rPr>
        <w:t xml:space="preserve">ersonal </w:t>
      </w:r>
      <w:r w:rsidR="006A2CB8" w:rsidRPr="00D82A9C">
        <w:rPr>
          <w:rFonts w:cs="Arial"/>
          <w:smallCaps/>
          <w:sz w:val="22"/>
          <w:szCs w:val="22"/>
        </w:rPr>
        <w:t>subordinado y remunerado</w:t>
      </w:r>
      <w:r w:rsidR="006A2CB8" w:rsidRPr="00D82A9C">
        <w:rPr>
          <w:rFonts w:cs="Arial"/>
          <w:smallCaps/>
          <w:strike/>
          <w:sz w:val="22"/>
          <w:szCs w:val="22"/>
        </w:rPr>
        <w:t xml:space="preserve"> </w:t>
      </w:r>
      <w:r w:rsidR="006A2CB8" w:rsidRPr="00D82A9C">
        <w:rPr>
          <w:rFonts w:cs="Arial"/>
          <w:smallCaps/>
          <w:sz w:val="22"/>
          <w:szCs w:val="22"/>
        </w:rPr>
        <w:br/>
      </w:r>
      <w:r w:rsidRPr="00D82A9C">
        <w:rPr>
          <w:rFonts w:cs="Arial"/>
          <w:b w:val="0"/>
          <w:bCs/>
          <w:sz w:val="20"/>
        </w:rPr>
        <w:t>primer</w:t>
      </w:r>
      <w:r w:rsidR="00C465DB" w:rsidRPr="00D82A9C">
        <w:rPr>
          <w:rFonts w:cs="Arial"/>
          <w:b w:val="0"/>
          <w:bCs/>
          <w:sz w:val="20"/>
        </w:rPr>
        <w:t xml:space="preserve"> trimestre de 202</w:t>
      </w:r>
      <w:r w:rsidRPr="00D82A9C">
        <w:rPr>
          <w:rFonts w:cs="Arial"/>
          <w:b w:val="0"/>
          <w:bCs/>
          <w:sz w:val="20"/>
        </w:rPr>
        <w:t>4</w:t>
      </w:r>
    </w:p>
    <w:tbl>
      <w:tblPr>
        <w:tblW w:w="9572" w:type="dxa"/>
        <w:jc w:val="center"/>
        <w:tblLayout w:type="fixed"/>
        <w:tblCellMar>
          <w:left w:w="70" w:type="dxa"/>
          <w:right w:w="70" w:type="dxa"/>
        </w:tblCellMar>
        <w:tblLook w:val="04A0" w:firstRow="1" w:lastRow="0" w:firstColumn="1" w:lastColumn="0" w:noHBand="0" w:noVBand="1"/>
      </w:tblPr>
      <w:tblGrid>
        <w:gridCol w:w="3742"/>
        <w:gridCol w:w="964"/>
        <w:gridCol w:w="160"/>
        <w:gridCol w:w="3742"/>
        <w:gridCol w:w="964"/>
      </w:tblGrid>
      <w:tr w:rsidR="00D37321" w:rsidRPr="00D82A9C" w14:paraId="7DBFDD9B" w14:textId="77777777" w:rsidTr="00CC48FB">
        <w:trPr>
          <w:trHeight w:val="567"/>
          <w:jc w:val="center"/>
        </w:trPr>
        <w:tc>
          <w:tcPr>
            <w:tcW w:w="3742" w:type="dxa"/>
            <w:tcBorders>
              <w:top w:val="single" w:sz="8" w:space="0" w:color="404040"/>
              <w:left w:val="single" w:sz="8" w:space="0" w:color="404040"/>
              <w:bottom w:val="single" w:sz="6" w:space="0" w:color="404040"/>
              <w:right w:val="single" w:sz="6" w:space="0" w:color="404040"/>
            </w:tcBorders>
            <w:shd w:val="clear" w:color="auto" w:fill="ABC3DF"/>
            <w:noWrap/>
            <w:vAlign w:val="center"/>
            <w:hideMark/>
          </w:tcPr>
          <w:p w14:paraId="694EA6CF" w14:textId="77777777" w:rsidR="00D37321" w:rsidRPr="00D82A9C" w:rsidRDefault="00D37321" w:rsidP="00D37321">
            <w:pPr>
              <w:widowControl w:val="0"/>
              <w:jc w:val="left"/>
              <w:rPr>
                <w:b/>
                <w:bCs/>
                <w:sz w:val="16"/>
                <w:szCs w:val="16"/>
                <w:lang w:eastAsia="es-MX"/>
              </w:rPr>
            </w:pPr>
            <w:r w:rsidRPr="00D82A9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6" w:space="0" w:color="404040"/>
              <w:right w:val="single" w:sz="8" w:space="0" w:color="404040"/>
            </w:tcBorders>
            <w:shd w:val="clear" w:color="auto" w:fill="ABC3DF"/>
            <w:noWrap/>
            <w:vAlign w:val="center"/>
          </w:tcPr>
          <w:p w14:paraId="096238F5" w14:textId="77777777" w:rsidR="00D37321" w:rsidRPr="00D82A9C" w:rsidRDefault="00D37321" w:rsidP="00BA1B1B">
            <w:pPr>
              <w:widowControl w:val="0"/>
              <w:spacing w:before="60" w:after="60"/>
              <w:jc w:val="center"/>
              <w:rPr>
                <w:b/>
                <w:bCs/>
                <w:sz w:val="16"/>
                <w:szCs w:val="16"/>
                <w:lang w:eastAsia="es-MX"/>
              </w:rPr>
            </w:pPr>
            <w:r w:rsidRPr="00D82A9C">
              <w:rPr>
                <w:b/>
                <w:bCs/>
                <w:sz w:val="16"/>
                <w:szCs w:val="16"/>
              </w:rPr>
              <w:t>Personas</w:t>
            </w:r>
          </w:p>
        </w:tc>
        <w:tc>
          <w:tcPr>
            <w:tcW w:w="160" w:type="dxa"/>
            <w:tcBorders>
              <w:left w:val="single" w:sz="6" w:space="0" w:color="404040"/>
              <w:right w:val="single" w:sz="8" w:space="0" w:color="404040"/>
            </w:tcBorders>
            <w:shd w:val="clear" w:color="auto" w:fill="auto"/>
            <w:vAlign w:val="center"/>
          </w:tcPr>
          <w:p w14:paraId="182FB5BF" w14:textId="77777777" w:rsidR="00D37321" w:rsidRPr="00D82A9C" w:rsidRDefault="00D37321" w:rsidP="00D37321">
            <w:pPr>
              <w:widowControl w:val="0"/>
              <w:spacing w:before="60" w:after="60"/>
              <w:jc w:val="center"/>
              <w:rPr>
                <w:b/>
                <w:bCs/>
                <w:sz w:val="16"/>
                <w:szCs w:val="16"/>
                <w:lang w:eastAsia="es-MX"/>
              </w:rPr>
            </w:pPr>
          </w:p>
        </w:tc>
        <w:tc>
          <w:tcPr>
            <w:tcW w:w="3742"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795C1056" w14:textId="77777777" w:rsidR="00D37321" w:rsidRPr="00D82A9C" w:rsidRDefault="00D37321" w:rsidP="00D37321">
            <w:pPr>
              <w:widowControl w:val="0"/>
              <w:jc w:val="left"/>
              <w:rPr>
                <w:b/>
                <w:bCs/>
                <w:sz w:val="16"/>
                <w:szCs w:val="16"/>
                <w:lang w:eastAsia="es-MX"/>
              </w:rPr>
            </w:pPr>
            <w:r w:rsidRPr="00D82A9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6" w:space="0" w:color="404040"/>
              <w:right w:val="single" w:sz="8" w:space="0" w:color="404040"/>
            </w:tcBorders>
            <w:shd w:val="clear" w:color="auto" w:fill="ABC3DF"/>
            <w:vAlign w:val="center"/>
          </w:tcPr>
          <w:p w14:paraId="5BEBBD09" w14:textId="77777777" w:rsidR="00D37321" w:rsidRPr="00D82A9C" w:rsidRDefault="00D37321" w:rsidP="00D37321">
            <w:pPr>
              <w:widowControl w:val="0"/>
              <w:spacing w:before="60" w:after="60"/>
              <w:jc w:val="center"/>
              <w:rPr>
                <w:b/>
                <w:bCs/>
                <w:sz w:val="16"/>
                <w:szCs w:val="16"/>
                <w:lang w:eastAsia="es-MX"/>
              </w:rPr>
            </w:pPr>
            <w:r w:rsidRPr="00D82A9C">
              <w:rPr>
                <w:b/>
                <w:bCs/>
                <w:sz w:val="16"/>
                <w:szCs w:val="16"/>
              </w:rPr>
              <w:t>Personas</w:t>
            </w:r>
          </w:p>
        </w:tc>
      </w:tr>
      <w:tr w:rsidR="00772A90" w:rsidRPr="00D82A9C" w14:paraId="2BD2F8CF" w14:textId="77777777" w:rsidTr="00C97ADB">
        <w:trPr>
          <w:trHeight w:val="215"/>
          <w:jc w:val="center"/>
        </w:trPr>
        <w:tc>
          <w:tcPr>
            <w:tcW w:w="3742"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44A56D42" w14:textId="77777777" w:rsidR="00772A90" w:rsidRPr="00D82A9C" w:rsidRDefault="00772A90" w:rsidP="00772A90">
            <w:pPr>
              <w:widowControl w:val="0"/>
              <w:jc w:val="left"/>
              <w:rPr>
                <w:b/>
                <w:bCs/>
                <w:sz w:val="16"/>
                <w:szCs w:val="16"/>
                <w:lang w:eastAsia="es-MX"/>
              </w:rPr>
            </w:pPr>
            <w:r w:rsidRPr="00D82A9C">
              <w:rPr>
                <w:b/>
                <w:bCs/>
                <w:sz w:val="16"/>
                <w:szCs w:val="16"/>
                <w:lang w:eastAsia="es-MX"/>
              </w:rPr>
              <w:t>Sector de actividad económica</w:t>
            </w:r>
          </w:p>
        </w:tc>
        <w:tc>
          <w:tcPr>
            <w:tcW w:w="964" w:type="dxa"/>
            <w:tcBorders>
              <w:top w:val="single" w:sz="6" w:space="0" w:color="404040"/>
              <w:left w:val="single" w:sz="6" w:space="0" w:color="404040"/>
              <w:bottom w:val="nil"/>
              <w:right w:val="single" w:sz="8" w:space="0" w:color="404040"/>
            </w:tcBorders>
            <w:shd w:val="clear" w:color="auto" w:fill="DBE5F1" w:themeFill="accent1" w:themeFillTint="33"/>
            <w:noWrap/>
            <w:vAlign w:val="center"/>
          </w:tcPr>
          <w:p w14:paraId="195D50D3" w14:textId="4157C114" w:rsidR="00772A90" w:rsidRPr="00D82A9C" w:rsidRDefault="00772A90" w:rsidP="00772A90">
            <w:pPr>
              <w:tabs>
                <w:tab w:val="decimal" w:pos="993"/>
              </w:tabs>
              <w:jc w:val="right"/>
              <w:rPr>
                <w:b/>
                <w:bCs/>
                <w:color w:val="000000"/>
                <w:sz w:val="16"/>
                <w:szCs w:val="16"/>
                <w:lang w:val="es-MX" w:eastAsia="es-MX"/>
              </w:rPr>
            </w:pPr>
            <w:r w:rsidRPr="00D82A9C">
              <w:rPr>
                <w:b/>
                <w:bCs/>
                <w:color w:val="000000"/>
                <w:sz w:val="16"/>
                <w:szCs w:val="16"/>
              </w:rPr>
              <w:t>40 868 290</w:t>
            </w:r>
          </w:p>
        </w:tc>
        <w:tc>
          <w:tcPr>
            <w:tcW w:w="160" w:type="dxa"/>
            <w:tcBorders>
              <w:left w:val="single" w:sz="8" w:space="0" w:color="404040"/>
              <w:bottom w:val="nil"/>
              <w:right w:val="single" w:sz="8" w:space="0" w:color="404040"/>
            </w:tcBorders>
            <w:shd w:val="clear" w:color="auto" w:fill="auto"/>
            <w:noWrap/>
            <w:vAlign w:val="center"/>
          </w:tcPr>
          <w:p w14:paraId="2BF26BF2" w14:textId="77777777" w:rsidR="00772A90" w:rsidRPr="00D82A9C" w:rsidRDefault="00772A90" w:rsidP="00772A90">
            <w:pPr>
              <w:tabs>
                <w:tab w:val="decimal" w:pos="993"/>
              </w:tabs>
              <w:jc w:val="left"/>
              <w:rPr>
                <w:b/>
                <w:bCs/>
                <w:color w:val="000000"/>
                <w:sz w:val="16"/>
                <w:szCs w:val="16"/>
              </w:rPr>
            </w:pPr>
          </w:p>
        </w:tc>
        <w:tc>
          <w:tcPr>
            <w:tcW w:w="3742" w:type="dxa"/>
            <w:tcBorders>
              <w:top w:val="single" w:sz="6" w:space="0" w:color="404040"/>
              <w:left w:val="single" w:sz="8" w:space="0" w:color="404040"/>
              <w:bottom w:val="nil"/>
              <w:right w:val="single" w:sz="6" w:space="0" w:color="404040"/>
            </w:tcBorders>
            <w:shd w:val="clear" w:color="auto" w:fill="DBE5F1" w:themeFill="accent1" w:themeFillTint="33"/>
            <w:noWrap/>
            <w:vAlign w:val="center"/>
          </w:tcPr>
          <w:p w14:paraId="0E23ECB9" w14:textId="77777777" w:rsidR="00772A90" w:rsidRPr="00D82A9C" w:rsidRDefault="00772A90" w:rsidP="00772A90">
            <w:pPr>
              <w:jc w:val="left"/>
              <w:rPr>
                <w:b/>
                <w:bCs/>
                <w:color w:val="000000"/>
                <w:sz w:val="16"/>
                <w:szCs w:val="16"/>
              </w:rPr>
            </w:pPr>
            <w:r w:rsidRPr="00D82A9C">
              <w:rPr>
                <w:b/>
                <w:sz w:val="16"/>
                <w:szCs w:val="16"/>
                <w:lang w:val="es-MX" w:eastAsia="es-MX"/>
              </w:rPr>
              <w:t>Duración de la jornada de trabajo</w:t>
            </w:r>
          </w:p>
        </w:tc>
        <w:tc>
          <w:tcPr>
            <w:tcW w:w="964" w:type="dxa"/>
            <w:tcBorders>
              <w:top w:val="single" w:sz="6" w:space="0" w:color="404040"/>
              <w:left w:val="single" w:sz="6" w:space="0" w:color="404040"/>
              <w:bottom w:val="nil"/>
              <w:right w:val="single" w:sz="8" w:space="0" w:color="404040"/>
            </w:tcBorders>
            <w:shd w:val="clear" w:color="auto" w:fill="DBE5F1" w:themeFill="accent1" w:themeFillTint="33"/>
            <w:noWrap/>
            <w:vAlign w:val="center"/>
          </w:tcPr>
          <w:p w14:paraId="133D2577" w14:textId="02709CEF" w:rsidR="00772A90" w:rsidRPr="00D82A9C" w:rsidRDefault="00772A90" w:rsidP="00772A90">
            <w:pPr>
              <w:jc w:val="right"/>
              <w:rPr>
                <w:b/>
                <w:bCs/>
                <w:color w:val="000000"/>
                <w:sz w:val="16"/>
                <w:szCs w:val="16"/>
              </w:rPr>
            </w:pPr>
            <w:r w:rsidRPr="00D82A9C">
              <w:rPr>
                <w:b/>
                <w:bCs/>
                <w:color w:val="000000"/>
                <w:sz w:val="16"/>
                <w:szCs w:val="16"/>
              </w:rPr>
              <w:t>40 868 290</w:t>
            </w:r>
          </w:p>
        </w:tc>
      </w:tr>
      <w:tr w:rsidR="00772A90" w:rsidRPr="00D82A9C" w14:paraId="10607912"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579FE7FA" w14:textId="77777777" w:rsidR="00772A90" w:rsidRPr="00D82A9C" w:rsidRDefault="00772A90" w:rsidP="00772A90">
            <w:pPr>
              <w:widowControl w:val="0"/>
              <w:tabs>
                <w:tab w:val="left" w:pos="8222"/>
              </w:tabs>
              <w:jc w:val="left"/>
              <w:rPr>
                <w:bCs/>
                <w:sz w:val="16"/>
                <w:szCs w:val="16"/>
                <w:lang w:eastAsia="es-MX"/>
              </w:rPr>
            </w:pPr>
            <w:r w:rsidRPr="00D82A9C">
              <w:rPr>
                <w:sz w:val="16"/>
                <w:szCs w:val="16"/>
                <w:lang w:eastAsia="es-MX"/>
              </w:rPr>
              <w:t>Primario</w:t>
            </w:r>
          </w:p>
        </w:tc>
        <w:tc>
          <w:tcPr>
            <w:tcW w:w="964" w:type="dxa"/>
            <w:tcBorders>
              <w:top w:val="nil"/>
              <w:left w:val="single" w:sz="6" w:space="0" w:color="404040"/>
              <w:bottom w:val="nil"/>
              <w:right w:val="single" w:sz="8" w:space="0" w:color="404040"/>
            </w:tcBorders>
            <w:shd w:val="clear" w:color="auto" w:fill="auto"/>
            <w:noWrap/>
            <w:vAlign w:val="center"/>
          </w:tcPr>
          <w:p w14:paraId="2C93464D" w14:textId="5CB2336A" w:rsidR="00772A90" w:rsidRPr="00D82A9C" w:rsidRDefault="00772A90" w:rsidP="00772A90">
            <w:pPr>
              <w:tabs>
                <w:tab w:val="decimal" w:pos="993"/>
              </w:tabs>
              <w:jc w:val="right"/>
              <w:rPr>
                <w:bCs/>
                <w:color w:val="000000"/>
                <w:sz w:val="16"/>
                <w:szCs w:val="16"/>
              </w:rPr>
            </w:pPr>
            <w:r w:rsidRPr="00D82A9C">
              <w:rPr>
                <w:color w:val="000000"/>
                <w:sz w:val="16"/>
                <w:szCs w:val="16"/>
              </w:rPr>
              <w:t xml:space="preserve"> 3 151 157</w:t>
            </w:r>
          </w:p>
        </w:tc>
        <w:tc>
          <w:tcPr>
            <w:tcW w:w="160" w:type="dxa"/>
            <w:tcBorders>
              <w:top w:val="nil"/>
              <w:left w:val="single" w:sz="8" w:space="0" w:color="404040"/>
              <w:bottom w:val="nil"/>
              <w:right w:val="single" w:sz="8" w:space="0" w:color="404040"/>
            </w:tcBorders>
            <w:shd w:val="clear" w:color="auto" w:fill="auto"/>
            <w:noWrap/>
            <w:vAlign w:val="center"/>
          </w:tcPr>
          <w:p w14:paraId="28FCC1B4" w14:textId="77777777" w:rsidR="00772A90" w:rsidRPr="00D82A9C" w:rsidRDefault="00772A90" w:rsidP="00772A90">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039FE60B" w14:textId="77777777" w:rsidR="00772A90" w:rsidRPr="00D82A9C" w:rsidRDefault="00772A90" w:rsidP="00772A90">
            <w:pPr>
              <w:jc w:val="left"/>
              <w:rPr>
                <w:bCs/>
                <w:color w:val="000000"/>
                <w:sz w:val="16"/>
                <w:szCs w:val="16"/>
              </w:rPr>
            </w:pPr>
            <w:r w:rsidRPr="00D82A9C">
              <w:rPr>
                <w:sz w:val="16"/>
                <w:szCs w:val="16"/>
              </w:rPr>
              <w:t>Ausentes temporales con vínculo laboral</w:t>
            </w:r>
          </w:p>
        </w:tc>
        <w:tc>
          <w:tcPr>
            <w:tcW w:w="964" w:type="dxa"/>
            <w:tcBorders>
              <w:top w:val="nil"/>
              <w:left w:val="single" w:sz="6" w:space="0" w:color="404040"/>
              <w:bottom w:val="nil"/>
              <w:right w:val="single" w:sz="8" w:space="0" w:color="404040"/>
            </w:tcBorders>
            <w:shd w:val="clear" w:color="auto" w:fill="auto"/>
            <w:noWrap/>
            <w:vAlign w:val="center"/>
          </w:tcPr>
          <w:p w14:paraId="2848EAB2" w14:textId="47CA97C4" w:rsidR="00772A90" w:rsidRPr="00D82A9C" w:rsidRDefault="00772A90" w:rsidP="00772A90">
            <w:pPr>
              <w:tabs>
                <w:tab w:val="decimal" w:pos="447"/>
              </w:tabs>
              <w:jc w:val="right"/>
              <w:rPr>
                <w:bCs/>
                <w:color w:val="000000"/>
                <w:sz w:val="16"/>
                <w:szCs w:val="16"/>
              </w:rPr>
            </w:pPr>
            <w:r w:rsidRPr="00D82A9C">
              <w:rPr>
                <w:color w:val="000000"/>
                <w:sz w:val="16"/>
                <w:szCs w:val="16"/>
              </w:rPr>
              <w:t xml:space="preserve"> 1 211 134</w:t>
            </w:r>
          </w:p>
        </w:tc>
      </w:tr>
      <w:tr w:rsidR="00772A90" w:rsidRPr="00D82A9C" w14:paraId="607E6CE5"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011692D" w14:textId="77777777" w:rsidR="00772A90" w:rsidRPr="00D82A9C" w:rsidRDefault="00772A90" w:rsidP="00772A90">
            <w:pPr>
              <w:widowControl w:val="0"/>
              <w:tabs>
                <w:tab w:val="left" w:pos="8222"/>
              </w:tabs>
              <w:ind w:leftChars="50" w:left="120" w:right="-67"/>
              <w:jc w:val="left"/>
              <w:rPr>
                <w:sz w:val="16"/>
                <w:szCs w:val="16"/>
                <w:lang w:eastAsia="es-MX"/>
              </w:rPr>
            </w:pPr>
            <w:r w:rsidRPr="00D82A9C">
              <w:rPr>
                <w:sz w:val="16"/>
                <w:szCs w:val="16"/>
                <w:lang w:eastAsia="es-MX"/>
              </w:rPr>
              <w:t>Agricultura, ganadería, silvicultura, caza y pesca</w:t>
            </w:r>
          </w:p>
        </w:tc>
        <w:tc>
          <w:tcPr>
            <w:tcW w:w="964" w:type="dxa"/>
            <w:tcBorders>
              <w:top w:val="nil"/>
              <w:left w:val="single" w:sz="6" w:space="0" w:color="404040"/>
              <w:bottom w:val="nil"/>
              <w:right w:val="single" w:sz="8" w:space="0" w:color="404040"/>
            </w:tcBorders>
            <w:shd w:val="clear" w:color="auto" w:fill="auto"/>
            <w:noWrap/>
            <w:vAlign w:val="center"/>
          </w:tcPr>
          <w:p w14:paraId="16FCC1AF" w14:textId="1D9058AB" w:rsidR="00772A90" w:rsidRPr="00D82A9C" w:rsidRDefault="00772A90" w:rsidP="00772A90">
            <w:pPr>
              <w:tabs>
                <w:tab w:val="decimal" w:pos="993"/>
              </w:tabs>
              <w:jc w:val="right"/>
              <w:rPr>
                <w:bCs/>
                <w:color w:val="000000"/>
                <w:sz w:val="16"/>
                <w:szCs w:val="16"/>
              </w:rPr>
            </w:pPr>
            <w:r w:rsidRPr="00D82A9C">
              <w:rPr>
                <w:color w:val="000000"/>
                <w:sz w:val="16"/>
                <w:szCs w:val="16"/>
              </w:rPr>
              <w:t xml:space="preserve"> 3 151 157</w:t>
            </w:r>
          </w:p>
        </w:tc>
        <w:tc>
          <w:tcPr>
            <w:tcW w:w="160" w:type="dxa"/>
            <w:tcBorders>
              <w:top w:val="nil"/>
              <w:left w:val="single" w:sz="8" w:space="0" w:color="404040"/>
              <w:bottom w:val="nil"/>
              <w:right w:val="single" w:sz="8" w:space="0" w:color="404040"/>
            </w:tcBorders>
            <w:shd w:val="clear" w:color="auto" w:fill="auto"/>
            <w:noWrap/>
            <w:vAlign w:val="center"/>
          </w:tcPr>
          <w:p w14:paraId="799F2459" w14:textId="77777777" w:rsidR="00772A90" w:rsidRPr="00D82A9C" w:rsidRDefault="00772A90" w:rsidP="00772A90">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69425900" w14:textId="77777777" w:rsidR="00772A90" w:rsidRPr="00D82A9C" w:rsidRDefault="00772A90" w:rsidP="00772A90">
            <w:pPr>
              <w:widowControl w:val="0"/>
              <w:tabs>
                <w:tab w:val="left" w:pos="8222"/>
              </w:tabs>
              <w:jc w:val="left"/>
              <w:rPr>
                <w:sz w:val="16"/>
                <w:szCs w:val="16"/>
                <w:lang w:eastAsia="es-MX"/>
              </w:rPr>
            </w:pPr>
            <w:r w:rsidRPr="00D82A9C">
              <w:rPr>
                <w:sz w:val="16"/>
                <w:szCs w:val="16"/>
              </w:rPr>
              <w:t>Menos de 15 horas</w:t>
            </w:r>
          </w:p>
        </w:tc>
        <w:tc>
          <w:tcPr>
            <w:tcW w:w="964" w:type="dxa"/>
            <w:tcBorders>
              <w:top w:val="nil"/>
              <w:left w:val="single" w:sz="6" w:space="0" w:color="404040"/>
              <w:bottom w:val="nil"/>
              <w:right w:val="single" w:sz="8" w:space="0" w:color="404040"/>
            </w:tcBorders>
            <w:shd w:val="clear" w:color="auto" w:fill="auto"/>
            <w:noWrap/>
            <w:vAlign w:val="center"/>
          </w:tcPr>
          <w:p w14:paraId="315D39C8" w14:textId="58AE416A" w:rsidR="00772A90" w:rsidRPr="00D82A9C" w:rsidRDefault="00772A90" w:rsidP="00772A90">
            <w:pPr>
              <w:tabs>
                <w:tab w:val="decimal" w:pos="447"/>
              </w:tabs>
              <w:jc w:val="right"/>
              <w:rPr>
                <w:bCs/>
                <w:color w:val="000000"/>
                <w:sz w:val="16"/>
                <w:szCs w:val="16"/>
              </w:rPr>
            </w:pPr>
            <w:r w:rsidRPr="00D82A9C">
              <w:rPr>
                <w:color w:val="000000"/>
                <w:sz w:val="16"/>
                <w:szCs w:val="16"/>
              </w:rPr>
              <w:t xml:space="preserve"> 1 309 084</w:t>
            </w:r>
          </w:p>
        </w:tc>
      </w:tr>
      <w:tr w:rsidR="00772A90" w:rsidRPr="00D82A9C" w14:paraId="58129D38"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D2472B8" w14:textId="77777777" w:rsidR="00772A90" w:rsidRPr="00D82A9C" w:rsidRDefault="00772A90" w:rsidP="00772A90">
            <w:pPr>
              <w:widowControl w:val="0"/>
              <w:tabs>
                <w:tab w:val="left" w:pos="8222"/>
              </w:tabs>
              <w:jc w:val="left"/>
              <w:rPr>
                <w:sz w:val="16"/>
                <w:szCs w:val="16"/>
                <w:lang w:eastAsia="es-MX"/>
              </w:rPr>
            </w:pPr>
            <w:r w:rsidRPr="00D82A9C">
              <w:rPr>
                <w:sz w:val="16"/>
                <w:szCs w:val="16"/>
                <w:lang w:eastAsia="es-MX"/>
              </w:rPr>
              <w:t>Secundario</w:t>
            </w:r>
          </w:p>
        </w:tc>
        <w:tc>
          <w:tcPr>
            <w:tcW w:w="964" w:type="dxa"/>
            <w:tcBorders>
              <w:top w:val="nil"/>
              <w:left w:val="single" w:sz="6" w:space="0" w:color="404040"/>
              <w:bottom w:val="nil"/>
              <w:right w:val="single" w:sz="8" w:space="0" w:color="404040"/>
            </w:tcBorders>
            <w:shd w:val="clear" w:color="auto" w:fill="auto"/>
            <w:noWrap/>
            <w:vAlign w:val="center"/>
          </w:tcPr>
          <w:p w14:paraId="2A51DB68" w14:textId="5E96EF6F" w:rsidR="00772A90" w:rsidRPr="00D82A9C" w:rsidRDefault="00772A90" w:rsidP="00772A90">
            <w:pPr>
              <w:tabs>
                <w:tab w:val="decimal" w:pos="993"/>
              </w:tabs>
              <w:jc w:val="right"/>
              <w:rPr>
                <w:color w:val="000000"/>
                <w:sz w:val="16"/>
                <w:szCs w:val="16"/>
              </w:rPr>
            </w:pPr>
            <w:r w:rsidRPr="00D82A9C">
              <w:rPr>
                <w:color w:val="000000"/>
                <w:sz w:val="16"/>
                <w:szCs w:val="16"/>
              </w:rPr>
              <w:t>11 160 260</w:t>
            </w:r>
          </w:p>
        </w:tc>
        <w:tc>
          <w:tcPr>
            <w:tcW w:w="160" w:type="dxa"/>
            <w:tcBorders>
              <w:top w:val="nil"/>
              <w:left w:val="single" w:sz="8" w:space="0" w:color="404040"/>
              <w:bottom w:val="nil"/>
              <w:right w:val="single" w:sz="8" w:space="0" w:color="404040"/>
            </w:tcBorders>
            <w:shd w:val="clear" w:color="auto" w:fill="auto"/>
            <w:noWrap/>
            <w:vAlign w:val="center"/>
          </w:tcPr>
          <w:p w14:paraId="215AE140"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36801E21" w14:textId="77777777" w:rsidR="00772A90" w:rsidRPr="00D82A9C" w:rsidRDefault="00772A90" w:rsidP="00772A90">
            <w:pPr>
              <w:widowControl w:val="0"/>
              <w:tabs>
                <w:tab w:val="left" w:pos="8222"/>
              </w:tabs>
              <w:jc w:val="left"/>
              <w:rPr>
                <w:sz w:val="16"/>
                <w:szCs w:val="16"/>
                <w:lang w:eastAsia="es-MX"/>
              </w:rPr>
            </w:pPr>
            <w:r w:rsidRPr="00D82A9C">
              <w:rPr>
                <w:sz w:val="16"/>
                <w:szCs w:val="16"/>
              </w:rPr>
              <w:t>De 15 a 34 horas</w:t>
            </w:r>
          </w:p>
        </w:tc>
        <w:tc>
          <w:tcPr>
            <w:tcW w:w="964" w:type="dxa"/>
            <w:tcBorders>
              <w:top w:val="nil"/>
              <w:left w:val="single" w:sz="6" w:space="0" w:color="404040"/>
              <w:bottom w:val="nil"/>
              <w:right w:val="single" w:sz="8" w:space="0" w:color="404040"/>
            </w:tcBorders>
            <w:shd w:val="clear" w:color="auto" w:fill="auto"/>
            <w:noWrap/>
            <w:vAlign w:val="center"/>
          </w:tcPr>
          <w:p w14:paraId="6C10B592" w14:textId="7F4BD0F9" w:rsidR="00772A90" w:rsidRPr="00D82A9C" w:rsidRDefault="00772A90" w:rsidP="00772A90">
            <w:pPr>
              <w:tabs>
                <w:tab w:val="decimal" w:pos="447"/>
              </w:tabs>
              <w:jc w:val="right"/>
              <w:rPr>
                <w:color w:val="000000"/>
                <w:sz w:val="16"/>
                <w:szCs w:val="16"/>
              </w:rPr>
            </w:pPr>
            <w:r w:rsidRPr="00D82A9C">
              <w:rPr>
                <w:color w:val="000000"/>
                <w:sz w:val="16"/>
                <w:szCs w:val="16"/>
              </w:rPr>
              <w:t xml:space="preserve"> 5 868 300</w:t>
            </w:r>
          </w:p>
        </w:tc>
      </w:tr>
      <w:tr w:rsidR="00772A90" w:rsidRPr="00D82A9C" w14:paraId="653EF5F3"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5D265EDC" w14:textId="77777777" w:rsidR="00772A90" w:rsidRPr="00D82A9C" w:rsidRDefault="00772A90" w:rsidP="00772A90">
            <w:pPr>
              <w:widowControl w:val="0"/>
              <w:tabs>
                <w:tab w:val="left" w:pos="8222"/>
              </w:tabs>
              <w:ind w:leftChars="50" w:left="120" w:right="-67"/>
              <w:jc w:val="left"/>
              <w:rPr>
                <w:sz w:val="16"/>
                <w:szCs w:val="16"/>
                <w:lang w:eastAsia="es-MX"/>
              </w:rPr>
            </w:pPr>
            <w:r w:rsidRPr="00D82A9C">
              <w:rPr>
                <w:sz w:val="16"/>
                <w:szCs w:val="16"/>
                <w:lang w:eastAsia="es-MX"/>
              </w:rPr>
              <w:t>Industria extractiva y de la electricidad</w:t>
            </w:r>
          </w:p>
        </w:tc>
        <w:tc>
          <w:tcPr>
            <w:tcW w:w="964" w:type="dxa"/>
            <w:tcBorders>
              <w:top w:val="nil"/>
              <w:left w:val="single" w:sz="6" w:space="0" w:color="404040"/>
              <w:bottom w:val="nil"/>
              <w:right w:val="single" w:sz="8" w:space="0" w:color="404040"/>
            </w:tcBorders>
            <w:shd w:val="clear" w:color="auto" w:fill="auto"/>
            <w:noWrap/>
            <w:vAlign w:val="center"/>
          </w:tcPr>
          <w:p w14:paraId="2411FEE2" w14:textId="602F78D0" w:rsidR="00772A90" w:rsidRPr="00D82A9C" w:rsidRDefault="00772A90" w:rsidP="00772A90">
            <w:pPr>
              <w:tabs>
                <w:tab w:val="decimal" w:pos="993"/>
              </w:tabs>
              <w:jc w:val="right"/>
              <w:rPr>
                <w:color w:val="000000"/>
                <w:sz w:val="16"/>
                <w:szCs w:val="16"/>
              </w:rPr>
            </w:pPr>
            <w:r w:rsidRPr="00D82A9C">
              <w:rPr>
                <w:color w:val="000000"/>
                <w:sz w:val="16"/>
                <w:szCs w:val="16"/>
              </w:rPr>
              <w:t xml:space="preserve">  431 859</w:t>
            </w:r>
          </w:p>
        </w:tc>
        <w:tc>
          <w:tcPr>
            <w:tcW w:w="160" w:type="dxa"/>
            <w:tcBorders>
              <w:top w:val="nil"/>
              <w:left w:val="single" w:sz="8" w:space="0" w:color="404040"/>
              <w:bottom w:val="nil"/>
              <w:right w:val="single" w:sz="8" w:space="0" w:color="404040"/>
            </w:tcBorders>
            <w:shd w:val="clear" w:color="auto" w:fill="auto"/>
            <w:noWrap/>
            <w:vAlign w:val="center"/>
          </w:tcPr>
          <w:p w14:paraId="616BD939"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01795799" w14:textId="77777777" w:rsidR="00772A90" w:rsidRPr="00D82A9C" w:rsidRDefault="00772A90" w:rsidP="00772A90">
            <w:pPr>
              <w:widowControl w:val="0"/>
              <w:tabs>
                <w:tab w:val="left" w:pos="8222"/>
              </w:tabs>
              <w:jc w:val="left"/>
              <w:rPr>
                <w:sz w:val="16"/>
                <w:szCs w:val="16"/>
                <w:lang w:eastAsia="es-MX"/>
              </w:rPr>
            </w:pPr>
            <w:r w:rsidRPr="00D82A9C">
              <w:rPr>
                <w:sz w:val="16"/>
                <w:szCs w:val="16"/>
              </w:rPr>
              <w:t>De 35 a 48 horas</w:t>
            </w:r>
          </w:p>
        </w:tc>
        <w:tc>
          <w:tcPr>
            <w:tcW w:w="964" w:type="dxa"/>
            <w:tcBorders>
              <w:top w:val="nil"/>
              <w:left w:val="single" w:sz="6" w:space="0" w:color="404040"/>
              <w:bottom w:val="nil"/>
              <w:right w:val="single" w:sz="8" w:space="0" w:color="404040"/>
            </w:tcBorders>
            <w:shd w:val="clear" w:color="auto" w:fill="auto"/>
            <w:noWrap/>
            <w:vAlign w:val="center"/>
          </w:tcPr>
          <w:p w14:paraId="27222DAC" w14:textId="3541365F" w:rsidR="00772A90" w:rsidRPr="00D82A9C" w:rsidRDefault="00772A90" w:rsidP="00772A90">
            <w:pPr>
              <w:tabs>
                <w:tab w:val="decimal" w:pos="447"/>
              </w:tabs>
              <w:jc w:val="right"/>
              <w:rPr>
                <w:color w:val="000000"/>
                <w:sz w:val="16"/>
                <w:szCs w:val="16"/>
              </w:rPr>
            </w:pPr>
            <w:r w:rsidRPr="00D82A9C">
              <w:rPr>
                <w:color w:val="000000"/>
                <w:sz w:val="16"/>
                <w:szCs w:val="16"/>
              </w:rPr>
              <w:t>22 100 685</w:t>
            </w:r>
          </w:p>
        </w:tc>
      </w:tr>
      <w:tr w:rsidR="00772A90" w:rsidRPr="00D82A9C" w14:paraId="2FAD53F8"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3B6E6825" w14:textId="77777777" w:rsidR="00772A90" w:rsidRPr="00D82A9C" w:rsidRDefault="00772A90" w:rsidP="00772A90">
            <w:pPr>
              <w:widowControl w:val="0"/>
              <w:tabs>
                <w:tab w:val="left" w:pos="8222"/>
              </w:tabs>
              <w:ind w:leftChars="50" w:left="120" w:right="-67"/>
              <w:jc w:val="left"/>
              <w:rPr>
                <w:sz w:val="16"/>
                <w:szCs w:val="16"/>
                <w:lang w:eastAsia="es-MX"/>
              </w:rPr>
            </w:pPr>
            <w:r w:rsidRPr="00D82A9C">
              <w:rPr>
                <w:sz w:val="16"/>
                <w:szCs w:val="16"/>
                <w:lang w:eastAsia="es-MX"/>
              </w:rPr>
              <w:t>Industria manufacturera</w:t>
            </w:r>
          </w:p>
        </w:tc>
        <w:tc>
          <w:tcPr>
            <w:tcW w:w="964" w:type="dxa"/>
            <w:tcBorders>
              <w:top w:val="nil"/>
              <w:left w:val="single" w:sz="6" w:space="0" w:color="404040"/>
              <w:bottom w:val="nil"/>
              <w:right w:val="single" w:sz="8" w:space="0" w:color="404040"/>
            </w:tcBorders>
            <w:shd w:val="clear" w:color="auto" w:fill="auto"/>
            <w:noWrap/>
            <w:vAlign w:val="center"/>
          </w:tcPr>
          <w:p w14:paraId="159E3527" w14:textId="1F0823D0" w:rsidR="00772A90" w:rsidRPr="00D82A9C" w:rsidRDefault="00772A90" w:rsidP="00772A90">
            <w:pPr>
              <w:tabs>
                <w:tab w:val="decimal" w:pos="993"/>
              </w:tabs>
              <w:jc w:val="right"/>
              <w:rPr>
                <w:bCs/>
                <w:color w:val="000000"/>
                <w:sz w:val="16"/>
                <w:szCs w:val="16"/>
              </w:rPr>
            </w:pPr>
            <w:r w:rsidRPr="00D82A9C">
              <w:rPr>
                <w:color w:val="000000"/>
                <w:sz w:val="16"/>
                <w:szCs w:val="16"/>
              </w:rPr>
              <w:t xml:space="preserve"> 7 535 514</w:t>
            </w:r>
          </w:p>
        </w:tc>
        <w:tc>
          <w:tcPr>
            <w:tcW w:w="160" w:type="dxa"/>
            <w:tcBorders>
              <w:top w:val="nil"/>
              <w:left w:val="single" w:sz="8" w:space="0" w:color="404040"/>
              <w:bottom w:val="nil"/>
              <w:right w:val="single" w:sz="8" w:space="0" w:color="404040"/>
            </w:tcBorders>
            <w:shd w:val="clear" w:color="auto" w:fill="auto"/>
            <w:noWrap/>
            <w:vAlign w:val="center"/>
          </w:tcPr>
          <w:p w14:paraId="7169C73F" w14:textId="77777777" w:rsidR="00772A90" w:rsidRPr="00D82A9C" w:rsidRDefault="00772A90" w:rsidP="00772A90">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020DB0EE" w14:textId="77777777" w:rsidR="00772A90" w:rsidRPr="00D82A9C" w:rsidRDefault="00772A90" w:rsidP="00772A90">
            <w:pPr>
              <w:jc w:val="left"/>
              <w:rPr>
                <w:b/>
                <w:bCs/>
                <w:color w:val="000000"/>
                <w:sz w:val="16"/>
                <w:szCs w:val="16"/>
              </w:rPr>
            </w:pPr>
            <w:r w:rsidRPr="00D82A9C">
              <w:rPr>
                <w:sz w:val="16"/>
                <w:szCs w:val="16"/>
              </w:rPr>
              <w:t>Más de 48 horas</w:t>
            </w:r>
          </w:p>
        </w:tc>
        <w:tc>
          <w:tcPr>
            <w:tcW w:w="964" w:type="dxa"/>
            <w:tcBorders>
              <w:top w:val="nil"/>
              <w:left w:val="single" w:sz="6" w:space="0" w:color="404040"/>
              <w:bottom w:val="nil"/>
              <w:right w:val="single" w:sz="8" w:space="0" w:color="404040"/>
            </w:tcBorders>
            <w:shd w:val="clear" w:color="auto" w:fill="auto"/>
            <w:noWrap/>
            <w:vAlign w:val="center"/>
          </w:tcPr>
          <w:p w14:paraId="62494372" w14:textId="21CFA12C" w:rsidR="00772A90" w:rsidRPr="00D82A9C" w:rsidRDefault="00772A90" w:rsidP="00772A90">
            <w:pPr>
              <w:tabs>
                <w:tab w:val="decimal" w:pos="447"/>
              </w:tabs>
              <w:jc w:val="right"/>
              <w:rPr>
                <w:bCs/>
                <w:color w:val="000000"/>
                <w:sz w:val="16"/>
                <w:szCs w:val="16"/>
              </w:rPr>
            </w:pPr>
            <w:r w:rsidRPr="00D82A9C">
              <w:rPr>
                <w:color w:val="000000"/>
                <w:sz w:val="16"/>
                <w:szCs w:val="16"/>
              </w:rPr>
              <w:t>10 007 725</w:t>
            </w:r>
          </w:p>
        </w:tc>
      </w:tr>
      <w:tr w:rsidR="00772A90" w:rsidRPr="00D82A9C" w14:paraId="37104D23"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277B1CA0" w14:textId="77777777" w:rsidR="00772A90" w:rsidRPr="00D82A9C" w:rsidRDefault="00772A90" w:rsidP="00772A90">
            <w:pPr>
              <w:widowControl w:val="0"/>
              <w:tabs>
                <w:tab w:val="left" w:pos="8222"/>
              </w:tabs>
              <w:ind w:leftChars="50" w:left="120" w:right="-68"/>
              <w:jc w:val="left"/>
              <w:rPr>
                <w:sz w:val="16"/>
                <w:szCs w:val="16"/>
                <w:lang w:eastAsia="es-MX"/>
              </w:rPr>
            </w:pPr>
            <w:r w:rsidRPr="00D82A9C">
              <w:rPr>
                <w:sz w:val="16"/>
                <w:szCs w:val="16"/>
                <w:lang w:eastAsia="es-MX"/>
              </w:rPr>
              <w:t>Construcción</w:t>
            </w:r>
          </w:p>
        </w:tc>
        <w:tc>
          <w:tcPr>
            <w:tcW w:w="964" w:type="dxa"/>
            <w:tcBorders>
              <w:top w:val="nil"/>
              <w:left w:val="single" w:sz="6" w:space="0" w:color="404040"/>
              <w:bottom w:val="nil"/>
              <w:right w:val="single" w:sz="8" w:space="0" w:color="404040"/>
            </w:tcBorders>
            <w:shd w:val="clear" w:color="auto" w:fill="auto"/>
            <w:noWrap/>
            <w:vAlign w:val="center"/>
          </w:tcPr>
          <w:p w14:paraId="3905DD33" w14:textId="7A6C82A1" w:rsidR="00772A90" w:rsidRPr="00D82A9C" w:rsidRDefault="00772A90" w:rsidP="00772A90">
            <w:pPr>
              <w:tabs>
                <w:tab w:val="decimal" w:pos="993"/>
              </w:tabs>
              <w:jc w:val="right"/>
              <w:rPr>
                <w:color w:val="000000"/>
                <w:sz w:val="16"/>
                <w:szCs w:val="16"/>
              </w:rPr>
            </w:pPr>
            <w:r w:rsidRPr="00D82A9C">
              <w:rPr>
                <w:color w:val="000000"/>
                <w:sz w:val="16"/>
                <w:szCs w:val="16"/>
              </w:rPr>
              <w:t xml:space="preserve"> 3 192 887</w:t>
            </w:r>
          </w:p>
        </w:tc>
        <w:tc>
          <w:tcPr>
            <w:tcW w:w="160" w:type="dxa"/>
            <w:tcBorders>
              <w:top w:val="nil"/>
              <w:left w:val="single" w:sz="8" w:space="0" w:color="404040"/>
              <w:bottom w:val="nil"/>
              <w:right w:val="single" w:sz="8" w:space="0" w:color="404040"/>
            </w:tcBorders>
            <w:shd w:val="clear" w:color="auto" w:fill="auto"/>
            <w:noWrap/>
            <w:vAlign w:val="center"/>
          </w:tcPr>
          <w:p w14:paraId="3103B469"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762CF389" w14:textId="77777777" w:rsidR="00772A90" w:rsidRPr="00D82A9C" w:rsidRDefault="00772A90" w:rsidP="00772A90">
            <w:pPr>
              <w:jc w:val="left"/>
              <w:rPr>
                <w:color w:val="000000"/>
                <w:sz w:val="16"/>
                <w:szCs w:val="16"/>
              </w:rPr>
            </w:pPr>
            <w:r w:rsidRPr="00D82A9C">
              <w:rPr>
                <w:sz w:val="16"/>
                <w:szCs w:val="16"/>
              </w:rPr>
              <w:t>No especificado</w:t>
            </w:r>
          </w:p>
        </w:tc>
        <w:tc>
          <w:tcPr>
            <w:tcW w:w="964" w:type="dxa"/>
            <w:tcBorders>
              <w:top w:val="nil"/>
              <w:left w:val="single" w:sz="6" w:space="0" w:color="404040"/>
              <w:bottom w:val="nil"/>
              <w:right w:val="single" w:sz="8" w:space="0" w:color="404040"/>
            </w:tcBorders>
            <w:shd w:val="clear" w:color="auto" w:fill="auto"/>
            <w:noWrap/>
            <w:vAlign w:val="center"/>
          </w:tcPr>
          <w:p w14:paraId="3587D557" w14:textId="164D794C" w:rsidR="00772A90" w:rsidRPr="00D82A9C" w:rsidRDefault="00772A90" w:rsidP="00772A90">
            <w:pPr>
              <w:tabs>
                <w:tab w:val="decimal" w:pos="447"/>
              </w:tabs>
              <w:jc w:val="right"/>
              <w:rPr>
                <w:color w:val="000000"/>
                <w:sz w:val="16"/>
                <w:szCs w:val="16"/>
              </w:rPr>
            </w:pPr>
            <w:r w:rsidRPr="00D82A9C">
              <w:rPr>
                <w:color w:val="000000"/>
                <w:sz w:val="16"/>
                <w:szCs w:val="16"/>
              </w:rPr>
              <w:t xml:space="preserve">  371 362</w:t>
            </w:r>
          </w:p>
        </w:tc>
      </w:tr>
      <w:tr w:rsidR="00772A90" w:rsidRPr="00D82A9C" w14:paraId="70A7694B"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076C0C16" w14:textId="77777777" w:rsidR="00772A90" w:rsidRPr="00D82A9C" w:rsidRDefault="00772A90" w:rsidP="00772A90">
            <w:pPr>
              <w:widowControl w:val="0"/>
              <w:tabs>
                <w:tab w:val="left" w:pos="8222"/>
              </w:tabs>
              <w:jc w:val="left"/>
              <w:rPr>
                <w:sz w:val="16"/>
                <w:szCs w:val="16"/>
                <w:lang w:eastAsia="es-MX"/>
              </w:rPr>
            </w:pPr>
            <w:r w:rsidRPr="00D82A9C">
              <w:rPr>
                <w:sz w:val="16"/>
                <w:szCs w:val="16"/>
                <w:lang w:eastAsia="es-MX"/>
              </w:rPr>
              <w:t>Terciario</w:t>
            </w:r>
          </w:p>
        </w:tc>
        <w:tc>
          <w:tcPr>
            <w:tcW w:w="964" w:type="dxa"/>
            <w:tcBorders>
              <w:top w:val="nil"/>
              <w:left w:val="single" w:sz="6" w:space="0" w:color="404040"/>
              <w:bottom w:val="nil"/>
              <w:right w:val="single" w:sz="8" w:space="0" w:color="404040"/>
            </w:tcBorders>
            <w:shd w:val="clear" w:color="auto" w:fill="auto"/>
            <w:noWrap/>
            <w:vAlign w:val="center"/>
          </w:tcPr>
          <w:p w14:paraId="57186FB3" w14:textId="5F6C66FD" w:rsidR="00772A90" w:rsidRPr="00D82A9C" w:rsidRDefault="00772A90" w:rsidP="00772A90">
            <w:pPr>
              <w:tabs>
                <w:tab w:val="decimal" w:pos="993"/>
              </w:tabs>
              <w:jc w:val="right"/>
              <w:rPr>
                <w:color w:val="000000"/>
                <w:sz w:val="16"/>
                <w:szCs w:val="16"/>
              </w:rPr>
            </w:pPr>
            <w:r w:rsidRPr="00D82A9C">
              <w:rPr>
                <w:color w:val="000000"/>
                <w:sz w:val="16"/>
                <w:szCs w:val="16"/>
              </w:rPr>
              <w:t>26 244 776</w:t>
            </w:r>
          </w:p>
        </w:tc>
        <w:tc>
          <w:tcPr>
            <w:tcW w:w="160" w:type="dxa"/>
            <w:tcBorders>
              <w:top w:val="nil"/>
              <w:left w:val="single" w:sz="8" w:space="0" w:color="404040"/>
              <w:bottom w:val="nil"/>
              <w:right w:val="single" w:sz="8" w:space="0" w:color="404040"/>
            </w:tcBorders>
            <w:shd w:val="clear" w:color="auto" w:fill="auto"/>
            <w:noWrap/>
            <w:vAlign w:val="center"/>
          </w:tcPr>
          <w:p w14:paraId="5F81F959" w14:textId="77777777" w:rsidR="00772A90" w:rsidRPr="00D82A9C" w:rsidRDefault="00772A90" w:rsidP="00772A90">
            <w:pPr>
              <w:tabs>
                <w:tab w:val="decimal" w:pos="993"/>
              </w:tabs>
              <w:jc w:val="left"/>
              <w:rPr>
                <w:color w:val="000000"/>
                <w:sz w:val="16"/>
                <w:szCs w:val="16"/>
              </w:rPr>
            </w:pPr>
          </w:p>
        </w:tc>
        <w:tc>
          <w:tcPr>
            <w:tcW w:w="3742" w:type="dxa"/>
            <w:vMerge w:val="restart"/>
            <w:tcBorders>
              <w:top w:val="nil"/>
              <w:left w:val="single" w:sz="8" w:space="0" w:color="404040"/>
              <w:right w:val="single" w:sz="6" w:space="0" w:color="404040"/>
            </w:tcBorders>
            <w:shd w:val="clear" w:color="auto" w:fill="DBE5F1" w:themeFill="accent1" w:themeFillTint="33"/>
            <w:noWrap/>
            <w:vAlign w:val="bottom"/>
          </w:tcPr>
          <w:p w14:paraId="1847A493" w14:textId="75C8F36D" w:rsidR="00772A90" w:rsidRPr="00D82A9C" w:rsidRDefault="00772A90" w:rsidP="00772A90">
            <w:pPr>
              <w:jc w:val="left"/>
              <w:rPr>
                <w:color w:val="000000"/>
                <w:sz w:val="16"/>
                <w:szCs w:val="16"/>
              </w:rPr>
            </w:pPr>
            <w:r w:rsidRPr="00D82A9C">
              <w:rPr>
                <w:b/>
                <w:bCs/>
                <w:sz w:val="16"/>
                <w:szCs w:val="16"/>
              </w:rPr>
              <w:t>Condición de acceso a las instituciones de salud</w:t>
            </w:r>
          </w:p>
        </w:tc>
        <w:tc>
          <w:tcPr>
            <w:tcW w:w="964" w:type="dxa"/>
            <w:vMerge w:val="restart"/>
            <w:tcBorders>
              <w:top w:val="nil"/>
              <w:left w:val="single" w:sz="6" w:space="0" w:color="404040"/>
              <w:right w:val="single" w:sz="8" w:space="0" w:color="404040"/>
            </w:tcBorders>
            <w:shd w:val="clear" w:color="auto" w:fill="DBE5F1" w:themeFill="accent1" w:themeFillTint="33"/>
            <w:noWrap/>
            <w:vAlign w:val="center"/>
          </w:tcPr>
          <w:p w14:paraId="0F815BB2" w14:textId="5102E322" w:rsidR="00772A90" w:rsidRPr="00D82A9C" w:rsidRDefault="00772A90" w:rsidP="00772A90">
            <w:pPr>
              <w:jc w:val="right"/>
              <w:rPr>
                <w:b/>
                <w:bCs/>
                <w:color w:val="000000"/>
                <w:sz w:val="16"/>
                <w:szCs w:val="16"/>
                <w:lang w:val="es-MX" w:eastAsia="es-MX"/>
              </w:rPr>
            </w:pPr>
            <w:r w:rsidRPr="00D82A9C">
              <w:rPr>
                <w:b/>
                <w:bCs/>
                <w:color w:val="000000"/>
                <w:sz w:val="16"/>
                <w:szCs w:val="16"/>
              </w:rPr>
              <w:t>40 868 290</w:t>
            </w:r>
          </w:p>
        </w:tc>
      </w:tr>
      <w:tr w:rsidR="00772A90" w:rsidRPr="00D82A9C" w14:paraId="00686A80"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17F53D6" w14:textId="77777777" w:rsidR="00772A90" w:rsidRPr="00D82A9C" w:rsidRDefault="00772A90" w:rsidP="00772A90">
            <w:pPr>
              <w:widowControl w:val="0"/>
              <w:tabs>
                <w:tab w:val="left" w:pos="8222"/>
              </w:tabs>
              <w:ind w:leftChars="50" w:left="120" w:right="-67"/>
              <w:jc w:val="left"/>
              <w:rPr>
                <w:sz w:val="16"/>
                <w:szCs w:val="16"/>
                <w:lang w:eastAsia="es-MX"/>
              </w:rPr>
            </w:pPr>
            <w:r w:rsidRPr="00D82A9C">
              <w:rPr>
                <w:sz w:val="16"/>
                <w:szCs w:val="16"/>
                <w:lang w:eastAsia="es-MX"/>
              </w:rPr>
              <w:t>Comercio</w:t>
            </w:r>
          </w:p>
        </w:tc>
        <w:tc>
          <w:tcPr>
            <w:tcW w:w="964" w:type="dxa"/>
            <w:tcBorders>
              <w:top w:val="nil"/>
              <w:left w:val="single" w:sz="6" w:space="0" w:color="404040"/>
              <w:right w:val="single" w:sz="8" w:space="0" w:color="404040"/>
            </w:tcBorders>
            <w:shd w:val="clear" w:color="auto" w:fill="auto"/>
            <w:noWrap/>
            <w:vAlign w:val="center"/>
          </w:tcPr>
          <w:p w14:paraId="6CC020AA" w14:textId="58383AFC" w:rsidR="00772A90" w:rsidRPr="00D82A9C" w:rsidRDefault="00772A90" w:rsidP="00772A90">
            <w:pPr>
              <w:tabs>
                <w:tab w:val="decimal" w:pos="993"/>
              </w:tabs>
              <w:jc w:val="right"/>
              <w:rPr>
                <w:b/>
                <w:color w:val="000000"/>
                <w:sz w:val="16"/>
                <w:szCs w:val="16"/>
              </w:rPr>
            </w:pPr>
            <w:r w:rsidRPr="00D82A9C">
              <w:rPr>
                <w:color w:val="000000"/>
                <w:sz w:val="16"/>
                <w:szCs w:val="16"/>
              </w:rPr>
              <w:t xml:space="preserve"> 6 294 270</w:t>
            </w:r>
          </w:p>
        </w:tc>
        <w:tc>
          <w:tcPr>
            <w:tcW w:w="160" w:type="dxa"/>
            <w:tcBorders>
              <w:top w:val="nil"/>
              <w:left w:val="single" w:sz="8" w:space="0" w:color="404040"/>
              <w:right w:val="single" w:sz="8" w:space="0" w:color="404040"/>
            </w:tcBorders>
            <w:shd w:val="clear" w:color="auto" w:fill="auto"/>
            <w:noWrap/>
            <w:vAlign w:val="center"/>
          </w:tcPr>
          <w:p w14:paraId="21B2177D" w14:textId="77777777" w:rsidR="00772A90" w:rsidRPr="00D82A9C" w:rsidRDefault="00772A90" w:rsidP="00772A90">
            <w:pPr>
              <w:tabs>
                <w:tab w:val="decimal" w:pos="993"/>
              </w:tabs>
              <w:jc w:val="left"/>
              <w:rPr>
                <w:b/>
                <w:color w:val="000000"/>
                <w:sz w:val="16"/>
                <w:szCs w:val="16"/>
              </w:rPr>
            </w:pPr>
          </w:p>
        </w:tc>
        <w:tc>
          <w:tcPr>
            <w:tcW w:w="3742" w:type="dxa"/>
            <w:vMerge/>
            <w:tcBorders>
              <w:left w:val="single" w:sz="8" w:space="0" w:color="404040"/>
              <w:right w:val="single" w:sz="6" w:space="0" w:color="404040"/>
            </w:tcBorders>
            <w:shd w:val="clear" w:color="auto" w:fill="DBE5F1" w:themeFill="accent1" w:themeFillTint="33"/>
            <w:noWrap/>
            <w:vAlign w:val="bottom"/>
          </w:tcPr>
          <w:p w14:paraId="483BE875" w14:textId="19CC13DC" w:rsidR="00772A90" w:rsidRPr="00D82A9C" w:rsidRDefault="00772A90" w:rsidP="00772A90">
            <w:pPr>
              <w:jc w:val="left"/>
              <w:rPr>
                <w:b/>
                <w:color w:val="000000"/>
                <w:sz w:val="16"/>
                <w:szCs w:val="16"/>
              </w:rPr>
            </w:pPr>
          </w:p>
        </w:tc>
        <w:tc>
          <w:tcPr>
            <w:tcW w:w="964" w:type="dxa"/>
            <w:vMerge/>
            <w:tcBorders>
              <w:left w:val="single" w:sz="6" w:space="0" w:color="404040"/>
              <w:right w:val="single" w:sz="8" w:space="0" w:color="404040"/>
            </w:tcBorders>
            <w:shd w:val="clear" w:color="auto" w:fill="DBE5F1" w:themeFill="accent1" w:themeFillTint="33"/>
            <w:noWrap/>
            <w:vAlign w:val="center"/>
          </w:tcPr>
          <w:p w14:paraId="3D51A65F" w14:textId="77777777" w:rsidR="00772A90" w:rsidRPr="00D82A9C" w:rsidRDefault="00772A90" w:rsidP="00772A90">
            <w:pPr>
              <w:tabs>
                <w:tab w:val="decimal" w:pos="447"/>
              </w:tabs>
              <w:jc w:val="right"/>
              <w:rPr>
                <w:b/>
                <w:color w:val="000000"/>
                <w:sz w:val="16"/>
                <w:szCs w:val="16"/>
              </w:rPr>
            </w:pPr>
          </w:p>
        </w:tc>
      </w:tr>
      <w:tr w:rsidR="00772A90" w:rsidRPr="00D82A9C" w14:paraId="4831A8A2"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40CA57C3" w14:textId="77777777" w:rsidR="00772A90" w:rsidRPr="00D82A9C" w:rsidRDefault="00772A90" w:rsidP="00772A90">
            <w:pPr>
              <w:widowControl w:val="0"/>
              <w:tabs>
                <w:tab w:val="left" w:pos="8222"/>
              </w:tabs>
              <w:ind w:leftChars="50" w:left="120" w:right="-67"/>
              <w:jc w:val="left"/>
              <w:rPr>
                <w:sz w:val="16"/>
                <w:szCs w:val="16"/>
                <w:lang w:eastAsia="es-MX"/>
              </w:rPr>
            </w:pPr>
            <w:r w:rsidRPr="00D82A9C">
              <w:rPr>
                <w:sz w:val="16"/>
                <w:szCs w:val="16"/>
                <w:lang w:eastAsia="es-MX"/>
              </w:rPr>
              <w:t>Restaurantes y servicios de alojamiento</w:t>
            </w:r>
          </w:p>
        </w:tc>
        <w:tc>
          <w:tcPr>
            <w:tcW w:w="964" w:type="dxa"/>
            <w:tcBorders>
              <w:top w:val="nil"/>
              <w:left w:val="single" w:sz="6" w:space="0" w:color="404040"/>
              <w:right w:val="single" w:sz="8" w:space="0" w:color="404040"/>
            </w:tcBorders>
            <w:shd w:val="clear" w:color="auto" w:fill="auto"/>
            <w:noWrap/>
            <w:vAlign w:val="center"/>
          </w:tcPr>
          <w:p w14:paraId="2D95B493" w14:textId="0CA49C10" w:rsidR="00772A90" w:rsidRPr="00D82A9C" w:rsidRDefault="00772A90" w:rsidP="00772A90">
            <w:pPr>
              <w:tabs>
                <w:tab w:val="decimal" w:pos="993"/>
              </w:tabs>
              <w:jc w:val="right"/>
              <w:rPr>
                <w:color w:val="000000"/>
                <w:sz w:val="16"/>
                <w:szCs w:val="16"/>
              </w:rPr>
            </w:pPr>
            <w:r w:rsidRPr="00D82A9C">
              <w:rPr>
                <w:color w:val="000000"/>
                <w:sz w:val="16"/>
                <w:szCs w:val="16"/>
              </w:rPr>
              <w:t xml:space="preserve"> 2 895 556</w:t>
            </w:r>
          </w:p>
        </w:tc>
        <w:tc>
          <w:tcPr>
            <w:tcW w:w="160" w:type="dxa"/>
            <w:tcBorders>
              <w:top w:val="nil"/>
              <w:left w:val="single" w:sz="8" w:space="0" w:color="404040"/>
              <w:right w:val="single" w:sz="8" w:space="0" w:color="404040"/>
            </w:tcBorders>
            <w:shd w:val="clear" w:color="auto" w:fill="auto"/>
            <w:noWrap/>
            <w:vAlign w:val="center"/>
          </w:tcPr>
          <w:p w14:paraId="633D405F"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3FDB559A" w14:textId="77777777" w:rsidR="00772A90" w:rsidRPr="00D82A9C" w:rsidRDefault="00772A90" w:rsidP="00772A90">
            <w:pPr>
              <w:jc w:val="left"/>
              <w:rPr>
                <w:b/>
                <w:color w:val="000000"/>
                <w:sz w:val="16"/>
                <w:szCs w:val="16"/>
              </w:rPr>
            </w:pPr>
            <w:r w:rsidRPr="00D82A9C">
              <w:rPr>
                <w:sz w:val="16"/>
                <w:szCs w:val="16"/>
                <w:lang w:eastAsia="es-MX"/>
              </w:rPr>
              <w:t>Con acceso</w:t>
            </w:r>
          </w:p>
        </w:tc>
        <w:tc>
          <w:tcPr>
            <w:tcW w:w="964" w:type="dxa"/>
            <w:tcBorders>
              <w:top w:val="nil"/>
              <w:left w:val="single" w:sz="6" w:space="0" w:color="404040"/>
              <w:right w:val="single" w:sz="8" w:space="0" w:color="404040"/>
            </w:tcBorders>
            <w:shd w:val="clear" w:color="auto" w:fill="auto"/>
            <w:noWrap/>
            <w:vAlign w:val="center"/>
          </w:tcPr>
          <w:p w14:paraId="5C6FCDA9" w14:textId="3566EA7B" w:rsidR="00772A90" w:rsidRPr="00D82A9C" w:rsidRDefault="00772A90" w:rsidP="00772A90">
            <w:pPr>
              <w:tabs>
                <w:tab w:val="decimal" w:pos="447"/>
              </w:tabs>
              <w:jc w:val="right"/>
              <w:rPr>
                <w:b/>
                <w:color w:val="000000"/>
                <w:sz w:val="16"/>
                <w:szCs w:val="16"/>
              </w:rPr>
            </w:pPr>
            <w:r w:rsidRPr="00D82A9C">
              <w:rPr>
                <w:color w:val="000000"/>
                <w:sz w:val="16"/>
                <w:szCs w:val="16"/>
              </w:rPr>
              <w:t>23 025 675</w:t>
            </w:r>
          </w:p>
        </w:tc>
      </w:tr>
      <w:tr w:rsidR="00772A90" w:rsidRPr="00D82A9C" w14:paraId="1F81090D"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341F1955" w14:textId="77777777" w:rsidR="00772A90" w:rsidRPr="00D82A9C" w:rsidRDefault="00772A90" w:rsidP="00772A90">
            <w:pPr>
              <w:widowControl w:val="0"/>
              <w:tabs>
                <w:tab w:val="left" w:pos="8222"/>
              </w:tabs>
              <w:ind w:leftChars="50" w:left="120" w:right="-68"/>
              <w:jc w:val="left"/>
              <w:rPr>
                <w:sz w:val="16"/>
                <w:szCs w:val="16"/>
                <w:lang w:eastAsia="es-MX"/>
              </w:rPr>
            </w:pPr>
            <w:r w:rsidRPr="00D82A9C">
              <w:rPr>
                <w:sz w:val="16"/>
                <w:szCs w:val="16"/>
                <w:lang w:eastAsia="es-MX"/>
              </w:rPr>
              <w:t>Transportes, comunicaciones, correo y almacenamiento</w:t>
            </w:r>
          </w:p>
        </w:tc>
        <w:tc>
          <w:tcPr>
            <w:tcW w:w="964" w:type="dxa"/>
            <w:tcBorders>
              <w:top w:val="nil"/>
              <w:left w:val="single" w:sz="6" w:space="0" w:color="404040"/>
              <w:right w:val="single" w:sz="8" w:space="0" w:color="404040"/>
            </w:tcBorders>
            <w:shd w:val="clear" w:color="auto" w:fill="auto"/>
            <w:noWrap/>
            <w:vAlign w:val="center"/>
          </w:tcPr>
          <w:p w14:paraId="281B9A7C" w14:textId="06AE9CAF" w:rsidR="00772A90" w:rsidRPr="00D82A9C" w:rsidRDefault="00772A90" w:rsidP="00772A90">
            <w:pPr>
              <w:tabs>
                <w:tab w:val="decimal" w:pos="993"/>
              </w:tabs>
              <w:jc w:val="right"/>
              <w:rPr>
                <w:color w:val="000000"/>
                <w:sz w:val="16"/>
                <w:szCs w:val="16"/>
              </w:rPr>
            </w:pPr>
            <w:r w:rsidRPr="00D82A9C">
              <w:rPr>
                <w:color w:val="000000"/>
                <w:sz w:val="16"/>
                <w:szCs w:val="16"/>
              </w:rPr>
              <w:t xml:space="preserve"> 2 401 762</w:t>
            </w:r>
          </w:p>
        </w:tc>
        <w:tc>
          <w:tcPr>
            <w:tcW w:w="160" w:type="dxa"/>
            <w:tcBorders>
              <w:top w:val="nil"/>
              <w:left w:val="single" w:sz="8" w:space="0" w:color="404040"/>
              <w:right w:val="single" w:sz="8" w:space="0" w:color="404040"/>
            </w:tcBorders>
            <w:shd w:val="clear" w:color="auto" w:fill="auto"/>
            <w:noWrap/>
            <w:vAlign w:val="center"/>
          </w:tcPr>
          <w:p w14:paraId="46026143"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center"/>
          </w:tcPr>
          <w:p w14:paraId="645A157D" w14:textId="77777777" w:rsidR="00772A90" w:rsidRPr="00D82A9C" w:rsidRDefault="00772A90" w:rsidP="00772A90">
            <w:pPr>
              <w:jc w:val="left"/>
              <w:rPr>
                <w:color w:val="000000"/>
                <w:sz w:val="16"/>
                <w:szCs w:val="16"/>
              </w:rPr>
            </w:pPr>
            <w:r w:rsidRPr="00D82A9C">
              <w:rPr>
                <w:sz w:val="16"/>
                <w:szCs w:val="16"/>
                <w:lang w:eastAsia="es-MX"/>
              </w:rPr>
              <w:t>Sin acceso</w:t>
            </w:r>
          </w:p>
        </w:tc>
        <w:tc>
          <w:tcPr>
            <w:tcW w:w="964" w:type="dxa"/>
            <w:tcBorders>
              <w:top w:val="nil"/>
              <w:left w:val="single" w:sz="6" w:space="0" w:color="404040"/>
              <w:right w:val="single" w:sz="8" w:space="0" w:color="404040"/>
            </w:tcBorders>
            <w:shd w:val="clear" w:color="auto" w:fill="auto"/>
            <w:noWrap/>
            <w:vAlign w:val="center"/>
          </w:tcPr>
          <w:p w14:paraId="6EF7478E" w14:textId="483E2DD3" w:rsidR="00772A90" w:rsidRPr="00D82A9C" w:rsidRDefault="00772A90" w:rsidP="00772A90">
            <w:pPr>
              <w:tabs>
                <w:tab w:val="decimal" w:pos="447"/>
              </w:tabs>
              <w:jc w:val="right"/>
              <w:rPr>
                <w:color w:val="000000"/>
                <w:sz w:val="16"/>
                <w:szCs w:val="16"/>
              </w:rPr>
            </w:pPr>
            <w:r w:rsidRPr="00D82A9C">
              <w:rPr>
                <w:color w:val="000000"/>
                <w:sz w:val="16"/>
                <w:szCs w:val="16"/>
              </w:rPr>
              <w:t>17 488 510</w:t>
            </w:r>
          </w:p>
        </w:tc>
      </w:tr>
      <w:tr w:rsidR="00772A90" w:rsidRPr="00D82A9C" w14:paraId="2180BB30"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3444F1F1" w14:textId="77777777" w:rsidR="00772A90" w:rsidRPr="00D82A9C" w:rsidRDefault="00772A90" w:rsidP="00772A90">
            <w:pPr>
              <w:widowControl w:val="0"/>
              <w:tabs>
                <w:tab w:val="left" w:pos="8222"/>
              </w:tabs>
              <w:ind w:leftChars="50" w:left="120" w:right="-67"/>
              <w:jc w:val="left"/>
              <w:rPr>
                <w:sz w:val="16"/>
                <w:szCs w:val="16"/>
                <w:lang w:eastAsia="es-MX"/>
              </w:rPr>
            </w:pPr>
            <w:r w:rsidRPr="00D82A9C">
              <w:rPr>
                <w:sz w:val="16"/>
                <w:szCs w:val="16"/>
                <w:lang w:eastAsia="es-MX"/>
              </w:rPr>
              <w:t>Servicios profesionales, financieros y corporativos</w:t>
            </w:r>
          </w:p>
        </w:tc>
        <w:tc>
          <w:tcPr>
            <w:tcW w:w="964" w:type="dxa"/>
            <w:tcBorders>
              <w:top w:val="nil"/>
              <w:left w:val="single" w:sz="6" w:space="0" w:color="404040"/>
              <w:right w:val="single" w:sz="8" w:space="0" w:color="404040"/>
            </w:tcBorders>
            <w:shd w:val="clear" w:color="auto" w:fill="auto"/>
            <w:noWrap/>
            <w:vAlign w:val="center"/>
          </w:tcPr>
          <w:p w14:paraId="5402898F" w14:textId="4C562171" w:rsidR="00772A90" w:rsidRPr="00D82A9C" w:rsidRDefault="00772A90" w:rsidP="00772A90">
            <w:pPr>
              <w:tabs>
                <w:tab w:val="decimal" w:pos="993"/>
              </w:tabs>
              <w:jc w:val="right"/>
              <w:rPr>
                <w:color w:val="000000"/>
                <w:sz w:val="16"/>
                <w:szCs w:val="16"/>
              </w:rPr>
            </w:pPr>
            <w:r w:rsidRPr="00D82A9C">
              <w:rPr>
                <w:color w:val="000000"/>
                <w:sz w:val="16"/>
                <w:szCs w:val="16"/>
              </w:rPr>
              <w:t xml:space="preserve"> 3 610 597</w:t>
            </w:r>
          </w:p>
        </w:tc>
        <w:tc>
          <w:tcPr>
            <w:tcW w:w="160" w:type="dxa"/>
            <w:tcBorders>
              <w:top w:val="nil"/>
              <w:left w:val="single" w:sz="8" w:space="0" w:color="404040"/>
              <w:right w:val="single" w:sz="8" w:space="0" w:color="404040"/>
            </w:tcBorders>
            <w:shd w:val="clear" w:color="auto" w:fill="auto"/>
            <w:noWrap/>
            <w:vAlign w:val="center"/>
          </w:tcPr>
          <w:p w14:paraId="00641915"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center"/>
          </w:tcPr>
          <w:p w14:paraId="1B22DDD9" w14:textId="77777777" w:rsidR="00772A90" w:rsidRPr="00D82A9C" w:rsidRDefault="00772A90" w:rsidP="00772A90">
            <w:pPr>
              <w:jc w:val="left"/>
              <w:rPr>
                <w:color w:val="000000"/>
                <w:sz w:val="16"/>
                <w:szCs w:val="16"/>
              </w:rPr>
            </w:pPr>
            <w:r w:rsidRPr="00D82A9C">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23A58F8C" w14:textId="0207712D" w:rsidR="00772A90" w:rsidRPr="00D82A9C" w:rsidRDefault="00772A90" w:rsidP="00772A90">
            <w:pPr>
              <w:tabs>
                <w:tab w:val="decimal" w:pos="447"/>
              </w:tabs>
              <w:jc w:val="right"/>
              <w:rPr>
                <w:color w:val="000000"/>
                <w:sz w:val="16"/>
                <w:szCs w:val="16"/>
              </w:rPr>
            </w:pPr>
            <w:r w:rsidRPr="00D82A9C">
              <w:rPr>
                <w:color w:val="000000"/>
                <w:sz w:val="16"/>
                <w:szCs w:val="16"/>
              </w:rPr>
              <w:t xml:space="preserve">  354 105</w:t>
            </w:r>
          </w:p>
        </w:tc>
      </w:tr>
      <w:tr w:rsidR="00772A90" w:rsidRPr="00D82A9C" w14:paraId="2D1D9EEF"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299E54B" w14:textId="77777777" w:rsidR="00772A90" w:rsidRPr="00D82A9C" w:rsidRDefault="00772A90" w:rsidP="00772A90">
            <w:pPr>
              <w:widowControl w:val="0"/>
              <w:tabs>
                <w:tab w:val="left" w:pos="8222"/>
              </w:tabs>
              <w:ind w:leftChars="50" w:left="120" w:right="-67"/>
              <w:jc w:val="left"/>
              <w:rPr>
                <w:sz w:val="16"/>
                <w:szCs w:val="16"/>
                <w:lang w:eastAsia="es-MX"/>
              </w:rPr>
            </w:pPr>
            <w:r w:rsidRPr="00D82A9C">
              <w:rPr>
                <w:sz w:val="16"/>
                <w:szCs w:val="16"/>
                <w:lang w:eastAsia="es-MX"/>
              </w:rPr>
              <w:t>Servicios sociales</w:t>
            </w:r>
          </w:p>
        </w:tc>
        <w:tc>
          <w:tcPr>
            <w:tcW w:w="964" w:type="dxa"/>
            <w:tcBorders>
              <w:top w:val="nil"/>
              <w:left w:val="single" w:sz="6" w:space="0" w:color="404040"/>
              <w:right w:val="single" w:sz="8" w:space="0" w:color="404040"/>
            </w:tcBorders>
            <w:shd w:val="clear" w:color="auto" w:fill="auto"/>
            <w:noWrap/>
            <w:vAlign w:val="center"/>
          </w:tcPr>
          <w:p w14:paraId="44FE6BAD" w14:textId="05011543" w:rsidR="00772A90" w:rsidRPr="00D82A9C" w:rsidRDefault="00772A90" w:rsidP="00772A90">
            <w:pPr>
              <w:tabs>
                <w:tab w:val="decimal" w:pos="993"/>
              </w:tabs>
              <w:jc w:val="right"/>
              <w:rPr>
                <w:color w:val="000000"/>
                <w:sz w:val="16"/>
                <w:szCs w:val="16"/>
              </w:rPr>
            </w:pPr>
            <w:r w:rsidRPr="00D82A9C">
              <w:rPr>
                <w:color w:val="000000"/>
                <w:sz w:val="16"/>
                <w:szCs w:val="16"/>
              </w:rPr>
              <w:t xml:space="preserve"> 4 332 589</w:t>
            </w:r>
          </w:p>
        </w:tc>
        <w:tc>
          <w:tcPr>
            <w:tcW w:w="160" w:type="dxa"/>
            <w:tcBorders>
              <w:top w:val="nil"/>
              <w:left w:val="single" w:sz="8" w:space="0" w:color="404040"/>
              <w:right w:val="single" w:sz="8" w:space="0" w:color="404040"/>
            </w:tcBorders>
            <w:shd w:val="clear" w:color="auto" w:fill="auto"/>
            <w:noWrap/>
            <w:vAlign w:val="center"/>
          </w:tcPr>
          <w:p w14:paraId="6F75A83B"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0FC3DE37" w14:textId="0FB95FD6" w:rsidR="00772A90" w:rsidRPr="00D82A9C" w:rsidRDefault="00772A90" w:rsidP="00772A90">
            <w:pPr>
              <w:jc w:val="left"/>
              <w:rPr>
                <w:color w:val="000000"/>
                <w:sz w:val="16"/>
                <w:szCs w:val="16"/>
              </w:rPr>
            </w:pPr>
            <w:r w:rsidRPr="00D82A9C">
              <w:rPr>
                <w:b/>
                <w:bCs/>
                <w:color w:val="000000"/>
                <w:sz w:val="16"/>
                <w:szCs w:val="16"/>
              </w:rPr>
              <w:t>Prestaciones laborales</w:t>
            </w:r>
            <w:r w:rsidRPr="00D82A9C">
              <w:rPr>
                <w:b/>
                <w:bCs/>
                <w:color w:val="000000"/>
                <w:sz w:val="18"/>
                <w:szCs w:val="16"/>
                <w:vertAlign w:val="superscript"/>
              </w:rPr>
              <w:t>2/</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6830A457" w14:textId="1470D9E3" w:rsidR="00772A90" w:rsidRPr="00D82A9C" w:rsidRDefault="00772A90" w:rsidP="00772A90">
            <w:pPr>
              <w:tabs>
                <w:tab w:val="decimal" w:pos="447"/>
              </w:tabs>
              <w:jc w:val="right"/>
              <w:rPr>
                <w:color w:val="000000"/>
                <w:sz w:val="16"/>
                <w:szCs w:val="16"/>
              </w:rPr>
            </w:pPr>
            <w:r w:rsidRPr="00D82A9C">
              <w:rPr>
                <w:b/>
                <w:bCs/>
                <w:color w:val="000000"/>
                <w:sz w:val="16"/>
                <w:szCs w:val="16"/>
              </w:rPr>
              <w:t>40 868 290</w:t>
            </w:r>
          </w:p>
        </w:tc>
      </w:tr>
      <w:tr w:rsidR="00772A90" w:rsidRPr="00D82A9C" w14:paraId="4AB1E3C7"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466FDEE" w14:textId="77777777" w:rsidR="00772A90" w:rsidRPr="00D82A9C" w:rsidRDefault="00772A90" w:rsidP="00772A90">
            <w:pPr>
              <w:widowControl w:val="0"/>
              <w:tabs>
                <w:tab w:val="left" w:pos="8222"/>
              </w:tabs>
              <w:ind w:leftChars="50" w:left="120" w:right="-67"/>
              <w:jc w:val="left"/>
              <w:rPr>
                <w:sz w:val="16"/>
                <w:szCs w:val="16"/>
                <w:lang w:eastAsia="es-MX"/>
              </w:rPr>
            </w:pPr>
            <w:r w:rsidRPr="00D82A9C">
              <w:rPr>
                <w:sz w:val="16"/>
                <w:szCs w:val="16"/>
                <w:lang w:eastAsia="es-MX"/>
              </w:rPr>
              <w:t>Servicios diversos</w:t>
            </w:r>
          </w:p>
        </w:tc>
        <w:tc>
          <w:tcPr>
            <w:tcW w:w="964" w:type="dxa"/>
            <w:tcBorders>
              <w:top w:val="nil"/>
              <w:left w:val="single" w:sz="6" w:space="0" w:color="404040"/>
              <w:right w:val="single" w:sz="8" w:space="0" w:color="404040"/>
            </w:tcBorders>
            <w:shd w:val="clear" w:color="auto" w:fill="auto"/>
            <w:noWrap/>
            <w:vAlign w:val="center"/>
          </w:tcPr>
          <w:p w14:paraId="5E287BC2" w14:textId="3A556CE3" w:rsidR="00772A90" w:rsidRPr="00D82A9C" w:rsidRDefault="00772A90" w:rsidP="00772A90">
            <w:pPr>
              <w:tabs>
                <w:tab w:val="decimal" w:pos="993"/>
              </w:tabs>
              <w:jc w:val="right"/>
              <w:rPr>
                <w:color w:val="000000"/>
                <w:sz w:val="16"/>
                <w:szCs w:val="16"/>
              </w:rPr>
            </w:pPr>
            <w:r w:rsidRPr="00D82A9C">
              <w:rPr>
                <w:color w:val="000000"/>
                <w:sz w:val="16"/>
                <w:szCs w:val="16"/>
              </w:rPr>
              <w:t xml:space="preserve"> 4 352 985</w:t>
            </w:r>
          </w:p>
        </w:tc>
        <w:tc>
          <w:tcPr>
            <w:tcW w:w="160" w:type="dxa"/>
            <w:tcBorders>
              <w:top w:val="nil"/>
              <w:left w:val="single" w:sz="8" w:space="0" w:color="404040"/>
              <w:right w:val="single" w:sz="8" w:space="0" w:color="404040"/>
            </w:tcBorders>
            <w:shd w:val="clear" w:color="auto" w:fill="auto"/>
            <w:noWrap/>
            <w:vAlign w:val="center"/>
          </w:tcPr>
          <w:p w14:paraId="5220BBAF"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4CCD0C3A" w14:textId="77777777" w:rsidR="00772A90" w:rsidRPr="00D82A9C" w:rsidRDefault="00772A90" w:rsidP="00772A90">
            <w:pPr>
              <w:jc w:val="left"/>
              <w:rPr>
                <w:color w:val="000000"/>
                <w:sz w:val="16"/>
                <w:szCs w:val="16"/>
              </w:rPr>
            </w:pPr>
            <w:r w:rsidRPr="00D82A9C">
              <w:rPr>
                <w:sz w:val="16"/>
                <w:szCs w:val="16"/>
              </w:rPr>
              <w:t>Con prestaciones</w:t>
            </w:r>
          </w:p>
        </w:tc>
        <w:tc>
          <w:tcPr>
            <w:tcW w:w="964" w:type="dxa"/>
            <w:tcBorders>
              <w:top w:val="nil"/>
              <w:left w:val="single" w:sz="6" w:space="0" w:color="404040"/>
              <w:right w:val="single" w:sz="8" w:space="0" w:color="404040"/>
            </w:tcBorders>
            <w:shd w:val="clear" w:color="auto" w:fill="auto"/>
            <w:noWrap/>
            <w:vAlign w:val="center"/>
          </w:tcPr>
          <w:p w14:paraId="715AFD3C" w14:textId="486391F6" w:rsidR="00772A90" w:rsidRPr="00D82A9C" w:rsidRDefault="00772A90" w:rsidP="00772A90">
            <w:pPr>
              <w:tabs>
                <w:tab w:val="decimal" w:pos="447"/>
              </w:tabs>
              <w:jc w:val="right"/>
              <w:rPr>
                <w:color w:val="000000"/>
                <w:sz w:val="16"/>
                <w:szCs w:val="16"/>
              </w:rPr>
            </w:pPr>
            <w:r w:rsidRPr="00D82A9C">
              <w:rPr>
                <w:color w:val="000000"/>
                <w:sz w:val="16"/>
                <w:szCs w:val="16"/>
              </w:rPr>
              <w:t>27 268 521</w:t>
            </w:r>
          </w:p>
        </w:tc>
      </w:tr>
      <w:tr w:rsidR="00772A90" w:rsidRPr="00D82A9C" w14:paraId="596650AD"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257C223C" w14:textId="77777777" w:rsidR="00772A90" w:rsidRPr="00D82A9C" w:rsidRDefault="00772A90" w:rsidP="00772A90">
            <w:pPr>
              <w:widowControl w:val="0"/>
              <w:tabs>
                <w:tab w:val="left" w:pos="8222"/>
              </w:tabs>
              <w:ind w:leftChars="50" w:left="120" w:right="-67"/>
              <w:jc w:val="left"/>
              <w:rPr>
                <w:sz w:val="16"/>
                <w:szCs w:val="16"/>
                <w:lang w:eastAsia="es-MX"/>
              </w:rPr>
            </w:pPr>
            <w:r w:rsidRPr="00D82A9C">
              <w:rPr>
                <w:sz w:val="16"/>
                <w:szCs w:val="16"/>
                <w:lang w:eastAsia="es-MX"/>
              </w:rPr>
              <w:t>Gobierno y organismos internacionales</w:t>
            </w:r>
          </w:p>
        </w:tc>
        <w:tc>
          <w:tcPr>
            <w:tcW w:w="964" w:type="dxa"/>
            <w:tcBorders>
              <w:top w:val="nil"/>
              <w:left w:val="single" w:sz="6" w:space="0" w:color="404040"/>
              <w:right w:val="single" w:sz="8" w:space="0" w:color="404040"/>
            </w:tcBorders>
            <w:shd w:val="clear" w:color="auto" w:fill="auto"/>
            <w:noWrap/>
            <w:vAlign w:val="center"/>
          </w:tcPr>
          <w:p w14:paraId="263A2294" w14:textId="62AFEAB2" w:rsidR="00772A90" w:rsidRPr="00D82A9C" w:rsidRDefault="00772A90" w:rsidP="00772A90">
            <w:pPr>
              <w:tabs>
                <w:tab w:val="decimal" w:pos="993"/>
              </w:tabs>
              <w:jc w:val="right"/>
              <w:rPr>
                <w:color w:val="000000"/>
                <w:sz w:val="16"/>
                <w:szCs w:val="16"/>
              </w:rPr>
            </w:pPr>
            <w:r w:rsidRPr="00D82A9C">
              <w:rPr>
                <w:color w:val="000000"/>
                <w:sz w:val="16"/>
                <w:szCs w:val="16"/>
              </w:rPr>
              <w:t xml:space="preserve"> 2 357 017</w:t>
            </w:r>
          </w:p>
        </w:tc>
        <w:tc>
          <w:tcPr>
            <w:tcW w:w="160" w:type="dxa"/>
            <w:tcBorders>
              <w:top w:val="nil"/>
              <w:left w:val="single" w:sz="8" w:space="0" w:color="404040"/>
              <w:right w:val="single" w:sz="8" w:space="0" w:color="404040"/>
            </w:tcBorders>
            <w:shd w:val="clear" w:color="auto" w:fill="auto"/>
            <w:noWrap/>
            <w:vAlign w:val="center"/>
          </w:tcPr>
          <w:p w14:paraId="1F4D45E2"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727EB8D4" w14:textId="77777777" w:rsidR="00772A90" w:rsidRPr="00D82A9C" w:rsidRDefault="00772A90" w:rsidP="00772A90">
            <w:pPr>
              <w:jc w:val="left"/>
              <w:rPr>
                <w:color w:val="000000"/>
                <w:sz w:val="16"/>
                <w:szCs w:val="16"/>
              </w:rPr>
            </w:pPr>
            <w:r w:rsidRPr="00D82A9C">
              <w:rPr>
                <w:sz w:val="16"/>
                <w:szCs w:val="16"/>
              </w:rPr>
              <w:t>Sin prestaciones</w:t>
            </w:r>
          </w:p>
        </w:tc>
        <w:tc>
          <w:tcPr>
            <w:tcW w:w="964" w:type="dxa"/>
            <w:tcBorders>
              <w:top w:val="nil"/>
              <w:left w:val="single" w:sz="6" w:space="0" w:color="404040"/>
              <w:right w:val="single" w:sz="8" w:space="0" w:color="404040"/>
            </w:tcBorders>
            <w:shd w:val="clear" w:color="auto" w:fill="auto"/>
            <w:noWrap/>
            <w:vAlign w:val="center"/>
          </w:tcPr>
          <w:p w14:paraId="02859308" w14:textId="2EE3628F" w:rsidR="00772A90" w:rsidRPr="00D82A9C" w:rsidRDefault="00772A90" w:rsidP="00772A90">
            <w:pPr>
              <w:tabs>
                <w:tab w:val="decimal" w:pos="447"/>
              </w:tabs>
              <w:jc w:val="right"/>
              <w:rPr>
                <w:color w:val="000000"/>
                <w:sz w:val="16"/>
                <w:szCs w:val="16"/>
              </w:rPr>
            </w:pPr>
            <w:r w:rsidRPr="00D82A9C">
              <w:rPr>
                <w:color w:val="000000"/>
                <w:sz w:val="16"/>
                <w:szCs w:val="16"/>
              </w:rPr>
              <w:t>13 287 424</w:t>
            </w:r>
          </w:p>
        </w:tc>
      </w:tr>
      <w:tr w:rsidR="00772A90" w:rsidRPr="00D82A9C" w14:paraId="6C1343A2"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4531F496" w14:textId="77777777" w:rsidR="00772A90" w:rsidRPr="00D82A9C" w:rsidRDefault="00772A90" w:rsidP="00772A90">
            <w:pPr>
              <w:widowControl w:val="0"/>
              <w:tabs>
                <w:tab w:val="left" w:pos="8222"/>
              </w:tabs>
              <w:jc w:val="left"/>
              <w:rPr>
                <w:sz w:val="16"/>
                <w:szCs w:val="16"/>
                <w:lang w:eastAsia="es-MX"/>
              </w:rPr>
            </w:pPr>
            <w:r w:rsidRPr="00D82A9C">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2880F303" w14:textId="49BBFD77" w:rsidR="00772A90" w:rsidRPr="00D82A9C" w:rsidRDefault="00772A90" w:rsidP="00772A90">
            <w:pPr>
              <w:tabs>
                <w:tab w:val="decimal" w:pos="993"/>
              </w:tabs>
              <w:jc w:val="right"/>
              <w:rPr>
                <w:color w:val="000000"/>
                <w:sz w:val="16"/>
                <w:szCs w:val="16"/>
              </w:rPr>
            </w:pPr>
            <w:r w:rsidRPr="00D82A9C">
              <w:rPr>
                <w:color w:val="000000"/>
                <w:sz w:val="16"/>
                <w:szCs w:val="16"/>
              </w:rPr>
              <w:t xml:space="preserve">  312 097</w:t>
            </w:r>
          </w:p>
        </w:tc>
        <w:tc>
          <w:tcPr>
            <w:tcW w:w="160" w:type="dxa"/>
            <w:tcBorders>
              <w:top w:val="nil"/>
              <w:left w:val="single" w:sz="8" w:space="0" w:color="404040"/>
              <w:right w:val="single" w:sz="8" w:space="0" w:color="404040"/>
            </w:tcBorders>
            <w:shd w:val="clear" w:color="auto" w:fill="auto"/>
            <w:noWrap/>
            <w:vAlign w:val="center"/>
          </w:tcPr>
          <w:p w14:paraId="75F78FBB"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3551EA60" w14:textId="77777777" w:rsidR="00772A90" w:rsidRPr="00D82A9C" w:rsidRDefault="00772A90" w:rsidP="00772A90">
            <w:pPr>
              <w:jc w:val="left"/>
              <w:rPr>
                <w:color w:val="000000"/>
                <w:sz w:val="16"/>
                <w:szCs w:val="16"/>
              </w:rPr>
            </w:pPr>
            <w:r w:rsidRPr="00D82A9C">
              <w:rPr>
                <w:sz w:val="16"/>
                <w:szCs w:val="16"/>
              </w:rPr>
              <w:t>No especificado</w:t>
            </w:r>
          </w:p>
        </w:tc>
        <w:tc>
          <w:tcPr>
            <w:tcW w:w="964" w:type="dxa"/>
            <w:tcBorders>
              <w:top w:val="nil"/>
              <w:left w:val="single" w:sz="6" w:space="0" w:color="404040"/>
              <w:right w:val="single" w:sz="8" w:space="0" w:color="404040"/>
            </w:tcBorders>
            <w:shd w:val="clear" w:color="auto" w:fill="auto"/>
            <w:noWrap/>
            <w:vAlign w:val="center"/>
          </w:tcPr>
          <w:p w14:paraId="22993F04" w14:textId="26323222" w:rsidR="00772A90" w:rsidRPr="00D82A9C" w:rsidRDefault="00772A90" w:rsidP="00772A90">
            <w:pPr>
              <w:tabs>
                <w:tab w:val="decimal" w:pos="447"/>
              </w:tabs>
              <w:jc w:val="right"/>
              <w:rPr>
                <w:color w:val="000000"/>
                <w:sz w:val="16"/>
                <w:szCs w:val="16"/>
              </w:rPr>
            </w:pPr>
            <w:r w:rsidRPr="00D82A9C">
              <w:rPr>
                <w:color w:val="000000"/>
                <w:sz w:val="16"/>
                <w:szCs w:val="16"/>
              </w:rPr>
              <w:t xml:space="preserve">  312 345</w:t>
            </w:r>
          </w:p>
        </w:tc>
      </w:tr>
      <w:tr w:rsidR="00772A90" w:rsidRPr="00D82A9C" w14:paraId="583F3659" w14:textId="77777777" w:rsidTr="00C97ADB">
        <w:trPr>
          <w:trHeight w:val="215"/>
          <w:jc w:val="center"/>
        </w:trPr>
        <w:tc>
          <w:tcPr>
            <w:tcW w:w="3742" w:type="dxa"/>
            <w:tcBorders>
              <w:top w:val="nil"/>
              <w:left w:val="single" w:sz="8" w:space="0" w:color="404040"/>
              <w:right w:val="single" w:sz="6" w:space="0" w:color="404040"/>
            </w:tcBorders>
            <w:shd w:val="clear" w:color="auto" w:fill="DBE5F1" w:themeFill="accent1" w:themeFillTint="33"/>
            <w:noWrap/>
            <w:vAlign w:val="center"/>
          </w:tcPr>
          <w:p w14:paraId="3A168D1F" w14:textId="559E613E" w:rsidR="00772A90" w:rsidRPr="00D82A9C" w:rsidRDefault="00772A90" w:rsidP="00772A90">
            <w:pPr>
              <w:widowControl w:val="0"/>
              <w:jc w:val="left"/>
              <w:rPr>
                <w:sz w:val="16"/>
                <w:szCs w:val="16"/>
                <w:highlight w:val="yellow"/>
                <w:lang w:eastAsia="es-MX"/>
              </w:rPr>
            </w:pPr>
            <w:r w:rsidRPr="00D82A9C">
              <w:rPr>
                <w:b/>
                <w:bCs/>
                <w:sz w:val="16"/>
                <w:szCs w:val="16"/>
              </w:rPr>
              <w:t>Nivel de ingresos</w:t>
            </w:r>
            <w:r w:rsidRPr="00D82A9C">
              <w:rPr>
                <w:b/>
                <w:bCs/>
                <w:color w:val="000000"/>
                <w:sz w:val="18"/>
                <w:szCs w:val="16"/>
                <w:vertAlign w:val="superscript"/>
              </w:rPr>
              <w:t>1/</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0E30AE10" w14:textId="5CB7E6CD" w:rsidR="00772A90" w:rsidRPr="00D82A9C" w:rsidRDefault="00772A90" w:rsidP="00772A90">
            <w:pPr>
              <w:tabs>
                <w:tab w:val="decimal" w:pos="993"/>
              </w:tabs>
              <w:jc w:val="right"/>
              <w:rPr>
                <w:color w:val="000000"/>
                <w:sz w:val="16"/>
                <w:szCs w:val="16"/>
              </w:rPr>
            </w:pPr>
            <w:r w:rsidRPr="00D82A9C">
              <w:rPr>
                <w:b/>
                <w:bCs/>
                <w:color w:val="000000"/>
                <w:sz w:val="16"/>
                <w:szCs w:val="16"/>
              </w:rPr>
              <w:t>40 868 290</w:t>
            </w:r>
          </w:p>
        </w:tc>
        <w:tc>
          <w:tcPr>
            <w:tcW w:w="160" w:type="dxa"/>
            <w:tcBorders>
              <w:top w:val="nil"/>
              <w:left w:val="single" w:sz="8" w:space="0" w:color="404040"/>
              <w:right w:val="single" w:sz="8" w:space="0" w:color="404040"/>
            </w:tcBorders>
            <w:shd w:val="clear" w:color="auto" w:fill="auto"/>
            <w:noWrap/>
            <w:vAlign w:val="center"/>
          </w:tcPr>
          <w:p w14:paraId="7C926072"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168ADDF1" w14:textId="77777777" w:rsidR="00772A90" w:rsidRPr="00D82A9C" w:rsidRDefault="00772A90" w:rsidP="00772A90">
            <w:pPr>
              <w:jc w:val="left"/>
              <w:rPr>
                <w:color w:val="000000"/>
                <w:sz w:val="16"/>
                <w:szCs w:val="16"/>
              </w:rPr>
            </w:pPr>
            <w:r w:rsidRPr="00D82A9C">
              <w:rPr>
                <w:b/>
                <w:color w:val="000000"/>
                <w:sz w:val="16"/>
                <w:szCs w:val="16"/>
              </w:rPr>
              <w:t>Disponibilidad de contrato escrito</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68712903" w14:textId="6448D9C5" w:rsidR="00772A90" w:rsidRPr="00D82A9C" w:rsidRDefault="00772A90" w:rsidP="00772A90">
            <w:pPr>
              <w:tabs>
                <w:tab w:val="decimal" w:pos="447"/>
              </w:tabs>
              <w:jc w:val="right"/>
              <w:rPr>
                <w:color w:val="000000"/>
                <w:sz w:val="16"/>
                <w:szCs w:val="16"/>
              </w:rPr>
            </w:pPr>
            <w:r w:rsidRPr="00D82A9C">
              <w:rPr>
                <w:b/>
                <w:bCs/>
                <w:color w:val="000000"/>
                <w:sz w:val="16"/>
                <w:szCs w:val="16"/>
              </w:rPr>
              <w:t>40 868 290</w:t>
            </w:r>
          </w:p>
        </w:tc>
      </w:tr>
      <w:tr w:rsidR="00772A90" w:rsidRPr="00D82A9C" w14:paraId="18FE9FFD"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0C14E182" w14:textId="77777777" w:rsidR="00772A90" w:rsidRPr="00D82A9C" w:rsidRDefault="00772A90" w:rsidP="00772A90">
            <w:pPr>
              <w:widowControl w:val="0"/>
              <w:tabs>
                <w:tab w:val="left" w:pos="8222"/>
              </w:tabs>
              <w:jc w:val="left"/>
              <w:rPr>
                <w:sz w:val="16"/>
                <w:szCs w:val="16"/>
                <w:highlight w:val="yellow"/>
                <w:lang w:eastAsia="es-MX"/>
              </w:rPr>
            </w:pPr>
            <w:r w:rsidRPr="00D82A9C">
              <w:rPr>
                <w:sz w:val="16"/>
                <w:szCs w:val="16"/>
              </w:rPr>
              <w:t>Hasta un salario mínimo</w:t>
            </w:r>
          </w:p>
        </w:tc>
        <w:tc>
          <w:tcPr>
            <w:tcW w:w="964" w:type="dxa"/>
            <w:tcBorders>
              <w:top w:val="nil"/>
              <w:left w:val="single" w:sz="6" w:space="0" w:color="404040"/>
              <w:right w:val="single" w:sz="8" w:space="0" w:color="404040"/>
            </w:tcBorders>
            <w:shd w:val="clear" w:color="auto" w:fill="auto"/>
            <w:noWrap/>
            <w:vAlign w:val="center"/>
          </w:tcPr>
          <w:p w14:paraId="181BDE4B" w14:textId="161E4016" w:rsidR="00772A90" w:rsidRPr="00D82A9C" w:rsidRDefault="00772A90" w:rsidP="00772A90">
            <w:pPr>
              <w:tabs>
                <w:tab w:val="decimal" w:pos="993"/>
              </w:tabs>
              <w:jc w:val="right"/>
              <w:rPr>
                <w:color w:val="000000"/>
                <w:sz w:val="16"/>
                <w:szCs w:val="16"/>
              </w:rPr>
            </w:pPr>
            <w:r w:rsidRPr="00D82A9C">
              <w:rPr>
                <w:color w:val="000000"/>
                <w:sz w:val="16"/>
                <w:szCs w:val="16"/>
              </w:rPr>
              <w:t>15 830 134</w:t>
            </w:r>
          </w:p>
        </w:tc>
        <w:tc>
          <w:tcPr>
            <w:tcW w:w="160" w:type="dxa"/>
            <w:tcBorders>
              <w:top w:val="nil"/>
              <w:left w:val="single" w:sz="8" w:space="0" w:color="404040"/>
              <w:right w:val="single" w:sz="8" w:space="0" w:color="404040"/>
            </w:tcBorders>
            <w:shd w:val="clear" w:color="auto" w:fill="auto"/>
            <w:noWrap/>
            <w:vAlign w:val="center"/>
          </w:tcPr>
          <w:p w14:paraId="002BA137"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24D476C6" w14:textId="77777777" w:rsidR="00772A90" w:rsidRPr="00D82A9C" w:rsidRDefault="00772A90" w:rsidP="00772A90">
            <w:pPr>
              <w:jc w:val="left"/>
              <w:rPr>
                <w:color w:val="000000"/>
                <w:sz w:val="16"/>
                <w:szCs w:val="16"/>
              </w:rPr>
            </w:pPr>
            <w:r w:rsidRPr="00D82A9C">
              <w:rPr>
                <w:sz w:val="16"/>
                <w:szCs w:val="16"/>
                <w:lang w:eastAsia="es-MX"/>
              </w:rPr>
              <w:t>Con contrato escrito</w:t>
            </w:r>
          </w:p>
        </w:tc>
        <w:tc>
          <w:tcPr>
            <w:tcW w:w="964" w:type="dxa"/>
            <w:tcBorders>
              <w:top w:val="nil"/>
              <w:left w:val="single" w:sz="6" w:space="0" w:color="404040"/>
              <w:right w:val="single" w:sz="8" w:space="0" w:color="404040"/>
            </w:tcBorders>
            <w:shd w:val="clear" w:color="auto" w:fill="auto"/>
            <w:noWrap/>
            <w:vAlign w:val="center"/>
          </w:tcPr>
          <w:p w14:paraId="05DD61D3" w14:textId="59D741E4" w:rsidR="00772A90" w:rsidRPr="00D82A9C" w:rsidRDefault="00772A90" w:rsidP="00772A90">
            <w:pPr>
              <w:tabs>
                <w:tab w:val="decimal" w:pos="447"/>
              </w:tabs>
              <w:jc w:val="right"/>
              <w:rPr>
                <w:color w:val="000000"/>
                <w:sz w:val="16"/>
                <w:szCs w:val="16"/>
              </w:rPr>
            </w:pPr>
            <w:r w:rsidRPr="00D82A9C">
              <w:rPr>
                <w:color w:val="000000"/>
                <w:sz w:val="16"/>
                <w:szCs w:val="16"/>
              </w:rPr>
              <w:t>22 775 507</w:t>
            </w:r>
          </w:p>
        </w:tc>
      </w:tr>
      <w:tr w:rsidR="00772A90" w:rsidRPr="00D82A9C" w14:paraId="4CF455A0"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B4C798F" w14:textId="77777777" w:rsidR="00772A90" w:rsidRPr="00D82A9C" w:rsidRDefault="00772A90" w:rsidP="00772A90">
            <w:pPr>
              <w:widowControl w:val="0"/>
              <w:tabs>
                <w:tab w:val="left" w:pos="8222"/>
              </w:tabs>
              <w:jc w:val="left"/>
              <w:rPr>
                <w:sz w:val="16"/>
                <w:szCs w:val="16"/>
                <w:highlight w:val="yellow"/>
                <w:lang w:eastAsia="es-MX"/>
              </w:rPr>
            </w:pPr>
            <w:r w:rsidRPr="00D82A9C">
              <w:rPr>
                <w:sz w:val="16"/>
                <w:szCs w:val="16"/>
              </w:rPr>
              <w:t>Más de 1 hasta 2 salarios mínimos</w:t>
            </w:r>
          </w:p>
        </w:tc>
        <w:tc>
          <w:tcPr>
            <w:tcW w:w="964" w:type="dxa"/>
            <w:tcBorders>
              <w:top w:val="nil"/>
              <w:left w:val="single" w:sz="6" w:space="0" w:color="404040"/>
              <w:right w:val="single" w:sz="8" w:space="0" w:color="404040"/>
            </w:tcBorders>
            <w:shd w:val="clear" w:color="auto" w:fill="auto"/>
            <w:noWrap/>
            <w:vAlign w:val="center"/>
          </w:tcPr>
          <w:p w14:paraId="3FE05C2F" w14:textId="2A9DC2BB" w:rsidR="00772A90" w:rsidRPr="00D82A9C" w:rsidRDefault="00772A90" w:rsidP="00772A90">
            <w:pPr>
              <w:tabs>
                <w:tab w:val="decimal" w:pos="993"/>
              </w:tabs>
              <w:ind w:left="-68"/>
              <w:jc w:val="right"/>
              <w:rPr>
                <w:color w:val="000000"/>
                <w:sz w:val="16"/>
                <w:szCs w:val="16"/>
              </w:rPr>
            </w:pPr>
            <w:r w:rsidRPr="00D82A9C">
              <w:rPr>
                <w:color w:val="000000"/>
                <w:sz w:val="16"/>
                <w:szCs w:val="16"/>
              </w:rPr>
              <w:t xml:space="preserve"> 14 670 215</w:t>
            </w:r>
          </w:p>
        </w:tc>
        <w:tc>
          <w:tcPr>
            <w:tcW w:w="160" w:type="dxa"/>
            <w:tcBorders>
              <w:top w:val="nil"/>
              <w:left w:val="single" w:sz="8" w:space="0" w:color="404040"/>
              <w:right w:val="single" w:sz="8" w:space="0" w:color="404040"/>
            </w:tcBorders>
            <w:shd w:val="clear" w:color="auto" w:fill="auto"/>
            <w:noWrap/>
            <w:vAlign w:val="center"/>
          </w:tcPr>
          <w:p w14:paraId="1D3D4D05"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53C07967" w14:textId="77777777" w:rsidR="00772A90" w:rsidRPr="00D82A9C" w:rsidRDefault="00772A90" w:rsidP="00772A90">
            <w:pPr>
              <w:widowControl w:val="0"/>
              <w:tabs>
                <w:tab w:val="left" w:pos="8222"/>
              </w:tabs>
              <w:ind w:right="-67" w:firstLineChars="100" w:firstLine="160"/>
              <w:jc w:val="left"/>
              <w:rPr>
                <w:sz w:val="16"/>
                <w:szCs w:val="16"/>
                <w:lang w:eastAsia="es-MX"/>
              </w:rPr>
            </w:pPr>
            <w:r w:rsidRPr="00D82A9C">
              <w:rPr>
                <w:sz w:val="16"/>
                <w:szCs w:val="16"/>
                <w:lang w:eastAsia="es-MX"/>
              </w:rPr>
              <w:t>Temporal</w:t>
            </w:r>
          </w:p>
        </w:tc>
        <w:tc>
          <w:tcPr>
            <w:tcW w:w="964" w:type="dxa"/>
            <w:tcBorders>
              <w:top w:val="nil"/>
              <w:left w:val="single" w:sz="6" w:space="0" w:color="404040"/>
              <w:right w:val="single" w:sz="8" w:space="0" w:color="404040"/>
            </w:tcBorders>
            <w:shd w:val="clear" w:color="auto" w:fill="auto"/>
            <w:noWrap/>
            <w:vAlign w:val="center"/>
          </w:tcPr>
          <w:p w14:paraId="19FE544A" w14:textId="5766A913" w:rsidR="00772A90" w:rsidRPr="00D82A9C" w:rsidRDefault="00772A90" w:rsidP="00772A90">
            <w:pPr>
              <w:tabs>
                <w:tab w:val="decimal" w:pos="447"/>
              </w:tabs>
              <w:jc w:val="right"/>
              <w:rPr>
                <w:color w:val="000000"/>
                <w:sz w:val="16"/>
                <w:szCs w:val="16"/>
              </w:rPr>
            </w:pPr>
            <w:r w:rsidRPr="00D82A9C">
              <w:rPr>
                <w:color w:val="000000"/>
                <w:sz w:val="16"/>
                <w:szCs w:val="16"/>
              </w:rPr>
              <w:t xml:space="preserve"> 3 499 351</w:t>
            </w:r>
          </w:p>
        </w:tc>
      </w:tr>
      <w:tr w:rsidR="00772A90" w:rsidRPr="00D82A9C" w14:paraId="58023E36"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485C48C" w14:textId="77777777" w:rsidR="00772A90" w:rsidRPr="00D82A9C" w:rsidRDefault="00772A90" w:rsidP="00772A90">
            <w:pPr>
              <w:widowControl w:val="0"/>
              <w:tabs>
                <w:tab w:val="left" w:pos="8222"/>
              </w:tabs>
              <w:jc w:val="left"/>
              <w:rPr>
                <w:sz w:val="16"/>
                <w:szCs w:val="16"/>
                <w:lang w:val="es-MX" w:eastAsia="es-MX"/>
              </w:rPr>
            </w:pPr>
            <w:r w:rsidRPr="00D82A9C">
              <w:rPr>
                <w:sz w:val="16"/>
                <w:szCs w:val="16"/>
              </w:rPr>
              <w:t>Más de 2 hasta 3 salarios mínimos</w:t>
            </w:r>
          </w:p>
        </w:tc>
        <w:tc>
          <w:tcPr>
            <w:tcW w:w="964" w:type="dxa"/>
            <w:tcBorders>
              <w:top w:val="nil"/>
              <w:left w:val="single" w:sz="6" w:space="0" w:color="404040"/>
              <w:right w:val="single" w:sz="8" w:space="0" w:color="404040"/>
            </w:tcBorders>
            <w:shd w:val="clear" w:color="auto" w:fill="auto"/>
            <w:noWrap/>
            <w:vAlign w:val="center"/>
          </w:tcPr>
          <w:p w14:paraId="2AD21E81" w14:textId="32D0B9A9" w:rsidR="00772A90" w:rsidRPr="00D82A9C" w:rsidRDefault="00772A90" w:rsidP="00772A90">
            <w:pPr>
              <w:tabs>
                <w:tab w:val="decimal" w:pos="993"/>
              </w:tabs>
              <w:jc w:val="right"/>
              <w:rPr>
                <w:color w:val="000000"/>
                <w:sz w:val="16"/>
                <w:szCs w:val="16"/>
              </w:rPr>
            </w:pPr>
            <w:r w:rsidRPr="00D82A9C">
              <w:rPr>
                <w:color w:val="000000"/>
                <w:sz w:val="16"/>
                <w:szCs w:val="16"/>
              </w:rPr>
              <w:t xml:space="preserve"> 3 413 634</w:t>
            </w:r>
          </w:p>
        </w:tc>
        <w:tc>
          <w:tcPr>
            <w:tcW w:w="160" w:type="dxa"/>
            <w:tcBorders>
              <w:top w:val="nil"/>
              <w:left w:val="single" w:sz="8" w:space="0" w:color="404040"/>
              <w:right w:val="single" w:sz="8" w:space="0" w:color="404040"/>
            </w:tcBorders>
            <w:shd w:val="clear" w:color="auto" w:fill="auto"/>
            <w:noWrap/>
            <w:vAlign w:val="center"/>
          </w:tcPr>
          <w:p w14:paraId="59E90710"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5BC0E699" w14:textId="77777777" w:rsidR="00772A90" w:rsidRPr="00D82A9C" w:rsidRDefault="00772A90" w:rsidP="00772A90">
            <w:pPr>
              <w:widowControl w:val="0"/>
              <w:tabs>
                <w:tab w:val="left" w:pos="8222"/>
              </w:tabs>
              <w:ind w:right="-67" w:firstLineChars="100" w:firstLine="160"/>
              <w:jc w:val="left"/>
              <w:rPr>
                <w:sz w:val="16"/>
                <w:szCs w:val="16"/>
                <w:lang w:eastAsia="es-MX"/>
              </w:rPr>
            </w:pPr>
            <w:r w:rsidRPr="00D82A9C">
              <w:rPr>
                <w:sz w:val="16"/>
                <w:szCs w:val="16"/>
                <w:lang w:eastAsia="es-MX"/>
              </w:rPr>
              <w:t>De base, planta o por tiempo indefinido</w:t>
            </w:r>
          </w:p>
        </w:tc>
        <w:tc>
          <w:tcPr>
            <w:tcW w:w="964" w:type="dxa"/>
            <w:tcBorders>
              <w:top w:val="nil"/>
              <w:left w:val="single" w:sz="6" w:space="0" w:color="404040"/>
              <w:right w:val="single" w:sz="8" w:space="0" w:color="404040"/>
            </w:tcBorders>
            <w:shd w:val="clear" w:color="auto" w:fill="auto"/>
            <w:noWrap/>
            <w:vAlign w:val="center"/>
          </w:tcPr>
          <w:p w14:paraId="125B6A1B" w14:textId="3207B42D" w:rsidR="00772A90" w:rsidRPr="00D82A9C" w:rsidRDefault="00772A90" w:rsidP="00772A90">
            <w:pPr>
              <w:tabs>
                <w:tab w:val="decimal" w:pos="447"/>
              </w:tabs>
              <w:jc w:val="right"/>
              <w:rPr>
                <w:color w:val="000000"/>
                <w:sz w:val="16"/>
                <w:szCs w:val="16"/>
              </w:rPr>
            </w:pPr>
            <w:r w:rsidRPr="00D82A9C">
              <w:rPr>
                <w:color w:val="000000"/>
                <w:sz w:val="16"/>
                <w:szCs w:val="16"/>
              </w:rPr>
              <w:t>19 078 038</w:t>
            </w:r>
          </w:p>
        </w:tc>
      </w:tr>
      <w:tr w:rsidR="00772A90" w:rsidRPr="00D82A9C" w14:paraId="79B0F21D"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919847E" w14:textId="77777777" w:rsidR="00772A90" w:rsidRPr="00D82A9C" w:rsidRDefault="00772A90" w:rsidP="00772A90">
            <w:pPr>
              <w:widowControl w:val="0"/>
              <w:tabs>
                <w:tab w:val="left" w:pos="8222"/>
              </w:tabs>
              <w:jc w:val="left"/>
              <w:rPr>
                <w:sz w:val="16"/>
                <w:szCs w:val="16"/>
                <w:lang w:val="es-MX" w:eastAsia="es-MX"/>
              </w:rPr>
            </w:pPr>
            <w:r w:rsidRPr="00D82A9C">
              <w:rPr>
                <w:sz w:val="16"/>
                <w:szCs w:val="16"/>
              </w:rPr>
              <w:t>Más de 3 hasta 5 salarios mínimos</w:t>
            </w:r>
          </w:p>
        </w:tc>
        <w:tc>
          <w:tcPr>
            <w:tcW w:w="964" w:type="dxa"/>
            <w:tcBorders>
              <w:top w:val="nil"/>
              <w:left w:val="single" w:sz="6" w:space="0" w:color="404040"/>
              <w:right w:val="single" w:sz="8" w:space="0" w:color="404040"/>
            </w:tcBorders>
            <w:shd w:val="clear" w:color="auto" w:fill="auto"/>
            <w:noWrap/>
            <w:vAlign w:val="center"/>
          </w:tcPr>
          <w:p w14:paraId="12FCBEAD" w14:textId="24D11ABC" w:rsidR="00772A90" w:rsidRPr="00D82A9C" w:rsidRDefault="00772A90" w:rsidP="00772A90">
            <w:pPr>
              <w:tabs>
                <w:tab w:val="decimal" w:pos="993"/>
              </w:tabs>
              <w:jc w:val="right"/>
              <w:rPr>
                <w:color w:val="000000"/>
                <w:sz w:val="16"/>
                <w:szCs w:val="16"/>
              </w:rPr>
            </w:pPr>
            <w:r w:rsidRPr="00D82A9C">
              <w:rPr>
                <w:color w:val="000000"/>
                <w:sz w:val="16"/>
                <w:szCs w:val="16"/>
              </w:rPr>
              <w:t xml:space="preserve"> 1 004 833</w:t>
            </w:r>
          </w:p>
        </w:tc>
        <w:tc>
          <w:tcPr>
            <w:tcW w:w="160" w:type="dxa"/>
            <w:tcBorders>
              <w:top w:val="nil"/>
              <w:left w:val="single" w:sz="8" w:space="0" w:color="404040"/>
              <w:right w:val="single" w:sz="8" w:space="0" w:color="404040"/>
            </w:tcBorders>
            <w:shd w:val="clear" w:color="auto" w:fill="auto"/>
            <w:noWrap/>
            <w:vAlign w:val="center"/>
          </w:tcPr>
          <w:p w14:paraId="052BB1B7" w14:textId="77777777" w:rsidR="00772A90" w:rsidRPr="00D82A9C" w:rsidRDefault="00772A90" w:rsidP="00772A90">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784D7C2A" w14:textId="77777777" w:rsidR="00772A90" w:rsidRPr="00D82A9C" w:rsidRDefault="00772A90" w:rsidP="00772A90">
            <w:pPr>
              <w:widowControl w:val="0"/>
              <w:tabs>
                <w:tab w:val="left" w:pos="8222"/>
              </w:tabs>
              <w:ind w:right="-67" w:firstLineChars="100" w:firstLine="160"/>
              <w:jc w:val="left"/>
              <w:rPr>
                <w:sz w:val="16"/>
                <w:szCs w:val="16"/>
                <w:lang w:eastAsia="es-MX"/>
              </w:rPr>
            </w:pPr>
            <w:r w:rsidRPr="00D82A9C">
              <w:rPr>
                <w:sz w:val="16"/>
                <w:szCs w:val="16"/>
                <w:lang w:eastAsia="es-MX"/>
              </w:rPr>
              <w:t>Contrato de tipo no especificado</w:t>
            </w:r>
          </w:p>
        </w:tc>
        <w:tc>
          <w:tcPr>
            <w:tcW w:w="964" w:type="dxa"/>
            <w:tcBorders>
              <w:top w:val="nil"/>
              <w:left w:val="single" w:sz="6" w:space="0" w:color="404040"/>
              <w:right w:val="single" w:sz="8" w:space="0" w:color="404040"/>
            </w:tcBorders>
            <w:shd w:val="clear" w:color="auto" w:fill="auto"/>
            <w:noWrap/>
            <w:vAlign w:val="center"/>
          </w:tcPr>
          <w:p w14:paraId="4FA14A6C" w14:textId="140B914D" w:rsidR="00772A90" w:rsidRPr="00D82A9C" w:rsidRDefault="00772A90" w:rsidP="00772A90">
            <w:pPr>
              <w:tabs>
                <w:tab w:val="decimal" w:pos="447"/>
              </w:tabs>
              <w:jc w:val="right"/>
              <w:rPr>
                <w:color w:val="000000"/>
                <w:sz w:val="16"/>
                <w:szCs w:val="16"/>
              </w:rPr>
            </w:pPr>
            <w:r w:rsidRPr="00D82A9C">
              <w:rPr>
                <w:color w:val="000000"/>
                <w:sz w:val="16"/>
                <w:szCs w:val="16"/>
              </w:rPr>
              <w:t xml:space="preserve">  198 118</w:t>
            </w:r>
          </w:p>
        </w:tc>
      </w:tr>
      <w:tr w:rsidR="00772A90" w:rsidRPr="00D82A9C" w14:paraId="4396FB9F"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14453D6C" w14:textId="77777777" w:rsidR="00772A90" w:rsidRPr="00D82A9C" w:rsidRDefault="00772A90" w:rsidP="00772A90">
            <w:pPr>
              <w:widowControl w:val="0"/>
              <w:jc w:val="left"/>
              <w:rPr>
                <w:bCs/>
                <w:sz w:val="16"/>
                <w:szCs w:val="16"/>
                <w:lang w:val="es-MX" w:eastAsia="es-MX"/>
              </w:rPr>
            </w:pPr>
            <w:r w:rsidRPr="00D82A9C">
              <w:rPr>
                <w:sz w:val="16"/>
                <w:szCs w:val="16"/>
              </w:rPr>
              <w:t>Más de 5 salarios mínimos</w:t>
            </w:r>
          </w:p>
        </w:tc>
        <w:tc>
          <w:tcPr>
            <w:tcW w:w="964" w:type="dxa"/>
            <w:tcBorders>
              <w:top w:val="nil"/>
              <w:left w:val="single" w:sz="6" w:space="0" w:color="404040"/>
              <w:right w:val="single" w:sz="8" w:space="0" w:color="404040"/>
            </w:tcBorders>
            <w:shd w:val="clear" w:color="auto" w:fill="auto"/>
            <w:noWrap/>
            <w:vAlign w:val="center"/>
          </w:tcPr>
          <w:p w14:paraId="3F520784" w14:textId="3CBA09C8" w:rsidR="00772A90" w:rsidRPr="00D82A9C" w:rsidRDefault="00772A90" w:rsidP="00772A90">
            <w:pPr>
              <w:tabs>
                <w:tab w:val="decimal" w:pos="993"/>
              </w:tabs>
              <w:jc w:val="right"/>
              <w:rPr>
                <w:bCs/>
                <w:sz w:val="16"/>
                <w:szCs w:val="16"/>
                <w:lang w:val="es-MX" w:eastAsia="es-MX"/>
              </w:rPr>
            </w:pPr>
            <w:r w:rsidRPr="00D82A9C">
              <w:rPr>
                <w:color w:val="000000"/>
                <w:sz w:val="16"/>
                <w:szCs w:val="16"/>
              </w:rPr>
              <w:t xml:space="preserve">  399 787</w:t>
            </w:r>
          </w:p>
        </w:tc>
        <w:tc>
          <w:tcPr>
            <w:tcW w:w="160" w:type="dxa"/>
            <w:tcBorders>
              <w:top w:val="nil"/>
              <w:left w:val="single" w:sz="8" w:space="0" w:color="404040"/>
              <w:right w:val="single" w:sz="8" w:space="0" w:color="404040"/>
            </w:tcBorders>
            <w:shd w:val="clear" w:color="auto" w:fill="auto"/>
            <w:noWrap/>
            <w:vAlign w:val="center"/>
          </w:tcPr>
          <w:p w14:paraId="48F71E08" w14:textId="77777777" w:rsidR="00772A90" w:rsidRPr="00D82A9C" w:rsidRDefault="00772A90" w:rsidP="00772A90">
            <w:pPr>
              <w:tabs>
                <w:tab w:val="decimal" w:pos="993"/>
              </w:tabs>
              <w:jc w:val="right"/>
              <w:rPr>
                <w:bCs/>
                <w:sz w:val="16"/>
                <w:szCs w:val="16"/>
                <w:lang w:val="es-MX" w:eastAsia="es-MX"/>
              </w:rPr>
            </w:pPr>
          </w:p>
        </w:tc>
        <w:tc>
          <w:tcPr>
            <w:tcW w:w="3742" w:type="dxa"/>
            <w:tcBorders>
              <w:top w:val="nil"/>
              <w:left w:val="single" w:sz="8" w:space="0" w:color="404040"/>
              <w:right w:val="single" w:sz="6" w:space="0" w:color="404040"/>
            </w:tcBorders>
            <w:shd w:val="clear" w:color="auto" w:fill="auto"/>
            <w:noWrap/>
            <w:vAlign w:val="bottom"/>
          </w:tcPr>
          <w:p w14:paraId="4B47F2E5" w14:textId="77777777" w:rsidR="00772A90" w:rsidRPr="00D82A9C" w:rsidRDefault="00772A90" w:rsidP="00772A90">
            <w:pPr>
              <w:jc w:val="left"/>
              <w:rPr>
                <w:bCs/>
                <w:sz w:val="16"/>
                <w:szCs w:val="16"/>
                <w:lang w:val="es-MX" w:eastAsia="es-MX"/>
              </w:rPr>
            </w:pPr>
            <w:r w:rsidRPr="00D82A9C">
              <w:rPr>
                <w:sz w:val="16"/>
                <w:szCs w:val="16"/>
                <w:lang w:eastAsia="es-MX"/>
              </w:rPr>
              <w:t>Sin contrato escrito</w:t>
            </w:r>
          </w:p>
        </w:tc>
        <w:tc>
          <w:tcPr>
            <w:tcW w:w="964" w:type="dxa"/>
            <w:tcBorders>
              <w:top w:val="nil"/>
              <w:left w:val="single" w:sz="6" w:space="0" w:color="404040"/>
              <w:right w:val="single" w:sz="8" w:space="0" w:color="404040"/>
            </w:tcBorders>
            <w:shd w:val="clear" w:color="auto" w:fill="auto"/>
            <w:noWrap/>
            <w:vAlign w:val="center"/>
          </w:tcPr>
          <w:p w14:paraId="223E1ACD" w14:textId="6C97EED9" w:rsidR="00772A90" w:rsidRPr="00D82A9C" w:rsidRDefault="00772A90" w:rsidP="00772A90">
            <w:pPr>
              <w:tabs>
                <w:tab w:val="decimal" w:pos="447"/>
              </w:tabs>
              <w:jc w:val="right"/>
              <w:rPr>
                <w:bCs/>
                <w:sz w:val="16"/>
                <w:szCs w:val="16"/>
                <w:lang w:val="es-MX" w:eastAsia="es-MX"/>
              </w:rPr>
            </w:pPr>
            <w:r w:rsidRPr="00D82A9C">
              <w:rPr>
                <w:color w:val="000000"/>
                <w:sz w:val="16"/>
                <w:szCs w:val="16"/>
              </w:rPr>
              <w:t>17 483 432</w:t>
            </w:r>
          </w:p>
        </w:tc>
      </w:tr>
      <w:tr w:rsidR="00772A90" w:rsidRPr="00D82A9C" w14:paraId="313F4203" w14:textId="77777777" w:rsidTr="00C97ADB">
        <w:trPr>
          <w:trHeight w:val="215"/>
          <w:jc w:val="center"/>
        </w:trPr>
        <w:tc>
          <w:tcPr>
            <w:tcW w:w="3742" w:type="dxa"/>
            <w:tcBorders>
              <w:top w:val="nil"/>
              <w:left w:val="single" w:sz="8" w:space="0" w:color="404040"/>
              <w:bottom w:val="single" w:sz="8" w:space="0" w:color="404040"/>
              <w:right w:val="single" w:sz="6" w:space="0" w:color="404040"/>
            </w:tcBorders>
            <w:shd w:val="clear" w:color="auto" w:fill="auto"/>
            <w:noWrap/>
            <w:vAlign w:val="center"/>
          </w:tcPr>
          <w:p w14:paraId="123FD1BD" w14:textId="77777777" w:rsidR="00772A90" w:rsidRPr="00D82A9C" w:rsidRDefault="00772A90" w:rsidP="00772A90">
            <w:pPr>
              <w:widowControl w:val="0"/>
              <w:tabs>
                <w:tab w:val="left" w:pos="8222"/>
              </w:tabs>
              <w:jc w:val="left"/>
              <w:rPr>
                <w:sz w:val="16"/>
                <w:szCs w:val="16"/>
                <w:lang w:val="es-MX" w:eastAsia="es-MX"/>
              </w:rPr>
            </w:pPr>
            <w:r w:rsidRPr="00D82A9C">
              <w:rPr>
                <w:sz w:val="16"/>
                <w:szCs w:val="16"/>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355E045F" w14:textId="1232C90D" w:rsidR="00772A90" w:rsidRPr="00D82A9C" w:rsidRDefault="00772A90" w:rsidP="00772A90">
            <w:pPr>
              <w:tabs>
                <w:tab w:val="decimal" w:pos="993"/>
              </w:tabs>
              <w:jc w:val="right"/>
              <w:rPr>
                <w:color w:val="000000"/>
                <w:sz w:val="16"/>
                <w:szCs w:val="16"/>
              </w:rPr>
            </w:pPr>
            <w:r w:rsidRPr="00D82A9C">
              <w:rPr>
                <w:color w:val="000000"/>
                <w:sz w:val="16"/>
                <w:szCs w:val="16"/>
              </w:rPr>
              <w:t xml:space="preserve"> 5 549 687</w:t>
            </w:r>
          </w:p>
        </w:tc>
        <w:tc>
          <w:tcPr>
            <w:tcW w:w="160" w:type="dxa"/>
            <w:tcBorders>
              <w:top w:val="nil"/>
              <w:left w:val="single" w:sz="8" w:space="0" w:color="404040"/>
              <w:right w:val="single" w:sz="8" w:space="0" w:color="404040"/>
            </w:tcBorders>
            <w:shd w:val="clear" w:color="auto" w:fill="auto"/>
            <w:noWrap/>
            <w:vAlign w:val="center"/>
          </w:tcPr>
          <w:p w14:paraId="72DA79A4" w14:textId="77777777" w:rsidR="00772A90" w:rsidRPr="00D82A9C" w:rsidRDefault="00772A90" w:rsidP="00772A90">
            <w:pPr>
              <w:tabs>
                <w:tab w:val="decimal" w:pos="993"/>
              </w:tabs>
              <w:jc w:val="right"/>
              <w:rPr>
                <w:color w:val="000000"/>
                <w:sz w:val="16"/>
                <w:szCs w:val="16"/>
              </w:rPr>
            </w:pPr>
          </w:p>
        </w:tc>
        <w:tc>
          <w:tcPr>
            <w:tcW w:w="3742" w:type="dxa"/>
            <w:tcBorders>
              <w:top w:val="nil"/>
              <w:left w:val="single" w:sz="8" w:space="0" w:color="404040"/>
              <w:bottom w:val="single" w:sz="8" w:space="0" w:color="404040"/>
              <w:right w:val="single" w:sz="6" w:space="0" w:color="404040"/>
            </w:tcBorders>
            <w:shd w:val="clear" w:color="auto" w:fill="auto"/>
            <w:noWrap/>
            <w:vAlign w:val="bottom"/>
          </w:tcPr>
          <w:p w14:paraId="42796D35" w14:textId="77777777" w:rsidR="00772A90" w:rsidRPr="00D82A9C" w:rsidRDefault="00772A90" w:rsidP="00772A90">
            <w:pPr>
              <w:jc w:val="left"/>
              <w:rPr>
                <w:color w:val="000000"/>
                <w:sz w:val="16"/>
                <w:szCs w:val="16"/>
              </w:rPr>
            </w:pPr>
            <w:r w:rsidRPr="00D82A9C">
              <w:rPr>
                <w:sz w:val="16"/>
                <w:szCs w:val="16"/>
                <w:lang w:eastAsia="es-MX"/>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475F61FF" w14:textId="173C6162" w:rsidR="00772A90" w:rsidRPr="00D82A9C" w:rsidRDefault="00772A90" w:rsidP="00772A90">
            <w:pPr>
              <w:tabs>
                <w:tab w:val="decimal" w:pos="447"/>
              </w:tabs>
              <w:jc w:val="right"/>
              <w:rPr>
                <w:color w:val="000000"/>
                <w:sz w:val="16"/>
                <w:szCs w:val="16"/>
              </w:rPr>
            </w:pPr>
            <w:r w:rsidRPr="00D82A9C">
              <w:rPr>
                <w:color w:val="000000"/>
                <w:sz w:val="16"/>
                <w:szCs w:val="16"/>
              </w:rPr>
              <w:t xml:space="preserve">  609 351</w:t>
            </w:r>
          </w:p>
        </w:tc>
      </w:tr>
    </w:tbl>
    <w:p w14:paraId="4A1F74AD" w14:textId="77777777" w:rsidR="00DE54D3" w:rsidRPr="00B6786D" w:rsidRDefault="00307C06" w:rsidP="00DE54D3">
      <w:pPr>
        <w:pStyle w:val="n0"/>
        <w:keepLines w:val="0"/>
        <w:spacing w:before="0"/>
        <w:ind w:left="851" w:right="193" w:hanging="567"/>
        <w:rPr>
          <w:color w:val="auto"/>
          <w:sz w:val="16"/>
          <w:szCs w:val="16"/>
        </w:rPr>
      </w:pPr>
      <w:r w:rsidRPr="00B6786D">
        <w:rPr>
          <w:color w:val="auto"/>
          <w:sz w:val="16"/>
          <w:szCs w:val="16"/>
          <w:vertAlign w:val="superscript"/>
        </w:rPr>
        <w:t>1/</w:t>
      </w:r>
      <w:r w:rsidRPr="00B6786D">
        <w:rPr>
          <w:color w:val="auto"/>
          <w:sz w:val="16"/>
          <w:szCs w:val="16"/>
        </w:rPr>
        <w:tab/>
      </w:r>
      <w:r w:rsidR="00AF6BBB" w:rsidRPr="00B6786D">
        <w:rPr>
          <w:color w:val="auto"/>
          <w:sz w:val="16"/>
          <w:szCs w:val="16"/>
        </w:rPr>
        <w:t>Las cifras de la población ocupada por nivel de ingresos se construyen a partir de salarios mínimos nominales. Para efecto de comparar en el tiempo indicadores que toman como referencia salarios mínimos, es necesario considerar la evolución del Índice Nacional de Precios al Consumidor (</w:t>
      </w:r>
      <w:r w:rsidR="004049A1" w:rsidRPr="00B6786D">
        <w:rPr>
          <w:smallCaps/>
          <w:color w:val="auto"/>
          <w:sz w:val="16"/>
          <w:szCs w:val="16"/>
        </w:rPr>
        <w:t>inpc</w:t>
      </w:r>
      <w:r w:rsidR="00AF6BBB" w:rsidRPr="00B6786D">
        <w:rPr>
          <w:color w:val="auto"/>
          <w:sz w:val="16"/>
          <w:szCs w:val="16"/>
        </w:rPr>
        <w:t>) y construir salarios mínimos equivalentes tomando un año base como referencia. El</w:t>
      </w:r>
      <w:r w:rsidR="008B1EF6" w:rsidRPr="00B6786D">
        <w:rPr>
          <w:color w:val="auto"/>
          <w:sz w:val="16"/>
          <w:szCs w:val="16"/>
        </w:rPr>
        <w:t xml:space="preserve"> Instituto Nacional de Estadística y Geografía</w:t>
      </w:r>
      <w:r w:rsidR="00AF6BBB" w:rsidRPr="00B6786D">
        <w:rPr>
          <w:color w:val="auto"/>
          <w:sz w:val="16"/>
          <w:szCs w:val="16"/>
        </w:rPr>
        <w:t xml:space="preserve"> </w:t>
      </w:r>
      <w:r w:rsidR="008B1EF6" w:rsidRPr="00B6786D">
        <w:rPr>
          <w:color w:val="auto"/>
          <w:sz w:val="16"/>
          <w:szCs w:val="16"/>
        </w:rPr>
        <w:t>(</w:t>
      </w:r>
      <w:r w:rsidR="004049A1" w:rsidRPr="00B6786D">
        <w:rPr>
          <w:smallCaps/>
          <w:color w:val="auto"/>
          <w:sz w:val="16"/>
          <w:szCs w:val="16"/>
        </w:rPr>
        <w:t>inegi</w:t>
      </w:r>
      <w:r w:rsidR="008B1EF6" w:rsidRPr="00B6786D">
        <w:rPr>
          <w:color w:val="auto"/>
          <w:sz w:val="16"/>
          <w:szCs w:val="16"/>
        </w:rPr>
        <w:t>)</w:t>
      </w:r>
      <w:r w:rsidR="00AF6BBB" w:rsidRPr="00B6786D">
        <w:rPr>
          <w:color w:val="auto"/>
          <w:sz w:val="16"/>
          <w:szCs w:val="16"/>
        </w:rPr>
        <w:t xml:space="preserve"> pone a disposición de </w:t>
      </w:r>
      <w:r w:rsidR="00575EEF" w:rsidRPr="00B6786D">
        <w:rPr>
          <w:color w:val="auto"/>
          <w:sz w:val="16"/>
          <w:szCs w:val="16"/>
        </w:rPr>
        <w:t xml:space="preserve">las y </w:t>
      </w:r>
      <w:r w:rsidR="00AF6BBB" w:rsidRPr="00B6786D">
        <w:rPr>
          <w:color w:val="auto"/>
          <w:sz w:val="16"/>
          <w:szCs w:val="16"/>
        </w:rPr>
        <w:t>los usuarios cifras comparables en el tiempo de la población ocupada por nivel de ingresos</w:t>
      </w:r>
      <w:r w:rsidR="003A0B48" w:rsidRPr="00B6786D">
        <w:rPr>
          <w:color w:val="auto"/>
          <w:sz w:val="16"/>
          <w:szCs w:val="16"/>
        </w:rPr>
        <w:t>,</w:t>
      </w:r>
      <w:r w:rsidR="00AF6BBB" w:rsidRPr="00B6786D">
        <w:rPr>
          <w:color w:val="auto"/>
          <w:sz w:val="16"/>
          <w:szCs w:val="16"/>
        </w:rPr>
        <w:t xml:space="preserve"> en la siguiente liga:</w:t>
      </w:r>
    </w:p>
    <w:p w14:paraId="62D446C7" w14:textId="382E2E4B" w:rsidR="00307C06" w:rsidRPr="00B6786D" w:rsidRDefault="00DE54D3" w:rsidP="00DE54D3">
      <w:pPr>
        <w:pStyle w:val="n0"/>
        <w:keepLines w:val="0"/>
        <w:spacing w:before="0"/>
        <w:ind w:left="851" w:right="193" w:hanging="567"/>
        <w:rPr>
          <w:color w:val="auto"/>
          <w:sz w:val="16"/>
          <w:szCs w:val="16"/>
        </w:rPr>
      </w:pPr>
      <w:r w:rsidRPr="00B6786D">
        <w:rPr>
          <w:color w:val="auto"/>
          <w:sz w:val="16"/>
          <w:szCs w:val="16"/>
        </w:rPr>
        <w:tab/>
      </w:r>
      <w:hyperlink r:id="rId32" w:anchor="Tabulados" w:history="1">
        <w:r w:rsidR="00AF6BBB" w:rsidRPr="00B6786D">
          <w:rPr>
            <w:rStyle w:val="Hipervnculo"/>
            <w:sz w:val="16"/>
            <w:szCs w:val="16"/>
          </w:rPr>
          <w:t>https://www.inegi.org.mx/programas/enoe/15ymas/#Tabulados</w:t>
        </w:r>
      </w:hyperlink>
      <w:r w:rsidR="00AF6BBB" w:rsidRPr="00B6786D">
        <w:rPr>
          <w:color w:val="auto"/>
          <w:sz w:val="16"/>
          <w:szCs w:val="16"/>
        </w:rPr>
        <w:t xml:space="preserve"> </w:t>
      </w:r>
    </w:p>
    <w:p w14:paraId="04AC2A65" w14:textId="77777777" w:rsidR="00D37321" w:rsidRPr="00B6786D" w:rsidRDefault="00307C06" w:rsidP="005A0F0E">
      <w:pPr>
        <w:pStyle w:val="n0"/>
        <w:keepLines w:val="0"/>
        <w:spacing w:before="0"/>
        <w:ind w:left="851" w:right="193" w:hanging="567"/>
        <w:rPr>
          <w:color w:val="auto"/>
          <w:sz w:val="16"/>
          <w:szCs w:val="16"/>
        </w:rPr>
      </w:pPr>
      <w:r w:rsidRPr="00B6786D">
        <w:rPr>
          <w:color w:val="auto"/>
          <w:sz w:val="16"/>
          <w:szCs w:val="16"/>
          <w:vertAlign w:val="superscript"/>
        </w:rPr>
        <w:t>2</w:t>
      </w:r>
      <w:r w:rsidR="006A2CB8" w:rsidRPr="00B6786D">
        <w:rPr>
          <w:color w:val="auto"/>
          <w:sz w:val="16"/>
          <w:szCs w:val="16"/>
          <w:vertAlign w:val="superscript"/>
        </w:rPr>
        <w:t>/</w:t>
      </w:r>
      <w:r w:rsidR="006A2CB8" w:rsidRPr="00B6786D">
        <w:rPr>
          <w:color w:val="auto"/>
          <w:sz w:val="16"/>
          <w:szCs w:val="16"/>
        </w:rPr>
        <w:tab/>
      </w:r>
      <w:r w:rsidR="00D37321" w:rsidRPr="00B6786D">
        <w:rPr>
          <w:color w:val="auto"/>
          <w:sz w:val="16"/>
          <w:szCs w:val="16"/>
        </w:rPr>
        <w:t>Sin considerar el acceso a las instituciones de salud.</w:t>
      </w:r>
    </w:p>
    <w:p w14:paraId="5BE31FF5" w14:textId="31A4A82B" w:rsidR="006A2CB8" w:rsidRPr="00B6786D" w:rsidRDefault="006A2CB8" w:rsidP="005A0F0E">
      <w:pPr>
        <w:pStyle w:val="n0"/>
        <w:keepLines w:val="0"/>
        <w:tabs>
          <w:tab w:val="left" w:pos="851"/>
        </w:tabs>
        <w:spacing w:before="0"/>
        <w:ind w:left="851" w:right="193" w:hanging="567"/>
        <w:jc w:val="left"/>
        <w:rPr>
          <w:color w:val="auto"/>
          <w:sz w:val="16"/>
          <w:szCs w:val="16"/>
        </w:rPr>
      </w:pPr>
      <w:r w:rsidRPr="00B6786D">
        <w:rPr>
          <w:color w:val="auto"/>
          <w:sz w:val="16"/>
          <w:szCs w:val="16"/>
        </w:rPr>
        <w:t>Fuente:</w:t>
      </w:r>
      <w:r w:rsidR="00D37321" w:rsidRPr="00B6786D">
        <w:rPr>
          <w:color w:val="auto"/>
          <w:sz w:val="16"/>
          <w:szCs w:val="16"/>
        </w:rPr>
        <w:tab/>
      </w:r>
      <w:r w:rsidR="004049A1" w:rsidRPr="00B6786D">
        <w:rPr>
          <w:smallCaps/>
          <w:color w:val="auto"/>
          <w:sz w:val="16"/>
          <w:szCs w:val="16"/>
        </w:rPr>
        <w:t>inegi</w:t>
      </w:r>
      <w:r w:rsidRPr="00B6786D">
        <w:rPr>
          <w:color w:val="auto"/>
          <w:sz w:val="16"/>
          <w:szCs w:val="16"/>
        </w:rPr>
        <w:t>.</w:t>
      </w:r>
      <w:r w:rsidR="002778CE" w:rsidRPr="00B6786D">
        <w:rPr>
          <w:color w:val="auto"/>
          <w:sz w:val="16"/>
          <w:szCs w:val="16"/>
        </w:rPr>
        <w:t xml:space="preserve"> </w:t>
      </w:r>
      <w:r w:rsidR="004049A1" w:rsidRPr="00B6786D">
        <w:rPr>
          <w:smallCaps/>
          <w:noProof/>
          <w:color w:val="auto"/>
          <w:sz w:val="16"/>
          <w:szCs w:val="16"/>
        </w:rPr>
        <w:t>enoe</w:t>
      </w:r>
      <w:r w:rsidR="004049A1" w:rsidRPr="00B6786D">
        <w:rPr>
          <w:noProof/>
          <w:color w:val="auto"/>
          <w:sz w:val="16"/>
          <w:szCs w:val="16"/>
        </w:rPr>
        <w:t>, 202</w:t>
      </w:r>
      <w:r w:rsidR="005A0F0E" w:rsidRPr="00B6786D">
        <w:rPr>
          <w:noProof/>
          <w:color w:val="auto"/>
          <w:sz w:val="16"/>
          <w:szCs w:val="16"/>
        </w:rPr>
        <w:t>4</w:t>
      </w:r>
      <w:r w:rsidR="004049A1" w:rsidRPr="00B6786D">
        <w:rPr>
          <w:noProof/>
          <w:color w:val="auto"/>
          <w:sz w:val="16"/>
          <w:szCs w:val="16"/>
        </w:rPr>
        <w:t>.</w:t>
      </w:r>
    </w:p>
    <w:p w14:paraId="334DEDD8" w14:textId="77777777" w:rsidR="00F1522E" w:rsidRPr="00D82A9C" w:rsidRDefault="00F1522E" w:rsidP="004836B0">
      <w:pPr>
        <w:jc w:val="left"/>
        <w:rPr>
          <w:b/>
          <w:i/>
          <w:lang w:val="es-MX"/>
        </w:rPr>
      </w:pPr>
      <w:r w:rsidRPr="00D82A9C">
        <w:rPr>
          <w:b/>
          <w:i/>
          <w:lang w:val="es-MX"/>
        </w:rPr>
        <w:br w:type="page"/>
      </w:r>
    </w:p>
    <w:p w14:paraId="4C466EBA" w14:textId="77777777" w:rsidR="00B6786D" w:rsidRDefault="00B6786D" w:rsidP="00D42FC3">
      <w:pPr>
        <w:pStyle w:val="NormalWeb"/>
        <w:spacing w:before="360" w:beforeAutospacing="0" w:after="0" w:afterAutospacing="0"/>
        <w:ind w:firstLine="794"/>
        <w:jc w:val="both"/>
        <w:rPr>
          <w:rFonts w:ascii="Arial" w:hAnsi="Arial" w:cs="Arial"/>
          <w:b/>
          <w:lang w:val="es-MX"/>
        </w:rPr>
      </w:pPr>
    </w:p>
    <w:p w14:paraId="4FAA4A44" w14:textId="490B2991" w:rsidR="00D53650" w:rsidRPr="00D82A9C" w:rsidRDefault="00D53650" w:rsidP="00D42FC3">
      <w:pPr>
        <w:pStyle w:val="NormalWeb"/>
        <w:spacing w:before="360" w:beforeAutospacing="0" w:after="0" w:afterAutospacing="0"/>
        <w:ind w:firstLine="794"/>
        <w:jc w:val="both"/>
        <w:rPr>
          <w:rFonts w:ascii="Arial" w:hAnsi="Arial" w:cs="Arial"/>
          <w:b/>
          <w:lang w:val="es-MX"/>
        </w:rPr>
      </w:pPr>
      <w:r w:rsidRPr="00D82A9C">
        <w:rPr>
          <w:rFonts w:ascii="Arial" w:hAnsi="Arial" w:cs="Arial"/>
          <w:b/>
          <w:lang w:val="es-MX"/>
        </w:rPr>
        <w:t xml:space="preserve">Población </w:t>
      </w:r>
      <w:proofErr w:type="spellStart"/>
      <w:r w:rsidRPr="00D82A9C">
        <w:rPr>
          <w:rFonts w:ascii="Arial" w:hAnsi="Arial" w:cs="Arial"/>
          <w:b/>
          <w:lang w:val="es-MX"/>
        </w:rPr>
        <w:t>subocupada</w:t>
      </w:r>
      <w:proofErr w:type="spellEnd"/>
    </w:p>
    <w:p w14:paraId="52EFE187" w14:textId="433E122E" w:rsidR="00D53650" w:rsidRPr="00D82A9C" w:rsidRDefault="39153BE4" w:rsidP="5631C6B1">
      <w:pPr>
        <w:pStyle w:val="Ttulo"/>
        <w:spacing w:before="240"/>
        <w:jc w:val="both"/>
        <w:rPr>
          <w:rFonts w:cs="Arial"/>
          <w:b w:val="0"/>
          <w:lang w:val="es-MX"/>
        </w:rPr>
      </w:pPr>
      <w:r w:rsidRPr="00D82A9C">
        <w:rPr>
          <w:rFonts w:cs="Arial"/>
          <w:b w:val="0"/>
          <w:lang w:val="es-MX"/>
        </w:rPr>
        <w:t>Otra forma de caracterizar a la población ocupada es en función de su condición de subocupación</w:t>
      </w:r>
      <w:r w:rsidR="19CCB65A" w:rsidRPr="00D82A9C">
        <w:rPr>
          <w:rFonts w:cs="Arial"/>
          <w:b w:val="0"/>
          <w:lang w:val="es-MX"/>
        </w:rPr>
        <w:t>. Esta se</w:t>
      </w:r>
      <w:r w:rsidRPr="00D82A9C">
        <w:rPr>
          <w:rFonts w:cs="Arial"/>
          <w:b w:val="0"/>
          <w:lang w:val="es-MX"/>
        </w:rPr>
        <w:t xml:space="preserve"> ent</w:t>
      </w:r>
      <w:r w:rsidR="288A8EC0" w:rsidRPr="00D82A9C">
        <w:rPr>
          <w:rFonts w:cs="Arial"/>
          <w:b w:val="0"/>
          <w:lang w:val="es-MX"/>
        </w:rPr>
        <w:t>i</w:t>
      </w:r>
      <w:r w:rsidRPr="00D82A9C">
        <w:rPr>
          <w:rFonts w:cs="Arial"/>
          <w:b w:val="0"/>
          <w:lang w:val="es-MX"/>
        </w:rPr>
        <w:t>end</w:t>
      </w:r>
      <w:r w:rsidR="288A8EC0" w:rsidRPr="00D82A9C">
        <w:rPr>
          <w:rFonts w:cs="Arial"/>
          <w:b w:val="0"/>
          <w:lang w:val="es-MX"/>
        </w:rPr>
        <w:t>e</w:t>
      </w:r>
      <w:r w:rsidRPr="00D82A9C">
        <w:rPr>
          <w:rFonts w:cs="Arial"/>
          <w:b w:val="0"/>
          <w:lang w:val="es-MX"/>
        </w:rPr>
        <w:t xml:space="preserve"> como la necesidad de trabajar más tiempo</w:t>
      </w:r>
      <w:r w:rsidR="3B06D7CA" w:rsidRPr="00D82A9C">
        <w:rPr>
          <w:rFonts w:cs="Arial"/>
          <w:b w:val="0"/>
          <w:lang w:val="es-MX"/>
        </w:rPr>
        <w:t>, lo</w:t>
      </w:r>
      <w:r w:rsidR="53266B5F" w:rsidRPr="00D82A9C">
        <w:rPr>
          <w:rFonts w:cs="Arial"/>
          <w:b w:val="0"/>
          <w:lang w:val="es-MX"/>
        </w:rPr>
        <w:t xml:space="preserve"> </w:t>
      </w:r>
      <w:r w:rsidRPr="00D82A9C">
        <w:rPr>
          <w:rFonts w:cs="Arial"/>
          <w:b w:val="0"/>
          <w:lang w:val="es-MX"/>
        </w:rPr>
        <w:t xml:space="preserve">que se traduce en la búsqueda de una ocupación complementaria o de un nuevo trabajo con mayor horario. Al respecto, durante el </w:t>
      </w:r>
      <w:r w:rsidR="45380A13" w:rsidRPr="00D82A9C">
        <w:rPr>
          <w:rFonts w:cs="Arial"/>
          <w:b w:val="0"/>
          <w:lang w:val="es-MX"/>
        </w:rPr>
        <w:t>trimestre</w:t>
      </w:r>
      <w:r w:rsidRPr="00D82A9C">
        <w:rPr>
          <w:rFonts w:cs="Arial"/>
          <w:b w:val="0"/>
          <w:lang w:val="es-MX"/>
        </w:rPr>
        <w:t xml:space="preserve"> </w:t>
      </w:r>
      <w:r w:rsidR="00C7332D" w:rsidRPr="00D82A9C">
        <w:rPr>
          <w:rFonts w:cs="Arial"/>
          <w:b w:val="0"/>
          <w:lang w:val="es-MX"/>
        </w:rPr>
        <w:t>enero</w:t>
      </w:r>
      <w:r w:rsidR="004845ED" w:rsidRPr="00D82A9C">
        <w:rPr>
          <w:rFonts w:cs="Arial"/>
          <w:b w:val="0"/>
          <w:bCs/>
          <w:szCs w:val="24"/>
          <w:lang w:val="es-MX"/>
        </w:rPr>
        <w:noBreakHyphen/>
      </w:r>
      <w:r w:rsidR="00C7332D" w:rsidRPr="00D82A9C">
        <w:rPr>
          <w:rFonts w:cs="Arial"/>
          <w:b w:val="0"/>
          <w:bCs/>
          <w:szCs w:val="24"/>
          <w:lang w:val="es-MX"/>
        </w:rPr>
        <w:t>marzo</w:t>
      </w:r>
      <w:r w:rsidR="2C1EED1B" w:rsidRPr="00D82A9C">
        <w:rPr>
          <w:rFonts w:cs="Arial"/>
          <w:b w:val="0"/>
          <w:lang w:val="es-MX"/>
        </w:rPr>
        <w:t xml:space="preserve"> de 202</w:t>
      </w:r>
      <w:r w:rsidR="00C7332D" w:rsidRPr="00D82A9C">
        <w:rPr>
          <w:rFonts w:cs="Arial"/>
          <w:b w:val="0"/>
          <w:lang w:val="es-MX"/>
        </w:rPr>
        <w:t>4</w:t>
      </w:r>
      <w:r w:rsidR="2C1EED1B" w:rsidRPr="00D82A9C">
        <w:rPr>
          <w:rFonts w:cs="Arial"/>
          <w:b w:val="0"/>
          <w:lang w:val="es-MX"/>
        </w:rPr>
        <w:t>,</w:t>
      </w:r>
      <w:r w:rsidR="34CC19C5" w:rsidRPr="00D82A9C">
        <w:rPr>
          <w:rFonts w:cs="Arial"/>
          <w:b w:val="0"/>
          <w:lang w:val="es-MX"/>
        </w:rPr>
        <w:t xml:space="preserve"> </w:t>
      </w:r>
      <w:r w:rsidRPr="00D82A9C">
        <w:rPr>
          <w:rFonts w:cs="Arial"/>
          <w:b w:val="0"/>
          <w:lang w:val="es-MX"/>
        </w:rPr>
        <w:t xml:space="preserve">la población </w:t>
      </w:r>
      <w:proofErr w:type="spellStart"/>
      <w:r w:rsidRPr="00D82A9C">
        <w:rPr>
          <w:rFonts w:cs="Arial"/>
          <w:b w:val="0"/>
          <w:lang w:val="es-MX"/>
        </w:rPr>
        <w:t>subocupada</w:t>
      </w:r>
      <w:proofErr w:type="spellEnd"/>
      <w:r w:rsidRPr="00D82A9C">
        <w:rPr>
          <w:rFonts w:cs="Arial"/>
          <w:b w:val="0"/>
          <w:lang w:val="es-MX"/>
        </w:rPr>
        <w:t xml:space="preserve"> en el país fue de </w:t>
      </w:r>
      <w:r w:rsidR="00890229" w:rsidRPr="00D82A9C">
        <w:rPr>
          <w:rFonts w:cs="Arial"/>
          <w:b w:val="0"/>
          <w:lang w:val="es-MX"/>
        </w:rPr>
        <w:t>cuatro</w:t>
      </w:r>
      <w:r w:rsidR="6F76A7ED" w:rsidRPr="00D82A9C">
        <w:rPr>
          <w:rFonts w:cs="Arial"/>
          <w:b w:val="0"/>
          <w:lang w:val="es-MX"/>
        </w:rPr>
        <w:t xml:space="preserve"> </w:t>
      </w:r>
      <w:r w:rsidRPr="00D82A9C">
        <w:rPr>
          <w:rFonts w:cs="Arial"/>
          <w:b w:val="0"/>
          <w:lang w:val="es-MX"/>
        </w:rPr>
        <w:t xml:space="preserve">millones de personas </w:t>
      </w:r>
      <w:r w:rsidR="1D53DEC8" w:rsidRPr="00D82A9C">
        <w:rPr>
          <w:rFonts w:cs="Arial"/>
          <w:b w:val="0"/>
          <w:lang w:val="es-MX"/>
        </w:rPr>
        <w:t>(</w:t>
      </w:r>
      <w:r w:rsidR="00467B50" w:rsidRPr="00D82A9C">
        <w:rPr>
          <w:rFonts w:cs="Arial"/>
          <w:b w:val="0"/>
          <w:lang w:val="es-MX"/>
        </w:rPr>
        <w:t>2</w:t>
      </w:r>
      <w:r w:rsidR="00890229" w:rsidRPr="00D82A9C">
        <w:rPr>
          <w:rFonts w:cs="Arial"/>
          <w:b w:val="0"/>
          <w:lang w:val="es-MX"/>
        </w:rPr>
        <w:t>61</w:t>
      </w:r>
      <w:r w:rsidR="1D53DEC8" w:rsidRPr="00D82A9C">
        <w:rPr>
          <w:rFonts w:cs="Arial"/>
          <w:b w:val="0"/>
          <w:lang w:val="es-MX"/>
        </w:rPr>
        <w:t xml:space="preserve"> mil m</w:t>
      </w:r>
      <w:r w:rsidR="00890229" w:rsidRPr="00D82A9C">
        <w:rPr>
          <w:rFonts w:cs="Arial"/>
          <w:b w:val="0"/>
          <w:lang w:val="es-MX"/>
        </w:rPr>
        <w:t>enos</w:t>
      </w:r>
      <w:r w:rsidR="1D53DEC8" w:rsidRPr="00D82A9C">
        <w:rPr>
          <w:rFonts w:cs="Arial"/>
          <w:b w:val="0"/>
          <w:lang w:val="es-MX"/>
        </w:rPr>
        <w:t xml:space="preserve"> que en </w:t>
      </w:r>
      <w:r w:rsidR="2F648B1A" w:rsidRPr="00D82A9C">
        <w:rPr>
          <w:rFonts w:cs="Arial"/>
          <w:b w:val="0"/>
          <w:lang w:val="es-MX"/>
        </w:rPr>
        <w:t xml:space="preserve">el mismo </w:t>
      </w:r>
      <w:r w:rsidR="1D53DEC8" w:rsidRPr="00D82A9C">
        <w:rPr>
          <w:rFonts w:cs="Arial"/>
          <w:b w:val="0"/>
          <w:lang w:val="es-MX"/>
        </w:rPr>
        <w:t>trimestre de 202</w:t>
      </w:r>
      <w:r w:rsidR="00C7332D" w:rsidRPr="00D82A9C">
        <w:rPr>
          <w:rFonts w:cs="Arial"/>
          <w:b w:val="0"/>
          <w:lang w:val="es-MX"/>
        </w:rPr>
        <w:t>3</w:t>
      </w:r>
      <w:r w:rsidR="1D53DEC8" w:rsidRPr="00D82A9C">
        <w:rPr>
          <w:rFonts w:cs="Arial"/>
          <w:b w:val="0"/>
          <w:lang w:val="es-MX"/>
        </w:rPr>
        <w:t>)</w:t>
      </w:r>
      <w:r w:rsidR="00037013" w:rsidRPr="00D82A9C">
        <w:rPr>
          <w:rFonts w:cs="Arial"/>
          <w:b w:val="0"/>
          <w:lang w:val="es-MX"/>
        </w:rPr>
        <w:t xml:space="preserve">, cifra que </w:t>
      </w:r>
      <w:r w:rsidRPr="00D82A9C">
        <w:rPr>
          <w:rFonts w:cs="Arial"/>
          <w:b w:val="0"/>
          <w:lang w:val="es-MX"/>
        </w:rPr>
        <w:t xml:space="preserve">representó </w:t>
      </w:r>
      <w:r w:rsidR="00890229" w:rsidRPr="00D82A9C">
        <w:rPr>
          <w:rFonts w:cs="Arial"/>
          <w:b w:val="0"/>
          <w:lang w:val="es-MX"/>
        </w:rPr>
        <w:t>6</w:t>
      </w:r>
      <w:r w:rsidR="00467B50" w:rsidRPr="00D82A9C">
        <w:rPr>
          <w:rFonts w:cs="Arial"/>
          <w:b w:val="0"/>
          <w:lang w:val="es-MX"/>
        </w:rPr>
        <w:t>.8</w:t>
      </w:r>
      <w:r w:rsidR="007C3BE7" w:rsidRPr="00D82A9C">
        <w:rPr>
          <w:rFonts w:cs="Arial"/>
          <w:b w:val="0"/>
          <w:lang w:val="es-MX"/>
        </w:rPr>
        <w:t> %</w:t>
      </w:r>
      <w:r w:rsidR="106D9A1D" w:rsidRPr="00D82A9C">
        <w:rPr>
          <w:rFonts w:cs="Arial"/>
          <w:b w:val="0"/>
          <w:lang w:val="es-MX"/>
        </w:rPr>
        <w:t xml:space="preserve"> </w:t>
      </w:r>
      <w:r w:rsidRPr="00D82A9C">
        <w:rPr>
          <w:rFonts w:cs="Arial"/>
          <w:b w:val="0"/>
          <w:lang w:val="es-MX"/>
        </w:rPr>
        <w:t xml:space="preserve">de las personas ocupadas, </w:t>
      </w:r>
      <w:r w:rsidR="3E07B5DE" w:rsidRPr="00D82A9C">
        <w:rPr>
          <w:rFonts w:cs="Arial"/>
          <w:b w:val="0"/>
          <w:lang w:val="es-MX"/>
        </w:rPr>
        <w:t>tasa</w:t>
      </w:r>
      <w:r w:rsidR="2465095B" w:rsidRPr="00D82A9C">
        <w:rPr>
          <w:rFonts w:cs="Arial"/>
          <w:b w:val="0"/>
          <w:lang w:val="es-MX"/>
        </w:rPr>
        <w:t xml:space="preserve"> </w:t>
      </w:r>
      <w:r w:rsidR="00890229" w:rsidRPr="00D82A9C">
        <w:rPr>
          <w:rFonts w:cs="Arial"/>
          <w:b w:val="0"/>
          <w:lang w:val="es-MX"/>
        </w:rPr>
        <w:t>inferior</w:t>
      </w:r>
      <w:r w:rsidR="49463CC3" w:rsidRPr="00D82A9C">
        <w:rPr>
          <w:rFonts w:cs="Arial"/>
          <w:b w:val="0"/>
          <w:lang w:val="es-MX"/>
        </w:rPr>
        <w:t xml:space="preserve"> </w:t>
      </w:r>
      <w:r w:rsidR="588409FE" w:rsidRPr="00D82A9C">
        <w:rPr>
          <w:rFonts w:cs="Arial"/>
          <w:b w:val="0"/>
          <w:lang w:val="es-MX"/>
        </w:rPr>
        <w:t>a</w:t>
      </w:r>
      <w:r w:rsidR="49463CC3" w:rsidRPr="00D82A9C">
        <w:rPr>
          <w:rFonts w:cs="Arial"/>
          <w:b w:val="0"/>
          <w:lang w:val="es-MX"/>
        </w:rPr>
        <w:t xml:space="preserve"> </w:t>
      </w:r>
      <w:r w:rsidR="106D9A1D" w:rsidRPr="00D82A9C">
        <w:rPr>
          <w:rFonts w:cs="Arial"/>
          <w:b w:val="0"/>
          <w:lang w:val="es-MX"/>
        </w:rPr>
        <w:t xml:space="preserve">la de </w:t>
      </w:r>
      <w:r w:rsidR="38EE6050" w:rsidRPr="00D82A9C">
        <w:rPr>
          <w:rFonts w:cs="Arial"/>
          <w:b w:val="0"/>
          <w:lang w:val="es-MX"/>
        </w:rPr>
        <w:t>un año antes (</w:t>
      </w:r>
      <w:r w:rsidR="00467B50" w:rsidRPr="00D82A9C">
        <w:rPr>
          <w:rFonts w:cs="Arial"/>
          <w:b w:val="0"/>
          <w:lang w:val="es-MX"/>
        </w:rPr>
        <w:t>7.</w:t>
      </w:r>
      <w:r w:rsidR="00890229" w:rsidRPr="00D82A9C">
        <w:rPr>
          <w:rFonts w:cs="Arial"/>
          <w:b w:val="0"/>
          <w:lang w:val="es-MX"/>
        </w:rPr>
        <w:t>3</w:t>
      </w:r>
      <w:r w:rsidR="007C3BE7" w:rsidRPr="00D82A9C">
        <w:rPr>
          <w:rFonts w:cs="Arial"/>
          <w:b w:val="0"/>
          <w:lang w:val="es-MX"/>
        </w:rPr>
        <w:t> %</w:t>
      </w:r>
      <w:r w:rsidR="38EE6050" w:rsidRPr="00D82A9C">
        <w:rPr>
          <w:rFonts w:cs="Arial"/>
          <w:b w:val="0"/>
          <w:lang w:val="es-MX"/>
        </w:rPr>
        <w:t>).</w:t>
      </w:r>
    </w:p>
    <w:p w14:paraId="57ABD52D" w14:textId="418B79E8" w:rsidR="0003399E" w:rsidRPr="00D82A9C" w:rsidRDefault="00BB3435" w:rsidP="004836B0">
      <w:pPr>
        <w:spacing w:before="240"/>
        <w:rPr>
          <w:color w:val="000000" w:themeColor="text1"/>
        </w:rPr>
      </w:pPr>
      <w:r w:rsidRPr="00D82A9C">
        <w:rPr>
          <w:color w:val="000000" w:themeColor="text1"/>
        </w:rPr>
        <w:t>A</w:t>
      </w:r>
      <w:r w:rsidR="00E45081" w:rsidRPr="00D82A9C">
        <w:rPr>
          <w:color w:val="000000" w:themeColor="text1"/>
        </w:rPr>
        <w:t>l distinguir p</w:t>
      </w:r>
      <w:r w:rsidR="0003399E" w:rsidRPr="00D82A9C">
        <w:rPr>
          <w:color w:val="000000" w:themeColor="text1"/>
        </w:rPr>
        <w:t xml:space="preserve">or sexo, </w:t>
      </w:r>
      <w:r w:rsidR="00467B50" w:rsidRPr="00D82A9C">
        <w:rPr>
          <w:color w:val="000000" w:themeColor="text1"/>
        </w:rPr>
        <w:t xml:space="preserve">la población </w:t>
      </w:r>
      <w:proofErr w:type="spellStart"/>
      <w:r w:rsidR="00467B50" w:rsidRPr="00D82A9C">
        <w:rPr>
          <w:color w:val="000000" w:themeColor="text1"/>
        </w:rPr>
        <w:t>subocupada</w:t>
      </w:r>
      <w:proofErr w:type="spellEnd"/>
      <w:r w:rsidR="00467B50" w:rsidRPr="00D82A9C">
        <w:rPr>
          <w:color w:val="000000" w:themeColor="text1"/>
        </w:rPr>
        <w:t xml:space="preserve"> en los hombres pasó de </w:t>
      </w:r>
      <w:r w:rsidR="00EF14C8" w:rsidRPr="00D82A9C">
        <w:rPr>
          <w:color w:val="000000" w:themeColor="text1"/>
        </w:rPr>
        <w:t>2.6</w:t>
      </w:r>
      <w:r w:rsidR="00467B50" w:rsidRPr="00D82A9C">
        <w:rPr>
          <w:color w:val="000000" w:themeColor="text1"/>
        </w:rPr>
        <w:t xml:space="preserve"> millones en el </w:t>
      </w:r>
      <w:r w:rsidR="00C7332D" w:rsidRPr="00D82A9C">
        <w:rPr>
          <w:color w:val="000000" w:themeColor="text1"/>
        </w:rPr>
        <w:t>primer</w:t>
      </w:r>
      <w:r w:rsidR="00467B50" w:rsidRPr="00D82A9C">
        <w:rPr>
          <w:color w:val="000000" w:themeColor="text1"/>
        </w:rPr>
        <w:t xml:space="preserve"> trimestre de 202</w:t>
      </w:r>
      <w:r w:rsidR="00C7332D" w:rsidRPr="00D82A9C">
        <w:rPr>
          <w:color w:val="000000" w:themeColor="text1"/>
        </w:rPr>
        <w:t>3</w:t>
      </w:r>
      <w:r w:rsidR="00467B50" w:rsidRPr="00D82A9C">
        <w:rPr>
          <w:color w:val="000000" w:themeColor="text1"/>
        </w:rPr>
        <w:t xml:space="preserve"> a 2.</w:t>
      </w:r>
      <w:r w:rsidR="009C6957" w:rsidRPr="00D82A9C">
        <w:rPr>
          <w:color w:val="000000" w:themeColor="text1"/>
        </w:rPr>
        <w:t>4</w:t>
      </w:r>
      <w:r w:rsidR="00467B50" w:rsidRPr="00D82A9C">
        <w:rPr>
          <w:color w:val="000000" w:themeColor="text1"/>
        </w:rPr>
        <w:t xml:space="preserve"> millones, en el mismo periodo de 202</w:t>
      </w:r>
      <w:r w:rsidR="00C7332D" w:rsidRPr="00D82A9C">
        <w:rPr>
          <w:color w:val="000000" w:themeColor="text1"/>
        </w:rPr>
        <w:t>4</w:t>
      </w:r>
      <w:r w:rsidR="00467B50" w:rsidRPr="00D82A9C">
        <w:rPr>
          <w:color w:val="000000" w:themeColor="text1"/>
        </w:rPr>
        <w:t xml:space="preserve">. En las mujeres, </w:t>
      </w:r>
      <w:r w:rsidR="009C6957" w:rsidRPr="00D82A9C">
        <w:rPr>
          <w:color w:val="000000" w:themeColor="text1"/>
        </w:rPr>
        <w:t>fue</w:t>
      </w:r>
      <w:r w:rsidR="00467B50" w:rsidRPr="00D82A9C">
        <w:rPr>
          <w:color w:val="000000" w:themeColor="text1"/>
        </w:rPr>
        <w:t xml:space="preserve"> de</w:t>
      </w:r>
      <w:r w:rsidR="00EF14C8" w:rsidRPr="00D82A9C">
        <w:rPr>
          <w:color w:val="000000" w:themeColor="text1"/>
        </w:rPr>
        <w:t xml:space="preserve"> 1.</w:t>
      </w:r>
      <w:r w:rsidR="009C6957" w:rsidRPr="00D82A9C">
        <w:rPr>
          <w:color w:val="000000" w:themeColor="text1"/>
        </w:rPr>
        <w:t>6</w:t>
      </w:r>
      <w:r w:rsidR="00467B50" w:rsidRPr="00D82A9C">
        <w:rPr>
          <w:color w:val="000000" w:themeColor="text1"/>
        </w:rPr>
        <w:t xml:space="preserve"> millones </w:t>
      </w:r>
      <w:r w:rsidR="00DE54D3" w:rsidRPr="00D82A9C">
        <w:rPr>
          <w:color w:val="000000" w:themeColor="text1"/>
        </w:rPr>
        <w:t xml:space="preserve">en </w:t>
      </w:r>
      <w:r w:rsidR="009C6957" w:rsidRPr="00D82A9C">
        <w:rPr>
          <w:color w:val="000000" w:themeColor="text1"/>
        </w:rPr>
        <w:t>ambos trimestres</w:t>
      </w:r>
      <w:r w:rsidR="00480144" w:rsidRPr="00D82A9C">
        <w:rPr>
          <w:color w:val="000000" w:themeColor="text1"/>
        </w:rPr>
        <w:t xml:space="preserve">. </w:t>
      </w:r>
      <w:r w:rsidR="0003399E" w:rsidRPr="00D82A9C">
        <w:rPr>
          <w:color w:val="000000" w:themeColor="text1"/>
        </w:rPr>
        <w:t xml:space="preserve">De esta manera, la tasa de subocupación masculina </w:t>
      </w:r>
      <w:r w:rsidRPr="00D82A9C">
        <w:rPr>
          <w:color w:val="000000" w:themeColor="text1"/>
        </w:rPr>
        <w:t xml:space="preserve">fue de </w:t>
      </w:r>
      <w:r w:rsidR="009C6957" w:rsidRPr="00D82A9C">
        <w:rPr>
          <w:color w:val="000000" w:themeColor="text1"/>
        </w:rPr>
        <w:t>6.</w:t>
      </w:r>
      <w:r w:rsidR="00A52738" w:rsidRPr="00D82A9C">
        <w:rPr>
          <w:color w:val="000000" w:themeColor="text1"/>
        </w:rPr>
        <w:t>8</w:t>
      </w:r>
      <w:r w:rsidR="007C3BE7" w:rsidRPr="00D82A9C">
        <w:rPr>
          <w:color w:val="000000" w:themeColor="text1"/>
        </w:rPr>
        <w:t> %</w:t>
      </w:r>
      <w:r w:rsidR="0003399E" w:rsidRPr="00D82A9C">
        <w:rPr>
          <w:color w:val="000000" w:themeColor="text1"/>
        </w:rPr>
        <w:t xml:space="preserve"> y la </w:t>
      </w:r>
      <w:r w:rsidR="00026590" w:rsidRPr="00D82A9C">
        <w:rPr>
          <w:color w:val="000000" w:themeColor="text1"/>
        </w:rPr>
        <w:t xml:space="preserve">femenina </w:t>
      </w:r>
      <w:r w:rsidRPr="00D82A9C">
        <w:rPr>
          <w:color w:val="000000" w:themeColor="text1"/>
        </w:rPr>
        <w:t>de</w:t>
      </w:r>
      <w:r w:rsidR="00026590" w:rsidRPr="00D82A9C">
        <w:rPr>
          <w:color w:val="000000" w:themeColor="text1"/>
        </w:rPr>
        <w:t xml:space="preserve"> </w:t>
      </w:r>
      <w:r w:rsidR="009C6957" w:rsidRPr="00D82A9C">
        <w:rPr>
          <w:color w:val="000000" w:themeColor="text1"/>
        </w:rPr>
        <w:t>6.7</w:t>
      </w:r>
      <w:r w:rsidR="007C3BE7" w:rsidRPr="00D82A9C">
        <w:rPr>
          <w:color w:val="000000" w:themeColor="text1"/>
        </w:rPr>
        <w:t> </w:t>
      </w:r>
      <w:r w:rsidR="00300247">
        <w:rPr>
          <w:color w:val="000000" w:themeColor="text1"/>
        </w:rPr>
        <w:t>por ciento</w:t>
      </w:r>
      <w:r w:rsidR="00026590" w:rsidRPr="00D82A9C">
        <w:rPr>
          <w:color w:val="000000" w:themeColor="text1"/>
        </w:rPr>
        <w:t>.</w:t>
      </w:r>
    </w:p>
    <w:p w14:paraId="761E1715" w14:textId="77777777" w:rsidR="00783B84" w:rsidRPr="00D82A9C" w:rsidRDefault="00783B84" w:rsidP="004836B0">
      <w:pPr>
        <w:pStyle w:val="Ttulo"/>
        <w:spacing w:before="120"/>
        <w:rPr>
          <w:rFonts w:cs="Arial"/>
          <w:b w:val="0"/>
          <w:sz w:val="20"/>
          <w:lang w:val="es-MX"/>
        </w:rPr>
      </w:pPr>
      <w:r w:rsidRPr="00D82A9C">
        <w:rPr>
          <w:rFonts w:cs="Arial"/>
          <w:b w:val="0"/>
          <w:sz w:val="20"/>
          <w:lang w:val="es-MX"/>
        </w:rPr>
        <w:t xml:space="preserve">Gráfica </w:t>
      </w:r>
      <w:r w:rsidR="00961B93" w:rsidRPr="00D82A9C">
        <w:rPr>
          <w:rFonts w:cs="Arial"/>
          <w:b w:val="0"/>
          <w:sz w:val="20"/>
          <w:lang w:val="es-MX"/>
        </w:rPr>
        <w:t>4</w:t>
      </w:r>
    </w:p>
    <w:p w14:paraId="242AA864" w14:textId="56420284" w:rsidR="00F5773F" w:rsidRPr="00D82A9C" w:rsidRDefault="00C7332D" w:rsidP="004836B0">
      <w:pPr>
        <w:jc w:val="center"/>
        <w:rPr>
          <w:b/>
          <w:smallCaps/>
          <w:sz w:val="22"/>
          <w:szCs w:val="22"/>
        </w:rPr>
      </w:pPr>
      <w:r w:rsidRPr="00D82A9C">
        <w:rPr>
          <w:b/>
          <w:smallCaps/>
          <w:sz w:val="22"/>
          <w:szCs w:val="22"/>
          <w:shd w:val="clear" w:color="auto" w:fill="FFFFFF" w:themeFill="background1"/>
        </w:rPr>
        <w:t>s</w:t>
      </w:r>
      <w:r w:rsidR="00D735E8" w:rsidRPr="00D82A9C">
        <w:rPr>
          <w:b/>
          <w:smallCaps/>
          <w:sz w:val="22"/>
          <w:szCs w:val="22"/>
          <w:shd w:val="clear" w:color="auto" w:fill="FFFFFF" w:themeFill="background1"/>
        </w:rPr>
        <w:t>ubocupación</w:t>
      </w:r>
      <w:r w:rsidR="00D735E8" w:rsidRPr="00D82A9C">
        <w:rPr>
          <w:b/>
          <w:smallCaps/>
          <w:sz w:val="22"/>
          <w:szCs w:val="22"/>
        </w:rPr>
        <w:t xml:space="preserve"> </w:t>
      </w:r>
      <w:r w:rsidR="00480144" w:rsidRPr="00D82A9C">
        <w:rPr>
          <w:b/>
          <w:smallCaps/>
          <w:sz w:val="22"/>
          <w:szCs w:val="22"/>
        </w:rPr>
        <w:t>según</w:t>
      </w:r>
      <w:r w:rsidR="00D37321" w:rsidRPr="00D82A9C">
        <w:rPr>
          <w:b/>
          <w:smallCaps/>
          <w:sz w:val="22"/>
          <w:szCs w:val="22"/>
        </w:rPr>
        <w:t xml:space="preserve"> sexo</w:t>
      </w:r>
    </w:p>
    <w:p w14:paraId="2B1023A7" w14:textId="795F81B3" w:rsidR="00F5773F" w:rsidRPr="00D82A9C" w:rsidRDefault="00C7332D" w:rsidP="00F5773F">
      <w:pPr>
        <w:pStyle w:val="Ttulo"/>
        <w:keepNext/>
        <w:keepLines/>
        <w:widowControl w:val="0"/>
        <w:rPr>
          <w:rFonts w:cs="Arial"/>
          <w:b w:val="0"/>
          <w:smallCaps/>
          <w:sz w:val="22"/>
          <w:szCs w:val="22"/>
        </w:rPr>
      </w:pPr>
      <w:r w:rsidRPr="00D82A9C">
        <w:rPr>
          <w:rFonts w:cs="Arial"/>
          <w:b w:val="0"/>
          <w:sz w:val="20"/>
        </w:rPr>
        <w:t>primer</w:t>
      </w:r>
      <w:r w:rsidR="00F5773F" w:rsidRPr="00D82A9C">
        <w:rPr>
          <w:rFonts w:cs="Arial"/>
          <w:b w:val="0"/>
          <w:sz w:val="20"/>
        </w:rPr>
        <w:t xml:space="preserve"> trimestre de 202</w:t>
      </w:r>
      <w:r w:rsidRPr="00D82A9C">
        <w:rPr>
          <w:rFonts w:cs="Arial"/>
          <w:b w:val="0"/>
          <w:sz w:val="20"/>
        </w:rPr>
        <w:t>3</w:t>
      </w:r>
      <w:r w:rsidR="00F5773F" w:rsidRPr="00D82A9C">
        <w:rPr>
          <w:rFonts w:cs="Arial"/>
          <w:b w:val="0"/>
          <w:sz w:val="20"/>
        </w:rPr>
        <w:t xml:space="preserve"> y 202</w:t>
      </w:r>
      <w:r w:rsidRPr="00D82A9C">
        <w:rPr>
          <w:rFonts w:cs="Arial"/>
          <w:b w:val="0"/>
          <w:sz w:val="20"/>
        </w:rPr>
        <w:t>4</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D37321" w:rsidRPr="00D82A9C" w14:paraId="1F0804F4" w14:textId="77777777" w:rsidTr="00E96051">
        <w:trPr>
          <w:jc w:val="center"/>
        </w:trPr>
        <w:tc>
          <w:tcPr>
            <w:tcW w:w="4987" w:type="dxa"/>
          </w:tcPr>
          <w:p w14:paraId="6EE4AE02" w14:textId="6EFBDA79" w:rsidR="00D37321" w:rsidRPr="00D82A9C" w:rsidRDefault="00C7332D" w:rsidP="004836B0">
            <w:pPr>
              <w:pStyle w:val="NormalWeb"/>
              <w:widowControl w:val="0"/>
              <w:spacing w:before="60" w:beforeAutospacing="0" w:after="60" w:afterAutospacing="0"/>
              <w:jc w:val="center"/>
              <w:rPr>
                <w:rFonts w:ascii="Arial" w:hAnsi="Arial" w:cs="Arial"/>
                <w:b/>
                <w:smallCaps/>
                <w:sz w:val="20"/>
                <w:szCs w:val="18"/>
                <w:lang w:val="es-MX"/>
              </w:rPr>
            </w:pPr>
            <w:r w:rsidRPr="00D82A9C">
              <w:rPr>
                <w:rFonts w:ascii="Arial" w:hAnsi="Arial" w:cs="Arial"/>
                <w:b/>
                <w:smallCaps/>
                <w:sz w:val="20"/>
                <w:szCs w:val="18"/>
                <w:lang w:val="es-MX"/>
              </w:rPr>
              <w:t>p</w:t>
            </w:r>
            <w:r w:rsidR="00D37321" w:rsidRPr="00D82A9C">
              <w:rPr>
                <w:rFonts w:ascii="Arial" w:hAnsi="Arial" w:cs="Arial"/>
                <w:b/>
                <w:smallCaps/>
                <w:sz w:val="20"/>
                <w:szCs w:val="18"/>
                <w:lang w:val="es-MX"/>
              </w:rPr>
              <w:t xml:space="preserve">oblación </w:t>
            </w:r>
            <w:proofErr w:type="spellStart"/>
            <w:r w:rsidR="00D37321" w:rsidRPr="00D82A9C">
              <w:rPr>
                <w:rFonts w:ascii="Arial" w:hAnsi="Arial" w:cs="Arial"/>
                <w:b/>
                <w:smallCaps/>
                <w:sz w:val="20"/>
                <w:szCs w:val="18"/>
                <w:lang w:val="es-MX"/>
              </w:rPr>
              <w:t>subocupada</w:t>
            </w:r>
            <w:proofErr w:type="spellEnd"/>
          </w:p>
        </w:tc>
        <w:tc>
          <w:tcPr>
            <w:tcW w:w="4987" w:type="dxa"/>
          </w:tcPr>
          <w:p w14:paraId="55F47A63" w14:textId="49C60C9D" w:rsidR="00D37321" w:rsidRPr="00D82A9C" w:rsidRDefault="00C7332D" w:rsidP="004836B0">
            <w:pPr>
              <w:pStyle w:val="NormalWeb"/>
              <w:widowControl w:val="0"/>
              <w:spacing w:before="60" w:beforeAutospacing="0" w:after="60" w:afterAutospacing="0"/>
              <w:jc w:val="center"/>
              <w:rPr>
                <w:rFonts w:ascii="Arial" w:hAnsi="Arial" w:cs="Arial"/>
                <w:b/>
                <w:smallCaps/>
                <w:sz w:val="20"/>
                <w:szCs w:val="18"/>
                <w:lang w:val="es-MX"/>
              </w:rPr>
            </w:pPr>
            <w:r w:rsidRPr="00D82A9C">
              <w:rPr>
                <w:rFonts w:ascii="Arial" w:hAnsi="Arial" w:cs="Arial"/>
                <w:b/>
                <w:smallCaps/>
                <w:sz w:val="20"/>
                <w:szCs w:val="18"/>
                <w:lang w:val="es-MX"/>
              </w:rPr>
              <w:t>t</w:t>
            </w:r>
            <w:r w:rsidR="00D37321" w:rsidRPr="00D82A9C">
              <w:rPr>
                <w:rFonts w:ascii="Arial" w:hAnsi="Arial" w:cs="Arial"/>
                <w:b/>
                <w:smallCaps/>
                <w:sz w:val="20"/>
                <w:szCs w:val="18"/>
                <w:lang w:val="es-MX"/>
              </w:rPr>
              <w:t>asa de subocupación</w:t>
            </w:r>
          </w:p>
        </w:tc>
      </w:tr>
      <w:tr w:rsidR="00D37321" w:rsidRPr="00D82A9C" w14:paraId="620D5D23" w14:textId="77777777" w:rsidTr="00E96051">
        <w:trPr>
          <w:jc w:val="center"/>
        </w:trPr>
        <w:tc>
          <w:tcPr>
            <w:tcW w:w="4987" w:type="dxa"/>
          </w:tcPr>
          <w:p w14:paraId="11B2C814" w14:textId="1F557F77" w:rsidR="00D37321" w:rsidRPr="00D82A9C" w:rsidRDefault="00D37321" w:rsidP="004836B0">
            <w:pPr>
              <w:pStyle w:val="NormalWeb"/>
              <w:widowControl w:val="0"/>
              <w:spacing w:before="0" w:beforeAutospacing="0" w:after="0" w:afterAutospacing="0"/>
              <w:jc w:val="center"/>
              <w:rPr>
                <w:rFonts w:ascii="Arial" w:hAnsi="Arial" w:cs="Arial"/>
                <w:sz w:val="18"/>
                <w:szCs w:val="18"/>
                <w:lang w:val="es-MX"/>
              </w:rPr>
            </w:pPr>
            <w:r w:rsidRPr="00D82A9C">
              <w:rPr>
                <w:rFonts w:ascii="Arial" w:hAnsi="Arial" w:cs="Arial"/>
                <w:sz w:val="18"/>
                <w:szCs w:val="18"/>
                <w:lang w:val="es-MX"/>
              </w:rPr>
              <w:t>(</w:t>
            </w:r>
            <w:r w:rsidR="00B9370A" w:rsidRPr="00D82A9C">
              <w:rPr>
                <w:rFonts w:ascii="Arial" w:hAnsi="Arial" w:cs="Arial"/>
                <w:sz w:val="18"/>
                <w:szCs w:val="18"/>
                <w:lang w:val="es-MX"/>
              </w:rPr>
              <w:t>m</w:t>
            </w:r>
            <w:r w:rsidRPr="00D82A9C">
              <w:rPr>
                <w:rFonts w:ascii="Arial" w:hAnsi="Arial" w:cs="Arial"/>
                <w:sz w:val="18"/>
                <w:szCs w:val="18"/>
                <w:lang w:val="es-MX"/>
              </w:rPr>
              <w:t>illones de personas)</w:t>
            </w:r>
          </w:p>
        </w:tc>
        <w:tc>
          <w:tcPr>
            <w:tcW w:w="4987" w:type="dxa"/>
          </w:tcPr>
          <w:p w14:paraId="12B26D07" w14:textId="5359FF5B" w:rsidR="00D37321" w:rsidRPr="00D82A9C" w:rsidRDefault="00D37321" w:rsidP="004836B0">
            <w:pPr>
              <w:pStyle w:val="NormalWeb"/>
              <w:widowControl w:val="0"/>
              <w:spacing w:before="0" w:beforeAutospacing="0" w:after="0" w:afterAutospacing="0"/>
              <w:jc w:val="center"/>
              <w:rPr>
                <w:rFonts w:ascii="Arial" w:hAnsi="Arial" w:cs="Arial"/>
                <w:sz w:val="18"/>
                <w:szCs w:val="18"/>
                <w:lang w:val="es-MX"/>
              </w:rPr>
            </w:pPr>
            <w:r w:rsidRPr="00D82A9C">
              <w:rPr>
                <w:rFonts w:ascii="Arial" w:hAnsi="Arial" w:cs="Arial"/>
                <w:sz w:val="18"/>
                <w:szCs w:val="18"/>
                <w:lang w:val="es-MX"/>
              </w:rPr>
              <w:t>(</w:t>
            </w:r>
            <w:r w:rsidR="00B9370A" w:rsidRPr="00D82A9C">
              <w:rPr>
                <w:rFonts w:ascii="Arial" w:hAnsi="Arial" w:cs="Arial"/>
                <w:sz w:val="18"/>
                <w:szCs w:val="18"/>
                <w:lang w:val="es-MX"/>
              </w:rPr>
              <w:t>p</w:t>
            </w:r>
            <w:r w:rsidRPr="00D82A9C">
              <w:rPr>
                <w:rFonts w:ascii="Arial" w:hAnsi="Arial" w:cs="Arial"/>
                <w:sz w:val="18"/>
                <w:szCs w:val="18"/>
                <w:lang w:val="es-MX"/>
              </w:rPr>
              <w:t>orcentaje respecto a la población ocupada)</w:t>
            </w:r>
          </w:p>
        </w:tc>
      </w:tr>
      <w:tr w:rsidR="00D37321" w:rsidRPr="00D82A9C" w14:paraId="7E801BD9" w14:textId="77777777" w:rsidTr="009B5958">
        <w:tblPrEx>
          <w:tblCellMar>
            <w:left w:w="70" w:type="dxa"/>
            <w:right w:w="70" w:type="dxa"/>
          </w:tblCellMar>
        </w:tblPrEx>
        <w:trPr>
          <w:trHeight w:val="3006"/>
          <w:jc w:val="center"/>
        </w:trPr>
        <w:tc>
          <w:tcPr>
            <w:tcW w:w="4987" w:type="dxa"/>
          </w:tcPr>
          <w:p w14:paraId="35BAFF60" w14:textId="03CBBB7A" w:rsidR="00D37321" w:rsidRPr="00D82A9C" w:rsidRDefault="009B5958" w:rsidP="00BB61B2">
            <w:pPr>
              <w:pStyle w:val="NormalWeb"/>
              <w:keepNext/>
              <w:keepLines/>
              <w:widowControl w:val="0"/>
              <w:spacing w:before="20" w:beforeAutospacing="0" w:after="0" w:afterAutospacing="0"/>
              <w:ind w:left="-41"/>
              <w:jc w:val="center"/>
              <w:rPr>
                <w:rFonts w:ascii="Arial" w:hAnsi="Arial" w:cs="Arial"/>
                <w:sz w:val="18"/>
                <w:szCs w:val="18"/>
                <w:highlight w:val="yellow"/>
                <w:lang w:val="es-MX"/>
              </w:rPr>
            </w:pPr>
            <w:r w:rsidRPr="00D82A9C">
              <w:rPr>
                <w:rFonts w:ascii="Arial" w:hAnsi="Arial" w:cs="Arial"/>
                <w:noProof/>
              </w:rPr>
              <w:drawing>
                <wp:inline distT="0" distB="0" distL="0" distR="0" wp14:anchorId="39E3EC98" wp14:editId="28D4E9D0">
                  <wp:extent cx="3096000" cy="1904400"/>
                  <wp:effectExtent l="0" t="0" r="28575" b="19685"/>
                  <wp:docPr id="1537952660" name="Gráfico 1">
                    <a:extLst xmlns:a="http://schemas.openxmlformats.org/drawingml/2006/main">
                      <a:ext uri="{FF2B5EF4-FFF2-40B4-BE49-F238E27FC236}">
                        <a16:creationId xmlns:a16="http://schemas.microsoft.com/office/drawing/2014/main" id="{FB0BA255-CBF2-4A17-9201-4B9D6061099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87" w:type="dxa"/>
          </w:tcPr>
          <w:p w14:paraId="61E3E2C9" w14:textId="2A04D231" w:rsidR="00D37321" w:rsidRPr="00D82A9C" w:rsidRDefault="009B5958" w:rsidP="00BB61B2">
            <w:pPr>
              <w:pStyle w:val="NormalWeb"/>
              <w:keepNext/>
              <w:keepLines/>
              <w:widowControl w:val="0"/>
              <w:spacing w:before="20" w:beforeAutospacing="0" w:after="0" w:afterAutospacing="0"/>
              <w:jc w:val="center"/>
              <w:rPr>
                <w:rFonts w:ascii="Arial" w:hAnsi="Arial" w:cs="Arial"/>
                <w:sz w:val="18"/>
                <w:szCs w:val="18"/>
                <w:lang w:val="es-MX"/>
              </w:rPr>
            </w:pPr>
            <w:r w:rsidRPr="00D82A9C">
              <w:rPr>
                <w:rFonts w:ascii="Arial" w:hAnsi="Arial" w:cs="Arial"/>
                <w:noProof/>
              </w:rPr>
              <w:drawing>
                <wp:inline distT="0" distB="0" distL="0" distR="0" wp14:anchorId="16005EA5" wp14:editId="17C61194">
                  <wp:extent cx="3096000" cy="1904400"/>
                  <wp:effectExtent l="0" t="0" r="28575" b="19685"/>
                  <wp:docPr id="1524032369" name="Gráfico 1">
                    <a:extLst xmlns:a="http://schemas.openxmlformats.org/drawingml/2006/main">
                      <a:ext uri="{FF2B5EF4-FFF2-40B4-BE49-F238E27FC236}">
                        <a16:creationId xmlns:a16="http://schemas.microsoft.com/office/drawing/2014/main" id="{FAD80933-613C-4BE9-92E3-11B2BD71253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14:paraId="13B94414" w14:textId="7E047B19" w:rsidR="00285149" w:rsidRPr="00D82A9C" w:rsidRDefault="00285149" w:rsidP="005777FB">
      <w:pPr>
        <w:pStyle w:val="Ttulo"/>
        <w:widowControl w:val="0"/>
        <w:ind w:right="1042" w:firstLine="142"/>
        <w:jc w:val="both"/>
        <w:rPr>
          <w:rFonts w:cs="Arial"/>
          <w:b w:val="0"/>
          <w:sz w:val="16"/>
          <w:szCs w:val="16"/>
        </w:rPr>
      </w:pPr>
      <w:r w:rsidRPr="00D82A9C">
        <w:rPr>
          <w:rFonts w:cs="Arial"/>
          <w:b w:val="0"/>
          <w:sz w:val="16"/>
          <w:szCs w:val="16"/>
          <w:lang w:val="es-MX"/>
        </w:rPr>
        <w:t xml:space="preserve">Fuente: </w:t>
      </w:r>
      <w:r w:rsidR="00F5773F" w:rsidRPr="00D82A9C">
        <w:rPr>
          <w:rFonts w:cs="Arial"/>
          <w:b w:val="0"/>
          <w:smallCaps/>
          <w:sz w:val="16"/>
          <w:szCs w:val="16"/>
          <w:lang w:val="es-MX"/>
        </w:rPr>
        <w:t>inegi</w:t>
      </w:r>
      <w:r w:rsidR="00F5773F" w:rsidRPr="00D82A9C">
        <w:rPr>
          <w:rFonts w:cs="Arial"/>
          <w:b w:val="0"/>
          <w:sz w:val="16"/>
          <w:szCs w:val="16"/>
          <w:lang w:val="es-MX"/>
        </w:rPr>
        <w:t xml:space="preserve">. </w:t>
      </w:r>
      <w:r w:rsidR="00F5773F" w:rsidRPr="00D82A9C">
        <w:rPr>
          <w:rFonts w:cs="Arial"/>
          <w:b w:val="0"/>
          <w:smallCaps/>
          <w:sz w:val="16"/>
          <w:szCs w:val="16"/>
          <w:lang w:val="es-ES_tradnl"/>
        </w:rPr>
        <w:t>enoe</w:t>
      </w:r>
      <w:r w:rsidR="00F5773F" w:rsidRPr="00D82A9C">
        <w:rPr>
          <w:rFonts w:cs="Arial"/>
          <w:b w:val="0"/>
          <w:sz w:val="16"/>
          <w:szCs w:val="16"/>
          <w:lang w:val="es-ES_tradnl"/>
        </w:rPr>
        <w:t>, 202</w:t>
      </w:r>
      <w:r w:rsidR="00C7332D" w:rsidRPr="00D82A9C">
        <w:rPr>
          <w:rFonts w:cs="Arial"/>
          <w:b w:val="0"/>
          <w:sz w:val="16"/>
          <w:szCs w:val="16"/>
          <w:lang w:val="es-ES_tradnl"/>
        </w:rPr>
        <w:t>4</w:t>
      </w:r>
      <w:r w:rsidR="00F5773F" w:rsidRPr="00D82A9C">
        <w:rPr>
          <w:rFonts w:cs="Arial"/>
          <w:b w:val="0"/>
          <w:sz w:val="16"/>
          <w:szCs w:val="16"/>
        </w:rPr>
        <w:t>.</w:t>
      </w:r>
    </w:p>
    <w:p w14:paraId="45756AA3" w14:textId="5565A887" w:rsidR="00D53650" w:rsidRPr="00D82A9C" w:rsidRDefault="00D53650" w:rsidP="00E11108">
      <w:pPr>
        <w:pStyle w:val="Ttulo"/>
        <w:spacing w:before="240"/>
        <w:jc w:val="both"/>
        <w:rPr>
          <w:rFonts w:cs="Arial"/>
          <w:b w:val="0"/>
          <w:bCs/>
          <w:szCs w:val="24"/>
          <w:lang w:val="es-MX"/>
        </w:rPr>
      </w:pPr>
      <w:r w:rsidRPr="00D82A9C">
        <w:rPr>
          <w:rFonts w:cs="Arial"/>
          <w:b w:val="0"/>
          <w:bCs/>
          <w:szCs w:val="24"/>
          <w:lang w:val="es-MX"/>
        </w:rPr>
        <w:t xml:space="preserve">Por otra parte, al eliminar el factor estacional, la tasa de subocupación como proporción de la población ocupada </w:t>
      </w:r>
      <w:r w:rsidR="006472B4" w:rsidRPr="00D82A9C">
        <w:rPr>
          <w:rFonts w:cs="Arial"/>
          <w:b w:val="0"/>
          <w:bCs/>
          <w:szCs w:val="24"/>
          <w:lang w:val="es-MX"/>
        </w:rPr>
        <w:t>descendió</w:t>
      </w:r>
      <w:r w:rsidR="00A52738" w:rsidRPr="00D82A9C">
        <w:rPr>
          <w:rFonts w:cs="Arial"/>
          <w:b w:val="0"/>
          <w:bCs/>
          <w:szCs w:val="24"/>
          <w:lang w:val="es-MX"/>
        </w:rPr>
        <w:t xml:space="preserve"> 0.</w:t>
      </w:r>
      <w:r w:rsidR="00574693" w:rsidRPr="00D82A9C">
        <w:rPr>
          <w:rFonts w:cs="Arial"/>
          <w:b w:val="0"/>
          <w:bCs/>
          <w:szCs w:val="24"/>
          <w:lang w:val="es-MX"/>
        </w:rPr>
        <w:t>7</w:t>
      </w:r>
      <w:r w:rsidR="00A52738" w:rsidRPr="00D82A9C">
        <w:rPr>
          <w:rFonts w:cs="Arial"/>
          <w:b w:val="0"/>
          <w:bCs/>
          <w:szCs w:val="24"/>
          <w:lang w:val="es-MX"/>
        </w:rPr>
        <w:t xml:space="preserve"> puntos porc</w:t>
      </w:r>
      <w:r w:rsidR="005F32DD" w:rsidRPr="00D82A9C">
        <w:rPr>
          <w:rFonts w:cs="Arial"/>
          <w:b w:val="0"/>
          <w:bCs/>
          <w:szCs w:val="24"/>
          <w:lang w:val="es-MX"/>
        </w:rPr>
        <w:t>e</w:t>
      </w:r>
      <w:r w:rsidR="00A52738" w:rsidRPr="00D82A9C">
        <w:rPr>
          <w:rFonts w:cs="Arial"/>
          <w:b w:val="0"/>
          <w:bCs/>
          <w:szCs w:val="24"/>
          <w:lang w:val="es-MX"/>
        </w:rPr>
        <w:t>ntuales</w:t>
      </w:r>
      <w:r w:rsidR="00610D24" w:rsidRPr="00D82A9C">
        <w:rPr>
          <w:rFonts w:cs="Arial"/>
          <w:b w:val="0"/>
          <w:bCs/>
          <w:szCs w:val="24"/>
          <w:lang w:val="es-MX"/>
        </w:rPr>
        <w:t xml:space="preserve"> </w:t>
      </w:r>
      <w:r w:rsidR="00B85FDB" w:rsidRPr="00D82A9C">
        <w:rPr>
          <w:rFonts w:cs="Arial"/>
          <w:b w:val="0"/>
          <w:bCs/>
          <w:szCs w:val="24"/>
          <w:lang w:val="es-MX"/>
        </w:rPr>
        <w:t xml:space="preserve">en </w:t>
      </w:r>
      <w:r w:rsidR="00610D24" w:rsidRPr="00D82A9C">
        <w:rPr>
          <w:rFonts w:cs="Arial"/>
          <w:b w:val="0"/>
          <w:bCs/>
          <w:szCs w:val="24"/>
          <w:lang w:val="es-MX"/>
        </w:rPr>
        <w:t xml:space="preserve">el </w:t>
      </w:r>
      <w:r w:rsidR="00C7332D" w:rsidRPr="00D82A9C">
        <w:rPr>
          <w:rFonts w:cs="Arial"/>
          <w:b w:val="0"/>
          <w:bCs/>
          <w:szCs w:val="24"/>
          <w:lang w:val="es-MX"/>
        </w:rPr>
        <w:t>primer</w:t>
      </w:r>
      <w:r w:rsidR="00610D24" w:rsidRPr="00D82A9C">
        <w:rPr>
          <w:rFonts w:cs="Arial"/>
          <w:b w:val="0"/>
          <w:bCs/>
          <w:szCs w:val="24"/>
          <w:lang w:val="es-MX"/>
        </w:rPr>
        <w:t xml:space="preserve"> trimestre de </w:t>
      </w:r>
      <w:r w:rsidR="00A81E93" w:rsidRPr="00D82A9C">
        <w:rPr>
          <w:rFonts w:cs="Arial"/>
          <w:b w:val="0"/>
          <w:bCs/>
          <w:szCs w:val="24"/>
          <w:lang w:val="es-MX"/>
        </w:rPr>
        <w:t>202</w:t>
      </w:r>
      <w:r w:rsidR="00C7332D" w:rsidRPr="00D82A9C">
        <w:rPr>
          <w:rFonts w:cs="Arial"/>
          <w:b w:val="0"/>
          <w:bCs/>
          <w:szCs w:val="24"/>
          <w:lang w:val="es-MX"/>
        </w:rPr>
        <w:t>4</w:t>
      </w:r>
      <w:r w:rsidR="00B85FDB" w:rsidRPr="00D82A9C">
        <w:rPr>
          <w:rFonts w:cs="Arial"/>
          <w:b w:val="0"/>
          <w:bCs/>
          <w:szCs w:val="24"/>
          <w:lang w:val="es-MX"/>
        </w:rPr>
        <w:t xml:space="preserve"> </w:t>
      </w:r>
      <w:r w:rsidR="002C298E" w:rsidRPr="00D82A9C">
        <w:rPr>
          <w:rFonts w:cs="Arial"/>
          <w:b w:val="0"/>
          <w:bCs/>
          <w:szCs w:val="24"/>
          <w:lang w:val="es-MX"/>
        </w:rPr>
        <w:t xml:space="preserve">respecto </w:t>
      </w:r>
      <w:r w:rsidR="00B85FDB" w:rsidRPr="00D82A9C">
        <w:rPr>
          <w:rFonts w:cs="Arial"/>
          <w:b w:val="0"/>
          <w:bCs/>
          <w:szCs w:val="24"/>
          <w:lang w:val="es-MX"/>
        </w:rPr>
        <w:t>al</w:t>
      </w:r>
      <w:r w:rsidR="00610D24" w:rsidRPr="00D82A9C">
        <w:rPr>
          <w:rFonts w:cs="Arial"/>
          <w:b w:val="0"/>
          <w:bCs/>
          <w:szCs w:val="24"/>
          <w:lang w:val="es-MX"/>
        </w:rPr>
        <w:t xml:space="preserve"> trimestre</w:t>
      </w:r>
      <w:r w:rsidR="00EB5927" w:rsidRPr="00D82A9C">
        <w:rPr>
          <w:rFonts w:cs="Arial"/>
          <w:b w:val="0"/>
          <w:bCs/>
          <w:szCs w:val="24"/>
          <w:lang w:val="es-MX"/>
        </w:rPr>
        <w:t xml:space="preserve"> </w:t>
      </w:r>
      <w:r w:rsidR="000D5799" w:rsidRPr="00D82A9C">
        <w:rPr>
          <w:rFonts w:cs="Arial"/>
          <w:b w:val="0"/>
          <w:bCs/>
          <w:szCs w:val="24"/>
          <w:lang w:val="es-MX"/>
        </w:rPr>
        <w:t>anterior</w:t>
      </w:r>
      <w:r w:rsidRPr="00D82A9C">
        <w:rPr>
          <w:rFonts w:cs="Arial"/>
          <w:b w:val="0"/>
          <w:bCs/>
          <w:szCs w:val="24"/>
          <w:lang w:val="es-MX"/>
        </w:rPr>
        <w:t>.</w:t>
      </w:r>
    </w:p>
    <w:p w14:paraId="5B6044D2" w14:textId="518C6397" w:rsidR="00BC6886" w:rsidRPr="00D82A9C" w:rsidRDefault="00D53650" w:rsidP="00BC6886">
      <w:pPr>
        <w:pStyle w:val="NormalWeb"/>
        <w:keepNext/>
        <w:keepLines/>
        <w:widowControl w:val="0"/>
        <w:spacing w:before="360" w:beforeAutospacing="0" w:after="0" w:afterAutospacing="0"/>
        <w:ind w:left="794"/>
        <w:jc w:val="both"/>
        <w:rPr>
          <w:rFonts w:ascii="Arial" w:hAnsi="Arial" w:cs="Arial"/>
          <w:b/>
        </w:rPr>
      </w:pPr>
      <w:r w:rsidRPr="00D82A9C">
        <w:rPr>
          <w:rFonts w:ascii="Arial" w:hAnsi="Arial" w:cs="Arial"/>
          <w:b/>
        </w:rPr>
        <w:t>Informalidad laboral</w:t>
      </w:r>
    </w:p>
    <w:p w14:paraId="25306A65" w14:textId="3E09D4CD" w:rsidR="00BC6886" w:rsidRPr="00D82A9C" w:rsidRDefault="00D53650" w:rsidP="00BC6886">
      <w:pPr>
        <w:pStyle w:val="NormalWeb"/>
        <w:widowControl w:val="0"/>
        <w:spacing w:before="240" w:beforeAutospacing="0" w:after="0" w:afterAutospacing="0"/>
        <w:jc w:val="both"/>
        <w:rPr>
          <w:rFonts w:ascii="Arial" w:hAnsi="Arial" w:cs="Arial"/>
        </w:rPr>
      </w:pPr>
      <w:r w:rsidRPr="00D82A9C">
        <w:rPr>
          <w:rFonts w:ascii="Arial" w:hAnsi="Arial" w:cs="Arial"/>
        </w:rPr>
        <w:t>El empleo informal</w:t>
      </w:r>
      <w:r w:rsidR="00413899" w:rsidRPr="00D82A9C">
        <w:rPr>
          <w:rFonts w:ascii="Arial" w:hAnsi="Arial" w:cs="Arial"/>
        </w:rPr>
        <w:t xml:space="preserve"> —o </w:t>
      </w:r>
      <w:r w:rsidRPr="00D82A9C">
        <w:rPr>
          <w:rFonts w:ascii="Arial" w:hAnsi="Arial" w:cs="Arial"/>
        </w:rPr>
        <w:t>medición ampliada de informalidad</w:t>
      </w:r>
      <w:r w:rsidR="00413899" w:rsidRPr="00D82A9C">
        <w:rPr>
          <w:rFonts w:ascii="Arial" w:hAnsi="Arial" w:cs="Arial"/>
        </w:rPr>
        <w:t xml:space="preserve">— </w:t>
      </w:r>
      <w:r w:rsidRPr="00D82A9C">
        <w:rPr>
          <w:rFonts w:ascii="Arial" w:hAnsi="Arial" w:cs="Arial"/>
        </w:rPr>
        <w:t>añade</w:t>
      </w:r>
      <w:r w:rsidR="00413899" w:rsidRPr="00D82A9C">
        <w:rPr>
          <w:rFonts w:ascii="Arial" w:hAnsi="Arial" w:cs="Arial"/>
        </w:rPr>
        <w:t xml:space="preserve"> </w:t>
      </w:r>
      <w:r w:rsidR="00410ECD" w:rsidRPr="00D82A9C">
        <w:rPr>
          <w:rFonts w:ascii="Arial" w:hAnsi="Arial" w:cs="Arial"/>
        </w:rPr>
        <w:t xml:space="preserve">las siguientes categorías </w:t>
      </w:r>
      <w:r w:rsidRPr="00D82A9C">
        <w:rPr>
          <w:rFonts w:ascii="Arial" w:hAnsi="Arial" w:cs="Arial"/>
        </w:rPr>
        <w:t xml:space="preserve">a la definición de </w:t>
      </w:r>
      <w:r w:rsidR="001D28BF" w:rsidRPr="00D82A9C">
        <w:rPr>
          <w:rFonts w:ascii="Arial" w:hAnsi="Arial" w:cs="Arial"/>
        </w:rPr>
        <w:t xml:space="preserve">empleo en el sector </w:t>
      </w:r>
      <w:r w:rsidRPr="00D82A9C">
        <w:rPr>
          <w:rFonts w:ascii="Arial" w:hAnsi="Arial" w:cs="Arial"/>
        </w:rPr>
        <w:t xml:space="preserve">informal: el trabajo no protegido en la actividad agropecuaria, el servicio doméstico remunerado </w:t>
      </w:r>
      <w:r w:rsidR="00EB5BE4" w:rsidRPr="00D82A9C">
        <w:rPr>
          <w:rFonts w:ascii="Arial" w:hAnsi="Arial" w:cs="Arial"/>
        </w:rPr>
        <w:t>no protegido</w:t>
      </w:r>
      <w:r w:rsidRPr="00D82A9C">
        <w:rPr>
          <w:rFonts w:ascii="Arial" w:hAnsi="Arial" w:cs="Arial"/>
        </w:rPr>
        <w:t xml:space="preserve">, así como </w:t>
      </w:r>
      <w:r w:rsidR="00410ECD" w:rsidRPr="00D82A9C">
        <w:rPr>
          <w:rFonts w:ascii="Arial" w:hAnsi="Arial" w:cs="Arial"/>
        </w:rPr>
        <w:t xml:space="preserve">las y </w:t>
      </w:r>
      <w:r w:rsidRPr="00D82A9C">
        <w:rPr>
          <w:rFonts w:ascii="Arial" w:hAnsi="Arial" w:cs="Arial"/>
        </w:rPr>
        <w:t xml:space="preserve">los trabajadores subordinados </w:t>
      </w:r>
      <w:r w:rsidR="00975529" w:rsidRPr="00D82A9C">
        <w:rPr>
          <w:rFonts w:ascii="Arial" w:hAnsi="Arial" w:cs="Arial"/>
        </w:rPr>
        <w:t>quienes</w:t>
      </w:r>
      <w:r w:rsidRPr="00D82A9C">
        <w:rPr>
          <w:rFonts w:ascii="Arial" w:hAnsi="Arial" w:cs="Arial"/>
        </w:rPr>
        <w:t xml:space="preserve">, aunque trabajan para unidades económicas formales, lo hacen </w:t>
      </w:r>
      <w:r w:rsidR="00975529" w:rsidRPr="00D82A9C">
        <w:rPr>
          <w:rFonts w:ascii="Arial" w:hAnsi="Arial" w:cs="Arial"/>
        </w:rPr>
        <w:t>sin</w:t>
      </w:r>
      <w:r w:rsidRPr="00D82A9C">
        <w:rPr>
          <w:rFonts w:ascii="Arial" w:hAnsi="Arial" w:cs="Arial"/>
        </w:rPr>
        <w:t xml:space="preserve"> seguridad social.</w:t>
      </w:r>
      <w:r w:rsidR="00BC6886" w:rsidRPr="00D82A9C">
        <w:rPr>
          <w:rFonts w:ascii="Arial" w:hAnsi="Arial" w:cs="Arial"/>
        </w:rPr>
        <w:t xml:space="preserve"> Así, la medición de la ocupación en el sector informal se considera el punto de partida y un componente del cálculo de una medida más amplia: el empleo informal.</w:t>
      </w:r>
    </w:p>
    <w:p w14:paraId="7DC9FD66" w14:textId="77777777" w:rsidR="00B6786D" w:rsidRDefault="00B6786D" w:rsidP="004706C6">
      <w:pPr>
        <w:pStyle w:val="NormalWeb"/>
        <w:spacing w:before="240" w:beforeAutospacing="0" w:after="0" w:afterAutospacing="0"/>
        <w:jc w:val="both"/>
        <w:rPr>
          <w:rFonts w:ascii="Arial" w:hAnsi="Arial" w:cs="Arial"/>
        </w:rPr>
      </w:pPr>
    </w:p>
    <w:p w14:paraId="70EF6100" w14:textId="4220C247" w:rsidR="00D53650" w:rsidRPr="00D82A9C" w:rsidRDefault="00D53650" w:rsidP="004706C6">
      <w:pPr>
        <w:pStyle w:val="NormalWeb"/>
        <w:spacing w:before="240" w:beforeAutospacing="0" w:after="0" w:afterAutospacing="0"/>
        <w:jc w:val="both"/>
        <w:rPr>
          <w:rFonts w:ascii="Arial" w:hAnsi="Arial" w:cs="Arial"/>
          <w:spacing w:val="-2"/>
        </w:rPr>
      </w:pPr>
      <w:r w:rsidRPr="00D82A9C">
        <w:rPr>
          <w:rFonts w:ascii="Arial" w:hAnsi="Arial" w:cs="Arial"/>
        </w:rPr>
        <w:lastRenderedPageBreak/>
        <w:t xml:space="preserve">Los resultados de la </w:t>
      </w:r>
      <w:r w:rsidR="00895A23" w:rsidRPr="00D82A9C">
        <w:rPr>
          <w:rFonts w:ascii="Arial" w:hAnsi="Arial" w:cs="Arial"/>
          <w:smallCaps/>
        </w:rPr>
        <w:t>enoe</w:t>
      </w:r>
      <w:r w:rsidRPr="00D82A9C">
        <w:rPr>
          <w:rFonts w:ascii="Arial" w:hAnsi="Arial" w:cs="Arial"/>
        </w:rPr>
        <w:t xml:space="preserve"> indican que</w:t>
      </w:r>
      <w:r w:rsidR="004B2771" w:rsidRPr="00D82A9C">
        <w:rPr>
          <w:rFonts w:ascii="Arial" w:hAnsi="Arial" w:cs="Arial"/>
        </w:rPr>
        <w:t>,</w:t>
      </w:r>
      <w:r w:rsidRPr="00D82A9C">
        <w:rPr>
          <w:rFonts w:ascii="Arial" w:hAnsi="Arial" w:cs="Arial"/>
        </w:rPr>
        <w:t xml:space="preserve"> en el </w:t>
      </w:r>
      <w:r w:rsidR="00C7332D" w:rsidRPr="00D82A9C">
        <w:rPr>
          <w:rFonts w:ascii="Arial" w:hAnsi="Arial" w:cs="Arial"/>
        </w:rPr>
        <w:t>primer</w:t>
      </w:r>
      <w:r w:rsidR="004C512B" w:rsidRPr="00D82A9C">
        <w:rPr>
          <w:rFonts w:ascii="Arial" w:hAnsi="Arial" w:cs="Arial"/>
        </w:rPr>
        <w:t xml:space="preserve"> </w:t>
      </w:r>
      <w:r w:rsidRPr="00D82A9C">
        <w:rPr>
          <w:rFonts w:ascii="Arial" w:hAnsi="Arial" w:cs="Arial"/>
        </w:rPr>
        <w:t>trimestre de</w:t>
      </w:r>
      <w:r w:rsidR="00384BAF" w:rsidRPr="00D82A9C">
        <w:rPr>
          <w:rFonts w:ascii="Arial" w:hAnsi="Arial" w:cs="Arial"/>
        </w:rPr>
        <w:t xml:space="preserve"> 202</w:t>
      </w:r>
      <w:r w:rsidR="00F37A89" w:rsidRPr="00D82A9C">
        <w:rPr>
          <w:rFonts w:ascii="Arial" w:hAnsi="Arial" w:cs="Arial"/>
        </w:rPr>
        <w:t>4</w:t>
      </w:r>
      <w:r w:rsidR="003223AC" w:rsidRPr="00D82A9C">
        <w:rPr>
          <w:rFonts w:ascii="Arial" w:hAnsi="Arial" w:cs="Arial"/>
        </w:rPr>
        <w:t>,</w:t>
      </w:r>
      <w:r w:rsidRPr="00D82A9C">
        <w:rPr>
          <w:rFonts w:ascii="Arial" w:hAnsi="Arial" w:cs="Arial"/>
        </w:rPr>
        <w:t xml:space="preserve"> </w:t>
      </w:r>
      <w:r w:rsidR="00241958" w:rsidRPr="00D82A9C">
        <w:rPr>
          <w:rFonts w:ascii="Arial" w:hAnsi="Arial" w:cs="Arial"/>
        </w:rPr>
        <w:t>la suma de las personas</w:t>
      </w:r>
      <w:r w:rsidR="00EB387D" w:rsidRPr="00D82A9C">
        <w:rPr>
          <w:rFonts w:ascii="Arial" w:hAnsi="Arial" w:cs="Arial"/>
        </w:rPr>
        <w:t>,</w:t>
      </w:r>
      <w:r w:rsidR="00241958" w:rsidRPr="00D82A9C">
        <w:rPr>
          <w:rFonts w:ascii="Arial" w:hAnsi="Arial" w:cs="Arial"/>
        </w:rPr>
        <w:t xml:space="preserve"> en </w:t>
      </w:r>
      <w:r w:rsidRPr="00D82A9C">
        <w:rPr>
          <w:rFonts w:ascii="Arial" w:hAnsi="Arial" w:cs="Arial"/>
        </w:rPr>
        <w:t>todas las modalidades de empleo informal</w:t>
      </w:r>
      <w:r w:rsidR="00EB387D" w:rsidRPr="00D82A9C">
        <w:rPr>
          <w:rFonts w:ascii="Arial" w:hAnsi="Arial" w:cs="Arial"/>
        </w:rPr>
        <w:t>,</w:t>
      </w:r>
      <w:r w:rsidR="00E83878" w:rsidRPr="00D82A9C">
        <w:rPr>
          <w:rFonts w:ascii="Arial" w:hAnsi="Arial" w:cs="Arial"/>
        </w:rPr>
        <w:t xml:space="preserve"> fue de</w:t>
      </w:r>
      <w:r w:rsidR="00437675" w:rsidRPr="00D82A9C">
        <w:rPr>
          <w:rFonts w:ascii="Arial" w:hAnsi="Arial" w:cs="Arial"/>
        </w:rPr>
        <w:t xml:space="preserve"> 3</w:t>
      </w:r>
      <w:r w:rsidR="00FB6ED3" w:rsidRPr="00D82A9C">
        <w:rPr>
          <w:rFonts w:ascii="Arial" w:hAnsi="Arial" w:cs="Arial"/>
        </w:rPr>
        <w:t>2.</w:t>
      </w:r>
      <w:r w:rsidR="000448C3" w:rsidRPr="00D82A9C">
        <w:rPr>
          <w:rFonts w:ascii="Arial" w:hAnsi="Arial" w:cs="Arial"/>
        </w:rPr>
        <w:t>1</w:t>
      </w:r>
      <w:r w:rsidR="00437675" w:rsidRPr="00D82A9C">
        <w:rPr>
          <w:rFonts w:ascii="Arial" w:hAnsi="Arial" w:cs="Arial"/>
        </w:rPr>
        <w:t xml:space="preserve"> millones</w:t>
      </w:r>
      <w:r w:rsidR="00D049CA" w:rsidRPr="00D82A9C">
        <w:rPr>
          <w:rFonts w:ascii="Arial" w:hAnsi="Arial" w:cs="Arial"/>
        </w:rPr>
        <w:t xml:space="preserve">. Esto representó </w:t>
      </w:r>
      <w:r w:rsidR="00241958" w:rsidRPr="00D82A9C">
        <w:rPr>
          <w:rFonts w:ascii="Arial" w:hAnsi="Arial" w:cs="Arial"/>
        </w:rPr>
        <w:t>5</w:t>
      </w:r>
      <w:r w:rsidR="006B6965" w:rsidRPr="00D82A9C">
        <w:rPr>
          <w:rFonts w:ascii="Arial" w:hAnsi="Arial" w:cs="Arial"/>
        </w:rPr>
        <w:t>4.</w:t>
      </w:r>
      <w:r w:rsidR="000448C3" w:rsidRPr="00D82A9C">
        <w:rPr>
          <w:rFonts w:ascii="Arial" w:hAnsi="Arial" w:cs="Arial"/>
        </w:rPr>
        <w:t>3</w:t>
      </w:r>
      <w:r w:rsidR="007C3BE7" w:rsidRPr="00D82A9C">
        <w:rPr>
          <w:rFonts w:ascii="Arial" w:hAnsi="Arial" w:cs="Arial"/>
        </w:rPr>
        <w:t> %</w:t>
      </w:r>
      <w:r w:rsidR="00241958" w:rsidRPr="00D82A9C">
        <w:rPr>
          <w:rFonts w:ascii="Arial" w:hAnsi="Arial" w:cs="Arial"/>
        </w:rPr>
        <w:t xml:space="preserve"> de la población ocupada (</w:t>
      </w:r>
      <w:r w:rsidR="00893D0D" w:rsidRPr="00D82A9C">
        <w:rPr>
          <w:rFonts w:ascii="Arial" w:hAnsi="Arial" w:cs="Arial"/>
        </w:rPr>
        <w:t>t</w:t>
      </w:r>
      <w:r w:rsidR="00241958" w:rsidRPr="00D82A9C">
        <w:rPr>
          <w:rFonts w:ascii="Arial" w:hAnsi="Arial" w:cs="Arial"/>
        </w:rPr>
        <w:t xml:space="preserve">asa de </w:t>
      </w:r>
      <w:r w:rsidR="00893D0D" w:rsidRPr="00D82A9C">
        <w:rPr>
          <w:rFonts w:ascii="Arial" w:hAnsi="Arial" w:cs="Arial"/>
        </w:rPr>
        <w:t>i</w:t>
      </w:r>
      <w:r w:rsidR="00241958" w:rsidRPr="00D82A9C">
        <w:rPr>
          <w:rFonts w:ascii="Arial" w:hAnsi="Arial" w:cs="Arial"/>
        </w:rPr>
        <w:t xml:space="preserve">nformalidad </w:t>
      </w:r>
      <w:r w:rsidR="00893D0D" w:rsidRPr="00D82A9C">
        <w:rPr>
          <w:rFonts w:ascii="Arial" w:hAnsi="Arial" w:cs="Arial"/>
        </w:rPr>
        <w:t>l</w:t>
      </w:r>
      <w:r w:rsidR="00241958" w:rsidRPr="00D82A9C">
        <w:rPr>
          <w:rFonts w:ascii="Arial" w:hAnsi="Arial" w:cs="Arial"/>
        </w:rPr>
        <w:t>aboral 1</w:t>
      </w:r>
      <w:r w:rsidR="006F3124" w:rsidRPr="00D82A9C">
        <w:rPr>
          <w:rFonts w:ascii="Arial" w:hAnsi="Arial" w:cs="Arial"/>
        </w:rPr>
        <w:t xml:space="preserve"> -</w:t>
      </w:r>
      <w:r w:rsidR="006F3124" w:rsidRPr="00D82A9C">
        <w:rPr>
          <w:rFonts w:ascii="Arial" w:hAnsi="Arial" w:cs="Arial"/>
          <w:smallCaps/>
        </w:rPr>
        <w:t>til1</w:t>
      </w:r>
      <w:r w:rsidR="006F3124" w:rsidRPr="00D82A9C">
        <w:rPr>
          <w:rFonts w:ascii="Arial" w:hAnsi="Arial" w:cs="Arial"/>
        </w:rPr>
        <w:t>-</w:t>
      </w:r>
      <w:r w:rsidR="00241958" w:rsidRPr="00D82A9C">
        <w:rPr>
          <w:rFonts w:ascii="Arial" w:hAnsi="Arial" w:cs="Arial"/>
        </w:rPr>
        <w:t>)</w:t>
      </w:r>
      <w:r w:rsidR="00603551" w:rsidRPr="00D82A9C">
        <w:rPr>
          <w:rFonts w:ascii="Arial" w:hAnsi="Arial" w:cs="Arial"/>
        </w:rPr>
        <w:t>:</w:t>
      </w:r>
      <w:r w:rsidR="00F52EF7" w:rsidRPr="00D82A9C">
        <w:rPr>
          <w:rFonts w:ascii="Arial" w:hAnsi="Arial" w:cs="Arial"/>
        </w:rPr>
        <w:t xml:space="preserve"> </w:t>
      </w:r>
      <w:r w:rsidR="002A0B71" w:rsidRPr="00D82A9C">
        <w:rPr>
          <w:rFonts w:ascii="Arial" w:hAnsi="Arial" w:cs="Arial"/>
        </w:rPr>
        <w:t>un</w:t>
      </w:r>
      <w:r w:rsidR="000448C3" w:rsidRPr="00D82A9C">
        <w:rPr>
          <w:rFonts w:ascii="Arial" w:hAnsi="Arial" w:cs="Arial"/>
        </w:rPr>
        <w:t>a caída</w:t>
      </w:r>
      <w:r w:rsidR="00D049CA" w:rsidRPr="00D82A9C">
        <w:rPr>
          <w:rFonts w:ascii="Arial" w:hAnsi="Arial" w:cs="Arial"/>
        </w:rPr>
        <w:t xml:space="preserve"> de</w:t>
      </w:r>
      <w:r w:rsidR="00C048E5" w:rsidRPr="00D82A9C">
        <w:rPr>
          <w:rFonts w:ascii="Arial" w:hAnsi="Arial" w:cs="Arial"/>
        </w:rPr>
        <w:t xml:space="preserve"> </w:t>
      </w:r>
      <w:r w:rsidR="006B6965" w:rsidRPr="00D82A9C">
        <w:rPr>
          <w:rFonts w:ascii="Arial" w:hAnsi="Arial" w:cs="Arial"/>
        </w:rPr>
        <w:t>7</w:t>
      </w:r>
      <w:r w:rsidR="000448C3" w:rsidRPr="00D82A9C">
        <w:rPr>
          <w:rFonts w:ascii="Arial" w:hAnsi="Arial" w:cs="Arial"/>
        </w:rPr>
        <w:t>8</w:t>
      </w:r>
      <w:r w:rsidRPr="00D82A9C">
        <w:rPr>
          <w:rFonts w:ascii="Arial" w:hAnsi="Arial" w:cs="Arial"/>
        </w:rPr>
        <w:t xml:space="preserve"> </w:t>
      </w:r>
      <w:r w:rsidR="00222EEA" w:rsidRPr="00D82A9C">
        <w:rPr>
          <w:rFonts w:ascii="Arial" w:hAnsi="Arial" w:cs="Arial"/>
        </w:rPr>
        <w:t>mil</w:t>
      </w:r>
      <w:r w:rsidR="00A52738" w:rsidRPr="00D82A9C">
        <w:rPr>
          <w:rFonts w:ascii="Arial" w:hAnsi="Arial" w:cs="Arial"/>
        </w:rPr>
        <w:t xml:space="preserve"> </w:t>
      </w:r>
      <w:r w:rsidR="007F742B" w:rsidRPr="00D82A9C">
        <w:rPr>
          <w:rFonts w:ascii="Arial" w:hAnsi="Arial" w:cs="Arial"/>
        </w:rPr>
        <w:t>pers</w:t>
      </w:r>
      <w:r w:rsidR="00222EEA" w:rsidRPr="00D82A9C">
        <w:rPr>
          <w:rFonts w:ascii="Arial" w:hAnsi="Arial" w:cs="Arial"/>
        </w:rPr>
        <w:t>on</w:t>
      </w:r>
      <w:r w:rsidR="007F742B" w:rsidRPr="00D82A9C">
        <w:rPr>
          <w:rFonts w:ascii="Arial" w:hAnsi="Arial" w:cs="Arial"/>
        </w:rPr>
        <w:t>a</w:t>
      </w:r>
      <w:r w:rsidR="00222EEA" w:rsidRPr="00D82A9C">
        <w:rPr>
          <w:rFonts w:ascii="Arial" w:hAnsi="Arial" w:cs="Arial"/>
        </w:rPr>
        <w:t xml:space="preserve">s </w:t>
      </w:r>
      <w:r w:rsidRPr="00D82A9C">
        <w:rPr>
          <w:rFonts w:ascii="Arial" w:hAnsi="Arial" w:cs="Arial"/>
        </w:rPr>
        <w:t>respecto a</w:t>
      </w:r>
      <w:r w:rsidR="00544C02" w:rsidRPr="00D82A9C">
        <w:rPr>
          <w:rFonts w:ascii="Arial" w:hAnsi="Arial" w:cs="Arial"/>
        </w:rPr>
        <w:t>l mismo lapso</w:t>
      </w:r>
      <w:r w:rsidRPr="00D82A9C">
        <w:rPr>
          <w:rFonts w:ascii="Arial" w:hAnsi="Arial" w:cs="Arial"/>
        </w:rPr>
        <w:t xml:space="preserve"> de </w:t>
      </w:r>
      <w:r w:rsidR="00A81E93" w:rsidRPr="00D82A9C">
        <w:rPr>
          <w:rFonts w:ascii="Arial" w:hAnsi="Arial" w:cs="Arial"/>
        </w:rPr>
        <w:t>202</w:t>
      </w:r>
      <w:r w:rsidR="00F37A89" w:rsidRPr="00D82A9C">
        <w:rPr>
          <w:rFonts w:ascii="Arial" w:hAnsi="Arial" w:cs="Arial"/>
        </w:rPr>
        <w:t>3</w:t>
      </w:r>
      <w:r w:rsidRPr="00D82A9C">
        <w:rPr>
          <w:rFonts w:ascii="Arial" w:hAnsi="Arial" w:cs="Arial"/>
        </w:rPr>
        <w:t xml:space="preserve">. De manera detallada, </w:t>
      </w:r>
      <w:r w:rsidR="00CA4BC7" w:rsidRPr="00D82A9C">
        <w:rPr>
          <w:rFonts w:ascii="Arial" w:hAnsi="Arial" w:cs="Arial"/>
        </w:rPr>
        <w:t>1</w:t>
      </w:r>
      <w:r w:rsidR="007F742B" w:rsidRPr="00D82A9C">
        <w:rPr>
          <w:rFonts w:ascii="Arial" w:hAnsi="Arial" w:cs="Arial"/>
        </w:rPr>
        <w:t>6.</w:t>
      </w:r>
      <w:r w:rsidR="000448C3" w:rsidRPr="00D82A9C">
        <w:rPr>
          <w:rFonts w:ascii="Arial" w:hAnsi="Arial" w:cs="Arial"/>
        </w:rPr>
        <w:t>5</w:t>
      </w:r>
      <w:r w:rsidR="00767F80" w:rsidRPr="00D82A9C">
        <w:rPr>
          <w:rFonts w:ascii="Arial" w:hAnsi="Arial" w:cs="Arial"/>
        </w:rPr>
        <w:t xml:space="preserve"> </w:t>
      </w:r>
      <w:r w:rsidRPr="00D82A9C">
        <w:rPr>
          <w:rFonts w:ascii="Arial" w:hAnsi="Arial" w:cs="Arial"/>
        </w:rPr>
        <w:t>millones conformaron</w:t>
      </w:r>
      <w:r w:rsidR="00300247">
        <w:rPr>
          <w:rFonts w:ascii="Arial" w:hAnsi="Arial" w:cs="Arial"/>
        </w:rPr>
        <w:t xml:space="preserve"> </w:t>
      </w:r>
      <w:r w:rsidRPr="00D82A9C">
        <w:rPr>
          <w:rFonts w:ascii="Arial" w:hAnsi="Arial" w:cs="Arial"/>
        </w:rPr>
        <w:t>la ocupación en el sector informal</w:t>
      </w:r>
      <w:r w:rsidR="000252E4" w:rsidRPr="00D82A9C">
        <w:rPr>
          <w:rFonts w:ascii="Arial" w:hAnsi="Arial" w:cs="Arial"/>
        </w:rPr>
        <w:t>.</w:t>
      </w:r>
      <w:r w:rsidRPr="00D82A9C">
        <w:rPr>
          <w:rStyle w:val="Refdenotaalpie"/>
          <w:rFonts w:ascii="Arial" w:hAnsi="Arial" w:cs="Arial"/>
        </w:rPr>
        <w:footnoteReference w:id="6"/>
      </w:r>
      <w:r w:rsidRPr="00D82A9C">
        <w:rPr>
          <w:rFonts w:ascii="Arial" w:hAnsi="Arial" w:cs="Arial"/>
        </w:rPr>
        <w:t xml:space="preserve"> </w:t>
      </w:r>
      <w:r w:rsidR="000252E4" w:rsidRPr="00D82A9C">
        <w:rPr>
          <w:rFonts w:ascii="Arial" w:hAnsi="Arial" w:cs="Arial"/>
        </w:rPr>
        <w:t xml:space="preserve">Esta cantidad constituyó </w:t>
      </w:r>
      <w:r w:rsidR="00FE2651" w:rsidRPr="00D82A9C">
        <w:rPr>
          <w:rFonts w:ascii="Arial" w:hAnsi="Arial" w:cs="Arial"/>
        </w:rPr>
        <w:t>2</w:t>
      </w:r>
      <w:r w:rsidR="000448C3" w:rsidRPr="00D82A9C">
        <w:rPr>
          <w:rFonts w:ascii="Arial" w:hAnsi="Arial" w:cs="Arial"/>
        </w:rPr>
        <w:t>7.8</w:t>
      </w:r>
      <w:r w:rsidR="007C3BE7" w:rsidRPr="00D82A9C">
        <w:rPr>
          <w:rFonts w:ascii="Arial" w:hAnsi="Arial" w:cs="Arial"/>
        </w:rPr>
        <w:t> %</w:t>
      </w:r>
      <w:r w:rsidRPr="00D82A9C">
        <w:rPr>
          <w:rFonts w:ascii="Arial" w:hAnsi="Arial" w:cs="Arial"/>
        </w:rPr>
        <w:t xml:space="preserve"> de la </w:t>
      </w:r>
      <w:r w:rsidRPr="00D82A9C">
        <w:rPr>
          <w:rFonts w:ascii="Arial" w:hAnsi="Arial" w:cs="Arial"/>
          <w:spacing w:val="-2"/>
        </w:rPr>
        <w:t>población ocupada (</w:t>
      </w:r>
      <w:r w:rsidR="00893D0D" w:rsidRPr="00D82A9C">
        <w:rPr>
          <w:rFonts w:ascii="Arial" w:hAnsi="Arial" w:cs="Arial"/>
          <w:spacing w:val="-2"/>
        </w:rPr>
        <w:t>t</w:t>
      </w:r>
      <w:r w:rsidRPr="00D82A9C">
        <w:rPr>
          <w:rFonts w:ascii="Arial" w:hAnsi="Arial" w:cs="Arial"/>
          <w:spacing w:val="-2"/>
        </w:rPr>
        <w:t xml:space="preserve">asa de </w:t>
      </w:r>
      <w:r w:rsidR="00893D0D" w:rsidRPr="00D82A9C">
        <w:rPr>
          <w:rFonts w:ascii="Arial" w:hAnsi="Arial" w:cs="Arial"/>
          <w:spacing w:val="-2"/>
        </w:rPr>
        <w:t>o</w:t>
      </w:r>
      <w:r w:rsidRPr="00D82A9C">
        <w:rPr>
          <w:rFonts w:ascii="Arial" w:hAnsi="Arial" w:cs="Arial"/>
          <w:spacing w:val="-2"/>
        </w:rPr>
        <w:t xml:space="preserve">cupación en el </w:t>
      </w:r>
      <w:r w:rsidR="00893D0D" w:rsidRPr="00D82A9C">
        <w:rPr>
          <w:rFonts w:ascii="Arial" w:hAnsi="Arial" w:cs="Arial"/>
          <w:spacing w:val="-2"/>
        </w:rPr>
        <w:t>s</w:t>
      </w:r>
      <w:r w:rsidRPr="00D82A9C">
        <w:rPr>
          <w:rFonts w:ascii="Arial" w:hAnsi="Arial" w:cs="Arial"/>
          <w:spacing w:val="-2"/>
        </w:rPr>
        <w:t xml:space="preserve">ector </w:t>
      </w:r>
      <w:r w:rsidR="00893D0D" w:rsidRPr="00D82A9C">
        <w:rPr>
          <w:rFonts w:ascii="Arial" w:hAnsi="Arial" w:cs="Arial"/>
          <w:spacing w:val="-2"/>
        </w:rPr>
        <w:t>i</w:t>
      </w:r>
      <w:r w:rsidRPr="00D82A9C">
        <w:rPr>
          <w:rFonts w:ascii="Arial" w:hAnsi="Arial" w:cs="Arial"/>
          <w:spacing w:val="-2"/>
        </w:rPr>
        <w:t>nformal 1</w:t>
      </w:r>
      <w:r w:rsidR="006F3124" w:rsidRPr="00D82A9C">
        <w:rPr>
          <w:rFonts w:ascii="Arial" w:hAnsi="Arial" w:cs="Arial"/>
          <w:spacing w:val="-2"/>
        </w:rPr>
        <w:t xml:space="preserve"> </w:t>
      </w:r>
      <w:r w:rsidR="006F3124" w:rsidRPr="00D82A9C">
        <w:rPr>
          <w:rFonts w:ascii="Arial" w:hAnsi="Arial" w:cs="Arial"/>
          <w:smallCaps/>
          <w:spacing w:val="-2"/>
        </w:rPr>
        <w:t>-tosi1-</w:t>
      </w:r>
      <w:r w:rsidRPr="00D82A9C">
        <w:rPr>
          <w:rFonts w:ascii="Arial" w:hAnsi="Arial" w:cs="Arial"/>
          <w:spacing w:val="-2"/>
        </w:rPr>
        <w:t>)</w:t>
      </w:r>
      <w:r w:rsidR="00FD2A84" w:rsidRPr="00D82A9C">
        <w:rPr>
          <w:rFonts w:ascii="Arial" w:hAnsi="Arial" w:cs="Arial"/>
          <w:spacing w:val="-2"/>
        </w:rPr>
        <w:t xml:space="preserve"> y representó un </w:t>
      </w:r>
      <w:r w:rsidR="009168EA" w:rsidRPr="00D82A9C">
        <w:rPr>
          <w:rFonts w:ascii="Arial" w:hAnsi="Arial" w:cs="Arial"/>
          <w:spacing w:val="-2"/>
        </w:rPr>
        <w:t>descenso</w:t>
      </w:r>
      <w:r w:rsidR="00FD2A84" w:rsidRPr="00D82A9C">
        <w:rPr>
          <w:rFonts w:ascii="Arial" w:hAnsi="Arial" w:cs="Arial"/>
          <w:spacing w:val="-2"/>
        </w:rPr>
        <w:t xml:space="preserve"> anual de </w:t>
      </w:r>
      <w:r w:rsidR="009168EA" w:rsidRPr="00D82A9C">
        <w:rPr>
          <w:rFonts w:ascii="Arial" w:hAnsi="Arial" w:cs="Arial"/>
          <w:spacing w:val="-2"/>
        </w:rPr>
        <w:t>47</w:t>
      </w:r>
      <w:r w:rsidR="00FD2A84" w:rsidRPr="00D82A9C">
        <w:rPr>
          <w:rFonts w:ascii="Arial" w:hAnsi="Arial" w:cs="Arial"/>
          <w:spacing w:val="-2"/>
        </w:rPr>
        <w:t xml:space="preserve"> mil personas.</w:t>
      </w:r>
      <w:r w:rsidR="00A033C8" w:rsidRPr="00D82A9C">
        <w:rPr>
          <w:rFonts w:ascii="Arial" w:hAnsi="Arial" w:cs="Arial"/>
          <w:spacing w:val="-2"/>
        </w:rPr>
        <w:t xml:space="preserve"> Además,</w:t>
      </w:r>
      <w:r w:rsidRPr="00D82A9C">
        <w:rPr>
          <w:rFonts w:ascii="Arial" w:hAnsi="Arial" w:cs="Arial"/>
          <w:spacing w:val="-2"/>
        </w:rPr>
        <w:t xml:space="preserve"> </w:t>
      </w:r>
      <w:r w:rsidR="009168EA" w:rsidRPr="00D82A9C">
        <w:rPr>
          <w:rFonts w:ascii="Arial" w:hAnsi="Arial" w:cs="Arial"/>
          <w:spacing w:val="-2"/>
        </w:rPr>
        <w:t>ocho</w:t>
      </w:r>
      <w:r w:rsidR="00561758" w:rsidRPr="00D82A9C">
        <w:rPr>
          <w:rFonts w:ascii="Arial" w:hAnsi="Arial" w:cs="Arial"/>
          <w:spacing w:val="-2"/>
        </w:rPr>
        <w:t xml:space="preserve"> </w:t>
      </w:r>
      <w:r w:rsidRPr="00D82A9C">
        <w:rPr>
          <w:rFonts w:ascii="Arial" w:hAnsi="Arial" w:cs="Arial"/>
          <w:spacing w:val="-2"/>
        </w:rPr>
        <w:t>millones correspond</w:t>
      </w:r>
      <w:r w:rsidR="00D34B28" w:rsidRPr="00D82A9C">
        <w:rPr>
          <w:rFonts w:ascii="Arial" w:hAnsi="Arial" w:cs="Arial"/>
          <w:spacing w:val="-2"/>
        </w:rPr>
        <w:t>iero</w:t>
      </w:r>
      <w:r w:rsidRPr="00D82A9C">
        <w:rPr>
          <w:rFonts w:ascii="Arial" w:hAnsi="Arial" w:cs="Arial"/>
          <w:spacing w:val="-2"/>
        </w:rPr>
        <w:t xml:space="preserve">n </w:t>
      </w:r>
      <w:r w:rsidR="00561758" w:rsidRPr="00D82A9C">
        <w:rPr>
          <w:rFonts w:ascii="Arial" w:hAnsi="Arial" w:cs="Arial"/>
          <w:spacing w:val="-2"/>
        </w:rPr>
        <w:t>al</w:t>
      </w:r>
      <w:r w:rsidR="00061733" w:rsidRPr="00D82A9C">
        <w:rPr>
          <w:rFonts w:ascii="Arial" w:hAnsi="Arial" w:cs="Arial"/>
          <w:spacing w:val="-2"/>
        </w:rPr>
        <w:t xml:space="preserve"> ámbito</w:t>
      </w:r>
      <w:r w:rsidR="00561758" w:rsidRPr="00D82A9C">
        <w:rPr>
          <w:rFonts w:ascii="Arial" w:hAnsi="Arial" w:cs="Arial"/>
          <w:spacing w:val="-2"/>
        </w:rPr>
        <w:t xml:space="preserve"> de las empresas, gobierno e</w:t>
      </w:r>
      <w:r w:rsidR="003C6F02" w:rsidRPr="00D82A9C">
        <w:rPr>
          <w:rFonts w:ascii="Arial" w:hAnsi="Arial" w:cs="Arial"/>
          <w:spacing w:val="-2"/>
        </w:rPr>
        <w:t xml:space="preserve"> </w:t>
      </w:r>
      <w:r w:rsidR="00561758" w:rsidRPr="00D82A9C">
        <w:rPr>
          <w:rFonts w:ascii="Arial" w:hAnsi="Arial" w:cs="Arial"/>
          <w:spacing w:val="-2"/>
        </w:rPr>
        <w:t>instituciones</w:t>
      </w:r>
      <w:r w:rsidR="00984147" w:rsidRPr="00D82A9C">
        <w:rPr>
          <w:rFonts w:ascii="Arial" w:hAnsi="Arial" w:cs="Arial"/>
          <w:spacing w:val="-2"/>
        </w:rPr>
        <w:t>;</w:t>
      </w:r>
      <w:r w:rsidRPr="00D82A9C">
        <w:rPr>
          <w:rFonts w:ascii="Arial" w:hAnsi="Arial" w:cs="Arial"/>
          <w:spacing w:val="-2"/>
        </w:rPr>
        <w:t xml:space="preserve"> </w:t>
      </w:r>
      <w:r w:rsidR="009E1E56" w:rsidRPr="00D82A9C">
        <w:rPr>
          <w:rFonts w:ascii="Arial" w:hAnsi="Arial" w:cs="Arial"/>
          <w:spacing w:val="-2"/>
        </w:rPr>
        <w:t>5.</w:t>
      </w:r>
      <w:r w:rsidR="009168EA" w:rsidRPr="00D82A9C">
        <w:rPr>
          <w:rFonts w:ascii="Arial" w:hAnsi="Arial" w:cs="Arial"/>
          <w:spacing w:val="-2"/>
        </w:rPr>
        <w:t>3</w:t>
      </w:r>
      <w:r w:rsidRPr="00D82A9C">
        <w:rPr>
          <w:rFonts w:ascii="Arial" w:hAnsi="Arial" w:cs="Arial"/>
          <w:spacing w:val="-2"/>
        </w:rPr>
        <w:t xml:space="preserve"> millones</w:t>
      </w:r>
      <w:r w:rsidR="00984147" w:rsidRPr="00D82A9C">
        <w:rPr>
          <w:rFonts w:ascii="Arial" w:hAnsi="Arial" w:cs="Arial"/>
          <w:spacing w:val="-2"/>
        </w:rPr>
        <w:t>,</w:t>
      </w:r>
      <w:r w:rsidRPr="00D82A9C">
        <w:rPr>
          <w:rFonts w:ascii="Arial" w:hAnsi="Arial" w:cs="Arial"/>
          <w:spacing w:val="-2"/>
        </w:rPr>
        <w:t xml:space="preserve"> al agropecuario</w:t>
      </w:r>
      <w:r w:rsidR="00ED0EC0" w:rsidRPr="00D82A9C">
        <w:rPr>
          <w:rFonts w:ascii="Arial" w:hAnsi="Arial" w:cs="Arial"/>
          <w:spacing w:val="-2"/>
        </w:rPr>
        <w:t>,</w:t>
      </w:r>
      <w:r w:rsidRPr="00D82A9C">
        <w:rPr>
          <w:rFonts w:ascii="Arial" w:hAnsi="Arial" w:cs="Arial"/>
          <w:spacing w:val="-2"/>
        </w:rPr>
        <w:t xml:space="preserve"> y </w:t>
      </w:r>
      <w:r w:rsidR="00561758" w:rsidRPr="00D82A9C">
        <w:rPr>
          <w:rFonts w:ascii="Arial" w:hAnsi="Arial" w:cs="Arial"/>
          <w:spacing w:val="-2"/>
        </w:rPr>
        <w:t>2</w:t>
      </w:r>
      <w:r w:rsidR="00DE1725" w:rsidRPr="00D82A9C">
        <w:rPr>
          <w:rFonts w:ascii="Arial" w:hAnsi="Arial" w:cs="Arial"/>
          <w:spacing w:val="-2"/>
        </w:rPr>
        <w:t>.</w:t>
      </w:r>
      <w:r w:rsidR="009168EA" w:rsidRPr="00D82A9C">
        <w:rPr>
          <w:rFonts w:ascii="Arial" w:hAnsi="Arial" w:cs="Arial"/>
          <w:spacing w:val="-2"/>
        </w:rPr>
        <w:t>3</w:t>
      </w:r>
      <w:r w:rsidR="00561758" w:rsidRPr="00D82A9C">
        <w:rPr>
          <w:rFonts w:ascii="Arial" w:hAnsi="Arial" w:cs="Arial"/>
          <w:spacing w:val="-2"/>
        </w:rPr>
        <w:t xml:space="preserve"> </w:t>
      </w:r>
      <w:r w:rsidRPr="00D82A9C">
        <w:rPr>
          <w:rFonts w:ascii="Arial" w:hAnsi="Arial" w:cs="Arial"/>
          <w:spacing w:val="-2"/>
        </w:rPr>
        <w:t>millones</w:t>
      </w:r>
      <w:r w:rsidR="00984147" w:rsidRPr="00D82A9C">
        <w:rPr>
          <w:rFonts w:ascii="Arial" w:hAnsi="Arial" w:cs="Arial"/>
          <w:spacing w:val="-2"/>
        </w:rPr>
        <w:t>,</w:t>
      </w:r>
      <w:r w:rsidR="00561758" w:rsidRPr="00D82A9C">
        <w:rPr>
          <w:rFonts w:ascii="Arial" w:hAnsi="Arial" w:cs="Arial"/>
          <w:spacing w:val="-2"/>
        </w:rPr>
        <w:t xml:space="preserve"> al servicio doméstico remunerado</w:t>
      </w:r>
      <w:r w:rsidRPr="00D82A9C">
        <w:rPr>
          <w:rFonts w:ascii="Arial" w:hAnsi="Arial" w:cs="Arial"/>
          <w:spacing w:val="-2"/>
        </w:rPr>
        <w:t>.</w:t>
      </w:r>
    </w:p>
    <w:p w14:paraId="1F74D1C3" w14:textId="77777777" w:rsidR="00B6786D" w:rsidRDefault="00B6786D" w:rsidP="00DC1C4F">
      <w:pPr>
        <w:pStyle w:val="consang"/>
        <w:spacing w:before="240" w:after="0" w:line="240" w:lineRule="auto"/>
        <w:ind w:firstLine="0"/>
        <w:jc w:val="center"/>
        <w:rPr>
          <w:rFonts w:ascii="Arial" w:hAnsi="Arial" w:cs="Arial"/>
          <w:sz w:val="20"/>
          <w:szCs w:val="20"/>
        </w:rPr>
      </w:pPr>
    </w:p>
    <w:p w14:paraId="2A69320A" w14:textId="1A2F30EE" w:rsidR="00D53650" w:rsidRPr="00D82A9C" w:rsidRDefault="00D53650" w:rsidP="00DC1C4F">
      <w:pPr>
        <w:pStyle w:val="consang"/>
        <w:spacing w:before="240" w:after="0" w:line="240" w:lineRule="auto"/>
        <w:ind w:firstLine="0"/>
        <w:jc w:val="center"/>
        <w:rPr>
          <w:rFonts w:ascii="Arial" w:hAnsi="Arial" w:cs="Arial"/>
          <w:sz w:val="20"/>
          <w:szCs w:val="20"/>
        </w:rPr>
      </w:pPr>
      <w:r w:rsidRPr="00D82A9C">
        <w:rPr>
          <w:rFonts w:ascii="Arial" w:hAnsi="Arial" w:cs="Arial"/>
          <w:sz w:val="20"/>
          <w:szCs w:val="20"/>
        </w:rPr>
        <w:t xml:space="preserve">Cuadro </w:t>
      </w:r>
      <w:r w:rsidR="00783B84" w:rsidRPr="00D82A9C">
        <w:rPr>
          <w:rFonts w:ascii="Arial" w:hAnsi="Arial" w:cs="Arial"/>
          <w:sz w:val="20"/>
          <w:szCs w:val="20"/>
        </w:rPr>
        <w:t>5</w:t>
      </w:r>
    </w:p>
    <w:p w14:paraId="49D15905" w14:textId="3D3CA77A" w:rsidR="00470391" w:rsidRPr="00D82A9C" w:rsidRDefault="00F37A89" w:rsidP="00D53650">
      <w:pPr>
        <w:widowControl w:val="0"/>
        <w:jc w:val="center"/>
        <w:rPr>
          <w:b/>
          <w:smallCaps/>
          <w:sz w:val="22"/>
          <w:szCs w:val="22"/>
        </w:rPr>
      </w:pPr>
      <w:r w:rsidRPr="00D82A9C">
        <w:rPr>
          <w:b/>
          <w:smallCaps/>
          <w:sz w:val="22"/>
          <w:szCs w:val="22"/>
        </w:rPr>
        <w:t>p</w:t>
      </w:r>
      <w:r w:rsidR="00D53650" w:rsidRPr="00D82A9C">
        <w:rPr>
          <w:b/>
          <w:smallCaps/>
          <w:sz w:val="22"/>
          <w:szCs w:val="22"/>
        </w:rPr>
        <w:t>oblación ocupada informal</w:t>
      </w:r>
      <w:r w:rsidR="0035412B" w:rsidRPr="00D82A9C">
        <w:rPr>
          <w:b/>
          <w:smallCaps/>
          <w:sz w:val="22"/>
          <w:szCs w:val="22"/>
        </w:rPr>
        <w:t>,</w:t>
      </w:r>
      <w:r w:rsidR="00D53650" w:rsidRPr="00D82A9C">
        <w:rPr>
          <w:b/>
          <w:smallCaps/>
          <w:sz w:val="22"/>
          <w:szCs w:val="22"/>
        </w:rPr>
        <w:t xml:space="preserve"> </w:t>
      </w:r>
      <w:r w:rsidR="00EC2867" w:rsidRPr="00D82A9C">
        <w:rPr>
          <w:b/>
          <w:smallCaps/>
          <w:sz w:val="22"/>
          <w:szCs w:val="22"/>
        </w:rPr>
        <w:t xml:space="preserve">según </w:t>
      </w:r>
      <w:r w:rsidR="004A75A7" w:rsidRPr="00D82A9C">
        <w:rPr>
          <w:b/>
          <w:smallCaps/>
          <w:sz w:val="22"/>
          <w:szCs w:val="22"/>
        </w:rPr>
        <w:t xml:space="preserve">sexo y </w:t>
      </w:r>
      <w:r w:rsidR="00D53650" w:rsidRPr="00D82A9C">
        <w:rPr>
          <w:b/>
          <w:smallCaps/>
          <w:sz w:val="22"/>
          <w:szCs w:val="22"/>
        </w:rPr>
        <w:t>tipo de unidad económica empleadora</w:t>
      </w:r>
    </w:p>
    <w:p w14:paraId="20B178FC" w14:textId="79B047E1" w:rsidR="00D53650" w:rsidRPr="00D82A9C" w:rsidRDefault="000A449B" w:rsidP="00470391">
      <w:pPr>
        <w:pStyle w:val="Ttulo"/>
        <w:keepNext/>
        <w:keepLines/>
        <w:widowControl w:val="0"/>
        <w:rPr>
          <w:rFonts w:cs="Arial"/>
          <w:b w:val="0"/>
          <w:smallCaps/>
          <w:sz w:val="22"/>
          <w:szCs w:val="22"/>
        </w:rPr>
      </w:pPr>
      <w:r w:rsidRPr="00D82A9C">
        <w:rPr>
          <w:rFonts w:cs="Arial"/>
          <w:smallCaps/>
          <w:sz w:val="22"/>
          <w:szCs w:val="22"/>
        </w:rPr>
        <w:t xml:space="preserve"> </w:t>
      </w:r>
      <w:r w:rsidR="00F37A89" w:rsidRPr="00D82A9C">
        <w:rPr>
          <w:rFonts w:cs="Arial"/>
          <w:b w:val="0"/>
          <w:sz w:val="20"/>
        </w:rPr>
        <w:t>primer</w:t>
      </w:r>
      <w:r w:rsidR="00470391" w:rsidRPr="00D82A9C">
        <w:rPr>
          <w:rFonts w:cs="Arial"/>
          <w:b w:val="0"/>
          <w:sz w:val="20"/>
        </w:rPr>
        <w:t xml:space="preserve"> trimestre de 202</w:t>
      </w:r>
      <w:r w:rsidR="00F37A89" w:rsidRPr="00D82A9C">
        <w:rPr>
          <w:rFonts w:cs="Arial"/>
          <w:b w:val="0"/>
          <w:sz w:val="20"/>
        </w:rPr>
        <w:t>3</w:t>
      </w:r>
      <w:r w:rsidR="00470391" w:rsidRPr="00D82A9C">
        <w:rPr>
          <w:rFonts w:cs="Arial"/>
          <w:b w:val="0"/>
          <w:sz w:val="20"/>
        </w:rPr>
        <w:t xml:space="preserve"> y 202</w:t>
      </w:r>
      <w:r w:rsidR="00F37A89" w:rsidRPr="00D82A9C">
        <w:rPr>
          <w:rFonts w:cs="Arial"/>
          <w:b w:val="0"/>
          <w:sz w:val="20"/>
        </w:rPr>
        <w:t>4</w:t>
      </w:r>
    </w:p>
    <w:tbl>
      <w:tblPr>
        <w:tblW w:w="5000" w:type="pct"/>
        <w:jc w:val="center"/>
        <w:tblLayout w:type="fixed"/>
        <w:tblCellMar>
          <w:left w:w="70" w:type="dxa"/>
          <w:right w:w="70" w:type="dxa"/>
        </w:tblCellMar>
        <w:tblLook w:val="04A0" w:firstRow="1" w:lastRow="0" w:firstColumn="1" w:lastColumn="0" w:noHBand="0" w:noVBand="1"/>
      </w:tblPr>
      <w:tblGrid>
        <w:gridCol w:w="3908"/>
        <w:gridCol w:w="1114"/>
        <w:gridCol w:w="1098"/>
        <w:gridCol w:w="1128"/>
        <w:gridCol w:w="859"/>
        <w:gridCol w:w="834"/>
        <w:gridCol w:w="1013"/>
      </w:tblGrid>
      <w:tr w:rsidR="000A449B" w:rsidRPr="00D82A9C" w14:paraId="027F1971" w14:textId="77777777" w:rsidTr="00C05974">
        <w:trPr>
          <w:trHeight w:val="284"/>
          <w:jc w:val="center"/>
        </w:trPr>
        <w:tc>
          <w:tcPr>
            <w:tcW w:w="3908"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537B1CBC" w14:textId="7D59E599" w:rsidR="000A449B" w:rsidRPr="00D82A9C" w:rsidRDefault="000A449B" w:rsidP="00F31650">
            <w:pPr>
              <w:widowControl w:val="0"/>
              <w:jc w:val="left"/>
              <w:rPr>
                <w:b/>
                <w:bCs/>
                <w:sz w:val="16"/>
                <w:szCs w:val="16"/>
                <w:lang w:eastAsia="es-MX"/>
              </w:rPr>
            </w:pPr>
            <w:bookmarkStart w:id="8" w:name="OLE_LINK10"/>
            <w:r w:rsidRPr="00D82A9C">
              <w:rPr>
                <w:b/>
                <w:bCs/>
                <w:color w:val="000000"/>
                <w:sz w:val="16"/>
                <w:szCs w:val="16"/>
                <w:lang w:val="es-MX" w:eastAsia="es-MX"/>
              </w:rPr>
              <w:t xml:space="preserve">Ocupación informal según </w:t>
            </w:r>
            <w:r w:rsidR="00470391" w:rsidRPr="00D82A9C">
              <w:rPr>
                <w:b/>
                <w:bCs/>
                <w:color w:val="000000"/>
                <w:sz w:val="16"/>
                <w:szCs w:val="16"/>
                <w:lang w:val="es-MX" w:eastAsia="es-MX"/>
              </w:rPr>
              <w:t xml:space="preserve">sexo y </w:t>
            </w:r>
            <w:r w:rsidRPr="00D82A9C">
              <w:rPr>
                <w:b/>
                <w:bCs/>
                <w:color w:val="000000"/>
                <w:sz w:val="16"/>
                <w:szCs w:val="16"/>
                <w:lang w:val="es-MX" w:eastAsia="es-MX"/>
              </w:rPr>
              <w:t>tipo de unidad económica</w:t>
            </w:r>
          </w:p>
        </w:tc>
        <w:tc>
          <w:tcPr>
            <w:tcW w:w="221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50A3330" w14:textId="591D1BBD" w:rsidR="000A449B" w:rsidRPr="00D82A9C" w:rsidRDefault="00F37A89" w:rsidP="00F31650">
            <w:pPr>
              <w:widowControl w:val="0"/>
              <w:spacing w:before="60" w:after="60"/>
              <w:jc w:val="center"/>
              <w:rPr>
                <w:b/>
                <w:bCs/>
                <w:sz w:val="16"/>
                <w:szCs w:val="16"/>
                <w:lang w:eastAsia="es-MX"/>
              </w:rPr>
            </w:pPr>
            <w:r w:rsidRPr="00D82A9C">
              <w:rPr>
                <w:b/>
                <w:bCs/>
                <w:sz w:val="16"/>
                <w:szCs w:val="16"/>
                <w:lang w:eastAsia="es-MX"/>
              </w:rPr>
              <w:t>Primer</w:t>
            </w:r>
            <w:r w:rsidR="000A449B" w:rsidRPr="00D82A9C">
              <w:rPr>
                <w:b/>
                <w:bCs/>
                <w:sz w:val="16"/>
                <w:szCs w:val="16"/>
                <w:lang w:eastAsia="es-MX"/>
              </w:rPr>
              <w:t xml:space="preserve"> trimestre</w:t>
            </w:r>
          </w:p>
        </w:tc>
        <w:tc>
          <w:tcPr>
            <w:tcW w:w="1128"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635A7893" w14:textId="5550B249" w:rsidR="000A449B" w:rsidRPr="00D82A9C" w:rsidRDefault="000A449B" w:rsidP="0043681C">
            <w:pPr>
              <w:widowControl w:val="0"/>
              <w:spacing w:before="60" w:after="60"/>
              <w:ind w:left="-62" w:right="-90"/>
              <w:jc w:val="center"/>
              <w:rPr>
                <w:b/>
                <w:bCs/>
                <w:sz w:val="16"/>
                <w:szCs w:val="16"/>
                <w:lang w:eastAsia="es-MX"/>
              </w:rPr>
            </w:pPr>
            <w:r w:rsidRPr="00D82A9C">
              <w:rPr>
                <w:b/>
                <w:bCs/>
                <w:sz w:val="16"/>
                <w:szCs w:val="16"/>
                <w:lang w:eastAsia="es-MX"/>
              </w:rPr>
              <w:t>Diferencias</w:t>
            </w:r>
            <w:r w:rsidRPr="00D82A9C">
              <w:rPr>
                <w:b/>
                <w:bCs/>
                <w:sz w:val="16"/>
                <w:szCs w:val="16"/>
                <w:lang w:eastAsia="es-MX"/>
              </w:rPr>
              <w:br/>
              <w:t>202</w:t>
            </w:r>
            <w:r w:rsidR="00F37A89" w:rsidRPr="00D82A9C">
              <w:rPr>
                <w:b/>
                <w:bCs/>
                <w:sz w:val="16"/>
                <w:szCs w:val="16"/>
                <w:lang w:eastAsia="es-MX"/>
              </w:rPr>
              <w:t>4</w:t>
            </w:r>
            <w:r w:rsidRPr="00D82A9C">
              <w:rPr>
                <w:b/>
                <w:bCs/>
                <w:sz w:val="16"/>
                <w:szCs w:val="16"/>
                <w:lang w:eastAsia="es-MX"/>
              </w:rPr>
              <w:t>-202</w:t>
            </w:r>
            <w:r w:rsidR="00F37A89" w:rsidRPr="00D82A9C">
              <w:rPr>
                <w:b/>
                <w:bCs/>
                <w:sz w:val="16"/>
                <w:szCs w:val="16"/>
                <w:lang w:eastAsia="es-MX"/>
              </w:rPr>
              <w:t>3</w:t>
            </w:r>
          </w:p>
        </w:tc>
        <w:tc>
          <w:tcPr>
            <w:tcW w:w="1693"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20D08BD3" w14:textId="2E4ED481" w:rsidR="000A449B" w:rsidRPr="00D82A9C" w:rsidRDefault="00F37A89" w:rsidP="00486F29">
            <w:pPr>
              <w:widowControl w:val="0"/>
              <w:spacing w:before="60" w:after="60"/>
              <w:jc w:val="center"/>
              <w:rPr>
                <w:b/>
                <w:bCs/>
                <w:sz w:val="16"/>
                <w:szCs w:val="16"/>
                <w:lang w:eastAsia="es-MX"/>
              </w:rPr>
            </w:pPr>
            <w:r w:rsidRPr="00D82A9C">
              <w:rPr>
                <w:b/>
                <w:bCs/>
                <w:sz w:val="16"/>
                <w:szCs w:val="16"/>
                <w:lang w:eastAsia="es-MX"/>
              </w:rPr>
              <w:t>Primer</w:t>
            </w:r>
            <w:r w:rsidR="00484C46" w:rsidRPr="00D82A9C">
              <w:rPr>
                <w:b/>
                <w:bCs/>
                <w:sz w:val="16"/>
                <w:szCs w:val="16"/>
                <w:lang w:eastAsia="es-MX"/>
              </w:rPr>
              <w:t xml:space="preserve"> </w:t>
            </w:r>
            <w:r w:rsidR="0043681C" w:rsidRPr="00D82A9C">
              <w:rPr>
                <w:b/>
                <w:bCs/>
                <w:sz w:val="16"/>
                <w:szCs w:val="16"/>
                <w:lang w:eastAsia="es-MX"/>
              </w:rPr>
              <w:t>trimestre</w:t>
            </w:r>
          </w:p>
        </w:tc>
        <w:tc>
          <w:tcPr>
            <w:tcW w:w="1013"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7B90F11F" w14:textId="285CC4ED" w:rsidR="000A449B" w:rsidRPr="00D82A9C" w:rsidRDefault="0043681C" w:rsidP="00F31650">
            <w:pPr>
              <w:widowControl w:val="0"/>
              <w:spacing w:before="60" w:after="60"/>
              <w:ind w:left="-70" w:right="-76"/>
              <w:jc w:val="center"/>
              <w:rPr>
                <w:b/>
                <w:bCs/>
                <w:sz w:val="16"/>
                <w:szCs w:val="16"/>
                <w:lang w:eastAsia="es-MX"/>
              </w:rPr>
            </w:pPr>
            <w:r w:rsidRPr="00D82A9C">
              <w:rPr>
                <w:b/>
                <w:bCs/>
                <w:sz w:val="16"/>
                <w:szCs w:val="16"/>
                <w:lang w:eastAsia="es-MX"/>
              </w:rPr>
              <w:t>Diferencias</w:t>
            </w:r>
            <w:r w:rsidRPr="00D82A9C">
              <w:rPr>
                <w:b/>
                <w:bCs/>
                <w:sz w:val="16"/>
                <w:szCs w:val="16"/>
                <w:lang w:eastAsia="es-MX"/>
              </w:rPr>
              <w:br/>
              <w:t>202</w:t>
            </w:r>
            <w:r w:rsidR="00F37A89" w:rsidRPr="00D82A9C">
              <w:rPr>
                <w:b/>
                <w:bCs/>
                <w:sz w:val="16"/>
                <w:szCs w:val="16"/>
                <w:lang w:eastAsia="es-MX"/>
              </w:rPr>
              <w:t>4</w:t>
            </w:r>
            <w:r w:rsidRPr="00D82A9C">
              <w:rPr>
                <w:b/>
                <w:bCs/>
                <w:sz w:val="16"/>
                <w:szCs w:val="16"/>
                <w:lang w:eastAsia="es-MX"/>
              </w:rPr>
              <w:t>-202</w:t>
            </w:r>
            <w:r w:rsidR="00F37A89" w:rsidRPr="00D82A9C">
              <w:rPr>
                <w:b/>
                <w:bCs/>
                <w:sz w:val="16"/>
                <w:szCs w:val="16"/>
                <w:lang w:eastAsia="es-MX"/>
              </w:rPr>
              <w:t>3</w:t>
            </w:r>
          </w:p>
        </w:tc>
      </w:tr>
      <w:tr w:rsidR="0043681C" w:rsidRPr="00D82A9C" w14:paraId="1B7B0224" w14:textId="77777777" w:rsidTr="00C05974">
        <w:trPr>
          <w:trHeight w:val="284"/>
          <w:jc w:val="center"/>
        </w:trPr>
        <w:tc>
          <w:tcPr>
            <w:tcW w:w="3908" w:type="dxa"/>
            <w:vMerge/>
            <w:tcBorders>
              <w:left w:val="single" w:sz="8" w:space="0" w:color="404040"/>
              <w:right w:val="single" w:sz="6" w:space="0" w:color="404040"/>
            </w:tcBorders>
            <w:shd w:val="clear" w:color="auto" w:fill="B8CCE4" w:themeFill="accent1" w:themeFillTint="66"/>
            <w:vAlign w:val="center"/>
            <w:hideMark/>
          </w:tcPr>
          <w:p w14:paraId="60FFBC2C" w14:textId="77777777" w:rsidR="0043681C" w:rsidRPr="00D82A9C" w:rsidRDefault="0043681C" w:rsidP="0043681C">
            <w:pPr>
              <w:widowControl w:val="0"/>
              <w:rPr>
                <w:b/>
                <w:bCs/>
                <w:sz w:val="16"/>
                <w:szCs w:val="16"/>
                <w:lang w:eastAsia="es-MX"/>
              </w:rPr>
            </w:pPr>
          </w:p>
        </w:tc>
        <w:tc>
          <w:tcPr>
            <w:tcW w:w="111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4DE2BFB3" w14:textId="06268DFE" w:rsidR="005D7A9C" w:rsidRPr="00D82A9C" w:rsidRDefault="0043681C" w:rsidP="0043681C">
            <w:pPr>
              <w:widowControl w:val="0"/>
              <w:spacing w:before="60" w:after="60"/>
              <w:jc w:val="center"/>
              <w:rPr>
                <w:b/>
                <w:bCs/>
                <w:smallCaps/>
                <w:sz w:val="16"/>
                <w:szCs w:val="16"/>
                <w:lang w:eastAsia="es-MX"/>
              </w:rPr>
            </w:pPr>
            <w:r w:rsidRPr="00D82A9C">
              <w:rPr>
                <w:b/>
                <w:bCs/>
                <w:sz w:val="16"/>
                <w:szCs w:val="16"/>
                <w:lang w:eastAsia="es-MX"/>
              </w:rPr>
              <w:t>202</w:t>
            </w:r>
            <w:r w:rsidR="00B033FA" w:rsidRPr="00D82A9C">
              <w:rPr>
                <w:b/>
                <w:bCs/>
                <w:sz w:val="16"/>
                <w:szCs w:val="16"/>
                <w:lang w:eastAsia="es-MX"/>
              </w:rPr>
              <w:t>3</w:t>
            </w:r>
          </w:p>
        </w:tc>
        <w:tc>
          <w:tcPr>
            <w:tcW w:w="109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0EE10D19" w14:textId="02578A06" w:rsidR="005D7A9C" w:rsidRPr="00D82A9C" w:rsidRDefault="0043681C" w:rsidP="0043681C">
            <w:pPr>
              <w:widowControl w:val="0"/>
              <w:spacing w:before="60" w:after="60"/>
              <w:jc w:val="center"/>
              <w:rPr>
                <w:b/>
                <w:bCs/>
                <w:smallCaps/>
                <w:sz w:val="16"/>
                <w:szCs w:val="16"/>
                <w:lang w:eastAsia="es-MX"/>
              </w:rPr>
            </w:pPr>
            <w:r w:rsidRPr="00D82A9C">
              <w:rPr>
                <w:b/>
                <w:bCs/>
                <w:sz w:val="16"/>
                <w:szCs w:val="16"/>
                <w:lang w:eastAsia="es-MX"/>
              </w:rPr>
              <w:t>202</w:t>
            </w:r>
            <w:r w:rsidR="00B033FA" w:rsidRPr="00D82A9C">
              <w:rPr>
                <w:b/>
                <w:bCs/>
                <w:sz w:val="16"/>
                <w:szCs w:val="16"/>
                <w:lang w:eastAsia="es-MX"/>
              </w:rPr>
              <w:t>4</w:t>
            </w:r>
          </w:p>
        </w:tc>
        <w:tc>
          <w:tcPr>
            <w:tcW w:w="1128"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6AC02E1A" w14:textId="77777777" w:rsidR="0043681C" w:rsidRPr="00D82A9C" w:rsidRDefault="0043681C" w:rsidP="0043681C">
            <w:pPr>
              <w:widowControl w:val="0"/>
              <w:spacing w:before="60" w:after="60"/>
              <w:ind w:left="-62" w:right="-90"/>
              <w:jc w:val="center"/>
              <w:rPr>
                <w:b/>
                <w:bCs/>
                <w:sz w:val="16"/>
                <w:szCs w:val="16"/>
                <w:lang w:eastAsia="es-MX"/>
              </w:rPr>
            </w:pPr>
          </w:p>
        </w:tc>
        <w:tc>
          <w:tcPr>
            <w:tcW w:w="85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69B59A39" w14:textId="067C8B51" w:rsidR="005D7A9C" w:rsidRPr="00D82A9C" w:rsidRDefault="0043681C" w:rsidP="0043681C">
            <w:pPr>
              <w:widowControl w:val="0"/>
              <w:spacing w:before="60" w:after="60"/>
              <w:ind w:left="-70" w:right="-76"/>
              <w:jc w:val="center"/>
              <w:rPr>
                <w:b/>
                <w:bCs/>
                <w:smallCaps/>
                <w:sz w:val="16"/>
                <w:szCs w:val="16"/>
                <w:lang w:eastAsia="es-MX"/>
              </w:rPr>
            </w:pPr>
            <w:r w:rsidRPr="00D82A9C">
              <w:rPr>
                <w:b/>
                <w:bCs/>
                <w:sz w:val="16"/>
                <w:szCs w:val="16"/>
                <w:lang w:eastAsia="es-MX"/>
              </w:rPr>
              <w:t>202</w:t>
            </w:r>
            <w:r w:rsidR="00F37A89" w:rsidRPr="00D82A9C">
              <w:rPr>
                <w:b/>
                <w:bCs/>
                <w:sz w:val="16"/>
                <w:szCs w:val="16"/>
                <w:lang w:eastAsia="es-MX"/>
              </w:rPr>
              <w:t>3</w:t>
            </w:r>
          </w:p>
        </w:tc>
        <w:tc>
          <w:tcPr>
            <w:tcW w:w="83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76EA636E" w14:textId="58028E85" w:rsidR="005D7A9C" w:rsidRPr="00D82A9C" w:rsidRDefault="0043681C" w:rsidP="0043681C">
            <w:pPr>
              <w:widowControl w:val="0"/>
              <w:spacing w:before="60" w:after="60"/>
              <w:ind w:left="-70" w:right="-76"/>
              <w:jc w:val="center"/>
              <w:rPr>
                <w:b/>
                <w:bCs/>
                <w:smallCaps/>
                <w:sz w:val="16"/>
                <w:szCs w:val="16"/>
                <w:lang w:eastAsia="es-MX"/>
              </w:rPr>
            </w:pPr>
            <w:r w:rsidRPr="00D82A9C">
              <w:rPr>
                <w:b/>
                <w:bCs/>
                <w:sz w:val="16"/>
                <w:szCs w:val="16"/>
                <w:lang w:eastAsia="es-MX"/>
              </w:rPr>
              <w:t>202</w:t>
            </w:r>
            <w:r w:rsidR="00F37A89" w:rsidRPr="00D82A9C">
              <w:rPr>
                <w:b/>
                <w:bCs/>
                <w:sz w:val="16"/>
                <w:szCs w:val="16"/>
                <w:lang w:eastAsia="es-MX"/>
              </w:rPr>
              <w:t>4</w:t>
            </w:r>
          </w:p>
        </w:tc>
        <w:tc>
          <w:tcPr>
            <w:tcW w:w="1013"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18F5744A" w14:textId="77777777" w:rsidR="0043681C" w:rsidRPr="00D82A9C" w:rsidRDefault="0043681C" w:rsidP="0043681C">
            <w:pPr>
              <w:widowControl w:val="0"/>
              <w:spacing w:before="60" w:after="60"/>
              <w:ind w:left="-70" w:right="-76"/>
              <w:jc w:val="center"/>
              <w:rPr>
                <w:b/>
                <w:bCs/>
                <w:sz w:val="16"/>
                <w:szCs w:val="16"/>
                <w:lang w:eastAsia="es-MX"/>
              </w:rPr>
            </w:pPr>
          </w:p>
        </w:tc>
      </w:tr>
      <w:tr w:rsidR="000A449B" w:rsidRPr="00D82A9C" w14:paraId="74F60538" w14:textId="77777777" w:rsidTr="00C05974">
        <w:trPr>
          <w:trHeight w:val="284"/>
          <w:jc w:val="center"/>
        </w:trPr>
        <w:tc>
          <w:tcPr>
            <w:tcW w:w="3908" w:type="dxa"/>
            <w:vMerge/>
            <w:tcBorders>
              <w:left w:val="single" w:sz="8" w:space="0" w:color="404040"/>
              <w:bottom w:val="nil"/>
              <w:right w:val="single" w:sz="6" w:space="0" w:color="404040"/>
            </w:tcBorders>
            <w:shd w:val="clear" w:color="auto" w:fill="B8CCE4" w:themeFill="accent1" w:themeFillTint="66"/>
            <w:noWrap/>
            <w:vAlign w:val="center"/>
          </w:tcPr>
          <w:p w14:paraId="590DEEF3" w14:textId="77777777" w:rsidR="000A449B" w:rsidRPr="00D82A9C" w:rsidRDefault="000A449B" w:rsidP="00F31650">
            <w:pPr>
              <w:widowControl w:val="0"/>
              <w:jc w:val="left"/>
              <w:rPr>
                <w:b/>
                <w:bCs/>
                <w:sz w:val="16"/>
                <w:szCs w:val="16"/>
                <w:lang w:eastAsia="es-MX"/>
              </w:rPr>
            </w:pPr>
          </w:p>
        </w:tc>
        <w:tc>
          <w:tcPr>
            <w:tcW w:w="3340" w:type="dxa"/>
            <w:gridSpan w:val="3"/>
            <w:tcBorders>
              <w:top w:val="single" w:sz="6" w:space="0" w:color="404040"/>
              <w:left w:val="single" w:sz="6" w:space="0" w:color="404040"/>
              <w:bottom w:val="nil"/>
              <w:right w:val="single" w:sz="6" w:space="0" w:color="404040"/>
            </w:tcBorders>
            <w:shd w:val="clear" w:color="auto" w:fill="B8CCE4" w:themeFill="accent1" w:themeFillTint="66"/>
            <w:noWrap/>
            <w:vAlign w:val="center"/>
          </w:tcPr>
          <w:p w14:paraId="0694D23F" w14:textId="77777777" w:rsidR="000A449B" w:rsidRPr="00D82A9C" w:rsidRDefault="000A449B" w:rsidP="00F31650">
            <w:pPr>
              <w:tabs>
                <w:tab w:val="decimal" w:pos="895"/>
              </w:tabs>
              <w:jc w:val="center"/>
              <w:rPr>
                <w:b/>
                <w:bCs/>
                <w:sz w:val="16"/>
                <w:szCs w:val="16"/>
              </w:rPr>
            </w:pPr>
            <w:r w:rsidRPr="00D82A9C">
              <w:rPr>
                <w:b/>
                <w:bCs/>
                <w:sz w:val="16"/>
                <w:szCs w:val="16"/>
              </w:rPr>
              <w:t>Absolutos</w:t>
            </w:r>
          </w:p>
        </w:tc>
        <w:tc>
          <w:tcPr>
            <w:tcW w:w="2706"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165278EE" w14:textId="5886D06C" w:rsidR="000A449B" w:rsidRPr="00D82A9C" w:rsidRDefault="000A449B" w:rsidP="00F31650">
            <w:pPr>
              <w:jc w:val="center"/>
              <w:rPr>
                <w:b/>
                <w:bCs/>
                <w:sz w:val="16"/>
                <w:szCs w:val="16"/>
              </w:rPr>
            </w:pPr>
            <w:proofErr w:type="spellStart"/>
            <w:r w:rsidRPr="00D82A9C">
              <w:rPr>
                <w:b/>
                <w:bCs/>
                <w:sz w:val="16"/>
                <w:szCs w:val="16"/>
              </w:rPr>
              <w:t>Relativos</w:t>
            </w:r>
            <w:r w:rsidR="00EA3CA1" w:rsidRPr="00D82A9C">
              <w:rPr>
                <w:b/>
                <w:bCs/>
                <w:sz w:val="18"/>
                <w:szCs w:val="16"/>
                <w:vertAlign w:val="superscript"/>
              </w:rPr>
              <w:t>a</w:t>
            </w:r>
            <w:proofErr w:type="spellEnd"/>
            <w:r w:rsidR="00EA3CA1" w:rsidRPr="00D82A9C">
              <w:rPr>
                <w:b/>
                <w:bCs/>
                <w:sz w:val="18"/>
                <w:szCs w:val="16"/>
                <w:vertAlign w:val="superscript"/>
              </w:rPr>
              <w:t>/</w:t>
            </w:r>
          </w:p>
        </w:tc>
      </w:tr>
      <w:tr w:rsidR="004515D8" w:rsidRPr="00D82A9C" w14:paraId="74DD8F6D" w14:textId="77777777" w:rsidTr="00C05974">
        <w:trPr>
          <w:trHeight w:val="215"/>
          <w:jc w:val="center"/>
        </w:trPr>
        <w:tc>
          <w:tcPr>
            <w:tcW w:w="3908"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1D332F7B" w14:textId="77777777" w:rsidR="004515D8" w:rsidRPr="00D82A9C" w:rsidRDefault="004515D8" w:rsidP="004515D8">
            <w:pPr>
              <w:widowControl w:val="0"/>
              <w:jc w:val="left"/>
              <w:rPr>
                <w:b/>
                <w:bCs/>
                <w:sz w:val="16"/>
                <w:szCs w:val="16"/>
                <w:lang w:eastAsia="es-MX"/>
              </w:rPr>
            </w:pPr>
            <w:r w:rsidRPr="00D82A9C">
              <w:rPr>
                <w:b/>
                <w:bCs/>
                <w:sz w:val="16"/>
                <w:szCs w:val="16"/>
              </w:rPr>
              <w:t>Total</w:t>
            </w:r>
          </w:p>
        </w:tc>
        <w:tc>
          <w:tcPr>
            <w:tcW w:w="111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4FB13828" w14:textId="30DFC9FA" w:rsidR="004515D8" w:rsidRPr="00D82A9C" w:rsidRDefault="004515D8" w:rsidP="004515D8">
            <w:pPr>
              <w:tabs>
                <w:tab w:val="decimal" w:pos="756"/>
              </w:tabs>
              <w:jc w:val="center"/>
              <w:rPr>
                <w:b/>
                <w:bCs/>
                <w:color w:val="000000"/>
                <w:sz w:val="16"/>
                <w:szCs w:val="16"/>
              </w:rPr>
            </w:pPr>
            <w:r w:rsidRPr="00D82A9C">
              <w:rPr>
                <w:b/>
                <w:bCs/>
                <w:sz w:val="16"/>
                <w:szCs w:val="16"/>
              </w:rPr>
              <w:t xml:space="preserve"> 32 208 161</w:t>
            </w:r>
          </w:p>
        </w:tc>
        <w:tc>
          <w:tcPr>
            <w:tcW w:w="109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CC43264" w14:textId="7DE0B12F" w:rsidR="004515D8" w:rsidRPr="00D82A9C" w:rsidRDefault="004515D8" w:rsidP="004515D8">
            <w:pPr>
              <w:tabs>
                <w:tab w:val="decimal" w:pos="756"/>
              </w:tabs>
              <w:jc w:val="center"/>
              <w:rPr>
                <w:b/>
                <w:bCs/>
                <w:color w:val="000000"/>
                <w:sz w:val="16"/>
                <w:szCs w:val="16"/>
              </w:rPr>
            </w:pPr>
            <w:r w:rsidRPr="00D82A9C">
              <w:rPr>
                <w:b/>
                <w:bCs/>
                <w:sz w:val="16"/>
                <w:szCs w:val="16"/>
              </w:rPr>
              <w:t xml:space="preserve"> 32 130 251</w:t>
            </w:r>
          </w:p>
        </w:tc>
        <w:tc>
          <w:tcPr>
            <w:tcW w:w="112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6DCE1AB0" w14:textId="3258AAB2" w:rsidR="004515D8" w:rsidRPr="00D82A9C" w:rsidRDefault="004515D8" w:rsidP="004515D8">
            <w:pPr>
              <w:tabs>
                <w:tab w:val="decimal" w:pos="392"/>
              </w:tabs>
              <w:jc w:val="right"/>
              <w:rPr>
                <w:b/>
                <w:bCs/>
                <w:color w:val="000000"/>
                <w:sz w:val="16"/>
                <w:szCs w:val="16"/>
              </w:rPr>
            </w:pPr>
            <w:r w:rsidRPr="00D82A9C">
              <w:rPr>
                <w:b/>
                <w:bCs/>
                <w:sz w:val="16"/>
                <w:szCs w:val="16"/>
              </w:rPr>
              <w:t>-77 910</w:t>
            </w:r>
          </w:p>
        </w:tc>
        <w:tc>
          <w:tcPr>
            <w:tcW w:w="859"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16E2D584" w14:textId="2862BB57" w:rsidR="004515D8" w:rsidRPr="00D82A9C" w:rsidRDefault="004515D8" w:rsidP="004515D8">
            <w:pPr>
              <w:tabs>
                <w:tab w:val="decimal" w:pos="213"/>
              </w:tabs>
              <w:jc w:val="center"/>
              <w:rPr>
                <w:b/>
                <w:bCs/>
                <w:color w:val="000000"/>
                <w:sz w:val="16"/>
                <w:szCs w:val="16"/>
              </w:rPr>
            </w:pPr>
            <w:r w:rsidRPr="00D82A9C">
              <w:rPr>
                <w:b/>
                <w:bCs/>
                <w:sz w:val="16"/>
                <w:szCs w:val="16"/>
              </w:rPr>
              <w:t>55.1</w:t>
            </w:r>
          </w:p>
        </w:tc>
        <w:tc>
          <w:tcPr>
            <w:tcW w:w="83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1725DAEF" w14:textId="67A06A0B" w:rsidR="004515D8" w:rsidRPr="00D82A9C" w:rsidRDefault="004515D8" w:rsidP="004515D8">
            <w:pPr>
              <w:tabs>
                <w:tab w:val="decimal" w:pos="213"/>
              </w:tabs>
              <w:jc w:val="center"/>
              <w:rPr>
                <w:b/>
                <w:bCs/>
                <w:color w:val="000000"/>
                <w:sz w:val="16"/>
                <w:szCs w:val="16"/>
              </w:rPr>
            </w:pPr>
            <w:r w:rsidRPr="00D82A9C">
              <w:rPr>
                <w:b/>
                <w:bCs/>
                <w:sz w:val="16"/>
                <w:szCs w:val="16"/>
              </w:rPr>
              <w:t>54.3</w:t>
            </w:r>
          </w:p>
        </w:tc>
        <w:tc>
          <w:tcPr>
            <w:tcW w:w="1013"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224CBC39" w14:textId="7BA7D08F" w:rsidR="004515D8" w:rsidRPr="00D82A9C" w:rsidRDefault="004515D8" w:rsidP="004515D8">
            <w:pPr>
              <w:tabs>
                <w:tab w:val="decimal" w:pos="136"/>
              </w:tabs>
              <w:jc w:val="center"/>
              <w:rPr>
                <w:b/>
                <w:bCs/>
                <w:color w:val="000000"/>
                <w:sz w:val="16"/>
                <w:szCs w:val="16"/>
              </w:rPr>
            </w:pPr>
            <w:r w:rsidRPr="00D82A9C">
              <w:rPr>
                <w:b/>
                <w:bCs/>
                <w:sz w:val="16"/>
                <w:szCs w:val="16"/>
              </w:rPr>
              <w:t>-0.7</w:t>
            </w:r>
          </w:p>
        </w:tc>
      </w:tr>
      <w:tr w:rsidR="004515D8" w:rsidRPr="00D82A9C" w14:paraId="071A6CD1" w14:textId="77777777" w:rsidTr="00C05974">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72D435B1" w14:textId="77777777" w:rsidR="004515D8" w:rsidRPr="00D82A9C" w:rsidRDefault="004515D8" w:rsidP="004515D8">
            <w:pPr>
              <w:widowControl w:val="0"/>
              <w:tabs>
                <w:tab w:val="left" w:pos="8222"/>
              </w:tabs>
              <w:ind w:leftChars="50" w:left="120"/>
              <w:jc w:val="left"/>
              <w:rPr>
                <w:bCs/>
                <w:sz w:val="16"/>
                <w:szCs w:val="16"/>
              </w:rPr>
            </w:pPr>
            <w:r w:rsidRPr="00D82A9C">
              <w:rPr>
                <w:bCs/>
                <w:sz w:val="16"/>
                <w:szCs w:val="16"/>
              </w:rPr>
              <w:t>Sector informal</w:t>
            </w:r>
          </w:p>
        </w:tc>
        <w:tc>
          <w:tcPr>
            <w:tcW w:w="1114" w:type="dxa"/>
            <w:tcBorders>
              <w:top w:val="nil"/>
              <w:left w:val="single" w:sz="6" w:space="0" w:color="404040"/>
              <w:bottom w:val="nil"/>
              <w:right w:val="single" w:sz="6" w:space="0" w:color="404040"/>
            </w:tcBorders>
            <w:shd w:val="clear" w:color="auto" w:fill="auto"/>
            <w:noWrap/>
            <w:vAlign w:val="center"/>
          </w:tcPr>
          <w:p w14:paraId="521CB31F" w14:textId="3F9F5FE1" w:rsidR="004515D8" w:rsidRPr="00D82A9C" w:rsidRDefault="004515D8" w:rsidP="004515D8">
            <w:pPr>
              <w:tabs>
                <w:tab w:val="decimal" w:pos="756"/>
              </w:tabs>
              <w:jc w:val="center"/>
              <w:rPr>
                <w:bCs/>
                <w:color w:val="000000"/>
                <w:sz w:val="16"/>
                <w:szCs w:val="16"/>
              </w:rPr>
            </w:pPr>
            <w:r w:rsidRPr="00D82A9C">
              <w:rPr>
                <w:sz w:val="16"/>
                <w:szCs w:val="16"/>
              </w:rPr>
              <w:t xml:space="preserve"> 16 506 302</w:t>
            </w:r>
          </w:p>
        </w:tc>
        <w:tc>
          <w:tcPr>
            <w:tcW w:w="1098" w:type="dxa"/>
            <w:tcBorders>
              <w:top w:val="nil"/>
              <w:left w:val="single" w:sz="6" w:space="0" w:color="404040"/>
              <w:bottom w:val="nil"/>
              <w:right w:val="single" w:sz="6" w:space="0" w:color="404040"/>
            </w:tcBorders>
            <w:shd w:val="clear" w:color="auto" w:fill="auto"/>
            <w:noWrap/>
            <w:vAlign w:val="center"/>
          </w:tcPr>
          <w:p w14:paraId="321094CA" w14:textId="61FDCD44" w:rsidR="004515D8" w:rsidRPr="00D82A9C" w:rsidRDefault="004515D8" w:rsidP="004515D8">
            <w:pPr>
              <w:tabs>
                <w:tab w:val="decimal" w:pos="756"/>
              </w:tabs>
              <w:jc w:val="center"/>
              <w:rPr>
                <w:bCs/>
                <w:color w:val="000000"/>
                <w:sz w:val="16"/>
                <w:szCs w:val="16"/>
              </w:rPr>
            </w:pPr>
            <w:r w:rsidRPr="00D82A9C">
              <w:rPr>
                <w:sz w:val="16"/>
                <w:szCs w:val="16"/>
              </w:rPr>
              <w:t xml:space="preserve"> 16 459 370</w:t>
            </w:r>
          </w:p>
        </w:tc>
        <w:tc>
          <w:tcPr>
            <w:tcW w:w="1128" w:type="dxa"/>
            <w:tcBorders>
              <w:top w:val="nil"/>
              <w:left w:val="single" w:sz="6" w:space="0" w:color="404040"/>
              <w:bottom w:val="nil"/>
              <w:right w:val="single" w:sz="6" w:space="0" w:color="404040"/>
            </w:tcBorders>
            <w:shd w:val="clear" w:color="auto" w:fill="auto"/>
            <w:noWrap/>
            <w:vAlign w:val="center"/>
          </w:tcPr>
          <w:p w14:paraId="4128CBC5" w14:textId="227B7315" w:rsidR="004515D8" w:rsidRPr="00D82A9C" w:rsidRDefault="004515D8" w:rsidP="004515D8">
            <w:pPr>
              <w:tabs>
                <w:tab w:val="decimal" w:pos="392"/>
              </w:tabs>
              <w:jc w:val="right"/>
              <w:rPr>
                <w:bCs/>
                <w:color w:val="000000"/>
                <w:sz w:val="16"/>
                <w:szCs w:val="16"/>
              </w:rPr>
            </w:pPr>
            <w:r w:rsidRPr="00D82A9C">
              <w:rPr>
                <w:sz w:val="16"/>
                <w:szCs w:val="16"/>
              </w:rPr>
              <w:t>-46 932</w:t>
            </w:r>
          </w:p>
        </w:tc>
        <w:tc>
          <w:tcPr>
            <w:tcW w:w="859" w:type="dxa"/>
            <w:tcBorders>
              <w:top w:val="nil"/>
              <w:left w:val="single" w:sz="6" w:space="0" w:color="404040"/>
              <w:bottom w:val="nil"/>
              <w:right w:val="single" w:sz="6" w:space="0" w:color="404040"/>
            </w:tcBorders>
            <w:shd w:val="clear" w:color="auto" w:fill="auto"/>
            <w:noWrap/>
            <w:vAlign w:val="center"/>
          </w:tcPr>
          <w:p w14:paraId="551E1BDB" w14:textId="515DD521" w:rsidR="004515D8" w:rsidRPr="00D82A9C" w:rsidRDefault="004515D8" w:rsidP="004515D8">
            <w:pPr>
              <w:tabs>
                <w:tab w:val="decimal" w:pos="213"/>
              </w:tabs>
              <w:jc w:val="center"/>
              <w:rPr>
                <w:bCs/>
                <w:color w:val="000000"/>
                <w:sz w:val="16"/>
                <w:szCs w:val="16"/>
              </w:rPr>
            </w:pPr>
            <w:r w:rsidRPr="00D82A9C">
              <w:rPr>
                <w:sz w:val="16"/>
                <w:szCs w:val="16"/>
              </w:rPr>
              <w:t>28.2</w:t>
            </w:r>
          </w:p>
        </w:tc>
        <w:tc>
          <w:tcPr>
            <w:tcW w:w="834" w:type="dxa"/>
            <w:tcBorders>
              <w:top w:val="nil"/>
              <w:left w:val="single" w:sz="6" w:space="0" w:color="404040"/>
              <w:bottom w:val="nil"/>
              <w:right w:val="single" w:sz="6" w:space="0" w:color="404040"/>
            </w:tcBorders>
            <w:shd w:val="clear" w:color="auto" w:fill="auto"/>
            <w:noWrap/>
            <w:vAlign w:val="center"/>
          </w:tcPr>
          <w:p w14:paraId="7F1F91D9" w14:textId="2B6FF322" w:rsidR="004515D8" w:rsidRPr="00D82A9C" w:rsidRDefault="004515D8" w:rsidP="004515D8">
            <w:pPr>
              <w:tabs>
                <w:tab w:val="decimal" w:pos="213"/>
              </w:tabs>
              <w:jc w:val="center"/>
              <w:rPr>
                <w:bCs/>
                <w:color w:val="000000"/>
                <w:sz w:val="16"/>
                <w:szCs w:val="16"/>
              </w:rPr>
            </w:pPr>
            <w:r w:rsidRPr="00D82A9C">
              <w:rPr>
                <w:sz w:val="16"/>
                <w:szCs w:val="16"/>
              </w:rPr>
              <w:t>27.8</w:t>
            </w:r>
          </w:p>
        </w:tc>
        <w:tc>
          <w:tcPr>
            <w:tcW w:w="1013" w:type="dxa"/>
            <w:tcBorders>
              <w:top w:val="nil"/>
              <w:left w:val="single" w:sz="6" w:space="0" w:color="404040"/>
              <w:bottom w:val="nil"/>
              <w:right w:val="single" w:sz="8" w:space="0" w:color="404040"/>
            </w:tcBorders>
            <w:vAlign w:val="center"/>
          </w:tcPr>
          <w:p w14:paraId="792B243F" w14:textId="278A2D38" w:rsidR="004515D8" w:rsidRPr="00D82A9C" w:rsidRDefault="004515D8" w:rsidP="004515D8">
            <w:pPr>
              <w:tabs>
                <w:tab w:val="decimal" w:pos="136"/>
              </w:tabs>
              <w:jc w:val="center"/>
              <w:rPr>
                <w:bCs/>
                <w:color w:val="000000"/>
                <w:sz w:val="16"/>
                <w:szCs w:val="16"/>
              </w:rPr>
            </w:pPr>
            <w:r w:rsidRPr="00D82A9C">
              <w:rPr>
                <w:sz w:val="16"/>
                <w:szCs w:val="16"/>
              </w:rPr>
              <w:t>-0.4</w:t>
            </w:r>
          </w:p>
        </w:tc>
      </w:tr>
      <w:tr w:rsidR="004515D8" w:rsidRPr="00D82A9C" w14:paraId="497FB651" w14:textId="77777777" w:rsidTr="00C05974">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1BCD3F02" w14:textId="77777777" w:rsidR="004515D8" w:rsidRPr="00D82A9C" w:rsidRDefault="004515D8" w:rsidP="004515D8">
            <w:pPr>
              <w:widowControl w:val="0"/>
              <w:tabs>
                <w:tab w:val="left" w:pos="8222"/>
              </w:tabs>
              <w:ind w:leftChars="50" w:left="120"/>
              <w:jc w:val="left"/>
              <w:rPr>
                <w:bCs/>
                <w:sz w:val="16"/>
                <w:szCs w:val="16"/>
              </w:rPr>
            </w:pPr>
            <w:r w:rsidRPr="00D82A9C">
              <w:rPr>
                <w:bCs/>
                <w:sz w:val="16"/>
                <w:szCs w:val="16"/>
              </w:rPr>
              <w:t>Trabajo doméstico remunerado</w:t>
            </w:r>
          </w:p>
        </w:tc>
        <w:tc>
          <w:tcPr>
            <w:tcW w:w="1114" w:type="dxa"/>
            <w:tcBorders>
              <w:top w:val="nil"/>
              <w:left w:val="single" w:sz="6" w:space="0" w:color="404040"/>
              <w:bottom w:val="nil"/>
              <w:right w:val="single" w:sz="6" w:space="0" w:color="404040"/>
            </w:tcBorders>
            <w:shd w:val="clear" w:color="auto" w:fill="auto"/>
            <w:noWrap/>
            <w:vAlign w:val="center"/>
          </w:tcPr>
          <w:p w14:paraId="2BF6E23B" w14:textId="364EF5F2" w:rsidR="004515D8" w:rsidRPr="00D82A9C" w:rsidRDefault="004515D8" w:rsidP="004515D8">
            <w:pPr>
              <w:tabs>
                <w:tab w:val="decimal" w:pos="756"/>
              </w:tabs>
              <w:jc w:val="center"/>
              <w:rPr>
                <w:bCs/>
                <w:color w:val="000000"/>
                <w:sz w:val="16"/>
                <w:szCs w:val="16"/>
              </w:rPr>
            </w:pPr>
            <w:r w:rsidRPr="00D82A9C">
              <w:rPr>
                <w:sz w:val="16"/>
                <w:szCs w:val="16"/>
              </w:rPr>
              <w:t xml:space="preserve"> 2 330 234</w:t>
            </w:r>
          </w:p>
        </w:tc>
        <w:tc>
          <w:tcPr>
            <w:tcW w:w="1098" w:type="dxa"/>
            <w:tcBorders>
              <w:top w:val="nil"/>
              <w:left w:val="single" w:sz="6" w:space="0" w:color="404040"/>
              <w:bottom w:val="nil"/>
              <w:right w:val="single" w:sz="6" w:space="0" w:color="404040"/>
            </w:tcBorders>
            <w:shd w:val="clear" w:color="auto" w:fill="auto"/>
            <w:noWrap/>
            <w:vAlign w:val="center"/>
          </w:tcPr>
          <w:p w14:paraId="3951B53F" w14:textId="7D32062F" w:rsidR="004515D8" w:rsidRPr="00D82A9C" w:rsidRDefault="004515D8" w:rsidP="004515D8">
            <w:pPr>
              <w:tabs>
                <w:tab w:val="decimal" w:pos="756"/>
              </w:tabs>
              <w:jc w:val="center"/>
              <w:rPr>
                <w:color w:val="000000"/>
                <w:sz w:val="16"/>
                <w:szCs w:val="16"/>
              </w:rPr>
            </w:pPr>
            <w:r w:rsidRPr="00D82A9C">
              <w:rPr>
                <w:sz w:val="16"/>
                <w:szCs w:val="16"/>
              </w:rPr>
              <w:t xml:space="preserve"> 2 334 596</w:t>
            </w:r>
          </w:p>
        </w:tc>
        <w:tc>
          <w:tcPr>
            <w:tcW w:w="1128" w:type="dxa"/>
            <w:tcBorders>
              <w:top w:val="nil"/>
              <w:left w:val="single" w:sz="6" w:space="0" w:color="404040"/>
              <w:bottom w:val="nil"/>
              <w:right w:val="single" w:sz="6" w:space="0" w:color="404040"/>
            </w:tcBorders>
            <w:shd w:val="clear" w:color="auto" w:fill="auto"/>
            <w:noWrap/>
            <w:vAlign w:val="center"/>
          </w:tcPr>
          <w:p w14:paraId="0EA2F420" w14:textId="1D324783" w:rsidR="004515D8" w:rsidRPr="00D82A9C" w:rsidRDefault="004515D8" w:rsidP="004515D8">
            <w:pPr>
              <w:tabs>
                <w:tab w:val="decimal" w:pos="392"/>
              </w:tabs>
              <w:jc w:val="right"/>
              <w:rPr>
                <w:color w:val="000000"/>
                <w:sz w:val="16"/>
                <w:szCs w:val="16"/>
              </w:rPr>
            </w:pPr>
            <w:r w:rsidRPr="00D82A9C">
              <w:rPr>
                <w:sz w:val="16"/>
                <w:szCs w:val="16"/>
              </w:rPr>
              <w:t xml:space="preserve">  4 362</w:t>
            </w:r>
          </w:p>
        </w:tc>
        <w:tc>
          <w:tcPr>
            <w:tcW w:w="859" w:type="dxa"/>
            <w:tcBorders>
              <w:top w:val="nil"/>
              <w:left w:val="single" w:sz="6" w:space="0" w:color="404040"/>
              <w:bottom w:val="nil"/>
              <w:right w:val="single" w:sz="6" w:space="0" w:color="404040"/>
            </w:tcBorders>
            <w:shd w:val="clear" w:color="auto" w:fill="auto"/>
            <w:noWrap/>
            <w:vAlign w:val="center"/>
          </w:tcPr>
          <w:p w14:paraId="1C7C38FB" w14:textId="47A72576" w:rsidR="004515D8" w:rsidRPr="00D82A9C" w:rsidRDefault="004515D8" w:rsidP="004515D8">
            <w:pPr>
              <w:tabs>
                <w:tab w:val="decimal" w:pos="213"/>
              </w:tabs>
              <w:jc w:val="center"/>
              <w:rPr>
                <w:bCs/>
                <w:color w:val="000000"/>
                <w:sz w:val="16"/>
                <w:szCs w:val="16"/>
              </w:rPr>
            </w:pPr>
            <w:r w:rsidRPr="00D82A9C">
              <w:rPr>
                <w:sz w:val="16"/>
                <w:szCs w:val="16"/>
              </w:rPr>
              <w:t>4.0</w:t>
            </w:r>
          </w:p>
        </w:tc>
        <w:tc>
          <w:tcPr>
            <w:tcW w:w="834" w:type="dxa"/>
            <w:tcBorders>
              <w:top w:val="nil"/>
              <w:left w:val="single" w:sz="6" w:space="0" w:color="404040"/>
              <w:bottom w:val="nil"/>
              <w:right w:val="single" w:sz="6" w:space="0" w:color="404040"/>
            </w:tcBorders>
            <w:shd w:val="clear" w:color="auto" w:fill="auto"/>
            <w:noWrap/>
            <w:vAlign w:val="center"/>
          </w:tcPr>
          <w:p w14:paraId="64A2C85A" w14:textId="40CE687F" w:rsidR="004515D8" w:rsidRPr="00D82A9C" w:rsidRDefault="004515D8" w:rsidP="004515D8">
            <w:pPr>
              <w:tabs>
                <w:tab w:val="decimal" w:pos="213"/>
              </w:tabs>
              <w:jc w:val="center"/>
              <w:rPr>
                <w:color w:val="000000"/>
                <w:sz w:val="16"/>
                <w:szCs w:val="16"/>
              </w:rPr>
            </w:pPr>
            <w:r w:rsidRPr="00D82A9C">
              <w:rPr>
                <w:sz w:val="16"/>
                <w:szCs w:val="16"/>
              </w:rPr>
              <w:t>3.9</w:t>
            </w:r>
          </w:p>
        </w:tc>
        <w:tc>
          <w:tcPr>
            <w:tcW w:w="1013" w:type="dxa"/>
            <w:tcBorders>
              <w:top w:val="nil"/>
              <w:left w:val="single" w:sz="6" w:space="0" w:color="404040"/>
              <w:bottom w:val="nil"/>
              <w:right w:val="single" w:sz="8" w:space="0" w:color="404040"/>
            </w:tcBorders>
            <w:vAlign w:val="center"/>
          </w:tcPr>
          <w:p w14:paraId="53ED165C" w14:textId="0C5B40A3" w:rsidR="004515D8" w:rsidRPr="00D82A9C" w:rsidRDefault="004515D8" w:rsidP="004515D8">
            <w:pPr>
              <w:tabs>
                <w:tab w:val="decimal" w:pos="136"/>
              </w:tabs>
              <w:jc w:val="center"/>
              <w:rPr>
                <w:color w:val="000000"/>
                <w:sz w:val="16"/>
                <w:szCs w:val="16"/>
              </w:rPr>
            </w:pPr>
            <w:r w:rsidRPr="00D82A9C">
              <w:rPr>
                <w:sz w:val="16"/>
                <w:szCs w:val="16"/>
              </w:rPr>
              <w:t>0.0</w:t>
            </w:r>
          </w:p>
        </w:tc>
      </w:tr>
      <w:tr w:rsidR="004515D8" w:rsidRPr="00D82A9C" w14:paraId="4943CC1F" w14:textId="77777777" w:rsidTr="00C05974">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438214AC" w14:textId="77777777" w:rsidR="004515D8" w:rsidRPr="00D82A9C" w:rsidRDefault="004515D8" w:rsidP="004515D8">
            <w:pPr>
              <w:widowControl w:val="0"/>
              <w:tabs>
                <w:tab w:val="left" w:pos="8222"/>
              </w:tabs>
              <w:ind w:leftChars="50" w:left="120"/>
              <w:jc w:val="left"/>
              <w:rPr>
                <w:bCs/>
                <w:sz w:val="16"/>
                <w:szCs w:val="16"/>
              </w:rPr>
            </w:pPr>
            <w:r w:rsidRPr="00D82A9C">
              <w:rPr>
                <w:bCs/>
                <w:sz w:val="16"/>
                <w:szCs w:val="16"/>
              </w:rPr>
              <w:t>Empresas, gobierno e instituciones</w:t>
            </w:r>
          </w:p>
        </w:tc>
        <w:tc>
          <w:tcPr>
            <w:tcW w:w="1114" w:type="dxa"/>
            <w:tcBorders>
              <w:top w:val="nil"/>
              <w:left w:val="single" w:sz="6" w:space="0" w:color="404040"/>
              <w:bottom w:val="nil"/>
              <w:right w:val="single" w:sz="6" w:space="0" w:color="404040"/>
            </w:tcBorders>
            <w:shd w:val="clear" w:color="auto" w:fill="auto"/>
            <w:noWrap/>
            <w:vAlign w:val="center"/>
          </w:tcPr>
          <w:p w14:paraId="705FDCC1" w14:textId="4BA27F79" w:rsidR="004515D8" w:rsidRPr="00D82A9C" w:rsidRDefault="004515D8" w:rsidP="004515D8">
            <w:pPr>
              <w:tabs>
                <w:tab w:val="decimal" w:pos="756"/>
              </w:tabs>
              <w:jc w:val="center"/>
              <w:rPr>
                <w:bCs/>
                <w:color w:val="000000"/>
                <w:sz w:val="16"/>
                <w:szCs w:val="16"/>
              </w:rPr>
            </w:pPr>
            <w:r w:rsidRPr="00D82A9C">
              <w:rPr>
                <w:sz w:val="16"/>
                <w:szCs w:val="16"/>
              </w:rPr>
              <w:t xml:space="preserve"> 7 829 690</w:t>
            </w:r>
          </w:p>
        </w:tc>
        <w:tc>
          <w:tcPr>
            <w:tcW w:w="1098" w:type="dxa"/>
            <w:tcBorders>
              <w:top w:val="nil"/>
              <w:left w:val="single" w:sz="6" w:space="0" w:color="404040"/>
              <w:bottom w:val="nil"/>
              <w:right w:val="single" w:sz="6" w:space="0" w:color="404040"/>
            </w:tcBorders>
            <w:shd w:val="clear" w:color="auto" w:fill="auto"/>
            <w:noWrap/>
            <w:vAlign w:val="center"/>
          </w:tcPr>
          <w:p w14:paraId="28A4C2E3" w14:textId="2B493B4C" w:rsidR="004515D8" w:rsidRPr="00D82A9C" w:rsidRDefault="004515D8" w:rsidP="004515D8">
            <w:pPr>
              <w:tabs>
                <w:tab w:val="decimal" w:pos="756"/>
              </w:tabs>
              <w:jc w:val="center"/>
              <w:rPr>
                <w:color w:val="000000"/>
                <w:sz w:val="16"/>
                <w:szCs w:val="16"/>
              </w:rPr>
            </w:pPr>
            <w:r w:rsidRPr="00D82A9C">
              <w:rPr>
                <w:sz w:val="16"/>
                <w:szCs w:val="16"/>
              </w:rPr>
              <w:t xml:space="preserve"> 8 006 291</w:t>
            </w:r>
          </w:p>
        </w:tc>
        <w:tc>
          <w:tcPr>
            <w:tcW w:w="1128" w:type="dxa"/>
            <w:tcBorders>
              <w:top w:val="nil"/>
              <w:left w:val="single" w:sz="6" w:space="0" w:color="404040"/>
              <w:bottom w:val="nil"/>
              <w:right w:val="single" w:sz="6" w:space="0" w:color="404040"/>
            </w:tcBorders>
            <w:shd w:val="clear" w:color="auto" w:fill="auto"/>
            <w:noWrap/>
            <w:vAlign w:val="center"/>
          </w:tcPr>
          <w:p w14:paraId="53D55229" w14:textId="1DC94C4C" w:rsidR="004515D8" w:rsidRPr="00D82A9C" w:rsidRDefault="004515D8" w:rsidP="004515D8">
            <w:pPr>
              <w:tabs>
                <w:tab w:val="decimal" w:pos="392"/>
              </w:tabs>
              <w:jc w:val="right"/>
              <w:rPr>
                <w:color w:val="000000"/>
                <w:sz w:val="16"/>
                <w:szCs w:val="16"/>
              </w:rPr>
            </w:pPr>
            <w:r w:rsidRPr="00D82A9C">
              <w:rPr>
                <w:sz w:val="16"/>
                <w:szCs w:val="16"/>
              </w:rPr>
              <w:t xml:space="preserve">  176 601</w:t>
            </w:r>
          </w:p>
        </w:tc>
        <w:tc>
          <w:tcPr>
            <w:tcW w:w="859" w:type="dxa"/>
            <w:tcBorders>
              <w:top w:val="nil"/>
              <w:left w:val="single" w:sz="6" w:space="0" w:color="404040"/>
              <w:bottom w:val="nil"/>
              <w:right w:val="single" w:sz="6" w:space="0" w:color="404040"/>
            </w:tcBorders>
            <w:shd w:val="clear" w:color="auto" w:fill="auto"/>
            <w:noWrap/>
            <w:vAlign w:val="center"/>
          </w:tcPr>
          <w:p w14:paraId="39BDC49D" w14:textId="3C688D63" w:rsidR="004515D8" w:rsidRPr="00D82A9C" w:rsidRDefault="004515D8" w:rsidP="004515D8">
            <w:pPr>
              <w:tabs>
                <w:tab w:val="decimal" w:pos="213"/>
              </w:tabs>
              <w:jc w:val="center"/>
              <w:rPr>
                <w:bCs/>
                <w:color w:val="000000"/>
                <w:sz w:val="16"/>
                <w:szCs w:val="16"/>
              </w:rPr>
            </w:pPr>
            <w:r w:rsidRPr="00D82A9C">
              <w:rPr>
                <w:sz w:val="16"/>
                <w:szCs w:val="16"/>
              </w:rPr>
              <w:t>13.4</w:t>
            </w:r>
          </w:p>
        </w:tc>
        <w:tc>
          <w:tcPr>
            <w:tcW w:w="834" w:type="dxa"/>
            <w:tcBorders>
              <w:top w:val="nil"/>
              <w:left w:val="single" w:sz="6" w:space="0" w:color="404040"/>
              <w:bottom w:val="nil"/>
              <w:right w:val="single" w:sz="6" w:space="0" w:color="404040"/>
            </w:tcBorders>
            <w:shd w:val="clear" w:color="auto" w:fill="auto"/>
            <w:noWrap/>
            <w:vAlign w:val="center"/>
          </w:tcPr>
          <w:p w14:paraId="402C8D15" w14:textId="5F644F87" w:rsidR="004515D8" w:rsidRPr="00D82A9C" w:rsidRDefault="004515D8" w:rsidP="004515D8">
            <w:pPr>
              <w:tabs>
                <w:tab w:val="decimal" w:pos="213"/>
              </w:tabs>
              <w:jc w:val="center"/>
              <w:rPr>
                <w:color w:val="000000"/>
                <w:sz w:val="16"/>
                <w:szCs w:val="16"/>
              </w:rPr>
            </w:pPr>
            <w:r w:rsidRPr="00D82A9C">
              <w:rPr>
                <w:sz w:val="16"/>
                <w:szCs w:val="16"/>
              </w:rPr>
              <w:t>13.5</w:t>
            </w:r>
          </w:p>
        </w:tc>
        <w:tc>
          <w:tcPr>
            <w:tcW w:w="1013" w:type="dxa"/>
            <w:tcBorders>
              <w:top w:val="nil"/>
              <w:left w:val="single" w:sz="6" w:space="0" w:color="404040"/>
              <w:bottom w:val="nil"/>
              <w:right w:val="single" w:sz="8" w:space="0" w:color="404040"/>
            </w:tcBorders>
            <w:vAlign w:val="center"/>
          </w:tcPr>
          <w:p w14:paraId="082D3480" w14:textId="44E0F388" w:rsidR="004515D8" w:rsidRPr="00D82A9C" w:rsidRDefault="004515D8" w:rsidP="004515D8">
            <w:pPr>
              <w:tabs>
                <w:tab w:val="decimal" w:pos="136"/>
              </w:tabs>
              <w:jc w:val="center"/>
              <w:rPr>
                <w:color w:val="000000"/>
                <w:sz w:val="16"/>
                <w:szCs w:val="16"/>
              </w:rPr>
            </w:pPr>
            <w:r w:rsidRPr="00D82A9C">
              <w:rPr>
                <w:sz w:val="16"/>
                <w:szCs w:val="16"/>
              </w:rPr>
              <w:t>0.2</w:t>
            </w:r>
          </w:p>
        </w:tc>
      </w:tr>
      <w:tr w:rsidR="004515D8" w:rsidRPr="00D82A9C" w14:paraId="1A1A0E30" w14:textId="77777777" w:rsidTr="00C05974">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48FA8EE3" w14:textId="77777777" w:rsidR="004515D8" w:rsidRPr="00D82A9C" w:rsidRDefault="004515D8" w:rsidP="004515D8">
            <w:pPr>
              <w:widowControl w:val="0"/>
              <w:tabs>
                <w:tab w:val="left" w:pos="8222"/>
              </w:tabs>
              <w:ind w:leftChars="50" w:left="120"/>
              <w:jc w:val="left"/>
              <w:rPr>
                <w:bCs/>
                <w:sz w:val="16"/>
                <w:szCs w:val="16"/>
              </w:rPr>
            </w:pPr>
            <w:r w:rsidRPr="00D82A9C">
              <w:rPr>
                <w:bCs/>
                <w:sz w:val="16"/>
                <w:szCs w:val="16"/>
              </w:rPr>
              <w:t>Ámbito agropecuario</w:t>
            </w:r>
          </w:p>
        </w:tc>
        <w:tc>
          <w:tcPr>
            <w:tcW w:w="1114" w:type="dxa"/>
            <w:tcBorders>
              <w:top w:val="nil"/>
              <w:left w:val="single" w:sz="6" w:space="0" w:color="404040"/>
              <w:bottom w:val="nil"/>
              <w:right w:val="single" w:sz="6" w:space="0" w:color="404040"/>
            </w:tcBorders>
            <w:shd w:val="clear" w:color="auto" w:fill="auto"/>
            <w:noWrap/>
            <w:vAlign w:val="center"/>
          </w:tcPr>
          <w:p w14:paraId="4F487B32" w14:textId="59C83E5E" w:rsidR="004515D8" w:rsidRPr="00D82A9C" w:rsidRDefault="004515D8" w:rsidP="004515D8">
            <w:pPr>
              <w:tabs>
                <w:tab w:val="decimal" w:pos="756"/>
              </w:tabs>
              <w:jc w:val="center"/>
              <w:rPr>
                <w:bCs/>
                <w:color w:val="000000"/>
                <w:sz w:val="16"/>
                <w:szCs w:val="16"/>
              </w:rPr>
            </w:pPr>
            <w:r w:rsidRPr="00D82A9C">
              <w:rPr>
                <w:sz w:val="16"/>
                <w:szCs w:val="16"/>
              </w:rPr>
              <w:t xml:space="preserve"> 5 541 935</w:t>
            </w:r>
          </w:p>
        </w:tc>
        <w:tc>
          <w:tcPr>
            <w:tcW w:w="1098" w:type="dxa"/>
            <w:tcBorders>
              <w:top w:val="nil"/>
              <w:left w:val="single" w:sz="6" w:space="0" w:color="404040"/>
              <w:bottom w:val="nil"/>
              <w:right w:val="single" w:sz="6" w:space="0" w:color="404040"/>
            </w:tcBorders>
            <w:shd w:val="clear" w:color="auto" w:fill="auto"/>
            <w:noWrap/>
            <w:vAlign w:val="center"/>
          </w:tcPr>
          <w:p w14:paraId="2AAB1A1D" w14:textId="0C489BFF" w:rsidR="004515D8" w:rsidRPr="00D82A9C" w:rsidRDefault="004515D8" w:rsidP="004515D8">
            <w:pPr>
              <w:tabs>
                <w:tab w:val="decimal" w:pos="756"/>
              </w:tabs>
              <w:jc w:val="center"/>
              <w:rPr>
                <w:bCs/>
                <w:color w:val="000000"/>
                <w:sz w:val="16"/>
                <w:szCs w:val="16"/>
              </w:rPr>
            </w:pPr>
            <w:r w:rsidRPr="00D82A9C">
              <w:rPr>
                <w:sz w:val="16"/>
                <w:szCs w:val="16"/>
              </w:rPr>
              <w:t xml:space="preserve"> 5 329 994</w:t>
            </w:r>
          </w:p>
        </w:tc>
        <w:tc>
          <w:tcPr>
            <w:tcW w:w="1128" w:type="dxa"/>
            <w:tcBorders>
              <w:top w:val="nil"/>
              <w:left w:val="single" w:sz="6" w:space="0" w:color="404040"/>
              <w:bottom w:val="nil"/>
              <w:right w:val="single" w:sz="6" w:space="0" w:color="404040"/>
            </w:tcBorders>
            <w:shd w:val="clear" w:color="auto" w:fill="auto"/>
            <w:noWrap/>
            <w:vAlign w:val="center"/>
          </w:tcPr>
          <w:p w14:paraId="01158210" w14:textId="6F49E461" w:rsidR="004515D8" w:rsidRPr="00D82A9C" w:rsidRDefault="004515D8" w:rsidP="004515D8">
            <w:pPr>
              <w:tabs>
                <w:tab w:val="decimal" w:pos="392"/>
              </w:tabs>
              <w:jc w:val="right"/>
              <w:rPr>
                <w:bCs/>
                <w:color w:val="000000"/>
                <w:sz w:val="16"/>
                <w:szCs w:val="16"/>
              </w:rPr>
            </w:pPr>
            <w:r w:rsidRPr="00D82A9C">
              <w:rPr>
                <w:sz w:val="16"/>
                <w:szCs w:val="16"/>
              </w:rPr>
              <w:t>-211 941</w:t>
            </w:r>
          </w:p>
        </w:tc>
        <w:tc>
          <w:tcPr>
            <w:tcW w:w="859" w:type="dxa"/>
            <w:tcBorders>
              <w:top w:val="nil"/>
              <w:left w:val="single" w:sz="6" w:space="0" w:color="404040"/>
              <w:bottom w:val="nil"/>
              <w:right w:val="single" w:sz="6" w:space="0" w:color="404040"/>
            </w:tcBorders>
            <w:shd w:val="clear" w:color="auto" w:fill="auto"/>
            <w:noWrap/>
            <w:vAlign w:val="center"/>
          </w:tcPr>
          <w:p w14:paraId="312B43C8" w14:textId="10B07922" w:rsidR="004515D8" w:rsidRPr="00D82A9C" w:rsidRDefault="004515D8" w:rsidP="004515D8">
            <w:pPr>
              <w:tabs>
                <w:tab w:val="decimal" w:pos="213"/>
              </w:tabs>
              <w:jc w:val="center"/>
              <w:rPr>
                <w:bCs/>
                <w:color w:val="000000"/>
                <w:sz w:val="16"/>
                <w:szCs w:val="16"/>
              </w:rPr>
            </w:pPr>
            <w:r w:rsidRPr="00D82A9C">
              <w:rPr>
                <w:sz w:val="16"/>
                <w:szCs w:val="16"/>
              </w:rPr>
              <w:t>9.5</w:t>
            </w:r>
          </w:p>
        </w:tc>
        <w:tc>
          <w:tcPr>
            <w:tcW w:w="834" w:type="dxa"/>
            <w:tcBorders>
              <w:top w:val="nil"/>
              <w:left w:val="single" w:sz="6" w:space="0" w:color="404040"/>
              <w:bottom w:val="nil"/>
              <w:right w:val="single" w:sz="6" w:space="0" w:color="404040"/>
            </w:tcBorders>
            <w:shd w:val="clear" w:color="auto" w:fill="auto"/>
            <w:noWrap/>
            <w:vAlign w:val="center"/>
          </w:tcPr>
          <w:p w14:paraId="63D40A53" w14:textId="427521FD" w:rsidR="004515D8" w:rsidRPr="00D82A9C" w:rsidRDefault="004515D8" w:rsidP="004515D8">
            <w:pPr>
              <w:tabs>
                <w:tab w:val="decimal" w:pos="213"/>
              </w:tabs>
              <w:jc w:val="center"/>
              <w:rPr>
                <w:bCs/>
                <w:color w:val="000000"/>
                <w:sz w:val="16"/>
                <w:szCs w:val="16"/>
              </w:rPr>
            </w:pPr>
            <w:r w:rsidRPr="00D82A9C">
              <w:rPr>
                <w:sz w:val="16"/>
                <w:szCs w:val="16"/>
              </w:rPr>
              <w:t>9.0</w:t>
            </w:r>
          </w:p>
        </w:tc>
        <w:tc>
          <w:tcPr>
            <w:tcW w:w="1013" w:type="dxa"/>
            <w:tcBorders>
              <w:top w:val="nil"/>
              <w:left w:val="single" w:sz="6" w:space="0" w:color="404040"/>
              <w:bottom w:val="nil"/>
              <w:right w:val="single" w:sz="8" w:space="0" w:color="404040"/>
            </w:tcBorders>
            <w:vAlign w:val="center"/>
          </w:tcPr>
          <w:p w14:paraId="589D001C" w14:textId="49B59062" w:rsidR="004515D8" w:rsidRPr="00D82A9C" w:rsidRDefault="004515D8" w:rsidP="004515D8">
            <w:pPr>
              <w:tabs>
                <w:tab w:val="decimal" w:pos="136"/>
              </w:tabs>
              <w:jc w:val="center"/>
              <w:rPr>
                <w:bCs/>
                <w:color w:val="000000"/>
                <w:sz w:val="16"/>
                <w:szCs w:val="16"/>
              </w:rPr>
            </w:pPr>
            <w:r w:rsidRPr="00D82A9C">
              <w:rPr>
                <w:sz w:val="16"/>
                <w:szCs w:val="16"/>
              </w:rPr>
              <w:t>-0.5</w:t>
            </w:r>
          </w:p>
        </w:tc>
      </w:tr>
      <w:tr w:rsidR="004515D8" w:rsidRPr="00D82A9C" w14:paraId="1E32D227" w14:textId="77777777" w:rsidTr="00C05974">
        <w:trPr>
          <w:trHeight w:val="215"/>
          <w:jc w:val="center"/>
        </w:trPr>
        <w:tc>
          <w:tcPr>
            <w:tcW w:w="3908" w:type="dxa"/>
            <w:tcBorders>
              <w:top w:val="nil"/>
              <w:left w:val="single" w:sz="8" w:space="0" w:color="404040"/>
              <w:right w:val="single" w:sz="6" w:space="0" w:color="404040"/>
            </w:tcBorders>
            <w:shd w:val="clear" w:color="auto" w:fill="DBE5F1" w:themeFill="accent1" w:themeFillTint="33"/>
            <w:noWrap/>
            <w:vAlign w:val="center"/>
          </w:tcPr>
          <w:p w14:paraId="749EFD02" w14:textId="77777777" w:rsidR="004515D8" w:rsidRPr="00D82A9C" w:rsidRDefault="004515D8" w:rsidP="004515D8">
            <w:pPr>
              <w:widowControl w:val="0"/>
              <w:jc w:val="left"/>
              <w:rPr>
                <w:b/>
                <w:bCs/>
                <w:sz w:val="16"/>
                <w:szCs w:val="16"/>
                <w:lang w:eastAsia="es-MX"/>
              </w:rPr>
            </w:pPr>
            <w:r w:rsidRPr="00D82A9C">
              <w:rPr>
                <w:b/>
                <w:bCs/>
                <w:sz w:val="16"/>
                <w:szCs w:val="16"/>
                <w:lang w:eastAsia="es-MX"/>
              </w:rPr>
              <w:t xml:space="preserve">Hombres </w:t>
            </w:r>
          </w:p>
        </w:tc>
        <w:tc>
          <w:tcPr>
            <w:tcW w:w="1114" w:type="dxa"/>
            <w:tcBorders>
              <w:top w:val="nil"/>
              <w:left w:val="single" w:sz="6" w:space="0" w:color="404040"/>
              <w:right w:val="single" w:sz="6" w:space="0" w:color="404040"/>
            </w:tcBorders>
            <w:shd w:val="clear" w:color="auto" w:fill="DBE5F1" w:themeFill="accent1" w:themeFillTint="33"/>
            <w:noWrap/>
            <w:vAlign w:val="center"/>
          </w:tcPr>
          <w:p w14:paraId="125D3110" w14:textId="63B78837" w:rsidR="004515D8" w:rsidRPr="00D82A9C" w:rsidRDefault="004515D8" w:rsidP="004515D8">
            <w:pPr>
              <w:tabs>
                <w:tab w:val="decimal" w:pos="756"/>
              </w:tabs>
              <w:jc w:val="center"/>
              <w:rPr>
                <w:b/>
                <w:bCs/>
                <w:color w:val="000000"/>
                <w:sz w:val="16"/>
                <w:szCs w:val="16"/>
              </w:rPr>
            </w:pPr>
            <w:r w:rsidRPr="00D82A9C">
              <w:rPr>
                <w:b/>
                <w:bCs/>
                <w:sz w:val="16"/>
                <w:szCs w:val="16"/>
              </w:rPr>
              <w:t xml:space="preserve"> 19 029 222</w:t>
            </w:r>
          </w:p>
        </w:tc>
        <w:tc>
          <w:tcPr>
            <w:tcW w:w="1098" w:type="dxa"/>
            <w:tcBorders>
              <w:top w:val="nil"/>
              <w:left w:val="single" w:sz="6" w:space="0" w:color="404040"/>
              <w:right w:val="single" w:sz="6" w:space="0" w:color="404040"/>
            </w:tcBorders>
            <w:shd w:val="clear" w:color="auto" w:fill="DBE5F1" w:themeFill="accent1" w:themeFillTint="33"/>
            <w:noWrap/>
            <w:vAlign w:val="center"/>
          </w:tcPr>
          <w:p w14:paraId="1C2FE5B1" w14:textId="57C3F5CF" w:rsidR="004515D8" w:rsidRPr="00D82A9C" w:rsidRDefault="004515D8" w:rsidP="004515D8">
            <w:pPr>
              <w:tabs>
                <w:tab w:val="decimal" w:pos="756"/>
              </w:tabs>
              <w:jc w:val="center"/>
              <w:rPr>
                <w:color w:val="000000"/>
                <w:sz w:val="16"/>
                <w:szCs w:val="16"/>
              </w:rPr>
            </w:pPr>
            <w:r w:rsidRPr="00D82A9C">
              <w:rPr>
                <w:b/>
                <w:bCs/>
                <w:sz w:val="16"/>
                <w:szCs w:val="16"/>
              </w:rPr>
              <w:t xml:space="preserve"> 18 752 803</w:t>
            </w:r>
          </w:p>
        </w:tc>
        <w:tc>
          <w:tcPr>
            <w:tcW w:w="1128" w:type="dxa"/>
            <w:tcBorders>
              <w:top w:val="nil"/>
              <w:left w:val="single" w:sz="6" w:space="0" w:color="404040"/>
              <w:right w:val="single" w:sz="6" w:space="0" w:color="404040"/>
            </w:tcBorders>
            <w:shd w:val="clear" w:color="auto" w:fill="DBE5F1" w:themeFill="accent1" w:themeFillTint="33"/>
            <w:noWrap/>
            <w:vAlign w:val="center"/>
          </w:tcPr>
          <w:p w14:paraId="748B7796" w14:textId="6132DEFF" w:rsidR="004515D8" w:rsidRPr="00D82A9C" w:rsidRDefault="004515D8" w:rsidP="004515D8">
            <w:pPr>
              <w:tabs>
                <w:tab w:val="decimal" w:pos="392"/>
              </w:tabs>
              <w:jc w:val="right"/>
              <w:rPr>
                <w:color w:val="000000"/>
                <w:sz w:val="16"/>
                <w:szCs w:val="16"/>
              </w:rPr>
            </w:pPr>
            <w:r w:rsidRPr="00D82A9C">
              <w:rPr>
                <w:b/>
                <w:bCs/>
                <w:sz w:val="16"/>
                <w:szCs w:val="16"/>
              </w:rPr>
              <w:t>-276 419</w:t>
            </w:r>
          </w:p>
        </w:tc>
        <w:tc>
          <w:tcPr>
            <w:tcW w:w="859" w:type="dxa"/>
            <w:tcBorders>
              <w:top w:val="nil"/>
              <w:left w:val="single" w:sz="6" w:space="0" w:color="404040"/>
              <w:right w:val="single" w:sz="6" w:space="0" w:color="404040"/>
            </w:tcBorders>
            <w:shd w:val="clear" w:color="auto" w:fill="DBE5F1" w:themeFill="accent1" w:themeFillTint="33"/>
            <w:noWrap/>
            <w:vAlign w:val="center"/>
          </w:tcPr>
          <w:p w14:paraId="2577AFDA" w14:textId="130A4AAD" w:rsidR="004515D8" w:rsidRPr="00D82A9C" w:rsidRDefault="004515D8" w:rsidP="004515D8">
            <w:pPr>
              <w:tabs>
                <w:tab w:val="decimal" w:pos="213"/>
              </w:tabs>
              <w:jc w:val="center"/>
              <w:rPr>
                <w:b/>
                <w:bCs/>
                <w:color w:val="000000"/>
                <w:sz w:val="16"/>
                <w:szCs w:val="16"/>
              </w:rPr>
            </w:pPr>
            <w:r w:rsidRPr="00D82A9C">
              <w:rPr>
                <w:b/>
                <w:bCs/>
                <w:sz w:val="16"/>
                <w:szCs w:val="16"/>
              </w:rPr>
              <w:t>54.5</w:t>
            </w:r>
          </w:p>
        </w:tc>
        <w:tc>
          <w:tcPr>
            <w:tcW w:w="834" w:type="dxa"/>
            <w:tcBorders>
              <w:top w:val="nil"/>
              <w:left w:val="single" w:sz="6" w:space="0" w:color="404040"/>
              <w:right w:val="single" w:sz="6" w:space="0" w:color="404040"/>
            </w:tcBorders>
            <w:shd w:val="clear" w:color="auto" w:fill="DBE5F1" w:themeFill="accent1" w:themeFillTint="33"/>
            <w:noWrap/>
            <w:vAlign w:val="center"/>
          </w:tcPr>
          <w:p w14:paraId="7BA2097F" w14:textId="752A40BC" w:rsidR="004515D8" w:rsidRPr="00D82A9C" w:rsidRDefault="004515D8" w:rsidP="004515D8">
            <w:pPr>
              <w:tabs>
                <w:tab w:val="decimal" w:pos="213"/>
              </w:tabs>
              <w:jc w:val="center"/>
              <w:rPr>
                <w:color w:val="000000"/>
                <w:sz w:val="16"/>
                <w:szCs w:val="16"/>
              </w:rPr>
            </w:pPr>
            <w:r w:rsidRPr="00D82A9C">
              <w:rPr>
                <w:b/>
                <w:bCs/>
                <w:sz w:val="16"/>
                <w:szCs w:val="16"/>
              </w:rPr>
              <w:t>53.5</w:t>
            </w:r>
          </w:p>
        </w:tc>
        <w:tc>
          <w:tcPr>
            <w:tcW w:w="1013" w:type="dxa"/>
            <w:tcBorders>
              <w:top w:val="nil"/>
              <w:left w:val="single" w:sz="6" w:space="0" w:color="404040"/>
              <w:right w:val="single" w:sz="8" w:space="0" w:color="404040"/>
            </w:tcBorders>
            <w:shd w:val="clear" w:color="auto" w:fill="DBE5F1" w:themeFill="accent1" w:themeFillTint="33"/>
            <w:vAlign w:val="center"/>
          </w:tcPr>
          <w:p w14:paraId="12533C09" w14:textId="0570B798" w:rsidR="004515D8" w:rsidRPr="00D82A9C" w:rsidRDefault="004515D8" w:rsidP="004515D8">
            <w:pPr>
              <w:tabs>
                <w:tab w:val="decimal" w:pos="136"/>
              </w:tabs>
              <w:jc w:val="center"/>
              <w:rPr>
                <w:color w:val="000000"/>
                <w:sz w:val="16"/>
                <w:szCs w:val="16"/>
              </w:rPr>
            </w:pPr>
            <w:r w:rsidRPr="00D82A9C">
              <w:rPr>
                <w:b/>
                <w:bCs/>
                <w:sz w:val="16"/>
                <w:szCs w:val="16"/>
              </w:rPr>
              <w:t>-1.1</w:t>
            </w:r>
          </w:p>
        </w:tc>
      </w:tr>
      <w:tr w:rsidR="004515D8" w:rsidRPr="00D82A9C" w14:paraId="6E5E3E55"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1EB4F471" w14:textId="77777777" w:rsidR="004515D8" w:rsidRPr="00D82A9C" w:rsidRDefault="004515D8" w:rsidP="004515D8">
            <w:pPr>
              <w:widowControl w:val="0"/>
              <w:tabs>
                <w:tab w:val="left" w:pos="8222"/>
              </w:tabs>
              <w:ind w:leftChars="50" w:left="120"/>
              <w:jc w:val="left"/>
              <w:rPr>
                <w:bCs/>
                <w:sz w:val="16"/>
                <w:szCs w:val="16"/>
              </w:rPr>
            </w:pPr>
            <w:r w:rsidRPr="00D82A9C">
              <w:rPr>
                <w:bCs/>
                <w:sz w:val="16"/>
                <w:szCs w:val="16"/>
              </w:rPr>
              <w:t>Sector informal</w:t>
            </w:r>
          </w:p>
        </w:tc>
        <w:tc>
          <w:tcPr>
            <w:tcW w:w="1114" w:type="dxa"/>
            <w:tcBorders>
              <w:top w:val="nil"/>
              <w:left w:val="single" w:sz="6" w:space="0" w:color="404040"/>
              <w:right w:val="single" w:sz="6" w:space="0" w:color="404040"/>
            </w:tcBorders>
            <w:shd w:val="clear" w:color="auto" w:fill="auto"/>
            <w:noWrap/>
            <w:vAlign w:val="center"/>
          </w:tcPr>
          <w:p w14:paraId="1F125776" w14:textId="4281EB29" w:rsidR="004515D8" w:rsidRPr="00D82A9C" w:rsidRDefault="004515D8" w:rsidP="004515D8">
            <w:pPr>
              <w:tabs>
                <w:tab w:val="decimal" w:pos="756"/>
              </w:tabs>
              <w:jc w:val="center"/>
              <w:rPr>
                <w:bCs/>
                <w:color w:val="000000"/>
                <w:sz w:val="16"/>
                <w:szCs w:val="16"/>
              </w:rPr>
            </w:pPr>
            <w:r w:rsidRPr="00D82A9C">
              <w:rPr>
                <w:sz w:val="16"/>
                <w:szCs w:val="16"/>
              </w:rPr>
              <w:t xml:space="preserve"> 9 663 102</w:t>
            </w:r>
          </w:p>
        </w:tc>
        <w:tc>
          <w:tcPr>
            <w:tcW w:w="1098" w:type="dxa"/>
            <w:tcBorders>
              <w:top w:val="nil"/>
              <w:left w:val="single" w:sz="6" w:space="0" w:color="404040"/>
              <w:right w:val="single" w:sz="6" w:space="0" w:color="404040"/>
            </w:tcBorders>
            <w:shd w:val="clear" w:color="auto" w:fill="auto"/>
            <w:noWrap/>
            <w:vAlign w:val="center"/>
          </w:tcPr>
          <w:p w14:paraId="1DB21D7D" w14:textId="3B96F7B5" w:rsidR="004515D8" w:rsidRPr="00D82A9C" w:rsidRDefault="004515D8" w:rsidP="004515D8">
            <w:pPr>
              <w:tabs>
                <w:tab w:val="decimal" w:pos="756"/>
              </w:tabs>
              <w:jc w:val="center"/>
              <w:rPr>
                <w:color w:val="000000"/>
                <w:sz w:val="16"/>
                <w:szCs w:val="16"/>
              </w:rPr>
            </w:pPr>
            <w:r w:rsidRPr="00D82A9C">
              <w:rPr>
                <w:sz w:val="16"/>
                <w:szCs w:val="16"/>
              </w:rPr>
              <w:t xml:space="preserve"> 9 635 133</w:t>
            </w:r>
          </w:p>
        </w:tc>
        <w:tc>
          <w:tcPr>
            <w:tcW w:w="1128" w:type="dxa"/>
            <w:tcBorders>
              <w:top w:val="nil"/>
              <w:left w:val="single" w:sz="6" w:space="0" w:color="404040"/>
              <w:right w:val="single" w:sz="6" w:space="0" w:color="404040"/>
            </w:tcBorders>
            <w:shd w:val="clear" w:color="auto" w:fill="auto"/>
            <w:noWrap/>
            <w:vAlign w:val="center"/>
          </w:tcPr>
          <w:p w14:paraId="55221329" w14:textId="704DE832" w:rsidR="004515D8" w:rsidRPr="00D82A9C" w:rsidRDefault="004515D8" w:rsidP="004515D8">
            <w:pPr>
              <w:tabs>
                <w:tab w:val="decimal" w:pos="392"/>
              </w:tabs>
              <w:jc w:val="right"/>
              <w:rPr>
                <w:color w:val="000000"/>
                <w:sz w:val="16"/>
                <w:szCs w:val="16"/>
              </w:rPr>
            </w:pPr>
            <w:r w:rsidRPr="00D82A9C">
              <w:rPr>
                <w:sz w:val="16"/>
                <w:szCs w:val="16"/>
              </w:rPr>
              <w:t>-27 969</w:t>
            </w:r>
          </w:p>
        </w:tc>
        <w:tc>
          <w:tcPr>
            <w:tcW w:w="859" w:type="dxa"/>
            <w:tcBorders>
              <w:top w:val="nil"/>
              <w:left w:val="single" w:sz="6" w:space="0" w:color="404040"/>
              <w:right w:val="single" w:sz="6" w:space="0" w:color="404040"/>
            </w:tcBorders>
            <w:shd w:val="clear" w:color="auto" w:fill="auto"/>
            <w:noWrap/>
            <w:vAlign w:val="center"/>
          </w:tcPr>
          <w:p w14:paraId="1745E211" w14:textId="448EA316" w:rsidR="004515D8" w:rsidRPr="00D82A9C" w:rsidRDefault="004515D8" w:rsidP="004515D8">
            <w:pPr>
              <w:tabs>
                <w:tab w:val="decimal" w:pos="213"/>
              </w:tabs>
              <w:jc w:val="center"/>
              <w:rPr>
                <w:bCs/>
                <w:color w:val="000000"/>
                <w:sz w:val="16"/>
                <w:szCs w:val="16"/>
              </w:rPr>
            </w:pPr>
            <w:r w:rsidRPr="00D82A9C">
              <w:rPr>
                <w:sz w:val="16"/>
                <w:szCs w:val="16"/>
              </w:rPr>
              <w:t>27.7</w:t>
            </w:r>
          </w:p>
        </w:tc>
        <w:tc>
          <w:tcPr>
            <w:tcW w:w="834" w:type="dxa"/>
            <w:tcBorders>
              <w:top w:val="nil"/>
              <w:left w:val="single" w:sz="6" w:space="0" w:color="404040"/>
              <w:right w:val="single" w:sz="6" w:space="0" w:color="404040"/>
            </w:tcBorders>
            <w:shd w:val="clear" w:color="auto" w:fill="auto"/>
            <w:noWrap/>
            <w:vAlign w:val="center"/>
          </w:tcPr>
          <w:p w14:paraId="6EFE554E" w14:textId="159AE085" w:rsidR="004515D8" w:rsidRPr="00D82A9C" w:rsidRDefault="004515D8" w:rsidP="004515D8">
            <w:pPr>
              <w:tabs>
                <w:tab w:val="decimal" w:pos="213"/>
              </w:tabs>
              <w:jc w:val="center"/>
              <w:rPr>
                <w:color w:val="000000"/>
                <w:sz w:val="16"/>
                <w:szCs w:val="16"/>
              </w:rPr>
            </w:pPr>
            <w:r w:rsidRPr="00D82A9C">
              <w:rPr>
                <w:sz w:val="16"/>
                <w:szCs w:val="16"/>
              </w:rPr>
              <w:t>27.5</w:t>
            </w:r>
          </w:p>
        </w:tc>
        <w:tc>
          <w:tcPr>
            <w:tcW w:w="1013" w:type="dxa"/>
            <w:tcBorders>
              <w:top w:val="nil"/>
              <w:left w:val="single" w:sz="6" w:space="0" w:color="404040"/>
              <w:right w:val="single" w:sz="8" w:space="0" w:color="404040"/>
            </w:tcBorders>
            <w:vAlign w:val="center"/>
          </w:tcPr>
          <w:p w14:paraId="2E1B74D8" w14:textId="3B502125" w:rsidR="004515D8" w:rsidRPr="00D82A9C" w:rsidRDefault="004515D8" w:rsidP="004515D8">
            <w:pPr>
              <w:tabs>
                <w:tab w:val="decimal" w:pos="136"/>
              </w:tabs>
              <w:jc w:val="center"/>
              <w:rPr>
                <w:color w:val="000000"/>
                <w:sz w:val="16"/>
                <w:szCs w:val="16"/>
              </w:rPr>
            </w:pPr>
            <w:r w:rsidRPr="00D82A9C">
              <w:rPr>
                <w:sz w:val="16"/>
                <w:szCs w:val="16"/>
              </w:rPr>
              <w:t>-0.2</w:t>
            </w:r>
          </w:p>
        </w:tc>
      </w:tr>
      <w:tr w:rsidR="004515D8" w:rsidRPr="00D82A9C" w14:paraId="02BEEB4A"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308A481A" w14:textId="77777777" w:rsidR="004515D8" w:rsidRPr="00D82A9C" w:rsidRDefault="004515D8" w:rsidP="004515D8">
            <w:pPr>
              <w:widowControl w:val="0"/>
              <w:tabs>
                <w:tab w:val="left" w:pos="8222"/>
              </w:tabs>
              <w:ind w:leftChars="50" w:left="120"/>
              <w:jc w:val="left"/>
              <w:rPr>
                <w:bCs/>
                <w:sz w:val="16"/>
                <w:szCs w:val="16"/>
              </w:rPr>
            </w:pPr>
            <w:r w:rsidRPr="00D82A9C">
              <w:rPr>
                <w:bCs/>
                <w:sz w:val="16"/>
                <w:szCs w:val="16"/>
              </w:rPr>
              <w:t>Trabajo doméstico remunerado</w:t>
            </w:r>
          </w:p>
        </w:tc>
        <w:tc>
          <w:tcPr>
            <w:tcW w:w="1114" w:type="dxa"/>
            <w:tcBorders>
              <w:top w:val="nil"/>
              <w:left w:val="single" w:sz="6" w:space="0" w:color="404040"/>
              <w:right w:val="single" w:sz="6" w:space="0" w:color="404040"/>
            </w:tcBorders>
            <w:shd w:val="clear" w:color="auto" w:fill="auto"/>
            <w:noWrap/>
            <w:vAlign w:val="center"/>
          </w:tcPr>
          <w:p w14:paraId="43FCE5C9" w14:textId="029E51C4" w:rsidR="004515D8" w:rsidRPr="00D82A9C" w:rsidRDefault="004515D8" w:rsidP="004515D8">
            <w:pPr>
              <w:tabs>
                <w:tab w:val="decimal" w:pos="756"/>
              </w:tabs>
              <w:jc w:val="center"/>
              <w:rPr>
                <w:bCs/>
                <w:color w:val="000000"/>
                <w:sz w:val="16"/>
                <w:szCs w:val="16"/>
              </w:rPr>
            </w:pPr>
            <w:r w:rsidRPr="00D82A9C">
              <w:rPr>
                <w:sz w:val="16"/>
                <w:szCs w:val="16"/>
              </w:rPr>
              <w:t xml:space="preserve">  189 586</w:t>
            </w:r>
          </w:p>
        </w:tc>
        <w:tc>
          <w:tcPr>
            <w:tcW w:w="1098" w:type="dxa"/>
            <w:tcBorders>
              <w:top w:val="nil"/>
              <w:left w:val="single" w:sz="6" w:space="0" w:color="404040"/>
              <w:right w:val="single" w:sz="6" w:space="0" w:color="404040"/>
            </w:tcBorders>
            <w:shd w:val="clear" w:color="auto" w:fill="auto"/>
            <w:noWrap/>
            <w:vAlign w:val="center"/>
          </w:tcPr>
          <w:p w14:paraId="58082FC7" w14:textId="184FBB37" w:rsidR="004515D8" w:rsidRPr="00D82A9C" w:rsidRDefault="004515D8" w:rsidP="004515D8">
            <w:pPr>
              <w:tabs>
                <w:tab w:val="decimal" w:pos="756"/>
              </w:tabs>
              <w:jc w:val="center"/>
              <w:rPr>
                <w:color w:val="000000"/>
                <w:sz w:val="16"/>
                <w:szCs w:val="16"/>
              </w:rPr>
            </w:pPr>
            <w:r w:rsidRPr="00D82A9C">
              <w:rPr>
                <w:sz w:val="16"/>
                <w:szCs w:val="16"/>
              </w:rPr>
              <w:t xml:space="preserve">  210 135</w:t>
            </w:r>
          </w:p>
        </w:tc>
        <w:tc>
          <w:tcPr>
            <w:tcW w:w="1128" w:type="dxa"/>
            <w:tcBorders>
              <w:top w:val="nil"/>
              <w:left w:val="single" w:sz="6" w:space="0" w:color="404040"/>
              <w:right w:val="single" w:sz="6" w:space="0" w:color="404040"/>
            </w:tcBorders>
            <w:shd w:val="clear" w:color="auto" w:fill="auto"/>
            <w:noWrap/>
            <w:vAlign w:val="center"/>
          </w:tcPr>
          <w:p w14:paraId="4D1DC460" w14:textId="0681D62C" w:rsidR="004515D8" w:rsidRPr="00D82A9C" w:rsidRDefault="004515D8" w:rsidP="004515D8">
            <w:pPr>
              <w:tabs>
                <w:tab w:val="decimal" w:pos="392"/>
              </w:tabs>
              <w:jc w:val="right"/>
              <w:rPr>
                <w:color w:val="000000"/>
                <w:sz w:val="16"/>
                <w:szCs w:val="16"/>
              </w:rPr>
            </w:pPr>
            <w:r w:rsidRPr="00D82A9C">
              <w:rPr>
                <w:sz w:val="16"/>
                <w:szCs w:val="16"/>
              </w:rPr>
              <w:t>20 549</w:t>
            </w:r>
          </w:p>
        </w:tc>
        <w:tc>
          <w:tcPr>
            <w:tcW w:w="859" w:type="dxa"/>
            <w:tcBorders>
              <w:top w:val="nil"/>
              <w:left w:val="single" w:sz="6" w:space="0" w:color="404040"/>
              <w:right w:val="single" w:sz="6" w:space="0" w:color="404040"/>
            </w:tcBorders>
            <w:shd w:val="clear" w:color="auto" w:fill="auto"/>
            <w:noWrap/>
            <w:vAlign w:val="center"/>
          </w:tcPr>
          <w:p w14:paraId="0A0383F9" w14:textId="6D3ABC2B" w:rsidR="004515D8" w:rsidRPr="00D82A9C" w:rsidRDefault="004515D8" w:rsidP="004515D8">
            <w:pPr>
              <w:tabs>
                <w:tab w:val="decimal" w:pos="213"/>
              </w:tabs>
              <w:jc w:val="center"/>
              <w:rPr>
                <w:bCs/>
                <w:color w:val="000000"/>
                <w:sz w:val="16"/>
                <w:szCs w:val="16"/>
              </w:rPr>
            </w:pPr>
            <w:r w:rsidRPr="00D82A9C">
              <w:rPr>
                <w:sz w:val="16"/>
                <w:szCs w:val="16"/>
              </w:rPr>
              <w:t>0.5</w:t>
            </w:r>
          </w:p>
        </w:tc>
        <w:tc>
          <w:tcPr>
            <w:tcW w:w="834" w:type="dxa"/>
            <w:tcBorders>
              <w:top w:val="nil"/>
              <w:left w:val="single" w:sz="6" w:space="0" w:color="404040"/>
              <w:right w:val="single" w:sz="6" w:space="0" w:color="404040"/>
            </w:tcBorders>
            <w:shd w:val="clear" w:color="auto" w:fill="auto"/>
            <w:noWrap/>
            <w:vAlign w:val="center"/>
          </w:tcPr>
          <w:p w14:paraId="43EAACEA" w14:textId="36B2C792" w:rsidR="004515D8" w:rsidRPr="00D82A9C" w:rsidRDefault="004515D8" w:rsidP="004515D8">
            <w:pPr>
              <w:tabs>
                <w:tab w:val="decimal" w:pos="213"/>
              </w:tabs>
              <w:jc w:val="center"/>
              <w:rPr>
                <w:color w:val="000000"/>
                <w:sz w:val="16"/>
                <w:szCs w:val="16"/>
              </w:rPr>
            </w:pPr>
            <w:r w:rsidRPr="00D82A9C">
              <w:rPr>
                <w:sz w:val="16"/>
                <w:szCs w:val="16"/>
              </w:rPr>
              <w:t>0.6</w:t>
            </w:r>
          </w:p>
        </w:tc>
        <w:tc>
          <w:tcPr>
            <w:tcW w:w="1013" w:type="dxa"/>
            <w:tcBorders>
              <w:top w:val="nil"/>
              <w:left w:val="single" w:sz="6" w:space="0" w:color="404040"/>
              <w:right w:val="single" w:sz="8" w:space="0" w:color="404040"/>
            </w:tcBorders>
            <w:vAlign w:val="center"/>
          </w:tcPr>
          <w:p w14:paraId="1CF87576" w14:textId="070A81DE" w:rsidR="004515D8" w:rsidRPr="00D82A9C" w:rsidRDefault="004515D8" w:rsidP="004515D8">
            <w:pPr>
              <w:tabs>
                <w:tab w:val="decimal" w:pos="136"/>
              </w:tabs>
              <w:jc w:val="center"/>
              <w:rPr>
                <w:color w:val="000000"/>
                <w:sz w:val="16"/>
                <w:szCs w:val="16"/>
              </w:rPr>
            </w:pPr>
            <w:r w:rsidRPr="00D82A9C">
              <w:rPr>
                <w:sz w:val="16"/>
                <w:szCs w:val="16"/>
              </w:rPr>
              <w:t>0.1</w:t>
            </w:r>
          </w:p>
        </w:tc>
      </w:tr>
      <w:tr w:rsidR="004515D8" w:rsidRPr="00D82A9C" w14:paraId="593C38FC"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71552AEE" w14:textId="77777777" w:rsidR="004515D8" w:rsidRPr="00D82A9C" w:rsidRDefault="004515D8" w:rsidP="004515D8">
            <w:pPr>
              <w:widowControl w:val="0"/>
              <w:tabs>
                <w:tab w:val="left" w:pos="8222"/>
              </w:tabs>
              <w:ind w:leftChars="50" w:left="120"/>
              <w:jc w:val="left"/>
              <w:rPr>
                <w:bCs/>
                <w:sz w:val="16"/>
                <w:szCs w:val="16"/>
              </w:rPr>
            </w:pPr>
            <w:r w:rsidRPr="00D82A9C">
              <w:rPr>
                <w:bCs/>
                <w:sz w:val="16"/>
                <w:szCs w:val="16"/>
              </w:rPr>
              <w:t>Empresas, gobierno e instituciones</w:t>
            </w:r>
          </w:p>
        </w:tc>
        <w:tc>
          <w:tcPr>
            <w:tcW w:w="1114" w:type="dxa"/>
            <w:tcBorders>
              <w:top w:val="nil"/>
              <w:left w:val="single" w:sz="6" w:space="0" w:color="404040"/>
              <w:right w:val="single" w:sz="6" w:space="0" w:color="404040"/>
            </w:tcBorders>
            <w:shd w:val="clear" w:color="auto" w:fill="auto"/>
            <w:noWrap/>
            <w:vAlign w:val="center"/>
          </w:tcPr>
          <w:p w14:paraId="6B5CDD61" w14:textId="57A6208D" w:rsidR="004515D8" w:rsidRPr="00D82A9C" w:rsidRDefault="004515D8" w:rsidP="004515D8">
            <w:pPr>
              <w:tabs>
                <w:tab w:val="decimal" w:pos="756"/>
              </w:tabs>
              <w:jc w:val="center"/>
              <w:rPr>
                <w:bCs/>
                <w:color w:val="000000"/>
                <w:sz w:val="16"/>
                <w:szCs w:val="16"/>
              </w:rPr>
            </w:pPr>
            <w:r w:rsidRPr="00D82A9C">
              <w:rPr>
                <w:sz w:val="16"/>
                <w:szCs w:val="16"/>
              </w:rPr>
              <w:t xml:space="preserve"> 4 407 188</w:t>
            </w:r>
          </w:p>
        </w:tc>
        <w:tc>
          <w:tcPr>
            <w:tcW w:w="1098" w:type="dxa"/>
            <w:tcBorders>
              <w:top w:val="nil"/>
              <w:left w:val="single" w:sz="6" w:space="0" w:color="404040"/>
              <w:right w:val="single" w:sz="6" w:space="0" w:color="404040"/>
            </w:tcBorders>
            <w:shd w:val="clear" w:color="auto" w:fill="auto"/>
            <w:noWrap/>
            <w:vAlign w:val="center"/>
          </w:tcPr>
          <w:p w14:paraId="64A5B8D0" w14:textId="5A5673DC" w:rsidR="004515D8" w:rsidRPr="00D82A9C" w:rsidRDefault="004515D8" w:rsidP="004515D8">
            <w:pPr>
              <w:tabs>
                <w:tab w:val="decimal" w:pos="756"/>
              </w:tabs>
              <w:jc w:val="center"/>
              <w:rPr>
                <w:color w:val="000000"/>
                <w:sz w:val="16"/>
                <w:szCs w:val="16"/>
              </w:rPr>
            </w:pPr>
            <w:r w:rsidRPr="00D82A9C">
              <w:rPr>
                <w:sz w:val="16"/>
                <w:szCs w:val="16"/>
              </w:rPr>
              <w:t xml:space="preserve"> 4 346 437</w:t>
            </w:r>
          </w:p>
        </w:tc>
        <w:tc>
          <w:tcPr>
            <w:tcW w:w="1128" w:type="dxa"/>
            <w:tcBorders>
              <w:top w:val="nil"/>
              <w:left w:val="single" w:sz="6" w:space="0" w:color="404040"/>
              <w:right w:val="single" w:sz="6" w:space="0" w:color="404040"/>
            </w:tcBorders>
            <w:shd w:val="clear" w:color="auto" w:fill="auto"/>
            <w:noWrap/>
            <w:vAlign w:val="center"/>
          </w:tcPr>
          <w:p w14:paraId="44AFF707" w14:textId="5898E01C" w:rsidR="004515D8" w:rsidRPr="00D82A9C" w:rsidRDefault="004515D8" w:rsidP="004515D8">
            <w:pPr>
              <w:tabs>
                <w:tab w:val="decimal" w:pos="392"/>
              </w:tabs>
              <w:jc w:val="right"/>
              <w:rPr>
                <w:color w:val="000000"/>
                <w:sz w:val="16"/>
                <w:szCs w:val="16"/>
              </w:rPr>
            </w:pPr>
            <w:r w:rsidRPr="00D82A9C">
              <w:rPr>
                <w:sz w:val="16"/>
                <w:szCs w:val="16"/>
              </w:rPr>
              <w:t>-60 751</w:t>
            </w:r>
          </w:p>
        </w:tc>
        <w:tc>
          <w:tcPr>
            <w:tcW w:w="859" w:type="dxa"/>
            <w:tcBorders>
              <w:top w:val="nil"/>
              <w:left w:val="single" w:sz="6" w:space="0" w:color="404040"/>
              <w:right w:val="single" w:sz="6" w:space="0" w:color="404040"/>
            </w:tcBorders>
            <w:shd w:val="clear" w:color="auto" w:fill="auto"/>
            <w:noWrap/>
            <w:vAlign w:val="center"/>
          </w:tcPr>
          <w:p w14:paraId="2DA49DDD" w14:textId="07CFE559" w:rsidR="004515D8" w:rsidRPr="00D82A9C" w:rsidRDefault="004515D8" w:rsidP="004515D8">
            <w:pPr>
              <w:tabs>
                <w:tab w:val="decimal" w:pos="213"/>
              </w:tabs>
              <w:jc w:val="center"/>
              <w:rPr>
                <w:bCs/>
                <w:color w:val="000000"/>
                <w:sz w:val="16"/>
                <w:szCs w:val="16"/>
              </w:rPr>
            </w:pPr>
            <w:r w:rsidRPr="00D82A9C">
              <w:rPr>
                <w:sz w:val="16"/>
                <w:szCs w:val="16"/>
              </w:rPr>
              <w:t>12.6</w:t>
            </w:r>
          </w:p>
        </w:tc>
        <w:tc>
          <w:tcPr>
            <w:tcW w:w="834" w:type="dxa"/>
            <w:tcBorders>
              <w:top w:val="nil"/>
              <w:left w:val="single" w:sz="6" w:space="0" w:color="404040"/>
              <w:right w:val="single" w:sz="6" w:space="0" w:color="404040"/>
            </w:tcBorders>
            <w:shd w:val="clear" w:color="auto" w:fill="auto"/>
            <w:noWrap/>
            <w:vAlign w:val="center"/>
          </w:tcPr>
          <w:p w14:paraId="1F48E45B" w14:textId="4B84DA63" w:rsidR="004515D8" w:rsidRPr="00D82A9C" w:rsidRDefault="004515D8" w:rsidP="004515D8">
            <w:pPr>
              <w:tabs>
                <w:tab w:val="decimal" w:pos="213"/>
              </w:tabs>
              <w:jc w:val="center"/>
              <w:rPr>
                <w:color w:val="000000"/>
                <w:sz w:val="16"/>
                <w:szCs w:val="16"/>
              </w:rPr>
            </w:pPr>
            <w:r w:rsidRPr="00D82A9C">
              <w:rPr>
                <w:sz w:val="16"/>
                <w:szCs w:val="16"/>
              </w:rPr>
              <w:t>12.4</w:t>
            </w:r>
          </w:p>
        </w:tc>
        <w:tc>
          <w:tcPr>
            <w:tcW w:w="1013" w:type="dxa"/>
            <w:tcBorders>
              <w:top w:val="nil"/>
              <w:left w:val="single" w:sz="6" w:space="0" w:color="404040"/>
              <w:right w:val="single" w:sz="8" w:space="0" w:color="404040"/>
            </w:tcBorders>
            <w:vAlign w:val="center"/>
          </w:tcPr>
          <w:p w14:paraId="4A6D2BF5" w14:textId="1636305B" w:rsidR="004515D8" w:rsidRPr="00D82A9C" w:rsidRDefault="004515D8" w:rsidP="004515D8">
            <w:pPr>
              <w:tabs>
                <w:tab w:val="decimal" w:pos="136"/>
              </w:tabs>
              <w:jc w:val="center"/>
              <w:rPr>
                <w:color w:val="000000"/>
                <w:sz w:val="16"/>
                <w:szCs w:val="16"/>
              </w:rPr>
            </w:pPr>
            <w:r w:rsidRPr="00D82A9C">
              <w:rPr>
                <w:sz w:val="16"/>
                <w:szCs w:val="16"/>
              </w:rPr>
              <w:t>-0.2</w:t>
            </w:r>
          </w:p>
        </w:tc>
      </w:tr>
      <w:tr w:rsidR="004515D8" w:rsidRPr="00D82A9C" w14:paraId="05C18DAC"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7662F35C" w14:textId="77777777" w:rsidR="004515D8" w:rsidRPr="00D82A9C" w:rsidRDefault="004515D8" w:rsidP="004515D8">
            <w:pPr>
              <w:widowControl w:val="0"/>
              <w:tabs>
                <w:tab w:val="left" w:pos="8222"/>
              </w:tabs>
              <w:ind w:leftChars="50" w:left="120"/>
              <w:jc w:val="left"/>
              <w:rPr>
                <w:bCs/>
                <w:sz w:val="16"/>
                <w:szCs w:val="16"/>
              </w:rPr>
            </w:pPr>
            <w:r w:rsidRPr="00D82A9C">
              <w:rPr>
                <w:bCs/>
                <w:sz w:val="16"/>
                <w:szCs w:val="16"/>
              </w:rPr>
              <w:t>Ámbito agropecuario</w:t>
            </w:r>
          </w:p>
        </w:tc>
        <w:tc>
          <w:tcPr>
            <w:tcW w:w="1114" w:type="dxa"/>
            <w:tcBorders>
              <w:top w:val="nil"/>
              <w:left w:val="single" w:sz="6" w:space="0" w:color="404040"/>
              <w:right w:val="single" w:sz="6" w:space="0" w:color="404040"/>
            </w:tcBorders>
            <w:shd w:val="clear" w:color="auto" w:fill="auto"/>
            <w:noWrap/>
            <w:vAlign w:val="center"/>
          </w:tcPr>
          <w:p w14:paraId="4D1F0C21" w14:textId="2077B02A" w:rsidR="004515D8" w:rsidRPr="00D82A9C" w:rsidRDefault="004515D8" w:rsidP="004515D8">
            <w:pPr>
              <w:tabs>
                <w:tab w:val="decimal" w:pos="756"/>
              </w:tabs>
              <w:jc w:val="center"/>
              <w:rPr>
                <w:bCs/>
                <w:color w:val="000000"/>
                <w:sz w:val="16"/>
                <w:szCs w:val="16"/>
              </w:rPr>
            </w:pPr>
            <w:r w:rsidRPr="00D82A9C">
              <w:rPr>
                <w:sz w:val="16"/>
                <w:szCs w:val="16"/>
              </w:rPr>
              <w:t xml:space="preserve"> 4 769 346</w:t>
            </w:r>
          </w:p>
        </w:tc>
        <w:tc>
          <w:tcPr>
            <w:tcW w:w="1098" w:type="dxa"/>
            <w:tcBorders>
              <w:top w:val="nil"/>
              <w:left w:val="single" w:sz="6" w:space="0" w:color="404040"/>
              <w:right w:val="single" w:sz="6" w:space="0" w:color="404040"/>
            </w:tcBorders>
            <w:shd w:val="clear" w:color="auto" w:fill="auto"/>
            <w:noWrap/>
            <w:vAlign w:val="center"/>
          </w:tcPr>
          <w:p w14:paraId="3B2123A2" w14:textId="716C88C5" w:rsidR="004515D8" w:rsidRPr="00D82A9C" w:rsidRDefault="004515D8" w:rsidP="004515D8">
            <w:pPr>
              <w:tabs>
                <w:tab w:val="decimal" w:pos="756"/>
              </w:tabs>
              <w:jc w:val="center"/>
              <w:rPr>
                <w:color w:val="000000"/>
                <w:sz w:val="16"/>
                <w:szCs w:val="16"/>
              </w:rPr>
            </w:pPr>
            <w:r w:rsidRPr="00D82A9C">
              <w:rPr>
                <w:sz w:val="16"/>
                <w:szCs w:val="16"/>
              </w:rPr>
              <w:t xml:space="preserve"> 4 561 098</w:t>
            </w:r>
          </w:p>
        </w:tc>
        <w:tc>
          <w:tcPr>
            <w:tcW w:w="1128" w:type="dxa"/>
            <w:tcBorders>
              <w:top w:val="nil"/>
              <w:left w:val="single" w:sz="6" w:space="0" w:color="404040"/>
              <w:right w:val="single" w:sz="6" w:space="0" w:color="404040"/>
            </w:tcBorders>
            <w:shd w:val="clear" w:color="auto" w:fill="auto"/>
            <w:noWrap/>
            <w:vAlign w:val="center"/>
          </w:tcPr>
          <w:p w14:paraId="0160C8EF" w14:textId="709A6911" w:rsidR="004515D8" w:rsidRPr="00D82A9C" w:rsidRDefault="004515D8" w:rsidP="004515D8">
            <w:pPr>
              <w:tabs>
                <w:tab w:val="decimal" w:pos="392"/>
              </w:tabs>
              <w:jc w:val="right"/>
              <w:rPr>
                <w:color w:val="000000"/>
                <w:sz w:val="16"/>
                <w:szCs w:val="16"/>
              </w:rPr>
            </w:pPr>
            <w:r w:rsidRPr="00D82A9C">
              <w:rPr>
                <w:sz w:val="16"/>
                <w:szCs w:val="16"/>
              </w:rPr>
              <w:t>-208 248</w:t>
            </w:r>
          </w:p>
        </w:tc>
        <w:tc>
          <w:tcPr>
            <w:tcW w:w="859" w:type="dxa"/>
            <w:tcBorders>
              <w:top w:val="nil"/>
              <w:left w:val="single" w:sz="6" w:space="0" w:color="404040"/>
              <w:right w:val="single" w:sz="6" w:space="0" w:color="404040"/>
            </w:tcBorders>
            <w:shd w:val="clear" w:color="auto" w:fill="auto"/>
            <w:noWrap/>
            <w:vAlign w:val="center"/>
          </w:tcPr>
          <w:p w14:paraId="79092C72" w14:textId="7F309DA3" w:rsidR="004515D8" w:rsidRPr="00D82A9C" w:rsidRDefault="004515D8" w:rsidP="004515D8">
            <w:pPr>
              <w:tabs>
                <w:tab w:val="decimal" w:pos="213"/>
              </w:tabs>
              <w:jc w:val="center"/>
              <w:rPr>
                <w:bCs/>
                <w:color w:val="000000"/>
                <w:sz w:val="16"/>
                <w:szCs w:val="16"/>
              </w:rPr>
            </w:pPr>
            <w:r w:rsidRPr="00D82A9C">
              <w:rPr>
                <w:sz w:val="16"/>
                <w:szCs w:val="16"/>
              </w:rPr>
              <w:t>13.7</w:t>
            </w:r>
          </w:p>
        </w:tc>
        <w:tc>
          <w:tcPr>
            <w:tcW w:w="834" w:type="dxa"/>
            <w:tcBorders>
              <w:top w:val="nil"/>
              <w:left w:val="single" w:sz="6" w:space="0" w:color="404040"/>
              <w:right w:val="single" w:sz="6" w:space="0" w:color="404040"/>
            </w:tcBorders>
            <w:shd w:val="clear" w:color="auto" w:fill="auto"/>
            <w:noWrap/>
            <w:vAlign w:val="center"/>
          </w:tcPr>
          <w:p w14:paraId="6FFB1762" w14:textId="678AD48D" w:rsidR="004515D8" w:rsidRPr="00D82A9C" w:rsidRDefault="004515D8" w:rsidP="004515D8">
            <w:pPr>
              <w:tabs>
                <w:tab w:val="decimal" w:pos="213"/>
              </w:tabs>
              <w:jc w:val="center"/>
              <w:rPr>
                <w:color w:val="000000"/>
                <w:sz w:val="16"/>
                <w:szCs w:val="16"/>
              </w:rPr>
            </w:pPr>
            <w:r w:rsidRPr="00D82A9C">
              <w:rPr>
                <w:sz w:val="16"/>
                <w:szCs w:val="16"/>
              </w:rPr>
              <w:t>13.0</w:t>
            </w:r>
          </w:p>
        </w:tc>
        <w:tc>
          <w:tcPr>
            <w:tcW w:w="1013" w:type="dxa"/>
            <w:tcBorders>
              <w:top w:val="nil"/>
              <w:left w:val="single" w:sz="6" w:space="0" w:color="404040"/>
              <w:right w:val="single" w:sz="8" w:space="0" w:color="404040"/>
            </w:tcBorders>
            <w:vAlign w:val="center"/>
          </w:tcPr>
          <w:p w14:paraId="0EBD0DA8" w14:textId="7A52E1C8" w:rsidR="004515D8" w:rsidRPr="00D82A9C" w:rsidRDefault="004515D8" w:rsidP="004515D8">
            <w:pPr>
              <w:tabs>
                <w:tab w:val="decimal" w:pos="136"/>
              </w:tabs>
              <w:jc w:val="center"/>
              <w:rPr>
                <w:color w:val="000000"/>
                <w:sz w:val="16"/>
                <w:szCs w:val="16"/>
              </w:rPr>
            </w:pPr>
            <w:r w:rsidRPr="00D82A9C">
              <w:rPr>
                <w:sz w:val="16"/>
                <w:szCs w:val="16"/>
              </w:rPr>
              <w:t>-0.7</w:t>
            </w:r>
          </w:p>
        </w:tc>
      </w:tr>
      <w:tr w:rsidR="004515D8" w:rsidRPr="00D82A9C" w14:paraId="41946E1B" w14:textId="77777777" w:rsidTr="00C05974">
        <w:trPr>
          <w:trHeight w:val="215"/>
          <w:jc w:val="center"/>
        </w:trPr>
        <w:tc>
          <w:tcPr>
            <w:tcW w:w="3908" w:type="dxa"/>
            <w:tcBorders>
              <w:top w:val="nil"/>
              <w:left w:val="single" w:sz="8" w:space="0" w:color="404040"/>
              <w:right w:val="single" w:sz="6" w:space="0" w:color="404040"/>
            </w:tcBorders>
            <w:shd w:val="clear" w:color="auto" w:fill="DBE5F1" w:themeFill="accent1" w:themeFillTint="33"/>
            <w:noWrap/>
            <w:vAlign w:val="center"/>
          </w:tcPr>
          <w:p w14:paraId="6D64B654" w14:textId="77777777" w:rsidR="004515D8" w:rsidRPr="00D82A9C" w:rsidRDefault="004515D8" w:rsidP="004515D8">
            <w:pPr>
              <w:widowControl w:val="0"/>
              <w:jc w:val="left"/>
              <w:rPr>
                <w:sz w:val="16"/>
                <w:szCs w:val="16"/>
                <w:lang w:eastAsia="es-MX"/>
              </w:rPr>
            </w:pPr>
            <w:r w:rsidRPr="00D82A9C">
              <w:rPr>
                <w:b/>
                <w:bCs/>
                <w:sz w:val="16"/>
                <w:szCs w:val="16"/>
                <w:lang w:eastAsia="es-MX"/>
              </w:rPr>
              <w:t xml:space="preserve">Mujeres </w:t>
            </w:r>
          </w:p>
        </w:tc>
        <w:tc>
          <w:tcPr>
            <w:tcW w:w="1114" w:type="dxa"/>
            <w:tcBorders>
              <w:top w:val="nil"/>
              <w:left w:val="single" w:sz="6" w:space="0" w:color="404040"/>
              <w:right w:val="single" w:sz="6" w:space="0" w:color="404040"/>
            </w:tcBorders>
            <w:shd w:val="clear" w:color="auto" w:fill="DBE5F1" w:themeFill="accent1" w:themeFillTint="33"/>
            <w:noWrap/>
            <w:vAlign w:val="center"/>
          </w:tcPr>
          <w:p w14:paraId="4BB3B338" w14:textId="71BE8DA3" w:rsidR="004515D8" w:rsidRPr="00D82A9C" w:rsidRDefault="004515D8" w:rsidP="004515D8">
            <w:pPr>
              <w:tabs>
                <w:tab w:val="decimal" w:pos="756"/>
              </w:tabs>
              <w:jc w:val="center"/>
              <w:rPr>
                <w:b/>
                <w:bCs/>
                <w:color w:val="000000"/>
                <w:sz w:val="16"/>
                <w:szCs w:val="16"/>
              </w:rPr>
            </w:pPr>
            <w:r w:rsidRPr="00D82A9C">
              <w:rPr>
                <w:b/>
                <w:bCs/>
                <w:sz w:val="16"/>
                <w:szCs w:val="16"/>
              </w:rPr>
              <w:t xml:space="preserve"> 13 178 939</w:t>
            </w:r>
          </w:p>
        </w:tc>
        <w:tc>
          <w:tcPr>
            <w:tcW w:w="1098" w:type="dxa"/>
            <w:tcBorders>
              <w:top w:val="nil"/>
              <w:left w:val="single" w:sz="6" w:space="0" w:color="404040"/>
              <w:right w:val="single" w:sz="6" w:space="0" w:color="404040"/>
            </w:tcBorders>
            <w:shd w:val="clear" w:color="auto" w:fill="DBE5F1" w:themeFill="accent1" w:themeFillTint="33"/>
            <w:noWrap/>
            <w:vAlign w:val="center"/>
          </w:tcPr>
          <w:p w14:paraId="47EF4B2D" w14:textId="362BC219" w:rsidR="004515D8" w:rsidRPr="00D82A9C" w:rsidRDefault="004515D8" w:rsidP="004515D8">
            <w:pPr>
              <w:tabs>
                <w:tab w:val="decimal" w:pos="756"/>
              </w:tabs>
              <w:jc w:val="center"/>
              <w:rPr>
                <w:color w:val="000000"/>
                <w:sz w:val="16"/>
                <w:szCs w:val="16"/>
              </w:rPr>
            </w:pPr>
            <w:r w:rsidRPr="00D82A9C">
              <w:rPr>
                <w:b/>
                <w:bCs/>
                <w:sz w:val="16"/>
                <w:szCs w:val="16"/>
              </w:rPr>
              <w:t xml:space="preserve"> 13 377 448</w:t>
            </w:r>
          </w:p>
        </w:tc>
        <w:tc>
          <w:tcPr>
            <w:tcW w:w="1128" w:type="dxa"/>
            <w:tcBorders>
              <w:top w:val="nil"/>
              <w:left w:val="single" w:sz="6" w:space="0" w:color="404040"/>
              <w:right w:val="single" w:sz="6" w:space="0" w:color="404040"/>
            </w:tcBorders>
            <w:shd w:val="clear" w:color="auto" w:fill="DBE5F1" w:themeFill="accent1" w:themeFillTint="33"/>
            <w:noWrap/>
            <w:vAlign w:val="center"/>
          </w:tcPr>
          <w:p w14:paraId="4223E366" w14:textId="7AA1E1CF" w:rsidR="004515D8" w:rsidRPr="00D82A9C" w:rsidRDefault="004515D8" w:rsidP="004515D8">
            <w:pPr>
              <w:tabs>
                <w:tab w:val="decimal" w:pos="392"/>
              </w:tabs>
              <w:jc w:val="right"/>
              <w:rPr>
                <w:color w:val="000000"/>
                <w:sz w:val="16"/>
                <w:szCs w:val="16"/>
              </w:rPr>
            </w:pPr>
            <w:r w:rsidRPr="00D82A9C">
              <w:rPr>
                <w:b/>
                <w:bCs/>
                <w:sz w:val="16"/>
                <w:szCs w:val="16"/>
              </w:rPr>
              <w:t xml:space="preserve">  198 509</w:t>
            </w:r>
          </w:p>
        </w:tc>
        <w:tc>
          <w:tcPr>
            <w:tcW w:w="859" w:type="dxa"/>
            <w:tcBorders>
              <w:top w:val="nil"/>
              <w:left w:val="single" w:sz="6" w:space="0" w:color="404040"/>
              <w:right w:val="single" w:sz="6" w:space="0" w:color="404040"/>
            </w:tcBorders>
            <w:shd w:val="clear" w:color="auto" w:fill="DBE5F1" w:themeFill="accent1" w:themeFillTint="33"/>
            <w:noWrap/>
            <w:vAlign w:val="center"/>
          </w:tcPr>
          <w:p w14:paraId="75D7A907" w14:textId="2DE39D08" w:rsidR="004515D8" w:rsidRPr="00D82A9C" w:rsidRDefault="004515D8" w:rsidP="004515D8">
            <w:pPr>
              <w:tabs>
                <w:tab w:val="decimal" w:pos="213"/>
              </w:tabs>
              <w:jc w:val="center"/>
              <w:rPr>
                <w:b/>
                <w:bCs/>
                <w:color w:val="000000"/>
                <w:sz w:val="16"/>
                <w:szCs w:val="16"/>
              </w:rPr>
            </w:pPr>
            <w:r w:rsidRPr="00D82A9C">
              <w:rPr>
                <w:b/>
                <w:bCs/>
                <w:sz w:val="16"/>
                <w:szCs w:val="16"/>
              </w:rPr>
              <w:t>55.8</w:t>
            </w:r>
          </w:p>
        </w:tc>
        <w:tc>
          <w:tcPr>
            <w:tcW w:w="834" w:type="dxa"/>
            <w:tcBorders>
              <w:top w:val="nil"/>
              <w:left w:val="single" w:sz="6" w:space="0" w:color="404040"/>
              <w:right w:val="single" w:sz="6" w:space="0" w:color="404040"/>
            </w:tcBorders>
            <w:shd w:val="clear" w:color="auto" w:fill="DBE5F1" w:themeFill="accent1" w:themeFillTint="33"/>
            <w:noWrap/>
            <w:vAlign w:val="center"/>
          </w:tcPr>
          <w:p w14:paraId="6D7C5DBD" w14:textId="385DCC92" w:rsidR="004515D8" w:rsidRPr="00D82A9C" w:rsidRDefault="004515D8" w:rsidP="004515D8">
            <w:pPr>
              <w:tabs>
                <w:tab w:val="decimal" w:pos="213"/>
              </w:tabs>
              <w:jc w:val="center"/>
              <w:rPr>
                <w:color w:val="000000"/>
                <w:sz w:val="16"/>
                <w:szCs w:val="16"/>
              </w:rPr>
            </w:pPr>
            <w:r w:rsidRPr="00D82A9C">
              <w:rPr>
                <w:b/>
                <w:bCs/>
                <w:sz w:val="16"/>
                <w:szCs w:val="16"/>
              </w:rPr>
              <w:t>55.6</w:t>
            </w:r>
          </w:p>
        </w:tc>
        <w:tc>
          <w:tcPr>
            <w:tcW w:w="1013" w:type="dxa"/>
            <w:tcBorders>
              <w:top w:val="nil"/>
              <w:left w:val="single" w:sz="6" w:space="0" w:color="404040"/>
              <w:right w:val="single" w:sz="8" w:space="0" w:color="404040"/>
            </w:tcBorders>
            <w:shd w:val="clear" w:color="auto" w:fill="DBE5F1" w:themeFill="accent1" w:themeFillTint="33"/>
            <w:vAlign w:val="center"/>
          </w:tcPr>
          <w:p w14:paraId="57250096" w14:textId="53B7A6C3" w:rsidR="004515D8" w:rsidRPr="00D82A9C" w:rsidRDefault="004515D8" w:rsidP="004515D8">
            <w:pPr>
              <w:tabs>
                <w:tab w:val="decimal" w:pos="136"/>
              </w:tabs>
              <w:jc w:val="center"/>
              <w:rPr>
                <w:color w:val="000000"/>
                <w:sz w:val="16"/>
                <w:szCs w:val="16"/>
              </w:rPr>
            </w:pPr>
            <w:r w:rsidRPr="00D82A9C">
              <w:rPr>
                <w:b/>
                <w:bCs/>
                <w:sz w:val="16"/>
                <w:szCs w:val="16"/>
              </w:rPr>
              <w:t>-0.2</w:t>
            </w:r>
          </w:p>
        </w:tc>
      </w:tr>
      <w:tr w:rsidR="004515D8" w:rsidRPr="00D82A9C" w14:paraId="6389FD21"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7650E60F" w14:textId="77777777" w:rsidR="004515D8" w:rsidRPr="00D82A9C" w:rsidRDefault="004515D8" w:rsidP="004515D8">
            <w:pPr>
              <w:widowControl w:val="0"/>
              <w:tabs>
                <w:tab w:val="left" w:pos="8222"/>
              </w:tabs>
              <w:ind w:leftChars="50" w:left="120"/>
              <w:jc w:val="left"/>
              <w:rPr>
                <w:sz w:val="16"/>
                <w:szCs w:val="16"/>
                <w:lang w:eastAsia="es-MX"/>
              </w:rPr>
            </w:pPr>
            <w:r w:rsidRPr="00D82A9C">
              <w:rPr>
                <w:bCs/>
                <w:sz w:val="16"/>
                <w:szCs w:val="16"/>
              </w:rPr>
              <w:t>Sector informal</w:t>
            </w:r>
          </w:p>
        </w:tc>
        <w:tc>
          <w:tcPr>
            <w:tcW w:w="1114" w:type="dxa"/>
            <w:tcBorders>
              <w:top w:val="nil"/>
              <w:left w:val="single" w:sz="6" w:space="0" w:color="404040"/>
              <w:right w:val="single" w:sz="6" w:space="0" w:color="404040"/>
            </w:tcBorders>
            <w:shd w:val="clear" w:color="auto" w:fill="auto"/>
            <w:noWrap/>
            <w:vAlign w:val="center"/>
          </w:tcPr>
          <w:p w14:paraId="1896CF01" w14:textId="6572D278" w:rsidR="004515D8" w:rsidRPr="00D82A9C" w:rsidRDefault="004515D8" w:rsidP="004515D8">
            <w:pPr>
              <w:tabs>
                <w:tab w:val="decimal" w:pos="756"/>
              </w:tabs>
              <w:jc w:val="center"/>
              <w:rPr>
                <w:bCs/>
                <w:color w:val="000000"/>
                <w:sz w:val="16"/>
                <w:szCs w:val="16"/>
              </w:rPr>
            </w:pPr>
            <w:r w:rsidRPr="00D82A9C">
              <w:rPr>
                <w:sz w:val="16"/>
                <w:szCs w:val="16"/>
              </w:rPr>
              <w:t xml:space="preserve"> 6 843 200</w:t>
            </w:r>
          </w:p>
        </w:tc>
        <w:tc>
          <w:tcPr>
            <w:tcW w:w="1098" w:type="dxa"/>
            <w:tcBorders>
              <w:top w:val="nil"/>
              <w:left w:val="single" w:sz="6" w:space="0" w:color="404040"/>
              <w:right w:val="single" w:sz="6" w:space="0" w:color="404040"/>
            </w:tcBorders>
            <w:shd w:val="clear" w:color="auto" w:fill="auto"/>
            <w:noWrap/>
            <w:vAlign w:val="center"/>
          </w:tcPr>
          <w:p w14:paraId="6C900F16" w14:textId="28ABB71C" w:rsidR="004515D8" w:rsidRPr="00D82A9C" w:rsidRDefault="004515D8" w:rsidP="004515D8">
            <w:pPr>
              <w:tabs>
                <w:tab w:val="decimal" w:pos="756"/>
              </w:tabs>
              <w:jc w:val="center"/>
              <w:rPr>
                <w:color w:val="000000"/>
                <w:sz w:val="16"/>
                <w:szCs w:val="16"/>
              </w:rPr>
            </w:pPr>
            <w:r w:rsidRPr="00D82A9C">
              <w:rPr>
                <w:sz w:val="16"/>
                <w:szCs w:val="16"/>
              </w:rPr>
              <w:t xml:space="preserve"> 6 824 237</w:t>
            </w:r>
          </w:p>
        </w:tc>
        <w:tc>
          <w:tcPr>
            <w:tcW w:w="1128" w:type="dxa"/>
            <w:tcBorders>
              <w:top w:val="nil"/>
              <w:left w:val="single" w:sz="6" w:space="0" w:color="404040"/>
              <w:right w:val="single" w:sz="6" w:space="0" w:color="404040"/>
            </w:tcBorders>
            <w:shd w:val="clear" w:color="auto" w:fill="auto"/>
            <w:noWrap/>
            <w:vAlign w:val="center"/>
          </w:tcPr>
          <w:p w14:paraId="6D9FA1E5" w14:textId="35816070" w:rsidR="004515D8" w:rsidRPr="00D82A9C" w:rsidRDefault="004515D8" w:rsidP="004515D8">
            <w:pPr>
              <w:tabs>
                <w:tab w:val="decimal" w:pos="392"/>
              </w:tabs>
              <w:jc w:val="right"/>
              <w:rPr>
                <w:color w:val="000000"/>
                <w:sz w:val="16"/>
                <w:szCs w:val="16"/>
              </w:rPr>
            </w:pPr>
            <w:r w:rsidRPr="00D82A9C">
              <w:rPr>
                <w:sz w:val="16"/>
                <w:szCs w:val="16"/>
              </w:rPr>
              <w:t>-18 963</w:t>
            </w:r>
          </w:p>
        </w:tc>
        <w:tc>
          <w:tcPr>
            <w:tcW w:w="859" w:type="dxa"/>
            <w:tcBorders>
              <w:top w:val="nil"/>
              <w:left w:val="single" w:sz="6" w:space="0" w:color="404040"/>
              <w:right w:val="single" w:sz="6" w:space="0" w:color="404040"/>
            </w:tcBorders>
            <w:shd w:val="clear" w:color="auto" w:fill="auto"/>
            <w:noWrap/>
            <w:vAlign w:val="center"/>
          </w:tcPr>
          <w:p w14:paraId="2012C568" w14:textId="7F79BCD3" w:rsidR="004515D8" w:rsidRPr="00D82A9C" w:rsidRDefault="004515D8" w:rsidP="004515D8">
            <w:pPr>
              <w:tabs>
                <w:tab w:val="decimal" w:pos="213"/>
              </w:tabs>
              <w:jc w:val="center"/>
              <w:rPr>
                <w:bCs/>
                <w:color w:val="000000"/>
                <w:sz w:val="16"/>
                <w:szCs w:val="16"/>
              </w:rPr>
            </w:pPr>
            <w:r w:rsidRPr="00D82A9C">
              <w:rPr>
                <w:sz w:val="16"/>
                <w:szCs w:val="16"/>
              </w:rPr>
              <w:t>29.0</w:t>
            </w:r>
          </w:p>
        </w:tc>
        <w:tc>
          <w:tcPr>
            <w:tcW w:w="834" w:type="dxa"/>
            <w:tcBorders>
              <w:top w:val="nil"/>
              <w:left w:val="single" w:sz="6" w:space="0" w:color="404040"/>
              <w:right w:val="single" w:sz="6" w:space="0" w:color="404040"/>
            </w:tcBorders>
            <w:shd w:val="clear" w:color="auto" w:fill="auto"/>
            <w:noWrap/>
            <w:vAlign w:val="center"/>
          </w:tcPr>
          <w:p w14:paraId="0B2BD9F6" w14:textId="5645ADB6" w:rsidR="004515D8" w:rsidRPr="00D82A9C" w:rsidRDefault="004515D8" w:rsidP="004515D8">
            <w:pPr>
              <w:tabs>
                <w:tab w:val="decimal" w:pos="213"/>
              </w:tabs>
              <w:jc w:val="center"/>
              <w:rPr>
                <w:color w:val="000000"/>
                <w:sz w:val="16"/>
                <w:szCs w:val="16"/>
              </w:rPr>
            </w:pPr>
            <w:r w:rsidRPr="00D82A9C">
              <w:rPr>
                <w:sz w:val="16"/>
                <w:szCs w:val="16"/>
              </w:rPr>
              <w:t>28.4</w:t>
            </w:r>
          </w:p>
        </w:tc>
        <w:tc>
          <w:tcPr>
            <w:tcW w:w="1013" w:type="dxa"/>
            <w:tcBorders>
              <w:top w:val="nil"/>
              <w:left w:val="single" w:sz="6" w:space="0" w:color="404040"/>
              <w:right w:val="single" w:sz="8" w:space="0" w:color="404040"/>
            </w:tcBorders>
            <w:vAlign w:val="center"/>
          </w:tcPr>
          <w:p w14:paraId="2C55682B" w14:textId="31CBF2A3" w:rsidR="004515D8" w:rsidRPr="00D82A9C" w:rsidRDefault="004515D8" w:rsidP="004515D8">
            <w:pPr>
              <w:tabs>
                <w:tab w:val="decimal" w:pos="136"/>
              </w:tabs>
              <w:jc w:val="center"/>
              <w:rPr>
                <w:color w:val="000000"/>
                <w:sz w:val="16"/>
                <w:szCs w:val="16"/>
              </w:rPr>
            </w:pPr>
            <w:r w:rsidRPr="00D82A9C">
              <w:rPr>
                <w:sz w:val="16"/>
                <w:szCs w:val="16"/>
              </w:rPr>
              <w:t>-0.6</w:t>
            </w:r>
          </w:p>
        </w:tc>
      </w:tr>
      <w:tr w:rsidR="004515D8" w:rsidRPr="00D82A9C" w14:paraId="3A2F1208"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3FC0CE14" w14:textId="77777777" w:rsidR="004515D8" w:rsidRPr="00D82A9C" w:rsidRDefault="004515D8" w:rsidP="004515D8">
            <w:pPr>
              <w:widowControl w:val="0"/>
              <w:tabs>
                <w:tab w:val="left" w:pos="8222"/>
              </w:tabs>
              <w:ind w:leftChars="50" w:left="120"/>
              <w:jc w:val="left"/>
              <w:rPr>
                <w:sz w:val="16"/>
                <w:szCs w:val="16"/>
                <w:lang w:eastAsia="es-MX"/>
              </w:rPr>
            </w:pPr>
            <w:r w:rsidRPr="00D82A9C">
              <w:rPr>
                <w:bCs/>
                <w:sz w:val="16"/>
                <w:szCs w:val="16"/>
              </w:rPr>
              <w:t>Trabajo doméstico remunerado</w:t>
            </w:r>
          </w:p>
        </w:tc>
        <w:tc>
          <w:tcPr>
            <w:tcW w:w="1114" w:type="dxa"/>
            <w:tcBorders>
              <w:top w:val="nil"/>
              <w:left w:val="single" w:sz="6" w:space="0" w:color="404040"/>
              <w:right w:val="single" w:sz="6" w:space="0" w:color="404040"/>
            </w:tcBorders>
            <w:shd w:val="clear" w:color="auto" w:fill="auto"/>
            <w:noWrap/>
            <w:vAlign w:val="center"/>
          </w:tcPr>
          <w:p w14:paraId="62AEAF1A" w14:textId="37790892" w:rsidR="004515D8" w:rsidRPr="00D82A9C" w:rsidRDefault="004515D8" w:rsidP="004515D8">
            <w:pPr>
              <w:tabs>
                <w:tab w:val="decimal" w:pos="756"/>
              </w:tabs>
              <w:jc w:val="center"/>
              <w:rPr>
                <w:bCs/>
                <w:color w:val="000000"/>
                <w:sz w:val="16"/>
                <w:szCs w:val="16"/>
              </w:rPr>
            </w:pPr>
            <w:r w:rsidRPr="00D82A9C">
              <w:rPr>
                <w:sz w:val="16"/>
                <w:szCs w:val="16"/>
              </w:rPr>
              <w:t xml:space="preserve"> 2 140 648</w:t>
            </w:r>
          </w:p>
        </w:tc>
        <w:tc>
          <w:tcPr>
            <w:tcW w:w="1098" w:type="dxa"/>
            <w:tcBorders>
              <w:top w:val="nil"/>
              <w:left w:val="single" w:sz="6" w:space="0" w:color="404040"/>
              <w:right w:val="single" w:sz="6" w:space="0" w:color="404040"/>
            </w:tcBorders>
            <w:shd w:val="clear" w:color="auto" w:fill="auto"/>
            <w:noWrap/>
            <w:vAlign w:val="center"/>
          </w:tcPr>
          <w:p w14:paraId="6280707B" w14:textId="7F126683" w:rsidR="004515D8" w:rsidRPr="00D82A9C" w:rsidRDefault="004515D8" w:rsidP="004515D8">
            <w:pPr>
              <w:tabs>
                <w:tab w:val="decimal" w:pos="756"/>
              </w:tabs>
              <w:jc w:val="center"/>
              <w:rPr>
                <w:color w:val="000000"/>
                <w:sz w:val="16"/>
                <w:szCs w:val="16"/>
              </w:rPr>
            </w:pPr>
            <w:r w:rsidRPr="00D82A9C">
              <w:rPr>
                <w:sz w:val="16"/>
                <w:szCs w:val="16"/>
              </w:rPr>
              <w:t xml:space="preserve"> 2 124 461</w:t>
            </w:r>
          </w:p>
        </w:tc>
        <w:tc>
          <w:tcPr>
            <w:tcW w:w="1128" w:type="dxa"/>
            <w:tcBorders>
              <w:top w:val="nil"/>
              <w:left w:val="single" w:sz="6" w:space="0" w:color="404040"/>
              <w:right w:val="single" w:sz="6" w:space="0" w:color="404040"/>
            </w:tcBorders>
            <w:shd w:val="clear" w:color="auto" w:fill="auto"/>
            <w:noWrap/>
            <w:vAlign w:val="center"/>
          </w:tcPr>
          <w:p w14:paraId="7467F812" w14:textId="402DAD34" w:rsidR="004515D8" w:rsidRPr="00D82A9C" w:rsidRDefault="004515D8" w:rsidP="004515D8">
            <w:pPr>
              <w:tabs>
                <w:tab w:val="decimal" w:pos="392"/>
              </w:tabs>
              <w:jc w:val="right"/>
              <w:rPr>
                <w:color w:val="000000"/>
                <w:sz w:val="16"/>
                <w:szCs w:val="16"/>
              </w:rPr>
            </w:pPr>
            <w:r w:rsidRPr="00D82A9C">
              <w:rPr>
                <w:sz w:val="16"/>
                <w:szCs w:val="16"/>
              </w:rPr>
              <w:t>-16 187</w:t>
            </w:r>
          </w:p>
        </w:tc>
        <w:tc>
          <w:tcPr>
            <w:tcW w:w="859" w:type="dxa"/>
            <w:tcBorders>
              <w:top w:val="nil"/>
              <w:left w:val="single" w:sz="6" w:space="0" w:color="404040"/>
              <w:right w:val="single" w:sz="6" w:space="0" w:color="404040"/>
            </w:tcBorders>
            <w:shd w:val="clear" w:color="auto" w:fill="auto"/>
            <w:noWrap/>
            <w:vAlign w:val="center"/>
          </w:tcPr>
          <w:p w14:paraId="53A4BF20" w14:textId="31B2FF50" w:rsidR="004515D8" w:rsidRPr="00D82A9C" w:rsidRDefault="004515D8" w:rsidP="004515D8">
            <w:pPr>
              <w:tabs>
                <w:tab w:val="decimal" w:pos="213"/>
              </w:tabs>
              <w:jc w:val="center"/>
              <w:rPr>
                <w:bCs/>
                <w:color w:val="000000"/>
                <w:sz w:val="16"/>
                <w:szCs w:val="16"/>
              </w:rPr>
            </w:pPr>
            <w:r w:rsidRPr="00D82A9C">
              <w:rPr>
                <w:sz w:val="16"/>
                <w:szCs w:val="16"/>
              </w:rPr>
              <w:t>9.1</w:t>
            </w:r>
          </w:p>
        </w:tc>
        <w:tc>
          <w:tcPr>
            <w:tcW w:w="834" w:type="dxa"/>
            <w:tcBorders>
              <w:top w:val="nil"/>
              <w:left w:val="single" w:sz="6" w:space="0" w:color="404040"/>
              <w:right w:val="single" w:sz="6" w:space="0" w:color="404040"/>
            </w:tcBorders>
            <w:shd w:val="clear" w:color="auto" w:fill="auto"/>
            <w:noWrap/>
            <w:vAlign w:val="center"/>
          </w:tcPr>
          <w:p w14:paraId="724520BD" w14:textId="0F47EA49" w:rsidR="004515D8" w:rsidRPr="00D82A9C" w:rsidRDefault="004515D8" w:rsidP="004515D8">
            <w:pPr>
              <w:tabs>
                <w:tab w:val="decimal" w:pos="213"/>
              </w:tabs>
              <w:jc w:val="center"/>
              <w:rPr>
                <w:color w:val="000000"/>
                <w:sz w:val="16"/>
                <w:szCs w:val="16"/>
              </w:rPr>
            </w:pPr>
            <w:r w:rsidRPr="00D82A9C">
              <w:rPr>
                <w:sz w:val="16"/>
                <w:szCs w:val="16"/>
              </w:rPr>
              <w:t>8.8</w:t>
            </w:r>
          </w:p>
        </w:tc>
        <w:tc>
          <w:tcPr>
            <w:tcW w:w="1013" w:type="dxa"/>
            <w:tcBorders>
              <w:top w:val="nil"/>
              <w:left w:val="single" w:sz="6" w:space="0" w:color="404040"/>
              <w:right w:val="single" w:sz="8" w:space="0" w:color="404040"/>
            </w:tcBorders>
            <w:vAlign w:val="center"/>
          </w:tcPr>
          <w:p w14:paraId="6105E500" w14:textId="20904C31" w:rsidR="004515D8" w:rsidRPr="00D82A9C" w:rsidRDefault="004515D8" w:rsidP="004515D8">
            <w:pPr>
              <w:tabs>
                <w:tab w:val="decimal" w:pos="136"/>
              </w:tabs>
              <w:jc w:val="center"/>
              <w:rPr>
                <w:color w:val="000000"/>
                <w:sz w:val="16"/>
                <w:szCs w:val="16"/>
              </w:rPr>
            </w:pPr>
            <w:r w:rsidRPr="00D82A9C">
              <w:rPr>
                <w:sz w:val="16"/>
                <w:szCs w:val="16"/>
              </w:rPr>
              <w:t>-0.2</w:t>
            </w:r>
          </w:p>
        </w:tc>
      </w:tr>
      <w:tr w:rsidR="004515D8" w:rsidRPr="00D82A9C" w14:paraId="18EDE454"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3AD39F5D" w14:textId="77777777" w:rsidR="004515D8" w:rsidRPr="00D82A9C" w:rsidRDefault="004515D8" w:rsidP="004515D8">
            <w:pPr>
              <w:widowControl w:val="0"/>
              <w:tabs>
                <w:tab w:val="left" w:pos="8222"/>
              </w:tabs>
              <w:ind w:leftChars="50" w:left="120"/>
              <w:jc w:val="left"/>
              <w:rPr>
                <w:sz w:val="16"/>
                <w:szCs w:val="16"/>
                <w:lang w:eastAsia="es-MX"/>
              </w:rPr>
            </w:pPr>
            <w:r w:rsidRPr="00D82A9C">
              <w:rPr>
                <w:bCs/>
                <w:sz w:val="16"/>
                <w:szCs w:val="16"/>
              </w:rPr>
              <w:t>Empresas, gobierno e instituciones</w:t>
            </w:r>
          </w:p>
        </w:tc>
        <w:tc>
          <w:tcPr>
            <w:tcW w:w="1114" w:type="dxa"/>
            <w:tcBorders>
              <w:top w:val="nil"/>
              <w:left w:val="single" w:sz="6" w:space="0" w:color="404040"/>
              <w:right w:val="single" w:sz="6" w:space="0" w:color="404040"/>
            </w:tcBorders>
            <w:shd w:val="clear" w:color="auto" w:fill="auto"/>
            <w:noWrap/>
            <w:vAlign w:val="center"/>
          </w:tcPr>
          <w:p w14:paraId="6395802F" w14:textId="3C45F3FA" w:rsidR="004515D8" w:rsidRPr="00D82A9C" w:rsidRDefault="004515D8" w:rsidP="004515D8">
            <w:pPr>
              <w:tabs>
                <w:tab w:val="decimal" w:pos="756"/>
              </w:tabs>
              <w:jc w:val="center"/>
              <w:rPr>
                <w:bCs/>
                <w:color w:val="000000"/>
                <w:sz w:val="16"/>
                <w:szCs w:val="16"/>
              </w:rPr>
            </w:pPr>
            <w:r w:rsidRPr="00D82A9C">
              <w:rPr>
                <w:sz w:val="16"/>
                <w:szCs w:val="16"/>
              </w:rPr>
              <w:t xml:space="preserve"> 3 422 502</w:t>
            </w:r>
          </w:p>
        </w:tc>
        <w:tc>
          <w:tcPr>
            <w:tcW w:w="1098" w:type="dxa"/>
            <w:tcBorders>
              <w:top w:val="nil"/>
              <w:left w:val="single" w:sz="6" w:space="0" w:color="404040"/>
              <w:right w:val="single" w:sz="6" w:space="0" w:color="404040"/>
            </w:tcBorders>
            <w:shd w:val="clear" w:color="auto" w:fill="auto"/>
            <w:noWrap/>
            <w:vAlign w:val="center"/>
          </w:tcPr>
          <w:p w14:paraId="79637D43" w14:textId="38D3BDBD" w:rsidR="004515D8" w:rsidRPr="00D82A9C" w:rsidRDefault="004515D8" w:rsidP="004515D8">
            <w:pPr>
              <w:tabs>
                <w:tab w:val="decimal" w:pos="756"/>
              </w:tabs>
              <w:jc w:val="center"/>
              <w:rPr>
                <w:color w:val="000000"/>
                <w:sz w:val="16"/>
                <w:szCs w:val="16"/>
              </w:rPr>
            </w:pPr>
            <w:r w:rsidRPr="00D82A9C">
              <w:rPr>
                <w:sz w:val="16"/>
                <w:szCs w:val="16"/>
              </w:rPr>
              <w:t xml:space="preserve"> 3 659 854</w:t>
            </w:r>
          </w:p>
        </w:tc>
        <w:tc>
          <w:tcPr>
            <w:tcW w:w="1128" w:type="dxa"/>
            <w:tcBorders>
              <w:top w:val="nil"/>
              <w:left w:val="single" w:sz="6" w:space="0" w:color="404040"/>
              <w:right w:val="single" w:sz="6" w:space="0" w:color="404040"/>
            </w:tcBorders>
            <w:shd w:val="clear" w:color="auto" w:fill="auto"/>
            <w:noWrap/>
            <w:vAlign w:val="center"/>
          </w:tcPr>
          <w:p w14:paraId="78C96CA5" w14:textId="09B5DD8E" w:rsidR="004515D8" w:rsidRPr="00D82A9C" w:rsidRDefault="004515D8" w:rsidP="004515D8">
            <w:pPr>
              <w:tabs>
                <w:tab w:val="decimal" w:pos="392"/>
              </w:tabs>
              <w:jc w:val="right"/>
              <w:rPr>
                <w:color w:val="000000"/>
                <w:sz w:val="16"/>
                <w:szCs w:val="16"/>
              </w:rPr>
            </w:pPr>
            <w:r w:rsidRPr="00D82A9C">
              <w:rPr>
                <w:sz w:val="16"/>
                <w:szCs w:val="16"/>
              </w:rPr>
              <w:t xml:space="preserve">  237 352</w:t>
            </w:r>
          </w:p>
        </w:tc>
        <w:tc>
          <w:tcPr>
            <w:tcW w:w="859" w:type="dxa"/>
            <w:tcBorders>
              <w:top w:val="nil"/>
              <w:left w:val="single" w:sz="6" w:space="0" w:color="404040"/>
              <w:right w:val="single" w:sz="6" w:space="0" w:color="404040"/>
            </w:tcBorders>
            <w:shd w:val="clear" w:color="auto" w:fill="auto"/>
            <w:noWrap/>
            <w:vAlign w:val="center"/>
          </w:tcPr>
          <w:p w14:paraId="6259F924" w14:textId="48802CC7" w:rsidR="004515D8" w:rsidRPr="00D82A9C" w:rsidRDefault="004515D8" w:rsidP="004515D8">
            <w:pPr>
              <w:tabs>
                <w:tab w:val="decimal" w:pos="213"/>
              </w:tabs>
              <w:jc w:val="center"/>
              <w:rPr>
                <w:bCs/>
                <w:color w:val="000000"/>
                <w:sz w:val="16"/>
                <w:szCs w:val="16"/>
              </w:rPr>
            </w:pPr>
            <w:r w:rsidRPr="00D82A9C">
              <w:rPr>
                <w:sz w:val="16"/>
                <w:szCs w:val="16"/>
              </w:rPr>
              <w:t>14.5</w:t>
            </w:r>
          </w:p>
        </w:tc>
        <w:tc>
          <w:tcPr>
            <w:tcW w:w="834" w:type="dxa"/>
            <w:tcBorders>
              <w:top w:val="nil"/>
              <w:left w:val="single" w:sz="6" w:space="0" w:color="404040"/>
              <w:right w:val="single" w:sz="6" w:space="0" w:color="404040"/>
            </w:tcBorders>
            <w:shd w:val="clear" w:color="auto" w:fill="auto"/>
            <w:noWrap/>
            <w:vAlign w:val="center"/>
          </w:tcPr>
          <w:p w14:paraId="30B7B604" w14:textId="3094EDE3" w:rsidR="004515D8" w:rsidRPr="00D82A9C" w:rsidRDefault="004515D8" w:rsidP="004515D8">
            <w:pPr>
              <w:tabs>
                <w:tab w:val="decimal" w:pos="213"/>
              </w:tabs>
              <w:jc w:val="center"/>
              <w:rPr>
                <w:color w:val="000000"/>
                <w:sz w:val="16"/>
                <w:szCs w:val="16"/>
              </w:rPr>
            </w:pPr>
            <w:r w:rsidRPr="00D82A9C">
              <w:rPr>
                <w:sz w:val="16"/>
                <w:szCs w:val="16"/>
              </w:rPr>
              <w:t>15.2</w:t>
            </w:r>
          </w:p>
        </w:tc>
        <w:tc>
          <w:tcPr>
            <w:tcW w:w="1013" w:type="dxa"/>
            <w:tcBorders>
              <w:top w:val="nil"/>
              <w:left w:val="single" w:sz="6" w:space="0" w:color="404040"/>
              <w:right w:val="single" w:sz="8" w:space="0" w:color="404040"/>
            </w:tcBorders>
            <w:vAlign w:val="center"/>
          </w:tcPr>
          <w:p w14:paraId="12CE8C6D" w14:textId="586ADA7E" w:rsidR="004515D8" w:rsidRPr="00D82A9C" w:rsidRDefault="004515D8" w:rsidP="004515D8">
            <w:pPr>
              <w:tabs>
                <w:tab w:val="decimal" w:pos="136"/>
              </w:tabs>
              <w:jc w:val="center"/>
              <w:rPr>
                <w:color w:val="000000"/>
                <w:sz w:val="16"/>
                <w:szCs w:val="16"/>
              </w:rPr>
            </w:pPr>
            <w:r w:rsidRPr="00D82A9C">
              <w:rPr>
                <w:sz w:val="16"/>
                <w:szCs w:val="16"/>
              </w:rPr>
              <w:t>0.7</w:t>
            </w:r>
          </w:p>
        </w:tc>
      </w:tr>
      <w:tr w:rsidR="004515D8" w:rsidRPr="00D82A9C" w14:paraId="1A50264E" w14:textId="77777777" w:rsidTr="00C05974">
        <w:trPr>
          <w:trHeight w:val="215"/>
          <w:jc w:val="center"/>
        </w:trPr>
        <w:tc>
          <w:tcPr>
            <w:tcW w:w="3908" w:type="dxa"/>
            <w:tcBorders>
              <w:top w:val="nil"/>
              <w:left w:val="single" w:sz="8" w:space="0" w:color="404040"/>
              <w:bottom w:val="single" w:sz="8" w:space="0" w:color="404040"/>
              <w:right w:val="single" w:sz="6" w:space="0" w:color="404040"/>
            </w:tcBorders>
            <w:shd w:val="clear" w:color="auto" w:fill="auto"/>
            <w:noWrap/>
            <w:vAlign w:val="center"/>
          </w:tcPr>
          <w:p w14:paraId="795D1CDD" w14:textId="77777777" w:rsidR="004515D8" w:rsidRPr="00D82A9C" w:rsidRDefault="004515D8" w:rsidP="004515D8">
            <w:pPr>
              <w:widowControl w:val="0"/>
              <w:tabs>
                <w:tab w:val="left" w:pos="8222"/>
              </w:tabs>
              <w:ind w:leftChars="50" w:left="120"/>
              <w:jc w:val="left"/>
              <w:rPr>
                <w:sz w:val="16"/>
                <w:szCs w:val="16"/>
                <w:lang w:eastAsia="es-MX"/>
              </w:rPr>
            </w:pPr>
            <w:r w:rsidRPr="00D82A9C">
              <w:rPr>
                <w:bCs/>
                <w:sz w:val="16"/>
                <w:szCs w:val="16"/>
              </w:rPr>
              <w:t>Ámbito agropecuario</w:t>
            </w:r>
          </w:p>
        </w:tc>
        <w:tc>
          <w:tcPr>
            <w:tcW w:w="1114" w:type="dxa"/>
            <w:tcBorders>
              <w:top w:val="nil"/>
              <w:left w:val="single" w:sz="6" w:space="0" w:color="404040"/>
              <w:bottom w:val="single" w:sz="8" w:space="0" w:color="404040"/>
              <w:right w:val="single" w:sz="6" w:space="0" w:color="404040"/>
            </w:tcBorders>
            <w:shd w:val="clear" w:color="auto" w:fill="auto"/>
            <w:noWrap/>
            <w:vAlign w:val="center"/>
          </w:tcPr>
          <w:p w14:paraId="04294CE4" w14:textId="230791E5" w:rsidR="004515D8" w:rsidRPr="00D82A9C" w:rsidRDefault="004515D8" w:rsidP="004515D8">
            <w:pPr>
              <w:tabs>
                <w:tab w:val="decimal" w:pos="756"/>
              </w:tabs>
              <w:jc w:val="center"/>
              <w:rPr>
                <w:bCs/>
                <w:color w:val="000000"/>
                <w:sz w:val="16"/>
                <w:szCs w:val="16"/>
              </w:rPr>
            </w:pPr>
            <w:r w:rsidRPr="00D82A9C">
              <w:rPr>
                <w:sz w:val="16"/>
                <w:szCs w:val="16"/>
              </w:rPr>
              <w:t xml:space="preserve">  772 589</w:t>
            </w:r>
          </w:p>
        </w:tc>
        <w:tc>
          <w:tcPr>
            <w:tcW w:w="1098" w:type="dxa"/>
            <w:tcBorders>
              <w:top w:val="nil"/>
              <w:left w:val="single" w:sz="6" w:space="0" w:color="404040"/>
              <w:bottom w:val="single" w:sz="8" w:space="0" w:color="404040"/>
              <w:right w:val="single" w:sz="6" w:space="0" w:color="404040"/>
            </w:tcBorders>
            <w:shd w:val="clear" w:color="auto" w:fill="auto"/>
            <w:noWrap/>
            <w:vAlign w:val="center"/>
          </w:tcPr>
          <w:p w14:paraId="3F776B05" w14:textId="3F0C998C" w:rsidR="004515D8" w:rsidRPr="00D82A9C" w:rsidRDefault="004515D8" w:rsidP="004515D8">
            <w:pPr>
              <w:tabs>
                <w:tab w:val="decimal" w:pos="756"/>
              </w:tabs>
              <w:jc w:val="center"/>
              <w:rPr>
                <w:color w:val="000000"/>
                <w:sz w:val="16"/>
                <w:szCs w:val="16"/>
              </w:rPr>
            </w:pPr>
            <w:r w:rsidRPr="00D82A9C">
              <w:rPr>
                <w:sz w:val="16"/>
                <w:szCs w:val="16"/>
              </w:rPr>
              <w:t xml:space="preserve">  768 896</w:t>
            </w:r>
          </w:p>
        </w:tc>
        <w:tc>
          <w:tcPr>
            <w:tcW w:w="1128" w:type="dxa"/>
            <w:tcBorders>
              <w:top w:val="nil"/>
              <w:left w:val="single" w:sz="6" w:space="0" w:color="404040"/>
              <w:bottom w:val="single" w:sz="8" w:space="0" w:color="404040"/>
              <w:right w:val="single" w:sz="6" w:space="0" w:color="404040"/>
            </w:tcBorders>
            <w:shd w:val="clear" w:color="auto" w:fill="auto"/>
            <w:noWrap/>
            <w:vAlign w:val="center"/>
          </w:tcPr>
          <w:p w14:paraId="63516E63" w14:textId="71134613" w:rsidR="004515D8" w:rsidRPr="00D82A9C" w:rsidRDefault="004515D8" w:rsidP="004515D8">
            <w:pPr>
              <w:tabs>
                <w:tab w:val="decimal" w:pos="392"/>
              </w:tabs>
              <w:jc w:val="right"/>
              <w:rPr>
                <w:color w:val="000000"/>
                <w:sz w:val="16"/>
                <w:szCs w:val="16"/>
              </w:rPr>
            </w:pPr>
            <w:r w:rsidRPr="00D82A9C">
              <w:rPr>
                <w:sz w:val="16"/>
                <w:szCs w:val="16"/>
              </w:rPr>
              <w:t>-3 693</w:t>
            </w:r>
          </w:p>
        </w:tc>
        <w:tc>
          <w:tcPr>
            <w:tcW w:w="859" w:type="dxa"/>
            <w:tcBorders>
              <w:top w:val="nil"/>
              <w:left w:val="single" w:sz="6" w:space="0" w:color="404040"/>
              <w:bottom w:val="single" w:sz="8" w:space="0" w:color="404040"/>
              <w:right w:val="single" w:sz="6" w:space="0" w:color="404040"/>
            </w:tcBorders>
            <w:shd w:val="clear" w:color="auto" w:fill="auto"/>
            <w:noWrap/>
            <w:vAlign w:val="center"/>
          </w:tcPr>
          <w:p w14:paraId="4604C86C" w14:textId="06BBE9DA" w:rsidR="004515D8" w:rsidRPr="00D82A9C" w:rsidRDefault="004515D8" w:rsidP="004515D8">
            <w:pPr>
              <w:tabs>
                <w:tab w:val="decimal" w:pos="213"/>
              </w:tabs>
              <w:jc w:val="center"/>
              <w:rPr>
                <w:bCs/>
                <w:color w:val="000000"/>
                <w:sz w:val="16"/>
                <w:szCs w:val="16"/>
              </w:rPr>
            </w:pPr>
            <w:r w:rsidRPr="00D82A9C">
              <w:rPr>
                <w:sz w:val="16"/>
                <w:szCs w:val="16"/>
              </w:rPr>
              <w:t>3.3</w:t>
            </w:r>
          </w:p>
        </w:tc>
        <w:tc>
          <w:tcPr>
            <w:tcW w:w="834" w:type="dxa"/>
            <w:tcBorders>
              <w:top w:val="nil"/>
              <w:left w:val="single" w:sz="6" w:space="0" w:color="404040"/>
              <w:bottom w:val="single" w:sz="8" w:space="0" w:color="404040"/>
              <w:right w:val="single" w:sz="6" w:space="0" w:color="404040"/>
            </w:tcBorders>
            <w:shd w:val="clear" w:color="auto" w:fill="auto"/>
            <w:noWrap/>
            <w:vAlign w:val="center"/>
          </w:tcPr>
          <w:p w14:paraId="4089A5C2" w14:textId="138BFEFE" w:rsidR="004515D8" w:rsidRPr="00D82A9C" w:rsidRDefault="004515D8" w:rsidP="004515D8">
            <w:pPr>
              <w:tabs>
                <w:tab w:val="decimal" w:pos="213"/>
              </w:tabs>
              <w:jc w:val="center"/>
              <w:rPr>
                <w:color w:val="000000"/>
                <w:sz w:val="16"/>
                <w:szCs w:val="16"/>
              </w:rPr>
            </w:pPr>
            <w:r w:rsidRPr="00D82A9C">
              <w:rPr>
                <w:sz w:val="16"/>
                <w:szCs w:val="16"/>
              </w:rPr>
              <w:t>3.2</w:t>
            </w:r>
          </w:p>
        </w:tc>
        <w:tc>
          <w:tcPr>
            <w:tcW w:w="1013" w:type="dxa"/>
            <w:tcBorders>
              <w:top w:val="nil"/>
              <w:left w:val="single" w:sz="6" w:space="0" w:color="404040"/>
              <w:bottom w:val="single" w:sz="8" w:space="0" w:color="404040"/>
              <w:right w:val="single" w:sz="8" w:space="0" w:color="404040"/>
            </w:tcBorders>
            <w:vAlign w:val="center"/>
          </w:tcPr>
          <w:p w14:paraId="7BA8EB19" w14:textId="3E38B72D" w:rsidR="004515D8" w:rsidRPr="00D82A9C" w:rsidRDefault="004515D8" w:rsidP="004515D8">
            <w:pPr>
              <w:tabs>
                <w:tab w:val="decimal" w:pos="136"/>
              </w:tabs>
              <w:jc w:val="center"/>
              <w:rPr>
                <w:color w:val="000000"/>
                <w:sz w:val="16"/>
                <w:szCs w:val="16"/>
              </w:rPr>
            </w:pPr>
            <w:r w:rsidRPr="00D82A9C">
              <w:rPr>
                <w:sz w:val="16"/>
                <w:szCs w:val="16"/>
              </w:rPr>
              <w:t>-0.1</w:t>
            </w:r>
          </w:p>
        </w:tc>
      </w:tr>
    </w:tbl>
    <w:bookmarkEnd w:id="8"/>
    <w:p w14:paraId="0FDA3A82" w14:textId="128549A5" w:rsidR="00233D32" w:rsidRPr="00D82A9C" w:rsidRDefault="00233D32" w:rsidP="00B033FA">
      <w:pPr>
        <w:pStyle w:val="n0"/>
        <w:keepLines w:val="0"/>
        <w:tabs>
          <w:tab w:val="left" w:pos="709"/>
        </w:tabs>
        <w:spacing w:before="0"/>
        <w:ind w:left="1134" w:right="11" w:hanging="992"/>
        <w:jc w:val="left"/>
        <w:rPr>
          <w:color w:val="auto"/>
          <w:sz w:val="16"/>
          <w:szCs w:val="16"/>
        </w:rPr>
      </w:pPr>
      <w:r w:rsidRPr="00D82A9C">
        <w:rPr>
          <w:color w:val="auto"/>
          <w:sz w:val="16"/>
          <w:szCs w:val="16"/>
          <w:vertAlign w:val="superscript"/>
        </w:rPr>
        <w:t>a/</w:t>
      </w:r>
      <w:r w:rsidRPr="00D82A9C">
        <w:rPr>
          <w:color w:val="auto"/>
          <w:sz w:val="16"/>
          <w:szCs w:val="16"/>
        </w:rPr>
        <w:tab/>
      </w:r>
      <w:r w:rsidR="0074293E" w:rsidRPr="00D82A9C">
        <w:rPr>
          <w:color w:val="auto"/>
          <w:sz w:val="16"/>
          <w:szCs w:val="16"/>
        </w:rPr>
        <w:t xml:space="preserve">Valor relativo respecto </w:t>
      </w:r>
      <w:r w:rsidRPr="00D82A9C">
        <w:rPr>
          <w:color w:val="auto"/>
          <w:sz w:val="16"/>
          <w:szCs w:val="16"/>
        </w:rPr>
        <w:t>a la población ocupada</w:t>
      </w:r>
      <w:r w:rsidR="00470391" w:rsidRPr="00D82A9C">
        <w:rPr>
          <w:color w:val="auto"/>
          <w:sz w:val="16"/>
          <w:szCs w:val="16"/>
        </w:rPr>
        <w:t>.</w:t>
      </w:r>
    </w:p>
    <w:p w14:paraId="3D42629D" w14:textId="6C8FC5AE" w:rsidR="00470391" w:rsidRPr="00D82A9C" w:rsidRDefault="00470391" w:rsidP="00B033FA">
      <w:pPr>
        <w:pStyle w:val="n0"/>
        <w:keepLines w:val="0"/>
        <w:tabs>
          <w:tab w:val="left" w:pos="709"/>
        </w:tabs>
        <w:spacing w:before="0"/>
        <w:ind w:left="1134" w:right="11" w:hanging="992"/>
        <w:jc w:val="left"/>
        <w:rPr>
          <w:color w:val="auto"/>
          <w:sz w:val="16"/>
          <w:szCs w:val="16"/>
        </w:rPr>
      </w:pPr>
      <w:r w:rsidRPr="00D82A9C">
        <w:rPr>
          <w:color w:val="auto"/>
          <w:sz w:val="16"/>
          <w:szCs w:val="16"/>
          <w:lang w:val="es-MX"/>
        </w:rPr>
        <w:t xml:space="preserve">Fuente: </w:t>
      </w:r>
      <w:r w:rsidRPr="00D82A9C">
        <w:rPr>
          <w:smallCaps/>
          <w:color w:val="auto"/>
          <w:sz w:val="16"/>
          <w:szCs w:val="16"/>
          <w:lang w:val="es-MX"/>
        </w:rPr>
        <w:t>inegi</w:t>
      </w:r>
      <w:r w:rsidRPr="00D82A9C">
        <w:rPr>
          <w:color w:val="auto"/>
          <w:sz w:val="16"/>
          <w:szCs w:val="16"/>
          <w:lang w:val="es-MX"/>
        </w:rPr>
        <w:t xml:space="preserve">. </w:t>
      </w:r>
      <w:r w:rsidRPr="00D82A9C">
        <w:rPr>
          <w:smallCaps/>
          <w:color w:val="auto"/>
          <w:sz w:val="16"/>
          <w:szCs w:val="16"/>
        </w:rPr>
        <w:t>enoe</w:t>
      </w:r>
      <w:r w:rsidRPr="00D82A9C">
        <w:rPr>
          <w:color w:val="auto"/>
          <w:sz w:val="16"/>
          <w:szCs w:val="16"/>
        </w:rPr>
        <w:t>, 202</w:t>
      </w:r>
      <w:r w:rsidR="00B033FA" w:rsidRPr="00D82A9C">
        <w:rPr>
          <w:color w:val="auto"/>
          <w:sz w:val="16"/>
          <w:szCs w:val="16"/>
        </w:rPr>
        <w:t>4</w:t>
      </w:r>
      <w:r w:rsidRPr="00D82A9C">
        <w:rPr>
          <w:color w:val="auto"/>
          <w:sz w:val="16"/>
          <w:szCs w:val="16"/>
        </w:rPr>
        <w:t>.</w:t>
      </w:r>
    </w:p>
    <w:p w14:paraId="11043482" w14:textId="51086BCC" w:rsidR="00027004" w:rsidRPr="00D82A9C" w:rsidRDefault="00027004" w:rsidP="00F1522E">
      <w:pPr>
        <w:pStyle w:val="n0"/>
        <w:ind w:left="0" w:right="0" w:firstLine="0"/>
        <w:rPr>
          <w:bCs/>
          <w:color w:val="auto"/>
          <w:lang w:val="es-MX"/>
        </w:rPr>
      </w:pPr>
      <w:r w:rsidRPr="00D82A9C">
        <w:rPr>
          <w:bCs/>
          <w:color w:val="auto"/>
          <w:lang w:val="es-MX"/>
        </w:rPr>
        <w:t xml:space="preserve">La ocupación informal según sexo muestra </w:t>
      </w:r>
      <w:r w:rsidR="00222EEA" w:rsidRPr="00D82A9C">
        <w:rPr>
          <w:bCs/>
          <w:color w:val="auto"/>
          <w:lang w:val="es-MX"/>
        </w:rPr>
        <w:t>que</w:t>
      </w:r>
      <w:r w:rsidR="00D049CA" w:rsidRPr="00D82A9C">
        <w:rPr>
          <w:bCs/>
          <w:color w:val="auto"/>
          <w:lang w:val="es-MX"/>
        </w:rPr>
        <w:t>,</w:t>
      </w:r>
      <w:r w:rsidR="00222EEA" w:rsidRPr="00D82A9C">
        <w:rPr>
          <w:bCs/>
          <w:color w:val="auto"/>
          <w:lang w:val="es-MX"/>
        </w:rPr>
        <w:t xml:space="preserve"> </w:t>
      </w:r>
      <w:r w:rsidRPr="00D82A9C">
        <w:rPr>
          <w:bCs/>
          <w:color w:val="auto"/>
          <w:lang w:val="es-MX"/>
        </w:rPr>
        <w:t>en los hombres</w:t>
      </w:r>
      <w:r w:rsidR="00D049CA" w:rsidRPr="00D82A9C">
        <w:rPr>
          <w:bCs/>
          <w:color w:val="auto"/>
          <w:lang w:val="es-MX"/>
        </w:rPr>
        <w:t>,</w:t>
      </w:r>
      <w:r w:rsidRPr="00D82A9C">
        <w:rPr>
          <w:bCs/>
          <w:color w:val="auto"/>
          <w:lang w:val="es-MX"/>
        </w:rPr>
        <w:t xml:space="preserve"> </w:t>
      </w:r>
      <w:r w:rsidR="00AC1752" w:rsidRPr="00D82A9C">
        <w:rPr>
          <w:bCs/>
          <w:color w:val="auto"/>
          <w:lang w:val="es-MX"/>
        </w:rPr>
        <w:t>alcanzó 1</w:t>
      </w:r>
      <w:r w:rsidR="009168EA" w:rsidRPr="00D82A9C">
        <w:rPr>
          <w:bCs/>
          <w:color w:val="auto"/>
          <w:lang w:val="es-MX"/>
        </w:rPr>
        <w:t>9</w:t>
      </w:r>
      <w:r w:rsidR="00AC1752" w:rsidRPr="00D82A9C">
        <w:rPr>
          <w:bCs/>
          <w:color w:val="auto"/>
          <w:lang w:val="es-MX"/>
        </w:rPr>
        <w:t xml:space="preserve"> millones en el </w:t>
      </w:r>
      <w:r w:rsidR="00FA3417" w:rsidRPr="00D82A9C">
        <w:rPr>
          <w:bCs/>
          <w:color w:val="auto"/>
          <w:lang w:val="es-MX"/>
        </w:rPr>
        <w:t>primer</w:t>
      </w:r>
      <w:r w:rsidR="00AC1752" w:rsidRPr="00D82A9C">
        <w:rPr>
          <w:bCs/>
          <w:color w:val="auto"/>
          <w:lang w:val="es-MX"/>
        </w:rPr>
        <w:t xml:space="preserve"> trimestre de 202</w:t>
      </w:r>
      <w:r w:rsidR="00FA3417" w:rsidRPr="00D82A9C">
        <w:rPr>
          <w:bCs/>
          <w:color w:val="auto"/>
          <w:lang w:val="es-MX"/>
        </w:rPr>
        <w:t>3</w:t>
      </w:r>
      <w:r w:rsidR="00AC1752" w:rsidRPr="00D82A9C">
        <w:rPr>
          <w:bCs/>
          <w:color w:val="auto"/>
          <w:lang w:val="es-MX"/>
        </w:rPr>
        <w:t xml:space="preserve"> y 1</w:t>
      </w:r>
      <w:r w:rsidR="009168EA" w:rsidRPr="00D82A9C">
        <w:rPr>
          <w:bCs/>
          <w:color w:val="auto"/>
          <w:lang w:val="es-MX"/>
        </w:rPr>
        <w:t>8.8</w:t>
      </w:r>
      <w:r w:rsidR="00AC1752" w:rsidRPr="00D82A9C">
        <w:rPr>
          <w:bCs/>
          <w:color w:val="auto"/>
          <w:lang w:val="es-MX"/>
        </w:rPr>
        <w:t xml:space="preserve"> millones en el mismo lapso de 202</w:t>
      </w:r>
      <w:r w:rsidR="00FA3417" w:rsidRPr="00D82A9C">
        <w:rPr>
          <w:bCs/>
          <w:color w:val="auto"/>
          <w:lang w:val="es-MX"/>
        </w:rPr>
        <w:t>4</w:t>
      </w:r>
      <w:r w:rsidR="00AC1752" w:rsidRPr="00D82A9C">
        <w:rPr>
          <w:bCs/>
          <w:color w:val="auto"/>
          <w:lang w:val="es-MX"/>
        </w:rPr>
        <w:t>, lo que representó un</w:t>
      </w:r>
      <w:r w:rsidR="009168EA" w:rsidRPr="00D82A9C">
        <w:rPr>
          <w:bCs/>
          <w:color w:val="auto"/>
          <w:lang w:val="es-MX"/>
        </w:rPr>
        <w:t>a baja</w:t>
      </w:r>
      <w:r w:rsidR="00AC1752" w:rsidRPr="00D82A9C">
        <w:rPr>
          <w:bCs/>
          <w:color w:val="auto"/>
          <w:lang w:val="es-MX"/>
        </w:rPr>
        <w:t xml:space="preserve"> de </w:t>
      </w:r>
      <w:r w:rsidR="009168EA" w:rsidRPr="00D82A9C">
        <w:rPr>
          <w:bCs/>
          <w:color w:val="auto"/>
          <w:lang w:val="es-MX"/>
        </w:rPr>
        <w:t>276</w:t>
      </w:r>
      <w:r w:rsidR="00AC1752" w:rsidRPr="00D82A9C">
        <w:rPr>
          <w:bCs/>
          <w:color w:val="auto"/>
          <w:lang w:val="es-MX"/>
        </w:rPr>
        <w:t xml:space="preserve"> mil personas</w:t>
      </w:r>
      <w:r w:rsidR="00B072D3" w:rsidRPr="00D82A9C">
        <w:rPr>
          <w:bCs/>
          <w:color w:val="auto"/>
          <w:lang w:val="es-MX"/>
        </w:rPr>
        <w:t>.</w:t>
      </w:r>
      <w:r w:rsidRPr="00D82A9C">
        <w:rPr>
          <w:bCs/>
          <w:color w:val="auto"/>
          <w:lang w:val="es-MX"/>
        </w:rPr>
        <w:t xml:space="preserve"> Por su parte, las mujeres </w:t>
      </w:r>
      <w:r w:rsidR="00522AF6" w:rsidRPr="00D82A9C">
        <w:rPr>
          <w:bCs/>
          <w:color w:val="auto"/>
          <w:lang w:val="es-MX"/>
        </w:rPr>
        <w:t>pasaron de</w:t>
      </w:r>
      <w:r w:rsidRPr="00D82A9C">
        <w:rPr>
          <w:bCs/>
          <w:color w:val="auto"/>
          <w:lang w:val="es-MX"/>
        </w:rPr>
        <w:t xml:space="preserve"> </w:t>
      </w:r>
      <w:r w:rsidR="00DE1725" w:rsidRPr="00D82A9C">
        <w:rPr>
          <w:bCs/>
          <w:color w:val="auto"/>
          <w:lang w:val="es-MX"/>
        </w:rPr>
        <w:t>1</w:t>
      </w:r>
      <w:r w:rsidR="00AC1752" w:rsidRPr="00D82A9C">
        <w:rPr>
          <w:bCs/>
          <w:color w:val="auto"/>
          <w:lang w:val="es-MX"/>
        </w:rPr>
        <w:t>3.</w:t>
      </w:r>
      <w:r w:rsidR="009168EA" w:rsidRPr="00D82A9C">
        <w:rPr>
          <w:bCs/>
          <w:color w:val="auto"/>
          <w:lang w:val="es-MX"/>
        </w:rPr>
        <w:t>2</w:t>
      </w:r>
      <w:r w:rsidR="00352F6A" w:rsidRPr="00D82A9C">
        <w:rPr>
          <w:bCs/>
          <w:color w:val="auto"/>
          <w:lang w:val="es-MX"/>
        </w:rPr>
        <w:t xml:space="preserve"> millones </w:t>
      </w:r>
      <w:r w:rsidRPr="00D82A9C">
        <w:rPr>
          <w:bCs/>
          <w:color w:val="auto"/>
          <w:lang w:val="es-MX"/>
        </w:rPr>
        <w:t>a 1</w:t>
      </w:r>
      <w:r w:rsidR="009E1E56" w:rsidRPr="00D82A9C">
        <w:rPr>
          <w:bCs/>
          <w:color w:val="auto"/>
          <w:lang w:val="es-MX"/>
        </w:rPr>
        <w:t>3</w:t>
      </w:r>
      <w:r w:rsidRPr="00D82A9C">
        <w:rPr>
          <w:bCs/>
          <w:color w:val="auto"/>
          <w:lang w:val="es-MX"/>
        </w:rPr>
        <w:t>.</w:t>
      </w:r>
      <w:r w:rsidR="009168EA" w:rsidRPr="00D82A9C">
        <w:rPr>
          <w:bCs/>
          <w:color w:val="auto"/>
          <w:lang w:val="es-MX"/>
        </w:rPr>
        <w:t>4</w:t>
      </w:r>
      <w:r w:rsidRPr="00D82A9C">
        <w:rPr>
          <w:bCs/>
          <w:color w:val="auto"/>
          <w:lang w:val="es-MX"/>
        </w:rPr>
        <w:t xml:space="preserve"> millones</w:t>
      </w:r>
      <w:r w:rsidR="00352F6A" w:rsidRPr="00D82A9C">
        <w:rPr>
          <w:bCs/>
          <w:color w:val="auto"/>
          <w:lang w:val="es-MX"/>
        </w:rPr>
        <w:t xml:space="preserve">, en </w:t>
      </w:r>
      <w:r w:rsidR="00516E05" w:rsidRPr="00D82A9C">
        <w:rPr>
          <w:bCs/>
          <w:color w:val="auto"/>
          <w:lang w:val="es-MX"/>
        </w:rPr>
        <w:t xml:space="preserve">esa misma </w:t>
      </w:r>
      <w:r w:rsidR="00C505DB" w:rsidRPr="00D82A9C">
        <w:rPr>
          <w:bCs/>
          <w:color w:val="auto"/>
          <w:lang w:val="es-MX"/>
        </w:rPr>
        <w:t>comparación</w:t>
      </w:r>
      <w:r w:rsidR="00564A80" w:rsidRPr="00D82A9C">
        <w:rPr>
          <w:bCs/>
          <w:color w:val="auto"/>
          <w:lang w:val="es-MX"/>
        </w:rPr>
        <w:t>.</w:t>
      </w:r>
    </w:p>
    <w:p w14:paraId="695F0C2E" w14:textId="6DADBBBA" w:rsidR="00D53650" w:rsidRPr="00D82A9C" w:rsidRDefault="3C867308" w:rsidP="5631C6B1">
      <w:pPr>
        <w:pStyle w:val="NormalWeb"/>
        <w:widowControl w:val="0"/>
        <w:spacing w:before="240" w:beforeAutospacing="0" w:after="0" w:afterAutospacing="0"/>
        <w:jc w:val="both"/>
        <w:rPr>
          <w:rFonts w:ascii="Arial" w:hAnsi="Arial" w:cs="Arial"/>
          <w:lang w:val="es-MX"/>
        </w:rPr>
      </w:pPr>
      <w:r w:rsidRPr="00D82A9C">
        <w:rPr>
          <w:rFonts w:ascii="Arial" w:hAnsi="Arial" w:cs="Arial"/>
          <w:lang w:val="es-MX"/>
        </w:rPr>
        <w:t>Al eliminar el factor e</w:t>
      </w:r>
      <w:r w:rsidR="76FAA7F5" w:rsidRPr="00D82A9C">
        <w:rPr>
          <w:rFonts w:ascii="Arial" w:hAnsi="Arial" w:cs="Arial"/>
          <w:lang w:val="es-MX"/>
        </w:rPr>
        <w:t xml:space="preserve">stacional, la </w:t>
      </w:r>
      <w:r w:rsidR="006F3124" w:rsidRPr="00D82A9C">
        <w:rPr>
          <w:rFonts w:ascii="Arial" w:hAnsi="Arial" w:cs="Arial"/>
          <w:smallCaps/>
          <w:lang w:val="es-MX"/>
        </w:rPr>
        <w:t>til1</w:t>
      </w:r>
      <w:r w:rsidR="1D36C53D" w:rsidRPr="00D82A9C">
        <w:rPr>
          <w:rFonts w:ascii="Arial" w:hAnsi="Arial" w:cs="Arial"/>
          <w:lang w:val="es-MX"/>
        </w:rPr>
        <w:t xml:space="preserve"> </w:t>
      </w:r>
      <w:r w:rsidR="00E45739" w:rsidRPr="00D82A9C">
        <w:rPr>
          <w:rFonts w:ascii="Arial" w:hAnsi="Arial" w:cs="Arial"/>
          <w:lang w:val="es-MX"/>
        </w:rPr>
        <w:t>disminuyó 0.</w:t>
      </w:r>
      <w:r w:rsidR="00B554AA" w:rsidRPr="00D82A9C">
        <w:rPr>
          <w:rFonts w:ascii="Arial" w:hAnsi="Arial" w:cs="Arial"/>
          <w:lang w:val="es-MX"/>
        </w:rPr>
        <w:t>2</w:t>
      </w:r>
      <w:r w:rsidR="00E45739" w:rsidRPr="00D82A9C">
        <w:rPr>
          <w:rFonts w:ascii="Arial" w:hAnsi="Arial" w:cs="Arial"/>
          <w:lang w:val="es-MX"/>
        </w:rPr>
        <w:t xml:space="preserve"> puntos porcentuales y </w:t>
      </w:r>
      <w:r w:rsidR="51484D7B" w:rsidRPr="00D82A9C">
        <w:rPr>
          <w:rFonts w:ascii="Arial" w:hAnsi="Arial" w:cs="Arial"/>
          <w:lang w:val="es-MX"/>
        </w:rPr>
        <w:t xml:space="preserve">la </w:t>
      </w:r>
      <w:r w:rsidR="006F3124" w:rsidRPr="00D82A9C">
        <w:rPr>
          <w:rFonts w:ascii="Arial" w:hAnsi="Arial" w:cs="Arial"/>
          <w:smallCaps/>
          <w:lang w:val="es-MX"/>
        </w:rPr>
        <w:t>tosi1</w:t>
      </w:r>
      <w:r w:rsidR="00023B56" w:rsidRPr="00D82A9C">
        <w:rPr>
          <w:rFonts w:ascii="Arial" w:hAnsi="Arial" w:cs="Arial"/>
          <w:smallCaps/>
          <w:lang w:val="es-MX"/>
        </w:rPr>
        <w:t>,</w:t>
      </w:r>
      <w:r w:rsidR="00AC1752" w:rsidRPr="00D82A9C">
        <w:rPr>
          <w:rFonts w:ascii="Arial" w:hAnsi="Arial" w:cs="Arial"/>
          <w:lang w:val="es-MX"/>
        </w:rPr>
        <w:t xml:space="preserve"> </w:t>
      </w:r>
      <w:r w:rsidR="00B554AA" w:rsidRPr="00D82A9C">
        <w:rPr>
          <w:rFonts w:ascii="Arial" w:hAnsi="Arial" w:cs="Arial"/>
          <w:lang w:val="es-MX"/>
        </w:rPr>
        <w:t>0.3</w:t>
      </w:r>
      <w:r w:rsidR="00E45739" w:rsidRPr="00D82A9C">
        <w:rPr>
          <w:rFonts w:ascii="Arial" w:hAnsi="Arial" w:cs="Arial"/>
          <w:lang w:val="es-MX"/>
        </w:rPr>
        <w:t>,</w:t>
      </w:r>
      <w:r w:rsidR="51484D7B" w:rsidRPr="00D82A9C">
        <w:rPr>
          <w:rFonts w:ascii="Arial" w:hAnsi="Arial" w:cs="Arial"/>
          <w:lang w:val="es-MX"/>
        </w:rPr>
        <w:t xml:space="preserve"> </w:t>
      </w:r>
      <w:r w:rsidR="1D36C53D" w:rsidRPr="00D82A9C">
        <w:rPr>
          <w:rFonts w:ascii="Arial" w:hAnsi="Arial" w:cs="Arial"/>
          <w:lang w:val="es-MX"/>
        </w:rPr>
        <w:t xml:space="preserve">en el </w:t>
      </w:r>
      <w:r w:rsidR="00FA3417" w:rsidRPr="00D82A9C">
        <w:rPr>
          <w:rFonts w:ascii="Arial" w:hAnsi="Arial" w:cs="Arial"/>
          <w:lang w:val="es-MX"/>
        </w:rPr>
        <w:t>primer</w:t>
      </w:r>
      <w:r w:rsidR="1D36C53D" w:rsidRPr="00D82A9C">
        <w:rPr>
          <w:rFonts w:ascii="Arial" w:hAnsi="Arial" w:cs="Arial"/>
          <w:lang w:val="es-MX"/>
        </w:rPr>
        <w:t xml:space="preserve"> trimestre de </w:t>
      </w:r>
      <w:r w:rsidR="3C2FA3D1" w:rsidRPr="00D82A9C">
        <w:rPr>
          <w:rFonts w:ascii="Arial" w:hAnsi="Arial" w:cs="Arial"/>
          <w:lang w:val="es-MX"/>
        </w:rPr>
        <w:t>202</w:t>
      </w:r>
      <w:r w:rsidR="00FA3417" w:rsidRPr="00D82A9C">
        <w:rPr>
          <w:rFonts w:ascii="Arial" w:hAnsi="Arial" w:cs="Arial"/>
          <w:lang w:val="es-MX"/>
        </w:rPr>
        <w:t>4</w:t>
      </w:r>
      <w:r w:rsidR="1D36C53D" w:rsidRPr="00D82A9C">
        <w:rPr>
          <w:rFonts w:ascii="Arial" w:hAnsi="Arial" w:cs="Arial"/>
          <w:lang w:val="es-MX"/>
        </w:rPr>
        <w:t xml:space="preserve"> respecto al trimestre previo</w:t>
      </w:r>
      <w:r w:rsidRPr="00D82A9C">
        <w:rPr>
          <w:rFonts w:ascii="Arial" w:hAnsi="Arial" w:cs="Arial"/>
          <w:lang w:val="es-MX"/>
        </w:rPr>
        <w:t xml:space="preserve">. </w:t>
      </w:r>
    </w:p>
    <w:p w14:paraId="7E63404F" w14:textId="031EB680" w:rsidR="00D53650" w:rsidRPr="00D82A9C" w:rsidRDefault="00772EE9" w:rsidP="005D2A8F">
      <w:pPr>
        <w:pStyle w:val="NormalWeb"/>
        <w:keepNext/>
        <w:keepLines/>
        <w:widowControl w:val="0"/>
        <w:spacing w:before="360" w:beforeAutospacing="0" w:after="0" w:afterAutospacing="0"/>
        <w:jc w:val="both"/>
        <w:rPr>
          <w:rFonts w:ascii="Arial" w:hAnsi="Arial" w:cs="Arial"/>
          <w:b/>
          <w:smallCaps/>
          <w:lang w:val="es-MX"/>
        </w:rPr>
      </w:pPr>
      <w:r w:rsidRPr="00D82A9C">
        <w:rPr>
          <w:rFonts w:ascii="Arial" w:hAnsi="Arial" w:cs="Arial"/>
          <w:b/>
          <w:smallCaps/>
          <w:lang w:val="es-MX"/>
        </w:rPr>
        <w:lastRenderedPageBreak/>
        <w:t>p</w:t>
      </w:r>
      <w:r w:rsidR="00D53650" w:rsidRPr="00D82A9C">
        <w:rPr>
          <w:rFonts w:ascii="Arial" w:hAnsi="Arial" w:cs="Arial"/>
          <w:b/>
          <w:smallCaps/>
          <w:lang w:val="es-MX"/>
        </w:rPr>
        <w:t>oblación desocupada</w:t>
      </w:r>
    </w:p>
    <w:p w14:paraId="40A723B7" w14:textId="36697615" w:rsidR="00D53650" w:rsidRPr="00D82A9C" w:rsidRDefault="00D53650" w:rsidP="005D2A8F">
      <w:pPr>
        <w:pStyle w:val="Ttulo"/>
        <w:keepNext/>
        <w:keepLines/>
        <w:widowControl w:val="0"/>
        <w:spacing w:before="240"/>
        <w:jc w:val="both"/>
        <w:rPr>
          <w:rFonts w:cs="Arial"/>
          <w:b w:val="0"/>
          <w:bCs/>
          <w:szCs w:val="24"/>
          <w:lang w:val="es-MX"/>
        </w:rPr>
      </w:pPr>
      <w:r w:rsidRPr="00D82A9C">
        <w:rPr>
          <w:rFonts w:cs="Arial"/>
          <w:b w:val="0"/>
          <w:bCs/>
          <w:szCs w:val="24"/>
          <w:lang w:val="es-MX"/>
        </w:rPr>
        <w:t>La ocupación muestra distintos grados de intensidad</w:t>
      </w:r>
      <w:r w:rsidR="00774A65" w:rsidRPr="00D82A9C">
        <w:rPr>
          <w:rFonts w:cs="Arial"/>
          <w:b w:val="0"/>
          <w:bCs/>
          <w:szCs w:val="24"/>
          <w:lang w:val="es-MX"/>
        </w:rPr>
        <w:t>,</w:t>
      </w:r>
      <w:r w:rsidRPr="00D82A9C">
        <w:rPr>
          <w:rFonts w:cs="Arial"/>
          <w:b w:val="0"/>
          <w:bCs/>
          <w:szCs w:val="24"/>
          <w:lang w:val="es-MX"/>
        </w:rPr>
        <w:t xml:space="preserve"> según sea la perspectiva. Una de </w:t>
      </w:r>
      <w:r w:rsidR="00380C51" w:rsidRPr="00D82A9C">
        <w:rPr>
          <w:rFonts w:cs="Arial"/>
          <w:b w:val="0"/>
          <w:bCs/>
          <w:szCs w:val="24"/>
          <w:lang w:val="es-MX"/>
        </w:rPr>
        <w:t>e</w:t>
      </w:r>
      <w:r w:rsidRPr="00D82A9C">
        <w:rPr>
          <w:rFonts w:cs="Arial"/>
          <w:b w:val="0"/>
          <w:bCs/>
          <w:szCs w:val="24"/>
          <w:lang w:val="es-MX"/>
        </w:rPr>
        <w:t xml:space="preserve">stas es la población desocupada, </w:t>
      </w:r>
      <w:r w:rsidR="00944D7D" w:rsidRPr="00D82A9C">
        <w:rPr>
          <w:rFonts w:cs="Arial"/>
          <w:b w:val="0"/>
          <w:bCs/>
          <w:szCs w:val="24"/>
          <w:lang w:val="es-MX"/>
        </w:rPr>
        <w:t>aquella</w:t>
      </w:r>
      <w:r w:rsidRPr="00D82A9C">
        <w:rPr>
          <w:rFonts w:cs="Arial"/>
          <w:b w:val="0"/>
          <w:bCs/>
          <w:szCs w:val="24"/>
          <w:lang w:val="es-MX"/>
        </w:rPr>
        <w:t xml:space="preserve"> </w:t>
      </w:r>
      <w:r w:rsidR="00944D7D" w:rsidRPr="00D82A9C">
        <w:rPr>
          <w:rFonts w:cs="Arial"/>
          <w:b w:val="0"/>
          <w:bCs/>
          <w:szCs w:val="24"/>
          <w:lang w:val="es-MX"/>
        </w:rPr>
        <w:t xml:space="preserve">que </w:t>
      </w:r>
      <w:r w:rsidRPr="00D82A9C">
        <w:rPr>
          <w:rFonts w:cs="Arial"/>
          <w:b w:val="0"/>
          <w:bCs/>
          <w:szCs w:val="24"/>
          <w:lang w:val="es-MX"/>
        </w:rPr>
        <w:t xml:space="preserve">no trabajó </w:t>
      </w:r>
      <w:r w:rsidR="00380C51" w:rsidRPr="00D82A9C">
        <w:rPr>
          <w:rFonts w:cs="Arial"/>
          <w:b w:val="0"/>
          <w:bCs/>
          <w:szCs w:val="24"/>
          <w:lang w:val="es-MX"/>
        </w:rPr>
        <w:t>ni</w:t>
      </w:r>
      <w:r w:rsidRPr="00D82A9C">
        <w:rPr>
          <w:rFonts w:cs="Arial"/>
          <w:b w:val="0"/>
          <w:bCs/>
          <w:szCs w:val="24"/>
          <w:lang w:val="es-MX"/>
        </w:rPr>
        <w:t xml:space="preserve"> una hora durante la semana de referencia de la encuesta</w:t>
      </w:r>
      <w:r w:rsidR="00E26638" w:rsidRPr="00D82A9C">
        <w:rPr>
          <w:rFonts w:cs="Arial"/>
          <w:b w:val="0"/>
          <w:bCs/>
          <w:szCs w:val="24"/>
          <w:lang w:val="es-MX"/>
        </w:rPr>
        <w:t>. No obstante</w:t>
      </w:r>
      <w:r w:rsidR="00D049CA" w:rsidRPr="00D82A9C">
        <w:rPr>
          <w:rFonts w:cs="Arial"/>
          <w:b w:val="0"/>
          <w:bCs/>
          <w:szCs w:val="24"/>
          <w:lang w:val="es-MX"/>
        </w:rPr>
        <w:t>,</w:t>
      </w:r>
      <w:r w:rsidRPr="00D82A9C">
        <w:rPr>
          <w:rFonts w:cs="Arial"/>
          <w:b w:val="0"/>
          <w:bCs/>
          <w:szCs w:val="24"/>
          <w:lang w:val="es-MX"/>
        </w:rPr>
        <w:t xml:space="preserve"> manifestó su disposición p</w:t>
      </w:r>
      <w:r w:rsidR="002467C3" w:rsidRPr="00D82A9C">
        <w:rPr>
          <w:rFonts w:cs="Arial"/>
          <w:b w:val="0"/>
          <w:bCs/>
          <w:szCs w:val="24"/>
          <w:lang w:val="es-MX"/>
        </w:rPr>
        <w:t>ara</w:t>
      </w:r>
      <w:r w:rsidRPr="00D82A9C">
        <w:rPr>
          <w:rFonts w:cs="Arial"/>
          <w:b w:val="0"/>
          <w:bCs/>
          <w:szCs w:val="24"/>
          <w:lang w:val="es-MX"/>
        </w:rPr>
        <w:t xml:space="preserve"> </w:t>
      </w:r>
      <w:r w:rsidR="002467C3" w:rsidRPr="00D82A9C">
        <w:rPr>
          <w:rFonts w:cs="Arial"/>
          <w:b w:val="0"/>
          <w:bCs/>
          <w:szCs w:val="24"/>
          <w:lang w:val="es-MX"/>
        </w:rPr>
        <w:t xml:space="preserve">trabajar </w:t>
      </w:r>
      <w:r w:rsidRPr="00D82A9C">
        <w:rPr>
          <w:rFonts w:cs="Arial"/>
          <w:b w:val="0"/>
          <w:bCs/>
          <w:szCs w:val="24"/>
          <w:lang w:val="es-MX"/>
        </w:rPr>
        <w:t>e hizo alguna actividad p</w:t>
      </w:r>
      <w:r w:rsidR="002467C3" w:rsidRPr="00D82A9C">
        <w:rPr>
          <w:rFonts w:cs="Arial"/>
          <w:b w:val="0"/>
          <w:bCs/>
          <w:szCs w:val="24"/>
          <w:lang w:val="es-MX"/>
        </w:rPr>
        <w:t>ara</w:t>
      </w:r>
      <w:r w:rsidRPr="00D82A9C">
        <w:rPr>
          <w:rFonts w:cs="Arial"/>
          <w:b w:val="0"/>
          <w:bCs/>
          <w:szCs w:val="24"/>
          <w:lang w:val="es-MX"/>
        </w:rPr>
        <w:t xml:space="preserve"> </w:t>
      </w:r>
      <w:r w:rsidR="002467C3" w:rsidRPr="00D82A9C">
        <w:rPr>
          <w:rFonts w:cs="Arial"/>
          <w:b w:val="0"/>
          <w:bCs/>
          <w:szCs w:val="24"/>
          <w:lang w:val="es-MX"/>
        </w:rPr>
        <w:t>hacerlo</w:t>
      </w:r>
      <w:r w:rsidRPr="00D82A9C">
        <w:rPr>
          <w:rFonts w:cs="Arial"/>
          <w:b w:val="0"/>
          <w:bCs/>
          <w:szCs w:val="24"/>
          <w:lang w:val="es-MX"/>
        </w:rPr>
        <w:t>.</w:t>
      </w:r>
    </w:p>
    <w:p w14:paraId="6711F79F" w14:textId="4512A13F" w:rsidR="00D53650" w:rsidRPr="00D82A9C" w:rsidRDefault="39153BE4" w:rsidP="5631C6B1">
      <w:pPr>
        <w:pStyle w:val="Ttulo"/>
        <w:widowControl w:val="0"/>
        <w:spacing w:before="160"/>
        <w:jc w:val="both"/>
        <w:rPr>
          <w:rFonts w:cs="Arial"/>
          <w:b w:val="0"/>
          <w:lang w:val="es-MX"/>
        </w:rPr>
      </w:pPr>
      <w:r w:rsidRPr="00D82A9C">
        <w:rPr>
          <w:rFonts w:cs="Arial"/>
          <w:b w:val="0"/>
          <w:lang w:val="es-MX"/>
        </w:rPr>
        <w:t xml:space="preserve">En el trimestre </w:t>
      </w:r>
      <w:r w:rsidR="0035578E" w:rsidRPr="00D82A9C">
        <w:rPr>
          <w:rFonts w:cs="Arial"/>
          <w:b w:val="0"/>
          <w:lang w:val="es-MX"/>
        </w:rPr>
        <w:t>enero</w:t>
      </w:r>
      <w:r w:rsidR="4AA7C48C" w:rsidRPr="00D82A9C">
        <w:rPr>
          <w:rFonts w:cs="Arial"/>
          <w:b w:val="0"/>
          <w:lang w:val="es-MX"/>
        </w:rPr>
        <w:t>-</w:t>
      </w:r>
      <w:r w:rsidR="0035578E" w:rsidRPr="00D82A9C">
        <w:rPr>
          <w:rFonts w:cs="Arial"/>
          <w:b w:val="0"/>
          <w:lang w:val="es-MX"/>
        </w:rPr>
        <w:t>marzo</w:t>
      </w:r>
      <w:r w:rsidR="0664F72E" w:rsidRPr="00D82A9C">
        <w:rPr>
          <w:rFonts w:cs="Arial"/>
          <w:b w:val="0"/>
          <w:lang w:val="es-MX"/>
        </w:rPr>
        <w:t xml:space="preserve"> </w:t>
      </w:r>
      <w:r w:rsidRPr="00D82A9C">
        <w:rPr>
          <w:rFonts w:cs="Arial"/>
          <w:b w:val="0"/>
          <w:lang w:val="es-MX"/>
        </w:rPr>
        <w:t>de</w:t>
      </w:r>
      <w:r w:rsidR="59B42766" w:rsidRPr="00D82A9C">
        <w:rPr>
          <w:rFonts w:cs="Arial"/>
          <w:b w:val="0"/>
          <w:lang w:val="es-MX"/>
        </w:rPr>
        <w:t xml:space="preserve"> 202</w:t>
      </w:r>
      <w:r w:rsidR="0035578E" w:rsidRPr="00D82A9C">
        <w:rPr>
          <w:rFonts w:cs="Arial"/>
          <w:b w:val="0"/>
          <w:lang w:val="es-MX"/>
        </w:rPr>
        <w:t>4</w:t>
      </w:r>
      <w:r w:rsidR="59B42766" w:rsidRPr="00D82A9C">
        <w:rPr>
          <w:rFonts w:cs="Arial"/>
          <w:b w:val="0"/>
          <w:lang w:val="es-MX"/>
        </w:rPr>
        <w:t>,</w:t>
      </w:r>
      <w:r w:rsidR="61342F65" w:rsidRPr="00D82A9C">
        <w:rPr>
          <w:rFonts w:cs="Arial"/>
          <w:b w:val="0"/>
          <w:lang w:val="es-MX"/>
        </w:rPr>
        <w:t xml:space="preserve"> </w:t>
      </w:r>
      <w:r w:rsidRPr="00D82A9C">
        <w:rPr>
          <w:rFonts w:cs="Arial"/>
          <w:b w:val="0"/>
          <w:lang w:val="es-MX"/>
        </w:rPr>
        <w:t xml:space="preserve">la población desocupada en el país </w:t>
      </w:r>
      <w:r w:rsidR="6E156565" w:rsidRPr="00D82A9C">
        <w:rPr>
          <w:rFonts w:cs="Arial"/>
          <w:b w:val="0"/>
          <w:lang w:val="es-MX"/>
        </w:rPr>
        <w:t>fue de</w:t>
      </w:r>
      <w:r w:rsidRPr="00D82A9C">
        <w:rPr>
          <w:rFonts w:cs="Arial"/>
          <w:b w:val="0"/>
          <w:lang w:val="es-MX"/>
        </w:rPr>
        <w:t xml:space="preserve"> </w:t>
      </w:r>
      <w:r w:rsidR="02CFD075" w:rsidRPr="00D82A9C">
        <w:rPr>
          <w:rFonts w:cs="Arial"/>
          <w:b w:val="0"/>
          <w:lang w:val="es-MX"/>
        </w:rPr>
        <w:t>1.</w:t>
      </w:r>
      <w:r w:rsidR="00656D89" w:rsidRPr="00D82A9C">
        <w:rPr>
          <w:rFonts w:cs="Arial"/>
          <w:b w:val="0"/>
          <w:lang w:val="es-MX"/>
        </w:rPr>
        <w:t>5</w:t>
      </w:r>
      <w:r w:rsidR="002D51CC" w:rsidRPr="00D82A9C">
        <w:rPr>
          <w:rFonts w:cs="Arial"/>
          <w:b w:val="0"/>
          <w:lang w:val="es-MX"/>
        </w:rPr>
        <w:t> </w:t>
      </w:r>
      <w:r w:rsidRPr="00D82A9C">
        <w:rPr>
          <w:rFonts w:cs="Arial"/>
          <w:b w:val="0"/>
          <w:lang w:val="es-MX"/>
        </w:rPr>
        <w:t xml:space="preserve">millones de personas y la </w:t>
      </w:r>
      <w:r w:rsidR="00844729" w:rsidRPr="00D82A9C">
        <w:rPr>
          <w:rFonts w:cs="Arial"/>
          <w:b w:val="0"/>
          <w:lang w:val="es-MX"/>
        </w:rPr>
        <w:t>t</w:t>
      </w:r>
      <w:r w:rsidRPr="00D82A9C">
        <w:rPr>
          <w:rFonts w:cs="Arial"/>
          <w:b w:val="0"/>
          <w:lang w:val="es-MX"/>
        </w:rPr>
        <w:t xml:space="preserve">asa de </w:t>
      </w:r>
      <w:r w:rsidR="00844729" w:rsidRPr="00D82A9C">
        <w:rPr>
          <w:rFonts w:cs="Arial"/>
          <w:b w:val="0"/>
          <w:lang w:val="es-MX"/>
        </w:rPr>
        <w:t>d</w:t>
      </w:r>
      <w:r w:rsidRPr="00D82A9C">
        <w:rPr>
          <w:rFonts w:cs="Arial"/>
          <w:b w:val="0"/>
          <w:lang w:val="es-MX"/>
        </w:rPr>
        <w:t>esocupación (</w:t>
      </w:r>
      <w:proofErr w:type="spellStart"/>
      <w:r w:rsidR="00ED0E9D" w:rsidRPr="00D82A9C">
        <w:rPr>
          <w:rFonts w:cs="Arial"/>
          <w:b w:val="0"/>
          <w:smallCaps/>
          <w:lang w:val="es-MX"/>
        </w:rPr>
        <w:t>td</w:t>
      </w:r>
      <w:proofErr w:type="spellEnd"/>
      <w:r w:rsidRPr="00D82A9C">
        <w:rPr>
          <w:rFonts w:cs="Arial"/>
          <w:b w:val="0"/>
          <w:lang w:val="es-MX"/>
        </w:rPr>
        <w:t xml:space="preserve">) de </w:t>
      </w:r>
      <w:r w:rsidR="00844729" w:rsidRPr="00D82A9C">
        <w:rPr>
          <w:rFonts w:cs="Arial"/>
          <w:b w:val="0"/>
          <w:lang w:val="es-MX"/>
        </w:rPr>
        <w:t>2.</w:t>
      </w:r>
      <w:r w:rsidR="00656D89" w:rsidRPr="00D82A9C">
        <w:rPr>
          <w:rFonts w:cs="Arial"/>
          <w:b w:val="0"/>
          <w:lang w:val="es-MX"/>
        </w:rPr>
        <w:t>5</w:t>
      </w:r>
      <w:r w:rsidR="007C3BE7" w:rsidRPr="00D82A9C">
        <w:rPr>
          <w:rFonts w:cs="Arial"/>
          <w:b w:val="0"/>
          <w:lang w:val="es-MX"/>
        </w:rPr>
        <w:t> %</w:t>
      </w:r>
      <w:r w:rsidRPr="00D82A9C">
        <w:rPr>
          <w:rFonts w:cs="Arial"/>
          <w:b w:val="0"/>
          <w:lang w:val="es-MX"/>
        </w:rPr>
        <w:t xml:space="preserve"> de la </w:t>
      </w:r>
      <w:r w:rsidR="00ED0E9D" w:rsidRPr="00D82A9C">
        <w:rPr>
          <w:rFonts w:cs="Arial"/>
          <w:b w:val="0"/>
          <w:smallCaps/>
          <w:lang w:val="es-MX"/>
        </w:rPr>
        <w:t>pea</w:t>
      </w:r>
      <w:r w:rsidRPr="00D82A9C">
        <w:rPr>
          <w:rFonts w:cs="Arial"/>
          <w:b w:val="0"/>
          <w:lang w:val="es-MX"/>
        </w:rPr>
        <w:t xml:space="preserve">, porcentaje </w:t>
      </w:r>
      <w:r w:rsidR="0EC780AE" w:rsidRPr="00D82A9C">
        <w:rPr>
          <w:rFonts w:cs="Arial"/>
          <w:b w:val="0"/>
          <w:lang w:val="es-MX"/>
        </w:rPr>
        <w:t>inf</w:t>
      </w:r>
      <w:r w:rsidR="69820928" w:rsidRPr="00D82A9C">
        <w:rPr>
          <w:rFonts w:cs="Arial"/>
          <w:b w:val="0"/>
          <w:lang w:val="es-MX"/>
        </w:rPr>
        <w:t xml:space="preserve">erior al </w:t>
      </w:r>
      <w:r w:rsidR="41BE7EFE" w:rsidRPr="00D82A9C">
        <w:rPr>
          <w:rFonts w:cs="Arial"/>
          <w:b w:val="0"/>
          <w:lang w:val="es-MX"/>
        </w:rPr>
        <w:t>de</w:t>
      </w:r>
      <w:r w:rsidR="6DF7B403" w:rsidRPr="00D82A9C">
        <w:rPr>
          <w:rFonts w:cs="Arial"/>
          <w:b w:val="0"/>
          <w:lang w:val="es-MX"/>
        </w:rPr>
        <w:t>l mismo</w:t>
      </w:r>
      <w:r w:rsidRPr="00D82A9C">
        <w:rPr>
          <w:rFonts w:cs="Arial"/>
          <w:b w:val="0"/>
          <w:lang w:val="es-MX"/>
        </w:rPr>
        <w:t xml:space="preserve"> trimestre de </w:t>
      </w:r>
      <w:r w:rsidR="3C2FA3D1" w:rsidRPr="00D82A9C">
        <w:rPr>
          <w:rFonts w:cs="Arial"/>
          <w:b w:val="0"/>
          <w:lang w:val="es-MX"/>
        </w:rPr>
        <w:t>202</w:t>
      </w:r>
      <w:r w:rsidR="00B957FB" w:rsidRPr="00D82A9C">
        <w:rPr>
          <w:rFonts w:cs="Arial"/>
          <w:b w:val="0"/>
          <w:lang w:val="es-MX"/>
        </w:rPr>
        <w:t>3</w:t>
      </w:r>
      <w:r w:rsidR="38EE6050" w:rsidRPr="00D82A9C">
        <w:rPr>
          <w:rFonts w:cs="Arial"/>
          <w:b w:val="0"/>
          <w:lang w:val="es-MX"/>
        </w:rPr>
        <w:t xml:space="preserve"> (</w:t>
      </w:r>
      <w:r w:rsidR="00656D89" w:rsidRPr="00D82A9C">
        <w:rPr>
          <w:rFonts w:cs="Arial"/>
          <w:b w:val="0"/>
          <w:lang w:val="es-MX"/>
        </w:rPr>
        <w:t>2.7</w:t>
      </w:r>
      <w:r w:rsidR="007C3BE7" w:rsidRPr="00D82A9C">
        <w:rPr>
          <w:rFonts w:cs="Arial"/>
          <w:b w:val="0"/>
          <w:lang w:val="es-MX"/>
        </w:rPr>
        <w:t> %</w:t>
      </w:r>
      <w:r w:rsidR="38EE6050" w:rsidRPr="00D82A9C">
        <w:rPr>
          <w:rFonts w:cs="Arial"/>
          <w:b w:val="0"/>
          <w:lang w:val="es-MX"/>
        </w:rPr>
        <w:t>)</w:t>
      </w:r>
      <w:r w:rsidRPr="00D82A9C">
        <w:rPr>
          <w:rFonts w:cs="Arial"/>
          <w:b w:val="0"/>
          <w:lang w:val="es-MX"/>
        </w:rPr>
        <w:t xml:space="preserve">. Al estar condicionada a la búsqueda de empleo, la </w:t>
      </w:r>
      <w:proofErr w:type="spellStart"/>
      <w:r w:rsidR="00ED0E9D" w:rsidRPr="00D82A9C">
        <w:rPr>
          <w:rFonts w:cs="Arial"/>
          <w:b w:val="0"/>
          <w:smallCaps/>
          <w:lang w:val="es-MX"/>
        </w:rPr>
        <w:t>td</w:t>
      </w:r>
      <w:proofErr w:type="spellEnd"/>
      <w:r w:rsidRPr="00D82A9C">
        <w:rPr>
          <w:rFonts w:cs="Arial"/>
          <w:b w:val="0"/>
          <w:lang w:val="es-MX"/>
        </w:rPr>
        <w:t xml:space="preserve"> es más alta en las localidades grandes, en donde </w:t>
      </w:r>
      <w:r w:rsidR="55D0BEBD" w:rsidRPr="00D82A9C">
        <w:rPr>
          <w:rFonts w:cs="Arial"/>
          <w:b w:val="0"/>
          <w:lang w:val="es-MX"/>
        </w:rPr>
        <w:t xml:space="preserve">el mercado de trabajo </w:t>
      </w:r>
      <w:r w:rsidR="38EE6050" w:rsidRPr="00D82A9C">
        <w:rPr>
          <w:rFonts w:cs="Arial"/>
          <w:b w:val="0"/>
          <w:lang w:val="es-MX"/>
        </w:rPr>
        <w:t xml:space="preserve">tiene mayor organización. </w:t>
      </w:r>
      <w:r w:rsidR="6A9D051F" w:rsidRPr="00D82A9C">
        <w:rPr>
          <w:rFonts w:cs="Arial"/>
          <w:b w:val="0"/>
          <w:lang w:val="es-MX"/>
        </w:rPr>
        <w:t>E</w:t>
      </w:r>
      <w:r w:rsidRPr="00D82A9C">
        <w:rPr>
          <w:rFonts w:cs="Arial"/>
          <w:b w:val="0"/>
          <w:lang w:val="es-MX"/>
        </w:rPr>
        <w:t xml:space="preserve">n las zonas más urbanizadas </w:t>
      </w:r>
      <w:r w:rsidR="2A6B68C7" w:rsidRPr="00D82A9C">
        <w:rPr>
          <w:rFonts w:cs="Arial"/>
          <w:b w:val="0"/>
          <w:lang w:val="es-MX"/>
        </w:rPr>
        <w:t>(</w:t>
      </w:r>
      <w:r w:rsidRPr="00D82A9C">
        <w:rPr>
          <w:rFonts w:cs="Arial"/>
          <w:b w:val="0"/>
          <w:lang w:val="es-MX"/>
        </w:rPr>
        <w:t>con 100 mil y más habitantes</w:t>
      </w:r>
      <w:r w:rsidR="2A6B68C7" w:rsidRPr="00D82A9C">
        <w:rPr>
          <w:rFonts w:cs="Arial"/>
          <w:b w:val="0"/>
          <w:lang w:val="es-MX"/>
        </w:rPr>
        <w:t>)</w:t>
      </w:r>
      <w:r w:rsidR="51E5049A" w:rsidRPr="00D82A9C">
        <w:rPr>
          <w:rFonts w:cs="Arial"/>
          <w:b w:val="0"/>
          <w:lang w:val="es-MX"/>
        </w:rPr>
        <w:t>,</w:t>
      </w:r>
      <w:r w:rsidRPr="00D82A9C">
        <w:rPr>
          <w:rFonts w:cs="Arial"/>
          <w:b w:val="0"/>
          <w:lang w:val="es-MX"/>
        </w:rPr>
        <w:t xml:space="preserve"> la tasa llegó a </w:t>
      </w:r>
      <w:r w:rsidR="60F128B5" w:rsidRPr="00D82A9C">
        <w:rPr>
          <w:rFonts w:cs="Arial"/>
          <w:b w:val="0"/>
          <w:lang w:val="es-MX"/>
        </w:rPr>
        <w:t>3.</w:t>
      </w:r>
      <w:r w:rsidR="00DE7F2F" w:rsidRPr="00D82A9C">
        <w:rPr>
          <w:rFonts w:cs="Arial"/>
          <w:b w:val="0"/>
          <w:lang w:val="es-MX"/>
        </w:rPr>
        <w:t>1</w:t>
      </w:r>
      <w:r w:rsidR="007C3BE7" w:rsidRPr="00D82A9C">
        <w:rPr>
          <w:rFonts w:cs="Arial"/>
          <w:b w:val="0"/>
          <w:lang w:val="es-MX"/>
        </w:rPr>
        <w:t> %</w:t>
      </w:r>
      <w:r w:rsidR="4148AC5B" w:rsidRPr="00D82A9C">
        <w:rPr>
          <w:rFonts w:cs="Arial"/>
          <w:b w:val="0"/>
          <w:lang w:val="es-MX"/>
        </w:rPr>
        <w:t>;</w:t>
      </w:r>
      <w:r w:rsidRPr="00D82A9C">
        <w:rPr>
          <w:rFonts w:cs="Arial"/>
          <w:b w:val="0"/>
          <w:lang w:val="es-MX"/>
        </w:rPr>
        <w:t xml:space="preserve"> </w:t>
      </w:r>
      <w:r w:rsidR="5F4451FC" w:rsidRPr="00D82A9C">
        <w:rPr>
          <w:rFonts w:cs="Arial"/>
          <w:b w:val="0"/>
          <w:lang w:val="es-MX"/>
        </w:rPr>
        <w:t xml:space="preserve">en </w:t>
      </w:r>
      <w:r w:rsidR="0218777A" w:rsidRPr="00D82A9C">
        <w:rPr>
          <w:rFonts w:cs="Arial"/>
          <w:b w:val="0"/>
          <w:lang w:val="es-MX"/>
        </w:rPr>
        <w:t>las que tienen de 15 mil a menos de 100 mil habitantes</w:t>
      </w:r>
      <w:r w:rsidR="72D3CD0B" w:rsidRPr="00D82A9C">
        <w:rPr>
          <w:rFonts w:cs="Arial"/>
          <w:b w:val="0"/>
          <w:lang w:val="es-MX"/>
        </w:rPr>
        <w:t>,</w:t>
      </w:r>
      <w:r w:rsidR="0218777A" w:rsidRPr="00D82A9C">
        <w:rPr>
          <w:rFonts w:cs="Arial"/>
          <w:b w:val="0"/>
          <w:lang w:val="es-MX"/>
        </w:rPr>
        <w:t xml:space="preserve"> </w:t>
      </w:r>
      <w:r w:rsidR="005D09FF" w:rsidRPr="00D82A9C">
        <w:rPr>
          <w:rFonts w:cs="Arial"/>
          <w:b w:val="0"/>
          <w:lang w:val="es-MX"/>
        </w:rPr>
        <w:t>2.</w:t>
      </w:r>
      <w:r w:rsidR="00DE7F2F" w:rsidRPr="00D82A9C">
        <w:rPr>
          <w:rFonts w:cs="Arial"/>
          <w:b w:val="0"/>
          <w:lang w:val="es-MX"/>
        </w:rPr>
        <w:t>6</w:t>
      </w:r>
      <w:r w:rsidR="007C3BE7" w:rsidRPr="00D82A9C">
        <w:rPr>
          <w:rFonts w:cs="Arial"/>
          <w:b w:val="0"/>
          <w:lang w:val="es-MX"/>
        </w:rPr>
        <w:t> %</w:t>
      </w:r>
      <w:r w:rsidR="3369E63E" w:rsidRPr="00D82A9C">
        <w:rPr>
          <w:rFonts w:cs="Arial"/>
          <w:b w:val="0"/>
          <w:lang w:val="es-MX"/>
        </w:rPr>
        <w:t>;</w:t>
      </w:r>
      <w:r w:rsidR="24A99B87" w:rsidRPr="00D82A9C">
        <w:rPr>
          <w:rFonts w:cs="Arial"/>
          <w:b w:val="0"/>
          <w:lang w:val="es-MX"/>
        </w:rPr>
        <w:t xml:space="preserve"> </w:t>
      </w:r>
      <w:r w:rsidR="5ADE415C" w:rsidRPr="00D82A9C">
        <w:rPr>
          <w:rFonts w:cs="Arial"/>
          <w:b w:val="0"/>
          <w:lang w:val="es-MX"/>
        </w:rPr>
        <w:t xml:space="preserve">en </w:t>
      </w:r>
      <w:r w:rsidR="24A99B87" w:rsidRPr="00D82A9C">
        <w:rPr>
          <w:rFonts w:cs="Arial"/>
          <w:b w:val="0"/>
          <w:lang w:val="es-MX"/>
        </w:rPr>
        <w:t xml:space="preserve">las </w:t>
      </w:r>
      <w:r w:rsidR="0218777A" w:rsidRPr="00D82A9C">
        <w:rPr>
          <w:rFonts w:cs="Arial"/>
          <w:b w:val="0"/>
          <w:lang w:val="es-MX"/>
        </w:rPr>
        <w:t>de 2</w:t>
      </w:r>
      <w:r w:rsidR="5F482234" w:rsidRPr="00D82A9C">
        <w:rPr>
          <w:rFonts w:cs="Arial"/>
          <w:b w:val="0"/>
          <w:lang w:val="es-MX"/>
        </w:rPr>
        <w:t xml:space="preserve"> </w:t>
      </w:r>
      <w:r w:rsidR="0218777A" w:rsidRPr="00D82A9C">
        <w:rPr>
          <w:rFonts w:cs="Arial"/>
          <w:b w:val="0"/>
          <w:lang w:val="es-MX"/>
        </w:rPr>
        <w:t>500 a menos de 15 mil</w:t>
      </w:r>
      <w:r w:rsidR="72D3CD0B" w:rsidRPr="00D82A9C">
        <w:rPr>
          <w:rFonts w:cs="Arial"/>
          <w:b w:val="0"/>
          <w:lang w:val="es-MX"/>
        </w:rPr>
        <w:t>,</w:t>
      </w:r>
      <w:r w:rsidR="0218777A" w:rsidRPr="00D82A9C">
        <w:rPr>
          <w:rFonts w:cs="Arial"/>
          <w:b w:val="0"/>
          <w:lang w:val="es-MX"/>
        </w:rPr>
        <w:t xml:space="preserve"> </w:t>
      </w:r>
      <w:r w:rsidR="00DE7F2F" w:rsidRPr="00D82A9C">
        <w:rPr>
          <w:rFonts w:cs="Arial"/>
          <w:b w:val="0"/>
          <w:lang w:val="es-MX"/>
        </w:rPr>
        <w:t>1.9</w:t>
      </w:r>
      <w:r w:rsidR="007C3BE7" w:rsidRPr="00D82A9C">
        <w:rPr>
          <w:rFonts w:cs="Arial"/>
          <w:b w:val="0"/>
          <w:lang w:val="es-MX"/>
        </w:rPr>
        <w:t> %</w:t>
      </w:r>
      <w:r w:rsidR="00ED0EC0" w:rsidRPr="00D82A9C">
        <w:rPr>
          <w:rFonts w:cs="Arial"/>
          <w:b w:val="0"/>
          <w:lang w:val="es-MX"/>
        </w:rPr>
        <w:t>,</w:t>
      </w:r>
      <w:r w:rsidR="0218777A" w:rsidRPr="00D82A9C">
        <w:rPr>
          <w:rFonts w:cs="Arial"/>
          <w:b w:val="0"/>
          <w:lang w:val="es-MX"/>
        </w:rPr>
        <w:t xml:space="preserve"> y en las rurales </w:t>
      </w:r>
      <w:r w:rsidR="38EE6050" w:rsidRPr="00D82A9C">
        <w:rPr>
          <w:rFonts w:cs="Arial"/>
          <w:b w:val="0"/>
          <w:lang w:val="es-MX"/>
        </w:rPr>
        <w:t>(</w:t>
      </w:r>
      <w:r w:rsidR="0218777A" w:rsidRPr="00D82A9C">
        <w:rPr>
          <w:rFonts w:cs="Arial"/>
          <w:b w:val="0"/>
          <w:lang w:val="es-MX"/>
        </w:rPr>
        <w:t>de menos de 2</w:t>
      </w:r>
      <w:r w:rsidR="5F482234" w:rsidRPr="00D82A9C">
        <w:rPr>
          <w:rFonts w:cs="Arial"/>
          <w:b w:val="0"/>
          <w:lang w:val="es-MX"/>
        </w:rPr>
        <w:t xml:space="preserve"> </w:t>
      </w:r>
      <w:r w:rsidR="0218777A" w:rsidRPr="00D82A9C">
        <w:rPr>
          <w:rFonts w:cs="Arial"/>
          <w:b w:val="0"/>
          <w:lang w:val="es-MX"/>
        </w:rPr>
        <w:t>500 habitantes</w:t>
      </w:r>
      <w:r w:rsidR="38EE6050" w:rsidRPr="00D82A9C">
        <w:rPr>
          <w:rFonts w:cs="Arial"/>
          <w:b w:val="0"/>
          <w:lang w:val="es-MX"/>
        </w:rPr>
        <w:t>)</w:t>
      </w:r>
      <w:r w:rsidR="00ED0EC0" w:rsidRPr="00D82A9C">
        <w:rPr>
          <w:rFonts w:cs="Arial"/>
          <w:b w:val="0"/>
          <w:lang w:val="es-MX"/>
        </w:rPr>
        <w:t>,</w:t>
      </w:r>
      <w:r w:rsidR="0218777A" w:rsidRPr="00D82A9C">
        <w:rPr>
          <w:rFonts w:cs="Arial"/>
          <w:b w:val="0"/>
          <w:lang w:val="es-MX"/>
        </w:rPr>
        <w:t xml:space="preserve"> </w:t>
      </w:r>
      <w:r w:rsidR="72D3CD0B" w:rsidRPr="00D82A9C">
        <w:rPr>
          <w:rFonts w:cs="Arial"/>
          <w:b w:val="0"/>
          <w:lang w:val="es-MX"/>
        </w:rPr>
        <w:t>fue de</w:t>
      </w:r>
      <w:r w:rsidR="0218777A" w:rsidRPr="00D82A9C">
        <w:rPr>
          <w:rFonts w:cs="Arial"/>
          <w:b w:val="0"/>
          <w:lang w:val="es-MX"/>
        </w:rPr>
        <w:t xml:space="preserve"> </w:t>
      </w:r>
      <w:r w:rsidR="449D7EC3" w:rsidRPr="00D82A9C">
        <w:rPr>
          <w:rFonts w:cs="Arial"/>
          <w:b w:val="0"/>
          <w:lang w:val="es-MX"/>
        </w:rPr>
        <w:t>1.</w:t>
      </w:r>
      <w:r w:rsidR="00DE7F2F" w:rsidRPr="00D82A9C">
        <w:rPr>
          <w:rFonts w:cs="Arial"/>
          <w:b w:val="0"/>
          <w:lang w:val="es-MX"/>
        </w:rPr>
        <w:t>4</w:t>
      </w:r>
      <w:r w:rsidR="0218777A" w:rsidRPr="00D82A9C">
        <w:rPr>
          <w:rFonts w:cs="Arial"/>
          <w:b w:val="0"/>
          <w:lang w:val="es-MX"/>
        </w:rPr>
        <w:t xml:space="preserve"> por ciento.</w:t>
      </w:r>
    </w:p>
    <w:p w14:paraId="37558E4A" w14:textId="77777777" w:rsidR="003965AA" w:rsidRPr="00D82A9C" w:rsidRDefault="003965AA" w:rsidP="003965AA">
      <w:pPr>
        <w:spacing w:before="240"/>
        <w:jc w:val="center"/>
        <w:rPr>
          <w:sz w:val="20"/>
        </w:rPr>
      </w:pPr>
      <w:r w:rsidRPr="00D82A9C">
        <w:rPr>
          <w:sz w:val="20"/>
        </w:rPr>
        <w:t xml:space="preserve">Cuadro </w:t>
      </w:r>
      <w:r w:rsidR="00783B84" w:rsidRPr="00D82A9C">
        <w:rPr>
          <w:sz w:val="20"/>
        </w:rPr>
        <w:t>6</w:t>
      </w:r>
    </w:p>
    <w:p w14:paraId="68408C90" w14:textId="2B6520A7" w:rsidR="003965AA" w:rsidRPr="00D82A9C" w:rsidRDefault="00B957FB" w:rsidP="003965AA">
      <w:pPr>
        <w:jc w:val="center"/>
        <w:rPr>
          <w:b/>
          <w:smallCaps/>
          <w:sz w:val="22"/>
          <w:szCs w:val="22"/>
        </w:rPr>
      </w:pPr>
      <w:r w:rsidRPr="00D82A9C">
        <w:rPr>
          <w:b/>
          <w:smallCaps/>
          <w:sz w:val="22"/>
          <w:szCs w:val="22"/>
        </w:rPr>
        <w:t>p</w:t>
      </w:r>
      <w:r w:rsidR="003965AA" w:rsidRPr="00D82A9C">
        <w:rPr>
          <w:b/>
          <w:smallCaps/>
          <w:sz w:val="22"/>
          <w:szCs w:val="22"/>
        </w:rPr>
        <w:t>oblación desocupada por tamaño de localidades</w:t>
      </w:r>
    </w:p>
    <w:p w14:paraId="6EEDDB5D" w14:textId="6681BA3F" w:rsidR="00ED0E9D" w:rsidRPr="00D82A9C" w:rsidRDefault="00B957FB" w:rsidP="003965AA">
      <w:pPr>
        <w:jc w:val="center"/>
        <w:rPr>
          <w:b/>
          <w:smallCaps/>
          <w:sz w:val="22"/>
          <w:szCs w:val="22"/>
        </w:rPr>
      </w:pPr>
      <w:r w:rsidRPr="00D82A9C">
        <w:rPr>
          <w:sz w:val="20"/>
        </w:rPr>
        <w:t>primer</w:t>
      </w:r>
      <w:r w:rsidR="00ED0E9D" w:rsidRPr="00D82A9C">
        <w:rPr>
          <w:sz w:val="20"/>
        </w:rPr>
        <w:t xml:space="preserve"> trimestre de 202</w:t>
      </w:r>
      <w:r w:rsidRPr="00D82A9C">
        <w:rPr>
          <w:sz w:val="20"/>
        </w:rPr>
        <w:t>3</w:t>
      </w:r>
      <w:r w:rsidR="00ED0E9D" w:rsidRPr="00D82A9C">
        <w:rPr>
          <w:sz w:val="20"/>
        </w:rPr>
        <w:t xml:space="preserve"> y 202</w:t>
      </w:r>
      <w:r w:rsidRPr="00D82A9C">
        <w:rPr>
          <w:sz w:val="20"/>
        </w:rPr>
        <w:t>4</w:t>
      </w:r>
    </w:p>
    <w:tbl>
      <w:tblPr>
        <w:tblW w:w="5000" w:type="pct"/>
        <w:jc w:val="center"/>
        <w:tblLayout w:type="fixed"/>
        <w:tblCellMar>
          <w:left w:w="70" w:type="dxa"/>
          <w:right w:w="70" w:type="dxa"/>
        </w:tblCellMar>
        <w:tblLook w:val="04A0" w:firstRow="1" w:lastRow="0" w:firstColumn="1" w:lastColumn="0" w:noHBand="0" w:noVBand="1"/>
      </w:tblPr>
      <w:tblGrid>
        <w:gridCol w:w="3908"/>
        <w:gridCol w:w="1114"/>
        <w:gridCol w:w="1098"/>
        <w:gridCol w:w="1128"/>
        <w:gridCol w:w="859"/>
        <w:gridCol w:w="834"/>
        <w:gridCol w:w="1013"/>
      </w:tblGrid>
      <w:tr w:rsidR="00DC1C4F" w:rsidRPr="00D82A9C" w14:paraId="320617D3" w14:textId="77777777" w:rsidTr="00A04805">
        <w:trPr>
          <w:trHeight w:val="284"/>
          <w:jc w:val="center"/>
        </w:trPr>
        <w:tc>
          <w:tcPr>
            <w:tcW w:w="3908"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0F5D6ECB" w14:textId="77777777" w:rsidR="00DC1C4F" w:rsidRPr="00D82A9C" w:rsidRDefault="008E3D7F" w:rsidP="00F31650">
            <w:pPr>
              <w:widowControl w:val="0"/>
              <w:jc w:val="left"/>
              <w:rPr>
                <w:b/>
                <w:bCs/>
                <w:sz w:val="16"/>
                <w:szCs w:val="16"/>
                <w:lang w:eastAsia="es-MX"/>
              </w:rPr>
            </w:pPr>
            <w:r w:rsidRPr="00D82A9C">
              <w:rPr>
                <w:b/>
                <w:bCs/>
                <w:color w:val="000000"/>
                <w:sz w:val="16"/>
                <w:szCs w:val="16"/>
                <w:lang w:val="es-MX" w:eastAsia="es-MX"/>
              </w:rPr>
              <w:t>Tamaño de localidad</w:t>
            </w:r>
          </w:p>
        </w:tc>
        <w:tc>
          <w:tcPr>
            <w:tcW w:w="221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0E702C9A" w14:textId="791ADE5E" w:rsidR="00DC1C4F" w:rsidRPr="00D82A9C" w:rsidRDefault="00B957FB" w:rsidP="00F31650">
            <w:pPr>
              <w:widowControl w:val="0"/>
              <w:spacing w:before="60" w:after="60"/>
              <w:jc w:val="center"/>
              <w:rPr>
                <w:b/>
                <w:bCs/>
                <w:sz w:val="16"/>
                <w:szCs w:val="16"/>
                <w:lang w:eastAsia="es-MX"/>
              </w:rPr>
            </w:pPr>
            <w:r w:rsidRPr="00D82A9C">
              <w:rPr>
                <w:b/>
                <w:bCs/>
                <w:sz w:val="16"/>
                <w:szCs w:val="16"/>
                <w:lang w:eastAsia="es-MX"/>
              </w:rPr>
              <w:t>Primer</w:t>
            </w:r>
            <w:r w:rsidR="007617E1" w:rsidRPr="00D82A9C">
              <w:rPr>
                <w:b/>
                <w:bCs/>
                <w:sz w:val="16"/>
                <w:szCs w:val="16"/>
                <w:lang w:eastAsia="es-MX"/>
              </w:rPr>
              <w:t xml:space="preserve"> </w:t>
            </w:r>
            <w:r w:rsidR="00DC1C4F" w:rsidRPr="00D82A9C">
              <w:rPr>
                <w:b/>
                <w:bCs/>
                <w:sz w:val="16"/>
                <w:szCs w:val="16"/>
                <w:lang w:eastAsia="es-MX"/>
              </w:rPr>
              <w:t>trimestre</w:t>
            </w:r>
          </w:p>
        </w:tc>
        <w:tc>
          <w:tcPr>
            <w:tcW w:w="1128" w:type="dxa"/>
            <w:vMerge w:val="restart"/>
            <w:tcBorders>
              <w:top w:val="single" w:sz="8" w:space="0" w:color="404040"/>
              <w:left w:val="single" w:sz="6" w:space="0" w:color="404040"/>
              <w:right w:val="single" w:sz="6" w:space="0" w:color="404040"/>
            </w:tcBorders>
            <w:shd w:val="clear" w:color="auto" w:fill="B8CCE4" w:themeFill="accent1" w:themeFillTint="66"/>
            <w:vAlign w:val="center"/>
          </w:tcPr>
          <w:p w14:paraId="006BD509" w14:textId="14B53080" w:rsidR="00DC1C4F" w:rsidRPr="00D82A9C" w:rsidRDefault="00DC1C4F" w:rsidP="007617E1">
            <w:pPr>
              <w:widowControl w:val="0"/>
              <w:spacing w:before="60" w:after="60"/>
              <w:ind w:left="-62" w:right="-90"/>
              <w:jc w:val="center"/>
              <w:rPr>
                <w:b/>
                <w:bCs/>
                <w:sz w:val="16"/>
                <w:szCs w:val="16"/>
                <w:lang w:eastAsia="es-MX"/>
              </w:rPr>
            </w:pPr>
            <w:r w:rsidRPr="00D82A9C">
              <w:rPr>
                <w:b/>
                <w:bCs/>
                <w:sz w:val="16"/>
                <w:szCs w:val="16"/>
                <w:lang w:eastAsia="es-MX"/>
              </w:rPr>
              <w:t>Diferencias</w:t>
            </w:r>
            <w:r w:rsidRPr="00D82A9C">
              <w:rPr>
                <w:b/>
                <w:bCs/>
                <w:sz w:val="16"/>
                <w:szCs w:val="16"/>
                <w:lang w:eastAsia="es-MX"/>
              </w:rPr>
              <w:br/>
              <w:t>202</w:t>
            </w:r>
            <w:r w:rsidR="00B957FB" w:rsidRPr="00D82A9C">
              <w:rPr>
                <w:b/>
                <w:bCs/>
                <w:sz w:val="16"/>
                <w:szCs w:val="16"/>
                <w:lang w:eastAsia="es-MX"/>
              </w:rPr>
              <w:t>4</w:t>
            </w:r>
            <w:r w:rsidRPr="00D82A9C">
              <w:rPr>
                <w:b/>
                <w:bCs/>
                <w:sz w:val="16"/>
                <w:szCs w:val="16"/>
                <w:lang w:eastAsia="es-MX"/>
              </w:rPr>
              <w:t>-202</w:t>
            </w:r>
            <w:r w:rsidR="00B957FB" w:rsidRPr="00D82A9C">
              <w:rPr>
                <w:b/>
                <w:bCs/>
                <w:sz w:val="16"/>
                <w:szCs w:val="16"/>
                <w:lang w:eastAsia="es-MX"/>
              </w:rPr>
              <w:t>3</w:t>
            </w:r>
          </w:p>
        </w:tc>
        <w:tc>
          <w:tcPr>
            <w:tcW w:w="1693"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43D85984" w14:textId="5FAB67A7" w:rsidR="00DC1C4F" w:rsidRPr="00D82A9C" w:rsidRDefault="00B957FB" w:rsidP="00F31650">
            <w:pPr>
              <w:widowControl w:val="0"/>
              <w:spacing w:before="60" w:after="60"/>
              <w:jc w:val="center"/>
              <w:rPr>
                <w:b/>
                <w:bCs/>
                <w:sz w:val="16"/>
                <w:szCs w:val="16"/>
                <w:lang w:eastAsia="es-MX"/>
              </w:rPr>
            </w:pPr>
            <w:r w:rsidRPr="00D82A9C">
              <w:rPr>
                <w:b/>
                <w:bCs/>
                <w:sz w:val="16"/>
                <w:szCs w:val="16"/>
                <w:lang w:eastAsia="es-MX"/>
              </w:rPr>
              <w:t>Primer</w:t>
            </w:r>
            <w:r w:rsidR="00DC1C4F" w:rsidRPr="00D82A9C">
              <w:rPr>
                <w:b/>
                <w:bCs/>
                <w:sz w:val="16"/>
                <w:szCs w:val="16"/>
                <w:lang w:eastAsia="es-MX"/>
              </w:rPr>
              <w:t xml:space="preserve"> trimestre</w:t>
            </w:r>
          </w:p>
        </w:tc>
        <w:tc>
          <w:tcPr>
            <w:tcW w:w="1013"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5DEEECFA" w14:textId="4DEEA0ED" w:rsidR="00DC1C4F" w:rsidRPr="00D82A9C" w:rsidRDefault="00DC1C4F" w:rsidP="007617E1">
            <w:pPr>
              <w:widowControl w:val="0"/>
              <w:spacing w:before="60" w:after="60"/>
              <w:ind w:left="-70" w:right="-76"/>
              <w:jc w:val="center"/>
              <w:rPr>
                <w:b/>
                <w:bCs/>
                <w:sz w:val="16"/>
                <w:szCs w:val="16"/>
                <w:lang w:eastAsia="es-MX"/>
              </w:rPr>
            </w:pPr>
            <w:r w:rsidRPr="00D82A9C">
              <w:rPr>
                <w:b/>
                <w:bCs/>
                <w:sz w:val="16"/>
                <w:szCs w:val="16"/>
                <w:lang w:eastAsia="es-MX"/>
              </w:rPr>
              <w:t>Diferencias</w:t>
            </w:r>
            <w:r w:rsidRPr="00D82A9C">
              <w:rPr>
                <w:b/>
                <w:bCs/>
                <w:sz w:val="16"/>
                <w:szCs w:val="16"/>
                <w:lang w:eastAsia="es-MX"/>
              </w:rPr>
              <w:br/>
              <w:t>202</w:t>
            </w:r>
            <w:r w:rsidR="00B957FB" w:rsidRPr="00D82A9C">
              <w:rPr>
                <w:b/>
                <w:bCs/>
                <w:sz w:val="16"/>
                <w:szCs w:val="16"/>
                <w:lang w:eastAsia="es-MX"/>
              </w:rPr>
              <w:t>4</w:t>
            </w:r>
            <w:r w:rsidRPr="00D82A9C">
              <w:rPr>
                <w:b/>
                <w:bCs/>
                <w:sz w:val="16"/>
                <w:szCs w:val="16"/>
                <w:lang w:eastAsia="es-MX"/>
              </w:rPr>
              <w:t>-202</w:t>
            </w:r>
            <w:r w:rsidR="00B957FB" w:rsidRPr="00D82A9C">
              <w:rPr>
                <w:b/>
                <w:bCs/>
                <w:sz w:val="16"/>
                <w:szCs w:val="16"/>
                <w:lang w:eastAsia="es-MX"/>
              </w:rPr>
              <w:t>3</w:t>
            </w:r>
          </w:p>
        </w:tc>
      </w:tr>
      <w:tr w:rsidR="00DC1C4F" w:rsidRPr="00D82A9C" w14:paraId="7EDE40D5" w14:textId="77777777" w:rsidTr="00A04805">
        <w:trPr>
          <w:trHeight w:val="284"/>
          <w:jc w:val="center"/>
        </w:trPr>
        <w:tc>
          <w:tcPr>
            <w:tcW w:w="3908" w:type="dxa"/>
            <w:vMerge/>
            <w:tcBorders>
              <w:left w:val="single" w:sz="8" w:space="0" w:color="404040"/>
              <w:right w:val="single" w:sz="6" w:space="0" w:color="404040"/>
            </w:tcBorders>
            <w:shd w:val="clear" w:color="auto" w:fill="B8CCE4" w:themeFill="accent1" w:themeFillTint="66"/>
            <w:vAlign w:val="center"/>
            <w:hideMark/>
          </w:tcPr>
          <w:p w14:paraId="2ECCCDCC" w14:textId="77777777" w:rsidR="00DC1C4F" w:rsidRPr="00D82A9C" w:rsidRDefault="00DC1C4F" w:rsidP="00F31650">
            <w:pPr>
              <w:widowControl w:val="0"/>
              <w:rPr>
                <w:b/>
                <w:bCs/>
                <w:sz w:val="16"/>
                <w:szCs w:val="16"/>
                <w:lang w:eastAsia="es-MX"/>
              </w:rPr>
            </w:pPr>
          </w:p>
        </w:tc>
        <w:tc>
          <w:tcPr>
            <w:tcW w:w="111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01FFE447" w14:textId="4ADB88A3" w:rsidR="00815313" w:rsidRPr="00D82A9C" w:rsidRDefault="00DC1C4F" w:rsidP="007617E1">
            <w:pPr>
              <w:widowControl w:val="0"/>
              <w:spacing w:before="60" w:after="60"/>
              <w:jc w:val="center"/>
              <w:rPr>
                <w:b/>
                <w:bCs/>
                <w:smallCaps/>
                <w:sz w:val="16"/>
                <w:szCs w:val="16"/>
                <w:lang w:eastAsia="es-MX"/>
              </w:rPr>
            </w:pPr>
            <w:r w:rsidRPr="00D82A9C">
              <w:rPr>
                <w:b/>
                <w:bCs/>
                <w:sz w:val="16"/>
                <w:szCs w:val="16"/>
                <w:lang w:eastAsia="es-MX"/>
              </w:rPr>
              <w:t>202</w:t>
            </w:r>
            <w:r w:rsidR="00B957FB" w:rsidRPr="00D82A9C">
              <w:rPr>
                <w:b/>
                <w:bCs/>
                <w:sz w:val="16"/>
                <w:szCs w:val="16"/>
                <w:lang w:eastAsia="es-MX"/>
              </w:rPr>
              <w:t>3</w:t>
            </w:r>
          </w:p>
        </w:tc>
        <w:tc>
          <w:tcPr>
            <w:tcW w:w="109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50E5311D" w14:textId="732E656D" w:rsidR="00815313" w:rsidRPr="00D82A9C" w:rsidRDefault="00DC1C4F" w:rsidP="00F31650">
            <w:pPr>
              <w:widowControl w:val="0"/>
              <w:spacing w:before="60" w:after="60"/>
              <w:jc w:val="center"/>
              <w:rPr>
                <w:b/>
                <w:bCs/>
                <w:smallCaps/>
                <w:sz w:val="16"/>
                <w:szCs w:val="16"/>
                <w:lang w:eastAsia="es-MX"/>
              </w:rPr>
            </w:pPr>
            <w:r w:rsidRPr="00D82A9C">
              <w:rPr>
                <w:b/>
                <w:bCs/>
                <w:sz w:val="16"/>
                <w:szCs w:val="16"/>
                <w:lang w:eastAsia="es-MX"/>
              </w:rPr>
              <w:t>2</w:t>
            </w:r>
            <w:r w:rsidR="007617E1" w:rsidRPr="00D82A9C">
              <w:rPr>
                <w:b/>
                <w:bCs/>
                <w:sz w:val="16"/>
                <w:szCs w:val="16"/>
                <w:lang w:eastAsia="es-MX"/>
              </w:rPr>
              <w:t>02</w:t>
            </w:r>
            <w:r w:rsidR="00B957FB" w:rsidRPr="00D82A9C">
              <w:rPr>
                <w:b/>
                <w:bCs/>
                <w:sz w:val="16"/>
                <w:szCs w:val="16"/>
                <w:lang w:eastAsia="es-MX"/>
              </w:rPr>
              <w:t>4</w:t>
            </w:r>
          </w:p>
        </w:tc>
        <w:tc>
          <w:tcPr>
            <w:tcW w:w="1128" w:type="dxa"/>
            <w:vMerge/>
            <w:tcBorders>
              <w:left w:val="single" w:sz="6" w:space="0" w:color="404040"/>
              <w:right w:val="single" w:sz="6" w:space="0" w:color="404040"/>
            </w:tcBorders>
            <w:shd w:val="clear" w:color="auto" w:fill="B8CCE4" w:themeFill="accent1" w:themeFillTint="66"/>
            <w:noWrap/>
            <w:vAlign w:val="center"/>
            <w:hideMark/>
          </w:tcPr>
          <w:p w14:paraId="0399FDA8" w14:textId="77777777" w:rsidR="00DC1C4F" w:rsidRPr="00D82A9C" w:rsidRDefault="00DC1C4F" w:rsidP="00F31650">
            <w:pPr>
              <w:widowControl w:val="0"/>
              <w:spacing w:before="60" w:after="60"/>
              <w:ind w:left="-62" w:right="-90"/>
              <w:jc w:val="center"/>
              <w:rPr>
                <w:b/>
                <w:bCs/>
                <w:sz w:val="16"/>
                <w:szCs w:val="16"/>
                <w:lang w:eastAsia="es-MX"/>
              </w:rPr>
            </w:pPr>
          </w:p>
        </w:tc>
        <w:tc>
          <w:tcPr>
            <w:tcW w:w="85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45A4D186" w14:textId="544554EB" w:rsidR="00815313" w:rsidRPr="00D82A9C" w:rsidRDefault="00DC1C4F" w:rsidP="007617E1">
            <w:pPr>
              <w:widowControl w:val="0"/>
              <w:spacing w:before="60" w:after="60"/>
              <w:ind w:left="-70" w:right="-76"/>
              <w:jc w:val="center"/>
              <w:rPr>
                <w:b/>
                <w:bCs/>
                <w:smallCaps/>
                <w:sz w:val="16"/>
                <w:szCs w:val="16"/>
                <w:lang w:eastAsia="es-MX"/>
              </w:rPr>
            </w:pPr>
            <w:r w:rsidRPr="00D82A9C">
              <w:rPr>
                <w:b/>
                <w:bCs/>
                <w:sz w:val="16"/>
                <w:szCs w:val="16"/>
                <w:lang w:eastAsia="es-MX"/>
              </w:rPr>
              <w:t>202</w:t>
            </w:r>
            <w:r w:rsidR="00B957FB" w:rsidRPr="00D82A9C">
              <w:rPr>
                <w:b/>
                <w:bCs/>
                <w:sz w:val="16"/>
                <w:szCs w:val="16"/>
                <w:lang w:eastAsia="es-MX"/>
              </w:rPr>
              <w:t>3</w:t>
            </w:r>
          </w:p>
        </w:tc>
        <w:tc>
          <w:tcPr>
            <w:tcW w:w="83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5F06E40F" w14:textId="0B91C510" w:rsidR="00815313" w:rsidRPr="00D82A9C" w:rsidRDefault="00DC1C4F" w:rsidP="007617E1">
            <w:pPr>
              <w:widowControl w:val="0"/>
              <w:spacing w:before="60" w:after="60"/>
              <w:ind w:left="-70" w:right="-76"/>
              <w:jc w:val="center"/>
              <w:rPr>
                <w:b/>
                <w:bCs/>
                <w:smallCaps/>
                <w:sz w:val="16"/>
                <w:szCs w:val="16"/>
                <w:lang w:eastAsia="es-MX"/>
              </w:rPr>
            </w:pPr>
            <w:r w:rsidRPr="00D82A9C">
              <w:rPr>
                <w:b/>
                <w:bCs/>
                <w:sz w:val="16"/>
                <w:szCs w:val="16"/>
                <w:lang w:eastAsia="es-MX"/>
              </w:rPr>
              <w:t>202</w:t>
            </w:r>
            <w:r w:rsidR="00B957FB" w:rsidRPr="00D82A9C">
              <w:rPr>
                <w:b/>
                <w:bCs/>
                <w:sz w:val="16"/>
                <w:szCs w:val="16"/>
                <w:lang w:eastAsia="es-MX"/>
              </w:rPr>
              <w:t>4</w:t>
            </w:r>
          </w:p>
        </w:tc>
        <w:tc>
          <w:tcPr>
            <w:tcW w:w="1013" w:type="dxa"/>
            <w:vMerge/>
            <w:tcBorders>
              <w:left w:val="single" w:sz="6" w:space="0" w:color="404040"/>
              <w:right w:val="single" w:sz="8" w:space="0" w:color="404040"/>
            </w:tcBorders>
            <w:shd w:val="clear" w:color="auto" w:fill="B8CCE4" w:themeFill="accent1" w:themeFillTint="66"/>
          </w:tcPr>
          <w:p w14:paraId="2668003F" w14:textId="77777777" w:rsidR="00DC1C4F" w:rsidRPr="00D82A9C" w:rsidRDefault="00DC1C4F" w:rsidP="00F31650">
            <w:pPr>
              <w:widowControl w:val="0"/>
              <w:spacing w:before="60" w:after="60"/>
              <w:ind w:left="-70" w:right="-76"/>
              <w:jc w:val="center"/>
              <w:rPr>
                <w:b/>
                <w:bCs/>
                <w:sz w:val="16"/>
                <w:szCs w:val="16"/>
                <w:lang w:eastAsia="es-MX"/>
              </w:rPr>
            </w:pPr>
          </w:p>
        </w:tc>
      </w:tr>
      <w:tr w:rsidR="00DC1C4F" w:rsidRPr="00D82A9C" w14:paraId="39BDEDA0" w14:textId="77777777" w:rsidTr="00A04805">
        <w:trPr>
          <w:trHeight w:val="284"/>
          <w:jc w:val="center"/>
        </w:trPr>
        <w:tc>
          <w:tcPr>
            <w:tcW w:w="3908" w:type="dxa"/>
            <w:vMerge/>
            <w:tcBorders>
              <w:left w:val="single" w:sz="8" w:space="0" w:color="404040"/>
              <w:bottom w:val="nil"/>
              <w:right w:val="single" w:sz="6" w:space="0" w:color="404040"/>
            </w:tcBorders>
            <w:shd w:val="clear" w:color="auto" w:fill="B8CCE4" w:themeFill="accent1" w:themeFillTint="66"/>
            <w:noWrap/>
            <w:vAlign w:val="center"/>
          </w:tcPr>
          <w:p w14:paraId="2F6A2451" w14:textId="77777777" w:rsidR="00DC1C4F" w:rsidRPr="00D82A9C" w:rsidRDefault="00DC1C4F" w:rsidP="00F31650">
            <w:pPr>
              <w:widowControl w:val="0"/>
              <w:jc w:val="left"/>
              <w:rPr>
                <w:b/>
                <w:bCs/>
                <w:sz w:val="16"/>
                <w:szCs w:val="16"/>
                <w:lang w:eastAsia="es-MX"/>
              </w:rPr>
            </w:pPr>
          </w:p>
        </w:tc>
        <w:tc>
          <w:tcPr>
            <w:tcW w:w="3340" w:type="dxa"/>
            <w:gridSpan w:val="3"/>
            <w:tcBorders>
              <w:top w:val="single" w:sz="6" w:space="0" w:color="404040"/>
              <w:left w:val="single" w:sz="6" w:space="0" w:color="404040"/>
              <w:bottom w:val="nil"/>
              <w:right w:val="single" w:sz="6" w:space="0" w:color="404040"/>
            </w:tcBorders>
            <w:shd w:val="clear" w:color="auto" w:fill="B8CCE4" w:themeFill="accent1" w:themeFillTint="66"/>
            <w:noWrap/>
            <w:vAlign w:val="center"/>
          </w:tcPr>
          <w:p w14:paraId="15FFF180" w14:textId="77777777" w:rsidR="00DC1C4F" w:rsidRPr="00D82A9C" w:rsidRDefault="00DC1C4F" w:rsidP="00F31650">
            <w:pPr>
              <w:tabs>
                <w:tab w:val="decimal" w:pos="895"/>
              </w:tabs>
              <w:jc w:val="center"/>
              <w:rPr>
                <w:b/>
                <w:bCs/>
                <w:sz w:val="16"/>
                <w:szCs w:val="16"/>
              </w:rPr>
            </w:pPr>
            <w:r w:rsidRPr="00D82A9C">
              <w:rPr>
                <w:b/>
                <w:bCs/>
                <w:sz w:val="16"/>
                <w:szCs w:val="16"/>
              </w:rPr>
              <w:t>Absolutos</w:t>
            </w:r>
          </w:p>
        </w:tc>
        <w:tc>
          <w:tcPr>
            <w:tcW w:w="2706"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16E06636" w14:textId="14B1B87E" w:rsidR="00DC1C4F" w:rsidRPr="00D82A9C" w:rsidRDefault="00DC1C4F" w:rsidP="00F31650">
            <w:pPr>
              <w:jc w:val="center"/>
              <w:rPr>
                <w:b/>
                <w:bCs/>
                <w:sz w:val="16"/>
                <w:szCs w:val="16"/>
              </w:rPr>
            </w:pPr>
            <w:proofErr w:type="spellStart"/>
            <w:r w:rsidRPr="00D82A9C">
              <w:rPr>
                <w:b/>
                <w:bCs/>
                <w:sz w:val="16"/>
                <w:szCs w:val="16"/>
              </w:rPr>
              <w:t>Relativos</w:t>
            </w:r>
            <w:r w:rsidR="00233D32" w:rsidRPr="00D82A9C">
              <w:rPr>
                <w:b/>
                <w:bCs/>
                <w:sz w:val="18"/>
                <w:szCs w:val="16"/>
                <w:vertAlign w:val="superscript"/>
              </w:rPr>
              <w:t>a</w:t>
            </w:r>
            <w:proofErr w:type="spellEnd"/>
            <w:r w:rsidR="00233D32" w:rsidRPr="00D82A9C">
              <w:rPr>
                <w:b/>
                <w:bCs/>
                <w:sz w:val="18"/>
                <w:szCs w:val="16"/>
                <w:vertAlign w:val="superscript"/>
              </w:rPr>
              <w:t>/</w:t>
            </w:r>
          </w:p>
        </w:tc>
      </w:tr>
      <w:tr w:rsidR="00E37C59" w:rsidRPr="00D82A9C" w14:paraId="6262811F" w14:textId="77777777" w:rsidTr="00A04805">
        <w:trPr>
          <w:trHeight w:val="215"/>
          <w:jc w:val="center"/>
        </w:trPr>
        <w:tc>
          <w:tcPr>
            <w:tcW w:w="3908" w:type="dxa"/>
            <w:tcBorders>
              <w:top w:val="single" w:sz="6" w:space="0" w:color="404040"/>
              <w:left w:val="single" w:sz="8" w:space="0" w:color="404040"/>
              <w:bottom w:val="nil"/>
              <w:right w:val="single" w:sz="6" w:space="0" w:color="404040"/>
            </w:tcBorders>
            <w:shd w:val="clear" w:color="auto" w:fill="auto"/>
            <w:noWrap/>
            <w:vAlign w:val="center"/>
            <w:hideMark/>
          </w:tcPr>
          <w:p w14:paraId="4651DBF5" w14:textId="77777777" w:rsidR="00E37C59" w:rsidRPr="00D82A9C" w:rsidRDefault="00E37C59" w:rsidP="00E37C59">
            <w:pPr>
              <w:widowControl w:val="0"/>
              <w:jc w:val="left"/>
              <w:rPr>
                <w:b/>
                <w:bCs/>
                <w:sz w:val="16"/>
                <w:szCs w:val="16"/>
                <w:lang w:eastAsia="es-MX"/>
              </w:rPr>
            </w:pPr>
            <w:r w:rsidRPr="00D82A9C">
              <w:rPr>
                <w:b/>
                <w:bCs/>
                <w:sz w:val="16"/>
                <w:szCs w:val="16"/>
              </w:rPr>
              <w:t>Total</w:t>
            </w:r>
          </w:p>
        </w:tc>
        <w:tc>
          <w:tcPr>
            <w:tcW w:w="1114" w:type="dxa"/>
            <w:tcBorders>
              <w:top w:val="single" w:sz="6" w:space="0" w:color="404040"/>
              <w:left w:val="single" w:sz="6" w:space="0" w:color="404040"/>
              <w:bottom w:val="nil"/>
              <w:right w:val="single" w:sz="6" w:space="0" w:color="404040"/>
            </w:tcBorders>
            <w:shd w:val="clear" w:color="auto" w:fill="auto"/>
            <w:noWrap/>
            <w:vAlign w:val="center"/>
          </w:tcPr>
          <w:p w14:paraId="4D700EC2" w14:textId="37A98249" w:rsidR="00E37C59" w:rsidRPr="00D82A9C" w:rsidRDefault="00E37C59" w:rsidP="00E37C59">
            <w:pPr>
              <w:tabs>
                <w:tab w:val="decimal" w:pos="188"/>
              </w:tabs>
              <w:jc w:val="left"/>
              <w:rPr>
                <w:b/>
                <w:bCs/>
                <w:color w:val="000000"/>
                <w:sz w:val="16"/>
                <w:szCs w:val="16"/>
                <w:lang w:val="es-MX" w:eastAsia="es-MX"/>
              </w:rPr>
            </w:pPr>
            <w:r w:rsidRPr="00D82A9C">
              <w:rPr>
                <w:b/>
                <w:bCs/>
                <w:sz w:val="16"/>
                <w:szCs w:val="16"/>
              </w:rPr>
              <w:t xml:space="preserve"> 1 597 182</w:t>
            </w:r>
          </w:p>
        </w:tc>
        <w:tc>
          <w:tcPr>
            <w:tcW w:w="1098" w:type="dxa"/>
            <w:tcBorders>
              <w:top w:val="single" w:sz="6" w:space="0" w:color="404040"/>
              <w:left w:val="single" w:sz="6" w:space="0" w:color="404040"/>
              <w:bottom w:val="nil"/>
              <w:right w:val="single" w:sz="6" w:space="0" w:color="404040"/>
            </w:tcBorders>
            <w:shd w:val="clear" w:color="auto" w:fill="auto"/>
            <w:noWrap/>
            <w:vAlign w:val="center"/>
          </w:tcPr>
          <w:p w14:paraId="5EF310A0" w14:textId="515074A7" w:rsidR="00E37C59" w:rsidRPr="00D82A9C" w:rsidRDefault="00E37C59" w:rsidP="00E37C59">
            <w:pPr>
              <w:tabs>
                <w:tab w:val="decimal" w:pos="188"/>
              </w:tabs>
              <w:jc w:val="left"/>
              <w:rPr>
                <w:b/>
                <w:bCs/>
                <w:color w:val="000000"/>
                <w:sz w:val="16"/>
                <w:szCs w:val="16"/>
              </w:rPr>
            </w:pPr>
            <w:r w:rsidRPr="00D82A9C">
              <w:rPr>
                <w:b/>
                <w:bCs/>
                <w:sz w:val="16"/>
                <w:szCs w:val="16"/>
              </w:rPr>
              <w:t xml:space="preserve"> 1 542 215</w:t>
            </w:r>
          </w:p>
        </w:tc>
        <w:tc>
          <w:tcPr>
            <w:tcW w:w="1128" w:type="dxa"/>
            <w:tcBorders>
              <w:top w:val="single" w:sz="6" w:space="0" w:color="404040"/>
              <w:left w:val="single" w:sz="6" w:space="0" w:color="404040"/>
              <w:bottom w:val="nil"/>
              <w:right w:val="single" w:sz="6" w:space="0" w:color="404040"/>
            </w:tcBorders>
            <w:shd w:val="clear" w:color="auto" w:fill="auto"/>
            <w:noWrap/>
            <w:vAlign w:val="center"/>
          </w:tcPr>
          <w:p w14:paraId="2DD1B666" w14:textId="6472988C" w:rsidR="00E37C59" w:rsidRPr="00D82A9C" w:rsidRDefault="00E37C59" w:rsidP="00E37C59">
            <w:pPr>
              <w:tabs>
                <w:tab w:val="decimal" w:pos="454"/>
              </w:tabs>
              <w:jc w:val="left"/>
              <w:rPr>
                <w:b/>
                <w:bCs/>
                <w:color w:val="000000"/>
                <w:sz w:val="16"/>
                <w:szCs w:val="16"/>
              </w:rPr>
            </w:pPr>
            <w:r w:rsidRPr="00D82A9C">
              <w:rPr>
                <w:b/>
                <w:bCs/>
                <w:sz w:val="16"/>
                <w:szCs w:val="16"/>
              </w:rPr>
              <w:t>-54 967</w:t>
            </w:r>
          </w:p>
        </w:tc>
        <w:tc>
          <w:tcPr>
            <w:tcW w:w="859" w:type="dxa"/>
            <w:tcBorders>
              <w:top w:val="single" w:sz="6" w:space="0" w:color="404040"/>
              <w:left w:val="single" w:sz="6" w:space="0" w:color="404040"/>
              <w:bottom w:val="nil"/>
              <w:right w:val="single" w:sz="6" w:space="0" w:color="404040"/>
            </w:tcBorders>
            <w:shd w:val="clear" w:color="auto" w:fill="auto"/>
            <w:noWrap/>
            <w:vAlign w:val="center"/>
          </w:tcPr>
          <w:p w14:paraId="614F2C96" w14:textId="5ED2A167" w:rsidR="00E37C59" w:rsidRPr="00D82A9C" w:rsidRDefault="00E37C59" w:rsidP="00E37C59">
            <w:pPr>
              <w:tabs>
                <w:tab w:val="decimal" w:pos="328"/>
              </w:tabs>
              <w:jc w:val="left"/>
              <w:rPr>
                <w:b/>
                <w:bCs/>
                <w:color w:val="000000"/>
                <w:sz w:val="16"/>
                <w:szCs w:val="16"/>
              </w:rPr>
            </w:pPr>
            <w:r w:rsidRPr="00D82A9C">
              <w:rPr>
                <w:b/>
                <w:bCs/>
                <w:sz w:val="16"/>
                <w:szCs w:val="16"/>
              </w:rPr>
              <w:t>2.7</w:t>
            </w:r>
          </w:p>
        </w:tc>
        <w:tc>
          <w:tcPr>
            <w:tcW w:w="834" w:type="dxa"/>
            <w:tcBorders>
              <w:top w:val="single" w:sz="6" w:space="0" w:color="404040"/>
              <w:left w:val="single" w:sz="6" w:space="0" w:color="404040"/>
              <w:bottom w:val="nil"/>
              <w:right w:val="single" w:sz="6" w:space="0" w:color="404040"/>
            </w:tcBorders>
            <w:shd w:val="clear" w:color="auto" w:fill="auto"/>
            <w:noWrap/>
            <w:vAlign w:val="center"/>
          </w:tcPr>
          <w:p w14:paraId="356E65E9" w14:textId="3A65242B" w:rsidR="00E37C59" w:rsidRPr="00D82A9C" w:rsidRDefault="00E37C59" w:rsidP="00E37C59">
            <w:pPr>
              <w:tabs>
                <w:tab w:val="decimal" w:pos="309"/>
              </w:tabs>
              <w:jc w:val="left"/>
              <w:rPr>
                <w:b/>
                <w:bCs/>
                <w:color w:val="000000"/>
                <w:sz w:val="16"/>
                <w:szCs w:val="16"/>
              </w:rPr>
            </w:pPr>
            <w:r w:rsidRPr="00D82A9C">
              <w:rPr>
                <w:b/>
                <w:bCs/>
                <w:sz w:val="16"/>
                <w:szCs w:val="16"/>
              </w:rPr>
              <w:t>2.5</w:t>
            </w:r>
          </w:p>
        </w:tc>
        <w:tc>
          <w:tcPr>
            <w:tcW w:w="1013" w:type="dxa"/>
            <w:tcBorders>
              <w:top w:val="single" w:sz="6" w:space="0" w:color="404040"/>
              <w:left w:val="single" w:sz="6" w:space="0" w:color="404040"/>
              <w:bottom w:val="nil"/>
              <w:right w:val="single" w:sz="8" w:space="0" w:color="404040"/>
            </w:tcBorders>
            <w:shd w:val="clear" w:color="auto" w:fill="auto"/>
            <w:vAlign w:val="center"/>
          </w:tcPr>
          <w:p w14:paraId="6748794E" w14:textId="2BE76A14" w:rsidR="00E37C59" w:rsidRPr="00D82A9C" w:rsidRDefault="00E37C59" w:rsidP="00E37C59">
            <w:pPr>
              <w:tabs>
                <w:tab w:val="decimal" w:pos="379"/>
              </w:tabs>
              <w:jc w:val="left"/>
              <w:rPr>
                <w:b/>
                <w:bCs/>
                <w:color w:val="000000"/>
                <w:sz w:val="16"/>
                <w:szCs w:val="16"/>
              </w:rPr>
            </w:pPr>
            <w:r w:rsidRPr="00D82A9C">
              <w:rPr>
                <w:b/>
                <w:bCs/>
                <w:sz w:val="16"/>
                <w:szCs w:val="16"/>
              </w:rPr>
              <w:t>-0.1</w:t>
            </w:r>
          </w:p>
        </w:tc>
      </w:tr>
      <w:tr w:rsidR="00E37C59" w:rsidRPr="00D82A9C" w14:paraId="49A73B8B" w14:textId="77777777" w:rsidTr="00A04805">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78006FA7" w14:textId="27CFF170" w:rsidR="00E37C59" w:rsidRPr="00D82A9C" w:rsidRDefault="00E37C59" w:rsidP="00E37C59">
            <w:pPr>
              <w:widowControl w:val="0"/>
              <w:tabs>
                <w:tab w:val="left" w:pos="8222"/>
              </w:tabs>
              <w:ind w:leftChars="50" w:left="120"/>
              <w:jc w:val="left"/>
              <w:rPr>
                <w:bCs/>
                <w:sz w:val="16"/>
                <w:szCs w:val="16"/>
              </w:rPr>
            </w:pPr>
            <w:r w:rsidRPr="00D82A9C">
              <w:rPr>
                <w:bCs/>
                <w:sz w:val="16"/>
                <w:szCs w:val="16"/>
              </w:rPr>
              <w:t>Áreas más urbanizadas</w:t>
            </w:r>
            <w:r w:rsidRPr="00D82A9C">
              <w:rPr>
                <w:bCs/>
                <w:sz w:val="18"/>
                <w:szCs w:val="16"/>
                <w:vertAlign w:val="superscript"/>
              </w:rPr>
              <w:t>1/</w:t>
            </w:r>
          </w:p>
        </w:tc>
        <w:tc>
          <w:tcPr>
            <w:tcW w:w="1114" w:type="dxa"/>
            <w:tcBorders>
              <w:top w:val="nil"/>
              <w:left w:val="single" w:sz="6" w:space="0" w:color="404040"/>
              <w:bottom w:val="nil"/>
              <w:right w:val="single" w:sz="6" w:space="0" w:color="404040"/>
            </w:tcBorders>
            <w:shd w:val="clear" w:color="auto" w:fill="auto"/>
            <w:noWrap/>
            <w:vAlign w:val="center"/>
          </w:tcPr>
          <w:p w14:paraId="43C8615D" w14:textId="31FCEC7B" w:rsidR="00E37C59" w:rsidRPr="00D82A9C" w:rsidRDefault="00E37C59" w:rsidP="00E37C59">
            <w:pPr>
              <w:tabs>
                <w:tab w:val="decimal" w:pos="482"/>
              </w:tabs>
              <w:jc w:val="left"/>
              <w:rPr>
                <w:bCs/>
                <w:color w:val="000000"/>
                <w:sz w:val="16"/>
                <w:szCs w:val="16"/>
              </w:rPr>
            </w:pPr>
            <w:r w:rsidRPr="00D82A9C">
              <w:rPr>
                <w:sz w:val="16"/>
                <w:szCs w:val="16"/>
              </w:rPr>
              <w:t xml:space="preserve">  932 262</w:t>
            </w:r>
          </w:p>
        </w:tc>
        <w:tc>
          <w:tcPr>
            <w:tcW w:w="1098" w:type="dxa"/>
            <w:tcBorders>
              <w:top w:val="nil"/>
              <w:left w:val="single" w:sz="6" w:space="0" w:color="404040"/>
              <w:bottom w:val="nil"/>
              <w:right w:val="single" w:sz="6" w:space="0" w:color="404040"/>
            </w:tcBorders>
            <w:shd w:val="clear" w:color="auto" w:fill="auto"/>
            <w:noWrap/>
            <w:vAlign w:val="center"/>
          </w:tcPr>
          <w:p w14:paraId="794C04D3" w14:textId="27EE1B21" w:rsidR="00E37C59" w:rsidRPr="00D82A9C" w:rsidRDefault="00E37C59" w:rsidP="00E37C59">
            <w:pPr>
              <w:tabs>
                <w:tab w:val="decimal" w:pos="493"/>
              </w:tabs>
              <w:jc w:val="left"/>
              <w:rPr>
                <w:bCs/>
                <w:color w:val="000000"/>
                <w:sz w:val="16"/>
                <w:szCs w:val="16"/>
              </w:rPr>
            </w:pPr>
            <w:r w:rsidRPr="00D82A9C">
              <w:rPr>
                <w:sz w:val="16"/>
                <w:szCs w:val="16"/>
              </w:rPr>
              <w:t xml:space="preserve">  950 079</w:t>
            </w:r>
          </w:p>
        </w:tc>
        <w:tc>
          <w:tcPr>
            <w:tcW w:w="1128" w:type="dxa"/>
            <w:tcBorders>
              <w:top w:val="nil"/>
              <w:left w:val="single" w:sz="6" w:space="0" w:color="404040"/>
              <w:bottom w:val="nil"/>
              <w:right w:val="single" w:sz="6" w:space="0" w:color="404040"/>
            </w:tcBorders>
            <w:shd w:val="clear" w:color="auto" w:fill="auto"/>
            <w:noWrap/>
            <w:vAlign w:val="center"/>
          </w:tcPr>
          <w:p w14:paraId="7461FCE6" w14:textId="5B8B2100" w:rsidR="00E37C59" w:rsidRPr="00D82A9C" w:rsidRDefault="00E37C59" w:rsidP="00E37C59">
            <w:pPr>
              <w:tabs>
                <w:tab w:val="decimal" w:pos="454"/>
              </w:tabs>
              <w:jc w:val="left"/>
              <w:rPr>
                <w:bCs/>
                <w:color w:val="000000"/>
                <w:sz w:val="16"/>
                <w:szCs w:val="16"/>
              </w:rPr>
            </w:pPr>
            <w:r w:rsidRPr="00D82A9C">
              <w:rPr>
                <w:sz w:val="16"/>
                <w:szCs w:val="16"/>
              </w:rPr>
              <w:t>17 817</w:t>
            </w:r>
          </w:p>
        </w:tc>
        <w:tc>
          <w:tcPr>
            <w:tcW w:w="859" w:type="dxa"/>
            <w:tcBorders>
              <w:top w:val="nil"/>
              <w:left w:val="single" w:sz="6" w:space="0" w:color="404040"/>
              <w:bottom w:val="nil"/>
              <w:right w:val="single" w:sz="6" w:space="0" w:color="404040"/>
            </w:tcBorders>
            <w:shd w:val="clear" w:color="auto" w:fill="auto"/>
            <w:noWrap/>
            <w:vAlign w:val="center"/>
          </w:tcPr>
          <w:p w14:paraId="6E2FF345" w14:textId="0EBBBB5E" w:rsidR="00E37C59" w:rsidRPr="00D82A9C" w:rsidRDefault="00E37C59" w:rsidP="00E37C59">
            <w:pPr>
              <w:tabs>
                <w:tab w:val="decimal" w:pos="328"/>
              </w:tabs>
              <w:jc w:val="left"/>
              <w:rPr>
                <w:bCs/>
                <w:color w:val="000000"/>
                <w:sz w:val="16"/>
                <w:szCs w:val="16"/>
              </w:rPr>
            </w:pPr>
            <w:r w:rsidRPr="00D82A9C">
              <w:rPr>
                <w:sz w:val="16"/>
                <w:szCs w:val="16"/>
              </w:rPr>
              <w:t>3.1</w:t>
            </w:r>
          </w:p>
        </w:tc>
        <w:tc>
          <w:tcPr>
            <w:tcW w:w="834" w:type="dxa"/>
            <w:tcBorders>
              <w:top w:val="nil"/>
              <w:left w:val="single" w:sz="6" w:space="0" w:color="404040"/>
              <w:bottom w:val="nil"/>
              <w:right w:val="single" w:sz="6" w:space="0" w:color="404040"/>
            </w:tcBorders>
            <w:shd w:val="clear" w:color="auto" w:fill="auto"/>
            <w:noWrap/>
            <w:vAlign w:val="center"/>
          </w:tcPr>
          <w:p w14:paraId="409497AD" w14:textId="1B4D7944" w:rsidR="00E37C59" w:rsidRPr="00D82A9C" w:rsidRDefault="00E37C59" w:rsidP="00E37C59">
            <w:pPr>
              <w:tabs>
                <w:tab w:val="decimal" w:pos="309"/>
              </w:tabs>
              <w:jc w:val="left"/>
              <w:rPr>
                <w:bCs/>
                <w:color w:val="000000"/>
                <w:sz w:val="16"/>
                <w:szCs w:val="16"/>
              </w:rPr>
            </w:pPr>
            <w:r w:rsidRPr="00D82A9C">
              <w:rPr>
                <w:sz w:val="16"/>
                <w:szCs w:val="16"/>
              </w:rPr>
              <w:t>3.1</w:t>
            </w:r>
          </w:p>
        </w:tc>
        <w:tc>
          <w:tcPr>
            <w:tcW w:w="1013" w:type="dxa"/>
            <w:tcBorders>
              <w:top w:val="nil"/>
              <w:left w:val="single" w:sz="6" w:space="0" w:color="404040"/>
              <w:bottom w:val="nil"/>
              <w:right w:val="single" w:sz="8" w:space="0" w:color="404040"/>
            </w:tcBorders>
            <w:vAlign w:val="center"/>
          </w:tcPr>
          <w:p w14:paraId="1F8B9A32" w14:textId="461CD511" w:rsidR="00E37C59" w:rsidRPr="00D82A9C" w:rsidRDefault="00E37C59" w:rsidP="00E37C59">
            <w:pPr>
              <w:tabs>
                <w:tab w:val="decimal" w:pos="379"/>
              </w:tabs>
              <w:jc w:val="left"/>
              <w:rPr>
                <w:bCs/>
                <w:color w:val="000000"/>
                <w:sz w:val="16"/>
                <w:szCs w:val="16"/>
              </w:rPr>
            </w:pPr>
            <w:r w:rsidRPr="00D82A9C">
              <w:rPr>
                <w:sz w:val="16"/>
                <w:szCs w:val="16"/>
              </w:rPr>
              <w:t>0.0</w:t>
            </w:r>
          </w:p>
        </w:tc>
      </w:tr>
      <w:tr w:rsidR="00E37C59" w:rsidRPr="00D82A9C" w14:paraId="6200E812" w14:textId="77777777" w:rsidTr="00A04805">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2FA412FF" w14:textId="6F6E0BA2" w:rsidR="00E37C59" w:rsidRPr="00D82A9C" w:rsidRDefault="00E37C59" w:rsidP="00E37C59">
            <w:pPr>
              <w:widowControl w:val="0"/>
              <w:tabs>
                <w:tab w:val="left" w:pos="8222"/>
              </w:tabs>
              <w:ind w:leftChars="50" w:left="120"/>
              <w:jc w:val="left"/>
              <w:rPr>
                <w:bCs/>
                <w:sz w:val="16"/>
                <w:szCs w:val="16"/>
              </w:rPr>
            </w:pPr>
            <w:r w:rsidRPr="00D82A9C">
              <w:rPr>
                <w:bCs/>
                <w:sz w:val="16"/>
                <w:szCs w:val="16"/>
              </w:rPr>
              <w:t>Áreas menos urbanizadas</w:t>
            </w:r>
            <w:r w:rsidRPr="00D82A9C">
              <w:rPr>
                <w:bCs/>
                <w:sz w:val="18"/>
                <w:szCs w:val="16"/>
                <w:vertAlign w:val="superscript"/>
              </w:rPr>
              <w:t>2/</w:t>
            </w:r>
          </w:p>
        </w:tc>
        <w:tc>
          <w:tcPr>
            <w:tcW w:w="1114" w:type="dxa"/>
            <w:tcBorders>
              <w:top w:val="nil"/>
              <w:left w:val="single" w:sz="6" w:space="0" w:color="404040"/>
              <w:bottom w:val="nil"/>
              <w:right w:val="single" w:sz="6" w:space="0" w:color="404040"/>
            </w:tcBorders>
            <w:shd w:val="clear" w:color="auto" w:fill="auto"/>
            <w:noWrap/>
            <w:vAlign w:val="center"/>
          </w:tcPr>
          <w:p w14:paraId="44798FC3" w14:textId="78EFFEA8" w:rsidR="00E37C59" w:rsidRPr="00D82A9C" w:rsidRDefault="00E37C59" w:rsidP="00E37C59">
            <w:pPr>
              <w:tabs>
                <w:tab w:val="decimal" w:pos="482"/>
              </w:tabs>
              <w:jc w:val="left"/>
              <w:rPr>
                <w:color w:val="000000"/>
                <w:sz w:val="16"/>
                <w:szCs w:val="16"/>
              </w:rPr>
            </w:pPr>
            <w:r w:rsidRPr="00D82A9C">
              <w:rPr>
                <w:sz w:val="16"/>
                <w:szCs w:val="16"/>
              </w:rPr>
              <w:t xml:space="preserve">  664 920</w:t>
            </w:r>
          </w:p>
        </w:tc>
        <w:tc>
          <w:tcPr>
            <w:tcW w:w="1098" w:type="dxa"/>
            <w:tcBorders>
              <w:top w:val="nil"/>
              <w:left w:val="single" w:sz="6" w:space="0" w:color="404040"/>
              <w:bottom w:val="nil"/>
              <w:right w:val="single" w:sz="6" w:space="0" w:color="404040"/>
            </w:tcBorders>
            <w:shd w:val="clear" w:color="auto" w:fill="auto"/>
            <w:noWrap/>
            <w:vAlign w:val="center"/>
          </w:tcPr>
          <w:p w14:paraId="068CFE7D" w14:textId="4809915F" w:rsidR="00E37C59" w:rsidRPr="00D82A9C" w:rsidRDefault="00E37C59" w:rsidP="00E37C59">
            <w:pPr>
              <w:tabs>
                <w:tab w:val="decimal" w:pos="493"/>
              </w:tabs>
              <w:jc w:val="left"/>
              <w:rPr>
                <w:bCs/>
                <w:color w:val="000000"/>
                <w:sz w:val="16"/>
                <w:szCs w:val="16"/>
              </w:rPr>
            </w:pPr>
            <w:r w:rsidRPr="00D82A9C">
              <w:rPr>
                <w:sz w:val="16"/>
                <w:szCs w:val="16"/>
              </w:rPr>
              <w:t xml:space="preserve">  592 136</w:t>
            </w:r>
          </w:p>
        </w:tc>
        <w:tc>
          <w:tcPr>
            <w:tcW w:w="1128" w:type="dxa"/>
            <w:tcBorders>
              <w:top w:val="nil"/>
              <w:left w:val="single" w:sz="6" w:space="0" w:color="404040"/>
              <w:bottom w:val="nil"/>
              <w:right w:val="single" w:sz="6" w:space="0" w:color="404040"/>
            </w:tcBorders>
            <w:shd w:val="clear" w:color="auto" w:fill="auto"/>
            <w:noWrap/>
            <w:vAlign w:val="center"/>
          </w:tcPr>
          <w:p w14:paraId="6A0BC24C" w14:textId="470A4DC6" w:rsidR="00E37C59" w:rsidRPr="00D82A9C" w:rsidRDefault="00E37C59" w:rsidP="00E37C59">
            <w:pPr>
              <w:tabs>
                <w:tab w:val="decimal" w:pos="454"/>
              </w:tabs>
              <w:jc w:val="left"/>
              <w:rPr>
                <w:color w:val="000000"/>
                <w:sz w:val="16"/>
                <w:szCs w:val="16"/>
              </w:rPr>
            </w:pPr>
            <w:r w:rsidRPr="00D82A9C">
              <w:rPr>
                <w:sz w:val="16"/>
                <w:szCs w:val="16"/>
              </w:rPr>
              <w:t>-72 784</w:t>
            </w:r>
          </w:p>
        </w:tc>
        <w:tc>
          <w:tcPr>
            <w:tcW w:w="859" w:type="dxa"/>
            <w:tcBorders>
              <w:top w:val="nil"/>
              <w:left w:val="single" w:sz="6" w:space="0" w:color="404040"/>
              <w:bottom w:val="nil"/>
              <w:right w:val="single" w:sz="6" w:space="0" w:color="404040"/>
            </w:tcBorders>
            <w:shd w:val="clear" w:color="auto" w:fill="auto"/>
            <w:noWrap/>
            <w:vAlign w:val="center"/>
          </w:tcPr>
          <w:p w14:paraId="6029C2FC" w14:textId="1E1EFF2E" w:rsidR="00E37C59" w:rsidRPr="00D82A9C" w:rsidRDefault="00E37C59" w:rsidP="00E37C59">
            <w:pPr>
              <w:tabs>
                <w:tab w:val="decimal" w:pos="328"/>
              </w:tabs>
              <w:jc w:val="left"/>
              <w:rPr>
                <w:color w:val="000000"/>
                <w:sz w:val="16"/>
                <w:szCs w:val="16"/>
              </w:rPr>
            </w:pPr>
            <w:r w:rsidRPr="00D82A9C">
              <w:rPr>
                <w:sz w:val="16"/>
                <w:szCs w:val="16"/>
              </w:rPr>
              <w:t>2.2</w:t>
            </w:r>
          </w:p>
        </w:tc>
        <w:tc>
          <w:tcPr>
            <w:tcW w:w="834" w:type="dxa"/>
            <w:tcBorders>
              <w:top w:val="nil"/>
              <w:left w:val="single" w:sz="6" w:space="0" w:color="404040"/>
              <w:bottom w:val="nil"/>
              <w:right w:val="single" w:sz="6" w:space="0" w:color="404040"/>
            </w:tcBorders>
            <w:shd w:val="clear" w:color="auto" w:fill="auto"/>
            <w:noWrap/>
            <w:vAlign w:val="center"/>
          </w:tcPr>
          <w:p w14:paraId="3D2A3489" w14:textId="26D0CA47" w:rsidR="00E37C59" w:rsidRPr="00D82A9C" w:rsidRDefault="00E37C59" w:rsidP="00E37C59">
            <w:pPr>
              <w:tabs>
                <w:tab w:val="decimal" w:pos="309"/>
              </w:tabs>
              <w:jc w:val="left"/>
              <w:rPr>
                <w:color w:val="000000"/>
                <w:sz w:val="16"/>
                <w:szCs w:val="16"/>
              </w:rPr>
            </w:pPr>
            <w:r w:rsidRPr="00D82A9C">
              <w:rPr>
                <w:sz w:val="16"/>
                <w:szCs w:val="16"/>
              </w:rPr>
              <w:t>1.9</w:t>
            </w:r>
          </w:p>
        </w:tc>
        <w:tc>
          <w:tcPr>
            <w:tcW w:w="1013" w:type="dxa"/>
            <w:tcBorders>
              <w:top w:val="nil"/>
              <w:left w:val="single" w:sz="6" w:space="0" w:color="404040"/>
              <w:bottom w:val="nil"/>
              <w:right w:val="single" w:sz="8" w:space="0" w:color="404040"/>
            </w:tcBorders>
            <w:vAlign w:val="center"/>
          </w:tcPr>
          <w:p w14:paraId="172E3055" w14:textId="43BC61FD" w:rsidR="00E37C59" w:rsidRPr="00D82A9C" w:rsidRDefault="00E37C59" w:rsidP="00E37C59">
            <w:pPr>
              <w:tabs>
                <w:tab w:val="decimal" w:pos="379"/>
              </w:tabs>
              <w:jc w:val="left"/>
              <w:rPr>
                <w:color w:val="000000"/>
                <w:sz w:val="16"/>
                <w:szCs w:val="16"/>
              </w:rPr>
            </w:pPr>
            <w:r w:rsidRPr="00D82A9C">
              <w:rPr>
                <w:sz w:val="16"/>
                <w:szCs w:val="16"/>
              </w:rPr>
              <w:t>-0.2</w:t>
            </w:r>
          </w:p>
        </w:tc>
      </w:tr>
      <w:tr w:rsidR="00E37C59" w:rsidRPr="00D82A9C" w14:paraId="29DB0239" w14:textId="77777777" w:rsidTr="00A04805">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57D3E769" w14:textId="6BC13DA9" w:rsidR="00E37C59" w:rsidRPr="00D82A9C" w:rsidRDefault="00E37C59" w:rsidP="00E37C59">
            <w:pPr>
              <w:widowControl w:val="0"/>
              <w:tabs>
                <w:tab w:val="left" w:pos="8222"/>
              </w:tabs>
              <w:ind w:leftChars="100" w:left="240"/>
              <w:jc w:val="left"/>
              <w:rPr>
                <w:bCs/>
                <w:sz w:val="16"/>
                <w:szCs w:val="16"/>
              </w:rPr>
            </w:pPr>
            <w:r w:rsidRPr="00D82A9C">
              <w:rPr>
                <w:bCs/>
                <w:sz w:val="16"/>
                <w:szCs w:val="16"/>
              </w:rPr>
              <w:t>Urbano medio</w:t>
            </w:r>
            <w:r w:rsidRPr="00D82A9C">
              <w:rPr>
                <w:bCs/>
                <w:sz w:val="18"/>
                <w:szCs w:val="16"/>
                <w:vertAlign w:val="superscript"/>
              </w:rPr>
              <w:t>3/</w:t>
            </w:r>
          </w:p>
        </w:tc>
        <w:tc>
          <w:tcPr>
            <w:tcW w:w="1114" w:type="dxa"/>
            <w:tcBorders>
              <w:top w:val="nil"/>
              <w:left w:val="single" w:sz="6" w:space="0" w:color="404040"/>
              <w:bottom w:val="nil"/>
              <w:right w:val="single" w:sz="6" w:space="0" w:color="404040"/>
            </w:tcBorders>
            <w:shd w:val="clear" w:color="auto" w:fill="auto"/>
            <w:noWrap/>
            <w:vAlign w:val="center"/>
          </w:tcPr>
          <w:p w14:paraId="77617E0F" w14:textId="29227FA1" w:rsidR="00E37C59" w:rsidRPr="00D82A9C" w:rsidRDefault="00E37C59" w:rsidP="00E37C59">
            <w:pPr>
              <w:tabs>
                <w:tab w:val="decimal" w:pos="482"/>
              </w:tabs>
              <w:jc w:val="left"/>
              <w:rPr>
                <w:color w:val="000000"/>
                <w:sz w:val="16"/>
                <w:szCs w:val="16"/>
              </w:rPr>
            </w:pPr>
            <w:r w:rsidRPr="00D82A9C">
              <w:rPr>
                <w:sz w:val="16"/>
                <w:szCs w:val="16"/>
              </w:rPr>
              <w:t xml:space="preserve">  244 830</w:t>
            </w:r>
          </w:p>
        </w:tc>
        <w:tc>
          <w:tcPr>
            <w:tcW w:w="1098" w:type="dxa"/>
            <w:tcBorders>
              <w:top w:val="nil"/>
              <w:left w:val="single" w:sz="6" w:space="0" w:color="404040"/>
              <w:bottom w:val="nil"/>
              <w:right w:val="single" w:sz="6" w:space="0" w:color="404040"/>
            </w:tcBorders>
            <w:shd w:val="clear" w:color="auto" w:fill="auto"/>
            <w:noWrap/>
            <w:vAlign w:val="center"/>
          </w:tcPr>
          <w:p w14:paraId="722DFA42" w14:textId="7504E4A8" w:rsidR="00E37C59" w:rsidRPr="00D82A9C" w:rsidRDefault="00E37C59" w:rsidP="00E37C59">
            <w:pPr>
              <w:tabs>
                <w:tab w:val="decimal" w:pos="493"/>
              </w:tabs>
              <w:jc w:val="left"/>
              <w:rPr>
                <w:bCs/>
                <w:color w:val="000000"/>
                <w:sz w:val="16"/>
                <w:szCs w:val="16"/>
              </w:rPr>
            </w:pPr>
            <w:r w:rsidRPr="00D82A9C">
              <w:rPr>
                <w:sz w:val="16"/>
                <w:szCs w:val="16"/>
              </w:rPr>
              <w:t xml:space="preserve">  248 979</w:t>
            </w:r>
          </w:p>
        </w:tc>
        <w:tc>
          <w:tcPr>
            <w:tcW w:w="1128" w:type="dxa"/>
            <w:tcBorders>
              <w:top w:val="nil"/>
              <w:left w:val="single" w:sz="6" w:space="0" w:color="404040"/>
              <w:bottom w:val="nil"/>
              <w:right w:val="single" w:sz="6" w:space="0" w:color="404040"/>
            </w:tcBorders>
            <w:shd w:val="clear" w:color="auto" w:fill="auto"/>
            <w:noWrap/>
            <w:vAlign w:val="center"/>
          </w:tcPr>
          <w:p w14:paraId="68E6BD12" w14:textId="3A51BD9E" w:rsidR="00E37C59" w:rsidRPr="00D82A9C" w:rsidRDefault="00E37C59" w:rsidP="00E37C59">
            <w:pPr>
              <w:tabs>
                <w:tab w:val="decimal" w:pos="454"/>
              </w:tabs>
              <w:jc w:val="left"/>
              <w:rPr>
                <w:color w:val="000000"/>
                <w:sz w:val="16"/>
                <w:szCs w:val="16"/>
              </w:rPr>
            </w:pPr>
            <w:r w:rsidRPr="00D82A9C">
              <w:rPr>
                <w:sz w:val="16"/>
                <w:szCs w:val="16"/>
              </w:rPr>
              <w:t>4 149</w:t>
            </w:r>
          </w:p>
        </w:tc>
        <w:tc>
          <w:tcPr>
            <w:tcW w:w="859" w:type="dxa"/>
            <w:tcBorders>
              <w:top w:val="nil"/>
              <w:left w:val="single" w:sz="6" w:space="0" w:color="404040"/>
              <w:bottom w:val="nil"/>
              <w:right w:val="single" w:sz="6" w:space="0" w:color="404040"/>
            </w:tcBorders>
            <w:shd w:val="clear" w:color="auto" w:fill="auto"/>
            <w:noWrap/>
            <w:vAlign w:val="center"/>
          </w:tcPr>
          <w:p w14:paraId="76F0488F" w14:textId="055E30E7" w:rsidR="00E37C59" w:rsidRPr="00D82A9C" w:rsidRDefault="00E37C59" w:rsidP="00E37C59">
            <w:pPr>
              <w:tabs>
                <w:tab w:val="decimal" w:pos="328"/>
              </w:tabs>
              <w:jc w:val="left"/>
              <w:rPr>
                <w:color w:val="000000"/>
                <w:sz w:val="16"/>
                <w:szCs w:val="16"/>
              </w:rPr>
            </w:pPr>
            <w:r w:rsidRPr="00D82A9C">
              <w:rPr>
                <w:sz w:val="16"/>
                <w:szCs w:val="16"/>
              </w:rPr>
              <w:t>2.6</w:t>
            </w:r>
          </w:p>
        </w:tc>
        <w:tc>
          <w:tcPr>
            <w:tcW w:w="834" w:type="dxa"/>
            <w:tcBorders>
              <w:top w:val="nil"/>
              <w:left w:val="single" w:sz="6" w:space="0" w:color="404040"/>
              <w:bottom w:val="nil"/>
              <w:right w:val="single" w:sz="6" w:space="0" w:color="404040"/>
            </w:tcBorders>
            <w:shd w:val="clear" w:color="auto" w:fill="auto"/>
            <w:noWrap/>
            <w:vAlign w:val="center"/>
          </w:tcPr>
          <w:p w14:paraId="7B1C7ACD" w14:textId="10576125" w:rsidR="00E37C59" w:rsidRPr="00D82A9C" w:rsidRDefault="00E37C59" w:rsidP="00E37C59">
            <w:pPr>
              <w:tabs>
                <w:tab w:val="decimal" w:pos="309"/>
              </w:tabs>
              <w:jc w:val="left"/>
              <w:rPr>
                <w:color w:val="000000"/>
                <w:sz w:val="16"/>
                <w:szCs w:val="16"/>
              </w:rPr>
            </w:pPr>
            <w:r w:rsidRPr="00D82A9C">
              <w:rPr>
                <w:sz w:val="16"/>
                <w:szCs w:val="16"/>
              </w:rPr>
              <w:t>2.6</w:t>
            </w:r>
          </w:p>
        </w:tc>
        <w:tc>
          <w:tcPr>
            <w:tcW w:w="1013" w:type="dxa"/>
            <w:tcBorders>
              <w:top w:val="nil"/>
              <w:left w:val="single" w:sz="6" w:space="0" w:color="404040"/>
              <w:bottom w:val="nil"/>
              <w:right w:val="single" w:sz="8" w:space="0" w:color="404040"/>
            </w:tcBorders>
            <w:vAlign w:val="center"/>
          </w:tcPr>
          <w:p w14:paraId="0E9FF732" w14:textId="5CC6B1D5" w:rsidR="00E37C59" w:rsidRPr="00D82A9C" w:rsidRDefault="00E37C59" w:rsidP="00E37C59">
            <w:pPr>
              <w:tabs>
                <w:tab w:val="decimal" w:pos="379"/>
              </w:tabs>
              <w:jc w:val="left"/>
              <w:rPr>
                <w:color w:val="000000"/>
                <w:sz w:val="16"/>
                <w:szCs w:val="16"/>
              </w:rPr>
            </w:pPr>
            <w:r w:rsidRPr="00D82A9C">
              <w:rPr>
                <w:sz w:val="16"/>
                <w:szCs w:val="16"/>
              </w:rPr>
              <w:t>0.0</w:t>
            </w:r>
          </w:p>
        </w:tc>
      </w:tr>
      <w:tr w:rsidR="00E37C59" w:rsidRPr="00D82A9C" w14:paraId="01EA7D58" w14:textId="77777777" w:rsidTr="00A04805">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51F0FC01" w14:textId="6F676751" w:rsidR="00E37C59" w:rsidRPr="00D82A9C" w:rsidRDefault="00E37C59" w:rsidP="00E37C59">
            <w:pPr>
              <w:widowControl w:val="0"/>
              <w:tabs>
                <w:tab w:val="left" w:pos="8222"/>
              </w:tabs>
              <w:ind w:leftChars="100" w:left="240"/>
              <w:jc w:val="left"/>
              <w:rPr>
                <w:bCs/>
                <w:sz w:val="16"/>
                <w:szCs w:val="16"/>
              </w:rPr>
            </w:pPr>
            <w:r w:rsidRPr="00D82A9C">
              <w:rPr>
                <w:bCs/>
                <w:sz w:val="16"/>
                <w:szCs w:val="16"/>
              </w:rPr>
              <w:t>Urbano bajo</w:t>
            </w:r>
            <w:r w:rsidRPr="00D82A9C">
              <w:rPr>
                <w:bCs/>
                <w:sz w:val="18"/>
                <w:szCs w:val="16"/>
                <w:vertAlign w:val="superscript"/>
              </w:rPr>
              <w:t>4/</w:t>
            </w:r>
          </w:p>
        </w:tc>
        <w:tc>
          <w:tcPr>
            <w:tcW w:w="1114" w:type="dxa"/>
            <w:tcBorders>
              <w:top w:val="nil"/>
              <w:left w:val="single" w:sz="6" w:space="0" w:color="404040"/>
              <w:bottom w:val="nil"/>
              <w:right w:val="single" w:sz="6" w:space="0" w:color="404040"/>
            </w:tcBorders>
            <w:shd w:val="clear" w:color="auto" w:fill="auto"/>
            <w:noWrap/>
            <w:vAlign w:val="center"/>
          </w:tcPr>
          <w:p w14:paraId="25008E27" w14:textId="3C0D5FED" w:rsidR="00E37C59" w:rsidRPr="00D82A9C" w:rsidRDefault="00E37C59" w:rsidP="00E37C59">
            <w:pPr>
              <w:tabs>
                <w:tab w:val="decimal" w:pos="482"/>
              </w:tabs>
              <w:jc w:val="left"/>
              <w:rPr>
                <w:bCs/>
                <w:color w:val="000000"/>
                <w:sz w:val="16"/>
                <w:szCs w:val="16"/>
              </w:rPr>
            </w:pPr>
            <w:r w:rsidRPr="00D82A9C">
              <w:rPr>
                <w:sz w:val="16"/>
                <w:szCs w:val="16"/>
              </w:rPr>
              <w:t xml:space="preserve">  209 975</w:t>
            </w:r>
          </w:p>
        </w:tc>
        <w:tc>
          <w:tcPr>
            <w:tcW w:w="1098" w:type="dxa"/>
            <w:tcBorders>
              <w:top w:val="nil"/>
              <w:left w:val="single" w:sz="6" w:space="0" w:color="404040"/>
              <w:bottom w:val="nil"/>
              <w:right w:val="single" w:sz="6" w:space="0" w:color="404040"/>
            </w:tcBorders>
            <w:shd w:val="clear" w:color="auto" w:fill="auto"/>
            <w:noWrap/>
            <w:vAlign w:val="center"/>
          </w:tcPr>
          <w:p w14:paraId="215A3534" w14:textId="1024C982" w:rsidR="00E37C59" w:rsidRPr="00D82A9C" w:rsidRDefault="00E37C59" w:rsidP="00E37C59">
            <w:pPr>
              <w:tabs>
                <w:tab w:val="decimal" w:pos="493"/>
              </w:tabs>
              <w:jc w:val="left"/>
              <w:rPr>
                <w:bCs/>
                <w:color w:val="000000"/>
                <w:sz w:val="16"/>
                <w:szCs w:val="16"/>
              </w:rPr>
            </w:pPr>
            <w:r w:rsidRPr="00D82A9C">
              <w:rPr>
                <w:sz w:val="16"/>
                <w:szCs w:val="16"/>
              </w:rPr>
              <w:t xml:space="preserve">  167 928</w:t>
            </w:r>
          </w:p>
        </w:tc>
        <w:tc>
          <w:tcPr>
            <w:tcW w:w="1128" w:type="dxa"/>
            <w:tcBorders>
              <w:top w:val="nil"/>
              <w:left w:val="single" w:sz="6" w:space="0" w:color="404040"/>
              <w:bottom w:val="nil"/>
              <w:right w:val="single" w:sz="6" w:space="0" w:color="404040"/>
            </w:tcBorders>
            <w:shd w:val="clear" w:color="auto" w:fill="auto"/>
            <w:noWrap/>
            <w:vAlign w:val="center"/>
          </w:tcPr>
          <w:p w14:paraId="1CB7C6DD" w14:textId="0BF88F47" w:rsidR="00E37C59" w:rsidRPr="00D82A9C" w:rsidRDefault="00E37C59" w:rsidP="00E37C59">
            <w:pPr>
              <w:tabs>
                <w:tab w:val="decimal" w:pos="454"/>
              </w:tabs>
              <w:jc w:val="left"/>
              <w:rPr>
                <w:bCs/>
                <w:color w:val="000000"/>
                <w:sz w:val="16"/>
                <w:szCs w:val="16"/>
              </w:rPr>
            </w:pPr>
            <w:r w:rsidRPr="00D82A9C">
              <w:rPr>
                <w:sz w:val="16"/>
                <w:szCs w:val="16"/>
              </w:rPr>
              <w:t>-42 047</w:t>
            </w:r>
          </w:p>
        </w:tc>
        <w:tc>
          <w:tcPr>
            <w:tcW w:w="859" w:type="dxa"/>
            <w:tcBorders>
              <w:top w:val="nil"/>
              <w:left w:val="single" w:sz="6" w:space="0" w:color="404040"/>
              <w:bottom w:val="nil"/>
              <w:right w:val="single" w:sz="6" w:space="0" w:color="404040"/>
            </w:tcBorders>
            <w:shd w:val="clear" w:color="auto" w:fill="auto"/>
            <w:noWrap/>
            <w:vAlign w:val="center"/>
          </w:tcPr>
          <w:p w14:paraId="5154BDE3" w14:textId="02C10489" w:rsidR="00E37C59" w:rsidRPr="00D82A9C" w:rsidRDefault="00E37C59" w:rsidP="00E37C59">
            <w:pPr>
              <w:tabs>
                <w:tab w:val="decimal" w:pos="328"/>
              </w:tabs>
              <w:jc w:val="left"/>
              <w:rPr>
                <w:bCs/>
                <w:color w:val="000000"/>
                <w:sz w:val="16"/>
                <w:szCs w:val="16"/>
              </w:rPr>
            </w:pPr>
            <w:r w:rsidRPr="00D82A9C">
              <w:rPr>
                <w:sz w:val="16"/>
                <w:szCs w:val="16"/>
              </w:rPr>
              <w:t>2.4</w:t>
            </w:r>
          </w:p>
        </w:tc>
        <w:tc>
          <w:tcPr>
            <w:tcW w:w="834" w:type="dxa"/>
            <w:tcBorders>
              <w:top w:val="nil"/>
              <w:left w:val="single" w:sz="6" w:space="0" w:color="404040"/>
              <w:bottom w:val="nil"/>
              <w:right w:val="single" w:sz="6" w:space="0" w:color="404040"/>
            </w:tcBorders>
            <w:shd w:val="clear" w:color="auto" w:fill="auto"/>
            <w:noWrap/>
            <w:vAlign w:val="center"/>
          </w:tcPr>
          <w:p w14:paraId="3B0590BF" w14:textId="0973A0B0" w:rsidR="00E37C59" w:rsidRPr="00D82A9C" w:rsidRDefault="00E37C59" w:rsidP="00E37C59">
            <w:pPr>
              <w:tabs>
                <w:tab w:val="decimal" w:pos="309"/>
              </w:tabs>
              <w:jc w:val="left"/>
              <w:rPr>
                <w:bCs/>
                <w:color w:val="000000"/>
                <w:sz w:val="16"/>
                <w:szCs w:val="16"/>
              </w:rPr>
            </w:pPr>
            <w:r w:rsidRPr="00D82A9C">
              <w:rPr>
                <w:sz w:val="16"/>
                <w:szCs w:val="16"/>
              </w:rPr>
              <w:t>1.9</w:t>
            </w:r>
          </w:p>
        </w:tc>
        <w:tc>
          <w:tcPr>
            <w:tcW w:w="1013" w:type="dxa"/>
            <w:tcBorders>
              <w:top w:val="nil"/>
              <w:left w:val="single" w:sz="6" w:space="0" w:color="404040"/>
              <w:bottom w:val="nil"/>
              <w:right w:val="single" w:sz="8" w:space="0" w:color="404040"/>
            </w:tcBorders>
            <w:vAlign w:val="center"/>
          </w:tcPr>
          <w:p w14:paraId="5F8EBCB6" w14:textId="6D0966B0" w:rsidR="00E37C59" w:rsidRPr="00D82A9C" w:rsidRDefault="00E37C59" w:rsidP="00E37C59">
            <w:pPr>
              <w:tabs>
                <w:tab w:val="decimal" w:pos="379"/>
              </w:tabs>
              <w:jc w:val="left"/>
              <w:rPr>
                <w:bCs/>
                <w:color w:val="000000"/>
                <w:sz w:val="16"/>
                <w:szCs w:val="16"/>
              </w:rPr>
            </w:pPr>
            <w:r w:rsidRPr="00D82A9C">
              <w:rPr>
                <w:sz w:val="16"/>
                <w:szCs w:val="16"/>
              </w:rPr>
              <w:t>-0.5</w:t>
            </w:r>
          </w:p>
        </w:tc>
      </w:tr>
      <w:tr w:rsidR="00E37C59" w:rsidRPr="00D82A9C" w14:paraId="7C6DE92C" w14:textId="77777777" w:rsidTr="00A04805">
        <w:trPr>
          <w:trHeight w:val="215"/>
          <w:jc w:val="center"/>
        </w:trPr>
        <w:tc>
          <w:tcPr>
            <w:tcW w:w="3908" w:type="dxa"/>
            <w:tcBorders>
              <w:top w:val="nil"/>
              <w:left w:val="single" w:sz="8" w:space="0" w:color="404040"/>
              <w:bottom w:val="single" w:sz="8" w:space="0" w:color="404040"/>
              <w:right w:val="single" w:sz="6" w:space="0" w:color="404040"/>
            </w:tcBorders>
            <w:shd w:val="clear" w:color="auto" w:fill="auto"/>
            <w:noWrap/>
            <w:vAlign w:val="center"/>
          </w:tcPr>
          <w:p w14:paraId="1BD749AD" w14:textId="6CF3700E" w:rsidR="00E37C59" w:rsidRPr="00D82A9C" w:rsidRDefault="00E37C59" w:rsidP="00E37C59">
            <w:pPr>
              <w:widowControl w:val="0"/>
              <w:tabs>
                <w:tab w:val="left" w:pos="8222"/>
              </w:tabs>
              <w:ind w:leftChars="100" w:left="240"/>
              <w:jc w:val="left"/>
              <w:rPr>
                <w:sz w:val="16"/>
                <w:szCs w:val="16"/>
                <w:lang w:eastAsia="es-MX"/>
              </w:rPr>
            </w:pPr>
            <w:r w:rsidRPr="00D82A9C">
              <w:rPr>
                <w:bCs/>
                <w:sz w:val="16"/>
                <w:szCs w:val="16"/>
              </w:rPr>
              <w:t>Rural</w:t>
            </w:r>
            <w:r w:rsidRPr="00D82A9C">
              <w:rPr>
                <w:bCs/>
                <w:sz w:val="18"/>
                <w:szCs w:val="16"/>
                <w:vertAlign w:val="superscript"/>
              </w:rPr>
              <w:t>5/</w:t>
            </w:r>
          </w:p>
        </w:tc>
        <w:tc>
          <w:tcPr>
            <w:tcW w:w="1114" w:type="dxa"/>
            <w:tcBorders>
              <w:top w:val="nil"/>
              <w:left w:val="single" w:sz="6" w:space="0" w:color="404040"/>
              <w:bottom w:val="single" w:sz="8" w:space="0" w:color="404040"/>
              <w:right w:val="single" w:sz="6" w:space="0" w:color="404040"/>
            </w:tcBorders>
            <w:shd w:val="clear" w:color="auto" w:fill="auto"/>
            <w:noWrap/>
            <w:vAlign w:val="center"/>
          </w:tcPr>
          <w:p w14:paraId="2D3227E0" w14:textId="74B72A9F" w:rsidR="00E37C59" w:rsidRPr="00D82A9C" w:rsidRDefault="00E37C59" w:rsidP="00E37C59">
            <w:pPr>
              <w:tabs>
                <w:tab w:val="decimal" w:pos="482"/>
              </w:tabs>
              <w:jc w:val="left"/>
              <w:rPr>
                <w:color w:val="000000"/>
                <w:sz w:val="16"/>
                <w:szCs w:val="16"/>
              </w:rPr>
            </w:pPr>
            <w:r w:rsidRPr="00D82A9C">
              <w:rPr>
                <w:sz w:val="16"/>
                <w:szCs w:val="16"/>
              </w:rPr>
              <w:t xml:space="preserve">  210 115</w:t>
            </w:r>
          </w:p>
        </w:tc>
        <w:tc>
          <w:tcPr>
            <w:tcW w:w="1098" w:type="dxa"/>
            <w:tcBorders>
              <w:top w:val="nil"/>
              <w:left w:val="single" w:sz="6" w:space="0" w:color="404040"/>
              <w:bottom w:val="single" w:sz="8" w:space="0" w:color="404040"/>
              <w:right w:val="single" w:sz="6" w:space="0" w:color="404040"/>
            </w:tcBorders>
            <w:shd w:val="clear" w:color="auto" w:fill="auto"/>
            <w:noWrap/>
            <w:vAlign w:val="center"/>
          </w:tcPr>
          <w:p w14:paraId="7830856D" w14:textId="2194239E" w:rsidR="00E37C59" w:rsidRPr="00D82A9C" w:rsidRDefault="00E37C59" w:rsidP="00E37C59">
            <w:pPr>
              <w:tabs>
                <w:tab w:val="decimal" w:pos="493"/>
              </w:tabs>
              <w:jc w:val="left"/>
              <w:rPr>
                <w:bCs/>
                <w:color w:val="000000"/>
                <w:sz w:val="16"/>
                <w:szCs w:val="16"/>
              </w:rPr>
            </w:pPr>
            <w:r w:rsidRPr="00D82A9C">
              <w:rPr>
                <w:sz w:val="16"/>
                <w:szCs w:val="16"/>
              </w:rPr>
              <w:t xml:space="preserve">  175 229</w:t>
            </w:r>
          </w:p>
        </w:tc>
        <w:tc>
          <w:tcPr>
            <w:tcW w:w="1128" w:type="dxa"/>
            <w:tcBorders>
              <w:top w:val="nil"/>
              <w:left w:val="single" w:sz="6" w:space="0" w:color="404040"/>
              <w:bottom w:val="single" w:sz="8" w:space="0" w:color="404040"/>
              <w:right w:val="single" w:sz="6" w:space="0" w:color="404040"/>
            </w:tcBorders>
            <w:shd w:val="clear" w:color="auto" w:fill="auto"/>
            <w:noWrap/>
            <w:vAlign w:val="center"/>
          </w:tcPr>
          <w:p w14:paraId="787BAA9E" w14:textId="36F3D0BA" w:rsidR="00E37C59" w:rsidRPr="00D82A9C" w:rsidRDefault="00E37C59" w:rsidP="00E37C59">
            <w:pPr>
              <w:tabs>
                <w:tab w:val="decimal" w:pos="454"/>
              </w:tabs>
              <w:jc w:val="left"/>
              <w:rPr>
                <w:color w:val="000000"/>
                <w:sz w:val="16"/>
                <w:szCs w:val="16"/>
              </w:rPr>
            </w:pPr>
            <w:r w:rsidRPr="00D82A9C">
              <w:rPr>
                <w:sz w:val="16"/>
                <w:szCs w:val="16"/>
              </w:rPr>
              <w:t>-34 886</w:t>
            </w:r>
          </w:p>
        </w:tc>
        <w:tc>
          <w:tcPr>
            <w:tcW w:w="859" w:type="dxa"/>
            <w:tcBorders>
              <w:top w:val="nil"/>
              <w:left w:val="single" w:sz="6" w:space="0" w:color="404040"/>
              <w:bottom w:val="single" w:sz="8" w:space="0" w:color="404040"/>
              <w:right w:val="single" w:sz="6" w:space="0" w:color="404040"/>
            </w:tcBorders>
            <w:shd w:val="clear" w:color="auto" w:fill="auto"/>
            <w:noWrap/>
            <w:vAlign w:val="center"/>
          </w:tcPr>
          <w:p w14:paraId="3B4D71B3" w14:textId="59EBF7DC" w:rsidR="00E37C59" w:rsidRPr="00D82A9C" w:rsidRDefault="00E37C59" w:rsidP="00E37C59">
            <w:pPr>
              <w:tabs>
                <w:tab w:val="decimal" w:pos="328"/>
              </w:tabs>
              <w:jc w:val="left"/>
              <w:rPr>
                <w:bCs/>
                <w:color w:val="000000"/>
                <w:sz w:val="16"/>
                <w:szCs w:val="16"/>
              </w:rPr>
            </w:pPr>
            <w:r w:rsidRPr="00D82A9C">
              <w:rPr>
                <w:sz w:val="16"/>
                <w:szCs w:val="16"/>
              </w:rPr>
              <w:t>1.7</w:t>
            </w:r>
          </w:p>
        </w:tc>
        <w:tc>
          <w:tcPr>
            <w:tcW w:w="834" w:type="dxa"/>
            <w:tcBorders>
              <w:top w:val="nil"/>
              <w:left w:val="single" w:sz="6" w:space="0" w:color="404040"/>
              <w:bottom w:val="single" w:sz="8" w:space="0" w:color="404040"/>
              <w:right w:val="single" w:sz="6" w:space="0" w:color="404040"/>
            </w:tcBorders>
            <w:shd w:val="clear" w:color="auto" w:fill="auto"/>
            <w:noWrap/>
            <w:vAlign w:val="center"/>
          </w:tcPr>
          <w:p w14:paraId="250FB513" w14:textId="617A7ABE" w:rsidR="00E37C59" w:rsidRPr="00D82A9C" w:rsidRDefault="00E37C59" w:rsidP="00E37C59">
            <w:pPr>
              <w:tabs>
                <w:tab w:val="decimal" w:pos="309"/>
              </w:tabs>
              <w:jc w:val="left"/>
              <w:rPr>
                <w:color w:val="000000"/>
                <w:sz w:val="16"/>
                <w:szCs w:val="16"/>
              </w:rPr>
            </w:pPr>
            <w:r w:rsidRPr="00D82A9C">
              <w:rPr>
                <w:sz w:val="16"/>
                <w:szCs w:val="16"/>
              </w:rPr>
              <w:t>1.4</w:t>
            </w:r>
          </w:p>
        </w:tc>
        <w:tc>
          <w:tcPr>
            <w:tcW w:w="1013" w:type="dxa"/>
            <w:tcBorders>
              <w:top w:val="nil"/>
              <w:left w:val="single" w:sz="6" w:space="0" w:color="404040"/>
              <w:bottom w:val="single" w:sz="8" w:space="0" w:color="404040"/>
              <w:right w:val="single" w:sz="8" w:space="0" w:color="404040"/>
            </w:tcBorders>
            <w:vAlign w:val="center"/>
          </w:tcPr>
          <w:p w14:paraId="66A25398" w14:textId="17D1D5DD" w:rsidR="00E37C59" w:rsidRPr="00D82A9C" w:rsidRDefault="00E37C59" w:rsidP="00E37C59">
            <w:pPr>
              <w:tabs>
                <w:tab w:val="decimal" w:pos="379"/>
              </w:tabs>
              <w:jc w:val="left"/>
              <w:rPr>
                <w:color w:val="000000"/>
                <w:sz w:val="16"/>
                <w:szCs w:val="16"/>
              </w:rPr>
            </w:pPr>
            <w:r w:rsidRPr="00D82A9C">
              <w:rPr>
                <w:sz w:val="16"/>
                <w:szCs w:val="16"/>
              </w:rPr>
              <w:t>-0.3</w:t>
            </w:r>
          </w:p>
        </w:tc>
      </w:tr>
    </w:tbl>
    <w:p w14:paraId="1F973FF6" w14:textId="290A1FE2" w:rsidR="00EA3CA1" w:rsidRPr="00D82A9C" w:rsidRDefault="00EA3CA1" w:rsidP="009234CE">
      <w:pPr>
        <w:pStyle w:val="Ttulo"/>
        <w:ind w:left="709" w:hanging="567"/>
        <w:jc w:val="left"/>
        <w:rPr>
          <w:rFonts w:cs="Arial"/>
          <w:b w:val="0"/>
          <w:sz w:val="16"/>
          <w:szCs w:val="16"/>
        </w:rPr>
      </w:pPr>
      <w:r w:rsidRPr="00D82A9C">
        <w:rPr>
          <w:rFonts w:cs="Arial"/>
          <w:b w:val="0"/>
          <w:sz w:val="16"/>
          <w:szCs w:val="16"/>
          <w:vertAlign w:val="superscript"/>
        </w:rPr>
        <w:t>a/</w:t>
      </w:r>
      <w:r w:rsidRPr="00D82A9C">
        <w:rPr>
          <w:rFonts w:cs="Arial"/>
          <w:sz w:val="16"/>
          <w:szCs w:val="16"/>
        </w:rPr>
        <w:tab/>
      </w:r>
      <w:r w:rsidRPr="00D82A9C">
        <w:rPr>
          <w:rFonts w:cs="Arial"/>
          <w:b w:val="0"/>
          <w:sz w:val="16"/>
          <w:szCs w:val="16"/>
        </w:rPr>
        <w:t xml:space="preserve">Valor relativo respecto a la </w:t>
      </w:r>
      <w:r w:rsidR="00C3314E" w:rsidRPr="00D82A9C">
        <w:rPr>
          <w:rFonts w:cs="Arial"/>
          <w:b w:val="0"/>
          <w:smallCaps/>
          <w:sz w:val="16"/>
          <w:szCs w:val="16"/>
        </w:rPr>
        <w:t>pea</w:t>
      </w:r>
      <w:r w:rsidR="00C3314E" w:rsidRPr="00D82A9C">
        <w:rPr>
          <w:rFonts w:cs="Arial"/>
          <w:b w:val="0"/>
          <w:sz w:val="16"/>
          <w:szCs w:val="16"/>
        </w:rPr>
        <w:t>.</w:t>
      </w:r>
      <w:r w:rsidRPr="00D82A9C">
        <w:rPr>
          <w:rFonts w:cs="Arial"/>
          <w:b w:val="0"/>
          <w:sz w:val="16"/>
          <w:szCs w:val="16"/>
        </w:rPr>
        <w:t xml:space="preserve"> </w:t>
      </w:r>
    </w:p>
    <w:p w14:paraId="087D8754" w14:textId="70A49BB4" w:rsidR="003965AA" w:rsidRPr="00D82A9C" w:rsidRDefault="003965AA" w:rsidP="009234CE">
      <w:pPr>
        <w:pStyle w:val="Ttulo"/>
        <w:ind w:left="709" w:hanging="567"/>
        <w:jc w:val="left"/>
        <w:rPr>
          <w:rFonts w:cs="Arial"/>
          <w:b w:val="0"/>
          <w:bCs/>
          <w:sz w:val="16"/>
          <w:szCs w:val="16"/>
        </w:rPr>
      </w:pPr>
      <w:r w:rsidRPr="00D82A9C">
        <w:rPr>
          <w:rFonts w:cs="Arial"/>
          <w:b w:val="0"/>
          <w:bCs/>
          <w:sz w:val="16"/>
          <w:szCs w:val="16"/>
          <w:vertAlign w:val="superscript"/>
        </w:rPr>
        <w:t>1/</w:t>
      </w:r>
      <w:r w:rsidRPr="00D82A9C">
        <w:rPr>
          <w:rFonts w:cs="Arial"/>
          <w:b w:val="0"/>
          <w:bCs/>
          <w:sz w:val="16"/>
          <w:szCs w:val="16"/>
        </w:rPr>
        <w:tab/>
        <w:t>Localidades de 100</w:t>
      </w:r>
      <w:r w:rsidR="00D00EDD" w:rsidRPr="00D82A9C">
        <w:rPr>
          <w:rFonts w:cs="Arial"/>
          <w:b w:val="0"/>
          <w:bCs/>
          <w:sz w:val="16"/>
          <w:szCs w:val="16"/>
        </w:rPr>
        <w:t xml:space="preserve"> </w:t>
      </w:r>
      <w:r w:rsidRPr="00D82A9C">
        <w:rPr>
          <w:rFonts w:cs="Arial"/>
          <w:b w:val="0"/>
          <w:bCs/>
          <w:sz w:val="16"/>
          <w:szCs w:val="16"/>
        </w:rPr>
        <w:t>000 y más habitantes y/</w:t>
      </w:r>
      <w:r w:rsidR="00996D85" w:rsidRPr="00D82A9C">
        <w:rPr>
          <w:rFonts w:cs="Arial"/>
          <w:b w:val="0"/>
          <w:bCs/>
          <w:sz w:val="16"/>
          <w:szCs w:val="16"/>
        </w:rPr>
        <w:t xml:space="preserve"> </w:t>
      </w:r>
      <w:r w:rsidRPr="00D82A9C">
        <w:rPr>
          <w:rFonts w:cs="Arial"/>
          <w:b w:val="0"/>
          <w:bCs/>
          <w:sz w:val="16"/>
          <w:szCs w:val="16"/>
        </w:rPr>
        <w:t>o capitales de estado</w:t>
      </w:r>
      <w:r w:rsidR="00C3314E" w:rsidRPr="00D82A9C">
        <w:rPr>
          <w:rFonts w:cs="Arial"/>
          <w:b w:val="0"/>
          <w:bCs/>
          <w:sz w:val="16"/>
          <w:szCs w:val="16"/>
        </w:rPr>
        <w:t>.</w:t>
      </w:r>
    </w:p>
    <w:p w14:paraId="52BD5584" w14:textId="75F6308A" w:rsidR="003965AA" w:rsidRPr="00D82A9C" w:rsidRDefault="003965AA" w:rsidP="009234CE">
      <w:pPr>
        <w:pStyle w:val="Ttulo"/>
        <w:ind w:left="709" w:hanging="567"/>
        <w:jc w:val="left"/>
        <w:rPr>
          <w:rFonts w:cs="Arial"/>
          <w:b w:val="0"/>
          <w:bCs/>
          <w:sz w:val="16"/>
          <w:szCs w:val="16"/>
        </w:rPr>
      </w:pPr>
      <w:r w:rsidRPr="00D82A9C">
        <w:rPr>
          <w:rFonts w:cs="Arial"/>
          <w:b w:val="0"/>
          <w:bCs/>
          <w:sz w:val="16"/>
          <w:szCs w:val="16"/>
          <w:vertAlign w:val="superscript"/>
        </w:rPr>
        <w:t>2/</w:t>
      </w:r>
      <w:r w:rsidRPr="00D82A9C">
        <w:rPr>
          <w:rFonts w:cs="Arial"/>
          <w:b w:val="0"/>
          <w:bCs/>
          <w:sz w:val="16"/>
          <w:szCs w:val="16"/>
        </w:rPr>
        <w:tab/>
        <w:t xml:space="preserve">Localidades </w:t>
      </w:r>
      <w:r w:rsidR="00CE4C82" w:rsidRPr="00D82A9C">
        <w:rPr>
          <w:rFonts w:cs="Arial"/>
          <w:b w:val="0"/>
          <w:bCs/>
          <w:sz w:val="16"/>
          <w:szCs w:val="16"/>
        </w:rPr>
        <w:t>con menos</w:t>
      </w:r>
      <w:r w:rsidRPr="00D82A9C">
        <w:rPr>
          <w:rFonts w:cs="Arial"/>
          <w:b w:val="0"/>
          <w:bCs/>
          <w:sz w:val="16"/>
          <w:szCs w:val="16"/>
        </w:rPr>
        <w:t xml:space="preserve"> de 100</w:t>
      </w:r>
      <w:r w:rsidR="00D00EDD" w:rsidRPr="00D82A9C">
        <w:rPr>
          <w:rFonts w:cs="Arial"/>
          <w:b w:val="0"/>
          <w:bCs/>
          <w:sz w:val="16"/>
          <w:szCs w:val="16"/>
        </w:rPr>
        <w:t xml:space="preserve"> </w:t>
      </w:r>
      <w:r w:rsidRPr="00D82A9C">
        <w:rPr>
          <w:rFonts w:cs="Arial"/>
          <w:b w:val="0"/>
          <w:bCs/>
          <w:sz w:val="16"/>
          <w:szCs w:val="16"/>
        </w:rPr>
        <w:t>000 habitantes</w:t>
      </w:r>
      <w:r w:rsidR="00C3314E" w:rsidRPr="00D82A9C">
        <w:rPr>
          <w:rFonts w:cs="Arial"/>
          <w:b w:val="0"/>
          <w:bCs/>
          <w:sz w:val="16"/>
          <w:szCs w:val="16"/>
        </w:rPr>
        <w:t>.</w:t>
      </w:r>
    </w:p>
    <w:p w14:paraId="4486850A" w14:textId="00B10A8F" w:rsidR="003965AA" w:rsidRPr="00D82A9C" w:rsidRDefault="003965AA" w:rsidP="009234CE">
      <w:pPr>
        <w:pStyle w:val="Ttulo"/>
        <w:ind w:left="709" w:hanging="567"/>
        <w:jc w:val="left"/>
        <w:rPr>
          <w:rFonts w:cs="Arial"/>
          <w:b w:val="0"/>
          <w:bCs/>
          <w:sz w:val="16"/>
          <w:szCs w:val="16"/>
        </w:rPr>
      </w:pPr>
      <w:r w:rsidRPr="00D82A9C">
        <w:rPr>
          <w:rFonts w:cs="Arial"/>
          <w:b w:val="0"/>
          <w:bCs/>
          <w:sz w:val="16"/>
          <w:szCs w:val="16"/>
          <w:vertAlign w:val="superscript"/>
        </w:rPr>
        <w:t>3/</w:t>
      </w:r>
      <w:r w:rsidRPr="00D82A9C">
        <w:rPr>
          <w:rFonts w:cs="Arial"/>
          <w:b w:val="0"/>
          <w:bCs/>
          <w:sz w:val="16"/>
          <w:szCs w:val="16"/>
        </w:rPr>
        <w:tab/>
        <w:t>Localidades de 15</w:t>
      </w:r>
      <w:r w:rsidR="00D00EDD" w:rsidRPr="00D82A9C">
        <w:rPr>
          <w:rFonts w:cs="Arial"/>
          <w:b w:val="0"/>
          <w:bCs/>
          <w:sz w:val="16"/>
          <w:szCs w:val="16"/>
        </w:rPr>
        <w:t xml:space="preserve"> </w:t>
      </w:r>
      <w:r w:rsidRPr="00D82A9C">
        <w:rPr>
          <w:rFonts w:cs="Arial"/>
          <w:b w:val="0"/>
          <w:bCs/>
          <w:sz w:val="16"/>
          <w:szCs w:val="16"/>
        </w:rPr>
        <w:t>000 a 99</w:t>
      </w:r>
      <w:r w:rsidR="00D00EDD" w:rsidRPr="00D82A9C">
        <w:rPr>
          <w:rFonts w:cs="Arial"/>
          <w:b w:val="0"/>
          <w:bCs/>
          <w:sz w:val="16"/>
          <w:szCs w:val="16"/>
        </w:rPr>
        <w:t xml:space="preserve"> </w:t>
      </w:r>
      <w:r w:rsidRPr="00D82A9C">
        <w:rPr>
          <w:rFonts w:cs="Arial"/>
          <w:b w:val="0"/>
          <w:bCs/>
          <w:sz w:val="16"/>
          <w:szCs w:val="16"/>
        </w:rPr>
        <w:t>999 habitantes</w:t>
      </w:r>
      <w:r w:rsidR="00C3314E" w:rsidRPr="00D82A9C">
        <w:rPr>
          <w:rFonts w:cs="Arial"/>
          <w:b w:val="0"/>
          <w:bCs/>
          <w:sz w:val="16"/>
          <w:szCs w:val="16"/>
        </w:rPr>
        <w:t>.</w:t>
      </w:r>
    </w:p>
    <w:p w14:paraId="77AAB389" w14:textId="22EEBD22" w:rsidR="003965AA" w:rsidRPr="00D82A9C" w:rsidRDefault="003965AA" w:rsidP="009234CE">
      <w:pPr>
        <w:pStyle w:val="Ttulo"/>
        <w:ind w:left="709" w:hanging="567"/>
        <w:jc w:val="left"/>
        <w:rPr>
          <w:rFonts w:cs="Arial"/>
          <w:b w:val="0"/>
          <w:bCs/>
          <w:sz w:val="16"/>
          <w:szCs w:val="16"/>
        </w:rPr>
      </w:pPr>
      <w:r w:rsidRPr="00D82A9C">
        <w:rPr>
          <w:rFonts w:cs="Arial"/>
          <w:b w:val="0"/>
          <w:bCs/>
          <w:sz w:val="16"/>
          <w:szCs w:val="16"/>
          <w:vertAlign w:val="superscript"/>
        </w:rPr>
        <w:t>4/</w:t>
      </w:r>
      <w:r w:rsidRPr="00D82A9C">
        <w:rPr>
          <w:rFonts w:cs="Arial"/>
          <w:b w:val="0"/>
          <w:bCs/>
          <w:sz w:val="16"/>
          <w:szCs w:val="16"/>
        </w:rPr>
        <w:tab/>
        <w:t>Localidades de 2</w:t>
      </w:r>
      <w:r w:rsidR="00D00EDD" w:rsidRPr="00D82A9C">
        <w:rPr>
          <w:rFonts w:cs="Arial"/>
          <w:b w:val="0"/>
          <w:bCs/>
          <w:sz w:val="16"/>
          <w:szCs w:val="16"/>
        </w:rPr>
        <w:t xml:space="preserve"> </w:t>
      </w:r>
      <w:r w:rsidRPr="00D82A9C">
        <w:rPr>
          <w:rFonts w:cs="Arial"/>
          <w:b w:val="0"/>
          <w:bCs/>
          <w:sz w:val="16"/>
          <w:szCs w:val="16"/>
        </w:rPr>
        <w:t>500 a 14</w:t>
      </w:r>
      <w:r w:rsidR="00D00EDD" w:rsidRPr="00D82A9C">
        <w:rPr>
          <w:rFonts w:cs="Arial"/>
          <w:b w:val="0"/>
          <w:bCs/>
          <w:sz w:val="16"/>
          <w:szCs w:val="16"/>
        </w:rPr>
        <w:t xml:space="preserve"> </w:t>
      </w:r>
      <w:r w:rsidRPr="00D82A9C">
        <w:rPr>
          <w:rFonts w:cs="Arial"/>
          <w:b w:val="0"/>
          <w:bCs/>
          <w:sz w:val="16"/>
          <w:szCs w:val="16"/>
        </w:rPr>
        <w:t>999 habitantes</w:t>
      </w:r>
      <w:r w:rsidR="00C3314E" w:rsidRPr="00D82A9C">
        <w:rPr>
          <w:rFonts w:cs="Arial"/>
          <w:b w:val="0"/>
          <w:bCs/>
          <w:sz w:val="16"/>
          <w:szCs w:val="16"/>
        </w:rPr>
        <w:t>.</w:t>
      </w:r>
    </w:p>
    <w:p w14:paraId="6AB685FA" w14:textId="3BDA8922" w:rsidR="003965AA" w:rsidRPr="00D82A9C" w:rsidRDefault="003965AA" w:rsidP="009234CE">
      <w:pPr>
        <w:pStyle w:val="Ttulo"/>
        <w:ind w:left="709" w:hanging="567"/>
        <w:jc w:val="left"/>
        <w:rPr>
          <w:rFonts w:cs="Arial"/>
          <w:b w:val="0"/>
          <w:bCs/>
          <w:sz w:val="16"/>
          <w:szCs w:val="16"/>
        </w:rPr>
      </w:pPr>
      <w:r w:rsidRPr="00D82A9C">
        <w:rPr>
          <w:rFonts w:cs="Arial"/>
          <w:b w:val="0"/>
          <w:bCs/>
          <w:sz w:val="16"/>
          <w:szCs w:val="16"/>
          <w:vertAlign w:val="superscript"/>
        </w:rPr>
        <w:t>5/</w:t>
      </w:r>
      <w:r w:rsidRPr="00D82A9C">
        <w:rPr>
          <w:rFonts w:cs="Arial"/>
          <w:b w:val="0"/>
          <w:bCs/>
          <w:sz w:val="16"/>
          <w:szCs w:val="16"/>
        </w:rPr>
        <w:tab/>
        <w:t xml:space="preserve">Localidades </w:t>
      </w:r>
      <w:r w:rsidR="00CE4C82" w:rsidRPr="00D82A9C">
        <w:rPr>
          <w:rFonts w:cs="Arial"/>
          <w:b w:val="0"/>
          <w:bCs/>
          <w:sz w:val="16"/>
          <w:szCs w:val="16"/>
        </w:rPr>
        <w:t>con menos</w:t>
      </w:r>
      <w:r w:rsidRPr="00D82A9C">
        <w:rPr>
          <w:rFonts w:cs="Arial"/>
          <w:b w:val="0"/>
          <w:bCs/>
          <w:sz w:val="16"/>
          <w:szCs w:val="16"/>
        </w:rPr>
        <w:t xml:space="preserve"> de 2</w:t>
      </w:r>
      <w:r w:rsidR="00D00EDD" w:rsidRPr="00D82A9C">
        <w:rPr>
          <w:rFonts w:cs="Arial"/>
          <w:b w:val="0"/>
          <w:bCs/>
          <w:sz w:val="16"/>
          <w:szCs w:val="16"/>
        </w:rPr>
        <w:t xml:space="preserve"> </w:t>
      </w:r>
      <w:r w:rsidRPr="00D82A9C">
        <w:rPr>
          <w:rFonts w:cs="Arial"/>
          <w:b w:val="0"/>
          <w:bCs/>
          <w:sz w:val="16"/>
          <w:szCs w:val="16"/>
        </w:rPr>
        <w:t>500 habitantes</w:t>
      </w:r>
      <w:r w:rsidR="00C3314E" w:rsidRPr="00D82A9C">
        <w:rPr>
          <w:rFonts w:cs="Arial"/>
          <w:b w:val="0"/>
          <w:bCs/>
          <w:sz w:val="16"/>
          <w:szCs w:val="16"/>
        </w:rPr>
        <w:t>.</w:t>
      </w:r>
    </w:p>
    <w:p w14:paraId="602A30D4" w14:textId="7E284052" w:rsidR="007F7727" w:rsidRPr="00D82A9C" w:rsidRDefault="007F7727" w:rsidP="009234CE">
      <w:pPr>
        <w:pStyle w:val="n0"/>
        <w:keepLines w:val="0"/>
        <w:spacing w:before="0"/>
        <w:ind w:right="11" w:hanging="567"/>
        <w:jc w:val="left"/>
        <w:rPr>
          <w:color w:val="auto"/>
          <w:sz w:val="16"/>
          <w:szCs w:val="16"/>
        </w:rPr>
      </w:pPr>
      <w:r w:rsidRPr="00D82A9C">
        <w:rPr>
          <w:color w:val="auto"/>
          <w:sz w:val="16"/>
          <w:szCs w:val="16"/>
          <w:lang w:val="es-MX"/>
        </w:rPr>
        <w:t xml:space="preserve">Fuente: </w:t>
      </w:r>
      <w:r w:rsidRPr="00D82A9C">
        <w:rPr>
          <w:smallCaps/>
          <w:color w:val="auto"/>
          <w:sz w:val="16"/>
          <w:szCs w:val="16"/>
          <w:lang w:val="es-MX"/>
        </w:rPr>
        <w:t>inegi</w:t>
      </w:r>
      <w:r w:rsidRPr="00D82A9C">
        <w:rPr>
          <w:color w:val="auto"/>
          <w:sz w:val="16"/>
          <w:szCs w:val="16"/>
          <w:lang w:val="es-MX"/>
        </w:rPr>
        <w:t xml:space="preserve">. </w:t>
      </w:r>
      <w:r w:rsidRPr="00D82A9C">
        <w:rPr>
          <w:smallCaps/>
          <w:color w:val="auto"/>
          <w:sz w:val="16"/>
          <w:szCs w:val="16"/>
        </w:rPr>
        <w:t>enoe</w:t>
      </w:r>
      <w:r w:rsidRPr="00D82A9C">
        <w:rPr>
          <w:color w:val="auto"/>
          <w:sz w:val="16"/>
          <w:szCs w:val="16"/>
        </w:rPr>
        <w:t>, 202</w:t>
      </w:r>
      <w:r w:rsidR="009234CE" w:rsidRPr="00D82A9C">
        <w:rPr>
          <w:color w:val="auto"/>
          <w:sz w:val="16"/>
          <w:szCs w:val="16"/>
        </w:rPr>
        <w:t>4</w:t>
      </w:r>
      <w:r w:rsidRPr="00D82A9C">
        <w:rPr>
          <w:color w:val="auto"/>
          <w:sz w:val="16"/>
          <w:szCs w:val="16"/>
        </w:rPr>
        <w:t>.</w:t>
      </w:r>
    </w:p>
    <w:p w14:paraId="3E80E05F" w14:textId="7B116CD1" w:rsidR="00481B22" w:rsidRPr="00D82A9C" w:rsidRDefault="00E65B1B" w:rsidP="00F1522E">
      <w:pPr>
        <w:keepLines/>
        <w:spacing w:before="240"/>
        <w:rPr>
          <w:bCs/>
        </w:rPr>
      </w:pPr>
      <w:r w:rsidRPr="00D82A9C">
        <w:rPr>
          <w:bCs/>
        </w:rPr>
        <w:t>En el trimestre de referencia, l</w:t>
      </w:r>
      <w:r w:rsidR="00481B22" w:rsidRPr="00D82A9C">
        <w:rPr>
          <w:bCs/>
        </w:rPr>
        <w:t xml:space="preserve">os hombres desocupados </w:t>
      </w:r>
      <w:r w:rsidR="0083702C" w:rsidRPr="00D82A9C">
        <w:rPr>
          <w:bCs/>
        </w:rPr>
        <w:t>sumaron</w:t>
      </w:r>
      <w:r w:rsidR="00481B22" w:rsidRPr="00D82A9C">
        <w:rPr>
          <w:bCs/>
        </w:rPr>
        <w:t xml:space="preserve"> </w:t>
      </w:r>
      <w:r w:rsidR="00E71778" w:rsidRPr="00D82A9C">
        <w:rPr>
          <w:bCs/>
        </w:rPr>
        <w:t>874</w:t>
      </w:r>
      <w:r w:rsidR="00A52FAA" w:rsidRPr="00D82A9C">
        <w:rPr>
          <w:bCs/>
        </w:rPr>
        <w:t xml:space="preserve"> mil</w:t>
      </w:r>
      <w:r w:rsidR="00481B22" w:rsidRPr="00D82A9C">
        <w:rPr>
          <w:bCs/>
        </w:rPr>
        <w:t xml:space="preserve">, </w:t>
      </w:r>
      <w:r w:rsidR="009012B7" w:rsidRPr="00D82A9C">
        <w:rPr>
          <w:bCs/>
        </w:rPr>
        <w:t xml:space="preserve">esto significó una reducción de </w:t>
      </w:r>
      <w:r w:rsidR="00E71778" w:rsidRPr="00D82A9C">
        <w:rPr>
          <w:bCs/>
        </w:rPr>
        <w:t>63</w:t>
      </w:r>
      <w:r w:rsidR="0074293E" w:rsidRPr="00D82A9C">
        <w:rPr>
          <w:bCs/>
        </w:rPr>
        <w:t xml:space="preserve"> </w:t>
      </w:r>
      <w:r w:rsidR="00481B22" w:rsidRPr="00D82A9C">
        <w:rPr>
          <w:bCs/>
        </w:rPr>
        <w:t xml:space="preserve">mil </w:t>
      </w:r>
      <w:r w:rsidR="009012B7" w:rsidRPr="00D82A9C">
        <w:rPr>
          <w:bCs/>
        </w:rPr>
        <w:t>respecto a</w:t>
      </w:r>
      <w:r w:rsidR="00481B22" w:rsidRPr="00D82A9C">
        <w:rPr>
          <w:bCs/>
        </w:rPr>
        <w:t xml:space="preserve">l </w:t>
      </w:r>
      <w:r w:rsidR="003944A6" w:rsidRPr="00D82A9C">
        <w:rPr>
          <w:bCs/>
        </w:rPr>
        <w:t>primer</w:t>
      </w:r>
      <w:r w:rsidR="00481B22" w:rsidRPr="00D82A9C">
        <w:rPr>
          <w:bCs/>
        </w:rPr>
        <w:t xml:space="preserve"> trimestre de 202</w:t>
      </w:r>
      <w:r w:rsidR="003944A6" w:rsidRPr="00D82A9C">
        <w:rPr>
          <w:bCs/>
        </w:rPr>
        <w:t>3</w:t>
      </w:r>
      <w:r w:rsidR="00700E2E" w:rsidRPr="00D82A9C">
        <w:rPr>
          <w:bCs/>
        </w:rPr>
        <w:t>.</w:t>
      </w:r>
      <w:r w:rsidR="001C5A5B" w:rsidRPr="00D82A9C">
        <w:rPr>
          <w:bCs/>
        </w:rPr>
        <w:t xml:space="preserve"> </w:t>
      </w:r>
      <w:r w:rsidR="00700E2E" w:rsidRPr="00D82A9C">
        <w:rPr>
          <w:bCs/>
        </w:rPr>
        <w:t>P</w:t>
      </w:r>
      <w:r w:rsidR="00F810CD" w:rsidRPr="00D82A9C">
        <w:rPr>
          <w:bCs/>
        </w:rPr>
        <w:t xml:space="preserve">or su parte, </w:t>
      </w:r>
      <w:r w:rsidR="00481B22" w:rsidRPr="00D82A9C">
        <w:rPr>
          <w:bCs/>
        </w:rPr>
        <w:t xml:space="preserve">las mujeres desocupadas fueron </w:t>
      </w:r>
      <w:r w:rsidR="005D09FF" w:rsidRPr="00D82A9C">
        <w:rPr>
          <w:bCs/>
        </w:rPr>
        <w:t>6</w:t>
      </w:r>
      <w:r w:rsidR="00E71778" w:rsidRPr="00D82A9C">
        <w:rPr>
          <w:bCs/>
        </w:rPr>
        <w:t>68</w:t>
      </w:r>
      <w:r w:rsidR="00481B22" w:rsidRPr="00D82A9C">
        <w:rPr>
          <w:bCs/>
        </w:rPr>
        <w:t xml:space="preserve"> mil, </w:t>
      </w:r>
      <w:r w:rsidR="00BC4D51" w:rsidRPr="00D82A9C">
        <w:rPr>
          <w:bCs/>
        </w:rPr>
        <w:t>lo que se tradu</w:t>
      </w:r>
      <w:r w:rsidR="00726D45">
        <w:rPr>
          <w:bCs/>
        </w:rPr>
        <w:t>jo</w:t>
      </w:r>
      <w:r w:rsidR="00BC4D51" w:rsidRPr="00D82A9C">
        <w:rPr>
          <w:bCs/>
        </w:rPr>
        <w:t xml:space="preserve"> en </w:t>
      </w:r>
      <w:r w:rsidR="00102567" w:rsidRPr="00D82A9C">
        <w:rPr>
          <w:bCs/>
        </w:rPr>
        <w:t xml:space="preserve">ocho </w:t>
      </w:r>
      <w:r w:rsidR="00481B22" w:rsidRPr="00D82A9C">
        <w:rPr>
          <w:bCs/>
        </w:rPr>
        <w:t>mil</w:t>
      </w:r>
      <w:r w:rsidR="006E339D" w:rsidRPr="00D82A9C">
        <w:rPr>
          <w:bCs/>
        </w:rPr>
        <w:t xml:space="preserve"> m</w:t>
      </w:r>
      <w:r w:rsidR="00E71778" w:rsidRPr="00D82A9C">
        <w:rPr>
          <w:bCs/>
        </w:rPr>
        <w:t>ás</w:t>
      </w:r>
      <w:r w:rsidR="00481B22" w:rsidRPr="00D82A9C">
        <w:rPr>
          <w:bCs/>
        </w:rPr>
        <w:t xml:space="preserve">. </w:t>
      </w:r>
      <w:r w:rsidR="00E71778" w:rsidRPr="00D82A9C">
        <w:rPr>
          <w:bCs/>
        </w:rPr>
        <w:t xml:space="preserve">La </w:t>
      </w:r>
      <w:proofErr w:type="spellStart"/>
      <w:r w:rsidR="00E71778" w:rsidRPr="00D82A9C">
        <w:rPr>
          <w:bCs/>
          <w:smallCaps/>
        </w:rPr>
        <w:t>td</w:t>
      </w:r>
      <w:proofErr w:type="spellEnd"/>
      <w:r w:rsidR="00E71778" w:rsidRPr="00D82A9C">
        <w:rPr>
          <w:bCs/>
        </w:rPr>
        <w:t xml:space="preserve"> masculina y femenina, en el primer trimestre de 2024, fue de 2.4 y 2.7 %, respectivamente</w:t>
      </w:r>
      <w:r w:rsidR="00A52FAA" w:rsidRPr="00D82A9C">
        <w:rPr>
          <w:bCs/>
        </w:rPr>
        <w:t xml:space="preserve">.  La </w:t>
      </w:r>
      <w:r w:rsidR="000A53DF" w:rsidRPr="00D82A9C">
        <w:rPr>
          <w:bCs/>
        </w:rPr>
        <w:t>t</w:t>
      </w:r>
      <w:r w:rsidR="00BC4D51" w:rsidRPr="00D82A9C">
        <w:rPr>
          <w:bCs/>
        </w:rPr>
        <w:t>asa</w:t>
      </w:r>
      <w:r w:rsidR="00E71778" w:rsidRPr="00D82A9C">
        <w:rPr>
          <w:bCs/>
        </w:rPr>
        <w:t xml:space="preserve"> masculina</w:t>
      </w:r>
      <w:r w:rsidR="00BC4D51" w:rsidRPr="00D82A9C">
        <w:rPr>
          <w:bCs/>
        </w:rPr>
        <w:t xml:space="preserve"> </w:t>
      </w:r>
      <w:r w:rsidR="000A53DF" w:rsidRPr="00D82A9C">
        <w:rPr>
          <w:bCs/>
        </w:rPr>
        <w:t>result</w:t>
      </w:r>
      <w:r w:rsidR="00E71778" w:rsidRPr="00D82A9C">
        <w:rPr>
          <w:bCs/>
        </w:rPr>
        <w:t>ó</w:t>
      </w:r>
      <w:r w:rsidR="000A53DF" w:rsidRPr="00D82A9C">
        <w:rPr>
          <w:bCs/>
        </w:rPr>
        <w:t xml:space="preserve"> </w:t>
      </w:r>
      <w:r w:rsidR="00D90AEC" w:rsidRPr="00D82A9C">
        <w:rPr>
          <w:bCs/>
        </w:rPr>
        <w:t xml:space="preserve">inferior </w:t>
      </w:r>
      <w:r w:rsidR="00481B22" w:rsidRPr="00D82A9C">
        <w:rPr>
          <w:bCs/>
        </w:rPr>
        <w:t>a la de</w:t>
      </w:r>
      <w:r w:rsidR="00FA6354" w:rsidRPr="00D82A9C">
        <w:rPr>
          <w:bCs/>
        </w:rPr>
        <w:t>l</w:t>
      </w:r>
      <w:r w:rsidR="000D6B68" w:rsidRPr="00D82A9C">
        <w:rPr>
          <w:bCs/>
        </w:rPr>
        <w:t xml:space="preserve"> </w:t>
      </w:r>
      <w:r w:rsidR="003944A6" w:rsidRPr="00D82A9C">
        <w:rPr>
          <w:bCs/>
        </w:rPr>
        <w:t>primer</w:t>
      </w:r>
      <w:r w:rsidR="000D6B68" w:rsidRPr="00D82A9C">
        <w:rPr>
          <w:bCs/>
        </w:rPr>
        <w:t xml:space="preserve"> trimestre</w:t>
      </w:r>
      <w:r w:rsidR="00FA6354" w:rsidRPr="00D82A9C">
        <w:rPr>
          <w:bCs/>
        </w:rPr>
        <w:t xml:space="preserve"> </w:t>
      </w:r>
      <w:r w:rsidR="00481B22" w:rsidRPr="00D82A9C">
        <w:rPr>
          <w:bCs/>
        </w:rPr>
        <w:t>de 202</w:t>
      </w:r>
      <w:r w:rsidR="003944A6" w:rsidRPr="00D82A9C">
        <w:rPr>
          <w:bCs/>
        </w:rPr>
        <w:t>3</w:t>
      </w:r>
      <w:r w:rsidR="00E71778" w:rsidRPr="00D82A9C">
        <w:rPr>
          <w:bCs/>
        </w:rPr>
        <w:t xml:space="preserve">, la femenina </w:t>
      </w:r>
      <w:r w:rsidR="00102567" w:rsidRPr="00D82A9C">
        <w:rPr>
          <w:bCs/>
        </w:rPr>
        <w:t>se mantuvo</w:t>
      </w:r>
      <w:r w:rsidR="007B609C" w:rsidRPr="00D82A9C">
        <w:rPr>
          <w:bCs/>
        </w:rPr>
        <w:t>.</w:t>
      </w:r>
    </w:p>
    <w:p w14:paraId="712C602B" w14:textId="77777777" w:rsidR="00F810CD" w:rsidRPr="00D82A9C" w:rsidRDefault="00F810CD" w:rsidP="00F1522E">
      <w:pPr>
        <w:pStyle w:val="Ttulo"/>
        <w:keepNext/>
        <w:keepLines/>
        <w:spacing w:before="240"/>
        <w:rPr>
          <w:rFonts w:cs="Arial"/>
          <w:b w:val="0"/>
          <w:sz w:val="20"/>
          <w:lang w:val="es-MX"/>
        </w:rPr>
      </w:pPr>
      <w:r w:rsidRPr="00D82A9C">
        <w:rPr>
          <w:rFonts w:cs="Arial"/>
          <w:b w:val="0"/>
          <w:sz w:val="20"/>
          <w:lang w:val="es-MX"/>
        </w:rPr>
        <w:lastRenderedPageBreak/>
        <w:t xml:space="preserve">Gráfica </w:t>
      </w:r>
      <w:r w:rsidR="00961B93" w:rsidRPr="00D82A9C">
        <w:rPr>
          <w:rFonts w:cs="Arial"/>
          <w:b w:val="0"/>
          <w:sz w:val="20"/>
          <w:lang w:val="es-MX"/>
        </w:rPr>
        <w:t>5</w:t>
      </w:r>
    </w:p>
    <w:p w14:paraId="4E7252A6" w14:textId="275675C2" w:rsidR="00F810CD" w:rsidRPr="00D82A9C" w:rsidRDefault="00604CFD" w:rsidP="00F810CD">
      <w:pPr>
        <w:keepNext/>
        <w:keepLines/>
        <w:jc w:val="center"/>
        <w:rPr>
          <w:b/>
          <w:smallCaps/>
          <w:sz w:val="22"/>
          <w:szCs w:val="22"/>
        </w:rPr>
      </w:pPr>
      <w:r w:rsidRPr="00D82A9C">
        <w:rPr>
          <w:b/>
          <w:smallCaps/>
          <w:sz w:val="22"/>
          <w:szCs w:val="22"/>
          <w:shd w:val="clear" w:color="auto" w:fill="FFFFFF" w:themeFill="background1"/>
        </w:rPr>
        <w:t>d</w:t>
      </w:r>
      <w:r w:rsidR="00F810CD" w:rsidRPr="00D82A9C">
        <w:rPr>
          <w:b/>
          <w:smallCaps/>
          <w:sz w:val="22"/>
          <w:szCs w:val="22"/>
          <w:shd w:val="clear" w:color="auto" w:fill="FFFFFF" w:themeFill="background1"/>
        </w:rPr>
        <w:t>esocupación</w:t>
      </w:r>
      <w:r w:rsidR="00F810CD" w:rsidRPr="00D82A9C">
        <w:rPr>
          <w:b/>
          <w:smallCaps/>
          <w:sz w:val="22"/>
          <w:szCs w:val="22"/>
        </w:rPr>
        <w:t xml:space="preserve"> </w:t>
      </w:r>
      <w:r w:rsidR="009A3A04" w:rsidRPr="00D82A9C">
        <w:rPr>
          <w:b/>
          <w:smallCaps/>
          <w:sz w:val="22"/>
          <w:szCs w:val="22"/>
        </w:rPr>
        <w:t>según</w:t>
      </w:r>
      <w:r w:rsidR="00F810CD" w:rsidRPr="00D82A9C">
        <w:rPr>
          <w:b/>
          <w:smallCaps/>
          <w:sz w:val="22"/>
          <w:szCs w:val="22"/>
        </w:rPr>
        <w:t xml:space="preserve"> sexo</w:t>
      </w:r>
    </w:p>
    <w:p w14:paraId="3A2875BC" w14:textId="5DB59B84" w:rsidR="00042681" w:rsidRPr="00D82A9C" w:rsidRDefault="00604CFD" w:rsidP="00F810CD">
      <w:pPr>
        <w:keepNext/>
        <w:keepLines/>
        <w:jc w:val="center"/>
        <w:rPr>
          <w:b/>
          <w:smallCaps/>
          <w:sz w:val="22"/>
          <w:szCs w:val="22"/>
        </w:rPr>
      </w:pPr>
      <w:r w:rsidRPr="00D82A9C">
        <w:rPr>
          <w:sz w:val="20"/>
        </w:rPr>
        <w:t>primer</w:t>
      </w:r>
      <w:r w:rsidR="00042681" w:rsidRPr="00D82A9C">
        <w:rPr>
          <w:sz w:val="20"/>
        </w:rPr>
        <w:t xml:space="preserve"> trimestre de 202</w:t>
      </w:r>
      <w:r w:rsidRPr="00D82A9C">
        <w:rPr>
          <w:sz w:val="20"/>
        </w:rPr>
        <w:t>3</w:t>
      </w:r>
      <w:r w:rsidR="00042681" w:rsidRPr="00D82A9C">
        <w:rPr>
          <w:sz w:val="20"/>
        </w:rPr>
        <w:t xml:space="preserve"> y 202</w:t>
      </w:r>
      <w:r w:rsidRPr="00D82A9C">
        <w:rPr>
          <w:sz w:val="20"/>
        </w:rPr>
        <w:t>4</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F810CD" w:rsidRPr="00D82A9C" w14:paraId="0412F2BD" w14:textId="77777777" w:rsidTr="00EF58A2">
        <w:trPr>
          <w:jc w:val="center"/>
        </w:trPr>
        <w:tc>
          <w:tcPr>
            <w:tcW w:w="4987" w:type="dxa"/>
          </w:tcPr>
          <w:p w14:paraId="12D97C0E" w14:textId="1BE876CA" w:rsidR="00F810CD" w:rsidRPr="00D82A9C" w:rsidRDefault="00604CF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D82A9C">
              <w:rPr>
                <w:rFonts w:ascii="Arial" w:hAnsi="Arial" w:cs="Arial"/>
                <w:b/>
                <w:smallCaps/>
                <w:sz w:val="20"/>
                <w:szCs w:val="18"/>
                <w:lang w:val="es-MX"/>
              </w:rPr>
              <w:t>p</w:t>
            </w:r>
            <w:r w:rsidR="00F810CD" w:rsidRPr="00D82A9C">
              <w:rPr>
                <w:rFonts w:ascii="Arial" w:hAnsi="Arial" w:cs="Arial"/>
                <w:b/>
                <w:smallCaps/>
                <w:sz w:val="20"/>
                <w:szCs w:val="18"/>
                <w:lang w:val="es-MX"/>
              </w:rPr>
              <w:t>oblación desocupada</w:t>
            </w:r>
          </w:p>
        </w:tc>
        <w:tc>
          <w:tcPr>
            <w:tcW w:w="4987" w:type="dxa"/>
          </w:tcPr>
          <w:p w14:paraId="3C78DF15" w14:textId="6E535B0C" w:rsidR="00F810CD" w:rsidRPr="00D82A9C" w:rsidRDefault="00604CF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D82A9C">
              <w:rPr>
                <w:rFonts w:ascii="Arial" w:hAnsi="Arial" w:cs="Arial"/>
                <w:b/>
                <w:smallCaps/>
                <w:sz w:val="20"/>
                <w:szCs w:val="18"/>
                <w:lang w:val="es-MX"/>
              </w:rPr>
              <w:t>t</w:t>
            </w:r>
            <w:r w:rsidR="00F810CD" w:rsidRPr="00D82A9C">
              <w:rPr>
                <w:rFonts w:ascii="Arial" w:hAnsi="Arial" w:cs="Arial"/>
                <w:b/>
                <w:smallCaps/>
                <w:sz w:val="20"/>
                <w:szCs w:val="18"/>
                <w:lang w:val="es-MX"/>
              </w:rPr>
              <w:t>asa de desocupación</w:t>
            </w:r>
          </w:p>
        </w:tc>
      </w:tr>
      <w:tr w:rsidR="00F810CD" w:rsidRPr="00D82A9C" w14:paraId="38C83D5D" w14:textId="77777777" w:rsidTr="00EF58A2">
        <w:trPr>
          <w:jc w:val="center"/>
        </w:trPr>
        <w:tc>
          <w:tcPr>
            <w:tcW w:w="4987" w:type="dxa"/>
          </w:tcPr>
          <w:p w14:paraId="65F6E26C" w14:textId="31F91C0F" w:rsidR="00F810CD" w:rsidRPr="00D82A9C"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sidRPr="00D82A9C">
              <w:rPr>
                <w:rFonts w:ascii="Arial" w:hAnsi="Arial" w:cs="Arial"/>
                <w:sz w:val="18"/>
                <w:szCs w:val="18"/>
                <w:lang w:val="es-MX"/>
              </w:rPr>
              <w:t>(</w:t>
            </w:r>
            <w:r w:rsidR="00B9370A" w:rsidRPr="00D82A9C">
              <w:rPr>
                <w:rFonts w:ascii="Arial" w:hAnsi="Arial" w:cs="Arial"/>
                <w:sz w:val="18"/>
                <w:szCs w:val="18"/>
                <w:lang w:val="es-MX"/>
              </w:rPr>
              <w:t>m</w:t>
            </w:r>
            <w:r w:rsidRPr="00D82A9C">
              <w:rPr>
                <w:rFonts w:ascii="Arial" w:hAnsi="Arial" w:cs="Arial"/>
                <w:sz w:val="18"/>
                <w:szCs w:val="18"/>
                <w:lang w:val="es-MX"/>
              </w:rPr>
              <w:t>illones de personas)</w:t>
            </w:r>
          </w:p>
        </w:tc>
        <w:tc>
          <w:tcPr>
            <w:tcW w:w="4987" w:type="dxa"/>
          </w:tcPr>
          <w:p w14:paraId="4B59380E" w14:textId="34AFFA89" w:rsidR="00F810CD" w:rsidRPr="00D82A9C"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sidRPr="00D82A9C">
              <w:rPr>
                <w:rFonts w:ascii="Arial" w:hAnsi="Arial" w:cs="Arial"/>
                <w:sz w:val="18"/>
                <w:szCs w:val="18"/>
                <w:lang w:val="es-MX"/>
              </w:rPr>
              <w:t>(</w:t>
            </w:r>
            <w:r w:rsidR="00B9370A" w:rsidRPr="00D82A9C">
              <w:rPr>
                <w:rFonts w:ascii="Arial" w:hAnsi="Arial" w:cs="Arial"/>
                <w:sz w:val="18"/>
                <w:szCs w:val="18"/>
                <w:lang w:val="es-MX"/>
              </w:rPr>
              <w:t>p</w:t>
            </w:r>
            <w:r w:rsidRPr="00D82A9C">
              <w:rPr>
                <w:rFonts w:ascii="Arial" w:hAnsi="Arial" w:cs="Arial"/>
                <w:sz w:val="18"/>
                <w:szCs w:val="18"/>
                <w:lang w:val="es-MX"/>
              </w:rPr>
              <w:t xml:space="preserve">orcentaje respecto a la </w:t>
            </w:r>
            <w:r w:rsidR="00042681" w:rsidRPr="00D82A9C">
              <w:rPr>
                <w:rFonts w:ascii="Arial" w:hAnsi="Arial" w:cs="Arial"/>
                <w:smallCaps/>
                <w:sz w:val="18"/>
                <w:szCs w:val="18"/>
                <w:lang w:val="es-MX"/>
              </w:rPr>
              <w:t>pea</w:t>
            </w:r>
            <w:r w:rsidRPr="00D82A9C">
              <w:rPr>
                <w:rFonts w:ascii="Arial" w:hAnsi="Arial" w:cs="Arial"/>
                <w:sz w:val="18"/>
                <w:szCs w:val="18"/>
                <w:lang w:val="es-MX"/>
              </w:rPr>
              <w:t>)</w:t>
            </w:r>
          </w:p>
        </w:tc>
      </w:tr>
      <w:tr w:rsidR="00F810CD" w:rsidRPr="00D82A9C" w14:paraId="75022587" w14:textId="77777777" w:rsidTr="0082233A">
        <w:tblPrEx>
          <w:tblCellMar>
            <w:left w:w="70" w:type="dxa"/>
            <w:right w:w="70" w:type="dxa"/>
          </w:tblCellMar>
        </w:tblPrEx>
        <w:trPr>
          <w:trHeight w:val="3006"/>
          <w:jc w:val="center"/>
        </w:trPr>
        <w:tc>
          <w:tcPr>
            <w:tcW w:w="4987" w:type="dxa"/>
          </w:tcPr>
          <w:p w14:paraId="74E6EF2D" w14:textId="7A0DCC7D" w:rsidR="00F810CD" w:rsidRPr="00D82A9C" w:rsidRDefault="0082233A" w:rsidP="005B150B">
            <w:pPr>
              <w:pStyle w:val="NormalWeb"/>
              <w:keepNext/>
              <w:keepLines/>
              <w:widowControl w:val="0"/>
              <w:spacing w:before="20" w:beforeAutospacing="0" w:after="0" w:afterAutospacing="0"/>
              <w:ind w:left="-41"/>
              <w:jc w:val="center"/>
              <w:rPr>
                <w:rFonts w:ascii="Arial" w:hAnsi="Arial" w:cs="Arial"/>
                <w:sz w:val="18"/>
                <w:szCs w:val="18"/>
                <w:lang w:val="es-MX"/>
              </w:rPr>
            </w:pPr>
            <w:r w:rsidRPr="00D82A9C">
              <w:rPr>
                <w:rFonts w:ascii="Arial" w:hAnsi="Arial" w:cs="Arial"/>
                <w:noProof/>
              </w:rPr>
              <w:drawing>
                <wp:inline distT="0" distB="0" distL="0" distR="0" wp14:anchorId="7E6ADE21" wp14:editId="6E34A5F9">
                  <wp:extent cx="3096000" cy="1904400"/>
                  <wp:effectExtent l="0" t="0" r="28575" b="19685"/>
                  <wp:docPr id="52461154" name="Gráfico 1">
                    <a:extLst xmlns:a="http://schemas.openxmlformats.org/drawingml/2006/main">
                      <a:ext uri="{FF2B5EF4-FFF2-40B4-BE49-F238E27FC236}">
                        <a16:creationId xmlns:a16="http://schemas.microsoft.com/office/drawing/2014/main" id="{FBAC988D-E36E-4885-A73D-6CB953321F7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87" w:type="dxa"/>
          </w:tcPr>
          <w:p w14:paraId="5A727BBF" w14:textId="118A86B8" w:rsidR="00F810CD" w:rsidRPr="00D82A9C" w:rsidRDefault="0082233A" w:rsidP="005B150B">
            <w:pPr>
              <w:pStyle w:val="NormalWeb"/>
              <w:keepNext/>
              <w:keepLines/>
              <w:widowControl w:val="0"/>
              <w:spacing w:before="20" w:beforeAutospacing="0" w:after="0" w:afterAutospacing="0"/>
              <w:jc w:val="center"/>
              <w:rPr>
                <w:rFonts w:ascii="Arial" w:hAnsi="Arial" w:cs="Arial"/>
                <w:sz w:val="18"/>
                <w:szCs w:val="18"/>
                <w:lang w:val="es-MX"/>
              </w:rPr>
            </w:pPr>
            <w:r w:rsidRPr="00D82A9C">
              <w:rPr>
                <w:rFonts w:ascii="Arial" w:hAnsi="Arial" w:cs="Arial"/>
                <w:noProof/>
              </w:rPr>
              <w:drawing>
                <wp:inline distT="0" distB="0" distL="0" distR="0" wp14:anchorId="0A5EF8E5" wp14:editId="4B50BAE2">
                  <wp:extent cx="3096000" cy="1904400"/>
                  <wp:effectExtent l="0" t="0" r="28575" b="19685"/>
                  <wp:docPr id="1701147233" name="Gráfico 1">
                    <a:extLst xmlns:a="http://schemas.openxmlformats.org/drawingml/2006/main">
                      <a:ext uri="{FF2B5EF4-FFF2-40B4-BE49-F238E27FC236}">
                        <a16:creationId xmlns:a16="http://schemas.microsoft.com/office/drawing/2014/main" id="{982E176F-87EC-46C3-BB1C-62CE7A31C66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6E668F65" w14:textId="3CA83CF7" w:rsidR="00782F3C" w:rsidRPr="00D82A9C" w:rsidRDefault="0084141F" w:rsidP="00DB7EA5">
      <w:pPr>
        <w:pStyle w:val="Ttulo"/>
        <w:widowControl w:val="0"/>
        <w:ind w:left="113" w:right="1043"/>
        <w:jc w:val="both"/>
        <w:rPr>
          <w:rFonts w:cs="Arial"/>
          <w:b w:val="0"/>
          <w:sz w:val="16"/>
          <w:szCs w:val="16"/>
        </w:rPr>
      </w:pPr>
      <w:r w:rsidRPr="00D82A9C">
        <w:rPr>
          <w:rFonts w:cs="Arial"/>
          <w:b w:val="0"/>
          <w:sz w:val="16"/>
          <w:szCs w:val="16"/>
          <w:lang w:val="es-MX"/>
        </w:rPr>
        <w:t xml:space="preserve">Fuente: </w:t>
      </w:r>
      <w:r w:rsidRPr="00D82A9C">
        <w:rPr>
          <w:rFonts w:cs="Arial"/>
          <w:b w:val="0"/>
          <w:smallCaps/>
          <w:sz w:val="16"/>
          <w:szCs w:val="16"/>
          <w:lang w:val="es-MX"/>
        </w:rPr>
        <w:t>inegi</w:t>
      </w:r>
      <w:r w:rsidRPr="00D82A9C">
        <w:rPr>
          <w:rFonts w:cs="Arial"/>
          <w:b w:val="0"/>
          <w:sz w:val="16"/>
          <w:szCs w:val="16"/>
          <w:lang w:val="es-MX"/>
        </w:rPr>
        <w:t xml:space="preserve">. </w:t>
      </w:r>
      <w:r w:rsidRPr="00D82A9C">
        <w:rPr>
          <w:rFonts w:cs="Arial"/>
          <w:b w:val="0"/>
          <w:smallCaps/>
          <w:sz w:val="16"/>
          <w:szCs w:val="16"/>
          <w:lang w:val="es-ES_tradnl"/>
        </w:rPr>
        <w:t>enoe</w:t>
      </w:r>
      <w:r w:rsidRPr="00D82A9C">
        <w:rPr>
          <w:rFonts w:cs="Arial"/>
          <w:b w:val="0"/>
          <w:sz w:val="16"/>
          <w:szCs w:val="16"/>
          <w:lang w:val="es-ES_tradnl"/>
        </w:rPr>
        <w:t>, 202</w:t>
      </w:r>
      <w:r w:rsidR="0040679F" w:rsidRPr="00D82A9C">
        <w:rPr>
          <w:rFonts w:cs="Arial"/>
          <w:b w:val="0"/>
          <w:sz w:val="16"/>
          <w:szCs w:val="16"/>
          <w:lang w:val="es-ES_tradnl"/>
        </w:rPr>
        <w:t>4</w:t>
      </w:r>
      <w:r w:rsidRPr="00D82A9C">
        <w:rPr>
          <w:rFonts w:cs="Arial"/>
          <w:b w:val="0"/>
          <w:sz w:val="16"/>
          <w:szCs w:val="16"/>
        </w:rPr>
        <w:t>.</w:t>
      </w:r>
    </w:p>
    <w:p w14:paraId="01EB681C" w14:textId="56877132" w:rsidR="00396D3D" w:rsidRPr="00D82A9C" w:rsidRDefault="3FBA1870" w:rsidP="00DB7EA5">
      <w:pPr>
        <w:spacing w:before="240"/>
      </w:pPr>
      <w:r w:rsidRPr="00D82A9C">
        <w:t xml:space="preserve">En </w:t>
      </w:r>
      <w:r w:rsidR="4B7D059B" w:rsidRPr="00D82A9C">
        <w:t xml:space="preserve">el </w:t>
      </w:r>
      <w:r w:rsidRPr="00D82A9C">
        <w:t xml:space="preserve">trimestre </w:t>
      </w:r>
      <w:r w:rsidR="00805C76" w:rsidRPr="00D82A9C">
        <w:t>enero</w:t>
      </w:r>
      <w:r w:rsidR="677E7DDD" w:rsidRPr="00D82A9C">
        <w:t>-</w:t>
      </w:r>
      <w:r w:rsidR="00805C76" w:rsidRPr="00D82A9C">
        <w:t>marzo</w:t>
      </w:r>
      <w:r w:rsidR="10E87430" w:rsidRPr="00D82A9C">
        <w:rPr>
          <w:bCs/>
        </w:rPr>
        <w:t xml:space="preserve"> </w:t>
      </w:r>
      <w:r w:rsidRPr="00D82A9C">
        <w:t>de 202</w:t>
      </w:r>
      <w:r w:rsidR="00805C76" w:rsidRPr="00D82A9C">
        <w:t>4</w:t>
      </w:r>
      <w:r w:rsidRPr="00D82A9C">
        <w:t>, las personas desocupadas de 25 a 44 años representaron</w:t>
      </w:r>
      <w:r w:rsidR="20D7746C" w:rsidRPr="00D82A9C">
        <w:rPr>
          <w:bCs/>
        </w:rPr>
        <w:t xml:space="preserve"> </w:t>
      </w:r>
      <w:r w:rsidRPr="00D82A9C">
        <w:t>4</w:t>
      </w:r>
      <w:r w:rsidR="00DC3AB0" w:rsidRPr="00D82A9C">
        <w:t>7.1</w:t>
      </w:r>
      <w:r w:rsidR="007C3BE7" w:rsidRPr="00D82A9C">
        <w:rPr>
          <w:bCs/>
        </w:rPr>
        <w:t> %</w:t>
      </w:r>
      <w:r w:rsidR="6A9E76BF" w:rsidRPr="00D82A9C">
        <w:rPr>
          <w:bCs/>
        </w:rPr>
        <w:t xml:space="preserve">, </w:t>
      </w:r>
      <w:r w:rsidR="00DC3AB0" w:rsidRPr="00D82A9C">
        <w:t>3.1</w:t>
      </w:r>
      <w:r w:rsidR="6175F47A" w:rsidRPr="00D82A9C">
        <w:t xml:space="preserve"> puntos porcentuales</w:t>
      </w:r>
      <w:r w:rsidR="007DBD96" w:rsidRPr="00D82A9C">
        <w:rPr>
          <w:bCs/>
        </w:rPr>
        <w:t xml:space="preserve"> </w:t>
      </w:r>
      <w:r w:rsidR="4CA370BF" w:rsidRPr="00D82A9C">
        <w:t>m</w:t>
      </w:r>
      <w:r w:rsidR="00DC3AB0" w:rsidRPr="00D82A9C">
        <w:t>ás</w:t>
      </w:r>
      <w:r w:rsidR="2FC7BAA4" w:rsidRPr="00D82A9C">
        <w:rPr>
          <w:bCs/>
        </w:rPr>
        <w:t xml:space="preserve"> </w:t>
      </w:r>
      <w:r w:rsidR="423FCD4D" w:rsidRPr="00D82A9C">
        <w:t xml:space="preserve">con </w:t>
      </w:r>
      <w:r w:rsidR="10E87430" w:rsidRPr="00D82A9C">
        <w:t>respecto a</w:t>
      </w:r>
      <w:r w:rsidR="6A9E76BF" w:rsidRPr="00D82A9C">
        <w:t>l</w:t>
      </w:r>
      <w:r w:rsidR="10E87430" w:rsidRPr="00D82A9C">
        <w:rPr>
          <w:bCs/>
        </w:rPr>
        <w:t xml:space="preserve"> </w:t>
      </w:r>
      <w:r w:rsidR="00805C76" w:rsidRPr="00D82A9C">
        <w:t>primer</w:t>
      </w:r>
      <w:r w:rsidR="10E87430" w:rsidRPr="00D82A9C">
        <w:t xml:space="preserve"> trimestre de 202</w:t>
      </w:r>
      <w:r w:rsidR="00805C76" w:rsidRPr="00D82A9C">
        <w:t>3</w:t>
      </w:r>
      <w:r w:rsidR="031B25DE" w:rsidRPr="00D82A9C">
        <w:rPr>
          <w:bCs/>
        </w:rPr>
        <w:t>.</w:t>
      </w:r>
      <w:r w:rsidRPr="00D82A9C">
        <w:rPr>
          <w:bCs/>
        </w:rPr>
        <w:t xml:space="preserve"> </w:t>
      </w:r>
      <w:r w:rsidR="2F375D37" w:rsidRPr="00D82A9C">
        <w:t>S</w:t>
      </w:r>
      <w:r w:rsidR="592964CB" w:rsidRPr="00D82A9C">
        <w:t xml:space="preserve">iguió </w:t>
      </w:r>
      <w:r w:rsidRPr="00D82A9C">
        <w:t>el grupo de 15 a 24 años</w:t>
      </w:r>
      <w:r w:rsidR="031B25DE" w:rsidRPr="00D82A9C">
        <w:rPr>
          <w:bCs/>
        </w:rPr>
        <w:t>,</w:t>
      </w:r>
      <w:r w:rsidRPr="00D82A9C">
        <w:t xml:space="preserve"> con </w:t>
      </w:r>
      <w:r w:rsidR="6A9E76BF" w:rsidRPr="00D82A9C">
        <w:t xml:space="preserve">una contribución de </w:t>
      </w:r>
      <w:r w:rsidR="692BF4DB" w:rsidRPr="00D82A9C">
        <w:t>3</w:t>
      </w:r>
      <w:r w:rsidR="00DC3AB0" w:rsidRPr="00D82A9C">
        <w:t>3.5</w:t>
      </w:r>
      <w:r w:rsidR="007C3BE7" w:rsidRPr="00D82A9C">
        <w:rPr>
          <w:bCs/>
        </w:rPr>
        <w:t> %</w:t>
      </w:r>
      <w:r w:rsidR="6A9E76BF" w:rsidRPr="00D82A9C">
        <w:rPr>
          <w:bCs/>
        </w:rPr>
        <w:t xml:space="preserve">, </w:t>
      </w:r>
      <w:r w:rsidR="34268FA1" w:rsidRPr="00D82A9C">
        <w:t>cifra</w:t>
      </w:r>
      <w:r w:rsidR="692BF4DB" w:rsidRPr="00D82A9C">
        <w:t xml:space="preserve"> que </w:t>
      </w:r>
      <w:r w:rsidR="00DC3AB0" w:rsidRPr="00D82A9C">
        <w:t>de</w:t>
      </w:r>
      <w:r w:rsidR="012F2167" w:rsidRPr="00D82A9C">
        <w:t>scendi</w:t>
      </w:r>
      <w:r w:rsidR="59A6E81C" w:rsidRPr="00D82A9C">
        <w:t>ó</w:t>
      </w:r>
      <w:r w:rsidR="692BF4DB" w:rsidRPr="00D82A9C">
        <w:rPr>
          <w:bCs/>
        </w:rPr>
        <w:t xml:space="preserve"> </w:t>
      </w:r>
      <w:r w:rsidR="00DC3AB0" w:rsidRPr="00D82A9C">
        <w:t>1.1</w:t>
      </w:r>
      <w:r w:rsidR="00102567" w:rsidRPr="00D82A9C">
        <w:t> </w:t>
      </w:r>
      <w:r w:rsidR="6175F47A" w:rsidRPr="00D82A9C">
        <w:t>punto</w:t>
      </w:r>
      <w:r w:rsidR="00DC3AB0" w:rsidRPr="00D82A9C">
        <w:t>s</w:t>
      </w:r>
      <w:r w:rsidR="6175F47A" w:rsidRPr="00D82A9C">
        <w:t xml:space="preserve"> porcentual</w:t>
      </w:r>
      <w:r w:rsidR="00DC3AB0" w:rsidRPr="00D82A9C">
        <w:t>es</w:t>
      </w:r>
      <w:r w:rsidRPr="00D82A9C">
        <w:rPr>
          <w:bCs/>
        </w:rPr>
        <w:t>.</w:t>
      </w:r>
      <w:r w:rsidR="4E89954E" w:rsidRPr="00D82A9C">
        <w:t xml:space="preserve"> Entre las y los desocupados, 4</w:t>
      </w:r>
      <w:r w:rsidR="00B57740" w:rsidRPr="00D82A9C">
        <w:t>4.4</w:t>
      </w:r>
      <w:r w:rsidR="007C3BE7" w:rsidRPr="00D82A9C">
        <w:t> %</w:t>
      </w:r>
      <w:r w:rsidR="4E89954E" w:rsidRPr="00D82A9C">
        <w:t xml:space="preserve"> buscó trabajo hasta por un mes, </w:t>
      </w:r>
      <w:r w:rsidR="009F36B3" w:rsidRPr="00D82A9C">
        <w:t>3</w:t>
      </w:r>
      <w:r w:rsidR="00017D8F" w:rsidRPr="00D82A9C">
        <w:t>6</w:t>
      </w:r>
      <w:r w:rsidR="009F36B3" w:rsidRPr="00D82A9C">
        <w:t>.3</w:t>
      </w:r>
      <w:r w:rsidR="007C3BE7" w:rsidRPr="00D82A9C">
        <w:t> %</w:t>
      </w:r>
      <w:r w:rsidR="4E89954E" w:rsidRPr="00D82A9C">
        <w:t xml:space="preserve"> registró una duración de desempleo de más de un mes hasta tres meses y 1</w:t>
      </w:r>
      <w:r w:rsidR="00B57740" w:rsidRPr="00D82A9C">
        <w:t>4.3</w:t>
      </w:r>
      <w:r w:rsidR="007C3BE7" w:rsidRPr="00D82A9C">
        <w:t> %</w:t>
      </w:r>
      <w:r w:rsidR="00EE0C27">
        <w:t xml:space="preserve">, </w:t>
      </w:r>
      <w:r w:rsidR="4E89954E" w:rsidRPr="00D82A9C">
        <w:t>por más de tres meses.</w:t>
      </w:r>
      <w:r w:rsidR="000F4C3C" w:rsidRPr="00D82A9C">
        <w:t xml:space="preserve"> </w:t>
      </w:r>
      <w:r w:rsidR="4E89954E" w:rsidRPr="00D82A9C">
        <w:t xml:space="preserve">En términos absolutos, y en comparación con el </w:t>
      </w:r>
      <w:r w:rsidR="00B57740" w:rsidRPr="00D82A9C">
        <w:t>primer</w:t>
      </w:r>
      <w:r w:rsidR="4E89954E" w:rsidRPr="00D82A9C">
        <w:t xml:space="preserve"> trimestre de 202</w:t>
      </w:r>
      <w:r w:rsidR="00805C76" w:rsidRPr="00D82A9C">
        <w:t>3</w:t>
      </w:r>
      <w:r w:rsidR="4E89954E" w:rsidRPr="00D82A9C">
        <w:t>, la población que buscó empleo</w:t>
      </w:r>
      <w:r w:rsidR="00BD62AB" w:rsidRPr="00D82A9C">
        <w:t xml:space="preserve"> hasta por un mes se redujo en </w:t>
      </w:r>
      <w:r w:rsidR="00B57740" w:rsidRPr="00D82A9C">
        <w:t>25</w:t>
      </w:r>
      <w:r w:rsidR="008247FF" w:rsidRPr="00D82A9C">
        <w:t> </w:t>
      </w:r>
      <w:r w:rsidR="00BD62AB" w:rsidRPr="00D82A9C">
        <w:t>mil personas y</w:t>
      </w:r>
      <w:r w:rsidR="00626725" w:rsidRPr="00D82A9C">
        <w:t>,</w:t>
      </w:r>
      <w:r w:rsidR="4E89954E" w:rsidRPr="00D82A9C">
        <w:t xml:space="preserve"> </w:t>
      </w:r>
      <w:r w:rsidR="00B57740" w:rsidRPr="00D82A9C">
        <w:t>en</w:t>
      </w:r>
      <w:r w:rsidR="4E89954E" w:rsidRPr="00D82A9C">
        <w:t xml:space="preserve"> </w:t>
      </w:r>
      <w:r w:rsidR="00181F43" w:rsidRPr="00D82A9C">
        <w:t>e</w:t>
      </w:r>
      <w:r w:rsidR="00B57740" w:rsidRPr="00D82A9C">
        <w:t>l</w:t>
      </w:r>
      <w:r w:rsidR="00181F43" w:rsidRPr="00D82A9C">
        <w:t xml:space="preserve"> </w:t>
      </w:r>
      <w:r w:rsidR="00B57740" w:rsidRPr="00D82A9C">
        <w:t>rango de duración por más de tres meses</w:t>
      </w:r>
      <w:r w:rsidR="001E6BD3" w:rsidRPr="00D82A9C">
        <w:t>, en</w:t>
      </w:r>
      <w:r w:rsidR="00B57740" w:rsidRPr="00D82A9C">
        <w:t xml:space="preserve"> </w:t>
      </w:r>
      <w:r w:rsidR="00017D8F" w:rsidRPr="00D82A9C">
        <w:t>2</w:t>
      </w:r>
      <w:r w:rsidR="00B57740" w:rsidRPr="00D82A9C">
        <w:t>3</w:t>
      </w:r>
      <w:r w:rsidR="00BD62AB" w:rsidRPr="00D82A9C">
        <w:t xml:space="preserve"> </w:t>
      </w:r>
      <w:r w:rsidR="4E89954E" w:rsidRPr="00D82A9C">
        <w:t>mil. En</w:t>
      </w:r>
      <w:r w:rsidR="00B57740" w:rsidRPr="00D82A9C">
        <w:t xml:space="preserve"> </w:t>
      </w:r>
      <w:r w:rsidR="00A03FF4" w:rsidRPr="00D82A9C">
        <w:t xml:space="preserve">cambio, la población que buscó empleo por </w:t>
      </w:r>
      <w:r w:rsidR="00B57740" w:rsidRPr="00D82A9C">
        <w:t>más de un mes</w:t>
      </w:r>
      <w:r w:rsidR="00EE0C27">
        <w:t>,</w:t>
      </w:r>
      <w:r w:rsidR="00B57740" w:rsidRPr="00D82A9C">
        <w:t xml:space="preserve"> y hasta tres</w:t>
      </w:r>
      <w:r w:rsidR="00EE0C27">
        <w:t>,</w:t>
      </w:r>
      <w:r w:rsidR="4E89954E" w:rsidRPr="00D82A9C">
        <w:t xml:space="preserve"> </w:t>
      </w:r>
      <w:r w:rsidR="00B57740" w:rsidRPr="00D82A9C">
        <w:t>a</w:t>
      </w:r>
      <w:r w:rsidR="4E89954E" w:rsidRPr="00D82A9C">
        <w:t>scen</w:t>
      </w:r>
      <w:r w:rsidR="00A03FF4" w:rsidRPr="00D82A9C">
        <w:t xml:space="preserve">dió </w:t>
      </w:r>
      <w:r w:rsidR="4E89954E" w:rsidRPr="00D82A9C">
        <w:t>e</w:t>
      </w:r>
      <w:r w:rsidR="00A03FF4" w:rsidRPr="00D82A9C">
        <w:t>n</w:t>
      </w:r>
      <w:r w:rsidR="4E89954E" w:rsidRPr="00D82A9C">
        <w:t xml:space="preserve"> </w:t>
      </w:r>
      <w:r w:rsidR="00B57740" w:rsidRPr="00D82A9C">
        <w:t>nueve</w:t>
      </w:r>
      <w:r w:rsidR="4E89954E" w:rsidRPr="00D82A9C">
        <w:t xml:space="preserve"> mil</w:t>
      </w:r>
      <w:r w:rsidR="00A03FF4" w:rsidRPr="00D82A9C">
        <w:t xml:space="preserve"> personas</w:t>
      </w:r>
      <w:r w:rsidR="4E89954E" w:rsidRPr="00D82A9C">
        <w:t>.</w:t>
      </w:r>
    </w:p>
    <w:p w14:paraId="27C3792F" w14:textId="77777777" w:rsidR="007B276B" w:rsidRPr="00D82A9C" w:rsidRDefault="007B276B" w:rsidP="004D54E9">
      <w:pPr>
        <w:pStyle w:val="p0"/>
        <w:keepLines w:val="0"/>
        <w:spacing w:before="200"/>
        <w:jc w:val="center"/>
        <w:rPr>
          <w:rFonts w:ascii="Arial" w:hAnsi="Arial"/>
          <w:color w:val="auto"/>
          <w:sz w:val="20"/>
          <w:lang w:val="es-ES"/>
        </w:rPr>
      </w:pPr>
      <w:r w:rsidRPr="00D82A9C">
        <w:rPr>
          <w:rFonts w:ascii="Arial" w:hAnsi="Arial"/>
          <w:color w:val="auto"/>
          <w:sz w:val="20"/>
          <w:lang w:val="es-ES"/>
        </w:rPr>
        <w:t xml:space="preserve">Cuadro </w:t>
      </w:r>
      <w:r w:rsidR="00961B93" w:rsidRPr="00D82A9C">
        <w:rPr>
          <w:rFonts w:ascii="Arial" w:hAnsi="Arial"/>
          <w:color w:val="auto"/>
          <w:sz w:val="20"/>
          <w:lang w:val="es-ES"/>
        </w:rPr>
        <w:t>7</w:t>
      </w:r>
    </w:p>
    <w:p w14:paraId="110CBC52" w14:textId="7717D653" w:rsidR="007B276B" w:rsidRPr="00D82A9C" w:rsidRDefault="00805C76" w:rsidP="004836B0">
      <w:pPr>
        <w:pStyle w:val="Ttulo"/>
        <w:widowControl w:val="0"/>
        <w:rPr>
          <w:rFonts w:cs="Arial"/>
          <w:smallCaps/>
          <w:sz w:val="22"/>
          <w:szCs w:val="22"/>
        </w:rPr>
      </w:pPr>
      <w:r w:rsidRPr="00D82A9C">
        <w:rPr>
          <w:rFonts w:cs="Arial"/>
          <w:smallCaps/>
          <w:sz w:val="22"/>
          <w:szCs w:val="22"/>
        </w:rPr>
        <w:t>p</w:t>
      </w:r>
      <w:r w:rsidR="007B276B" w:rsidRPr="00D82A9C">
        <w:rPr>
          <w:rFonts w:cs="Arial"/>
          <w:smallCaps/>
          <w:sz w:val="22"/>
          <w:szCs w:val="22"/>
        </w:rPr>
        <w:t xml:space="preserve">oblación </w:t>
      </w:r>
      <w:r w:rsidR="00D735EC" w:rsidRPr="00D82A9C">
        <w:rPr>
          <w:rFonts w:cs="Arial"/>
          <w:smallCaps/>
          <w:sz w:val="22"/>
          <w:szCs w:val="22"/>
        </w:rPr>
        <w:t>des</w:t>
      </w:r>
      <w:r w:rsidR="007B276B" w:rsidRPr="00D82A9C">
        <w:rPr>
          <w:rFonts w:cs="Arial"/>
          <w:smallCaps/>
          <w:sz w:val="22"/>
          <w:szCs w:val="22"/>
        </w:rPr>
        <w:t xml:space="preserve">ocupada según </w:t>
      </w:r>
      <w:r w:rsidR="00D735EC" w:rsidRPr="00D82A9C">
        <w:rPr>
          <w:rFonts w:cs="Arial"/>
          <w:smallCaps/>
          <w:sz w:val="22"/>
          <w:szCs w:val="22"/>
        </w:rPr>
        <w:t>grupos de edad y duración del desempleo</w:t>
      </w:r>
    </w:p>
    <w:p w14:paraId="2B455462" w14:textId="0DC6106F" w:rsidR="001050C5" w:rsidRPr="00D82A9C" w:rsidRDefault="00805C76" w:rsidP="004836B0">
      <w:pPr>
        <w:pStyle w:val="Ttulo"/>
        <w:widowControl w:val="0"/>
        <w:rPr>
          <w:rFonts w:cs="Arial"/>
          <w:b w:val="0"/>
          <w:smallCaps/>
          <w:sz w:val="22"/>
          <w:szCs w:val="22"/>
        </w:rPr>
      </w:pPr>
      <w:r w:rsidRPr="00D82A9C">
        <w:rPr>
          <w:rFonts w:cs="Arial"/>
          <w:b w:val="0"/>
          <w:sz w:val="20"/>
        </w:rPr>
        <w:t>primer</w:t>
      </w:r>
      <w:r w:rsidR="001050C5" w:rsidRPr="00D82A9C">
        <w:rPr>
          <w:rFonts w:cs="Arial"/>
          <w:b w:val="0"/>
          <w:sz w:val="20"/>
        </w:rPr>
        <w:t xml:space="preserve"> trimestre de 202</w:t>
      </w:r>
      <w:r w:rsidRPr="00D82A9C">
        <w:rPr>
          <w:rFonts w:cs="Arial"/>
          <w:b w:val="0"/>
          <w:sz w:val="20"/>
        </w:rPr>
        <w:t>3</w:t>
      </w:r>
      <w:r w:rsidR="001050C5" w:rsidRPr="00D82A9C">
        <w:rPr>
          <w:rFonts w:cs="Arial"/>
          <w:b w:val="0"/>
          <w:sz w:val="20"/>
        </w:rPr>
        <w:t xml:space="preserve"> y 202</w:t>
      </w:r>
      <w:r w:rsidRPr="00D82A9C">
        <w:rPr>
          <w:rFonts w:cs="Arial"/>
          <w:b w:val="0"/>
          <w:sz w:val="20"/>
        </w:rPr>
        <w:t>4</w:t>
      </w:r>
    </w:p>
    <w:tbl>
      <w:tblPr>
        <w:tblW w:w="5000" w:type="pct"/>
        <w:jc w:val="center"/>
        <w:tblLayout w:type="fixed"/>
        <w:tblCellMar>
          <w:left w:w="70" w:type="dxa"/>
          <w:right w:w="70" w:type="dxa"/>
        </w:tblCellMar>
        <w:tblLook w:val="04A0" w:firstRow="1" w:lastRow="0" w:firstColumn="1" w:lastColumn="0" w:noHBand="0" w:noVBand="1"/>
      </w:tblPr>
      <w:tblGrid>
        <w:gridCol w:w="3924"/>
        <w:gridCol w:w="1039"/>
        <w:gridCol w:w="1024"/>
        <w:gridCol w:w="1068"/>
        <w:gridCol w:w="906"/>
        <w:gridCol w:w="921"/>
        <w:gridCol w:w="1072"/>
      </w:tblGrid>
      <w:tr w:rsidR="007B276B" w:rsidRPr="00D82A9C" w14:paraId="0CAFF317" w14:textId="77777777" w:rsidTr="0014770F">
        <w:trPr>
          <w:trHeight w:val="284"/>
          <w:jc w:val="center"/>
        </w:trPr>
        <w:tc>
          <w:tcPr>
            <w:tcW w:w="3924" w:type="dxa"/>
            <w:vMerge w:val="restart"/>
            <w:tcBorders>
              <w:top w:val="single" w:sz="8" w:space="0" w:color="404040"/>
              <w:left w:val="single" w:sz="8" w:space="0" w:color="404040"/>
              <w:bottom w:val="single" w:sz="6" w:space="0" w:color="404040"/>
              <w:right w:val="single" w:sz="6" w:space="0" w:color="404040"/>
            </w:tcBorders>
            <w:shd w:val="clear" w:color="auto" w:fill="B8CCE4"/>
            <w:noWrap/>
            <w:vAlign w:val="center"/>
            <w:hideMark/>
          </w:tcPr>
          <w:p w14:paraId="30A14AC4" w14:textId="77777777" w:rsidR="007B276B" w:rsidRPr="00D82A9C" w:rsidRDefault="00D735EC" w:rsidP="004836B0">
            <w:pPr>
              <w:widowControl w:val="0"/>
              <w:jc w:val="left"/>
              <w:rPr>
                <w:b/>
                <w:bCs/>
                <w:sz w:val="16"/>
                <w:szCs w:val="16"/>
                <w:lang w:eastAsia="es-MX"/>
              </w:rPr>
            </w:pPr>
            <w:r w:rsidRPr="00D82A9C">
              <w:rPr>
                <w:b/>
                <w:bCs/>
                <w:color w:val="000000"/>
                <w:sz w:val="16"/>
                <w:szCs w:val="16"/>
                <w:lang w:val="es-MX" w:eastAsia="es-MX"/>
              </w:rPr>
              <w:t>Grupos de edad y duración del desempleo</w:t>
            </w:r>
          </w:p>
        </w:tc>
        <w:tc>
          <w:tcPr>
            <w:tcW w:w="2063" w:type="dxa"/>
            <w:gridSpan w:val="2"/>
            <w:tcBorders>
              <w:top w:val="single" w:sz="8" w:space="0" w:color="404040"/>
              <w:left w:val="single" w:sz="6" w:space="0" w:color="404040"/>
              <w:bottom w:val="single" w:sz="6" w:space="0" w:color="404040"/>
              <w:right w:val="single" w:sz="6" w:space="0" w:color="404040"/>
            </w:tcBorders>
            <w:shd w:val="clear" w:color="auto" w:fill="B8CCE4"/>
            <w:noWrap/>
            <w:vAlign w:val="center"/>
            <w:hideMark/>
          </w:tcPr>
          <w:p w14:paraId="36BE04CA" w14:textId="21A11576" w:rsidR="007B276B" w:rsidRPr="00D82A9C" w:rsidRDefault="00805C76" w:rsidP="004836B0">
            <w:pPr>
              <w:widowControl w:val="0"/>
              <w:spacing w:before="60" w:after="60"/>
              <w:jc w:val="center"/>
              <w:rPr>
                <w:b/>
                <w:bCs/>
                <w:sz w:val="16"/>
                <w:szCs w:val="16"/>
                <w:lang w:eastAsia="es-MX"/>
              </w:rPr>
            </w:pPr>
            <w:r w:rsidRPr="00D82A9C">
              <w:rPr>
                <w:b/>
                <w:bCs/>
                <w:sz w:val="16"/>
                <w:szCs w:val="16"/>
                <w:lang w:eastAsia="es-MX"/>
              </w:rPr>
              <w:t>Primer</w:t>
            </w:r>
            <w:r w:rsidR="007B276B" w:rsidRPr="00D82A9C">
              <w:rPr>
                <w:b/>
                <w:bCs/>
                <w:sz w:val="16"/>
                <w:szCs w:val="16"/>
                <w:lang w:eastAsia="es-MX"/>
              </w:rPr>
              <w:t xml:space="preserve"> trimestre</w:t>
            </w:r>
          </w:p>
        </w:tc>
        <w:tc>
          <w:tcPr>
            <w:tcW w:w="1068"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32CA8D14" w14:textId="2645D116" w:rsidR="007B276B" w:rsidRPr="00D82A9C" w:rsidRDefault="007B276B" w:rsidP="004836B0">
            <w:pPr>
              <w:widowControl w:val="0"/>
              <w:spacing w:before="60" w:after="60"/>
              <w:ind w:left="-62" w:right="-90"/>
              <w:jc w:val="center"/>
              <w:rPr>
                <w:b/>
                <w:bCs/>
                <w:sz w:val="16"/>
                <w:szCs w:val="16"/>
                <w:lang w:eastAsia="es-MX"/>
              </w:rPr>
            </w:pPr>
            <w:r w:rsidRPr="00D82A9C">
              <w:rPr>
                <w:b/>
                <w:bCs/>
                <w:sz w:val="16"/>
                <w:szCs w:val="16"/>
                <w:lang w:eastAsia="es-MX"/>
              </w:rPr>
              <w:t>Diferencias</w:t>
            </w:r>
            <w:r w:rsidRPr="00D82A9C">
              <w:rPr>
                <w:b/>
                <w:bCs/>
                <w:sz w:val="16"/>
                <w:szCs w:val="16"/>
                <w:lang w:eastAsia="es-MX"/>
              </w:rPr>
              <w:br/>
              <w:t>202</w:t>
            </w:r>
            <w:r w:rsidR="00805C76" w:rsidRPr="00D82A9C">
              <w:rPr>
                <w:b/>
                <w:bCs/>
                <w:sz w:val="16"/>
                <w:szCs w:val="16"/>
                <w:lang w:eastAsia="es-MX"/>
              </w:rPr>
              <w:t>4</w:t>
            </w:r>
            <w:r w:rsidRPr="00D82A9C">
              <w:rPr>
                <w:b/>
                <w:bCs/>
                <w:sz w:val="16"/>
                <w:szCs w:val="16"/>
                <w:lang w:eastAsia="es-MX"/>
              </w:rPr>
              <w:t>-202</w:t>
            </w:r>
            <w:r w:rsidR="00805C76" w:rsidRPr="00D82A9C">
              <w:rPr>
                <w:b/>
                <w:bCs/>
                <w:sz w:val="16"/>
                <w:szCs w:val="16"/>
                <w:lang w:eastAsia="es-MX"/>
              </w:rPr>
              <w:t>3</w:t>
            </w:r>
          </w:p>
        </w:tc>
        <w:tc>
          <w:tcPr>
            <w:tcW w:w="1827"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1F930DFC" w14:textId="7FD7E86E" w:rsidR="007B276B" w:rsidRPr="00D82A9C" w:rsidRDefault="00805C76" w:rsidP="004836B0">
            <w:pPr>
              <w:widowControl w:val="0"/>
              <w:spacing w:before="60" w:after="60"/>
              <w:jc w:val="center"/>
              <w:rPr>
                <w:b/>
                <w:bCs/>
                <w:sz w:val="16"/>
                <w:szCs w:val="16"/>
                <w:lang w:eastAsia="es-MX"/>
              </w:rPr>
            </w:pPr>
            <w:r w:rsidRPr="00D82A9C">
              <w:rPr>
                <w:b/>
                <w:bCs/>
                <w:sz w:val="16"/>
                <w:szCs w:val="16"/>
                <w:lang w:eastAsia="es-MX"/>
              </w:rPr>
              <w:t>Primer</w:t>
            </w:r>
            <w:r w:rsidR="00B3523D" w:rsidRPr="00D82A9C">
              <w:rPr>
                <w:b/>
                <w:bCs/>
                <w:sz w:val="16"/>
                <w:szCs w:val="16"/>
                <w:lang w:eastAsia="es-MX"/>
              </w:rPr>
              <w:t xml:space="preserve"> </w:t>
            </w:r>
            <w:r w:rsidR="007B276B" w:rsidRPr="00D82A9C">
              <w:rPr>
                <w:b/>
                <w:bCs/>
                <w:sz w:val="16"/>
                <w:szCs w:val="16"/>
                <w:lang w:eastAsia="es-MX"/>
              </w:rPr>
              <w:t>trimestre</w:t>
            </w:r>
          </w:p>
        </w:tc>
        <w:tc>
          <w:tcPr>
            <w:tcW w:w="1072"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678C4E97" w14:textId="6B1F6BF2" w:rsidR="007B276B" w:rsidRPr="00D82A9C" w:rsidRDefault="00B3523D" w:rsidP="004836B0">
            <w:pPr>
              <w:widowControl w:val="0"/>
              <w:spacing w:before="60" w:after="60"/>
              <w:ind w:left="-70" w:right="-76"/>
              <w:jc w:val="center"/>
              <w:rPr>
                <w:b/>
                <w:bCs/>
                <w:sz w:val="16"/>
                <w:szCs w:val="16"/>
                <w:lang w:eastAsia="es-MX"/>
              </w:rPr>
            </w:pPr>
            <w:r w:rsidRPr="00D82A9C">
              <w:rPr>
                <w:b/>
                <w:bCs/>
                <w:sz w:val="16"/>
                <w:szCs w:val="16"/>
                <w:lang w:eastAsia="es-MX"/>
              </w:rPr>
              <w:t>Diferencias</w:t>
            </w:r>
            <w:r w:rsidRPr="00D82A9C">
              <w:rPr>
                <w:b/>
                <w:bCs/>
                <w:sz w:val="16"/>
                <w:szCs w:val="16"/>
                <w:lang w:eastAsia="es-MX"/>
              </w:rPr>
              <w:br/>
              <w:t>202</w:t>
            </w:r>
            <w:r w:rsidR="00805C76" w:rsidRPr="00D82A9C">
              <w:rPr>
                <w:b/>
                <w:bCs/>
                <w:sz w:val="16"/>
                <w:szCs w:val="16"/>
                <w:lang w:eastAsia="es-MX"/>
              </w:rPr>
              <w:t>4</w:t>
            </w:r>
            <w:r w:rsidR="007B276B" w:rsidRPr="00D82A9C">
              <w:rPr>
                <w:b/>
                <w:bCs/>
                <w:sz w:val="16"/>
                <w:szCs w:val="16"/>
                <w:lang w:eastAsia="es-MX"/>
              </w:rPr>
              <w:t>-202</w:t>
            </w:r>
            <w:r w:rsidR="00805C76" w:rsidRPr="00D82A9C">
              <w:rPr>
                <w:b/>
                <w:bCs/>
                <w:sz w:val="16"/>
                <w:szCs w:val="16"/>
                <w:lang w:eastAsia="es-MX"/>
              </w:rPr>
              <w:t>3</w:t>
            </w:r>
          </w:p>
        </w:tc>
      </w:tr>
      <w:tr w:rsidR="00782F3C" w:rsidRPr="00D82A9C" w14:paraId="69FEDEE1" w14:textId="77777777" w:rsidTr="0014770F">
        <w:trPr>
          <w:trHeight w:val="284"/>
          <w:jc w:val="center"/>
        </w:trPr>
        <w:tc>
          <w:tcPr>
            <w:tcW w:w="3924" w:type="dxa"/>
            <w:vMerge/>
            <w:tcBorders>
              <w:top w:val="single" w:sz="6" w:space="0" w:color="404040"/>
              <w:left w:val="single" w:sz="8" w:space="0" w:color="404040"/>
              <w:bottom w:val="single" w:sz="6" w:space="0" w:color="404040"/>
              <w:right w:val="single" w:sz="6" w:space="0" w:color="404040"/>
            </w:tcBorders>
            <w:shd w:val="clear" w:color="auto" w:fill="B8CCE4"/>
            <w:vAlign w:val="center"/>
            <w:hideMark/>
          </w:tcPr>
          <w:p w14:paraId="550D72F9" w14:textId="77777777" w:rsidR="00782F3C" w:rsidRPr="00D82A9C" w:rsidRDefault="00782F3C" w:rsidP="004836B0">
            <w:pPr>
              <w:widowControl w:val="0"/>
              <w:rPr>
                <w:b/>
                <w:bCs/>
                <w:sz w:val="16"/>
                <w:szCs w:val="16"/>
                <w:lang w:eastAsia="es-MX"/>
              </w:rPr>
            </w:pPr>
          </w:p>
        </w:tc>
        <w:tc>
          <w:tcPr>
            <w:tcW w:w="1039" w:type="dxa"/>
            <w:tcBorders>
              <w:top w:val="single" w:sz="6" w:space="0" w:color="404040"/>
              <w:left w:val="single" w:sz="6" w:space="0" w:color="404040"/>
              <w:bottom w:val="single" w:sz="6" w:space="0" w:color="404040"/>
              <w:right w:val="single" w:sz="6" w:space="0" w:color="404040"/>
            </w:tcBorders>
            <w:shd w:val="clear" w:color="auto" w:fill="B8CCE4"/>
            <w:noWrap/>
            <w:vAlign w:val="center"/>
            <w:hideMark/>
          </w:tcPr>
          <w:p w14:paraId="0000AE73" w14:textId="7310968A" w:rsidR="00E53D79" w:rsidRPr="00D82A9C" w:rsidRDefault="00782F3C" w:rsidP="004836B0">
            <w:pPr>
              <w:widowControl w:val="0"/>
              <w:spacing w:before="60" w:after="60"/>
              <w:jc w:val="center"/>
              <w:rPr>
                <w:b/>
                <w:bCs/>
                <w:smallCaps/>
                <w:sz w:val="16"/>
                <w:szCs w:val="16"/>
                <w:lang w:eastAsia="es-MX"/>
              </w:rPr>
            </w:pPr>
            <w:r w:rsidRPr="00D82A9C">
              <w:rPr>
                <w:b/>
                <w:bCs/>
                <w:sz w:val="16"/>
                <w:szCs w:val="16"/>
                <w:lang w:eastAsia="es-MX"/>
              </w:rPr>
              <w:t>202</w:t>
            </w:r>
            <w:r w:rsidR="00805C76" w:rsidRPr="00D82A9C">
              <w:rPr>
                <w:b/>
                <w:bCs/>
                <w:sz w:val="16"/>
                <w:szCs w:val="16"/>
                <w:lang w:eastAsia="es-MX"/>
              </w:rPr>
              <w:t>3</w:t>
            </w:r>
          </w:p>
        </w:tc>
        <w:tc>
          <w:tcPr>
            <w:tcW w:w="102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35312C26" w14:textId="01E79F8E" w:rsidR="00E53D79" w:rsidRPr="00D82A9C" w:rsidRDefault="00782F3C" w:rsidP="004836B0">
            <w:pPr>
              <w:widowControl w:val="0"/>
              <w:spacing w:before="60" w:after="60"/>
              <w:jc w:val="center"/>
              <w:rPr>
                <w:b/>
                <w:bCs/>
                <w:smallCaps/>
                <w:sz w:val="16"/>
                <w:szCs w:val="16"/>
                <w:lang w:eastAsia="es-MX"/>
              </w:rPr>
            </w:pPr>
            <w:r w:rsidRPr="00D82A9C">
              <w:rPr>
                <w:b/>
                <w:bCs/>
                <w:sz w:val="16"/>
                <w:szCs w:val="16"/>
                <w:lang w:eastAsia="es-MX"/>
              </w:rPr>
              <w:t>202</w:t>
            </w:r>
            <w:r w:rsidR="00805C76" w:rsidRPr="00D82A9C">
              <w:rPr>
                <w:b/>
                <w:bCs/>
                <w:sz w:val="16"/>
                <w:szCs w:val="16"/>
                <w:lang w:eastAsia="es-MX"/>
              </w:rPr>
              <w:t>4</w:t>
            </w:r>
          </w:p>
        </w:tc>
        <w:tc>
          <w:tcPr>
            <w:tcW w:w="1068"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A777464" w14:textId="77777777" w:rsidR="00782F3C" w:rsidRPr="00D82A9C" w:rsidRDefault="00782F3C" w:rsidP="004836B0">
            <w:pPr>
              <w:widowControl w:val="0"/>
              <w:spacing w:before="60" w:after="60"/>
              <w:ind w:left="-62" w:right="-90"/>
              <w:jc w:val="center"/>
              <w:rPr>
                <w:b/>
                <w:bCs/>
                <w:sz w:val="16"/>
                <w:szCs w:val="16"/>
                <w:lang w:eastAsia="es-MX"/>
              </w:rPr>
            </w:pPr>
          </w:p>
        </w:tc>
        <w:tc>
          <w:tcPr>
            <w:tcW w:w="90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13B8E5A4" w14:textId="11D695E9" w:rsidR="00E53D79" w:rsidRPr="00D82A9C" w:rsidRDefault="00782F3C" w:rsidP="004836B0">
            <w:pPr>
              <w:widowControl w:val="0"/>
              <w:spacing w:before="60" w:after="60"/>
              <w:ind w:left="-70" w:right="-76"/>
              <w:jc w:val="center"/>
              <w:rPr>
                <w:b/>
                <w:bCs/>
                <w:smallCaps/>
                <w:sz w:val="16"/>
                <w:szCs w:val="16"/>
                <w:lang w:eastAsia="es-MX"/>
              </w:rPr>
            </w:pPr>
            <w:r w:rsidRPr="00D82A9C">
              <w:rPr>
                <w:b/>
                <w:bCs/>
                <w:sz w:val="16"/>
                <w:szCs w:val="16"/>
                <w:lang w:eastAsia="es-MX"/>
              </w:rPr>
              <w:t>202</w:t>
            </w:r>
            <w:r w:rsidR="00805C76" w:rsidRPr="00D82A9C">
              <w:rPr>
                <w:b/>
                <w:bCs/>
                <w:sz w:val="16"/>
                <w:szCs w:val="16"/>
                <w:lang w:eastAsia="es-MX"/>
              </w:rPr>
              <w:t>3</w:t>
            </w:r>
          </w:p>
        </w:tc>
        <w:tc>
          <w:tcPr>
            <w:tcW w:w="921"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374E78BB" w14:textId="55FDFDD7" w:rsidR="00E53D79" w:rsidRPr="00D82A9C" w:rsidRDefault="00782F3C" w:rsidP="004836B0">
            <w:pPr>
              <w:widowControl w:val="0"/>
              <w:spacing w:before="60" w:after="60"/>
              <w:ind w:left="-70" w:right="-76"/>
              <w:jc w:val="center"/>
              <w:rPr>
                <w:b/>
                <w:bCs/>
                <w:smallCaps/>
                <w:sz w:val="16"/>
                <w:szCs w:val="16"/>
                <w:lang w:eastAsia="es-MX"/>
              </w:rPr>
            </w:pPr>
            <w:r w:rsidRPr="00D82A9C">
              <w:rPr>
                <w:b/>
                <w:bCs/>
                <w:sz w:val="16"/>
                <w:szCs w:val="16"/>
                <w:lang w:eastAsia="es-MX"/>
              </w:rPr>
              <w:t>202</w:t>
            </w:r>
            <w:r w:rsidR="00805C76" w:rsidRPr="00D82A9C">
              <w:rPr>
                <w:b/>
                <w:bCs/>
                <w:sz w:val="16"/>
                <w:szCs w:val="16"/>
                <w:lang w:eastAsia="es-MX"/>
              </w:rPr>
              <w:t>4</w:t>
            </w:r>
          </w:p>
        </w:tc>
        <w:tc>
          <w:tcPr>
            <w:tcW w:w="1072"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587A6198" w14:textId="77777777" w:rsidR="00782F3C" w:rsidRPr="00D82A9C" w:rsidRDefault="00782F3C" w:rsidP="004836B0">
            <w:pPr>
              <w:widowControl w:val="0"/>
              <w:spacing w:before="60" w:after="60"/>
              <w:ind w:left="-70" w:right="-76"/>
              <w:jc w:val="center"/>
              <w:rPr>
                <w:b/>
                <w:bCs/>
                <w:sz w:val="16"/>
                <w:szCs w:val="16"/>
                <w:lang w:eastAsia="es-MX"/>
              </w:rPr>
            </w:pPr>
          </w:p>
        </w:tc>
      </w:tr>
      <w:tr w:rsidR="007B276B" w:rsidRPr="00D82A9C" w14:paraId="2F08E314" w14:textId="77777777" w:rsidTr="0014770F">
        <w:trPr>
          <w:trHeight w:val="284"/>
          <w:jc w:val="center"/>
        </w:trPr>
        <w:tc>
          <w:tcPr>
            <w:tcW w:w="3924" w:type="dxa"/>
            <w:vMerge/>
            <w:tcBorders>
              <w:top w:val="single" w:sz="6" w:space="0" w:color="404040"/>
              <w:left w:val="single" w:sz="8" w:space="0" w:color="404040"/>
              <w:bottom w:val="single" w:sz="6" w:space="0" w:color="404040"/>
              <w:right w:val="single" w:sz="6" w:space="0" w:color="404040"/>
            </w:tcBorders>
            <w:shd w:val="clear" w:color="auto" w:fill="B8CCE4" w:themeFill="accent1" w:themeFillTint="66"/>
            <w:noWrap/>
            <w:vAlign w:val="center"/>
          </w:tcPr>
          <w:p w14:paraId="71B955B2" w14:textId="77777777" w:rsidR="007B276B" w:rsidRPr="00D82A9C" w:rsidRDefault="007B276B" w:rsidP="004836B0">
            <w:pPr>
              <w:widowControl w:val="0"/>
              <w:jc w:val="left"/>
              <w:rPr>
                <w:b/>
                <w:bCs/>
                <w:sz w:val="16"/>
                <w:szCs w:val="16"/>
                <w:lang w:eastAsia="es-MX"/>
              </w:rPr>
            </w:pPr>
          </w:p>
        </w:tc>
        <w:tc>
          <w:tcPr>
            <w:tcW w:w="3131" w:type="dxa"/>
            <w:gridSpan w:val="3"/>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tcPr>
          <w:p w14:paraId="6E198672" w14:textId="77777777" w:rsidR="007B276B" w:rsidRPr="00D82A9C" w:rsidRDefault="007B276B" w:rsidP="004836B0">
            <w:pPr>
              <w:tabs>
                <w:tab w:val="decimal" w:pos="895"/>
              </w:tabs>
              <w:jc w:val="center"/>
              <w:rPr>
                <w:b/>
                <w:bCs/>
                <w:sz w:val="16"/>
                <w:szCs w:val="16"/>
              </w:rPr>
            </w:pPr>
            <w:r w:rsidRPr="00D82A9C">
              <w:rPr>
                <w:b/>
                <w:bCs/>
                <w:sz w:val="16"/>
                <w:szCs w:val="16"/>
              </w:rPr>
              <w:t>Absolutos</w:t>
            </w:r>
          </w:p>
        </w:tc>
        <w:tc>
          <w:tcPr>
            <w:tcW w:w="2899" w:type="dxa"/>
            <w:gridSpan w:val="3"/>
            <w:tcBorders>
              <w:top w:val="single" w:sz="6" w:space="0" w:color="404040"/>
              <w:left w:val="single" w:sz="6" w:space="0" w:color="404040"/>
              <w:bottom w:val="single" w:sz="6" w:space="0" w:color="404040"/>
              <w:right w:val="single" w:sz="8" w:space="0" w:color="404040"/>
            </w:tcBorders>
            <w:shd w:val="clear" w:color="auto" w:fill="B8CCE4" w:themeFill="accent1" w:themeFillTint="66"/>
            <w:noWrap/>
            <w:vAlign w:val="center"/>
          </w:tcPr>
          <w:p w14:paraId="6447BC1F" w14:textId="1DE64704" w:rsidR="007B276B" w:rsidRPr="00D82A9C" w:rsidRDefault="007B276B" w:rsidP="004836B0">
            <w:pPr>
              <w:jc w:val="center"/>
              <w:rPr>
                <w:b/>
                <w:bCs/>
                <w:sz w:val="16"/>
                <w:szCs w:val="16"/>
              </w:rPr>
            </w:pPr>
            <w:proofErr w:type="spellStart"/>
            <w:r w:rsidRPr="00D82A9C">
              <w:rPr>
                <w:b/>
                <w:bCs/>
                <w:sz w:val="16"/>
                <w:szCs w:val="16"/>
              </w:rPr>
              <w:t>Relativos</w:t>
            </w:r>
            <w:r w:rsidRPr="00D82A9C">
              <w:rPr>
                <w:b/>
                <w:bCs/>
                <w:sz w:val="18"/>
                <w:szCs w:val="16"/>
                <w:vertAlign w:val="superscript"/>
              </w:rPr>
              <w:t>a</w:t>
            </w:r>
            <w:proofErr w:type="spellEnd"/>
            <w:r w:rsidRPr="00D82A9C">
              <w:rPr>
                <w:b/>
                <w:bCs/>
                <w:sz w:val="18"/>
                <w:szCs w:val="16"/>
                <w:vertAlign w:val="superscript"/>
              </w:rPr>
              <w:t>/</w:t>
            </w:r>
          </w:p>
        </w:tc>
      </w:tr>
      <w:tr w:rsidR="008F4238" w:rsidRPr="00D82A9C" w14:paraId="16FBF55E" w14:textId="77777777" w:rsidTr="0014770F">
        <w:trPr>
          <w:trHeight w:val="215"/>
          <w:jc w:val="center"/>
        </w:trPr>
        <w:tc>
          <w:tcPr>
            <w:tcW w:w="3924"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02FC4CBD" w14:textId="77777777" w:rsidR="008F4238" w:rsidRPr="00D82A9C" w:rsidRDefault="008F4238" w:rsidP="008F4238">
            <w:pPr>
              <w:widowControl w:val="0"/>
              <w:jc w:val="left"/>
              <w:rPr>
                <w:b/>
                <w:bCs/>
                <w:sz w:val="16"/>
                <w:szCs w:val="16"/>
                <w:lang w:eastAsia="es-MX"/>
              </w:rPr>
            </w:pPr>
            <w:r w:rsidRPr="00D82A9C">
              <w:rPr>
                <w:b/>
                <w:bCs/>
                <w:sz w:val="16"/>
                <w:szCs w:val="16"/>
                <w:lang w:eastAsia="es-MX"/>
              </w:rPr>
              <w:t>Grupos de edad</w:t>
            </w:r>
          </w:p>
        </w:tc>
        <w:tc>
          <w:tcPr>
            <w:tcW w:w="1039"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418934D" w14:textId="0381E014" w:rsidR="008F4238" w:rsidRPr="00D82A9C" w:rsidRDefault="008F4238" w:rsidP="008F4238">
            <w:pPr>
              <w:tabs>
                <w:tab w:val="decimal" w:pos="993"/>
              </w:tabs>
              <w:jc w:val="center"/>
              <w:rPr>
                <w:b/>
                <w:bCs/>
                <w:color w:val="000000"/>
                <w:sz w:val="16"/>
                <w:szCs w:val="16"/>
                <w:lang w:val="es-MX" w:eastAsia="es-MX"/>
              </w:rPr>
            </w:pPr>
            <w:r w:rsidRPr="00D82A9C">
              <w:rPr>
                <w:b/>
                <w:bCs/>
                <w:sz w:val="16"/>
                <w:szCs w:val="16"/>
              </w:rPr>
              <w:t xml:space="preserve"> 1 597 182</w:t>
            </w:r>
          </w:p>
        </w:tc>
        <w:tc>
          <w:tcPr>
            <w:tcW w:w="102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DD7C3FE" w14:textId="068DE11D" w:rsidR="008F4238" w:rsidRPr="00D82A9C" w:rsidRDefault="008F4238" w:rsidP="008F4238">
            <w:pPr>
              <w:tabs>
                <w:tab w:val="decimal" w:pos="993"/>
              </w:tabs>
              <w:jc w:val="center"/>
              <w:rPr>
                <w:b/>
                <w:bCs/>
                <w:color w:val="000000"/>
                <w:sz w:val="16"/>
                <w:szCs w:val="16"/>
              </w:rPr>
            </w:pPr>
            <w:r w:rsidRPr="00D82A9C">
              <w:rPr>
                <w:b/>
                <w:bCs/>
                <w:color w:val="000000"/>
                <w:sz w:val="16"/>
                <w:szCs w:val="16"/>
              </w:rPr>
              <w:t xml:space="preserve"> 1 542 215</w:t>
            </w:r>
          </w:p>
        </w:tc>
        <w:tc>
          <w:tcPr>
            <w:tcW w:w="106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986E202" w14:textId="3D43F5D9" w:rsidR="008F4238" w:rsidRPr="00D82A9C" w:rsidRDefault="008F4238" w:rsidP="008F4238">
            <w:pPr>
              <w:tabs>
                <w:tab w:val="decimal" w:pos="446"/>
              </w:tabs>
              <w:jc w:val="center"/>
              <w:rPr>
                <w:b/>
                <w:bCs/>
                <w:color w:val="000000"/>
                <w:sz w:val="16"/>
                <w:szCs w:val="16"/>
              </w:rPr>
            </w:pPr>
            <w:r w:rsidRPr="00D82A9C">
              <w:rPr>
                <w:b/>
                <w:bCs/>
                <w:sz w:val="16"/>
                <w:szCs w:val="16"/>
              </w:rPr>
              <w:t>-54 967</w:t>
            </w:r>
          </w:p>
        </w:tc>
        <w:tc>
          <w:tcPr>
            <w:tcW w:w="906"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06992E70" w14:textId="44A1BFE3" w:rsidR="008F4238" w:rsidRPr="00D82A9C" w:rsidRDefault="008F4238" w:rsidP="008F4238">
            <w:pPr>
              <w:tabs>
                <w:tab w:val="decimal" w:pos="435"/>
              </w:tabs>
              <w:jc w:val="left"/>
              <w:rPr>
                <w:b/>
                <w:bCs/>
                <w:color w:val="000000"/>
                <w:sz w:val="16"/>
                <w:szCs w:val="16"/>
              </w:rPr>
            </w:pPr>
            <w:r w:rsidRPr="00D82A9C">
              <w:rPr>
                <w:b/>
                <w:bCs/>
                <w:sz w:val="16"/>
                <w:szCs w:val="16"/>
              </w:rPr>
              <w:t>100.0</w:t>
            </w:r>
          </w:p>
        </w:tc>
        <w:tc>
          <w:tcPr>
            <w:tcW w:w="921"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D972BA5" w14:textId="3B35401E" w:rsidR="008F4238" w:rsidRPr="00D82A9C" w:rsidRDefault="008F4238" w:rsidP="008F4238">
            <w:pPr>
              <w:tabs>
                <w:tab w:val="decimal" w:pos="433"/>
              </w:tabs>
              <w:jc w:val="left"/>
              <w:rPr>
                <w:b/>
                <w:bCs/>
                <w:color w:val="000000"/>
                <w:sz w:val="16"/>
                <w:szCs w:val="16"/>
              </w:rPr>
            </w:pPr>
            <w:r w:rsidRPr="00D82A9C">
              <w:rPr>
                <w:b/>
                <w:bCs/>
                <w:sz w:val="16"/>
                <w:szCs w:val="16"/>
              </w:rPr>
              <w:t>100.0</w:t>
            </w:r>
          </w:p>
        </w:tc>
        <w:tc>
          <w:tcPr>
            <w:tcW w:w="1072"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6B72322E" w14:textId="0DA43E38" w:rsidR="008F4238" w:rsidRPr="00D82A9C" w:rsidRDefault="008F4238" w:rsidP="008F4238">
            <w:pPr>
              <w:tabs>
                <w:tab w:val="decimal" w:pos="433"/>
              </w:tabs>
              <w:jc w:val="center"/>
              <w:rPr>
                <w:b/>
                <w:bCs/>
                <w:color w:val="000000"/>
                <w:sz w:val="16"/>
                <w:szCs w:val="16"/>
              </w:rPr>
            </w:pPr>
            <w:r w:rsidRPr="00D82A9C">
              <w:rPr>
                <w:b/>
                <w:bCs/>
                <w:sz w:val="16"/>
                <w:szCs w:val="16"/>
              </w:rPr>
              <w:t> </w:t>
            </w:r>
          </w:p>
        </w:tc>
      </w:tr>
      <w:tr w:rsidR="008F4238" w:rsidRPr="00D82A9C" w14:paraId="36E0D660" w14:textId="77777777" w:rsidTr="0014770F">
        <w:trPr>
          <w:trHeight w:val="215"/>
          <w:jc w:val="center"/>
        </w:trPr>
        <w:tc>
          <w:tcPr>
            <w:tcW w:w="3924" w:type="dxa"/>
            <w:tcBorders>
              <w:top w:val="nil"/>
              <w:left w:val="single" w:sz="8" w:space="0" w:color="404040"/>
              <w:bottom w:val="nil"/>
              <w:right w:val="single" w:sz="6" w:space="0" w:color="404040"/>
            </w:tcBorders>
            <w:shd w:val="clear" w:color="auto" w:fill="auto"/>
            <w:noWrap/>
            <w:vAlign w:val="bottom"/>
            <w:hideMark/>
          </w:tcPr>
          <w:p w14:paraId="5B00C4EE" w14:textId="77777777" w:rsidR="008F4238" w:rsidRPr="00D82A9C" w:rsidRDefault="008F4238" w:rsidP="008F4238">
            <w:pPr>
              <w:widowControl w:val="0"/>
              <w:tabs>
                <w:tab w:val="left" w:pos="8222"/>
              </w:tabs>
              <w:jc w:val="left"/>
              <w:rPr>
                <w:bCs/>
                <w:sz w:val="16"/>
                <w:szCs w:val="16"/>
                <w:lang w:eastAsia="es-MX"/>
              </w:rPr>
            </w:pPr>
            <w:r w:rsidRPr="00D82A9C">
              <w:rPr>
                <w:sz w:val="16"/>
                <w:szCs w:val="16"/>
              </w:rPr>
              <w:t>De 15 a 24 años</w:t>
            </w:r>
          </w:p>
        </w:tc>
        <w:tc>
          <w:tcPr>
            <w:tcW w:w="1039" w:type="dxa"/>
            <w:tcBorders>
              <w:top w:val="nil"/>
              <w:left w:val="single" w:sz="6" w:space="0" w:color="404040"/>
              <w:bottom w:val="nil"/>
              <w:right w:val="single" w:sz="6" w:space="0" w:color="404040"/>
            </w:tcBorders>
            <w:shd w:val="clear" w:color="auto" w:fill="auto"/>
            <w:noWrap/>
            <w:vAlign w:val="center"/>
          </w:tcPr>
          <w:p w14:paraId="478FB7A0" w14:textId="4DBDCA2B" w:rsidR="008F4238" w:rsidRPr="00D82A9C" w:rsidRDefault="008F4238" w:rsidP="008F4238">
            <w:pPr>
              <w:tabs>
                <w:tab w:val="decimal" w:pos="993"/>
              </w:tabs>
              <w:jc w:val="center"/>
              <w:rPr>
                <w:bCs/>
                <w:color w:val="000000"/>
                <w:sz w:val="16"/>
                <w:szCs w:val="16"/>
              </w:rPr>
            </w:pPr>
            <w:r w:rsidRPr="00D82A9C">
              <w:rPr>
                <w:sz w:val="16"/>
                <w:szCs w:val="16"/>
              </w:rPr>
              <w:t xml:space="preserve">  552 387</w:t>
            </w:r>
          </w:p>
        </w:tc>
        <w:tc>
          <w:tcPr>
            <w:tcW w:w="1024" w:type="dxa"/>
            <w:tcBorders>
              <w:top w:val="nil"/>
              <w:left w:val="single" w:sz="6" w:space="0" w:color="404040"/>
              <w:bottom w:val="nil"/>
              <w:right w:val="single" w:sz="6" w:space="0" w:color="404040"/>
            </w:tcBorders>
            <w:shd w:val="clear" w:color="auto" w:fill="auto"/>
            <w:noWrap/>
            <w:vAlign w:val="center"/>
          </w:tcPr>
          <w:p w14:paraId="6F8454CE" w14:textId="2A9C6E3C" w:rsidR="008F4238" w:rsidRPr="00D82A9C" w:rsidRDefault="008F4238" w:rsidP="008F4238">
            <w:pPr>
              <w:tabs>
                <w:tab w:val="decimal" w:pos="993"/>
              </w:tabs>
              <w:jc w:val="center"/>
              <w:rPr>
                <w:bCs/>
                <w:color w:val="000000"/>
                <w:sz w:val="16"/>
                <w:szCs w:val="16"/>
              </w:rPr>
            </w:pPr>
            <w:r w:rsidRPr="00D82A9C">
              <w:rPr>
                <w:color w:val="000000"/>
                <w:sz w:val="16"/>
                <w:szCs w:val="16"/>
              </w:rPr>
              <w:t xml:space="preserve">  516 943</w:t>
            </w:r>
          </w:p>
        </w:tc>
        <w:tc>
          <w:tcPr>
            <w:tcW w:w="1068" w:type="dxa"/>
            <w:tcBorders>
              <w:top w:val="nil"/>
              <w:left w:val="single" w:sz="6" w:space="0" w:color="404040"/>
              <w:bottom w:val="nil"/>
              <w:right w:val="single" w:sz="6" w:space="0" w:color="404040"/>
            </w:tcBorders>
            <w:shd w:val="clear" w:color="auto" w:fill="auto"/>
            <w:noWrap/>
            <w:vAlign w:val="center"/>
          </w:tcPr>
          <w:p w14:paraId="42B66151" w14:textId="2F49AE77" w:rsidR="008F4238" w:rsidRPr="00D82A9C" w:rsidRDefault="008F4238" w:rsidP="008F4238">
            <w:pPr>
              <w:tabs>
                <w:tab w:val="decimal" w:pos="446"/>
              </w:tabs>
              <w:jc w:val="center"/>
              <w:rPr>
                <w:bCs/>
                <w:color w:val="000000"/>
                <w:sz w:val="16"/>
                <w:szCs w:val="16"/>
              </w:rPr>
            </w:pPr>
            <w:r w:rsidRPr="00D82A9C">
              <w:rPr>
                <w:sz w:val="16"/>
                <w:szCs w:val="16"/>
              </w:rPr>
              <w:t>-35 444</w:t>
            </w:r>
          </w:p>
        </w:tc>
        <w:tc>
          <w:tcPr>
            <w:tcW w:w="906" w:type="dxa"/>
            <w:tcBorders>
              <w:top w:val="nil"/>
              <w:left w:val="single" w:sz="6" w:space="0" w:color="404040"/>
              <w:bottom w:val="nil"/>
              <w:right w:val="single" w:sz="6" w:space="0" w:color="404040"/>
            </w:tcBorders>
            <w:shd w:val="clear" w:color="auto" w:fill="auto"/>
            <w:noWrap/>
            <w:vAlign w:val="center"/>
          </w:tcPr>
          <w:p w14:paraId="69C02B47" w14:textId="57966237" w:rsidR="008F4238" w:rsidRPr="00D82A9C" w:rsidRDefault="008F4238" w:rsidP="008F4238">
            <w:pPr>
              <w:tabs>
                <w:tab w:val="decimal" w:pos="435"/>
              </w:tabs>
              <w:jc w:val="left"/>
              <w:rPr>
                <w:color w:val="000000"/>
                <w:sz w:val="16"/>
                <w:szCs w:val="16"/>
              </w:rPr>
            </w:pPr>
            <w:r w:rsidRPr="00D82A9C">
              <w:rPr>
                <w:sz w:val="16"/>
                <w:szCs w:val="16"/>
              </w:rPr>
              <w:t>34.6</w:t>
            </w:r>
          </w:p>
        </w:tc>
        <w:tc>
          <w:tcPr>
            <w:tcW w:w="921" w:type="dxa"/>
            <w:tcBorders>
              <w:top w:val="nil"/>
              <w:left w:val="single" w:sz="6" w:space="0" w:color="404040"/>
              <w:bottom w:val="nil"/>
              <w:right w:val="single" w:sz="6" w:space="0" w:color="404040"/>
            </w:tcBorders>
            <w:shd w:val="clear" w:color="auto" w:fill="auto"/>
            <w:noWrap/>
            <w:vAlign w:val="center"/>
          </w:tcPr>
          <w:p w14:paraId="0C492E3E" w14:textId="7ECEBE63" w:rsidR="008F4238" w:rsidRPr="00D82A9C" w:rsidRDefault="008F4238" w:rsidP="008F4238">
            <w:pPr>
              <w:tabs>
                <w:tab w:val="decimal" w:pos="433"/>
              </w:tabs>
              <w:jc w:val="left"/>
              <w:rPr>
                <w:color w:val="000000"/>
                <w:sz w:val="16"/>
                <w:szCs w:val="16"/>
              </w:rPr>
            </w:pPr>
            <w:r w:rsidRPr="00D82A9C">
              <w:rPr>
                <w:sz w:val="16"/>
                <w:szCs w:val="16"/>
              </w:rPr>
              <w:t>33.5</w:t>
            </w:r>
          </w:p>
        </w:tc>
        <w:tc>
          <w:tcPr>
            <w:tcW w:w="1072" w:type="dxa"/>
            <w:tcBorders>
              <w:top w:val="nil"/>
              <w:left w:val="single" w:sz="6" w:space="0" w:color="404040"/>
              <w:bottom w:val="nil"/>
              <w:right w:val="single" w:sz="8" w:space="0" w:color="404040"/>
            </w:tcBorders>
            <w:vAlign w:val="center"/>
          </w:tcPr>
          <w:p w14:paraId="6E7FC621" w14:textId="08204B4E" w:rsidR="008F4238" w:rsidRPr="00D82A9C" w:rsidRDefault="008F4238" w:rsidP="008F4238">
            <w:pPr>
              <w:tabs>
                <w:tab w:val="decimal" w:pos="235"/>
              </w:tabs>
              <w:jc w:val="center"/>
              <w:rPr>
                <w:bCs/>
                <w:color w:val="000000"/>
                <w:sz w:val="16"/>
                <w:szCs w:val="16"/>
              </w:rPr>
            </w:pPr>
            <w:r w:rsidRPr="00D82A9C">
              <w:rPr>
                <w:sz w:val="16"/>
                <w:szCs w:val="16"/>
              </w:rPr>
              <w:t>-1.1</w:t>
            </w:r>
          </w:p>
        </w:tc>
      </w:tr>
      <w:tr w:rsidR="008F4238" w:rsidRPr="00D82A9C" w14:paraId="172083BA" w14:textId="77777777" w:rsidTr="0014770F">
        <w:trPr>
          <w:trHeight w:val="215"/>
          <w:jc w:val="center"/>
        </w:trPr>
        <w:tc>
          <w:tcPr>
            <w:tcW w:w="3924" w:type="dxa"/>
            <w:tcBorders>
              <w:top w:val="nil"/>
              <w:left w:val="single" w:sz="8" w:space="0" w:color="404040"/>
              <w:bottom w:val="nil"/>
              <w:right w:val="single" w:sz="6" w:space="0" w:color="404040"/>
            </w:tcBorders>
            <w:shd w:val="clear" w:color="auto" w:fill="auto"/>
            <w:noWrap/>
            <w:vAlign w:val="bottom"/>
            <w:hideMark/>
          </w:tcPr>
          <w:p w14:paraId="6A8CFA69" w14:textId="77777777" w:rsidR="008F4238" w:rsidRPr="00D82A9C" w:rsidRDefault="008F4238" w:rsidP="008F4238">
            <w:pPr>
              <w:widowControl w:val="0"/>
              <w:tabs>
                <w:tab w:val="left" w:pos="8222"/>
              </w:tabs>
              <w:jc w:val="left"/>
              <w:rPr>
                <w:sz w:val="16"/>
                <w:szCs w:val="16"/>
                <w:lang w:eastAsia="es-MX"/>
              </w:rPr>
            </w:pPr>
            <w:r w:rsidRPr="00D82A9C">
              <w:rPr>
                <w:sz w:val="16"/>
                <w:szCs w:val="16"/>
              </w:rPr>
              <w:t>De 25 a 44 años</w:t>
            </w:r>
          </w:p>
        </w:tc>
        <w:tc>
          <w:tcPr>
            <w:tcW w:w="1039" w:type="dxa"/>
            <w:tcBorders>
              <w:top w:val="nil"/>
              <w:left w:val="single" w:sz="6" w:space="0" w:color="404040"/>
              <w:bottom w:val="nil"/>
              <w:right w:val="single" w:sz="6" w:space="0" w:color="404040"/>
            </w:tcBorders>
            <w:shd w:val="clear" w:color="auto" w:fill="auto"/>
            <w:noWrap/>
            <w:vAlign w:val="center"/>
          </w:tcPr>
          <w:p w14:paraId="3D6F90AC" w14:textId="4198DE89" w:rsidR="008F4238" w:rsidRPr="00D82A9C" w:rsidRDefault="008F4238" w:rsidP="008F4238">
            <w:pPr>
              <w:tabs>
                <w:tab w:val="decimal" w:pos="993"/>
              </w:tabs>
              <w:jc w:val="center"/>
              <w:rPr>
                <w:bCs/>
                <w:color w:val="000000"/>
                <w:sz w:val="16"/>
                <w:szCs w:val="16"/>
              </w:rPr>
            </w:pPr>
            <w:r w:rsidRPr="00D82A9C">
              <w:rPr>
                <w:sz w:val="16"/>
                <w:szCs w:val="16"/>
              </w:rPr>
              <w:t xml:space="preserve">  701 856</w:t>
            </w:r>
          </w:p>
        </w:tc>
        <w:tc>
          <w:tcPr>
            <w:tcW w:w="1024" w:type="dxa"/>
            <w:tcBorders>
              <w:top w:val="nil"/>
              <w:left w:val="single" w:sz="6" w:space="0" w:color="404040"/>
              <w:bottom w:val="nil"/>
              <w:right w:val="single" w:sz="6" w:space="0" w:color="404040"/>
            </w:tcBorders>
            <w:shd w:val="clear" w:color="auto" w:fill="auto"/>
            <w:noWrap/>
            <w:vAlign w:val="center"/>
          </w:tcPr>
          <w:p w14:paraId="7C0DD9FE" w14:textId="668BC064" w:rsidR="008F4238" w:rsidRPr="00D82A9C" w:rsidRDefault="008F4238" w:rsidP="008F4238">
            <w:pPr>
              <w:tabs>
                <w:tab w:val="decimal" w:pos="993"/>
              </w:tabs>
              <w:jc w:val="center"/>
              <w:rPr>
                <w:bCs/>
                <w:color w:val="000000"/>
                <w:sz w:val="16"/>
                <w:szCs w:val="16"/>
              </w:rPr>
            </w:pPr>
            <w:r w:rsidRPr="00D82A9C">
              <w:rPr>
                <w:color w:val="000000"/>
                <w:sz w:val="16"/>
                <w:szCs w:val="16"/>
              </w:rPr>
              <w:t xml:space="preserve">  726 181</w:t>
            </w:r>
          </w:p>
        </w:tc>
        <w:tc>
          <w:tcPr>
            <w:tcW w:w="1068" w:type="dxa"/>
            <w:tcBorders>
              <w:top w:val="nil"/>
              <w:left w:val="single" w:sz="6" w:space="0" w:color="404040"/>
              <w:bottom w:val="nil"/>
              <w:right w:val="single" w:sz="6" w:space="0" w:color="404040"/>
            </w:tcBorders>
            <w:shd w:val="clear" w:color="auto" w:fill="auto"/>
            <w:noWrap/>
            <w:vAlign w:val="center"/>
          </w:tcPr>
          <w:p w14:paraId="3A70D85D" w14:textId="07005AB3" w:rsidR="008F4238" w:rsidRPr="00D82A9C" w:rsidRDefault="008F4238" w:rsidP="008F4238">
            <w:pPr>
              <w:tabs>
                <w:tab w:val="decimal" w:pos="446"/>
              </w:tabs>
              <w:jc w:val="center"/>
              <w:rPr>
                <w:bCs/>
                <w:color w:val="000000"/>
                <w:sz w:val="16"/>
                <w:szCs w:val="16"/>
              </w:rPr>
            </w:pPr>
            <w:r w:rsidRPr="00D82A9C">
              <w:rPr>
                <w:sz w:val="16"/>
                <w:szCs w:val="16"/>
              </w:rPr>
              <w:t>24 325</w:t>
            </w:r>
          </w:p>
        </w:tc>
        <w:tc>
          <w:tcPr>
            <w:tcW w:w="906" w:type="dxa"/>
            <w:tcBorders>
              <w:top w:val="nil"/>
              <w:left w:val="single" w:sz="6" w:space="0" w:color="404040"/>
              <w:bottom w:val="nil"/>
              <w:right w:val="single" w:sz="6" w:space="0" w:color="404040"/>
            </w:tcBorders>
            <w:shd w:val="clear" w:color="auto" w:fill="auto"/>
            <w:noWrap/>
            <w:vAlign w:val="center"/>
          </w:tcPr>
          <w:p w14:paraId="162941A1" w14:textId="4106BCC8" w:rsidR="008F4238" w:rsidRPr="00D82A9C" w:rsidRDefault="008F4238" w:rsidP="008F4238">
            <w:pPr>
              <w:tabs>
                <w:tab w:val="decimal" w:pos="435"/>
              </w:tabs>
              <w:jc w:val="left"/>
              <w:rPr>
                <w:color w:val="000000"/>
                <w:sz w:val="16"/>
                <w:szCs w:val="16"/>
              </w:rPr>
            </w:pPr>
            <w:r w:rsidRPr="00D82A9C">
              <w:rPr>
                <w:sz w:val="16"/>
                <w:szCs w:val="16"/>
              </w:rPr>
              <w:t>43.9</w:t>
            </w:r>
          </w:p>
        </w:tc>
        <w:tc>
          <w:tcPr>
            <w:tcW w:w="921" w:type="dxa"/>
            <w:tcBorders>
              <w:top w:val="nil"/>
              <w:left w:val="single" w:sz="6" w:space="0" w:color="404040"/>
              <w:bottom w:val="nil"/>
              <w:right w:val="single" w:sz="6" w:space="0" w:color="404040"/>
            </w:tcBorders>
            <w:shd w:val="clear" w:color="auto" w:fill="auto"/>
            <w:noWrap/>
            <w:vAlign w:val="center"/>
          </w:tcPr>
          <w:p w14:paraId="47C768CC" w14:textId="1FA7E30B" w:rsidR="008F4238" w:rsidRPr="00D82A9C" w:rsidRDefault="008F4238" w:rsidP="008F4238">
            <w:pPr>
              <w:tabs>
                <w:tab w:val="decimal" w:pos="433"/>
              </w:tabs>
              <w:jc w:val="left"/>
              <w:rPr>
                <w:color w:val="000000"/>
                <w:sz w:val="16"/>
                <w:szCs w:val="16"/>
              </w:rPr>
            </w:pPr>
            <w:r w:rsidRPr="00D82A9C">
              <w:rPr>
                <w:sz w:val="16"/>
                <w:szCs w:val="16"/>
              </w:rPr>
              <w:t>47.1</w:t>
            </w:r>
          </w:p>
        </w:tc>
        <w:tc>
          <w:tcPr>
            <w:tcW w:w="1072" w:type="dxa"/>
            <w:tcBorders>
              <w:top w:val="nil"/>
              <w:left w:val="single" w:sz="6" w:space="0" w:color="404040"/>
              <w:bottom w:val="nil"/>
              <w:right w:val="single" w:sz="8" w:space="0" w:color="404040"/>
            </w:tcBorders>
            <w:vAlign w:val="center"/>
          </w:tcPr>
          <w:p w14:paraId="480C3380" w14:textId="3ED33703" w:rsidR="008F4238" w:rsidRPr="00D82A9C" w:rsidRDefault="008F4238" w:rsidP="008F4238">
            <w:pPr>
              <w:tabs>
                <w:tab w:val="decimal" w:pos="235"/>
              </w:tabs>
              <w:jc w:val="center"/>
              <w:rPr>
                <w:bCs/>
                <w:color w:val="000000"/>
                <w:sz w:val="16"/>
                <w:szCs w:val="16"/>
              </w:rPr>
            </w:pPr>
            <w:r w:rsidRPr="00D82A9C">
              <w:rPr>
                <w:sz w:val="16"/>
                <w:szCs w:val="16"/>
              </w:rPr>
              <w:t>3.1</w:t>
            </w:r>
          </w:p>
        </w:tc>
      </w:tr>
      <w:tr w:rsidR="008F4238" w:rsidRPr="00D82A9C" w14:paraId="10762F7B" w14:textId="77777777" w:rsidTr="0014770F">
        <w:trPr>
          <w:trHeight w:val="215"/>
          <w:jc w:val="center"/>
        </w:trPr>
        <w:tc>
          <w:tcPr>
            <w:tcW w:w="3924" w:type="dxa"/>
            <w:tcBorders>
              <w:top w:val="nil"/>
              <w:left w:val="single" w:sz="8" w:space="0" w:color="404040"/>
              <w:bottom w:val="nil"/>
              <w:right w:val="single" w:sz="6" w:space="0" w:color="404040"/>
            </w:tcBorders>
            <w:shd w:val="clear" w:color="auto" w:fill="auto"/>
            <w:noWrap/>
            <w:vAlign w:val="bottom"/>
            <w:hideMark/>
          </w:tcPr>
          <w:p w14:paraId="556A4252" w14:textId="77777777" w:rsidR="008F4238" w:rsidRPr="00D82A9C" w:rsidRDefault="008F4238" w:rsidP="008F4238">
            <w:pPr>
              <w:widowControl w:val="0"/>
              <w:tabs>
                <w:tab w:val="left" w:pos="8222"/>
              </w:tabs>
              <w:jc w:val="left"/>
              <w:rPr>
                <w:sz w:val="16"/>
                <w:szCs w:val="16"/>
                <w:lang w:eastAsia="es-MX"/>
              </w:rPr>
            </w:pPr>
            <w:r w:rsidRPr="00D82A9C">
              <w:rPr>
                <w:sz w:val="16"/>
                <w:szCs w:val="16"/>
              </w:rPr>
              <w:t>De 45 a 64 años</w:t>
            </w:r>
          </w:p>
        </w:tc>
        <w:tc>
          <w:tcPr>
            <w:tcW w:w="1039" w:type="dxa"/>
            <w:tcBorders>
              <w:top w:val="nil"/>
              <w:left w:val="single" w:sz="6" w:space="0" w:color="404040"/>
              <w:bottom w:val="nil"/>
              <w:right w:val="single" w:sz="6" w:space="0" w:color="404040"/>
            </w:tcBorders>
            <w:shd w:val="clear" w:color="auto" w:fill="auto"/>
            <w:noWrap/>
            <w:vAlign w:val="center"/>
          </w:tcPr>
          <w:p w14:paraId="687F3621" w14:textId="3453EBEB" w:rsidR="008F4238" w:rsidRPr="00D82A9C" w:rsidRDefault="008F4238" w:rsidP="008F4238">
            <w:pPr>
              <w:tabs>
                <w:tab w:val="decimal" w:pos="993"/>
              </w:tabs>
              <w:jc w:val="center"/>
              <w:rPr>
                <w:color w:val="000000"/>
                <w:sz w:val="16"/>
                <w:szCs w:val="16"/>
              </w:rPr>
            </w:pPr>
            <w:r w:rsidRPr="00D82A9C">
              <w:rPr>
                <w:sz w:val="16"/>
                <w:szCs w:val="16"/>
              </w:rPr>
              <w:t xml:space="preserve">  314 447</w:t>
            </w:r>
          </w:p>
        </w:tc>
        <w:tc>
          <w:tcPr>
            <w:tcW w:w="1024" w:type="dxa"/>
            <w:tcBorders>
              <w:top w:val="nil"/>
              <w:left w:val="single" w:sz="6" w:space="0" w:color="404040"/>
              <w:bottom w:val="nil"/>
              <w:right w:val="single" w:sz="6" w:space="0" w:color="404040"/>
            </w:tcBorders>
            <w:shd w:val="clear" w:color="auto" w:fill="auto"/>
            <w:noWrap/>
            <w:vAlign w:val="center"/>
          </w:tcPr>
          <w:p w14:paraId="734C70DE" w14:textId="7D3CFBBE" w:rsidR="008F4238" w:rsidRPr="00D82A9C" w:rsidRDefault="008F4238" w:rsidP="008F4238">
            <w:pPr>
              <w:tabs>
                <w:tab w:val="decimal" w:pos="993"/>
              </w:tabs>
              <w:jc w:val="center"/>
              <w:rPr>
                <w:color w:val="000000"/>
                <w:sz w:val="16"/>
                <w:szCs w:val="16"/>
              </w:rPr>
            </w:pPr>
            <w:r w:rsidRPr="00D82A9C">
              <w:rPr>
                <w:color w:val="000000"/>
                <w:sz w:val="16"/>
                <w:szCs w:val="16"/>
              </w:rPr>
              <w:t xml:space="preserve">  274 968</w:t>
            </w:r>
          </w:p>
        </w:tc>
        <w:tc>
          <w:tcPr>
            <w:tcW w:w="1068" w:type="dxa"/>
            <w:tcBorders>
              <w:top w:val="nil"/>
              <w:left w:val="single" w:sz="6" w:space="0" w:color="404040"/>
              <w:bottom w:val="nil"/>
              <w:right w:val="single" w:sz="6" w:space="0" w:color="404040"/>
            </w:tcBorders>
            <w:shd w:val="clear" w:color="auto" w:fill="auto"/>
            <w:noWrap/>
            <w:vAlign w:val="center"/>
          </w:tcPr>
          <w:p w14:paraId="5692EF88" w14:textId="4077A8F4" w:rsidR="008F4238" w:rsidRPr="00D82A9C" w:rsidRDefault="008F4238" w:rsidP="008F4238">
            <w:pPr>
              <w:tabs>
                <w:tab w:val="decimal" w:pos="446"/>
              </w:tabs>
              <w:jc w:val="center"/>
              <w:rPr>
                <w:color w:val="000000"/>
                <w:sz w:val="16"/>
                <w:szCs w:val="16"/>
              </w:rPr>
            </w:pPr>
            <w:r w:rsidRPr="00D82A9C">
              <w:rPr>
                <w:sz w:val="16"/>
                <w:szCs w:val="16"/>
              </w:rPr>
              <w:t>-39 479</w:t>
            </w:r>
          </w:p>
        </w:tc>
        <w:tc>
          <w:tcPr>
            <w:tcW w:w="906" w:type="dxa"/>
            <w:tcBorders>
              <w:top w:val="nil"/>
              <w:left w:val="single" w:sz="6" w:space="0" w:color="404040"/>
              <w:bottom w:val="nil"/>
              <w:right w:val="single" w:sz="6" w:space="0" w:color="404040"/>
            </w:tcBorders>
            <w:shd w:val="clear" w:color="auto" w:fill="auto"/>
            <w:noWrap/>
            <w:vAlign w:val="center"/>
          </w:tcPr>
          <w:p w14:paraId="5DFC0A0C" w14:textId="1D4B5B8F" w:rsidR="008F4238" w:rsidRPr="00D82A9C" w:rsidRDefault="008F4238" w:rsidP="008F4238">
            <w:pPr>
              <w:tabs>
                <w:tab w:val="decimal" w:pos="435"/>
              </w:tabs>
              <w:jc w:val="left"/>
              <w:rPr>
                <w:color w:val="000000"/>
                <w:sz w:val="16"/>
                <w:szCs w:val="16"/>
              </w:rPr>
            </w:pPr>
            <w:r w:rsidRPr="00D82A9C">
              <w:rPr>
                <w:sz w:val="16"/>
                <w:szCs w:val="16"/>
              </w:rPr>
              <w:t>19.7</w:t>
            </w:r>
          </w:p>
        </w:tc>
        <w:tc>
          <w:tcPr>
            <w:tcW w:w="921" w:type="dxa"/>
            <w:tcBorders>
              <w:top w:val="nil"/>
              <w:left w:val="single" w:sz="6" w:space="0" w:color="404040"/>
              <w:bottom w:val="nil"/>
              <w:right w:val="single" w:sz="6" w:space="0" w:color="404040"/>
            </w:tcBorders>
            <w:shd w:val="clear" w:color="auto" w:fill="auto"/>
            <w:noWrap/>
            <w:vAlign w:val="center"/>
          </w:tcPr>
          <w:p w14:paraId="291A5FCD" w14:textId="1057E50A" w:rsidR="008F4238" w:rsidRPr="00D82A9C" w:rsidRDefault="008F4238" w:rsidP="008F4238">
            <w:pPr>
              <w:tabs>
                <w:tab w:val="decimal" w:pos="433"/>
              </w:tabs>
              <w:jc w:val="left"/>
              <w:rPr>
                <w:color w:val="000000"/>
                <w:sz w:val="16"/>
                <w:szCs w:val="16"/>
              </w:rPr>
            </w:pPr>
            <w:r w:rsidRPr="00D82A9C">
              <w:rPr>
                <w:sz w:val="16"/>
                <w:szCs w:val="16"/>
              </w:rPr>
              <w:t>17.8</w:t>
            </w:r>
          </w:p>
        </w:tc>
        <w:tc>
          <w:tcPr>
            <w:tcW w:w="1072" w:type="dxa"/>
            <w:tcBorders>
              <w:top w:val="nil"/>
              <w:left w:val="single" w:sz="6" w:space="0" w:color="404040"/>
              <w:bottom w:val="nil"/>
              <w:right w:val="single" w:sz="8" w:space="0" w:color="404040"/>
            </w:tcBorders>
            <w:vAlign w:val="center"/>
          </w:tcPr>
          <w:p w14:paraId="73DA1575" w14:textId="1DF96231" w:rsidR="008F4238" w:rsidRPr="00D82A9C" w:rsidRDefault="008F4238" w:rsidP="008F4238">
            <w:pPr>
              <w:tabs>
                <w:tab w:val="decimal" w:pos="235"/>
              </w:tabs>
              <w:jc w:val="center"/>
              <w:rPr>
                <w:color w:val="000000"/>
                <w:sz w:val="16"/>
                <w:szCs w:val="16"/>
              </w:rPr>
            </w:pPr>
            <w:r w:rsidRPr="00D82A9C">
              <w:rPr>
                <w:sz w:val="16"/>
                <w:szCs w:val="16"/>
              </w:rPr>
              <w:t>-1.9</w:t>
            </w:r>
          </w:p>
        </w:tc>
      </w:tr>
      <w:tr w:rsidR="008F4238" w:rsidRPr="00D82A9C" w14:paraId="3A6F956E" w14:textId="77777777" w:rsidTr="0014770F">
        <w:trPr>
          <w:trHeight w:val="215"/>
          <w:jc w:val="center"/>
        </w:trPr>
        <w:tc>
          <w:tcPr>
            <w:tcW w:w="3924" w:type="dxa"/>
            <w:tcBorders>
              <w:top w:val="nil"/>
              <w:left w:val="single" w:sz="8" w:space="0" w:color="404040"/>
              <w:bottom w:val="nil"/>
              <w:right w:val="single" w:sz="6" w:space="0" w:color="404040"/>
            </w:tcBorders>
            <w:shd w:val="clear" w:color="auto" w:fill="auto"/>
            <w:noWrap/>
            <w:vAlign w:val="bottom"/>
            <w:hideMark/>
          </w:tcPr>
          <w:p w14:paraId="21082C78" w14:textId="77777777" w:rsidR="008F4238" w:rsidRPr="00D82A9C" w:rsidRDefault="008F4238" w:rsidP="008F4238">
            <w:pPr>
              <w:widowControl w:val="0"/>
              <w:tabs>
                <w:tab w:val="left" w:pos="8222"/>
              </w:tabs>
              <w:jc w:val="left"/>
              <w:rPr>
                <w:sz w:val="16"/>
                <w:szCs w:val="16"/>
                <w:lang w:eastAsia="es-MX"/>
              </w:rPr>
            </w:pPr>
            <w:r w:rsidRPr="00D82A9C">
              <w:rPr>
                <w:sz w:val="16"/>
                <w:szCs w:val="16"/>
              </w:rPr>
              <w:t>De 65 años y más</w:t>
            </w:r>
          </w:p>
        </w:tc>
        <w:tc>
          <w:tcPr>
            <w:tcW w:w="1039" w:type="dxa"/>
            <w:tcBorders>
              <w:top w:val="nil"/>
              <w:left w:val="single" w:sz="6" w:space="0" w:color="404040"/>
              <w:bottom w:val="nil"/>
              <w:right w:val="single" w:sz="6" w:space="0" w:color="404040"/>
            </w:tcBorders>
            <w:shd w:val="clear" w:color="auto" w:fill="auto"/>
            <w:noWrap/>
            <w:vAlign w:val="center"/>
          </w:tcPr>
          <w:p w14:paraId="519EC691" w14:textId="3281FFED" w:rsidR="008F4238" w:rsidRPr="00D82A9C" w:rsidRDefault="008F4238" w:rsidP="008F4238">
            <w:pPr>
              <w:tabs>
                <w:tab w:val="decimal" w:pos="993"/>
              </w:tabs>
              <w:jc w:val="center"/>
              <w:rPr>
                <w:color w:val="000000"/>
                <w:sz w:val="16"/>
                <w:szCs w:val="16"/>
              </w:rPr>
            </w:pPr>
            <w:r w:rsidRPr="00D82A9C">
              <w:rPr>
                <w:sz w:val="16"/>
                <w:szCs w:val="16"/>
              </w:rPr>
              <w:t xml:space="preserve">  28 204</w:t>
            </w:r>
          </w:p>
        </w:tc>
        <w:tc>
          <w:tcPr>
            <w:tcW w:w="1024" w:type="dxa"/>
            <w:tcBorders>
              <w:top w:val="nil"/>
              <w:left w:val="single" w:sz="6" w:space="0" w:color="404040"/>
              <w:bottom w:val="nil"/>
              <w:right w:val="single" w:sz="6" w:space="0" w:color="404040"/>
            </w:tcBorders>
            <w:shd w:val="clear" w:color="auto" w:fill="auto"/>
            <w:noWrap/>
            <w:vAlign w:val="center"/>
          </w:tcPr>
          <w:p w14:paraId="533493BF" w14:textId="0BC2616B" w:rsidR="008F4238" w:rsidRPr="00D82A9C" w:rsidRDefault="008F4238" w:rsidP="008F4238">
            <w:pPr>
              <w:tabs>
                <w:tab w:val="decimal" w:pos="993"/>
              </w:tabs>
              <w:jc w:val="center"/>
              <w:rPr>
                <w:color w:val="000000"/>
                <w:sz w:val="16"/>
                <w:szCs w:val="16"/>
              </w:rPr>
            </w:pPr>
            <w:r w:rsidRPr="00D82A9C">
              <w:rPr>
                <w:color w:val="000000"/>
                <w:sz w:val="16"/>
                <w:szCs w:val="16"/>
              </w:rPr>
              <w:t xml:space="preserve">  23 397</w:t>
            </w:r>
          </w:p>
        </w:tc>
        <w:tc>
          <w:tcPr>
            <w:tcW w:w="1068" w:type="dxa"/>
            <w:tcBorders>
              <w:top w:val="nil"/>
              <w:left w:val="single" w:sz="6" w:space="0" w:color="404040"/>
              <w:bottom w:val="nil"/>
              <w:right w:val="single" w:sz="6" w:space="0" w:color="404040"/>
            </w:tcBorders>
            <w:shd w:val="clear" w:color="auto" w:fill="auto"/>
            <w:noWrap/>
            <w:vAlign w:val="center"/>
          </w:tcPr>
          <w:p w14:paraId="2314F5E2" w14:textId="54E9FA49" w:rsidR="008F4238" w:rsidRPr="00D82A9C" w:rsidRDefault="008F4238" w:rsidP="008F4238">
            <w:pPr>
              <w:tabs>
                <w:tab w:val="decimal" w:pos="446"/>
              </w:tabs>
              <w:jc w:val="center"/>
              <w:rPr>
                <w:color w:val="000000"/>
                <w:sz w:val="16"/>
                <w:szCs w:val="16"/>
              </w:rPr>
            </w:pPr>
            <w:r w:rsidRPr="00D82A9C">
              <w:rPr>
                <w:sz w:val="16"/>
                <w:szCs w:val="16"/>
              </w:rPr>
              <w:t>-4 807</w:t>
            </w:r>
          </w:p>
        </w:tc>
        <w:tc>
          <w:tcPr>
            <w:tcW w:w="906" w:type="dxa"/>
            <w:tcBorders>
              <w:top w:val="nil"/>
              <w:left w:val="single" w:sz="6" w:space="0" w:color="404040"/>
              <w:bottom w:val="nil"/>
              <w:right w:val="single" w:sz="6" w:space="0" w:color="404040"/>
            </w:tcBorders>
            <w:shd w:val="clear" w:color="auto" w:fill="auto"/>
            <w:noWrap/>
            <w:vAlign w:val="center"/>
          </w:tcPr>
          <w:p w14:paraId="76299D5D" w14:textId="6E383698" w:rsidR="008F4238" w:rsidRPr="00D82A9C" w:rsidRDefault="008F4238" w:rsidP="008F4238">
            <w:pPr>
              <w:tabs>
                <w:tab w:val="decimal" w:pos="435"/>
              </w:tabs>
              <w:jc w:val="left"/>
              <w:rPr>
                <w:color w:val="000000"/>
                <w:sz w:val="16"/>
                <w:szCs w:val="16"/>
              </w:rPr>
            </w:pPr>
            <w:r w:rsidRPr="00D82A9C">
              <w:rPr>
                <w:sz w:val="16"/>
                <w:szCs w:val="16"/>
              </w:rPr>
              <w:t>1.8</w:t>
            </w:r>
          </w:p>
        </w:tc>
        <w:tc>
          <w:tcPr>
            <w:tcW w:w="921" w:type="dxa"/>
            <w:tcBorders>
              <w:top w:val="nil"/>
              <w:left w:val="single" w:sz="6" w:space="0" w:color="404040"/>
              <w:bottom w:val="nil"/>
              <w:right w:val="single" w:sz="6" w:space="0" w:color="404040"/>
            </w:tcBorders>
            <w:shd w:val="clear" w:color="auto" w:fill="auto"/>
            <w:noWrap/>
            <w:vAlign w:val="center"/>
          </w:tcPr>
          <w:p w14:paraId="3586F6D1" w14:textId="18F4A570" w:rsidR="008F4238" w:rsidRPr="00D82A9C" w:rsidRDefault="008F4238" w:rsidP="008F4238">
            <w:pPr>
              <w:tabs>
                <w:tab w:val="decimal" w:pos="433"/>
              </w:tabs>
              <w:jc w:val="left"/>
              <w:rPr>
                <w:color w:val="000000"/>
                <w:sz w:val="16"/>
                <w:szCs w:val="16"/>
              </w:rPr>
            </w:pPr>
            <w:r w:rsidRPr="00D82A9C">
              <w:rPr>
                <w:sz w:val="16"/>
                <w:szCs w:val="16"/>
              </w:rPr>
              <w:t>1.5</w:t>
            </w:r>
          </w:p>
        </w:tc>
        <w:tc>
          <w:tcPr>
            <w:tcW w:w="1072" w:type="dxa"/>
            <w:tcBorders>
              <w:top w:val="nil"/>
              <w:left w:val="single" w:sz="6" w:space="0" w:color="404040"/>
              <w:bottom w:val="nil"/>
              <w:right w:val="single" w:sz="8" w:space="0" w:color="404040"/>
            </w:tcBorders>
            <w:vAlign w:val="center"/>
          </w:tcPr>
          <w:p w14:paraId="15B7777C" w14:textId="274E27F7" w:rsidR="008F4238" w:rsidRPr="00D82A9C" w:rsidRDefault="008F4238" w:rsidP="008F4238">
            <w:pPr>
              <w:tabs>
                <w:tab w:val="decimal" w:pos="235"/>
              </w:tabs>
              <w:jc w:val="center"/>
              <w:rPr>
                <w:color w:val="000000"/>
                <w:sz w:val="16"/>
                <w:szCs w:val="16"/>
              </w:rPr>
            </w:pPr>
            <w:r w:rsidRPr="00D82A9C">
              <w:rPr>
                <w:sz w:val="16"/>
                <w:szCs w:val="16"/>
              </w:rPr>
              <w:t>-0.2</w:t>
            </w:r>
          </w:p>
        </w:tc>
      </w:tr>
      <w:tr w:rsidR="008F4238" w:rsidRPr="00D82A9C" w14:paraId="77761560" w14:textId="77777777" w:rsidTr="0014770F">
        <w:trPr>
          <w:trHeight w:val="215"/>
          <w:jc w:val="center"/>
        </w:trPr>
        <w:tc>
          <w:tcPr>
            <w:tcW w:w="3924" w:type="dxa"/>
            <w:tcBorders>
              <w:top w:val="nil"/>
              <w:left w:val="single" w:sz="8" w:space="0" w:color="404040"/>
              <w:bottom w:val="nil"/>
              <w:right w:val="single" w:sz="6" w:space="0" w:color="404040"/>
            </w:tcBorders>
            <w:shd w:val="clear" w:color="auto" w:fill="auto"/>
            <w:noWrap/>
            <w:vAlign w:val="bottom"/>
            <w:hideMark/>
          </w:tcPr>
          <w:p w14:paraId="65C47E71" w14:textId="77777777" w:rsidR="008F4238" w:rsidRPr="00D82A9C" w:rsidRDefault="008F4238" w:rsidP="008F4238">
            <w:pPr>
              <w:widowControl w:val="0"/>
              <w:tabs>
                <w:tab w:val="left" w:pos="8222"/>
              </w:tabs>
              <w:jc w:val="left"/>
              <w:rPr>
                <w:sz w:val="16"/>
                <w:szCs w:val="16"/>
                <w:lang w:eastAsia="es-MX"/>
              </w:rPr>
            </w:pPr>
            <w:r w:rsidRPr="00D82A9C">
              <w:rPr>
                <w:sz w:val="16"/>
                <w:szCs w:val="16"/>
              </w:rPr>
              <w:t>No especificado</w:t>
            </w:r>
          </w:p>
        </w:tc>
        <w:tc>
          <w:tcPr>
            <w:tcW w:w="1039" w:type="dxa"/>
            <w:tcBorders>
              <w:top w:val="nil"/>
              <w:left w:val="single" w:sz="6" w:space="0" w:color="404040"/>
              <w:bottom w:val="nil"/>
              <w:right w:val="single" w:sz="6" w:space="0" w:color="404040"/>
            </w:tcBorders>
            <w:shd w:val="clear" w:color="auto" w:fill="auto"/>
            <w:noWrap/>
            <w:vAlign w:val="center"/>
          </w:tcPr>
          <w:p w14:paraId="3E339AF4" w14:textId="07B4C310" w:rsidR="008F4238" w:rsidRPr="00D82A9C" w:rsidRDefault="008F4238" w:rsidP="008F4238">
            <w:pPr>
              <w:tabs>
                <w:tab w:val="decimal" w:pos="993"/>
              </w:tabs>
              <w:jc w:val="center"/>
              <w:rPr>
                <w:bCs/>
                <w:color w:val="000000"/>
                <w:sz w:val="16"/>
                <w:szCs w:val="16"/>
              </w:rPr>
            </w:pPr>
            <w:r w:rsidRPr="00D82A9C">
              <w:rPr>
                <w:sz w:val="16"/>
                <w:szCs w:val="16"/>
              </w:rPr>
              <w:t xml:space="preserve">   288</w:t>
            </w:r>
          </w:p>
        </w:tc>
        <w:tc>
          <w:tcPr>
            <w:tcW w:w="1024" w:type="dxa"/>
            <w:tcBorders>
              <w:top w:val="nil"/>
              <w:left w:val="single" w:sz="6" w:space="0" w:color="404040"/>
              <w:bottom w:val="nil"/>
              <w:right w:val="single" w:sz="6" w:space="0" w:color="404040"/>
            </w:tcBorders>
            <w:shd w:val="clear" w:color="auto" w:fill="auto"/>
            <w:noWrap/>
            <w:vAlign w:val="center"/>
          </w:tcPr>
          <w:p w14:paraId="5CCC5DAD" w14:textId="2E1976EE" w:rsidR="008F4238" w:rsidRPr="00D82A9C" w:rsidRDefault="008F4238" w:rsidP="008F4238">
            <w:pPr>
              <w:tabs>
                <w:tab w:val="decimal" w:pos="993"/>
              </w:tabs>
              <w:jc w:val="center"/>
              <w:rPr>
                <w:bCs/>
                <w:color w:val="000000"/>
                <w:sz w:val="16"/>
                <w:szCs w:val="16"/>
              </w:rPr>
            </w:pPr>
            <w:r w:rsidRPr="00D82A9C">
              <w:rPr>
                <w:color w:val="000000"/>
                <w:sz w:val="16"/>
                <w:szCs w:val="16"/>
              </w:rPr>
              <w:t xml:space="preserve">   726</w:t>
            </w:r>
          </w:p>
        </w:tc>
        <w:tc>
          <w:tcPr>
            <w:tcW w:w="1068" w:type="dxa"/>
            <w:tcBorders>
              <w:top w:val="nil"/>
              <w:left w:val="single" w:sz="6" w:space="0" w:color="404040"/>
              <w:bottom w:val="nil"/>
              <w:right w:val="single" w:sz="6" w:space="0" w:color="404040"/>
            </w:tcBorders>
            <w:shd w:val="clear" w:color="auto" w:fill="auto"/>
            <w:noWrap/>
            <w:vAlign w:val="center"/>
          </w:tcPr>
          <w:p w14:paraId="2732AA4A" w14:textId="37C231C4" w:rsidR="008F4238" w:rsidRPr="00D82A9C" w:rsidRDefault="008F4238" w:rsidP="008F4238">
            <w:pPr>
              <w:tabs>
                <w:tab w:val="decimal" w:pos="743"/>
              </w:tabs>
              <w:jc w:val="center"/>
              <w:rPr>
                <w:bCs/>
                <w:color w:val="000000"/>
                <w:sz w:val="16"/>
                <w:szCs w:val="16"/>
              </w:rPr>
            </w:pPr>
            <w:r w:rsidRPr="00D82A9C">
              <w:rPr>
                <w:sz w:val="16"/>
                <w:szCs w:val="16"/>
              </w:rPr>
              <w:t>438</w:t>
            </w:r>
          </w:p>
        </w:tc>
        <w:tc>
          <w:tcPr>
            <w:tcW w:w="906" w:type="dxa"/>
            <w:tcBorders>
              <w:top w:val="nil"/>
              <w:left w:val="single" w:sz="6" w:space="0" w:color="404040"/>
              <w:bottom w:val="nil"/>
              <w:right w:val="single" w:sz="6" w:space="0" w:color="404040"/>
            </w:tcBorders>
            <w:shd w:val="clear" w:color="auto" w:fill="auto"/>
            <w:noWrap/>
            <w:vAlign w:val="center"/>
          </w:tcPr>
          <w:p w14:paraId="5DBB96B2" w14:textId="7127B52F" w:rsidR="008F4238" w:rsidRPr="00D82A9C" w:rsidRDefault="008F4238" w:rsidP="008F4238">
            <w:pPr>
              <w:tabs>
                <w:tab w:val="decimal" w:pos="435"/>
              </w:tabs>
              <w:jc w:val="left"/>
              <w:rPr>
                <w:color w:val="000000"/>
                <w:sz w:val="16"/>
                <w:szCs w:val="16"/>
              </w:rPr>
            </w:pPr>
            <w:r w:rsidRPr="00D82A9C">
              <w:rPr>
                <w:sz w:val="16"/>
                <w:szCs w:val="16"/>
              </w:rPr>
              <w:t>0.0</w:t>
            </w:r>
          </w:p>
        </w:tc>
        <w:tc>
          <w:tcPr>
            <w:tcW w:w="921" w:type="dxa"/>
            <w:tcBorders>
              <w:top w:val="nil"/>
              <w:left w:val="single" w:sz="6" w:space="0" w:color="404040"/>
              <w:bottom w:val="nil"/>
              <w:right w:val="single" w:sz="6" w:space="0" w:color="404040"/>
            </w:tcBorders>
            <w:shd w:val="clear" w:color="auto" w:fill="auto"/>
            <w:noWrap/>
            <w:vAlign w:val="center"/>
          </w:tcPr>
          <w:p w14:paraId="00912540" w14:textId="1E1D598F" w:rsidR="008F4238" w:rsidRPr="00D82A9C" w:rsidRDefault="008F4238" w:rsidP="008F4238">
            <w:pPr>
              <w:tabs>
                <w:tab w:val="decimal" w:pos="433"/>
              </w:tabs>
              <w:jc w:val="left"/>
              <w:rPr>
                <w:color w:val="000000"/>
                <w:sz w:val="16"/>
                <w:szCs w:val="16"/>
              </w:rPr>
            </w:pPr>
            <w:r w:rsidRPr="00D82A9C">
              <w:rPr>
                <w:sz w:val="16"/>
                <w:szCs w:val="16"/>
              </w:rPr>
              <w:t>0.0</w:t>
            </w:r>
          </w:p>
        </w:tc>
        <w:tc>
          <w:tcPr>
            <w:tcW w:w="1072" w:type="dxa"/>
            <w:tcBorders>
              <w:top w:val="nil"/>
              <w:left w:val="single" w:sz="6" w:space="0" w:color="404040"/>
              <w:bottom w:val="nil"/>
              <w:right w:val="single" w:sz="8" w:space="0" w:color="404040"/>
            </w:tcBorders>
            <w:vAlign w:val="center"/>
          </w:tcPr>
          <w:p w14:paraId="5B4EC205" w14:textId="42EEAE4E" w:rsidR="008F4238" w:rsidRPr="00D82A9C" w:rsidRDefault="008F4238" w:rsidP="008F4238">
            <w:pPr>
              <w:tabs>
                <w:tab w:val="decimal" w:pos="235"/>
              </w:tabs>
              <w:jc w:val="center"/>
              <w:rPr>
                <w:bCs/>
                <w:color w:val="000000"/>
                <w:sz w:val="16"/>
                <w:szCs w:val="16"/>
              </w:rPr>
            </w:pPr>
            <w:r w:rsidRPr="00D82A9C">
              <w:rPr>
                <w:sz w:val="16"/>
                <w:szCs w:val="16"/>
              </w:rPr>
              <w:t>0.0</w:t>
            </w:r>
          </w:p>
        </w:tc>
      </w:tr>
      <w:tr w:rsidR="008F4238" w:rsidRPr="00D82A9C" w14:paraId="602B5FF9" w14:textId="77777777" w:rsidTr="0014770F">
        <w:trPr>
          <w:trHeight w:val="215"/>
          <w:jc w:val="center"/>
        </w:trPr>
        <w:tc>
          <w:tcPr>
            <w:tcW w:w="3924" w:type="dxa"/>
            <w:tcBorders>
              <w:top w:val="nil"/>
              <w:left w:val="single" w:sz="8" w:space="0" w:color="404040"/>
              <w:right w:val="single" w:sz="6" w:space="0" w:color="404040"/>
            </w:tcBorders>
            <w:shd w:val="clear" w:color="auto" w:fill="DBE5F1" w:themeFill="accent1" w:themeFillTint="33"/>
            <w:noWrap/>
            <w:vAlign w:val="center"/>
          </w:tcPr>
          <w:p w14:paraId="081F0E32" w14:textId="77777777" w:rsidR="008F4238" w:rsidRPr="00D82A9C" w:rsidRDefault="008F4238" w:rsidP="008F4238">
            <w:pPr>
              <w:widowControl w:val="0"/>
              <w:jc w:val="left"/>
              <w:rPr>
                <w:sz w:val="16"/>
                <w:szCs w:val="16"/>
                <w:highlight w:val="yellow"/>
                <w:lang w:eastAsia="es-MX"/>
              </w:rPr>
            </w:pPr>
            <w:r w:rsidRPr="00D82A9C">
              <w:rPr>
                <w:b/>
                <w:bCs/>
                <w:sz w:val="16"/>
                <w:szCs w:val="16"/>
                <w:lang w:val="es-MX" w:eastAsia="es-MX"/>
              </w:rPr>
              <w:t>Duración del desempleo</w:t>
            </w:r>
          </w:p>
        </w:tc>
        <w:tc>
          <w:tcPr>
            <w:tcW w:w="1039" w:type="dxa"/>
            <w:tcBorders>
              <w:top w:val="nil"/>
              <w:left w:val="single" w:sz="6" w:space="0" w:color="404040"/>
              <w:right w:val="single" w:sz="6" w:space="0" w:color="404040"/>
            </w:tcBorders>
            <w:shd w:val="clear" w:color="auto" w:fill="DBE5F1" w:themeFill="accent1" w:themeFillTint="33"/>
            <w:noWrap/>
            <w:vAlign w:val="center"/>
          </w:tcPr>
          <w:p w14:paraId="2A7053A1" w14:textId="2F41D9E8" w:rsidR="008F4238" w:rsidRPr="00D82A9C" w:rsidRDefault="008F4238" w:rsidP="008F4238">
            <w:pPr>
              <w:tabs>
                <w:tab w:val="decimal" w:pos="993"/>
              </w:tabs>
              <w:jc w:val="center"/>
              <w:rPr>
                <w:color w:val="000000"/>
                <w:sz w:val="16"/>
                <w:szCs w:val="16"/>
              </w:rPr>
            </w:pPr>
            <w:r w:rsidRPr="00D82A9C">
              <w:rPr>
                <w:b/>
                <w:bCs/>
                <w:sz w:val="16"/>
                <w:szCs w:val="16"/>
              </w:rPr>
              <w:t xml:space="preserve"> 1 597 182</w:t>
            </w:r>
          </w:p>
        </w:tc>
        <w:tc>
          <w:tcPr>
            <w:tcW w:w="1024" w:type="dxa"/>
            <w:tcBorders>
              <w:top w:val="nil"/>
              <w:left w:val="single" w:sz="6" w:space="0" w:color="404040"/>
              <w:right w:val="single" w:sz="6" w:space="0" w:color="404040"/>
            </w:tcBorders>
            <w:shd w:val="clear" w:color="auto" w:fill="DBE5F1" w:themeFill="accent1" w:themeFillTint="33"/>
            <w:noWrap/>
            <w:vAlign w:val="center"/>
          </w:tcPr>
          <w:p w14:paraId="32451B8F" w14:textId="2989B727" w:rsidR="008F4238" w:rsidRPr="00D82A9C" w:rsidRDefault="008F4238" w:rsidP="008F4238">
            <w:pPr>
              <w:tabs>
                <w:tab w:val="decimal" w:pos="993"/>
              </w:tabs>
              <w:jc w:val="center"/>
              <w:rPr>
                <w:color w:val="000000"/>
                <w:sz w:val="16"/>
                <w:szCs w:val="16"/>
              </w:rPr>
            </w:pPr>
            <w:r w:rsidRPr="00D82A9C">
              <w:rPr>
                <w:b/>
                <w:bCs/>
                <w:color w:val="000000"/>
                <w:sz w:val="16"/>
                <w:szCs w:val="16"/>
              </w:rPr>
              <w:t xml:space="preserve"> 1 542 215</w:t>
            </w:r>
          </w:p>
        </w:tc>
        <w:tc>
          <w:tcPr>
            <w:tcW w:w="1068" w:type="dxa"/>
            <w:tcBorders>
              <w:top w:val="nil"/>
              <w:left w:val="single" w:sz="6" w:space="0" w:color="404040"/>
              <w:right w:val="single" w:sz="6" w:space="0" w:color="404040"/>
            </w:tcBorders>
            <w:shd w:val="clear" w:color="auto" w:fill="DBE5F1" w:themeFill="accent1" w:themeFillTint="33"/>
            <w:noWrap/>
            <w:vAlign w:val="center"/>
          </w:tcPr>
          <w:p w14:paraId="203F0F26" w14:textId="09209BAB" w:rsidR="008F4238" w:rsidRPr="00D82A9C" w:rsidRDefault="008F4238" w:rsidP="008F4238">
            <w:pPr>
              <w:tabs>
                <w:tab w:val="decimal" w:pos="446"/>
              </w:tabs>
              <w:jc w:val="center"/>
              <w:rPr>
                <w:color w:val="000000"/>
                <w:sz w:val="16"/>
                <w:szCs w:val="16"/>
              </w:rPr>
            </w:pPr>
            <w:r w:rsidRPr="00D82A9C">
              <w:rPr>
                <w:b/>
                <w:bCs/>
                <w:sz w:val="16"/>
                <w:szCs w:val="16"/>
              </w:rPr>
              <w:t>-54 967</w:t>
            </w:r>
          </w:p>
        </w:tc>
        <w:tc>
          <w:tcPr>
            <w:tcW w:w="906" w:type="dxa"/>
            <w:tcBorders>
              <w:top w:val="nil"/>
              <w:left w:val="single" w:sz="6" w:space="0" w:color="404040"/>
              <w:right w:val="single" w:sz="6" w:space="0" w:color="404040"/>
            </w:tcBorders>
            <w:shd w:val="clear" w:color="auto" w:fill="DBE5F1" w:themeFill="accent1" w:themeFillTint="33"/>
            <w:noWrap/>
            <w:vAlign w:val="center"/>
          </w:tcPr>
          <w:p w14:paraId="2E34E23F" w14:textId="0D7B55F4" w:rsidR="008F4238" w:rsidRPr="00D82A9C" w:rsidRDefault="008F4238" w:rsidP="008F4238">
            <w:pPr>
              <w:tabs>
                <w:tab w:val="decimal" w:pos="435"/>
              </w:tabs>
              <w:jc w:val="left"/>
              <w:rPr>
                <w:b/>
                <w:bCs/>
                <w:color w:val="000000"/>
                <w:sz w:val="16"/>
                <w:szCs w:val="16"/>
              </w:rPr>
            </w:pPr>
            <w:r w:rsidRPr="00D82A9C">
              <w:rPr>
                <w:b/>
                <w:bCs/>
                <w:sz w:val="16"/>
                <w:szCs w:val="16"/>
              </w:rPr>
              <w:t>100.0</w:t>
            </w:r>
          </w:p>
        </w:tc>
        <w:tc>
          <w:tcPr>
            <w:tcW w:w="921" w:type="dxa"/>
            <w:tcBorders>
              <w:top w:val="nil"/>
              <w:left w:val="single" w:sz="6" w:space="0" w:color="404040"/>
              <w:right w:val="single" w:sz="6" w:space="0" w:color="404040"/>
            </w:tcBorders>
            <w:shd w:val="clear" w:color="auto" w:fill="DBE5F1" w:themeFill="accent1" w:themeFillTint="33"/>
            <w:noWrap/>
            <w:vAlign w:val="center"/>
          </w:tcPr>
          <w:p w14:paraId="3DD862A1" w14:textId="58B477F1" w:rsidR="008F4238" w:rsidRPr="00D82A9C" w:rsidRDefault="008F4238" w:rsidP="008F4238">
            <w:pPr>
              <w:tabs>
                <w:tab w:val="decimal" w:pos="433"/>
              </w:tabs>
              <w:jc w:val="left"/>
              <w:rPr>
                <w:b/>
                <w:bCs/>
                <w:color w:val="000000"/>
                <w:sz w:val="16"/>
                <w:szCs w:val="16"/>
              </w:rPr>
            </w:pPr>
            <w:r w:rsidRPr="00D82A9C">
              <w:rPr>
                <w:b/>
                <w:bCs/>
                <w:sz w:val="16"/>
                <w:szCs w:val="16"/>
              </w:rPr>
              <w:t>100.0</w:t>
            </w:r>
          </w:p>
        </w:tc>
        <w:tc>
          <w:tcPr>
            <w:tcW w:w="1072" w:type="dxa"/>
            <w:tcBorders>
              <w:top w:val="nil"/>
              <w:left w:val="single" w:sz="6" w:space="0" w:color="404040"/>
              <w:right w:val="single" w:sz="8" w:space="0" w:color="404040"/>
            </w:tcBorders>
            <w:shd w:val="clear" w:color="auto" w:fill="DBE5F1" w:themeFill="accent1" w:themeFillTint="33"/>
            <w:vAlign w:val="center"/>
          </w:tcPr>
          <w:p w14:paraId="314C88DD" w14:textId="6E66321B" w:rsidR="008F4238" w:rsidRPr="00D82A9C" w:rsidRDefault="008F4238" w:rsidP="008F4238">
            <w:pPr>
              <w:tabs>
                <w:tab w:val="decimal" w:pos="433"/>
              </w:tabs>
              <w:jc w:val="center"/>
              <w:rPr>
                <w:color w:val="000000"/>
                <w:sz w:val="16"/>
                <w:szCs w:val="16"/>
              </w:rPr>
            </w:pPr>
            <w:r w:rsidRPr="00D82A9C">
              <w:rPr>
                <w:b/>
                <w:bCs/>
                <w:sz w:val="16"/>
                <w:szCs w:val="16"/>
              </w:rPr>
              <w:t> </w:t>
            </w:r>
          </w:p>
        </w:tc>
      </w:tr>
      <w:tr w:rsidR="008F4238" w:rsidRPr="00D82A9C" w14:paraId="6539AFDC" w14:textId="77777777" w:rsidTr="0014770F">
        <w:trPr>
          <w:trHeight w:val="215"/>
          <w:jc w:val="center"/>
        </w:trPr>
        <w:tc>
          <w:tcPr>
            <w:tcW w:w="3924" w:type="dxa"/>
            <w:tcBorders>
              <w:top w:val="nil"/>
              <w:left w:val="single" w:sz="8" w:space="0" w:color="404040"/>
              <w:right w:val="single" w:sz="6" w:space="0" w:color="404040"/>
            </w:tcBorders>
            <w:shd w:val="clear" w:color="auto" w:fill="auto"/>
            <w:noWrap/>
            <w:vAlign w:val="center"/>
          </w:tcPr>
          <w:p w14:paraId="7B0DBD8D" w14:textId="77777777" w:rsidR="008F4238" w:rsidRPr="00D82A9C" w:rsidRDefault="008F4238" w:rsidP="008F4238">
            <w:pPr>
              <w:widowControl w:val="0"/>
              <w:tabs>
                <w:tab w:val="left" w:pos="8222"/>
              </w:tabs>
              <w:jc w:val="left"/>
              <w:rPr>
                <w:sz w:val="16"/>
                <w:szCs w:val="16"/>
                <w:highlight w:val="yellow"/>
                <w:lang w:eastAsia="es-MX"/>
              </w:rPr>
            </w:pPr>
            <w:r w:rsidRPr="00D82A9C">
              <w:rPr>
                <w:color w:val="000000"/>
                <w:sz w:val="16"/>
                <w:szCs w:val="16"/>
              </w:rPr>
              <w:t>Hasta 1 mes</w:t>
            </w:r>
          </w:p>
        </w:tc>
        <w:tc>
          <w:tcPr>
            <w:tcW w:w="1039" w:type="dxa"/>
            <w:tcBorders>
              <w:top w:val="nil"/>
              <w:left w:val="single" w:sz="6" w:space="0" w:color="404040"/>
              <w:right w:val="single" w:sz="6" w:space="0" w:color="404040"/>
            </w:tcBorders>
            <w:shd w:val="clear" w:color="auto" w:fill="auto"/>
            <w:noWrap/>
            <w:vAlign w:val="center"/>
          </w:tcPr>
          <w:p w14:paraId="592DD237" w14:textId="6462231D" w:rsidR="008F4238" w:rsidRPr="00D82A9C" w:rsidRDefault="008F4238" w:rsidP="008F4238">
            <w:pPr>
              <w:tabs>
                <w:tab w:val="decimal" w:pos="993"/>
              </w:tabs>
              <w:jc w:val="center"/>
              <w:rPr>
                <w:color w:val="000000"/>
                <w:sz w:val="16"/>
                <w:szCs w:val="16"/>
              </w:rPr>
            </w:pPr>
            <w:r w:rsidRPr="00D82A9C">
              <w:rPr>
                <w:sz w:val="16"/>
                <w:szCs w:val="16"/>
              </w:rPr>
              <w:t xml:space="preserve">  709 510</w:t>
            </w:r>
          </w:p>
        </w:tc>
        <w:tc>
          <w:tcPr>
            <w:tcW w:w="1024" w:type="dxa"/>
            <w:tcBorders>
              <w:top w:val="nil"/>
              <w:left w:val="single" w:sz="6" w:space="0" w:color="404040"/>
              <w:right w:val="single" w:sz="6" w:space="0" w:color="404040"/>
            </w:tcBorders>
            <w:shd w:val="clear" w:color="auto" w:fill="auto"/>
            <w:noWrap/>
            <w:vAlign w:val="center"/>
          </w:tcPr>
          <w:p w14:paraId="4DE67BE5" w14:textId="603D72F3" w:rsidR="008F4238" w:rsidRPr="00D82A9C" w:rsidRDefault="008F4238" w:rsidP="008F4238">
            <w:pPr>
              <w:tabs>
                <w:tab w:val="decimal" w:pos="993"/>
              </w:tabs>
              <w:jc w:val="center"/>
              <w:rPr>
                <w:color w:val="000000"/>
                <w:sz w:val="16"/>
                <w:szCs w:val="16"/>
              </w:rPr>
            </w:pPr>
            <w:r w:rsidRPr="00D82A9C">
              <w:rPr>
                <w:color w:val="000000"/>
                <w:sz w:val="16"/>
                <w:szCs w:val="16"/>
              </w:rPr>
              <w:t xml:space="preserve">  684 561</w:t>
            </w:r>
          </w:p>
        </w:tc>
        <w:tc>
          <w:tcPr>
            <w:tcW w:w="1068" w:type="dxa"/>
            <w:tcBorders>
              <w:top w:val="nil"/>
              <w:left w:val="single" w:sz="6" w:space="0" w:color="404040"/>
              <w:right w:val="single" w:sz="6" w:space="0" w:color="404040"/>
            </w:tcBorders>
            <w:shd w:val="clear" w:color="auto" w:fill="auto"/>
            <w:noWrap/>
            <w:vAlign w:val="center"/>
          </w:tcPr>
          <w:p w14:paraId="1E2BD9F5" w14:textId="4A65C4D1" w:rsidR="008F4238" w:rsidRPr="00D82A9C" w:rsidRDefault="008F4238" w:rsidP="008F4238">
            <w:pPr>
              <w:tabs>
                <w:tab w:val="decimal" w:pos="446"/>
              </w:tabs>
              <w:jc w:val="center"/>
              <w:rPr>
                <w:color w:val="000000"/>
                <w:sz w:val="16"/>
                <w:szCs w:val="16"/>
              </w:rPr>
            </w:pPr>
            <w:r w:rsidRPr="00D82A9C">
              <w:rPr>
                <w:sz w:val="16"/>
                <w:szCs w:val="16"/>
              </w:rPr>
              <w:t>-24 949</w:t>
            </w:r>
          </w:p>
        </w:tc>
        <w:tc>
          <w:tcPr>
            <w:tcW w:w="906" w:type="dxa"/>
            <w:tcBorders>
              <w:top w:val="nil"/>
              <w:left w:val="single" w:sz="6" w:space="0" w:color="404040"/>
              <w:right w:val="single" w:sz="6" w:space="0" w:color="404040"/>
            </w:tcBorders>
            <w:shd w:val="clear" w:color="auto" w:fill="auto"/>
            <w:noWrap/>
            <w:vAlign w:val="center"/>
          </w:tcPr>
          <w:p w14:paraId="135556B6" w14:textId="4FEAD71C" w:rsidR="008F4238" w:rsidRPr="00D82A9C" w:rsidRDefault="008F4238" w:rsidP="008F4238">
            <w:pPr>
              <w:tabs>
                <w:tab w:val="decimal" w:pos="435"/>
              </w:tabs>
              <w:jc w:val="left"/>
              <w:rPr>
                <w:color w:val="000000"/>
                <w:sz w:val="16"/>
                <w:szCs w:val="16"/>
              </w:rPr>
            </w:pPr>
            <w:r w:rsidRPr="00D82A9C">
              <w:rPr>
                <w:sz w:val="16"/>
                <w:szCs w:val="16"/>
              </w:rPr>
              <w:t>44.4</w:t>
            </w:r>
          </w:p>
        </w:tc>
        <w:tc>
          <w:tcPr>
            <w:tcW w:w="921" w:type="dxa"/>
            <w:tcBorders>
              <w:top w:val="nil"/>
              <w:left w:val="single" w:sz="6" w:space="0" w:color="404040"/>
              <w:right w:val="single" w:sz="6" w:space="0" w:color="404040"/>
            </w:tcBorders>
            <w:shd w:val="clear" w:color="auto" w:fill="auto"/>
            <w:noWrap/>
            <w:vAlign w:val="center"/>
          </w:tcPr>
          <w:p w14:paraId="4BEC3B44" w14:textId="7F44655B" w:rsidR="008F4238" w:rsidRPr="00D82A9C" w:rsidRDefault="008F4238" w:rsidP="008F4238">
            <w:pPr>
              <w:tabs>
                <w:tab w:val="decimal" w:pos="433"/>
              </w:tabs>
              <w:jc w:val="left"/>
              <w:rPr>
                <w:color w:val="000000"/>
                <w:sz w:val="16"/>
                <w:szCs w:val="16"/>
              </w:rPr>
            </w:pPr>
            <w:r w:rsidRPr="00D82A9C">
              <w:rPr>
                <w:sz w:val="16"/>
                <w:szCs w:val="16"/>
              </w:rPr>
              <w:t>44.4</w:t>
            </w:r>
          </w:p>
        </w:tc>
        <w:tc>
          <w:tcPr>
            <w:tcW w:w="1072" w:type="dxa"/>
            <w:tcBorders>
              <w:top w:val="nil"/>
              <w:left w:val="single" w:sz="6" w:space="0" w:color="404040"/>
              <w:right w:val="single" w:sz="8" w:space="0" w:color="404040"/>
            </w:tcBorders>
            <w:vAlign w:val="center"/>
          </w:tcPr>
          <w:p w14:paraId="40AA6D8E" w14:textId="2DD2E4BE" w:rsidR="008F4238" w:rsidRPr="00D82A9C" w:rsidRDefault="008F4238" w:rsidP="008F4238">
            <w:pPr>
              <w:tabs>
                <w:tab w:val="decimal" w:pos="235"/>
              </w:tabs>
              <w:jc w:val="center"/>
              <w:rPr>
                <w:color w:val="000000"/>
                <w:sz w:val="16"/>
                <w:szCs w:val="16"/>
              </w:rPr>
            </w:pPr>
            <w:r w:rsidRPr="00D82A9C">
              <w:rPr>
                <w:sz w:val="16"/>
                <w:szCs w:val="16"/>
              </w:rPr>
              <w:t>0.0</w:t>
            </w:r>
          </w:p>
        </w:tc>
      </w:tr>
      <w:tr w:rsidR="008F4238" w:rsidRPr="00D82A9C" w14:paraId="645F697B" w14:textId="77777777" w:rsidTr="0014770F">
        <w:trPr>
          <w:trHeight w:val="215"/>
          <w:jc w:val="center"/>
        </w:trPr>
        <w:tc>
          <w:tcPr>
            <w:tcW w:w="3924" w:type="dxa"/>
            <w:tcBorders>
              <w:top w:val="nil"/>
              <w:left w:val="single" w:sz="8" w:space="0" w:color="404040"/>
              <w:right w:val="single" w:sz="6" w:space="0" w:color="404040"/>
            </w:tcBorders>
            <w:shd w:val="clear" w:color="auto" w:fill="auto"/>
            <w:noWrap/>
            <w:vAlign w:val="center"/>
          </w:tcPr>
          <w:p w14:paraId="711C6B80" w14:textId="77777777" w:rsidR="008F4238" w:rsidRPr="00D82A9C" w:rsidRDefault="008F4238" w:rsidP="008F4238">
            <w:pPr>
              <w:widowControl w:val="0"/>
              <w:tabs>
                <w:tab w:val="left" w:pos="8222"/>
              </w:tabs>
              <w:jc w:val="left"/>
              <w:rPr>
                <w:sz w:val="16"/>
                <w:szCs w:val="16"/>
                <w:highlight w:val="yellow"/>
                <w:lang w:eastAsia="es-MX"/>
              </w:rPr>
            </w:pPr>
            <w:r w:rsidRPr="00D82A9C">
              <w:rPr>
                <w:color w:val="000000"/>
                <w:sz w:val="16"/>
                <w:szCs w:val="16"/>
              </w:rPr>
              <w:t>Más de 1 mes hasta 3 meses</w:t>
            </w:r>
          </w:p>
        </w:tc>
        <w:tc>
          <w:tcPr>
            <w:tcW w:w="1039" w:type="dxa"/>
            <w:tcBorders>
              <w:top w:val="nil"/>
              <w:left w:val="single" w:sz="6" w:space="0" w:color="404040"/>
              <w:right w:val="single" w:sz="6" w:space="0" w:color="404040"/>
            </w:tcBorders>
            <w:shd w:val="clear" w:color="auto" w:fill="auto"/>
            <w:noWrap/>
            <w:vAlign w:val="center"/>
          </w:tcPr>
          <w:p w14:paraId="6A5512DF" w14:textId="647F3B5E" w:rsidR="008F4238" w:rsidRPr="00D82A9C" w:rsidRDefault="008F4238" w:rsidP="008F4238">
            <w:pPr>
              <w:tabs>
                <w:tab w:val="decimal" w:pos="993"/>
              </w:tabs>
              <w:jc w:val="center"/>
              <w:rPr>
                <w:color w:val="000000"/>
                <w:sz w:val="16"/>
                <w:szCs w:val="16"/>
              </w:rPr>
            </w:pPr>
            <w:r w:rsidRPr="00D82A9C">
              <w:rPr>
                <w:sz w:val="16"/>
                <w:szCs w:val="16"/>
              </w:rPr>
              <w:t xml:space="preserve">  551 897</w:t>
            </w:r>
          </w:p>
        </w:tc>
        <w:tc>
          <w:tcPr>
            <w:tcW w:w="1024" w:type="dxa"/>
            <w:tcBorders>
              <w:top w:val="nil"/>
              <w:left w:val="single" w:sz="6" w:space="0" w:color="404040"/>
              <w:right w:val="single" w:sz="6" w:space="0" w:color="404040"/>
            </w:tcBorders>
            <w:shd w:val="clear" w:color="auto" w:fill="auto"/>
            <w:noWrap/>
            <w:vAlign w:val="center"/>
          </w:tcPr>
          <w:p w14:paraId="5CC1DB23" w14:textId="53BDE9F9" w:rsidR="008F4238" w:rsidRPr="00D82A9C" w:rsidRDefault="008F4238" w:rsidP="008F4238">
            <w:pPr>
              <w:tabs>
                <w:tab w:val="decimal" w:pos="993"/>
              </w:tabs>
              <w:jc w:val="center"/>
              <w:rPr>
                <w:color w:val="000000"/>
                <w:sz w:val="16"/>
                <w:szCs w:val="16"/>
              </w:rPr>
            </w:pPr>
            <w:r w:rsidRPr="00D82A9C">
              <w:rPr>
                <w:color w:val="000000"/>
                <w:sz w:val="16"/>
                <w:szCs w:val="16"/>
              </w:rPr>
              <w:t xml:space="preserve">  560 549</w:t>
            </w:r>
          </w:p>
        </w:tc>
        <w:tc>
          <w:tcPr>
            <w:tcW w:w="1068" w:type="dxa"/>
            <w:tcBorders>
              <w:top w:val="nil"/>
              <w:left w:val="single" w:sz="6" w:space="0" w:color="404040"/>
              <w:right w:val="single" w:sz="6" w:space="0" w:color="404040"/>
            </w:tcBorders>
            <w:shd w:val="clear" w:color="auto" w:fill="auto"/>
            <w:noWrap/>
            <w:vAlign w:val="center"/>
          </w:tcPr>
          <w:p w14:paraId="1400BDA9" w14:textId="3983835E" w:rsidR="008F4238" w:rsidRPr="00D82A9C" w:rsidRDefault="008F4238" w:rsidP="008F4238">
            <w:pPr>
              <w:tabs>
                <w:tab w:val="decimal" w:pos="446"/>
              </w:tabs>
              <w:jc w:val="center"/>
              <w:rPr>
                <w:color w:val="000000"/>
                <w:sz w:val="16"/>
                <w:szCs w:val="16"/>
              </w:rPr>
            </w:pPr>
            <w:r w:rsidRPr="00D82A9C">
              <w:rPr>
                <w:sz w:val="16"/>
                <w:szCs w:val="16"/>
              </w:rPr>
              <w:t>8 652</w:t>
            </w:r>
          </w:p>
        </w:tc>
        <w:tc>
          <w:tcPr>
            <w:tcW w:w="906" w:type="dxa"/>
            <w:tcBorders>
              <w:top w:val="nil"/>
              <w:left w:val="single" w:sz="6" w:space="0" w:color="404040"/>
              <w:right w:val="single" w:sz="6" w:space="0" w:color="404040"/>
            </w:tcBorders>
            <w:shd w:val="clear" w:color="auto" w:fill="auto"/>
            <w:noWrap/>
            <w:vAlign w:val="center"/>
          </w:tcPr>
          <w:p w14:paraId="7B78BE1A" w14:textId="71B05B18" w:rsidR="008F4238" w:rsidRPr="00D82A9C" w:rsidRDefault="008F4238" w:rsidP="008F4238">
            <w:pPr>
              <w:tabs>
                <w:tab w:val="decimal" w:pos="435"/>
              </w:tabs>
              <w:jc w:val="left"/>
              <w:rPr>
                <w:color w:val="000000"/>
                <w:sz w:val="16"/>
                <w:szCs w:val="16"/>
              </w:rPr>
            </w:pPr>
            <w:r w:rsidRPr="00D82A9C">
              <w:rPr>
                <w:sz w:val="16"/>
                <w:szCs w:val="16"/>
              </w:rPr>
              <w:t>34.6</w:t>
            </w:r>
          </w:p>
        </w:tc>
        <w:tc>
          <w:tcPr>
            <w:tcW w:w="921" w:type="dxa"/>
            <w:tcBorders>
              <w:top w:val="nil"/>
              <w:left w:val="single" w:sz="6" w:space="0" w:color="404040"/>
              <w:right w:val="single" w:sz="6" w:space="0" w:color="404040"/>
            </w:tcBorders>
            <w:shd w:val="clear" w:color="auto" w:fill="auto"/>
            <w:noWrap/>
            <w:vAlign w:val="center"/>
          </w:tcPr>
          <w:p w14:paraId="6221F71C" w14:textId="422E9D54" w:rsidR="008F4238" w:rsidRPr="00D82A9C" w:rsidRDefault="008F4238" w:rsidP="008F4238">
            <w:pPr>
              <w:tabs>
                <w:tab w:val="decimal" w:pos="433"/>
              </w:tabs>
              <w:jc w:val="left"/>
              <w:rPr>
                <w:color w:val="000000"/>
                <w:sz w:val="16"/>
                <w:szCs w:val="16"/>
              </w:rPr>
            </w:pPr>
            <w:r w:rsidRPr="00D82A9C">
              <w:rPr>
                <w:sz w:val="16"/>
                <w:szCs w:val="16"/>
              </w:rPr>
              <w:t>36.3</w:t>
            </w:r>
          </w:p>
        </w:tc>
        <w:tc>
          <w:tcPr>
            <w:tcW w:w="1072" w:type="dxa"/>
            <w:tcBorders>
              <w:top w:val="nil"/>
              <w:left w:val="single" w:sz="6" w:space="0" w:color="404040"/>
              <w:right w:val="single" w:sz="8" w:space="0" w:color="404040"/>
            </w:tcBorders>
            <w:vAlign w:val="center"/>
          </w:tcPr>
          <w:p w14:paraId="4C11DD30" w14:textId="3ACB68A4" w:rsidR="008F4238" w:rsidRPr="00D82A9C" w:rsidRDefault="008F4238" w:rsidP="008F4238">
            <w:pPr>
              <w:tabs>
                <w:tab w:val="decimal" w:pos="235"/>
              </w:tabs>
              <w:jc w:val="center"/>
              <w:rPr>
                <w:color w:val="000000"/>
                <w:sz w:val="16"/>
                <w:szCs w:val="16"/>
              </w:rPr>
            </w:pPr>
            <w:r w:rsidRPr="00D82A9C">
              <w:rPr>
                <w:sz w:val="16"/>
                <w:szCs w:val="16"/>
              </w:rPr>
              <w:t>1.8</w:t>
            </w:r>
          </w:p>
        </w:tc>
      </w:tr>
      <w:tr w:rsidR="008F4238" w:rsidRPr="00D82A9C" w14:paraId="517BB5DD" w14:textId="77777777" w:rsidTr="0014770F">
        <w:trPr>
          <w:trHeight w:val="215"/>
          <w:jc w:val="center"/>
        </w:trPr>
        <w:tc>
          <w:tcPr>
            <w:tcW w:w="3924" w:type="dxa"/>
            <w:tcBorders>
              <w:top w:val="nil"/>
              <w:left w:val="single" w:sz="8" w:space="0" w:color="404040"/>
              <w:right w:val="single" w:sz="6" w:space="0" w:color="404040"/>
            </w:tcBorders>
            <w:shd w:val="clear" w:color="auto" w:fill="auto"/>
            <w:noWrap/>
            <w:vAlign w:val="bottom"/>
          </w:tcPr>
          <w:p w14:paraId="3B5E74DE" w14:textId="77777777" w:rsidR="008F4238" w:rsidRPr="00D82A9C" w:rsidRDefault="008F4238" w:rsidP="008F4238">
            <w:pPr>
              <w:widowControl w:val="0"/>
              <w:tabs>
                <w:tab w:val="left" w:pos="8222"/>
              </w:tabs>
              <w:jc w:val="left"/>
              <w:rPr>
                <w:color w:val="000000"/>
                <w:sz w:val="16"/>
                <w:szCs w:val="16"/>
              </w:rPr>
            </w:pPr>
            <w:r w:rsidRPr="00D82A9C">
              <w:rPr>
                <w:sz w:val="16"/>
                <w:szCs w:val="16"/>
              </w:rPr>
              <w:t>Más de 3 meses hasta 6 meses</w:t>
            </w:r>
          </w:p>
        </w:tc>
        <w:tc>
          <w:tcPr>
            <w:tcW w:w="1039" w:type="dxa"/>
            <w:tcBorders>
              <w:top w:val="nil"/>
              <w:left w:val="single" w:sz="6" w:space="0" w:color="404040"/>
              <w:right w:val="single" w:sz="6" w:space="0" w:color="404040"/>
            </w:tcBorders>
            <w:shd w:val="clear" w:color="auto" w:fill="auto"/>
            <w:noWrap/>
            <w:vAlign w:val="center"/>
          </w:tcPr>
          <w:p w14:paraId="31B632AE" w14:textId="716ED1EA" w:rsidR="008F4238" w:rsidRPr="00D82A9C" w:rsidRDefault="008F4238" w:rsidP="008F4238">
            <w:pPr>
              <w:tabs>
                <w:tab w:val="decimal" w:pos="993"/>
              </w:tabs>
              <w:jc w:val="center"/>
              <w:rPr>
                <w:color w:val="000000"/>
                <w:sz w:val="16"/>
                <w:szCs w:val="16"/>
              </w:rPr>
            </w:pPr>
            <w:r w:rsidRPr="00D82A9C">
              <w:rPr>
                <w:sz w:val="16"/>
                <w:szCs w:val="16"/>
              </w:rPr>
              <w:t xml:space="preserve">  118 078</w:t>
            </w:r>
          </w:p>
        </w:tc>
        <w:tc>
          <w:tcPr>
            <w:tcW w:w="1024" w:type="dxa"/>
            <w:tcBorders>
              <w:top w:val="nil"/>
              <w:left w:val="single" w:sz="6" w:space="0" w:color="404040"/>
              <w:right w:val="single" w:sz="6" w:space="0" w:color="404040"/>
            </w:tcBorders>
            <w:shd w:val="clear" w:color="auto" w:fill="auto"/>
            <w:noWrap/>
            <w:vAlign w:val="center"/>
          </w:tcPr>
          <w:p w14:paraId="35C3025F" w14:textId="6AEAAB9C" w:rsidR="008F4238" w:rsidRPr="00D82A9C" w:rsidRDefault="008F4238" w:rsidP="008F4238">
            <w:pPr>
              <w:tabs>
                <w:tab w:val="decimal" w:pos="993"/>
              </w:tabs>
              <w:jc w:val="center"/>
              <w:rPr>
                <w:color w:val="000000"/>
                <w:sz w:val="16"/>
                <w:szCs w:val="16"/>
              </w:rPr>
            </w:pPr>
            <w:r w:rsidRPr="00D82A9C">
              <w:rPr>
                <w:color w:val="000000"/>
                <w:sz w:val="16"/>
                <w:szCs w:val="16"/>
              </w:rPr>
              <w:t xml:space="preserve">  129 203</w:t>
            </w:r>
          </w:p>
        </w:tc>
        <w:tc>
          <w:tcPr>
            <w:tcW w:w="1068" w:type="dxa"/>
            <w:tcBorders>
              <w:top w:val="nil"/>
              <w:left w:val="single" w:sz="6" w:space="0" w:color="404040"/>
              <w:right w:val="single" w:sz="6" w:space="0" w:color="404040"/>
            </w:tcBorders>
            <w:shd w:val="clear" w:color="auto" w:fill="auto"/>
            <w:noWrap/>
            <w:vAlign w:val="center"/>
          </w:tcPr>
          <w:p w14:paraId="153EC317" w14:textId="2258C667" w:rsidR="008F4238" w:rsidRPr="00D82A9C" w:rsidRDefault="008F4238" w:rsidP="008F4238">
            <w:pPr>
              <w:tabs>
                <w:tab w:val="decimal" w:pos="446"/>
              </w:tabs>
              <w:jc w:val="center"/>
              <w:rPr>
                <w:color w:val="000000"/>
                <w:sz w:val="16"/>
                <w:szCs w:val="16"/>
              </w:rPr>
            </w:pPr>
            <w:r w:rsidRPr="00D82A9C">
              <w:rPr>
                <w:sz w:val="16"/>
                <w:szCs w:val="16"/>
              </w:rPr>
              <w:t>11 125</w:t>
            </w:r>
          </w:p>
        </w:tc>
        <w:tc>
          <w:tcPr>
            <w:tcW w:w="906" w:type="dxa"/>
            <w:tcBorders>
              <w:top w:val="nil"/>
              <w:left w:val="single" w:sz="6" w:space="0" w:color="404040"/>
              <w:right w:val="single" w:sz="6" w:space="0" w:color="404040"/>
            </w:tcBorders>
            <w:shd w:val="clear" w:color="auto" w:fill="auto"/>
            <w:noWrap/>
            <w:vAlign w:val="center"/>
          </w:tcPr>
          <w:p w14:paraId="23CF1543" w14:textId="5DE78C44" w:rsidR="008F4238" w:rsidRPr="00D82A9C" w:rsidRDefault="008F4238" w:rsidP="008F4238">
            <w:pPr>
              <w:tabs>
                <w:tab w:val="decimal" w:pos="435"/>
              </w:tabs>
              <w:jc w:val="left"/>
              <w:rPr>
                <w:color w:val="000000"/>
                <w:sz w:val="16"/>
                <w:szCs w:val="16"/>
              </w:rPr>
            </w:pPr>
            <w:r w:rsidRPr="00D82A9C">
              <w:rPr>
                <w:sz w:val="16"/>
                <w:szCs w:val="16"/>
              </w:rPr>
              <w:t>7.4</w:t>
            </w:r>
          </w:p>
        </w:tc>
        <w:tc>
          <w:tcPr>
            <w:tcW w:w="921" w:type="dxa"/>
            <w:tcBorders>
              <w:top w:val="nil"/>
              <w:left w:val="single" w:sz="6" w:space="0" w:color="404040"/>
              <w:right w:val="single" w:sz="6" w:space="0" w:color="404040"/>
            </w:tcBorders>
            <w:shd w:val="clear" w:color="auto" w:fill="auto"/>
            <w:noWrap/>
            <w:vAlign w:val="center"/>
          </w:tcPr>
          <w:p w14:paraId="5A6F5EE4" w14:textId="0213726B" w:rsidR="008F4238" w:rsidRPr="00D82A9C" w:rsidRDefault="008F4238" w:rsidP="008F4238">
            <w:pPr>
              <w:tabs>
                <w:tab w:val="decimal" w:pos="433"/>
              </w:tabs>
              <w:jc w:val="left"/>
              <w:rPr>
                <w:color w:val="000000"/>
                <w:sz w:val="16"/>
                <w:szCs w:val="16"/>
              </w:rPr>
            </w:pPr>
            <w:r w:rsidRPr="00D82A9C">
              <w:rPr>
                <w:sz w:val="16"/>
                <w:szCs w:val="16"/>
              </w:rPr>
              <w:t>8.4</w:t>
            </w:r>
          </w:p>
        </w:tc>
        <w:tc>
          <w:tcPr>
            <w:tcW w:w="1072" w:type="dxa"/>
            <w:tcBorders>
              <w:top w:val="nil"/>
              <w:left w:val="single" w:sz="6" w:space="0" w:color="404040"/>
              <w:right w:val="single" w:sz="8" w:space="0" w:color="404040"/>
            </w:tcBorders>
            <w:vAlign w:val="center"/>
          </w:tcPr>
          <w:p w14:paraId="7D982977" w14:textId="4299193D" w:rsidR="008F4238" w:rsidRPr="00D82A9C" w:rsidRDefault="008F4238" w:rsidP="008F4238">
            <w:pPr>
              <w:tabs>
                <w:tab w:val="decimal" w:pos="235"/>
              </w:tabs>
              <w:jc w:val="center"/>
              <w:rPr>
                <w:color w:val="000000"/>
                <w:sz w:val="16"/>
                <w:szCs w:val="16"/>
              </w:rPr>
            </w:pPr>
            <w:r w:rsidRPr="00D82A9C">
              <w:rPr>
                <w:sz w:val="16"/>
                <w:szCs w:val="16"/>
              </w:rPr>
              <w:t>1.0</w:t>
            </w:r>
          </w:p>
        </w:tc>
      </w:tr>
      <w:tr w:rsidR="008F4238" w:rsidRPr="00D82A9C" w14:paraId="1BBC446A" w14:textId="77777777" w:rsidTr="0014770F">
        <w:trPr>
          <w:trHeight w:val="215"/>
          <w:jc w:val="center"/>
        </w:trPr>
        <w:tc>
          <w:tcPr>
            <w:tcW w:w="3924" w:type="dxa"/>
            <w:tcBorders>
              <w:top w:val="nil"/>
              <w:left w:val="single" w:sz="8" w:space="0" w:color="404040"/>
              <w:right w:val="single" w:sz="6" w:space="0" w:color="404040"/>
            </w:tcBorders>
            <w:shd w:val="clear" w:color="auto" w:fill="auto"/>
            <w:noWrap/>
            <w:vAlign w:val="bottom"/>
          </w:tcPr>
          <w:p w14:paraId="11FCAE0A" w14:textId="77777777" w:rsidR="008F4238" w:rsidRPr="00D82A9C" w:rsidRDefault="008F4238" w:rsidP="008F4238">
            <w:pPr>
              <w:widowControl w:val="0"/>
              <w:tabs>
                <w:tab w:val="left" w:pos="8222"/>
              </w:tabs>
              <w:jc w:val="left"/>
              <w:rPr>
                <w:color w:val="000000"/>
                <w:sz w:val="16"/>
                <w:szCs w:val="16"/>
              </w:rPr>
            </w:pPr>
            <w:r w:rsidRPr="00D82A9C">
              <w:rPr>
                <w:sz w:val="16"/>
                <w:szCs w:val="16"/>
              </w:rPr>
              <w:t>Más de 6 meses hasta 1 año</w:t>
            </w:r>
          </w:p>
        </w:tc>
        <w:tc>
          <w:tcPr>
            <w:tcW w:w="1039" w:type="dxa"/>
            <w:tcBorders>
              <w:top w:val="nil"/>
              <w:left w:val="single" w:sz="6" w:space="0" w:color="404040"/>
              <w:right w:val="single" w:sz="6" w:space="0" w:color="404040"/>
            </w:tcBorders>
            <w:shd w:val="clear" w:color="auto" w:fill="auto"/>
            <w:noWrap/>
            <w:vAlign w:val="center"/>
          </w:tcPr>
          <w:p w14:paraId="25AD6570" w14:textId="2FFA2691" w:rsidR="008F4238" w:rsidRPr="00D82A9C" w:rsidRDefault="008F4238" w:rsidP="008F4238">
            <w:pPr>
              <w:tabs>
                <w:tab w:val="decimal" w:pos="993"/>
              </w:tabs>
              <w:jc w:val="center"/>
              <w:rPr>
                <w:color w:val="000000"/>
                <w:sz w:val="16"/>
                <w:szCs w:val="16"/>
              </w:rPr>
            </w:pPr>
            <w:r w:rsidRPr="00D82A9C">
              <w:rPr>
                <w:sz w:val="16"/>
                <w:szCs w:val="16"/>
              </w:rPr>
              <w:t xml:space="preserve">  66 682</w:t>
            </w:r>
          </w:p>
        </w:tc>
        <w:tc>
          <w:tcPr>
            <w:tcW w:w="1024" w:type="dxa"/>
            <w:tcBorders>
              <w:top w:val="nil"/>
              <w:left w:val="single" w:sz="6" w:space="0" w:color="404040"/>
              <w:right w:val="single" w:sz="6" w:space="0" w:color="404040"/>
            </w:tcBorders>
            <w:shd w:val="clear" w:color="auto" w:fill="auto"/>
            <w:noWrap/>
            <w:vAlign w:val="center"/>
          </w:tcPr>
          <w:p w14:paraId="08194F2F" w14:textId="4BD376FD" w:rsidR="008F4238" w:rsidRPr="00D82A9C" w:rsidRDefault="008F4238" w:rsidP="008F4238">
            <w:pPr>
              <w:tabs>
                <w:tab w:val="decimal" w:pos="993"/>
              </w:tabs>
              <w:jc w:val="center"/>
              <w:rPr>
                <w:color w:val="000000"/>
                <w:sz w:val="16"/>
                <w:szCs w:val="16"/>
              </w:rPr>
            </w:pPr>
            <w:r w:rsidRPr="00D82A9C">
              <w:rPr>
                <w:color w:val="000000"/>
                <w:sz w:val="16"/>
                <w:szCs w:val="16"/>
              </w:rPr>
              <w:t xml:space="preserve">  51 124</w:t>
            </w:r>
          </w:p>
        </w:tc>
        <w:tc>
          <w:tcPr>
            <w:tcW w:w="1068" w:type="dxa"/>
            <w:tcBorders>
              <w:top w:val="nil"/>
              <w:left w:val="single" w:sz="6" w:space="0" w:color="404040"/>
              <w:right w:val="single" w:sz="6" w:space="0" w:color="404040"/>
            </w:tcBorders>
            <w:shd w:val="clear" w:color="auto" w:fill="auto"/>
            <w:noWrap/>
            <w:vAlign w:val="center"/>
          </w:tcPr>
          <w:p w14:paraId="4DFF7B37" w14:textId="357022E8" w:rsidR="008F4238" w:rsidRPr="00D82A9C" w:rsidRDefault="008F4238" w:rsidP="008F4238">
            <w:pPr>
              <w:tabs>
                <w:tab w:val="decimal" w:pos="446"/>
              </w:tabs>
              <w:jc w:val="center"/>
              <w:rPr>
                <w:color w:val="000000"/>
                <w:sz w:val="16"/>
                <w:szCs w:val="16"/>
              </w:rPr>
            </w:pPr>
            <w:r w:rsidRPr="00D82A9C">
              <w:rPr>
                <w:sz w:val="16"/>
                <w:szCs w:val="16"/>
              </w:rPr>
              <w:t>-15 558</w:t>
            </w:r>
          </w:p>
        </w:tc>
        <w:tc>
          <w:tcPr>
            <w:tcW w:w="906" w:type="dxa"/>
            <w:tcBorders>
              <w:top w:val="nil"/>
              <w:left w:val="single" w:sz="6" w:space="0" w:color="404040"/>
              <w:right w:val="single" w:sz="6" w:space="0" w:color="404040"/>
            </w:tcBorders>
            <w:shd w:val="clear" w:color="auto" w:fill="auto"/>
            <w:noWrap/>
            <w:vAlign w:val="center"/>
          </w:tcPr>
          <w:p w14:paraId="5D26CF36" w14:textId="29134DA4" w:rsidR="008F4238" w:rsidRPr="00D82A9C" w:rsidRDefault="008F4238" w:rsidP="008F4238">
            <w:pPr>
              <w:tabs>
                <w:tab w:val="decimal" w:pos="435"/>
              </w:tabs>
              <w:jc w:val="left"/>
              <w:rPr>
                <w:color w:val="000000"/>
                <w:sz w:val="16"/>
                <w:szCs w:val="16"/>
              </w:rPr>
            </w:pPr>
            <w:r w:rsidRPr="00D82A9C">
              <w:rPr>
                <w:sz w:val="16"/>
                <w:szCs w:val="16"/>
              </w:rPr>
              <w:t>4.2</w:t>
            </w:r>
          </w:p>
        </w:tc>
        <w:tc>
          <w:tcPr>
            <w:tcW w:w="921" w:type="dxa"/>
            <w:tcBorders>
              <w:top w:val="nil"/>
              <w:left w:val="single" w:sz="6" w:space="0" w:color="404040"/>
              <w:right w:val="single" w:sz="6" w:space="0" w:color="404040"/>
            </w:tcBorders>
            <w:shd w:val="clear" w:color="auto" w:fill="auto"/>
            <w:noWrap/>
            <w:vAlign w:val="center"/>
          </w:tcPr>
          <w:p w14:paraId="34E8297A" w14:textId="78656E3B" w:rsidR="008F4238" w:rsidRPr="00D82A9C" w:rsidRDefault="008F4238" w:rsidP="008F4238">
            <w:pPr>
              <w:tabs>
                <w:tab w:val="decimal" w:pos="433"/>
              </w:tabs>
              <w:jc w:val="left"/>
              <w:rPr>
                <w:color w:val="000000"/>
                <w:sz w:val="16"/>
                <w:szCs w:val="16"/>
              </w:rPr>
            </w:pPr>
            <w:r w:rsidRPr="00D82A9C">
              <w:rPr>
                <w:sz w:val="16"/>
                <w:szCs w:val="16"/>
              </w:rPr>
              <w:t>3.3</w:t>
            </w:r>
          </w:p>
        </w:tc>
        <w:tc>
          <w:tcPr>
            <w:tcW w:w="1072" w:type="dxa"/>
            <w:tcBorders>
              <w:top w:val="nil"/>
              <w:left w:val="single" w:sz="6" w:space="0" w:color="404040"/>
              <w:right w:val="single" w:sz="8" w:space="0" w:color="404040"/>
            </w:tcBorders>
            <w:vAlign w:val="center"/>
          </w:tcPr>
          <w:p w14:paraId="498C0583" w14:textId="2A340AD8" w:rsidR="008F4238" w:rsidRPr="00D82A9C" w:rsidRDefault="008F4238" w:rsidP="008F4238">
            <w:pPr>
              <w:tabs>
                <w:tab w:val="decimal" w:pos="235"/>
              </w:tabs>
              <w:jc w:val="center"/>
              <w:rPr>
                <w:color w:val="000000"/>
                <w:sz w:val="16"/>
                <w:szCs w:val="16"/>
              </w:rPr>
            </w:pPr>
            <w:r w:rsidRPr="00D82A9C">
              <w:rPr>
                <w:sz w:val="16"/>
                <w:szCs w:val="16"/>
              </w:rPr>
              <w:t>-0.9</w:t>
            </w:r>
          </w:p>
        </w:tc>
      </w:tr>
      <w:tr w:rsidR="008F4238" w:rsidRPr="00D82A9C" w14:paraId="756358FA" w14:textId="77777777" w:rsidTr="0014770F">
        <w:trPr>
          <w:trHeight w:val="215"/>
          <w:jc w:val="center"/>
        </w:trPr>
        <w:tc>
          <w:tcPr>
            <w:tcW w:w="3924" w:type="dxa"/>
            <w:tcBorders>
              <w:top w:val="nil"/>
              <w:left w:val="single" w:sz="8" w:space="0" w:color="404040"/>
              <w:right w:val="single" w:sz="6" w:space="0" w:color="404040"/>
            </w:tcBorders>
            <w:shd w:val="clear" w:color="auto" w:fill="auto"/>
            <w:noWrap/>
            <w:vAlign w:val="bottom"/>
          </w:tcPr>
          <w:p w14:paraId="20995779" w14:textId="77777777" w:rsidR="008F4238" w:rsidRPr="00D82A9C" w:rsidRDefault="008F4238" w:rsidP="008F4238">
            <w:pPr>
              <w:widowControl w:val="0"/>
              <w:tabs>
                <w:tab w:val="left" w:pos="8222"/>
              </w:tabs>
              <w:jc w:val="left"/>
              <w:rPr>
                <w:sz w:val="16"/>
                <w:szCs w:val="16"/>
                <w:lang w:val="es-MX" w:eastAsia="es-MX"/>
              </w:rPr>
            </w:pPr>
            <w:r w:rsidRPr="00D82A9C">
              <w:rPr>
                <w:sz w:val="16"/>
                <w:szCs w:val="16"/>
              </w:rPr>
              <w:t>Más de 1 año</w:t>
            </w:r>
          </w:p>
        </w:tc>
        <w:tc>
          <w:tcPr>
            <w:tcW w:w="1039" w:type="dxa"/>
            <w:tcBorders>
              <w:top w:val="nil"/>
              <w:left w:val="single" w:sz="6" w:space="0" w:color="404040"/>
              <w:right w:val="single" w:sz="6" w:space="0" w:color="404040"/>
            </w:tcBorders>
            <w:shd w:val="clear" w:color="auto" w:fill="auto"/>
            <w:noWrap/>
            <w:vAlign w:val="center"/>
          </w:tcPr>
          <w:p w14:paraId="35BD82F1" w14:textId="343C4412" w:rsidR="008F4238" w:rsidRPr="00D82A9C" w:rsidRDefault="008F4238" w:rsidP="008F4238">
            <w:pPr>
              <w:tabs>
                <w:tab w:val="decimal" w:pos="993"/>
              </w:tabs>
              <w:jc w:val="center"/>
              <w:rPr>
                <w:color w:val="000000"/>
                <w:sz w:val="16"/>
                <w:szCs w:val="16"/>
              </w:rPr>
            </w:pPr>
            <w:r w:rsidRPr="00D82A9C">
              <w:rPr>
                <w:sz w:val="16"/>
                <w:szCs w:val="16"/>
              </w:rPr>
              <w:t xml:space="preserve">  58 939</w:t>
            </w:r>
          </w:p>
        </w:tc>
        <w:tc>
          <w:tcPr>
            <w:tcW w:w="1024" w:type="dxa"/>
            <w:tcBorders>
              <w:top w:val="nil"/>
              <w:left w:val="single" w:sz="6" w:space="0" w:color="404040"/>
              <w:right w:val="single" w:sz="6" w:space="0" w:color="404040"/>
            </w:tcBorders>
            <w:shd w:val="clear" w:color="auto" w:fill="auto"/>
            <w:noWrap/>
            <w:vAlign w:val="center"/>
          </w:tcPr>
          <w:p w14:paraId="4255240E" w14:textId="7C50B7EF" w:rsidR="008F4238" w:rsidRPr="00D82A9C" w:rsidRDefault="008F4238" w:rsidP="008F4238">
            <w:pPr>
              <w:tabs>
                <w:tab w:val="decimal" w:pos="993"/>
              </w:tabs>
              <w:jc w:val="center"/>
              <w:rPr>
                <w:color w:val="000000"/>
                <w:sz w:val="16"/>
                <w:szCs w:val="16"/>
              </w:rPr>
            </w:pPr>
            <w:r w:rsidRPr="00D82A9C">
              <w:rPr>
                <w:color w:val="000000"/>
                <w:sz w:val="16"/>
                <w:szCs w:val="16"/>
              </w:rPr>
              <w:t xml:space="preserve">  40 719</w:t>
            </w:r>
          </w:p>
        </w:tc>
        <w:tc>
          <w:tcPr>
            <w:tcW w:w="1068" w:type="dxa"/>
            <w:tcBorders>
              <w:top w:val="nil"/>
              <w:left w:val="single" w:sz="6" w:space="0" w:color="404040"/>
              <w:right w:val="single" w:sz="6" w:space="0" w:color="404040"/>
            </w:tcBorders>
            <w:shd w:val="clear" w:color="auto" w:fill="auto"/>
            <w:noWrap/>
            <w:vAlign w:val="center"/>
          </w:tcPr>
          <w:p w14:paraId="5754F205" w14:textId="73847A28" w:rsidR="008F4238" w:rsidRPr="00D82A9C" w:rsidRDefault="008F4238" w:rsidP="008F4238">
            <w:pPr>
              <w:tabs>
                <w:tab w:val="decimal" w:pos="446"/>
              </w:tabs>
              <w:jc w:val="center"/>
              <w:rPr>
                <w:color w:val="000000"/>
                <w:sz w:val="16"/>
                <w:szCs w:val="16"/>
              </w:rPr>
            </w:pPr>
            <w:r w:rsidRPr="00D82A9C">
              <w:rPr>
                <w:sz w:val="16"/>
                <w:szCs w:val="16"/>
              </w:rPr>
              <w:t>-18 220</w:t>
            </w:r>
          </w:p>
        </w:tc>
        <w:tc>
          <w:tcPr>
            <w:tcW w:w="906" w:type="dxa"/>
            <w:tcBorders>
              <w:top w:val="nil"/>
              <w:left w:val="single" w:sz="6" w:space="0" w:color="404040"/>
              <w:right w:val="single" w:sz="6" w:space="0" w:color="404040"/>
            </w:tcBorders>
            <w:shd w:val="clear" w:color="auto" w:fill="auto"/>
            <w:noWrap/>
            <w:vAlign w:val="center"/>
          </w:tcPr>
          <w:p w14:paraId="70D587D9" w14:textId="4718CDCE" w:rsidR="008F4238" w:rsidRPr="00D82A9C" w:rsidRDefault="008F4238" w:rsidP="008F4238">
            <w:pPr>
              <w:tabs>
                <w:tab w:val="decimal" w:pos="435"/>
              </w:tabs>
              <w:jc w:val="left"/>
              <w:rPr>
                <w:color w:val="000000"/>
                <w:sz w:val="16"/>
                <w:szCs w:val="16"/>
              </w:rPr>
            </w:pPr>
            <w:r w:rsidRPr="00D82A9C">
              <w:rPr>
                <w:sz w:val="16"/>
                <w:szCs w:val="16"/>
              </w:rPr>
              <w:t>3.7</w:t>
            </w:r>
          </w:p>
        </w:tc>
        <w:tc>
          <w:tcPr>
            <w:tcW w:w="921" w:type="dxa"/>
            <w:tcBorders>
              <w:top w:val="nil"/>
              <w:left w:val="single" w:sz="6" w:space="0" w:color="404040"/>
              <w:right w:val="single" w:sz="6" w:space="0" w:color="404040"/>
            </w:tcBorders>
            <w:shd w:val="clear" w:color="auto" w:fill="auto"/>
            <w:noWrap/>
            <w:vAlign w:val="center"/>
          </w:tcPr>
          <w:p w14:paraId="4AC98E76" w14:textId="0A44C161" w:rsidR="008F4238" w:rsidRPr="00D82A9C" w:rsidRDefault="008F4238" w:rsidP="008F4238">
            <w:pPr>
              <w:tabs>
                <w:tab w:val="decimal" w:pos="433"/>
              </w:tabs>
              <w:jc w:val="left"/>
              <w:rPr>
                <w:color w:val="000000"/>
                <w:sz w:val="16"/>
                <w:szCs w:val="16"/>
              </w:rPr>
            </w:pPr>
            <w:r w:rsidRPr="00D82A9C">
              <w:rPr>
                <w:sz w:val="16"/>
                <w:szCs w:val="16"/>
              </w:rPr>
              <w:t>2.6</w:t>
            </w:r>
          </w:p>
        </w:tc>
        <w:tc>
          <w:tcPr>
            <w:tcW w:w="1072" w:type="dxa"/>
            <w:tcBorders>
              <w:top w:val="nil"/>
              <w:left w:val="single" w:sz="6" w:space="0" w:color="404040"/>
              <w:right w:val="single" w:sz="8" w:space="0" w:color="404040"/>
            </w:tcBorders>
            <w:vAlign w:val="center"/>
          </w:tcPr>
          <w:p w14:paraId="316B1DCF" w14:textId="513F69B6" w:rsidR="008F4238" w:rsidRPr="00D82A9C" w:rsidRDefault="008F4238" w:rsidP="008F4238">
            <w:pPr>
              <w:tabs>
                <w:tab w:val="decimal" w:pos="235"/>
              </w:tabs>
              <w:jc w:val="center"/>
              <w:rPr>
                <w:color w:val="000000"/>
                <w:sz w:val="16"/>
                <w:szCs w:val="16"/>
              </w:rPr>
            </w:pPr>
            <w:r w:rsidRPr="00D82A9C">
              <w:rPr>
                <w:sz w:val="16"/>
                <w:szCs w:val="16"/>
              </w:rPr>
              <w:t>-1.0</w:t>
            </w:r>
          </w:p>
        </w:tc>
      </w:tr>
      <w:tr w:rsidR="008F4238" w:rsidRPr="00D82A9C" w14:paraId="255C386A" w14:textId="77777777" w:rsidTr="0014770F">
        <w:trPr>
          <w:trHeight w:val="215"/>
          <w:jc w:val="center"/>
        </w:trPr>
        <w:tc>
          <w:tcPr>
            <w:tcW w:w="3924" w:type="dxa"/>
            <w:tcBorders>
              <w:top w:val="nil"/>
              <w:left w:val="single" w:sz="8" w:space="0" w:color="404040"/>
              <w:bottom w:val="single" w:sz="8" w:space="0" w:color="404040"/>
              <w:right w:val="single" w:sz="6" w:space="0" w:color="404040"/>
            </w:tcBorders>
            <w:shd w:val="clear" w:color="auto" w:fill="auto"/>
            <w:noWrap/>
            <w:vAlign w:val="center"/>
          </w:tcPr>
          <w:p w14:paraId="7F59534C" w14:textId="77777777" w:rsidR="008F4238" w:rsidRPr="00D82A9C" w:rsidRDefault="008F4238" w:rsidP="008F4238">
            <w:pPr>
              <w:widowControl w:val="0"/>
              <w:tabs>
                <w:tab w:val="left" w:pos="8222"/>
              </w:tabs>
              <w:jc w:val="left"/>
              <w:rPr>
                <w:sz w:val="16"/>
                <w:szCs w:val="16"/>
                <w:lang w:val="es-MX" w:eastAsia="es-MX"/>
              </w:rPr>
            </w:pPr>
            <w:r w:rsidRPr="00D82A9C">
              <w:rPr>
                <w:color w:val="000000"/>
                <w:sz w:val="16"/>
                <w:szCs w:val="16"/>
              </w:rPr>
              <w:t>No especificado</w:t>
            </w:r>
          </w:p>
        </w:tc>
        <w:tc>
          <w:tcPr>
            <w:tcW w:w="1039" w:type="dxa"/>
            <w:tcBorders>
              <w:top w:val="nil"/>
              <w:left w:val="single" w:sz="6" w:space="0" w:color="404040"/>
              <w:bottom w:val="single" w:sz="8" w:space="0" w:color="404040"/>
              <w:right w:val="single" w:sz="6" w:space="0" w:color="404040"/>
            </w:tcBorders>
            <w:shd w:val="clear" w:color="auto" w:fill="auto"/>
            <w:noWrap/>
            <w:vAlign w:val="center"/>
          </w:tcPr>
          <w:p w14:paraId="20DD7AC7" w14:textId="6084D2FA" w:rsidR="008F4238" w:rsidRPr="00D82A9C" w:rsidRDefault="008F4238" w:rsidP="008F4238">
            <w:pPr>
              <w:tabs>
                <w:tab w:val="decimal" w:pos="993"/>
              </w:tabs>
              <w:jc w:val="center"/>
              <w:rPr>
                <w:color w:val="000000"/>
                <w:sz w:val="16"/>
                <w:szCs w:val="16"/>
              </w:rPr>
            </w:pPr>
            <w:r w:rsidRPr="00D82A9C">
              <w:rPr>
                <w:sz w:val="16"/>
                <w:szCs w:val="16"/>
              </w:rPr>
              <w:t xml:space="preserve">  92 076</w:t>
            </w:r>
          </w:p>
        </w:tc>
        <w:tc>
          <w:tcPr>
            <w:tcW w:w="1024" w:type="dxa"/>
            <w:tcBorders>
              <w:top w:val="nil"/>
              <w:left w:val="single" w:sz="6" w:space="0" w:color="404040"/>
              <w:bottom w:val="single" w:sz="8" w:space="0" w:color="404040"/>
              <w:right w:val="single" w:sz="6" w:space="0" w:color="404040"/>
            </w:tcBorders>
            <w:shd w:val="clear" w:color="auto" w:fill="auto"/>
            <w:noWrap/>
            <w:vAlign w:val="center"/>
          </w:tcPr>
          <w:p w14:paraId="6BBBFAFC" w14:textId="793B7B97" w:rsidR="008F4238" w:rsidRPr="00D82A9C" w:rsidRDefault="008F4238" w:rsidP="008F4238">
            <w:pPr>
              <w:tabs>
                <w:tab w:val="decimal" w:pos="993"/>
              </w:tabs>
              <w:jc w:val="center"/>
              <w:rPr>
                <w:color w:val="000000"/>
                <w:sz w:val="16"/>
                <w:szCs w:val="16"/>
              </w:rPr>
            </w:pPr>
            <w:r w:rsidRPr="00D82A9C">
              <w:rPr>
                <w:color w:val="000000"/>
                <w:sz w:val="16"/>
                <w:szCs w:val="16"/>
              </w:rPr>
              <w:t xml:space="preserve">  76 059</w:t>
            </w:r>
          </w:p>
        </w:tc>
        <w:tc>
          <w:tcPr>
            <w:tcW w:w="1068" w:type="dxa"/>
            <w:tcBorders>
              <w:top w:val="nil"/>
              <w:left w:val="single" w:sz="6" w:space="0" w:color="404040"/>
              <w:bottom w:val="single" w:sz="8" w:space="0" w:color="404040"/>
              <w:right w:val="single" w:sz="6" w:space="0" w:color="404040"/>
            </w:tcBorders>
            <w:shd w:val="clear" w:color="auto" w:fill="auto"/>
            <w:noWrap/>
            <w:vAlign w:val="center"/>
          </w:tcPr>
          <w:p w14:paraId="25987575" w14:textId="1DF651F5" w:rsidR="008F4238" w:rsidRPr="00D82A9C" w:rsidRDefault="008F4238" w:rsidP="008F4238">
            <w:pPr>
              <w:tabs>
                <w:tab w:val="decimal" w:pos="446"/>
              </w:tabs>
              <w:jc w:val="center"/>
              <w:rPr>
                <w:color w:val="000000"/>
                <w:sz w:val="16"/>
                <w:szCs w:val="16"/>
              </w:rPr>
            </w:pPr>
            <w:r w:rsidRPr="00D82A9C">
              <w:rPr>
                <w:sz w:val="16"/>
                <w:szCs w:val="16"/>
              </w:rPr>
              <w:t>-16 017</w:t>
            </w:r>
          </w:p>
        </w:tc>
        <w:tc>
          <w:tcPr>
            <w:tcW w:w="906" w:type="dxa"/>
            <w:tcBorders>
              <w:top w:val="nil"/>
              <w:left w:val="single" w:sz="6" w:space="0" w:color="404040"/>
              <w:bottom w:val="single" w:sz="8" w:space="0" w:color="404040"/>
              <w:right w:val="single" w:sz="6" w:space="0" w:color="404040"/>
            </w:tcBorders>
            <w:shd w:val="clear" w:color="auto" w:fill="auto"/>
            <w:noWrap/>
            <w:vAlign w:val="center"/>
          </w:tcPr>
          <w:p w14:paraId="64DED029" w14:textId="2237CD64" w:rsidR="008F4238" w:rsidRPr="00D82A9C" w:rsidRDefault="008F4238" w:rsidP="008F4238">
            <w:pPr>
              <w:tabs>
                <w:tab w:val="decimal" w:pos="435"/>
              </w:tabs>
              <w:jc w:val="left"/>
              <w:rPr>
                <w:color w:val="000000"/>
                <w:sz w:val="16"/>
                <w:szCs w:val="16"/>
              </w:rPr>
            </w:pPr>
            <w:r w:rsidRPr="00D82A9C">
              <w:rPr>
                <w:sz w:val="16"/>
                <w:szCs w:val="16"/>
              </w:rPr>
              <w:t>5.8</w:t>
            </w:r>
          </w:p>
        </w:tc>
        <w:tc>
          <w:tcPr>
            <w:tcW w:w="921" w:type="dxa"/>
            <w:tcBorders>
              <w:top w:val="nil"/>
              <w:left w:val="single" w:sz="6" w:space="0" w:color="404040"/>
              <w:bottom w:val="single" w:sz="8" w:space="0" w:color="404040"/>
              <w:right w:val="single" w:sz="6" w:space="0" w:color="404040"/>
            </w:tcBorders>
            <w:shd w:val="clear" w:color="auto" w:fill="auto"/>
            <w:noWrap/>
            <w:vAlign w:val="center"/>
          </w:tcPr>
          <w:p w14:paraId="52E499BF" w14:textId="15965EE7" w:rsidR="008F4238" w:rsidRPr="00D82A9C" w:rsidRDefault="008F4238" w:rsidP="008F4238">
            <w:pPr>
              <w:tabs>
                <w:tab w:val="decimal" w:pos="433"/>
              </w:tabs>
              <w:jc w:val="left"/>
              <w:rPr>
                <w:color w:val="000000"/>
                <w:sz w:val="16"/>
                <w:szCs w:val="16"/>
              </w:rPr>
            </w:pPr>
            <w:r w:rsidRPr="00D82A9C">
              <w:rPr>
                <w:sz w:val="16"/>
                <w:szCs w:val="16"/>
              </w:rPr>
              <w:t>4.9</w:t>
            </w:r>
          </w:p>
        </w:tc>
        <w:tc>
          <w:tcPr>
            <w:tcW w:w="1072" w:type="dxa"/>
            <w:tcBorders>
              <w:top w:val="nil"/>
              <w:left w:val="single" w:sz="6" w:space="0" w:color="404040"/>
              <w:bottom w:val="single" w:sz="8" w:space="0" w:color="404040"/>
              <w:right w:val="single" w:sz="8" w:space="0" w:color="404040"/>
            </w:tcBorders>
            <w:vAlign w:val="center"/>
          </w:tcPr>
          <w:p w14:paraId="26EB20F6" w14:textId="1DE9FFC6" w:rsidR="008F4238" w:rsidRPr="00D82A9C" w:rsidRDefault="008F4238" w:rsidP="008F4238">
            <w:pPr>
              <w:tabs>
                <w:tab w:val="decimal" w:pos="235"/>
              </w:tabs>
              <w:jc w:val="center"/>
              <w:rPr>
                <w:color w:val="000000"/>
                <w:sz w:val="16"/>
                <w:szCs w:val="16"/>
              </w:rPr>
            </w:pPr>
            <w:r w:rsidRPr="00D82A9C">
              <w:rPr>
                <w:sz w:val="16"/>
                <w:szCs w:val="16"/>
              </w:rPr>
              <w:t>-0.8</w:t>
            </w:r>
          </w:p>
        </w:tc>
      </w:tr>
    </w:tbl>
    <w:p w14:paraId="5DECF314" w14:textId="5D0EE8AB" w:rsidR="007B276B" w:rsidRPr="00D82A9C" w:rsidRDefault="007B276B" w:rsidP="00791619">
      <w:pPr>
        <w:pStyle w:val="n0"/>
        <w:keepLines w:val="0"/>
        <w:widowControl w:val="0"/>
        <w:tabs>
          <w:tab w:val="left" w:pos="709"/>
        </w:tabs>
        <w:spacing w:before="0"/>
        <w:ind w:left="1560" w:right="11" w:hanging="1417"/>
        <w:jc w:val="left"/>
        <w:rPr>
          <w:color w:val="auto"/>
          <w:sz w:val="16"/>
          <w:szCs w:val="16"/>
        </w:rPr>
      </w:pPr>
      <w:r w:rsidRPr="00D82A9C">
        <w:rPr>
          <w:color w:val="auto"/>
          <w:sz w:val="16"/>
          <w:szCs w:val="16"/>
          <w:vertAlign w:val="superscript"/>
        </w:rPr>
        <w:t>a/</w:t>
      </w:r>
      <w:r w:rsidRPr="00D82A9C">
        <w:rPr>
          <w:color w:val="auto"/>
          <w:sz w:val="16"/>
          <w:szCs w:val="16"/>
        </w:rPr>
        <w:tab/>
      </w:r>
      <w:r w:rsidR="00AF6392" w:rsidRPr="00D82A9C">
        <w:rPr>
          <w:color w:val="auto"/>
          <w:sz w:val="16"/>
          <w:szCs w:val="16"/>
        </w:rPr>
        <w:t>Valor relativo</w:t>
      </w:r>
      <w:r w:rsidRPr="00D82A9C">
        <w:rPr>
          <w:color w:val="auto"/>
          <w:sz w:val="16"/>
          <w:szCs w:val="16"/>
        </w:rPr>
        <w:t xml:space="preserve"> respecto a la población </w:t>
      </w:r>
      <w:r w:rsidR="003E04E9" w:rsidRPr="00D82A9C">
        <w:rPr>
          <w:color w:val="auto"/>
          <w:sz w:val="16"/>
          <w:szCs w:val="16"/>
        </w:rPr>
        <w:t>des</w:t>
      </w:r>
      <w:r w:rsidRPr="00D82A9C">
        <w:rPr>
          <w:color w:val="auto"/>
          <w:sz w:val="16"/>
          <w:szCs w:val="16"/>
        </w:rPr>
        <w:t>ocupada</w:t>
      </w:r>
      <w:r w:rsidR="001050C5" w:rsidRPr="00D82A9C">
        <w:rPr>
          <w:color w:val="auto"/>
          <w:sz w:val="16"/>
          <w:szCs w:val="16"/>
        </w:rPr>
        <w:t>.</w:t>
      </w:r>
    </w:p>
    <w:p w14:paraId="6636256C" w14:textId="39C6C87B" w:rsidR="00920D5F" w:rsidRPr="00D82A9C" w:rsidRDefault="001050C5" w:rsidP="00791619">
      <w:pPr>
        <w:pStyle w:val="n0"/>
        <w:keepLines w:val="0"/>
        <w:tabs>
          <w:tab w:val="left" w:pos="709"/>
        </w:tabs>
        <w:spacing w:before="0"/>
        <w:ind w:left="1560" w:right="11" w:hanging="1417"/>
        <w:jc w:val="left"/>
        <w:rPr>
          <w:color w:val="auto"/>
          <w:sz w:val="16"/>
          <w:szCs w:val="16"/>
        </w:rPr>
      </w:pPr>
      <w:r w:rsidRPr="00D82A9C">
        <w:rPr>
          <w:color w:val="auto"/>
          <w:sz w:val="16"/>
          <w:szCs w:val="16"/>
          <w:lang w:val="es-MX"/>
        </w:rPr>
        <w:t xml:space="preserve">Fuente: </w:t>
      </w:r>
      <w:r w:rsidRPr="00D82A9C">
        <w:rPr>
          <w:smallCaps/>
          <w:color w:val="auto"/>
          <w:sz w:val="16"/>
          <w:szCs w:val="16"/>
          <w:lang w:val="es-MX"/>
        </w:rPr>
        <w:t>inegi</w:t>
      </w:r>
      <w:r w:rsidRPr="00D82A9C">
        <w:rPr>
          <w:color w:val="auto"/>
          <w:sz w:val="16"/>
          <w:szCs w:val="16"/>
          <w:lang w:val="es-MX"/>
        </w:rPr>
        <w:t xml:space="preserve">. </w:t>
      </w:r>
      <w:r w:rsidRPr="00D82A9C">
        <w:rPr>
          <w:bCs/>
          <w:smallCaps/>
          <w:color w:val="auto"/>
          <w:sz w:val="16"/>
          <w:szCs w:val="16"/>
        </w:rPr>
        <w:t>enoe</w:t>
      </w:r>
      <w:r w:rsidRPr="00D82A9C">
        <w:rPr>
          <w:color w:val="auto"/>
          <w:sz w:val="16"/>
          <w:szCs w:val="16"/>
        </w:rPr>
        <w:t>, 202</w:t>
      </w:r>
      <w:r w:rsidR="00791619" w:rsidRPr="00D82A9C">
        <w:rPr>
          <w:color w:val="auto"/>
          <w:sz w:val="16"/>
          <w:szCs w:val="16"/>
        </w:rPr>
        <w:t>4</w:t>
      </w:r>
      <w:r w:rsidRPr="00D82A9C">
        <w:rPr>
          <w:color w:val="auto"/>
          <w:sz w:val="16"/>
          <w:szCs w:val="16"/>
        </w:rPr>
        <w:t>.</w:t>
      </w:r>
    </w:p>
    <w:p w14:paraId="4646944C" w14:textId="35421DE3" w:rsidR="00D53650" w:rsidRPr="00D82A9C" w:rsidRDefault="00E276B6" w:rsidP="004836B0">
      <w:pPr>
        <w:spacing w:before="240"/>
        <w:rPr>
          <w:b/>
          <w:bCs/>
          <w:lang w:val="es-MX"/>
        </w:rPr>
      </w:pPr>
      <w:r w:rsidRPr="00D82A9C">
        <w:rPr>
          <w:bCs/>
          <w:lang w:val="es-MX"/>
        </w:rPr>
        <w:lastRenderedPageBreak/>
        <w:t xml:space="preserve">Según cifras desestacionalizadas, en el </w:t>
      </w:r>
      <w:r w:rsidR="008D198A" w:rsidRPr="00D82A9C">
        <w:rPr>
          <w:bCs/>
          <w:lang w:val="es-MX"/>
        </w:rPr>
        <w:t>primer</w:t>
      </w:r>
      <w:r w:rsidR="00161C37" w:rsidRPr="00D82A9C">
        <w:rPr>
          <w:bCs/>
          <w:lang w:val="es-MX"/>
        </w:rPr>
        <w:t xml:space="preserve"> trimestre</w:t>
      </w:r>
      <w:r w:rsidRPr="00D82A9C">
        <w:rPr>
          <w:bCs/>
          <w:lang w:val="es-MX"/>
        </w:rPr>
        <w:t xml:space="preserve"> </w:t>
      </w:r>
      <w:r w:rsidR="00012FE8" w:rsidRPr="00D82A9C">
        <w:rPr>
          <w:bCs/>
          <w:lang w:val="es-MX"/>
        </w:rPr>
        <w:t>de</w:t>
      </w:r>
      <w:r w:rsidR="00B3523D" w:rsidRPr="00D82A9C">
        <w:rPr>
          <w:bCs/>
          <w:lang w:val="es-MX"/>
        </w:rPr>
        <w:t xml:space="preserve"> </w:t>
      </w:r>
      <w:r w:rsidR="00FD2A84" w:rsidRPr="00D82A9C">
        <w:rPr>
          <w:bCs/>
          <w:lang w:val="es-MX"/>
        </w:rPr>
        <w:t>202</w:t>
      </w:r>
      <w:r w:rsidR="008D198A" w:rsidRPr="00D82A9C">
        <w:rPr>
          <w:bCs/>
          <w:lang w:val="es-MX"/>
        </w:rPr>
        <w:t>4</w:t>
      </w:r>
      <w:r w:rsidR="00461728" w:rsidRPr="00D82A9C">
        <w:rPr>
          <w:bCs/>
          <w:lang w:val="es-MX"/>
        </w:rPr>
        <w:t>,</w:t>
      </w:r>
      <w:r w:rsidR="002C298E" w:rsidRPr="00D82A9C">
        <w:rPr>
          <w:bCs/>
          <w:lang w:val="es-MX"/>
        </w:rPr>
        <w:t xml:space="preserve"> </w:t>
      </w:r>
      <w:r w:rsidRPr="00D82A9C">
        <w:rPr>
          <w:bCs/>
          <w:lang w:val="es-MX"/>
        </w:rPr>
        <w:t xml:space="preserve">la </w:t>
      </w:r>
      <w:proofErr w:type="spellStart"/>
      <w:r w:rsidR="006E75ED" w:rsidRPr="00D82A9C">
        <w:rPr>
          <w:bCs/>
          <w:smallCaps/>
          <w:lang w:val="es-MX"/>
        </w:rPr>
        <w:t>td</w:t>
      </w:r>
      <w:proofErr w:type="spellEnd"/>
      <w:r w:rsidRPr="00D82A9C">
        <w:rPr>
          <w:bCs/>
          <w:lang w:val="es-MX"/>
        </w:rPr>
        <w:t xml:space="preserve"> a nivel nacional </w:t>
      </w:r>
      <w:r w:rsidR="00681865" w:rsidRPr="00D82A9C">
        <w:rPr>
          <w:bCs/>
          <w:lang w:val="es-MX"/>
        </w:rPr>
        <w:t>fue de</w:t>
      </w:r>
      <w:r w:rsidR="000D5799" w:rsidRPr="00D82A9C">
        <w:rPr>
          <w:bCs/>
          <w:lang w:val="es-MX"/>
        </w:rPr>
        <w:t xml:space="preserve"> </w:t>
      </w:r>
      <w:r w:rsidR="008F2F1B" w:rsidRPr="00D82A9C">
        <w:rPr>
          <w:bCs/>
          <w:lang w:val="es-MX"/>
        </w:rPr>
        <w:t>2.</w:t>
      </w:r>
      <w:r w:rsidR="00017D8F" w:rsidRPr="00D82A9C">
        <w:rPr>
          <w:bCs/>
          <w:lang w:val="es-MX"/>
        </w:rPr>
        <w:t>7</w:t>
      </w:r>
      <w:r w:rsidR="007C3BE7" w:rsidRPr="00D82A9C">
        <w:rPr>
          <w:bCs/>
          <w:lang w:val="es-MX"/>
        </w:rPr>
        <w:t> %</w:t>
      </w:r>
      <w:r w:rsidR="00BF4281" w:rsidRPr="00D82A9C">
        <w:rPr>
          <w:bCs/>
          <w:lang w:val="es-MX"/>
        </w:rPr>
        <w:t xml:space="preserve">, </w:t>
      </w:r>
      <w:r w:rsidR="00BA2832" w:rsidRPr="00D82A9C">
        <w:rPr>
          <w:bCs/>
          <w:lang w:val="es-MX"/>
        </w:rPr>
        <w:t>0.</w:t>
      </w:r>
      <w:r w:rsidR="009752AC" w:rsidRPr="00D82A9C">
        <w:rPr>
          <w:bCs/>
          <w:lang w:val="es-MX"/>
        </w:rPr>
        <w:t>1</w:t>
      </w:r>
      <w:r w:rsidR="00BF4281" w:rsidRPr="00D82A9C">
        <w:rPr>
          <w:bCs/>
          <w:lang w:val="es-MX"/>
        </w:rPr>
        <w:t xml:space="preserve"> puntos porcentuales </w:t>
      </w:r>
      <w:r w:rsidR="00BB312B" w:rsidRPr="00D82A9C">
        <w:rPr>
          <w:bCs/>
          <w:lang w:val="es-MX"/>
        </w:rPr>
        <w:t>m</w:t>
      </w:r>
      <w:r w:rsidR="009F36B3" w:rsidRPr="00D82A9C">
        <w:rPr>
          <w:bCs/>
          <w:lang w:val="es-MX"/>
        </w:rPr>
        <w:t>enos</w:t>
      </w:r>
      <w:r w:rsidR="00BB312B" w:rsidRPr="00D82A9C">
        <w:rPr>
          <w:bCs/>
          <w:lang w:val="es-MX"/>
        </w:rPr>
        <w:t xml:space="preserve"> </w:t>
      </w:r>
      <w:r w:rsidR="007446C4" w:rsidRPr="00D82A9C">
        <w:rPr>
          <w:bCs/>
          <w:lang w:val="es-MX"/>
        </w:rPr>
        <w:t>con relación</w:t>
      </w:r>
      <w:r w:rsidR="00BF4281" w:rsidRPr="00D82A9C">
        <w:rPr>
          <w:bCs/>
          <w:lang w:val="es-MX"/>
        </w:rPr>
        <w:t xml:space="preserve"> a</w:t>
      </w:r>
      <w:r w:rsidR="00BB312B" w:rsidRPr="00D82A9C">
        <w:rPr>
          <w:bCs/>
          <w:lang w:val="es-MX"/>
        </w:rPr>
        <w:t>l</w:t>
      </w:r>
      <w:r w:rsidR="00BF4281" w:rsidRPr="00D82A9C">
        <w:rPr>
          <w:bCs/>
          <w:lang w:val="es-MX"/>
        </w:rPr>
        <w:t xml:space="preserve"> </w:t>
      </w:r>
      <w:r w:rsidR="009168D6" w:rsidRPr="00D82A9C">
        <w:rPr>
          <w:bCs/>
          <w:lang w:val="es-MX"/>
        </w:rPr>
        <w:t xml:space="preserve">trimestre </w:t>
      </w:r>
      <w:r w:rsidR="00A60FCD" w:rsidRPr="00D82A9C">
        <w:rPr>
          <w:bCs/>
          <w:lang w:val="es-MX"/>
        </w:rPr>
        <w:t>ante</w:t>
      </w:r>
      <w:r w:rsidR="00BB312B" w:rsidRPr="00D82A9C">
        <w:rPr>
          <w:bCs/>
          <w:lang w:val="es-MX"/>
        </w:rPr>
        <w:t>rior</w:t>
      </w:r>
      <w:r w:rsidR="00302B1B" w:rsidRPr="00D82A9C">
        <w:rPr>
          <w:bCs/>
          <w:lang w:val="es-MX"/>
        </w:rPr>
        <w:t>.</w:t>
      </w:r>
      <w:r w:rsidR="00624EEB" w:rsidRPr="00D82A9C">
        <w:rPr>
          <w:bCs/>
          <w:lang w:val="es-MX"/>
        </w:rPr>
        <w:t xml:space="preserve"> </w:t>
      </w:r>
      <w:r w:rsidR="00696654" w:rsidRPr="00D82A9C">
        <w:rPr>
          <w:bCs/>
          <w:lang w:val="es-MX"/>
        </w:rPr>
        <w:t>L</w:t>
      </w:r>
      <w:r w:rsidRPr="00D82A9C">
        <w:rPr>
          <w:bCs/>
          <w:lang w:val="es-MX"/>
        </w:rPr>
        <w:t xml:space="preserve">a desocupación </w:t>
      </w:r>
      <w:r w:rsidR="000D5799" w:rsidRPr="00D82A9C">
        <w:rPr>
          <w:bCs/>
          <w:lang w:val="es-MX"/>
        </w:rPr>
        <w:t xml:space="preserve">en los hombres </w:t>
      </w:r>
      <w:r w:rsidR="00174FB8" w:rsidRPr="00D82A9C">
        <w:rPr>
          <w:bCs/>
          <w:lang w:val="es-MX"/>
        </w:rPr>
        <w:t xml:space="preserve">cayó 0.1 puntos porcentuales </w:t>
      </w:r>
      <w:r w:rsidR="00A33949" w:rsidRPr="00D82A9C">
        <w:rPr>
          <w:bCs/>
          <w:lang w:val="es-MX"/>
        </w:rPr>
        <w:t>y en las mujeres</w:t>
      </w:r>
      <w:r w:rsidR="00174FB8" w:rsidRPr="00D82A9C">
        <w:rPr>
          <w:bCs/>
          <w:lang w:val="es-MX"/>
        </w:rPr>
        <w:t xml:space="preserve"> </w:t>
      </w:r>
      <w:r w:rsidR="00AF472B" w:rsidRPr="00D82A9C">
        <w:rPr>
          <w:bCs/>
          <w:lang w:val="es-MX"/>
        </w:rPr>
        <w:t>incrementó 0.</w:t>
      </w:r>
      <w:r w:rsidR="00EC069F" w:rsidRPr="00D82A9C">
        <w:rPr>
          <w:bCs/>
          <w:lang w:val="es-MX"/>
        </w:rPr>
        <w:t>1</w:t>
      </w:r>
      <w:r w:rsidR="00B26C0E" w:rsidRPr="00D82A9C">
        <w:rPr>
          <w:bCs/>
          <w:lang w:val="es-MX"/>
        </w:rPr>
        <w:t xml:space="preserve">. </w:t>
      </w:r>
    </w:p>
    <w:p w14:paraId="1CB40F50" w14:textId="0A5DB406" w:rsidR="00D53650" w:rsidRPr="00D82A9C" w:rsidRDefault="008D198A" w:rsidP="00E6179D">
      <w:pPr>
        <w:pStyle w:val="NormalWeb"/>
        <w:keepNext/>
        <w:keepLines/>
        <w:widowControl w:val="0"/>
        <w:spacing w:before="360" w:beforeAutospacing="0" w:after="0" w:afterAutospacing="0"/>
        <w:jc w:val="both"/>
        <w:rPr>
          <w:rFonts w:ascii="Arial" w:hAnsi="Arial" w:cs="Arial"/>
          <w:b/>
          <w:smallCaps/>
          <w:lang w:val="es-MX"/>
        </w:rPr>
      </w:pPr>
      <w:r w:rsidRPr="00D82A9C">
        <w:rPr>
          <w:rFonts w:ascii="Arial" w:hAnsi="Arial" w:cs="Arial"/>
          <w:b/>
          <w:smallCaps/>
          <w:lang w:val="es-MX"/>
        </w:rPr>
        <w:t>t</w:t>
      </w:r>
      <w:r w:rsidR="00D53650" w:rsidRPr="00D82A9C">
        <w:rPr>
          <w:rFonts w:ascii="Arial" w:hAnsi="Arial" w:cs="Arial"/>
          <w:b/>
          <w:smallCaps/>
          <w:lang w:val="es-MX"/>
        </w:rPr>
        <w:t xml:space="preserve">asas complementarias </w:t>
      </w:r>
    </w:p>
    <w:p w14:paraId="14EB2359" w14:textId="5E84A113" w:rsidR="002137EF" w:rsidRPr="00D82A9C" w:rsidRDefault="00B9149B" w:rsidP="00513AD4">
      <w:pPr>
        <w:widowControl w:val="0"/>
        <w:spacing w:before="240"/>
        <w:rPr>
          <w:sz w:val="20"/>
        </w:rPr>
      </w:pPr>
      <w:r w:rsidRPr="00D82A9C">
        <w:rPr>
          <w:bCs/>
        </w:rPr>
        <w:t>Para</w:t>
      </w:r>
      <w:r w:rsidR="00D53650" w:rsidRPr="00D82A9C">
        <w:rPr>
          <w:bCs/>
        </w:rPr>
        <w:t xml:space="preserve"> proporcionar a</w:t>
      </w:r>
      <w:r w:rsidR="009A3A04" w:rsidRPr="00D82A9C">
        <w:rPr>
          <w:bCs/>
        </w:rPr>
        <w:t xml:space="preserve"> las y</w:t>
      </w:r>
      <w:r w:rsidR="00D53650" w:rsidRPr="00D82A9C">
        <w:rPr>
          <w:bCs/>
        </w:rPr>
        <w:t xml:space="preserve"> los usuarios m</w:t>
      </w:r>
      <w:r w:rsidRPr="00D82A9C">
        <w:rPr>
          <w:bCs/>
        </w:rPr>
        <w:t>á</w:t>
      </w:r>
      <w:r w:rsidR="00D53650" w:rsidRPr="00D82A9C">
        <w:rPr>
          <w:bCs/>
        </w:rPr>
        <w:t xml:space="preserve">s elementos </w:t>
      </w:r>
      <w:r w:rsidR="00325A7F" w:rsidRPr="00D82A9C">
        <w:rPr>
          <w:bCs/>
        </w:rPr>
        <w:t xml:space="preserve">sobre </w:t>
      </w:r>
      <w:r w:rsidR="00D53650" w:rsidRPr="00D82A9C">
        <w:rPr>
          <w:bCs/>
        </w:rPr>
        <w:t xml:space="preserve">el mercado laboral de nuestro país, el </w:t>
      </w:r>
      <w:r w:rsidR="006E75ED" w:rsidRPr="00D82A9C">
        <w:rPr>
          <w:bCs/>
          <w:smallCaps/>
        </w:rPr>
        <w:t>inegi</w:t>
      </w:r>
      <w:r w:rsidR="00D53650" w:rsidRPr="00D82A9C">
        <w:rPr>
          <w:bCs/>
        </w:rPr>
        <w:t xml:space="preserve"> genera indicadores sobre la calidad de inserción en el mercado laboral</w:t>
      </w:r>
      <w:r w:rsidR="00CB3919" w:rsidRPr="00D82A9C">
        <w:rPr>
          <w:bCs/>
        </w:rPr>
        <w:t>.</w:t>
      </w:r>
      <w:r w:rsidR="00B14F9F" w:rsidRPr="00D82A9C">
        <w:rPr>
          <w:bCs/>
        </w:rPr>
        <w:t xml:space="preserve"> Estas mediciones </w:t>
      </w:r>
      <w:r w:rsidR="00413949" w:rsidRPr="00D82A9C">
        <w:rPr>
          <w:bCs/>
        </w:rPr>
        <w:t>consideran</w:t>
      </w:r>
      <w:r w:rsidR="00D53650" w:rsidRPr="00D82A9C">
        <w:rPr>
          <w:bCs/>
        </w:rPr>
        <w:t xml:space="preserve"> distintos aspectos que van más allá de las mediciones tradicionales y recogen la heterogeneidad de circunstancias </w:t>
      </w:r>
      <w:r w:rsidR="00FD08B6" w:rsidRPr="00D82A9C">
        <w:rPr>
          <w:bCs/>
        </w:rPr>
        <w:t>específicas de</w:t>
      </w:r>
      <w:r w:rsidR="00D53650" w:rsidRPr="00D82A9C">
        <w:rPr>
          <w:bCs/>
        </w:rPr>
        <w:t xml:space="preserve"> México. </w:t>
      </w:r>
      <w:r w:rsidR="003F7F3A" w:rsidRPr="00D82A9C">
        <w:rPr>
          <w:bCs/>
        </w:rPr>
        <w:t>Nótese que</w:t>
      </w:r>
      <w:r w:rsidR="00D53650" w:rsidRPr="00D82A9C">
        <w:rPr>
          <w:bCs/>
        </w:rPr>
        <w:t xml:space="preserve"> el resultado de estas tasas no </w:t>
      </w:r>
      <w:r w:rsidR="003F7F3A" w:rsidRPr="00D82A9C">
        <w:rPr>
          <w:bCs/>
        </w:rPr>
        <w:t>puede sumarse</w:t>
      </w:r>
      <w:r w:rsidR="00D53650" w:rsidRPr="00D82A9C">
        <w:rPr>
          <w:bCs/>
        </w:rPr>
        <w:t xml:space="preserve"> a lo que se desprende de otras</w:t>
      </w:r>
      <w:r w:rsidR="00071D18" w:rsidRPr="00D82A9C">
        <w:rPr>
          <w:bCs/>
        </w:rPr>
        <w:t>:</w:t>
      </w:r>
      <w:r w:rsidR="00D53650" w:rsidRPr="00D82A9C">
        <w:rPr>
          <w:bCs/>
        </w:rPr>
        <w:t xml:space="preserve"> un mismo grupo poblacional puede estar presente en más de una de e</w:t>
      </w:r>
      <w:r w:rsidR="009A3A04" w:rsidRPr="00D82A9C">
        <w:rPr>
          <w:bCs/>
        </w:rPr>
        <w:t>st</w:t>
      </w:r>
      <w:r w:rsidR="00D53650" w:rsidRPr="00D82A9C">
        <w:rPr>
          <w:bCs/>
        </w:rPr>
        <w:t>as</w:t>
      </w:r>
      <w:r w:rsidR="00FD72D8" w:rsidRPr="00D82A9C">
        <w:rPr>
          <w:bCs/>
        </w:rPr>
        <w:t>. Además,</w:t>
      </w:r>
      <w:r w:rsidR="00D53650" w:rsidRPr="00D82A9C">
        <w:rPr>
          <w:bCs/>
        </w:rPr>
        <w:t xml:space="preserve"> no todos los porcentajes</w:t>
      </w:r>
      <w:r w:rsidR="00300247">
        <w:rPr>
          <w:bCs/>
        </w:rPr>
        <w:t xml:space="preserve"> siguientes </w:t>
      </w:r>
      <w:r w:rsidR="00FB4D6E" w:rsidRPr="00D82A9C">
        <w:rPr>
          <w:bCs/>
        </w:rPr>
        <w:t>tienen e</w:t>
      </w:r>
      <w:r w:rsidR="00D53650" w:rsidRPr="00D82A9C">
        <w:rPr>
          <w:bCs/>
        </w:rPr>
        <w:t>l mismo denominador.</w:t>
      </w:r>
      <w:r w:rsidR="002137EF" w:rsidRPr="00D82A9C">
        <w:rPr>
          <w:sz w:val="20"/>
        </w:rPr>
        <w:br w:type="page"/>
      </w:r>
    </w:p>
    <w:p w14:paraId="63BD3A7B" w14:textId="77777777" w:rsidR="00EB7A6A" w:rsidRDefault="00EB7A6A" w:rsidP="00EC2867">
      <w:pPr>
        <w:pStyle w:val="n0"/>
        <w:keepLines w:val="0"/>
        <w:widowControl w:val="0"/>
        <w:ind w:left="0" w:right="0" w:firstLine="0"/>
        <w:jc w:val="center"/>
        <w:rPr>
          <w:color w:val="auto"/>
          <w:sz w:val="20"/>
        </w:rPr>
      </w:pPr>
    </w:p>
    <w:p w14:paraId="7EC2105B" w14:textId="2440C473" w:rsidR="00D53650" w:rsidRPr="00D82A9C" w:rsidRDefault="00D53650" w:rsidP="00EC2867">
      <w:pPr>
        <w:pStyle w:val="n0"/>
        <w:keepLines w:val="0"/>
        <w:widowControl w:val="0"/>
        <w:ind w:left="0" w:right="0" w:firstLine="0"/>
        <w:jc w:val="center"/>
        <w:rPr>
          <w:color w:val="auto"/>
          <w:sz w:val="20"/>
        </w:rPr>
      </w:pPr>
      <w:r w:rsidRPr="00D82A9C">
        <w:rPr>
          <w:color w:val="auto"/>
          <w:sz w:val="20"/>
        </w:rPr>
        <w:t xml:space="preserve">Cuadro </w:t>
      </w:r>
      <w:r w:rsidR="00961B93" w:rsidRPr="00D82A9C">
        <w:rPr>
          <w:color w:val="auto"/>
          <w:sz w:val="20"/>
        </w:rPr>
        <w:t>8</w:t>
      </w:r>
    </w:p>
    <w:p w14:paraId="75FA65D9" w14:textId="0ED323C5" w:rsidR="00D53650" w:rsidRPr="00D82A9C" w:rsidRDefault="008D198A" w:rsidP="00EC2867">
      <w:pPr>
        <w:pStyle w:val="n01"/>
        <w:keepLines w:val="0"/>
        <w:widowControl w:val="0"/>
        <w:spacing w:before="0"/>
        <w:ind w:left="0" w:firstLine="0"/>
        <w:jc w:val="center"/>
        <w:rPr>
          <w:rFonts w:ascii="Arial" w:hAnsi="Arial"/>
          <w:b/>
          <w:smallCaps/>
          <w:color w:val="000000" w:themeColor="text1"/>
          <w:sz w:val="22"/>
          <w:szCs w:val="22"/>
        </w:rPr>
      </w:pPr>
      <w:r w:rsidRPr="00D82A9C">
        <w:rPr>
          <w:rFonts w:ascii="Arial" w:hAnsi="Arial"/>
          <w:b/>
          <w:smallCaps/>
          <w:color w:val="000000" w:themeColor="text1"/>
          <w:sz w:val="22"/>
          <w:szCs w:val="22"/>
        </w:rPr>
        <w:t>t</w:t>
      </w:r>
      <w:r w:rsidR="00D53650" w:rsidRPr="00D82A9C">
        <w:rPr>
          <w:rFonts w:ascii="Arial" w:hAnsi="Arial"/>
          <w:b/>
          <w:smallCaps/>
          <w:color w:val="000000" w:themeColor="text1"/>
          <w:sz w:val="22"/>
          <w:szCs w:val="22"/>
        </w:rPr>
        <w:t>asas complementarias de ocupación y desocupación</w:t>
      </w:r>
      <w:r w:rsidR="00A10FE6" w:rsidRPr="00D82A9C">
        <w:rPr>
          <w:rFonts w:ascii="Arial" w:hAnsi="Arial"/>
          <w:b/>
          <w:smallCaps/>
          <w:color w:val="000000" w:themeColor="text1"/>
          <w:sz w:val="22"/>
          <w:szCs w:val="22"/>
        </w:rPr>
        <w:t xml:space="preserve"> </w:t>
      </w:r>
      <w:r w:rsidR="009A3A04" w:rsidRPr="00D82A9C">
        <w:rPr>
          <w:rFonts w:ascii="Arial" w:hAnsi="Arial"/>
          <w:b/>
          <w:smallCaps/>
          <w:color w:val="000000" w:themeColor="text1"/>
          <w:sz w:val="22"/>
          <w:szCs w:val="22"/>
        </w:rPr>
        <w:t>según</w:t>
      </w:r>
      <w:r w:rsidR="00A10FE6" w:rsidRPr="00D82A9C">
        <w:rPr>
          <w:rFonts w:ascii="Arial" w:hAnsi="Arial"/>
          <w:b/>
          <w:smallCaps/>
          <w:color w:val="000000" w:themeColor="text1"/>
          <w:sz w:val="22"/>
          <w:szCs w:val="22"/>
        </w:rPr>
        <w:t xml:space="preserve"> sexo</w:t>
      </w:r>
    </w:p>
    <w:p w14:paraId="7CFBF191" w14:textId="467F9308" w:rsidR="000C6AB0" w:rsidRPr="00D82A9C" w:rsidRDefault="008D198A" w:rsidP="00EC2867">
      <w:pPr>
        <w:pStyle w:val="n01"/>
        <w:keepLines w:val="0"/>
        <w:widowControl w:val="0"/>
        <w:spacing w:before="0"/>
        <w:ind w:left="0" w:firstLine="0"/>
        <w:jc w:val="center"/>
        <w:rPr>
          <w:rFonts w:ascii="Arial" w:hAnsi="Arial"/>
          <w:color w:val="auto"/>
          <w:sz w:val="20"/>
        </w:rPr>
      </w:pPr>
      <w:r w:rsidRPr="00D82A9C">
        <w:rPr>
          <w:rFonts w:ascii="Arial" w:hAnsi="Arial"/>
          <w:color w:val="auto"/>
          <w:sz w:val="20"/>
        </w:rPr>
        <w:t>primer</w:t>
      </w:r>
      <w:r w:rsidR="000C6AB0" w:rsidRPr="00D82A9C">
        <w:rPr>
          <w:rFonts w:ascii="Arial" w:hAnsi="Arial"/>
          <w:color w:val="auto"/>
          <w:sz w:val="20"/>
        </w:rPr>
        <w:t xml:space="preserve"> trimestre de 202</w:t>
      </w:r>
      <w:r w:rsidRPr="00D82A9C">
        <w:rPr>
          <w:rFonts w:ascii="Arial" w:hAnsi="Arial"/>
          <w:color w:val="auto"/>
          <w:sz w:val="20"/>
        </w:rPr>
        <w:t>3</w:t>
      </w:r>
      <w:r w:rsidR="000C6AB0" w:rsidRPr="00D82A9C">
        <w:rPr>
          <w:rFonts w:ascii="Arial" w:hAnsi="Arial"/>
          <w:color w:val="auto"/>
          <w:sz w:val="20"/>
        </w:rPr>
        <w:t xml:space="preserve"> y 202</w:t>
      </w:r>
      <w:r w:rsidRPr="00D82A9C">
        <w:rPr>
          <w:rFonts w:ascii="Arial" w:hAnsi="Arial"/>
          <w:color w:val="auto"/>
          <w:sz w:val="20"/>
        </w:rPr>
        <w:t>4</w:t>
      </w:r>
    </w:p>
    <w:p w14:paraId="22221A2A" w14:textId="3664FAAA" w:rsidR="00D53650" w:rsidRPr="00D82A9C" w:rsidRDefault="00D53650" w:rsidP="00EC2867">
      <w:pPr>
        <w:pStyle w:val="n0"/>
        <w:keepLines w:val="0"/>
        <w:widowControl w:val="0"/>
        <w:spacing w:before="0"/>
        <w:ind w:left="0" w:right="0" w:firstLine="0"/>
        <w:jc w:val="center"/>
        <w:rPr>
          <w:color w:val="000000" w:themeColor="text1"/>
          <w:sz w:val="18"/>
          <w:szCs w:val="18"/>
        </w:rPr>
      </w:pPr>
      <w:r w:rsidRPr="00D82A9C">
        <w:rPr>
          <w:color w:val="000000" w:themeColor="text1"/>
          <w:sz w:val="18"/>
          <w:szCs w:val="18"/>
        </w:rPr>
        <w:t>(</w:t>
      </w:r>
      <w:r w:rsidR="000C6AB0" w:rsidRPr="00D82A9C">
        <w:rPr>
          <w:color w:val="000000" w:themeColor="text1"/>
          <w:sz w:val="18"/>
          <w:szCs w:val="18"/>
        </w:rPr>
        <w:t>p</w:t>
      </w:r>
      <w:r w:rsidRPr="00D82A9C">
        <w:rPr>
          <w:color w:val="000000" w:themeColor="text1"/>
          <w:sz w:val="18"/>
          <w:szCs w:val="18"/>
        </w:rPr>
        <w:t>orcentajes)</w:t>
      </w:r>
    </w:p>
    <w:tbl>
      <w:tblPr>
        <w:tblW w:w="5000" w:type="pct"/>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000" w:firstRow="0" w:lastRow="0" w:firstColumn="0" w:lastColumn="0" w:noHBand="0" w:noVBand="0"/>
      </w:tblPr>
      <w:tblGrid>
        <w:gridCol w:w="4190"/>
        <w:gridCol w:w="960"/>
        <w:gridCol w:w="961"/>
        <w:gridCol w:w="961"/>
        <w:gridCol w:w="960"/>
        <w:gridCol w:w="961"/>
        <w:gridCol w:w="961"/>
      </w:tblGrid>
      <w:tr w:rsidR="00A10FE6" w:rsidRPr="00D82A9C" w14:paraId="075ED809" w14:textId="77777777" w:rsidTr="00DC68DB">
        <w:trPr>
          <w:trHeight w:val="284"/>
          <w:jc w:val="center"/>
        </w:trPr>
        <w:tc>
          <w:tcPr>
            <w:tcW w:w="4190" w:type="dxa"/>
            <w:vMerge w:val="restart"/>
            <w:tcBorders>
              <w:top w:val="single" w:sz="8" w:space="0" w:color="404040"/>
              <w:right w:val="single" w:sz="6" w:space="0" w:color="404040"/>
            </w:tcBorders>
            <w:shd w:val="clear" w:color="auto" w:fill="ABC3DF"/>
            <w:vAlign w:val="center"/>
          </w:tcPr>
          <w:p w14:paraId="11527921" w14:textId="77777777" w:rsidR="00A10FE6" w:rsidRPr="00D82A9C" w:rsidRDefault="00A10FE6" w:rsidP="00A10FE6">
            <w:pPr>
              <w:pStyle w:val="Normal1"/>
              <w:widowControl w:val="0"/>
              <w:spacing w:before="80" w:after="80"/>
              <w:ind w:left="557"/>
              <w:rPr>
                <w:rFonts w:ascii="Arial" w:hAnsi="Arial" w:cs="Arial"/>
                <w:b/>
                <w:color w:val="000000" w:themeColor="text1"/>
                <w:sz w:val="16"/>
                <w:lang w:val="es-MX"/>
              </w:rPr>
            </w:pPr>
            <w:r w:rsidRPr="00D82A9C">
              <w:rPr>
                <w:rFonts w:ascii="Arial" w:hAnsi="Arial" w:cs="Arial"/>
                <w:b/>
                <w:color w:val="000000" w:themeColor="text1"/>
                <w:sz w:val="16"/>
                <w:lang w:val="es-MX"/>
              </w:rPr>
              <w:t>Tasas complementarias</w:t>
            </w:r>
          </w:p>
        </w:tc>
        <w:tc>
          <w:tcPr>
            <w:tcW w:w="960"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23FD9F7C" w14:textId="77777777" w:rsidR="00A10FE6" w:rsidRPr="00D82A9C" w:rsidRDefault="00A10FE6" w:rsidP="00A10FE6">
            <w:pPr>
              <w:widowControl w:val="0"/>
              <w:spacing w:before="80" w:after="80"/>
              <w:jc w:val="center"/>
              <w:rPr>
                <w:b/>
                <w:color w:val="000000" w:themeColor="text1"/>
                <w:sz w:val="16"/>
                <w:szCs w:val="20"/>
              </w:rPr>
            </w:pPr>
            <w:r w:rsidRPr="00D82A9C">
              <w:rPr>
                <w:b/>
                <w:color w:val="000000" w:themeColor="text1"/>
                <w:sz w:val="16"/>
                <w:szCs w:val="20"/>
              </w:rPr>
              <w:t>Total</w:t>
            </w:r>
          </w:p>
        </w:tc>
        <w:tc>
          <w:tcPr>
            <w:tcW w:w="961"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53DC303D" w14:textId="77777777" w:rsidR="00A10FE6" w:rsidRPr="00D82A9C" w:rsidRDefault="00A10FE6" w:rsidP="00A10FE6">
            <w:pPr>
              <w:widowControl w:val="0"/>
              <w:spacing w:before="80" w:after="80"/>
              <w:jc w:val="center"/>
              <w:rPr>
                <w:b/>
                <w:color w:val="000000" w:themeColor="text1"/>
                <w:sz w:val="16"/>
                <w:szCs w:val="20"/>
              </w:rPr>
            </w:pPr>
            <w:r w:rsidRPr="00D82A9C">
              <w:rPr>
                <w:b/>
                <w:color w:val="000000" w:themeColor="text1"/>
                <w:sz w:val="16"/>
                <w:szCs w:val="20"/>
              </w:rPr>
              <w:t>Hombres</w:t>
            </w:r>
          </w:p>
        </w:tc>
        <w:tc>
          <w:tcPr>
            <w:tcW w:w="961"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413365FB" w14:textId="77777777" w:rsidR="00A10FE6" w:rsidRPr="00D82A9C" w:rsidRDefault="00A10FE6" w:rsidP="00A10FE6">
            <w:pPr>
              <w:widowControl w:val="0"/>
              <w:spacing w:before="80" w:after="80"/>
              <w:jc w:val="center"/>
              <w:rPr>
                <w:b/>
                <w:color w:val="000000" w:themeColor="text1"/>
                <w:sz w:val="16"/>
                <w:szCs w:val="20"/>
              </w:rPr>
            </w:pPr>
            <w:r w:rsidRPr="00D82A9C">
              <w:rPr>
                <w:b/>
                <w:color w:val="000000" w:themeColor="text1"/>
                <w:sz w:val="16"/>
                <w:szCs w:val="20"/>
              </w:rPr>
              <w:t>Mujeres</w:t>
            </w:r>
          </w:p>
        </w:tc>
        <w:tc>
          <w:tcPr>
            <w:tcW w:w="960" w:type="dxa"/>
            <w:tcBorders>
              <w:top w:val="single" w:sz="8" w:space="0" w:color="404040"/>
              <w:left w:val="single" w:sz="6" w:space="0" w:color="404040"/>
              <w:bottom w:val="single" w:sz="6" w:space="0" w:color="404040"/>
            </w:tcBorders>
            <w:shd w:val="clear" w:color="auto" w:fill="ABC3DF"/>
            <w:vAlign w:val="center"/>
          </w:tcPr>
          <w:p w14:paraId="6BDC3582" w14:textId="77777777" w:rsidR="00A10FE6" w:rsidRPr="00D82A9C" w:rsidRDefault="00A10FE6" w:rsidP="00A10FE6">
            <w:pPr>
              <w:widowControl w:val="0"/>
              <w:spacing w:before="80" w:after="80"/>
              <w:jc w:val="center"/>
              <w:rPr>
                <w:b/>
                <w:color w:val="000000" w:themeColor="text1"/>
                <w:sz w:val="16"/>
                <w:szCs w:val="20"/>
              </w:rPr>
            </w:pPr>
            <w:r w:rsidRPr="00D82A9C">
              <w:rPr>
                <w:b/>
                <w:color w:val="000000" w:themeColor="text1"/>
                <w:sz w:val="16"/>
                <w:szCs w:val="20"/>
              </w:rPr>
              <w:t>Total</w:t>
            </w:r>
          </w:p>
        </w:tc>
        <w:tc>
          <w:tcPr>
            <w:tcW w:w="961"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79FDA892" w14:textId="77777777" w:rsidR="00A10FE6" w:rsidRPr="00D82A9C" w:rsidRDefault="00A10FE6" w:rsidP="00A10FE6">
            <w:pPr>
              <w:widowControl w:val="0"/>
              <w:spacing w:before="80" w:after="80"/>
              <w:jc w:val="center"/>
              <w:rPr>
                <w:b/>
                <w:color w:val="000000" w:themeColor="text1"/>
                <w:sz w:val="16"/>
                <w:szCs w:val="20"/>
              </w:rPr>
            </w:pPr>
            <w:r w:rsidRPr="00D82A9C">
              <w:rPr>
                <w:b/>
                <w:color w:val="000000" w:themeColor="text1"/>
                <w:sz w:val="16"/>
                <w:szCs w:val="20"/>
              </w:rPr>
              <w:t>Hombres</w:t>
            </w:r>
          </w:p>
        </w:tc>
        <w:tc>
          <w:tcPr>
            <w:tcW w:w="961" w:type="dxa"/>
            <w:tcBorders>
              <w:top w:val="single" w:sz="8" w:space="0" w:color="404040"/>
              <w:left w:val="single" w:sz="6" w:space="0" w:color="404040"/>
              <w:bottom w:val="single" w:sz="6" w:space="0" w:color="404040"/>
            </w:tcBorders>
            <w:shd w:val="clear" w:color="auto" w:fill="ABC3DF"/>
            <w:vAlign w:val="center"/>
          </w:tcPr>
          <w:p w14:paraId="1338DC0F" w14:textId="77777777" w:rsidR="00A10FE6" w:rsidRPr="00D82A9C" w:rsidRDefault="00A10FE6" w:rsidP="00A10FE6">
            <w:pPr>
              <w:widowControl w:val="0"/>
              <w:spacing w:before="80" w:after="80"/>
              <w:jc w:val="center"/>
              <w:rPr>
                <w:b/>
                <w:color w:val="000000" w:themeColor="text1"/>
                <w:sz w:val="16"/>
                <w:szCs w:val="20"/>
              </w:rPr>
            </w:pPr>
            <w:r w:rsidRPr="00D82A9C">
              <w:rPr>
                <w:b/>
                <w:color w:val="000000" w:themeColor="text1"/>
                <w:sz w:val="16"/>
                <w:szCs w:val="20"/>
              </w:rPr>
              <w:t>Mujeres</w:t>
            </w:r>
          </w:p>
        </w:tc>
      </w:tr>
      <w:tr w:rsidR="00A10FE6" w:rsidRPr="00D82A9C" w14:paraId="7ACC433C" w14:textId="77777777" w:rsidTr="00DC68DB">
        <w:trPr>
          <w:trHeight w:val="284"/>
          <w:jc w:val="center"/>
        </w:trPr>
        <w:tc>
          <w:tcPr>
            <w:tcW w:w="4190" w:type="dxa"/>
            <w:vMerge/>
            <w:tcBorders>
              <w:bottom w:val="single" w:sz="6" w:space="0" w:color="404040"/>
              <w:right w:val="single" w:sz="6" w:space="0" w:color="404040"/>
            </w:tcBorders>
            <w:shd w:val="clear" w:color="auto" w:fill="ABC3DF"/>
            <w:vAlign w:val="center"/>
          </w:tcPr>
          <w:p w14:paraId="5C9287AB" w14:textId="77777777" w:rsidR="00A10FE6" w:rsidRPr="00D82A9C" w:rsidRDefault="00A10FE6" w:rsidP="00EC2867">
            <w:pPr>
              <w:pStyle w:val="Normal1"/>
              <w:widowControl w:val="0"/>
              <w:spacing w:before="80" w:after="80"/>
              <w:ind w:left="557"/>
              <w:rPr>
                <w:rFonts w:ascii="Arial" w:hAnsi="Arial" w:cs="Arial"/>
                <w:b/>
                <w:color w:val="000000" w:themeColor="text1"/>
                <w:sz w:val="16"/>
                <w:lang w:val="es-MX"/>
              </w:rPr>
            </w:pPr>
          </w:p>
        </w:tc>
        <w:tc>
          <w:tcPr>
            <w:tcW w:w="2882" w:type="dxa"/>
            <w:gridSpan w:val="3"/>
            <w:tcBorders>
              <w:top w:val="single" w:sz="6" w:space="0" w:color="404040"/>
              <w:left w:val="single" w:sz="6" w:space="0" w:color="404040"/>
              <w:bottom w:val="single" w:sz="6" w:space="0" w:color="404040"/>
              <w:right w:val="single" w:sz="6" w:space="0" w:color="404040"/>
            </w:tcBorders>
            <w:shd w:val="clear" w:color="auto" w:fill="ABC3DF"/>
            <w:vAlign w:val="center"/>
          </w:tcPr>
          <w:p w14:paraId="7C6B8003" w14:textId="63B02E96" w:rsidR="00B86945" w:rsidRPr="00D82A9C" w:rsidRDefault="008D198A" w:rsidP="008D198A">
            <w:pPr>
              <w:widowControl w:val="0"/>
              <w:spacing w:before="80" w:after="80"/>
              <w:jc w:val="center"/>
              <w:rPr>
                <w:b/>
                <w:color w:val="000000" w:themeColor="text1"/>
                <w:sz w:val="16"/>
                <w:szCs w:val="20"/>
              </w:rPr>
            </w:pPr>
            <w:r w:rsidRPr="00D82A9C">
              <w:rPr>
                <w:b/>
                <w:color w:val="000000" w:themeColor="text1"/>
                <w:sz w:val="16"/>
                <w:szCs w:val="20"/>
              </w:rPr>
              <w:t>Primer</w:t>
            </w:r>
            <w:r w:rsidR="00AF6392" w:rsidRPr="00D82A9C">
              <w:rPr>
                <w:b/>
                <w:color w:val="000000" w:themeColor="text1"/>
                <w:sz w:val="16"/>
                <w:szCs w:val="20"/>
              </w:rPr>
              <w:t xml:space="preserve"> trimestre de </w:t>
            </w:r>
            <w:r w:rsidR="00A10FE6" w:rsidRPr="00D82A9C">
              <w:rPr>
                <w:b/>
                <w:color w:val="000000" w:themeColor="text1"/>
                <w:sz w:val="16"/>
                <w:szCs w:val="20"/>
              </w:rPr>
              <w:t>20</w:t>
            </w:r>
            <w:r w:rsidRPr="00D82A9C">
              <w:rPr>
                <w:b/>
                <w:color w:val="000000" w:themeColor="text1"/>
                <w:sz w:val="16"/>
                <w:szCs w:val="20"/>
              </w:rPr>
              <w:t>23</w:t>
            </w:r>
          </w:p>
        </w:tc>
        <w:tc>
          <w:tcPr>
            <w:tcW w:w="2882" w:type="dxa"/>
            <w:gridSpan w:val="3"/>
            <w:tcBorders>
              <w:top w:val="single" w:sz="6" w:space="0" w:color="404040"/>
              <w:left w:val="single" w:sz="6" w:space="0" w:color="404040"/>
              <w:bottom w:val="single" w:sz="6" w:space="0" w:color="404040"/>
            </w:tcBorders>
            <w:shd w:val="clear" w:color="auto" w:fill="ABC3DF"/>
            <w:vAlign w:val="center"/>
          </w:tcPr>
          <w:p w14:paraId="431AEB93" w14:textId="72504A24" w:rsidR="00B86945" w:rsidRPr="00D82A9C" w:rsidRDefault="008D198A" w:rsidP="008D198A">
            <w:pPr>
              <w:widowControl w:val="0"/>
              <w:spacing w:before="80" w:after="80"/>
              <w:jc w:val="center"/>
              <w:rPr>
                <w:b/>
                <w:color w:val="000000" w:themeColor="text1"/>
                <w:sz w:val="16"/>
                <w:szCs w:val="20"/>
              </w:rPr>
            </w:pPr>
            <w:r w:rsidRPr="00D82A9C">
              <w:rPr>
                <w:b/>
                <w:color w:val="000000" w:themeColor="text1"/>
                <w:sz w:val="16"/>
                <w:szCs w:val="20"/>
              </w:rPr>
              <w:t>Primer</w:t>
            </w:r>
            <w:r w:rsidR="00AF6392" w:rsidRPr="00D82A9C">
              <w:rPr>
                <w:b/>
                <w:color w:val="000000" w:themeColor="text1"/>
                <w:sz w:val="16"/>
                <w:szCs w:val="20"/>
              </w:rPr>
              <w:t xml:space="preserve"> trimestre de </w:t>
            </w:r>
            <w:r w:rsidR="00A10FE6" w:rsidRPr="00D82A9C">
              <w:rPr>
                <w:b/>
                <w:color w:val="000000" w:themeColor="text1"/>
                <w:sz w:val="16"/>
                <w:szCs w:val="20"/>
              </w:rPr>
              <w:t>202</w:t>
            </w:r>
            <w:r w:rsidRPr="00D82A9C">
              <w:rPr>
                <w:b/>
                <w:color w:val="000000" w:themeColor="text1"/>
                <w:sz w:val="16"/>
                <w:szCs w:val="20"/>
              </w:rPr>
              <w:t>4</w:t>
            </w:r>
          </w:p>
        </w:tc>
      </w:tr>
      <w:tr w:rsidR="00E6179D" w:rsidRPr="00D82A9C" w14:paraId="04BD6629" w14:textId="77777777" w:rsidTr="00DC68DB">
        <w:trPr>
          <w:trHeight w:val="227"/>
          <w:jc w:val="center"/>
        </w:trPr>
        <w:tc>
          <w:tcPr>
            <w:tcW w:w="4190" w:type="dxa"/>
            <w:tcBorders>
              <w:top w:val="single" w:sz="6" w:space="0" w:color="404040"/>
              <w:bottom w:val="nil"/>
              <w:right w:val="single" w:sz="6" w:space="0" w:color="404040"/>
            </w:tcBorders>
            <w:vAlign w:val="center"/>
          </w:tcPr>
          <w:p w14:paraId="093C5707" w14:textId="5C46C2A1" w:rsidR="00E6179D" w:rsidRPr="00D82A9C" w:rsidRDefault="00E6179D" w:rsidP="00E6179D">
            <w:pPr>
              <w:pStyle w:val="Normal1"/>
              <w:widowControl w:val="0"/>
              <w:spacing w:before="40"/>
              <w:rPr>
                <w:rFonts w:ascii="Arial" w:hAnsi="Arial" w:cs="Arial"/>
                <w:color w:val="000000" w:themeColor="text1"/>
                <w:sz w:val="16"/>
                <w:szCs w:val="16"/>
                <w:lang w:val="es-MX"/>
              </w:rPr>
            </w:pPr>
            <w:r w:rsidRPr="00D82A9C">
              <w:rPr>
                <w:rFonts w:ascii="Arial" w:hAnsi="Arial" w:cs="Arial"/>
                <w:color w:val="000000" w:themeColor="text1"/>
                <w:sz w:val="16"/>
                <w:szCs w:val="16"/>
                <w:lang w:val="es-MX"/>
              </w:rPr>
              <w:t>Tasa de participación</w:t>
            </w:r>
            <w:r w:rsidRPr="00D82A9C">
              <w:rPr>
                <w:rFonts w:ascii="Arial" w:hAnsi="Arial" w:cs="Arial"/>
                <w:color w:val="000000" w:themeColor="text1"/>
                <w:position w:val="-2"/>
                <w:sz w:val="18"/>
                <w:szCs w:val="16"/>
                <w:vertAlign w:val="superscript"/>
                <w:lang w:val="es-MX"/>
              </w:rPr>
              <w:t>1/</w:t>
            </w:r>
            <w:r w:rsidRPr="00D82A9C">
              <w:rPr>
                <w:rFonts w:ascii="Arial" w:hAnsi="Arial" w:cs="Arial"/>
                <w:color w:val="000000" w:themeColor="text1"/>
                <w:sz w:val="18"/>
                <w:szCs w:val="16"/>
                <w:vertAlign w:val="superscript"/>
                <w:lang w:val="es-MX"/>
              </w:rPr>
              <w:t xml:space="preserve"> </w:t>
            </w:r>
          </w:p>
        </w:tc>
        <w:tc>
          <w:tcPr>
            <w:tcW w:w="960" w:type="dxa"/>
            <w:tcBorders>
              <w:top w:val="single" w:sz="6" w:space="0" w:color="404040"/>
              <w:left w:val="single" w:sz="6" w:space="0" w:color="404040"/>
              <w:bottom w:val="nil"/>
              <w:right w:val="single" w:sz="6" w:space="0" w:color="404040"/>
            </w:tcBorders>
            <w:vAlign w:val="center"/>
          </w:tcPr>
          <w:p w14:paraId="6AE34F54" w14:textId="0226B247" w:rsidR="00E6179D" w:rsidRPr="00D82A9C" w:rsidRDefault="00E6179D" w:rsidP="00E6179D">
            <w:pPr>
              <w:widowControl w:val="0"/>
              <w:tabs>
                <w:tab w:val="decimal" w:pos="440"/>
              </w:tabs>
              <w:jc w:val="left"/>
              <w:rPr>
                <w:color w:val="000000"/>
                <w:sz w:val="16"/>
                <w:szCs w:val="16"/>
                <w:lang w:val="es-MX" w:eastAsia="es-MX"/>
              </w:rPr>
            </w:pPr>
            <w:r w:rsidRPr="00D82A9C">
              <w:rPr>
                <w:sz w:val="16"/>
                <w:szCs w:val="16"/>
              </w:rPr>
              <w:t>60.2</w:t>
            </w:r>
          </w:p>
        </w:tc>
        <w:tc>
          <w:tcPr>
            <w:tcW w:w="961" w:type="dxa"/>
            <w:tcBorders>
              <w:top w:val="single" w:sz="6" w:space="0" w:color="404040"/>
              <w:left w:val="single" w:sz="6" w:space="0" w:color="404040"/>
              <w:bottom w:val="nil"/>
              <w:right w:val="single" w:sz="6" w:space="0" w:color="404040"/>
            </w:tcBorders>
            <w:vAlign w:val="center"/>
          </w:tcPr>
          <w:p w14:paraId="2D6734AA" w14:textId="78A3AD1C" w:rsidR="00E6179D" w:rsidRPr="00D82A9C" w:rsidRDefault="00E6179D" w:rsidP="00E6179D">
            <w:pPr>
              <w:tabs>
                <w:tab w:val="decimal" w:pos="402"/>
              </w:tabs>
              <w:jc w:val="left"/>
              <w:rPr>
                <w:sz w:val="16"/>
                <w:szCs w:val="16"/>
                <w:lang w:val="es-MX" w:eastAsia="es-MX"/>
              </w:rPr>
            </w:pPr>
            <w:r w:rsidRPr="00D82A9C">
              <w:rPr>
                <w:sz w:val="16"/>
                <w:szCs w:val="16"/>
              </w:rPr>
              <w:t>76.3</w:t>
            </w:r>
          </w:p>
        </w:tc>
        <w:tc>
          <w:tcPr>
            <w:tcW w:w="961" w:type="dxa"/>
            <w:tcBorders>
              <w:top w:val="single" w:sz="6" w:space="0" w:color="404040"/>
              <w:left w:val="single" w:sz="6" w:space="0" w:color="404040"/>
              <w:bottom w:val="nil"/>
              <w:right w:val="single" w:sz="6" w:space="0" w:color="404040"/>
            </w:tcBorders>
            <w:vAlign w:val="center"/>
          </w:tcPr>
          <w:p w14:paraId="6B5C2E01" w14:textId="1E58C6C4" w:rsidR="00E6179D" w:rsidRPr="00D82A9C" w:rsidRDefault="00E6179D" w:rsidP="00E6179D">
            <w:pPr>
              <w:widowControl w:val="0"/>
              <w:tabs>
                <w:tab w:val="decimal" w:pos="413"/>
              </w:tabs>
              <w:jc w:val="left"/>
              <w:rPr>
                <w:sz w:val="16"/>
                <w:szCs w:val="16"/>
              </w:rPr>
            </w:pPr>
            <w:r w:rsidRPr="00D82A9C">
              <w:rPr>
                <w:sz w:val="16"/>
                <w:szCs w:val="16"/>
              </w:rPr>
              <w:t>45.9</w:t>
            </w:r>
          </w:p>
        </w:tc>
        <w:tc>
          <w:tcPr>
            <w:tcW w:w="960" w:type="dxa"/>
            <w:tcBorders>
              <w:top w:val="single" w:sz="6" w:space="0" w:color="404040"/>
              <w:left w:val="single" w:sz="6" w:space="0" w:color="404040"/>
              <w:bottom w:val="nil"/>
              <w:right w:val="single" w:sz="6" w:space="0" w:color="404040"/>
            </w:tcBorders>
            <w:vAlign w:val="center"/>
          </w:tcPr>
          <w:p w14:paraId="4A5DCACF" w14:textId="5061805B" w:rsidR="00E6179D" w:rsidRPr="00D82A9C" w:rsidRDefault="00E6179D" w:rsidP="00E6179D">
            <w:pPr>
              <w:widowControl w:val="0"/>
              <w:tabs>
                <w:tab w:val="decimal" w:pos="439"/>
              </w:tabs>
              <w:jc w:val="left"/>
              <w:rPr>
                <w:color w:val="000000"/>
                <w:sz w:val="16"/>
                <w:szCs w:val="16"/>
              </w:rPr>
            </w:pPr>
            <w:r w:rsidRPr="00D82A9C">
              <w:rPr>
                <w:color w:val="000000"/>
                <w:sz w:val="16"/>
                <w:szCs w:val="16"/>
              </w:rPr>
              <w:t>60.0</w:t>
            </w:r>
          </w:p>
        </w:tc>
        <w:tc>
          <w:tcPr>
            <w:tcW w:w="961" w:type="dxa"/>
            <w:tcBorders>
              <w:top w:val="single" w:sz="6" w:space="0" w:color="404040"/>
              <w:left w:val="single" w:sz="6" w:space="0" w:color="404040"/>
              <w:bottom w:val="nil"/>
              <w:right w:val="single" w:sz="6" w:space="0" w:color="404040"/>
            </w:tcBorders>
            <w:vAlign w:val="center"/>
          </w:tcPr>
          <w:p w14:paraId="0B3A3727" w14:textId="7B942618" w:rsidR="00E6179D" w:rsidRPr="00D82A9C" w:rsidRDefault="00E6179D" w:rsidP="00E6179D">
            <w:pPr>
              <w:tabs>
                <w:tab w:val="decimal" w:pos="415"/>
              </w:tabs>
              <w:jc w:val="left"/>
              <w:rPr>
                <w:sz w:val="16"/>
                <w:szCs w:val="16"/>
                <w:lang w:val="es-MX" w:eastAsia="es-MX"/>
              </w:rPr>
            </w:pPr>
            <w:r w:rsidRPr="00D82A9C">
              <w:rPr>
                <w:color w:val="000000"/>
                <w:sz w:val="16"/>
                <w:szCs w:val="16"/>
              </w:rPr>
              <w:t>75.9</w:t>
            </w:r>
          </w:p>
        </w:tc>
        <w:tc>
          <w:tcPr>
            <w:tcW w:w="961" w:type="dxa"/>
            <w:tcBorders>
              <w:top w:val="single" w:sz="6" w:space="0" w:color="404040"/>
              <w:left w:val="single" w:sz="6" w:space="0" w:color="404040"/>
              <w:bottom w:val="nil"/>
            </w:tcBorders>
            <w:vAlign w:val="center"/>
          </w:tcPr>
          <w:p w14:paraId="53627F60" w14:textId="24D183F8" w:rsidR="00E6179D" w:rsidRPr="00D82A9C" w:rsidRDefault="00E6179D" w:rsidP="00E6179D">
            <w:pPr>
              <w:widowControl w:val="0"/>
              <w:tabs>
                <w:tab w:val="decimal" w:pos="401"/>
              </w:tabs>
              <w:jc w:val="left"/>
              <w:rPr>
                <w:sz w:val="16"/>
                <w:szCs w:val="16"/>
              </w:rPr>
            </w:pPr>
            <w:r w:rsidRPr="00D82A9C">
              <w:rPr>
                <w:color w:val="000000"/>
                <w:sz w:val="16"/>
                <w:szCs w:val="16"/>
              </w:rPr>
              <w:t>45.9</w:t>
            </w:r>
          </w:p>
        </w:tc>
      </w:tr>
      <w:tr w:rsidR="00E6179D" w:rsidRPr="00D82A9C" w14:paraId="1FB97471" w14:textId="77777777" w:rsidTr="00DC68DB">
        <w:trPr>
          <w:trHeight w:val="227"/>
          <w:jc w:val="center"/>
        </w:trPr>
        <w:tc>
          <w:tcPr>
            <w:tcW w:w="4190" w:type="dxa"/>
            <w:tcBorders>
              <w:top w:val="nil"/>
              <w:bottom w:val="nil"/>
              <w:right w:val="single" w:sz="6" w:space="0" w:color="404040"/>
            </w:tcBorders>
            <w:vAlign w:val="center"/>
          </w:tcPr>
          <w:p w14:paraId="7104F607" w14:textId="6416248E" w:rsidR="00E6179D" w:rsidRPr="00D82A9C" w:rsidRDefault="00E6179D" w:rsidP="00E6179D">
            <w:pPr>
              <w:widowControl w:val="0"/>
              <w:spacing w:before="40" w:line="180" w:lineRule="exact"/>
              <w:jc w:val="left"/>
              <w:rPr>
                <w:color w:val="000000" w:themeColor="text1"/>
                <w:sz w:val="16"/>
                <w:szCs w:val="16"/>
              </w:rPr>
            </w:pPr>
            <w:r w:rsidRPr="00D82A9C">
              <w:rPr>
                <w:color w:val="000000" w:themeColor="text1"/>
                <w:sz w:val="16"/>
                <w:szCs w:val="16"/>
              </w:rPr>
              <w:t>Tasa de desocupación</w:t>
            </w:r>
            <w:r w:rsidRPr="00D82A9C">
              <w:rPr>
                <w:color w:val="000000" w:themeColor="text1"/>
                <w:position w:val="-2"/>
                <w:sz w:val="18"/>
                <w:szCs w:val="16"/>
                <w:vertAlign w:val="superscript"/>
                <w:lang w:val="es-MX"/>
              </w:rPr>
              <w:t>2</w:t>
            </w:r>
            <w:r w:rsidRPr="00D82A9C">
              <w:rPr>
                <w:color w:val="000000" w:themeColor="text1"/>
                <w:position w:val="-2"/>
                <w:sz w:val="18"/>
                <w:szCs w:val="16"/>
                <w:vertAlign w:val="superscript"/>
              </w:rPr>
              <w:t>/</w:t>
            </w:r>
          </w:p>
        </w:tc>
        <w:tc>
          <w:tcPr>
            <w:tcW w:w="960" w:type="dxa"/>
            <w:tcBorders>
              <w:top w:val="nil"/>
              <w:left w:val="single" w:sz="6" w:space="0" w:color="404040"/>
              <w:bottom w:val="nil"/>
              <w:right w:val="single" w:sz="6" w:space="0" w:color="404040"/>
            </w:tcBorders>
            <w:vAlign w:val="center"/>
          </w:tcPr>
          <w:p w14:paraId="665F6127" w14:textId="37C045A4" w:rsidR="00E6179D" w:rsidRPr="00D82A9C" w:rsidRDefault="00E6179D" w:rsidP="00E6179D">
            <w:pPr>
              <w:widowControl w:val="0"/>
              <w:tabs>
                <w:tab w:val="decimal" w:pos="440"/>
              </w:tabs>
              <w:jc w:val="left"/>
              <w:rPr>
                <w:color w:val="000000"/>
                <w:sz w:val="16"/>
                <w:szCs w:val="16"/>
              </w:rPr>
            </w:pPr>
            <w:r w:rsidRPr="00D82A9C">
              <w:rPr>
                <w:sz w:val="16"/>
                <w:szCs w:val="16"/>
              </w:rPr>
              <w:t>2.7</w:t>
            </w:r>
          </w:p>
        </w:tc>
        <w:tc>
          <w:tcPr>
            <w:tcW w:w="961" w:type="dxa"/>
            <w:tcBorders>
              <w:top w:val="nil"/>
              <w:left w:val="single" w:sz="6" w:space="0" w:color="404040"/>
              <w:bottom w:val="nil"/>
              <w:right w:val="single" w:sz="6" w:space="0" w:color="404040"/>
            </w:tcBorders>
            <w:vAlign w:val="center"/>
          </w:tcPr>
          <w:p w14:paraId="741F03AF" w14:textId="38B0ED38" w:rsidR="00E6179D" w:rsidRPr="00D82A9C" w:rsidRDefault="00E6179D" w:rsidP="00E6179D">
            <w:pPr>
              <w:widowControl w:val="0"/>
              <w:tabs>
                <w:tab w:val="decimal" w:pos="402"/>
              </w:tabs>
              <w:jc w:val="left"/>
              <w:rPr>
                <w:sz w:val="16"/>
                <w:szCs w:val="16"/>
              </w:rPr>
            </w:pPr>
            <w:r w:rsidRPr="00D82A9C">
              <w:rPr>
                <w:sz w:val="16"/>
                <w:szCs w:val="16"/>
              </w:rPr>
              <w:t>2.6</w:t>
            </w:r>
          </w:p>
        </w:tc>
        <w:tc>
          <w:tcPr>
            <w:tcW w:w="961" w:type="dxa"/>
            <w:tcBorders>
              <w:top w:val="nil"/>
              <w:left w:val="single" w:sz="6" w:space="0" w:color="404040"/>
              <w:bottom w:val="nil"/>
              <w:right w:val="single" w:sz="6" w:space="0" w:color="404040"/>
            </w:tcBorders>
            <w:vAlign w:val="center"/>
          </w:tcPr>
          <w:p w14:paraId="64DD4DB4" w14:textId="0B1997D3" w:rsidR="00E6179D" w:rsidRPr="00D82A9C" w:rsidRDefault="00E6179D" w:rsidP="00E6179D">
            <w:pPr>
              <w:widowControl w:val="0"/>
              <w:tabs>
                <w:tab w:val="decimal" w:pos="413"/>
              </w:tabs>
              <w:jc w:val="left"/>
              <w:rPr>
                <w:sz w:val="16"/>
                <w:szCs w:val="16"/>
              </w:rPr>
            </w:pPr>
            <w:r w:rsidRPr="00D82A9C">
              <w:rPr>
                <w:sz w:val="16"/>
                <w:szCs w:val="16"/>
              </w:rPr>
              <w:t>2.7</w:t>
            </w:r>
          </w:p>
        </w:tc>
        <w:tc>
          <w:tcPr>
            <w:tcW w:w="960" w:type="dxa"/>
            <w:tcBorders>
              <w:top w:val="nil"/>
              <w:left w:val="single" w:sz="6" w:space="0" w:color="404040"/>
              <w:bottom w:val="nil"/>
              <w:right w:val="single" w:sz="6" w:space="0" w:color="404040"/>
            </w:tcBorders>
            <w:vAlign w:val="center"/>
          </w:tcPr>
          <w:p w14:paraId="18FAD96B" w14:textId="50CDB4F9" w:rsidR="00E6179D" w:rsidRPr="00D82A9C" w:rsidRDefault="00E6179D" w:rsidP="00E6179D">
            <w:pPr>
              <w:widowControl w:val="0"/>
              <w:tabs>
                <w:tab w:val="decimal" w:pos="439"/>
              </w:tabs>
              <w:jc w:val="left"/>
              <w:rPr>
                <w:color w:val="000000"/>
                <w:sz w:val="16"/>
                <w:szCs w:val="16"/>
              </w:rPr>
            </w:pPr>
            <w:r w:rsidRPr="00D82A9C">
              <w:rPr>
                <w:color w:val="000000"/>
                <w:sz w:val="16"/>
                <w:szCs w:val="16"/>
              </w:rPr>
              <w:t>2.5</w:t>
            </w:r>
          </w:p>
        </w:tc>
        <w:tc>
          <w:tcPr>
            <w:tcW w:w="961" w:type="dxa"/>
            <w:tcBorders>
              <w:top w:val="nil"/>
              <w:left w:val="single" w:sz="6" w:space="0" w:color="404040"/>
              <w:bottom w:val="nil"/>
              <w:right w:val="single" w:sz="6" w:space="0" w:color="404040"/>
            </w:tcBorders>
            <w:vAlign w:val="center"/>
          </w:tcPr>
          <w:p w14:paraId="6A73AE58" w14:textId="0B07BEDF" w:rsidR="00E6179D" w:rsidRPr="00D82A9C" w:rsidRDefault="00E6179D" w:rsidP="00E6179D">
            <w:pPr>
              <w:widowControl w:val="0"/>
              <w:tabs>
                <w:tab w:val="decimal" w:pos="415"/>
              </w:tabs>
              <w:jc w:val="left"/>
              <w:rPr>
                <w:sz w:val="16"/>
                <w:szCs w:val="16"/>
              </w:rPr>
            </w:pPr>
            <w:r w:rsidRPr="00D82A9C">
              <w:rPr>
                <w:color w:val="000000"/>
                <w:sz w:val="16"/>
                <w:szCs w:val="16"/>
              </w:rPr>
              <w:t>2.4</w:t>
            </w:r>
          </w:p>
        </w:tc>
        <w:tc>
          <w:tcPr>
            <w:tcW w:w="961" w:type="dxa"/>
            <w:tcBorders>
              <w:top w:val="nil"/>
              <w:left w:val="single" w:sz="6" w:space="0" w:color="404040"/>
              <w:bottom w:val="nil"/>
            </w:tcBorders>
            <w:vAlign w:val="center"/>
          </w:tcPr>
          <w:p w14:paraId="72F442F4" w14:textId="73D7364A" w:rsidR="00E6179D" w:rsidRPr="00D82A9C" w:rsidRDefault="00E6179D" w:rsidP="00E6179D">
            <w:pPr>
              <w:widowControl w:val="0"/>
              <w:tabs>
                <w:tab w:val="decimal" w:pos="401"/>
              </w:tabs>
              <w:jc w:val="left"/>
              <w:rPr>
                <w:sz w:val="16"/>
                <w:szCs w:val="16"/>
              </w:rPr>
            </w:pPr>
            <w:r w:rsidRPr="00D82A9C">
              <w:rPr>
                <w:color w:val="000000"/>
                <w:sz w:val="16"/>
                <w:szCs w:val="16"/>
              </w:rPr>
              <w:t>2.7</w:t>
            </w:r>
          </w:p>
        </w:tc>
      </w:tr>
      <w:tr w:rsidR="00E6179D" w:rsidRPr="00D82A9C" w14:paraId="55BF5A9B" w14:textId="77777777" w:rsidTr="00DC68DB">
        <w:trPr>
          <w:trHeight w:val="227"/>
          <w:jc w:val="center"/>
        </w:trPr>
        <w:tc>
          <w:tcPr>
            <w:tcW w:w="4190" w:type="dxa"/>
            <w:tcBorders>
              <w:top w:val="nil"/>
              <w:bottom w:val="nil"/>
              <w:right w:val="single" w:sz="6" w:space="0" w:color="404040"/>
            </w:tcBorders>
            <w:vAlign w:val="center"/>
          </w:tcPr>
          <w:p w14:paraId="28B4D8D0" w14:textId="16057EC3" w:rsidR="00E6179D" w:rsidRPr="00D82A9C" w:rsidRDefault="00E6179D" w:rsidP="00E6179D">
            <w:pPr>
              <w:widowControl w:val="0"/>
              <w:spacing w:before="40" w:line="180" w:lineRule="exact"/>
              <w:jc w:val="left"/>
              <w:rPr>
                <w:color w:val="000000" w:themeColor="text1"/>
                <w:sz w:val="16"/>
                <w:szCs w:val="16"/>
              </w:rPr>
            </w:pPr>
            <w:r w:rsidRPr="00D82A9C">
              <w:rPr>
                <w:color w:val="000000" w:themeColor="text1"/>
                <w:sz w:val="16"/>
                <w:szCs w:val="16"/>
              </w:rPr>
              <w:t>Tasa de ocupación parcial y desocupación</w:t>
            </w:r>
            <w:r w:rsidRPr="00D82A9C">
              <w:rPr>
                <w:color w:val="000000" w:themeColor="text1"/>
                <w:position w:val="-2"/>
                <w:sz w:val="18"/>
                <w:szCs w:val="16"/>
                <w:vertAlign w:val="superscript"/>
              </w:rPr>
              <w:t>2/</w:t>
            </w:r>
            <w:r w:rsidRPr="00D82A9C">
              <w:rPr>
                <w:color w:val="000000" w:themeColor="text1"/>
                <w:sz w:val="18"/>
                <w:szCs w:val="16"/>
                <w:vertAlign w:val="superscript"/>
              </w:rPr>
              <w:t xml:space="preserve"> </w:t>
            </w:r>
          </w:p>
        </w:tc>
        <w:tc>
          <w:tcPr>
            <w:tcW w:w="960" w:type="dxa"/>
            <w:tcBorders>
              <w:top w:val="nil"/>
              <w:left w:val="single" w:sz="6" w:space="0" w:color="404040"/>
              <w:bottom w:val="nil"/>
              <w:right w:val="single" w:sz="6" w:space="0" w:color="404040"/>
            </w:tcBorders>
            <w:vAlign w:val="center"/>
          </w:tcPr>
          <w:p w14:paraId="3CEE5B29" w14:textId="24CD38DD" w:rsidR="00E6179D" w:rsidRPr="00D82A9C" w:rsidRDefault="00E6179D" w:rsidP="00E6179D">
            <w:pPr>
              <w:widowControl w:val="0"/>
              <w:tabs>
                <w:tab w:val="decimal" w:pos="440"/>
              </w:tabs>
              <w:jc w:val="left"/>
              <w:rPr>
                <w:color w:val="000000"/>
                <w:sz w:val="16"/>
                <w:szCs w:val="16"/>
              </w:rPr>
            </w:pPr>
            <w:r w:rsidRPr="00D82A9C">
              <w:rPr>
                <w:sz w:val="16"/>
                <w:szCs w:val="16"/>
              </w:rPr>
              <w:t>8.3</w:t>
            </w:r>
          </w:p>
        </w:tc>
        <w:tc>
          <w:tcPr>
            <w:tcW w:w="961" w:type="dxa"/>
            <w:tcBorders>
              <w:top w:val="nil"/>
              <w:left w:val="single" w:sz="6" w:space="0" w:color="404040"/>
              <w:bottom w:val="nil"/>
              <w:right w:val="single" w:sz="6" w:space="0" w:color="404040"/>
            </w:tcBorders>
            <w:vAlign w:val="center"/>
          </w:tcPr>
          <w:p w14:paraId="1F2C0532" w14:textId="7C4D15F5" w:rsidR="00E6179D" w:rsidRPr="00D82A9C" w:rsidRDefault="00E6179D" w:rsidP="00E6179D">
            <w:pPr>
              <w:widowControl w:val="0"/>
              <w:tabs>
                <w:tab w:val="decimal" w:pos="402"/>
              </w:tabs>
              <w:jc w:val="left"/>
              <w:rPr>
                <w:sz w:val="16"/>
                <w:szCs w:val="16"/>
              </w:rPr>
            </w:pPr>
            <w:r w:rsidRPr="00D82A9C">
              <w:rPr>
                <w:sz w:val="16"/>
                <w:szCs w:val="16"/>
              </w:rPr>
              <w:t>5.9</w:t>
            </w:r>
          </w:p>
        </w:tc>
        <w:tc>
          <w:tcPr>
            <w:tcW w:w="961" w:type="dxa"/>
            <w:tcBorders>
              <w:top w:val="nil"/>
              <w:left w:val="single" w:sz="6" w:space="0" w:color="404040"/>
              <w:bottom w:val="nil"/>
              <w:right w:val="single" w:sz="6" w:space="0" w:color="404040"/>
            </w:tcBorders>
            <w:vAlign w:val="center"/>
          </w:tcPr>
          <w:p w14:paraId="76D005B5" w14:textId="0A68AE97" w:rsidR="00E6179D" w:rsidRPr="00D82A9C" w:rsidRDefault="00E6179D" w:rsidP="00E6179D">
            <w:pPr>
              <w:widowControl w:val="0"/>
              <w:tabs>
                <w:tab w:val="decimal" w:pos="413"/>
              </w:tabs>
              <w:jc w:val="left"/>
              <w:rPr>
                <w:sz w:val="16"/>
                <w:szCs w:val="16"/>
              </w:rPr>
            </w:pPr>
            <w:r w:rsidRPr="00D82A9C">
              <w:rPr>
                <w:sz w:val="16"/>
                <w:szCs w:val="16"/>
              </w:rPr>
              <w:t>11.9</w:t>
            </w:r>
          </w:p>
        </w:tc>
        <w:tc>
          <w:tcPr>
            <w:tcW w:w="960" w:type="dxa"/>
            <w:tcBorders>
              <w:top w:val="nil"/>
              <w:left w:val="single" w:sz="6" w:space="0" w:color="404040"/>
              <w:bottom w:val="nil"/>
              <w:right w:val="single" w:sz="6" w:space="0" w:color="404040"/>
            </w:tcBorders>
            <w:vAlign w:val="center"/>
          </w:tcPr>
          <w:p w14:paraId="2577F9F3" w14:textId="7B3BD9FD" w:rsidR="00E6179D" w:rsidRPr="00D82A9C" w:rsidRDefault="00E6179D" w:rsidP="00E6179D">
            <w:pPr>
              <w:widowControl w:val="0"/>
              <w:tabs>
                <w:tab w:val="decimal" w:pos="439"/>
              </w:tabs>
              <w:jc w:val="left"/>
              <w:rPr>
                <w:color w:val="000000"/>
                <w:sz w:val="16"/>
                <w:szCs w:val="16"/>
              </w:rPr>
            </w:pPr>
            <w:r w:rsidRPr="00D82A9C">
              <w:rPr>
                <w:color w:val="000000"/>
                <w:sz w:val="16"/>
                <w:szCs w:val="16"/>
              </w:rPr>
              <w:t>8.3</w:t>
            </w:r>
          </w:p>
        </w:tc>
        <w:tc>
          <w:tcPr>
            <w:tcW w:w="961" w:type="dxa"/>
            <w:tcBorders>
              <w:top w:val="nil"/>
              <w:left w:val="single" w:sz="6" w:space="0" w:color="404040"/>
              <w:bottom w:val="nil"/>
              <w:right w:val="single" w:sz="6" w:space="0" w:color="404040"/>
            </w:tcBorders>
            <w:vAlign w:val="center"/>
          </w:tcPr>
          <w:p w14:paraId="06BCA93C" w14:textId="62875867" w:rsidR="00E6179D" w:rsidRPr="00D82A9C" w:rsidRDefault="00E6179D" w:rsidP="00E6179D">
            <w:pPr>
              <w:widowControl w:val="0"/>
              <w:tabs>
                <w:tab w:val="decimal" w:pos="415"/>
              </w:tabs>
              <w:jc w:val="left"/>
              <w:rPr>
                <w:sz w:val="16"/>
                <w:szCs w:val="16"/>
              </w:rPr>
            </w:pPr>
            <w:r w:rsidRPr="00D82A9C">
              <w:rPr>
                <w:color w:val="000000"/>
                <w:sz w:val="16"/>
                <w:szCs w:val="16"/>
              </w:rPr>
              <w:t>5.8</w:t>
            </w:r>
          </w:p>
        </w:tc>
        <w:tc>
          <w:tcPr>
            <w:tcW w:w="961" w:type="dxa"/>
            <w:tcBorders>
              <w:top w:val="nil"/>
              <w:left w:val="single" w:sz="6" w:space="0" w:color="404040"/>
              <w:bottom w:val="nil"/>
            </w:tcBorders>
            <w:vAlign w:val="center"/>
          </w:tcPr>
          <w:p w14:paraId="0EB520FE" w14:textId="19C8179F" w:rsidR="00E6179D" w:rsidRPr="00D82A9C" w:rsidRDefault="00E6179D" w:rsidP="00E6179D">
            <w:pPr>
              <w:widowControl w:val="0"/>
              <w:tabs>
                <w:tab w:val="decimal" w:pos="401"/>
              </w:tabs>
              <w:jc w:val="left"/>
              <w:rPr>
                <w:sz w:val="16"/>
                <w:szCs w:val="16"/>
              </w:rPr>
            </w:pPr>
            <w:r w:rsidRPr="00D82A9C">
              <w:rPr>
                <w:color w:val="000000"/>
                <w:sz w:val="16"/>
                <w:szCs w:val="16"/>
              </w:rPr>
              <w:t>12.0</w:t>
            </w:r>
          </w:p>
        </w:tc>
      </w:tr>
      <w:tr w:rsidR="00E6179D" w:rsidRPr="00D82A9C" w14:paraId="290CFCD7" w14:textId="77777777" w:rsidTr="00DC68DB">
        <w:trPr>
          <w:trHeight w:val="227"/>
          <w:jc w:val="center"/>
        </w:trPr>
        <w:tc>
          <w:tcPr>
            <w:tcW w:w="4190" w:type="dxa"/>
            <w:tcBorders>
              <w:top w:val="nil"/>
              <w:bottom w:val="nil"/>
              <w:right w:val="single" w:sz="6" w:space="0" w:color="404040"/>
            </w:tcBorders>
            <w:vAlign w:val="center"/>
          </w:tcPr>
          <w:p w14:paraId="2903DE34" w14:textId="0E3CFD16" w:rsidR="00E6179D" w:rsidRPr="00D82A9C" w:rsidRDefault="00E6179D" w:rsidP="00E6179D">
            <w:pPr>
              <w:widowControl w:val="0"/>
              <w:spacing w:before="40" w:line="180" w:lineRule="exact"/>
              <w:jc w:val="left"/>
              <w:rPr>
                <w:color w:val="000000" w:themeColor="text1"/>
                <w:sz w:val="16"/>
                <w:szCs w:val="16"/>
              </w:rPr>
            </w:pPr>
            <w:r w:rsidRPr="00D82A9C">
              <w:rPr>
                <w:color w:val="000000" w:themeColor="text1"/>
                <w:sz w:val="16"/>
                <w:szCs w:val="16"/>
              </w:rPr>
              <w:t>Tasa de presión general</w:t>
            </w:r>
            <w:r w:rsidRPr="00D82A9C">
              <w:rPr>
                <w:color w:val="000000" w:themeColor="text1"/>
                <w:position w:val="-2"/>
                <w:sz w:val="18"/>
                <w:szCs w:val="16"/>
                <w:vertAlign w:val="superscript"/>
              </w:rPr>
              <w:t>2/</w:t>
            </w:r>
          </w:p>
        </w:tc>
        <w:tc>
          <w:tcPr>
            <w:tcW w:w="960" w:type="dxa"/>
            <w:tcBorders>
              <w:top w:val="nil"/>
              <w:left w:val="single" w:sz="6" w:space="0" w:color="404040"/>
              <w:bottom w:val="nil"/>
              <w:right w:val="single" w:sz="6" w:space="0" w:color="404040"/>
            </w:tcBorders>
            <w:vAlign w:val="center"/>
          </w:tcPr>
          <w:p w14:paraId="147027F7" w14:textId="06936C24" w:rsidR="00E6179D" w:rsidRPr="00D82A9C" w:rsidRDefault="00E6179D" w:rsidP="00E6179D">
            <w:pPr>
              <w:widowControl w:val="0"/>
              <w:tabs>
                <w:tab w:val="decimal" w:pos="440"/>
              </w:tabs>
              <w:jc w:val="left"/>
              <w:rPr>
                <w:color w:val="000000"/>
                <w:sz w:val="16"/>
                <w:szCs w:val="16"/>
              </w:rPr>
            </w:pPr>
            <w:r w:rsidRPr="00D82A9C">
              <w:rPr>
                <w:sz w:val="16"/>
                <w:szCs w:val="16"/>
              </w:rPr>
              <w:t>5.8</w:t>
            </w:r>
          </w:p>
        </w:tc>
        <w:tc>
          <w:tcPr>
            <w:tcW w:w="961" w:type="dxa"/>
            <w:tcBorders>
              <w:top w:val="nil"/>
              <w:left w:val="single" w:sz="6" w:space="0" w:color="404040"/>
              <w:bottom w:val="nil"/>
              <w:right w:val="single" w:sz="6" w:space="0" w:color="404040"/>
            </w:tcBorders>
            <w:vAlign w:val="center"/>
          </w:tcPr>
          <w:p w14:paraId="2DB9F59D" w14:textId="36B4C6C2" w:rsidR="00E6179D" w:rsidRPr="00D82A9C" w:rsidRDefault="00E6179D" w:rsidP="00E6179D">
            <w:pPr>
              <w:widowControl w:val="0"/>
              <w:tabs>
                <w:tab w:val="decimal" w:pos="402"/>
              </w:tabs>
              <w:jc w:val="left"/>
              <w:rPr>
                <w:sz w:val="16"/>
                <w:szCs w:val="16"/>
              </w:rPr>
            </w:pPr>
            <w:r w:rsidRPr="00D82A9C">
              <w:rPr>
                <w:sz w:val="16"/>
                <w:szCs w:val="16"/>
              </w:rPr>
              <w:t>6.0</w:t>
            </w:r>
          </w:p>
        </w:tc>
        <w:tc>
          <w:tcPr>
            <w:tcW w:w="961" w:type="dxa"/>
            <w:tcBorders>
              <w:top w:val="nil"/>
              <w:left w:val="single" w:sz="6" w:space="0" w:color="404040"/>
              <w:bottom w:val="nil"/>
              <w:right w:val="single" w:sz="6" w:space="0" w:color="404040"/>
            </w:tcBorders>
            <w:vAlign w:val="center"/>
          </w:tcPr>
          <w:p w14:paraId="52105B6E" w14:textId="526E55A7" w:rsidR="00E6179D" w:rsidRPr="00D82A9C" w:rsidRDefault="00E6179D" w:rsidP="00E6179D">
            <w:pPr>
              <w:widowControl w:val="0"/>
              <w:tabs>
                <w:tab w:val="decimal" w:pos="413"/>
              </w:tabs>
              <w:jc w:val="left"/>
              <w:rPr>
                <w:sz w:val="16"/>
                <w:szCs w:val="16"/>
              </w:rPr>
            </w:pPr>
            <w:r w:rsidRPr="00D82A9C">
              <w:rPr>
                <w:sz w:val="16"/>
                <w:szCs w:val="16"/>
              </w:rPr>
              <w:t>5.4</w:t>
            </w:r>
          </w:p>
        </w:tc>
        <w:tc>
          <w:tcPr>
            <w:tcW w:w="960" w:type="dxa"/>
            <w:tcBorders>
              <w:top w:val="nil"/>
              <w:left w:val="single" w:sz="6" w:space="0" w:color="404040"/>
              <w:bottom w:val="nil"/>
              <w:right w:val="single" w:sz="6" w:space="0" w:color="404040"/>
            </w:tcBorders>
            <w:vAlign w:val="center"/>
          </w:tcPr>
          <w:p w14:paraId="58906B2B" w14:textId="334FFE30" w:rsidR="00E6179D" w:rsidRPr="00D82A9C" w:rsidRDefault="00E6179D" w:rsidP="00E6179D">
            <w:pPr>
              <w:widowControl w:val="0"/>
              <w:tabs>
                <w:tab w:val="decimal" w:pos="439"/>
              </w:tabs>
              <w:jc w:val="left"/>
              <w:rPr>
                <w:color w:val="000000"/>
                <w:sz w:val="16"/>
                <w:szCs w:val="16"/>
              </w:rPr>
            </w:pPr>
            <w:r w:rsidRPr="00D82A9C">
              <w:rPr>
                <w:color w:val="000000"/>
                <w:sz w:val="16"/>
                <w:szCs w:val="16"/>
              </w:rPr>
              <w:t>5.5</w:t>
            </w:r>
          </w:p>
        </w:tc>
        <w:tc>
          <w:tcPr>
            <w:tcW w:w="961" w:type="dxa"/>
            <w:tcBorders>
              <w:top w:val="nil"/>
              <w:left w:val="single" w:sz="6" w:space="0" w:color="404040"/>
              <w:bottom w:val="nil"/>
              <w:right w:val="single" w:sz="6" w:space="0" w:color="404040"/>
            </w:tcBorders>
            <w:vAlign w:val="center"/>
          </w:tcPr>
          <w:p w14:paraId="376C3327" w14:textId="437E77AD" w:rsidR="00E6179D" w:rsidRPr="00D82A9C" w:rsidRDefault="00E6179D" w:rsidP="00E6179D">
            <w:pPr>
              <w:widowControl w:val="0"/>
              <w:tabs>
                <w:tab w:val="decimal" w:pos="415"/>
              </w:tabs>
              <w:jc w:val="left"/>
              <w:rPr>
                <w:sz w:val="16"/>
                <w:szCs w:val="16"/>
              </w:rPr>
            </w:pPr>
            <w:r w:rsidRPr="00D82A9C">
              <w:rPr>
                <w:color w:val="000000"/>
                <w:sz w:val="16"/>
                <w:szCs w:val="16"/>
              </w:rPr>
              <w:t>5.5</w:t>
            </w:r>
          </w:p>
        </w:tc>
        <w:tc>
          <w:tcPr>
            <w:tcW w:w="961" w:type="dxa"/>
            <w:tcBorders>
              <w:top w:val="nil"/>
              <w:left w:val="single" w:sz="6" w:space="0" w:color="404040"/>
              <w:bottom w:val="nil"/>
            </w:tcBorders>
            <w:vAlign w:val="center"/>
          </w:tcPr>
          <w:p w14:paraId="4CF33389" w14:textId="5C82E8BB" w:rsidR="00E6179D" w:rsidRPr="00D82A9C" w:rsidRDefault="00E6179D" w:rsidP="00E6179D">
            <w:pPr>
              <w:widowControl w:val="0"/>
              <w:tabs>
                <w:tab w:val="decimal" w:pos="401"/>
              </w:tabs>
              <w:jc w:val="left"/>
              <w:rPr>
                <w:sz w:val="16"/>
                <w:szCs w:val="16"/>
              </w:rPr>
            </w:pPr>
            <w:r w:rsidRPr="00D82A9C">
              <w:rPr>
                <w:color w:val="000000"/>
                <w:sz w:val="16"/>
                <w:szCs w:val="16"/>
              </w:rPr>
              <w:t>5.5</w:t>
            </w:r>
          </w:p>
        </w:tc>
      </w:tr>
      <w:tr w:rsidR="00E6179D" w:rsidRPr="00D82A9C" w14:paraId="66AA2639" w14:textId="77777777" w:rsidTr="00DC68DB">
        <w:trPr>
          <w:trHeight w:val="227"/>
          <w:jc w:val="center"/>
        </w:trPr>
        <w:tc>
          <w:tcPr>
            <w:tcW w:w="4190" w:type="dxa"/>
            <w:tcBorders>
              <w:top w:val="nil"/>
              <w:bottom w:val="nil"/>
              <w:right w:val="single" w:sz="6" w:space="0" w:color="404040"/>
            </w:tcBorders>
            <w:vAlign w:val="center"/>
          </w:tcPr>
          <w:p w14:paraId="724C976C" w14:textId="46DE6580" w:rsidR="00E6179D" w:rsidRPr="00D82A9C" w:rsidRDefault="00E6179D" w:rsidP="00E6179D">
            <w:pPr>
              <w:widowControl w:val="0"/>
              <w:spacing w:before="40" w:line="180" w:lineRule="exact"/>
              <w:jc w:val="left"/>
              <w:rPr>
                <w:color w:val="000000" w:themeColor="text1"/>
                <w:sz w:val="16"/>
                <w:szCs w:val="16"/>
              </w:rPr>
            </w:pPr>
            <w:r w:rsidRPr="00D82A9C">
              <w:rPr>
                <w:color w:val="000000" w:themeColor="text1"/>
                <w:sz w:val="16"/>
                <w:szCs w:val="16"/>
              </w:rPr>
              <w:t>Tasa de trabajo asalariado</w:t>
            </w:r>
            <w:r w:rsidRPr="00D82A9C">
              <w:rPr>
                <w:color w:val="000000" w:themeColor="text1"/>
                <w:position w:val="-2"/>
                <w:sz w:val="18"/>
                <w:szCs w:val="16"/>
                <w:vertAlign w:val="superscript"/>
              </w:rPr>
              <w:t>3/</w:t>
            </w:r>
          </w:p>
        </w:tc>
        <w:tc>
          <w:tcPr>
            <w:tcW w:w="960" w:type="dxa"/>
            <w:tcBorders>
              <w:top w:val="nil"/>
              <w:left w:val="single" w:sz="6" w:space="0" w:color="404040"/>
              <w:bottom w:val="nil"/>
              <w:right w:val="single" w:sz="6" w:space="0" w:color="404040"/>
            </w:tcBorders>
            <w:vAlign w:val="center"/>
          </w:tcPr>
          <w:p w14:paraId="7F5A09D5" w14:textId="6E217B14" w:rsidR="00E6179D" w:rsidRPr="00D82A9C" w:rsidRDefault="00E6179D" w:rsidP="00E6179D">
            <w:pPr>
              <w:widowControl w:val="0"/>
              <w:tabs>
                <w:tab w:val="decimal" w:pos="440"/>
              </w:tabs>
              <w:jc w:val="left"/>
              <w:rPr>
                <w:color w:val="000000"/>
                <w:sz w:val="16"/>
                <w:szCs w:val="16"/>
              </w:rPr>
            </w:pPr>
            <w:r w:rsidRPr="00D82A9C">
              <w:rPr>
                <w:sz w:val="16"/>
                <w:szCs w:val="16"/>
              </w:rPr>
              <w:t>65.6</w:t>
            </w:r>
          </w:p>
        </w:tc>
        <w:tc>
          <w:tcPr>
            <w:tcW w:w="961" w:type="dxa"/>
            <w:tcBorders>
              <w:top w:val="nil"/>
              <w:left w:val="single" w:sz="6" w:space="0" w:color="404040"/>
              <w:bottom w:val="nil"/>
              <w:right w:val="single" w:sz="6" w:space="0" w:color="404040"/>
            </w:tcBorders>
            <w:vAlign w:val="center"/>
          </w:tcPr>
          <w:p w14:paraId="3C383D78" w14:textId="4023F9EB" w:rsidR="00E6179D" w:rsidRPr="00D82A9C" w:rsidRDefault="00E6179D" w:rsidP="00E6179D">
            <w:pPr>
              <w:widowControl w:val="0"/>
              <w:tabs>
                <w:tab w:val="decimal" w:pos="402"/>
              </w:tabs>
              <w:jc w:val="left"/>
              <w:rPr>
                <w:sz w:val="16"/>
                <w:szCs w:val="16"/>
              </w:rPr>
            </w:pPr>
            <w:r w:rsidRPr="00D82A9C">
              <w:rPr>
                <w:sz w:val="16"/>
                <w:szCs w:val="16"/>
              </w:rPr>
              <w:t>64.5</w:t>
            </w:r>
          </w:p>
        </w:tc>
        <w:tc>
          <w:tcPr>
            <w:tcW w:w="961" w:type="dxa"/>
            <w:tcBorders>
              <w:top w:val="nil"/>
              <w:left w:val="single" w:sz="6" w:space="0" w:color="404040"/>
              <w:bottom w:val="nil"/>
              <w:right w:val="single" w:sz="6" w:space="0" w:color="404040"/>
            </w:tcBorders>
            <w:vAlign w:val="center"/>
          </w:tcPr>
          <w:p w14:paraId="549AFFA1" w14:textId="4D479844" w:rsidR="00E6179D" w:rsidRPr="00D82A9C" w:rsidRDefault="00E6179D" w:rsidP="00E6179D">
            <w:pPr>
              <w:widowControl w:val="0"/>
              <w:tabs>
                <w:tab w:val="decimal" w:pos="413"/>
              </w:tabs>
              <w:jc w:val="left"/>
              <w:rPr>
                <w:sz w:val="16"/>
                <w:szCs w:val="16"/>
              </w:rPr>
            </w:pPr>
            <w:r w:rsidRPr="00D82A9C">
              <w:rPr>
                <w:sz w:val="16"/>
                <w:szCs w:val="16"/>
              </w:rPr>
              <w:t>67.1</w:t>
            </w:r>
          </w:p>
        </w:tc>
        <w:tc>
          <w:tcPr>
            <w:tcW w:w="960" w:type="dxa"/>
            <w:tcBorders>
              <w:top w:val="nil"/>
              <w:left w:val="single" w:sz="6" w:space="0" w:color="404040"/>
              <w:bottom w:val="nil"/>
              <w:right w:val="single" w:sz="6" w:space="0" w:color="404040"/>
            </w:tcBorders>
            <w:vAlign w:val="center"/>
          </w:tcPr>
          <w:p w14:paraId="594DB7ED" w14:textId="509B26F3" w:rsidR="00E6179D" w:rsidRPr="00D82A9C" w:rsidRDefault="00E6179D" w:rsidP="00E6179D">
            <w:pPr>
              <w:widowControl w:val="0"/>
              <w:tabs>
                <w:tab w:val="decimal" w:pos="439"/>
              </w:tabs>
              <w:jc w:val="left"/>
              <w:rPr>
                <w:color w:val="000000"/>
                <w:sz w:val="16"/>
                <w:szCs w:val="16"/>
              </w:rPr>
            </w:pPr>
            <w:r w:rsidRPr="00D82A9C">
              <w:rPr>
                <w:color w:val="000000"/>
                <w:sz w:val="16"/>
                <w:szCs w:val="16"/>
              </w:rPr>
              <w:t>66.1</w:t>
            </w:r>
          </w:p>
        </w:tc>
        <w:tc>
          <w:tcPr>
            <w:tcW w:w="961" w:type="dxa"/>
            <w:tcBorders>
              <w:top w:val="nil"/>
              <w:left w:val="single" w:sz="6" w:space="0" w:color="404040"/>
              <w:bottom w:val="nil"/>
              <w:right w:val="single" w:sz="6" w:space="0" w:color="404040"/>
            </w:tcBorders>
            <w:vAlign w:val="center"/>
          </w:tcPr>
          <w:p w14:paraId="1595E348" w14:textId="7B2A37DA" w:rsidR="00E6179D" w:rsidRPr="00D82A9C" w:rsidRDefault="00E6179D" w:rsidP="00E6179D">
            <w:pPr>
              <w:widowControl w:val="0"/>
              <w:tabs>
                <w:tab w:val="decimal" w:pos="415"/>
              </w:tabs>
              <w:jc w:val="left"/>
              <w:rPr>
                <w:sz w:val="16"/>
                <w:szCs w:val="16"/>
              </w:rPr>
            </w:pPr>
            <w:r w:rsidRPr="00D82A9C">
              <w:rPr>
                <w:color w:val="000000"/>
                <w:sz w:val="16"/>
                <w:szCs w:val="16"/>
              </w:rPr>
              <w:t>65.4</w:t>
            </w:r>
          </w:p>
        </w:tc>
        <w:tc>
          <w:tcPr>
            <w:tcW w:w="961" w:type="dxa"/>
            <w:tcBorders>
              <w:top w:val="nil"/>
              <w:left w:val="single" w:sz="6" w:space="0" w:color="404040"/>
              <w:bottom w:val="nil"/>
            </w:tcBorders>
            <w:vAlign w:val="center"/>
          </w:tcPr>
          <w:p w14:paraId="323CEF03" w14:textId="284E7A64" w:rsidR="00E6179D" w:rsidRPr="00D82A9C" w:rsidRDefault="00E6179D" w:rsidP="00E6179D">
            <w:pPr>
              <w:widowControl w:val="0"/>
              <w:tabs>
                <w:tab w:val="decimal" w:pos="401"/>
              </w:tabs>
              <w:jc w:val="left"/>
              <w:rPr>
                <w:sz w:val="16"/>
                <w:szCs w:val="16"/>
              </w:rPr>
            </w:pPr>
            <w:r w:rsidRPr="00D82A9C">
              <w:rPr>
                <w:color w:val="000000"/>
                <w:sz w:val="16"/>
                <w:szCs w:val="16"/>
              </w:rPr>
              <w:t>67.2</w:t>
            </w:r>
          </w:p>
        </w:tc>
      </w:tr>
      <w:tr w:rsidR="00E6179D" w:rsidRPr="00D82A9C" w14:paraId="7433101E" w14:textId="77777777" w:rsidTr="00DC68DB">
        <w:trPr>
          <w:trHeight w:val="227"/>
          <w:jc w:val="center"/>
        </w:trPr>
        <w:tc>
          <w:tcPr>
            <w:tcW w:w="4190" w:type="dxa"/>
            <w:tcBorders>
              <w:top w:val="nil"/>
              <w:bottom w:val="nil"/>
              <w:right w:val="single" w:sz="6" w:space="0" w:color="404040"/>
            </w:tcBorders>
            <w:vAlign w:val="center"/>
          </w:tcPr>
          <w:p w14:paraId="28893445" w14:textId="68F27B11" w:rsidR="00E6179D" w:rsidRPr="00D82A9C" w:rsidRDefault="00E6179D" w:rsidP="00E6179D">
            <w:pPr>
              <w:widowControl w:val="0"/>
              <w:spacing w:before="40" w:line="180" w:lineRule="exact"/>
              <w:jc w:val="left"/>
              <w:rPr>
                <w:color w:val="000000" w:themeColor="text1"/>
                <w:sz w:val="16"/>
                <w:szCs w:val="16"/>
              </w:rPr>
            </w:pPr>
            <w:r w:rsidRPr="00D82A9C">
              <w:rPr>
                <w:color w:val="000000" w:themeColor="text1"/>
                <w:sz w:val="16"/>
                <w:szCs w:val="16"/>
              </w:rPr>
              <w:t>Tasa de subocupación</w:t>
            </w:r>
            <w:r w:rsidRPr="00D82A9C">
              <w:rPr>
                <w:color w:val="000000" w:themeColor="text1"/>
                <w:position w:val="-2"/>
                <w:sz w:val="18"/>
                <w:szCs w:val="16"/>
                <w:vertAlign w:val="superscript"/>
              </w:rPr>
              <w:t>3/</w:t>
            </w:r>
          </w:p>
        </w:tc>
        <w:tc>
          <w:tcPr>
            <w:tcW w:w="960" w:type="dxa"/>
            <w:tcBorders>
              <w:top w:val="nil"/>
              <w:left w:val="single" w:sz="6" w:space="0" w:color="404040"/>
              <w:bottom w:val="nil"/>
              <w:right w:val="single" w:sz="6" w:space="0" w:color="404040"/>
            </w:tcBorders>
            <w:vAlign w:val="center"/>
          </w:tcPr>
          <w:p w14:paraId="32A7138F" w14:textId="305EF9E8" w:rsidR="00E6179D" w:rsidRPr="00D82A9C" w:rsidRDefault="00E6179D" w:rsidP="00E6179D">
            <w:pPr>
              <w:widowControl w:val="0"/>
              <w:tabs>
                <w:tab w:val="decimal" w:pos="440"/>
              </w:tabs>
              <w:jc w:val="left"/>
              <w:rPr>
                <w:color w:val="000000"/>
                <w:sz w:val="16"/>
                <w:szCs w:val="16"/>
              </w:rPr>
            </w:pPr>
            <w:r w:rsidRPr="00D82A9C">
              <w:rPr>
                <w:sz w:val="16"/>
                <w:szCs w:val="16"/>
              </w:rPr>
              <w:t>7.3</w:t>
            </w:r>
          </w:p>
        </w:tc>
        <w:tc>
          <w:tcPr>
            <w:tcW w:w="961" w:type="dxa"/>
            <w:tcBorders>
              <w:top w:val="nil"/>
              <w:left w:val="single" w:sz="6" w:space="0" w:color="404040"/>
              <w:bottom w:val="nil"/>
              <w:right w:val="single" w:sz="6" w:space="0" w:color="404040"/>
            </w:tcBorders>
            <w:vAlign w:val="center"/>
          </w:tcPr>
          <w:p w14:paraId="4EA61C48" w14:textId="6CF33586" w:rsidR="00E6179D" w:rsidRPr="00D82A9C" w:rsidRDefault="00E6179D" w:rsidP="00E6179D">
            <w:pPr>
              <w:widowControl w:val="0"/>
              <w:tabs>
                <w:tab w:val="decimal" w:pos="402"/>
              </w:tabs>
              <w:jc w:val="left"/>
              <w:rPr>
                <w:sz w:val="16"/>
                <w:szCs w:val="16"/>
              </w:rPr>
            </w:pPr>
            <w:r w:rsidRPr="00D82A9C">
              <w:rPr>
                <w:sz w:val="16"/>
                <w:szCs w:val="16"/>
              </w:rPr>
              <w:t>7.6</w:t>
            </w:r>
          </w:p>
        </w:tc>
        <w:tc>
          <w:tcPr>
            <w:tcW w:w="961" w:type="dxa"/>
            <w:tcBorders>
              <w:top w:val="nil"/>
              <w:left w:val="single" w:sz="6" w:space="0" w:color="404040"/>
              <w:bottom w:val="nil"/>
              <w:right w:val="single" w:sz="6" w:space="0" w:color="404040"/>
            </w:tcBorders>
            <w:vAlign w:val="center"/>
          </w:tcPr>
          <w:p w14:paraId="5597CCFF" w14:textId="0349308A" w:rsidR="00E6179D" w:rsidRPr="00D82A9C" w:rsidRDefault="00E6179D" w:rsidP="00E6179D">
            <w:pPr>
              <w:widowControl w:val="0"/>
              <w:tabs>
                <w:tab w:val="decimal" w:pos="413"/>
              </w:tabs>
              <w:jc w:val="left"/>
              <w:rPr>
                <w:sz w:val="16"/>
                <w:szCs w:val="16"/>
              </w:rPr>
            </w:pPr>
            <w:r w:rsidRPr="00D82A9C">
              <w:rPr>
                <w:sz w:val="16"/>
                <w:szCs w:val="16"/>
              </w:rPr>
              <w:t>6.9</w:t>
            </w:r>
          </w:p>
        </w:tc>
        <w:tc>
          <w:tcPr>
            <w:tcW w:w="960" w:type="dxa"/>
            <w:tcBorders>
              <w:top w:val="nil"/>
              <w:left w:val="single" w:sz="6" w:space="0" w:color="404040"/>
              <w:bottom w:val="nil"/>
              <w:right w:val="single" w:sz="6" w:space="0" w:color="404040"/>
            </w:tcBorders>
            <w:vAlign w:val="center"/>
          </w:tcPr>
          <w:p w14:paraId="3BA0407B" w14:textId="57BC3D68" w:rsidR="00E6179D" w:rsidRPr="00D82A9C" w:rsidRDefault="00E6179D" w:rsidP="00E6179D">
            <w:pPr>
              <w:widowControl w:val="0"/>
              <w:tabs>
                <w:tab w:val="decimal" w:pos="439"/>
              </w:tabs>
              <w:jc w:val="left"/>
              <w:rPr>
                <w:color w:val="000000"/>
                <w:sz w:val="16"/>
                <w:szCs w:val="16"/>
              </w:rPr>
            </w:pPr>
            <w:r w:rsidRPr="00D82A9C">
              <w:rPr>
                <w:color w:val="000000"/>
                <w:sz w:val="16"/>
                <w:szCs w:val="16"/>
              </w:rPr>
              <w:t>6.8</w:t>
            </w:r>
          </w:p>
        </w:tc>
        <w:tc>
          <w:tcPr>
            <w:tcW w:w="961" w:type="dxa"/>
            <w:tcBorders>
              <w:top w:val="nil"/>
              <w:left w:val="single" w:sz="6" w:space="0" w:color="404040"/>
              <w:bottom w:val="nil"/>
              <w:right w:val="single" w:sz="6" w:space="0" w:color="404040"/>
            </w:tcBorders>
            <w:vAlign w:val="center"/>
          </w:tcPr>
          <w:p w14:paraId="0DD69377" w14:textId="0BA55EFD" w:rsidR="00E6179D" w:rsidRPr="00D82A9C" w:rsidRDefault="00E6179D" w:rsidP="00E6179D">
            <w:pPr>
              <w:widowControl w:val="0"/>
              <w:tabs>
                <w:tab w:val="decimal" w:pos="415"/>
              </w:tabs>
              <w:jc w:val="left"/>
              <w:rPr>
                <w:sz w:val="16"/>
                <w:szCs w:val="16"/>
              </w:rPr>
            </w:pPr>
            <w:r w:rsidRPr="00D82A9C">
              <w:rPr>
                <w:color w:val="000000"/>
                <w:sz w:val="16"/>
                <w:szCs w:val="16"/>
              </w:rPr>
              <w:t>6.8</w:t>
            </w:r>
          </w:p>
        </w:tc>
        <w:tc>
          <w:tcPr>
            <w:tcW w:w="961" w:type="dxa"/>
            <w:tcBorders>
              <w:top w:val="nil"/>
              <w:left w:val="single" w:sz="6" w:space="0" w:color="404040"/>
              <w:bottom w:val="nil"/>
            </w:tcBorders>
            <w:vAlign w:val="center"/>
          </w:tcPr>
          <w:p w14:paraId="7BE3FB77" w14:textId="5EA76C03" w:rsidR="00E6179D" w:rsidRPr="00D82A9C" w:rsidRDefault="00E6179D" w:rsidP="00E6179D">
            <w:pPr>
              <w:widowControl w:val="0"/>
              <w:tabs>
                <w:tab w:val="decimal" w:pos="401"/>
              </w:tabs>
              <w:jc w:val="left"/>
              <w:rPr>
                <w:sz w:val="16"/>
                <w:szCs w:val="16"/>
              </w:rPr>
            </w:pPr>
            <w:r w:rsidRPr="00D82A9C">
              <w:rPr>
                <w:color w:val="000000"/>
                <w:sz w:val="16"/>
                <w:szCs w:val="16"/>
              </w:rPr>
              <w:t>6.7</w:t>
            </w:r>
          </w:p>
        </w:tc>
      </w:tr>
      <w:tr w:rsidR="00E6179D" w:rsidRPr="00D82A9C" w14:paraId="2835ABC6" w14:textId="77777777" w:rsidTr="00DC68DB">
        <w:trPr>
          <w:trHeight w:val="227"/>
          <w:jc w:val="center"/>
        </w:trPr>
        <w:tc>
          <w:tcPr>
            <w:tcW w:w="4190" w:type="dxa"/>
            <w:tcBorders>
              <w:top w:val="nil"/>
              <w:bottom w:val="nil"/>
              <w:right w:val="single" w:sz="6" w:space="0" w:color="404040"/>
            </w:tcBorders>
            <w:vAlign w:val="center"/>
          </w:tcPr>
          <w:p w14:paraId="65FE53E5" w14:textId="690A6BD2" w:rsidR="00E6179D" w:rsidRPr="00D82A9C" w:rsidRDefault="00E6179D" w:rsidP="00E6179D">
            <w:pPr>
              <w:widowControl w:val="0"/>
              <w:spacing w:before="40" w:line="180" w:lineRule="exact"/>
              <w:jc w:val="left"/>
              <w:rPr>
                <w:color w:val="000000" w:themeColor="text1"/>
                <w:sz w:val="16"/>
                <w:szCs w:val="16"/>
              </w:rPr>
            </w:pPr>
            <w:r w:rsidRPr="00D82A9C">
              <w:rPr>
                <w:color w:val="000000" w:themeColor="text1"/>
                <w:sz w:val="16"/>
                <w:szCs w:val="16"/>
              </w:rPr>
              <w:t>Tasa de condiciones críticas de ocupación</w:t>
            </w:r>
            <w:r w:rsidRPr="00D82A9C">
              <w:rPr>
                <w:color w:val="000000" w:themeColor="text1"/>
                <w:position w:val="-2"/>
                <w:sz w:val="18"/>
                <w:szCs w:val="16"/>
                <w:vertAlign w:val="superscript"/>
              </w:rPr>
              <w:t xml:space="preserve">3/ </w:t>
            </w:r>
          </w:p>
        </w:tc>
        <w:tc>
          <w:tcPr>
            <w:tcW w:w="960" w:type="dxa"/>
            <w:tcBorders>
              <w:top w:val="nil"/>
              <w:left w:val="single" w:sz="6" w:space="0" w:color="404040"/>
              <w:bottom w:val="nil"/>
              <w:right w:val="single" w:sz="6" w:space="0" w:color="404040"/>
            </w:tcBorders>
            <w:shd w:val="clear" w:color="auto" w:fill="auto"/>
            <w:vAlign w:val="center"/>
          </w:tcPr>
          <w:p w14:paraId="68E561EA" w14:textId="6B7981BB" w:rsidR="00E6179D" w:rsidRPr="00D82A9C" w:rsidRDefault="00E6179D" w:rsidP="00E6179D">
            <w:pPr>
              <w:widowControl w:val="0"/>
              <w:tabs>
                <w:tab w:val="decimal" w:pos="440"/>
              </w:tabs>
              <w:jc w:val="left"/>
              <w:rPr>
                <w:color w:val="000000"/>
                <w:sz w:val="16"/>
                <w:szCs w:val="16"/>
              </w:rPr>
            </w:pPr>
            <w:r w:rsidRPr="00D82A9C">
              <w:rPr>
                <w:sz w:val="16"/>
                <w:szCs w:val="16"/>
              </w:rPr>
              <w:t>38.7</w:t>
            </w:r>
          </w:p>
        </w:tc>
        <w:tc>
          <w:tcPr>
            <w:tcW w:w="961" w:type="dxa"/>
            <w:tcBorders>
              <w:top w:val="nil"/>
              <w:left w:val="single" w:sz="6" w:space="0" w:color="404040"/>
              <w:bottom w:val="nil"/>
              <w:right w:val="single" w:sz="6" w:space="0" w:color="404040"/>
            </w:tcBorders>
            <w:shd w:val="clear" w:color="auto" w:fill="auto"/>
            <w:vAlign w:val="center"/>
          </w:tcPr>
          <w:p w14:paraId="42EA3329" w14:textId="62222E42" w:rsidR="00E6179D" w:rsidRPr="00D82A9C" w:rsidRDefault="00E6179D" w:rsidP="00E6179D">
            <w:pPr>
              <w:widowControl w:val="0"/>
              <w:tabs>
                <w:tab w:val="decimal" w:pos="402"/>
              </w:tabs>
              <w:jc w:val="left"/>
              <w:rPr>
                <w:color w:val="000000"/>
                <w:sz w:val="16"/>
                <w:szCs w:val="16"/>
              </w:rPr>
            </w:pPr>
            <w:r w:rsidRPr="00D82A9C">
              <w:rPr>
                <w:sz w:val="16"/>
                <w:szCs w:val="16"/>
              </w:rPr>
              <w:t>41.2</w:t>
            </w:r>
          </w:p>
        </w:tc>
        <w:tc>
          <w:tcPr>
            <w:tcW w:w="961" w:type="dxa"/>
            <w:tcBorders>
              <w:top w:val="nil"/>
              <w:left w:val="single" w:sz="6" w:space="0" w:color="404040"/>
              <w:bottom w:val="nil"/>
              <w:right w:val="single" w:sz="6" w:space="0" w:color="404040"/>
            </w:tcBorders>
            <w:shd w:val="clear" w:color="auto" w:fill="auto"/>
            <w:vAlign w:val="center"/>
          </w:tcPr>
          <w:p w14:paraId="2DB98DFA" w14:textId="6F907058" w:rsidR="00E6179D" w:rsidRPr="00D82A9C" w:rsidRDefault="00E6179D" w:rsidP="00E6179D">
            <w:pPr>
              <w:widowControl w:val="0"/>
              <w:tabs>
                <w:tab w:val="decimal" w:pos="413"/>
              </w:tabs>
              <w:jc w:val="left"/>
              <w:rPr>
                <w:color w:val="000000"/>
                <w:sz w:val="16"/>
                <w:szCs w:val="16"/>
              </w:rPr>
            </w:pPr>
            <w:r w:rsidRPr="00D82A9C">
              <w:rPr>
                <w:sz w:val="16"/>
                <w:szCs w:val="16"/>
              </w:rPr>
              <w:t>35.0</w:t>
            </w:r>
          </w:p>
        </w:tc>
        <w:tc>
          <w:tcPr>
            <w:tcW w:w="960" w:type="dxa"/>
            <w:tcBorders>
              <w:top w:val="nil"/>
              <w:left w:val="single" w:sz="6" w:space="0" w:color="404040"/>
              <w:bottom w:val="nil"/>
              <w:right w:val="single" w:sz="6" w:space="0" w:color="404040"/>
            </w:tcBorders>
            <w:shd w:val="clear" w:color="auto" w:fill="auto"/>
            <w:vAlign w:val="center"/>
          </w:tcPr>
          <w:p w14:paraId="428880BE" w14:textId="1D1A5FD9" w:rsidR="00E6179D" w:rsidRPr="00D82A9C" w:rsidRDefault="00E6179D" w:rsidP="00E6179D">
            <w:pPr>
              <w:widowControl w:val="0"/>
              <w:tabs>
                <w:tab w:val="decimal" w:pos="439"/>
              </w:tabs>
              <w:jc w:val="left"/>
              <w:rPr>
                <w:color w:val="000000"/>
                <w:sz w:val="16"/>
                <w:szCs w:val="16"/>
                <w:highlight w:val="yellow"/>
              </w:rPr>
            </w:pPr>
            <w:r w:rsidRPr="00D82A9C">
              <w:rPr>
                <w:color w:val="000000"/>
                <w:sz w:val="16"/>
                <w:szCs w:val="16"/>
              </w:rPr>
              <w:t>34.3</w:t>
            </w:r>
          </w:p>
        </w:tc>
        <w:tc>
          <w:tcPr>
            <w:tcW w:w="961" w:type="dxa"/>
            <w:tcBorders>
              <w:top w:val="nil"/>
              <w:left w:val="single" w:sz="6" w:space="0" w:color="404040"/>
              <w:bottom w:val="nil"/>
              <w:right w:val="single" w:sz="6" w:space="0" w:color="404040"/>
            </w:tcBorders>
            <w:shd w:val="clear" w:color="auto" w:fill="auto"/>
            <w:vAlign w:val="center"/>
          </w:tcPr>
          <w:p w14:paraId="09BFD976" w14:textId="63AAB780" w:rsidR="00E6179D" w:rsidRPr="00D82A9C" w:rsidRDefault="00E6179D" w:rsidP="00E6179D">
            <w:pPr>
              <w:widowControl w:val="0"/>
              <w:tabs>
                <w:tab w:val="decimal" w:pos="415"/>
              </w:tabs>
              <w:jc w:val="left"/>
              <w:rPr>
                <w:color w:val="000000"/>
                <w:sz w:val="16"/>
                <w:szCs w:val="16"/>
                <w:highlight w:val="yellow"/>
              </w:rPr>
            </w:pPr>
            <w:r w:rsidRPr="00D82A9C">
              <w:rPr>
                <w:color w:val="000000"/>
                <w:sz w:val="16"/>
                <w:szCs w:val="16"/>
              </w:rPr>
              <w:t>36.7</w:t>
            </w:r>
          </w:p>
        </w:tc>
        <w:tc>
          <w:tcPr>
            <w:tcW w:w="961" w:type="dxa"/>
            <w:tcBorders>
              <w:top w:val="nil"/>
              <w:left w:val="single" w:sz="6" w:space="0" w:color="404040"/>
              <w:bottom w:val="nil"/>
            </w:tcBorders>
            <w:shd w:val="clear" w:color="auto" w:fill="auto"/>
            <w:vAlign w:val="center"/>
          </w:tcPr>
          <w:p w14:paraId="20062E94" w14:textId="0A9E4BF2" w:rsidR="00E6179D" w:rsidRPr="00D82A9C" w:rsidRDefault="00E6179D" w:rsidP="00E6179D">
            <w:pPr>
              <w:widowControl w:val="0"/>
              <w:tabs>
                <w:tab w:val="decimal" w:pos="401"/>
              </w:tabs>
              <w:jc w:val="left"/>
              <w:rPr>
                <w:color w:val="000000"/>
                <w:sz w:val="16"/>
                <w:szCs w:val="16"/>
                <w:highlight w:val="yellow"/>
              </w:rPr>
            </w:pPr>
            <w:r w:rsidRPr="00D82A9C">
              <w:rPr>
                <w:color w:val="000000"/>
                <w:sz w:val="16"/>
                <w:szCs w:val="16"/>
              </w:rPr>
              <w:t>30.8</w:t>
            </w:r>
          </w:p>
        </w:tc>
      </w:tr>
      <w:tr w:rsidR="00E6179D" w:rsidRPr="00D82A9C" w14:paraId="195A06E5" w14:textId="77777777" w:rsidTr="00DC68DB">
        <w:trPr>
          <w:trHeight w:val="227"/>
          <w:jc w:val="center"/>
        </w:trPr>
        <w:tc>
          <w:tcPr>
            <w:tcW w:w="4190" w:type="dxa"/>
            <w:tcBorders>
              <w:top w:val="nil"/>
              <w:bottom w:val="nil"/>
              <w:right w:val="single" w:sz="6" w:space="0" w:color="404040"/>
            </w:tcBorders>
            <w:vAlign w:val="center"/>
          </w:tcPr>
          <w:p w14:paraId="2E0B93C3" w14:textId="28CD7A1D" w:rsidR="00E6179D" w:rsidRPr="00D82A9C" w:rsidRDefault="00E6179D" w:rsidP="00E6179D">
            <w:pPr>
              <w:widowControl w:val="0"/>
              <w:spacing w:before="40" w:line="180" w:lineRule="exact"/>
              <w:jc w:val="left"/>
              <w:rPr>
                <w:color w:val="000000" w:themeColor="text1"/>
                <w:sz w:val="16"/>
                <w:szCs w:val="16"/>
              </w:rPr>
            </w:pPr>
            <w:r w:rsidRPr="00D82A9C">
              <w:rPr>
                <w:color w:val="000000" w:themeColor="text1"/>
                <w:sz w:val="16"/>
                <w:szCs w:val="16"/>
              </w:rPr>
              <w:t>Tasa de informalidad laboral 1</w:t>
            </w:r>
            <w:r w:rsidRPr="00D82A9C">
              <w:rPr>
                <w:color w:val="000000" w:themeColor="text1"/>
                <w:position w:val="-2"/>
                <w:sz w:val="18"/>
                <w:szCs w:val="16"/>
                <w:vertAlign w:val="superscript"/>
              </w:rPr>
              <w:t>3/</w:t>
            </w:r>
          </w:p>
        </w:tc>
        <w:tc>
          <w:tcPr>
            <w:tcW w:w="960" w:type="dxa"/>
            <w:tcBorders>
              <w:top w:val="nil"/>
              <w:left w:val="single" w:sz="6" w:space="0" w:color="404040"/>
              <w:bottom w:val="nil"/>
              <w:right w:val="single" w:sz="6" w:space="0" w:color="404040"/>
            </w:tcBorders>
            <w:vAlign w:val="center"/>
          </w:tcPr>
          <w:p w14:paraId="0D306899" w14:textId="67A21E3C" w:rsidR="00E6179D" w:rsidRPr="00D82A9C" w:rsidRDefault="00E6179D" w:rsidP="00E6179D">
            <w:pPr>
              <w:widowControl w:val="0"/>
              <w:tabs>
                <w:tab w:val="decimal" w:pos="440"/>
              </w:tabs>
              <w:jc w:val="left"/>
              <w:rPr>
                <w:color w:val="000000"/>
                <w:sz w:val="16"/>
                <w:szCs w:val="16"/>
              </w:rPr>
            </w:pPr>
            <w:r w:rsidRPr="00D82A9C">
              <w:rPr>
                <w:sz w:val="16"/>
                <w:szCs w:val="16"/>
              </w:rPr>
              <w:t>55.1</w:t>
            </w:r>
          </w:p>
        </w:tc>
        <w:tc>
          <w:tcPr>
            <w:tcW w:w="961" w:type="dxa"/>
            <w:tcBorders>
              <w:top w:val="nil"/>
              <w:left w:val="single" w:sz="6" w:space="0" w:color="404040"/>
              <w:bottom w:val="nil"/>
              <w:right w:val="single" w:sz="6" w:space="0" w:color="404040"/>
            </w:tcBorders>
            <w:vAlign w:val="center"/>
          </w:tcPr>
          <w:p w14:paraId="1529775F" w14:textId="21371ED6" w:rsidR="00E6179D" w:rsidRPr="00D82A9C" w:rsidRDefault="00E6179D" w:rsidP="00E6179D">
            <w:pPr>
              <w:widowControl w:val="0"/>
              <w:tabs>
                <w:tab w:val="decimal" w:pos="402"/>
              </w:tabs>
              <w:jc w:val="left"/>
              <w:rPr>
                <w:sz w:val="16"/>
                <w:szCs w:val="16"/>
              </w:rPr>
            </w:pPr>
            <w:r w:rsidRPr="00D82A9C">
              <w:rPr>
                <w:sz w:val="16"/>
                <w:szCs w:val="16"/>
              </w:rPr>
              <w:t>54.5</w:t>
            </w:r>
          </w:p>
        </w:tc>
        <w:tc>
          <w:tcPr>
            <w:tcW w:w="961" w:type="dxa"/>
            <w:tcBorders>
              <w:top w:val="nil"/>
              <w:left w:val="single" w:sz="6" w:space="0" w:color="404040"/>
              <w:bottom w:val="nil"/>
              <w:right w:val="single" w:sz="6" w:space="0" w:color="404040"/>
            </w:tcBorders>
            <w:vAlign w:val="center"/>
          </w:tcPr>
          <w:p w14:paraId="72D53D6B" w14:textId="49B535FA" w:rsidR="00E6179D" w:rsidRPr="00D82A9C" w:rsidRDefault="00E6179D" w:rsidP="00E6179D">
            <w:pPr>
              <w:widowControl w:val="0"/>
              <w:tabs>
                <w:tab w:val="decimal" w:pos="413"/>
              </w:tabs>
              <w:jc w:val="left"/>
              <w:rPr>
                <w:sz w:val="16"/>
                <w:szCs w:val="16"/>
              </w:rPr>
            </w:pPr>
            <w:r w:rsidRPr="00D82A9C">
              <w:rPr>
                <w:sz w:val="16"/>
                <w:szCs w:val="16"/>
              </w:rPr>
              <w:t>55.8</w:t>
            </w:r>
          </w:p>
        </w:tc>
        <w:tc>
          <w:tcPr>
            <w:tcW w:w="960" w:type="dxa"/>
            <w:tcBorders>
              <w:top w:val="nil"/>
              <w:left w:val="single" w:sz="6" w:space="0" w:color="404040"/>
              <w:bottom w:val="nil"/>
              <w:right w:val="single" w:sz="6" w:space="0" w:color="404040"/>
            </w:tcBorders>
            <w:vAlign w:val="center"/>
          </w:tcPr>
          <w:p w14:paraId="79A21DC4" w14:textId="27E5845C" w:rsidR="00E6179D" w:rsidRPr="00D82A9C" w:rsidRDefault="00E6179D" w:rsidP="00E6179D">
            <w:pPr>
              <w:widowControl w:val="0"/>
              <w:tabs>
                <w:tab w:val="decimal" w:pos="439"/>
              </w:tabs>
              <w:jc w:val="left"/>
              <w:rPr>
                <w:color w:val="000000"/>
                <w:sz w:val="16"/>
                <w:szCs w:val="16"/>
              </w:rPr>
            </w:pPr>
            <w:r w:rsidRPr="00D82A9C">
              <w:rPr>
                <w:color w:val="000000"/>
                <w:sz w:val="16"/>
                <w:szCs w:val="16"/>
              </w:rPr>
              <w:t>54.3</w:t>
            </w:r>
          </w:p>
        </w:tc>
        <w:tc>
          <w:tcPr>
            <w:tcW w:w="961" w:type="dxa"/>
            <w:tcBorders>
              <w:top w:val="nil"/>
              <w:left w:val="single" w:sz="6" w:space="0" w:color="404040"/>
              <w:bottom w:val="nil"/>
              <w:right w:val="single" w:sz="6" w:space="0" w:color="404040"/>
            </w:tcBorders>
            <w:vAlign w:val="center"/>
          </w:tcPr>
          <w:p w14:paraId="5B5CD79F" w14:textId="27545165" w:rsidR="00E6179D" w:rsidRPr="00D82A9C" w:rsidRDefault="00E6179D" w:rsidP="00E6179D">
            <w:pPr>
              <w:widowControl w:val="0"/>
              <w:tabs>
                <w:tab w:val="decimal" w:pos="415"/>
              </w:tabs>
              <w:jc w:val="left"/>
              <w:rPr>
                <w:sz w:val="16"/>
                <w:szCs w:val="16"/>
              </w:rPr>
            </w:pPr>
            <w:r w:rsidRPr="00D82A9C">
              <w:rPr>
                <w:color w:val="000000"/>
                <w:sz w:val="16"/>
                <w:szCs w:val="16"/>
              </w:rPr>
              <w:t>53.5</w:t>
            </w:r>
          </w:p>
        </w:tc>
        <w:tc>
          <w:tcPr>
            <w:tcW w:w="961" w:type="dxa"/>
            <w:tcBorders>
              <w:top w:val="nil"/>
              <w:left w:val="single" w:sz="6" w:space="0" w:color="404040"/>
              <w:bottom w:val="nil"/>
            </w:tcBorders>
            <w:vAlign w:val="center"/>
          </w:tcPr>
          <w:p w14:paraId="13C8CC80" w14:textId="2B249E8C" w:rsidR="00E6179D" w:rsidRPr="00D82A9C" w:rsidRDefault="00E6179D" w:rsidP="00E6179D">
            <w:pPr>
              <w:widowControl w:val="0"/>
              <w:tabs>
                <w:tab w:val="decimal" w:pos="401"/>
              </w:tabs>
              <w:jc w:val="left"/>
              <w:rPr>
                <w:sz w:val="16"/>
                <w:szCs w:val="16"/>
              </w:rPr>
            </w:pPr>
            <w:r w:rsidRPr="00D82A9C">
              <w:rPr>
                <w:color w:val="000000"/>
                <w:sz w:val="16"/>
                <w:szCs w:val="16"/>
              </w:rPr>
              <w:t>55.6</w:t>
            </w:r>
          </w:p>
        </w:tc>
      </w:tr>
      <w:tr w:rsidR="00E6179D" w:rsidRPr="00D82A9C" w14:paraId="33074098" w14:textId="77777777" w:rsidTr="00DC68DB">
        <w:trPr>
          <w:trHeight w:val="227"/>
          <w:jc w:val="center"/>
        </w:trPr>
        <w:tc>
          <w:tcPr>
            <w:tcW w:w="4190" w:type="dxa"/>
            <w:tcBorders>
              <w:top w:val="nil"/>
              <w:bottom w:val="nil"/>
              <w:right w:val="single" w:sz="6" w:space="0" w:color="404040"/>
            </w:tcBorders>
            <w:vAlign w:val="center"/>
          </w:tcPr>
          <w:p w14:paraId="2DC7421B" w14:textId="78EE4F0C" w:rsidR="00E6179D" w:rsidRPr="00D82A9C" w:rsidRDefault="00E6179D" w:rsidP="00E6179D">
            <w:pPr>
              <w:widowControl w:val="0"/>
              <w:spacing w:before="40" w:line="180" w:lineRule="exact"/>
              <w:jc w:val="left"/>
              <w:rPr>
                <w:color w:val="000000" w:themeColor="text1"/>
                <w:sz w:val="16"/>
                <w:szCs w:val="16"/>
              </w:rPr>
            </w:pPr>
            <w:r w:rsidRPr="00D82A9C">
              <w:rPr>
                <w:color w:val="000000" w:themeColor="text1"/>
                <w:sz w:val="16"/>
                <w:szCs w:val="16"/>
              </w:rPr>
              <w:t>Tasa de ocupación en el sector informal 1</w:t>
            </w:r>
            <w:r w:rsidRPr="00D82A9C">
              <w:rPr>
                <w:color w:val="000000" w:themeColor="text1"/>
                <w:position w:val="-2"/>
                <w:sz w:val="18"/>
                <w:szCs w:val="16"/>
                <w:vertAlign w:val="superscript"/>
              </w:rPr>
              <w:t>3/</w:t>
            </w:r>
          </w:p>
        </w:tc>
        <w:tc>
          <w:tcPr>
            <w:tcW w:w="960" w:type="dxa"/>
            <w:tcBorders>
              <w:top w:val="nil"/>
              <w:left w:val="single" w:sz="6" w:space="0" w:color="404040"/>
              <w:bottom w:val="nil"/>
              <w:right w:val="single" w:sz="6" w:space="0" w:color="404040"/>
            </w:tcBorders>
            <w:vAlign w:val="center"/>
          </w:tcPr>
          <w:p w14:paraId="503FC127" w14:textId="42A0E11E" w:rsidR="00E6179D" w:rsidRPr="00D82A9C" w:rsidRDefault="00E6179D" w:rsidP="00E6179D">
            <w:pPr>
              <w:widowControl w:val="0"/>
              <w:tabs>
                <w:tab w:val="decimal" w:pos="440"/>
              </w:tabs>
              <w:jc w:val="left"/>
              <w:rPr>
                <w:color w:val="000000"/>
                <w:sz w:val="16"/>
                <w:szCs w:val="16"/>
              </w:rPr>
            </w:pPr>
            <w:r w:rsidRPr="00D82A9C">
              <w:rPr>
                <w:sz w:val="16"/>
                <w:szCs w:val="16"/>
              </w:rPr>
              <w:t>28.2</w:t>
            </w:r>
          </w:p>
        </w:tc>
        <w:tc>
          <w:tcPr>
            <w:tcW w:w="961" w:type="dxa"/>
            <w:tcBorders>
              <w:top w:val="nil"/>
              <w:left w:val="single" w:sz="6" w:space="0" w:color="404040"/>
              <w:bottom w:val="nil"/>
              <w:right w:val="single" w:sz="6" w:space="0" w:color="404040"/>
            </w:tcBorders>
            <w:vAlign w:val="center"/>
          </w:tcPr>
          <w:p w14:paraId="38E1C99D" w14:textId="7A3B7696" w:rsidR="00E6179D" w:rsidRPr="00D82A9C" w:rsidRDefault="00E6179D" w:rsidP="00E6179D">
            <w:pPr>
              <w:widowControl w:val="0"/>
              <w:tabs>
                <w:tab w:val="decimal" w:pos="402"/>
              </w:tabs>
              <w:jc w:val="left"/>
              <w:rPr>
                <w:sz w:val="16"/>
                <w:szCs w:val="16"/>
              </w:rPr>
            </w:pPr>
            <w:r w:rsidRPr="00D82A9C">
              <w:rPr>
                <w:sz w:val="16"/>
                <w:szCs w:val="16"/>
              </w:rPr>
              <w:t>27.7</w:t>
            </w:r>
          </w:p>
        </w:tc>
        <w:tc>
          <w:tcPr>
            <w:tcW w:w="961" w:type="dxa"/>
            <w:tcBorders>
              <w:top w:val="nil"/>
              <w:left w:val="single" w:sz="6" w:space="0" w:color="404040"/>
              <w:bottom w:val="nil"/>
              <w:right w:val="single" w:sz="6" w:space="0" w:color="404040"/>
            </w:tcBorders>
            <w:vAlign w:val="center"/>
          </w:tcPr>
          <w:p w14:paraId="49005AB6" w14:textId="2279077C" w:rsidR="00E6179D" w:rsidRPr="00D82A9C" w:rsidRDefault="00E6179D" w:rsidP="00E6179D">
            <w:pPr>
              <w:widowControl w:val="0"/>
              <w:tabs>
                <w:tab w:val="decimal" w:pos="413"/>
              </w:tabs>
              <w:jc w:val="left"/>
              <w:rPr>
                <w:sz w:val="16"/>
                <w:szCs w:val="16"/>
              </w:rPr>
            </w:pPr>
            <w:r w:rsidRPr="00D82A9C">
              <w:rPr>
                <w:sz w:val="16"/>
                <w:szCs w:val="16"/>
              </w:rPr>
              <w:t>29.0</w:t>
            </w:r>
          </w:p>
        </w:tc>
        <w:tc>
          <w:tcPr>
            <w:tcW w:w="960" w:type="dxa"/>
            <w:tcBorders>
              <w:top w:val="nil"/>
              <w:left w:val="single" w:sz="6" w:space="0" w:color="404040"/>
              <w:bottom w:val="nil"/>
              <w:right w:val="single" w:sz="6" w:space="0" w:color="404040"/>
            </w:tcBorders>
            <w:vAlign w:val="center"/>
          </w:tcPr>
          <w:p w14:paraId="2DA4C751" w14:textId="40621634" w:rsidR="00E6179D" w:rsidRPr="00D82A9C" w:rsidRDefault="00E6179D" w:rsidP="00E6179D">
            <w:pPr>
              <w:widowControl w:val="0"/>
              <w:tabs>
                <w:tab w:val="decimal" w:pos="439"/>
              </w:tabs>
              <w:jc w:val="left"/>
              <w:rPr>
                <w:color w:val="000000"/>
                <w:sz w:val="16"/>
                <w:szCs w:val="16"/>
              </w:rPr>
            </w:pPr>
            <w:r w:rsidRPr="00D82A9C">
              <w:rPr>
                <w:color w:val="000000"/>
                <w:sz w:val="16"/>
                <w:szCs w:val="16"/>
              </w:rPr>
              <w:t>27.8</w:t>
            </w:r>
          </w:p>
        </w:tc>
        <w:tc>
          <w:tcPr>
            <w:tcW w:w="961" w:type="dxa"/>
            <w:tcBorders>
              <w:top w:val="nil"/>
              <w:left w:val="single" w:sz="6" w:space="0" w:color="404040"/>
              <w:bottom w:val="nil"/>
              <w:right w:val="single" w:sz="6" w:space="0" w:color="404040"/>
            </w:tcBorders>
            <w:vAlign w:val="center"/>
          </w:tcPr>
          <w:p w14:paraId="257F480B" w14:textId="61E02183" w:rsidR="00E6179D" w:rsidRPr="00D82A9C" w:rsidRDefault="00E6179D" w:rsidP="00E6179D">
            <w:pPr>
              <w:widowControl w:val="0"/>
              <w:tabs>
                <w:tab w:val="decimal" w:pos="415"/>
              </w:tabs>
              <w:jc w:val="left"/>
              <w:rPr>
                <w:sz w:val="16"/>
                <w:szCs w:val="16"/>
              </w:rPr>
            </w:pPr>
            <w:r w:rsidRPr="00D82A9C">
              <w:rPr>
                <w:color w:val="000000"/>
                <w:sz w:val="16"/>
                <w:szCs w:val="16"/>
              </w:rPr>
              <w:t>27.5</w:t>
            </w:r>
          </w:p>
        </w:tc>
        <w:tc>
          <w:tcPr>
            <w:tcW w:w="961" w:type="dxa"/>
            <w:tcBorders>
              <w:top w:val="nil"/>
              <w:left w:val="single" w:sz="6" w:space="0" w:color="404040"/>
              <w:bottom w:val="nil"/>
            </w:tcBorders>
            <w:vAlign w:val="center"/>
          </w:tcPr>
          <w:p w14:paraId="1EFB8AC4" w14:textId="39AAF850" w:rsidR="00E6179D" w:rsidRPr="00D82A9C" w:rsidRDefault="00E6179D" w:rsidP="00E6179D">
            <w:pPr>
              <w:widowControl w:val="0"/>
              <w:tabs>
                <w:tab w:val="decimal" w:pos="401"/>
              </w:tabs>
              <w:jc w:val="left"/>
              <w:rPr>
                <w:sz w:val="16"/>
                <w:szCs w:val="16"/>
              </w:rPr>
            </w:pPr>
            <w:r w:rsidRPr="00D82A9C">
              <w:rPr>
                <w:color w:val="000000"/>
                <w:sz w:val="16"/>
                <w:szCs w:val="16"/>
              </w:rPr>
              <w:t>28.4</w:t>
            </w:r>
          </w:p>
        </w:tc>
      </w:tr>
      <w:tr w:rsidR="00E6179D" w:rsidRPr="00D82A9C" w14:paraId="1E366FC9" w14:textId="77777777" w:rsidTr="00DC68DB">
        <w:trPr>
          <w:trHeight w:val="227"/>
          <w:jc w:val="center"/>
        </w:trPr>
        <w:tc>
          <w:tcPr>
            <w:tcW w:w="4190" w:type="dxa"/>
            <w:tcBorders>
              <w:top w:val="nil"/>
              <w:bottom w:val="nil"/>
              <w:right w:val="single" w:sz="6" w:space="0" w:color="404040"/>
            </w:tcBorders>
            <w:shd w:val="clear" w:color="auto" w:fill="auto"/>
            <w:vAlign w:val="center"/>
          </w:tcPr>
          <w:p w14:paraId="3845D452" w14:textId="527E2CF4" w:rsidR="00E6179D" w:rsidRPr="00D82A9C" w:rsidRDefault="00E6179D" w:rsidP="00E6179D">
            <w:pPr>
              <w:widowControl w:val="0"/>
              <w:spacing w:before="40" w:line="180" w:lineRule="exact"/>
              <w:jc w:val="left"/>
              <w:rPr>
                <w:color w:val="000000" w:themeColor="text1"/>
                <w:sz w:val="16"/>
                <w:szCs w:val="16"/>
              </w:rPr>
            </w:pPr>
            <w:r w:rsidRPr="00D82A9C">
              <w:rPr>
                <w:color w:val="000000" w:themeColor="text1"/>
                <w:sz w:val="16"/>
                <w:szCs w:val="16"/>
              </w:rPr>
              <w:t>Tasa de informalidad laboral 2</w:t>
            </w:r>
            <w:r w:rsidRPr="00D82A9C">
              <w:rPr>
                <w:color w:val="000000" w:themeColor="text1"/>
                <w:position w:val="-2"/>
                <w:sz w:val="18"/>
                <w:szCs w:val="16"/>
                <w:vertAlign w:val="superscript"/>
              </w:rPr>
              <w:t>3/</w:t>
            </w:r>
          </w:p>
        </w:tc>
        <w:tc>
          <w:tcPr>
            <w:tcW w:w="960" w:type="dxa"/>
            <w:tcBorders>
              <w:top w:val="nil"/>
              <w:left w:val="single" w:sz="6" w:space="0" w:color="404040"/>
              <w:bottom w:val="nil"/>
              <w:right w:val="single" w:sz="6" w:space="0" w:color="404040"/>
            </w:tcBorders>
            <w:shd w:val="clear" w:color="auto" w:fill="auto"/>
            <w:vAlign w:val="center"/>
          </w:tcPr>
          <w:p w14:paraId="69EF241B" w14:textId="2AE0AA81" w:rsidR="00E6179D" w:rsidRPr="00D82A9C" w:rsidRDefault="00E6179D" w:rsidP="00E6179D">
            <w:pPr>
              <w:widowControl w:val="0"/>
              <w:tabs>
                <w:tab w:val="decimal" w:pos="440"/>
              </w:tabs>
              <w:jc w:val="left"/>
              <w:rPr>
                <w:sz w:val="16"/>
                <w:szCs w:val="16"/>
              </w:rPr>
            </w:pPr>
            <w:r w:rsidRPr="00D82A9C">
              <w:rPr>
                <w:sz w:val="16"/>
                <w:szCs w:val="16"/>
              </w:rPr>
              <w:t>51.3</w:t>
            </w:r>
          </w:p>
        </w:tc>
        <w:tc>
          <w:tcPr>
            <w:tcW w:w="961" w:type="dxa"/>
            <w:tcBorders>
              <w:top w:val="nil"/>
              <w:left w:val="single" w:sz="6" w:space="0" w:color="404040"/>
              <w:bottom w:val="nil"/>
              <w:right w:val="single" w:sz="6" w:space="0" w:color="404040"/>
            </w:tcBorders>
            <w:shd w:val="clear" w:color="auto" w:fill="auto"/>
            <w:vAlign w:val="center"/>
          </w:tcPr>
          <w:p w14:paraId="1649033E" w14:textId="1AFB7669" w:rsidR="00E6179D" w:rsidRPr="00D82A9C" w:rsidRDefault="00E6179D" w:rsidP="00E6179D">
            <w:pPr>
              <w:widowControl w:val="0"/>
              <w:tabs>
                <w:tab w:val="decimal" w:pos="402"/>
              </w:tabs>
              <w:jc w:val="left"/>
              <w:rPr>
                <w:sz w:val="16"/>
                <w:szCs w:val="16"/>
              </w:rPr>
            </w:pPr>
            <w:r w:rsidRPr="00D82A9C">
              <w:rPr>
                <w:sz w:val="16"/>
                <w:szCs w:val="16"/>
              </w:rPr>
              <w:t>48.7</w:t>
            </w:r>
          </w:p>
        </w:tc>
        <w:tc>
          <w:tcPr>
            <w:tcW w:w="961" w:type="dxa"/>
            <w:tcBorders>
              <w:top w:val="nil"/>
              <w:left w:val="single" w:sz="6" w:space="0" w:color="404040"/>
              <w:bottom w:val="nil"/>
              <w:right w:val="single" w:sz="6" w:space="0" w:color="404040"/>
            </w:tcBorders>
            <w:shd w:val="clear" w:color="auto" w:fill="auto"/>
            <w:vAlign w:val="center"/>
          </w:tcPr>
          <w:p w14:paraId="0A0E166D" w14:textId="0D32D66B" w:rsidR="00E6179D" w:rsidRPr="00D82A9C" w:rsidRDefault="00E6179D" w:rsidP="00E6179D">
            <w:pPr>
              <w:widowControl w:val="0"/>
              <w:tabs>
                <w:tab w:val="decimal" w:pos="413"/>
              </w:tabs>
              <w:jc w:val="left"/>
              <w:rPr>
                <w:sz w:val="16"/>
                <w:szCs w:val="16"/>
              </w:rPr>
            </w:pPr>
            <w:r w:rsidRPr="00D82A9C">
              <w:rPr>
                <w:sz w:val="16"/>
                <w:szCs w:val="16"/>
              </w:rPr>
              <w:t>54.8</w:t>
            </w:r>
          </w:p>
        </w:tc>
        <w:tc>
          <w:tcPr>
            <w:tcW w:w="960" w:type="dxa"/>
            <w:tcBorders>
              <w:top w:val="nil"/>
              <w:left w:val="single" w:sz="6" w:space="0" w:color="404040"/>
              <w:bottom w:val="nil"/>
              <w:right w:val="single" w:sz="6" w:space="0" w:color="404040"/>
            </w:tcBorders>
            <w:shd w:val="clear" w:color="auto" w:fill="auto"/>
            <w:vAlign w:val="center"/>
          </w:tcPr>
          <w:p w14:paraId="597F1037" w14:textId="493D6447" w:rsidR="00E6179D" w:rsidRPr="00D82A9C" w:rsidRDefault="00E6179D" w:rsidP="00E6179D">
            <w:pPr>
              <w:widowControl w:val="0"/>
              <w:tabs>
                <w:tab w:val="decimal" w:pos="439"/>
              </w:tabs>
              <w:jc w:val="left"/>
              <w:rPr>
                <w:sz w:val="16"/>
                <w:szCs w:val="16"/>
              </w:rPr>
            </w:pPr>
            <w:r w:rsidRPr="00D82A9C">
              <w:rPr>
                <w:color w:val="000000"/>
                <w:sz w:val="16"/>
                <w:szCs w:val="16"/>
              </w:rPr>
              <w:t>50.8</w:t>
            </w:r>
          </w:p>
        </w:tc>
        <w:tc>
          <w:tcPr>
            <w:tcW w:w="961" w:type="dxa"/>
            <w:tcBorders>
              <w:top w:val="nil"/>
              <w:left w:val="single" w:sz="6" w:space="0" w:color="404040"/>
              <w:bottom w:val="nil"/>
              <w:right w:val="single" w:sz="6" w:space="0" w:color="404040"/>
            </w:tcBorders>
            <w:shd w:val="clear" w:color="auto" w:fill="auto"/>
            <w:vAlign w:val="center"/>
          </w:tcPr>
          <w:p w14:paraId="7A9DE5CB" w14:textId="5EF28925" w:rsidR="00E6179D" w:rsidRPr="00D82A9C" w:rsidRDefault="00E6179D" w:rsidP="00E6179D">
            <w:pPr>
              <w:widowControl w:val="0"/>
              <w:tabs>
                <w:tab w:val="decimal" w:pos="415"/>
              </w:tabs>
              <w:jc w:val="left"/>
              <w:rPr>
                <w:sz w:val="16"/>
                <w:szCs w:val="16"/>
              </w:rPr>
            </w:pPr>
            <w:r w:rsidRPr="00D82A9C">
              <w:rPr>
                <w:color w:val="000000"/>
                <w:sz w:val="16"/>
                <w:szCs w:val="16"/>
              </w:rPr>
              <w:t>47.9</w:t>
            </w:r>
          </w:p>
        </w:tc>
        <w:tc>
          <w:tcPr>
            <w:tcW w:w="961" w:type="dxa"/>
            <w:tcBorders>
              <w:top w:val="nil"/>
              <w:left w:val="single" w:sz="6" w:space="0" w:color="404040"/>
              <w:bottom w:val="nil"/>
            </w:tcBorders>
            <w:shd w:val="clear" w:color="auto" w:fill="auto"/>
            <w:vAlign w:val="center"/>
          </w:tcPr>
          <w:p w14:paraId="16859875" w14:textId="7E511E15" w:rsidR="00E6179D" w:rsidRPr="00D82A9C" w:rsidRDefault="00E6179D" w:rsidP="00E6179D">
            <w:pPr>
              <w:widowControl w:val="0"/>
              <w:tabs>
                <w:tab w:val="decimal" w:pos="401"/>
              </w:tabs>
              <w:jc w:val="left"/>
              <w:rPr>
                <w:sz w:val="16"/>
                <w:szCs w:val="16"/>
              </w:rPr>
            </w:pPr>
            <w:r w:rsidRPr="00D82A9C">
              <w:rPr>
                <w:color w:val="000000"/>
                <w:sz w:val="16"/>
                <w:szCs w:val="16"/>
              </w:rPr>
              <w:t>54.6</w:t>
            </w:r>
          </w:p>
        </w:tc>
      </w:tr>
      <w:tr w:rsidR="00E6179D" w:rsidRPr="00D82A9C" w14:paraId="4316389A" w14:textId="77777777" w:rsidTr="00DC68DB">
        <w:trPr>
          <w:trHeight w:val="227"/>
          <w:jc w:val="center"/>
        </w:trPr>
        <w:tc>
          <w:tcPr>
            <w:tcW w:w="4190" w:type="dxa"/>
            <w:tcBorders>
              <w:top w:val="nil"/>
              <w:bottom w:val="single" w:sz="8" w:space="0" w:color="404040"/>
              <w:right w:val="single" w:sz="6" w:space="0" w:color="404040"/>
            </w:tcBorders>
            <w:shd w:val="clear" w:color="auto" w:fill="auto"/>
            <w:vAlign w:val="center"/>
          </w:tcPr>
          <w:p w14:paraId="296B3D19" w14:textId="52D993E3" w:rsidR="00E6179D" w:rsidRPr="00D82A9C" w:rsidRDefault="00E6179D" w:rsidP="00E6179D">
            <w:pPr>
              <w:widowControl w:val="0"/>
              <w:spacing w:before="40" w:line="180" w:lineRule="exact"/>
              <w:jc w:val="left"/>
              <w:rPr>
                <w:color w:val="000000" w:themeColor="text1"/>
                <w:sz w:val="16"/>
                <w:szCs w:val="16"/>
              </w:rPr>
            </w:pPr>
            <w:r w:rsidRPr="00D82A9C">
              <w:rPr>
                <w:color w:val="000000" w:themeColor="text1"/>
                <w:sz w:val="16"/>
                <w:szCs w:val="16"/>
              </w:rPr>
              <w:t>Tasa de ocupación en el sector informal 2</w:t>
            </w:r>
            <w:r w:rsidRPr="00D82A9C">
              <w:rPr>
                <w:color w:val="000000" w:themeColor="text1"/>
                <w:position w:val="-2"/>
                <w:sz w:val="18"/>
                <w:szCs w:val="16"/>
                <w:vertAlign w:val="superscript"/>
              </w:rPr>
              <w:t>3/</w:t>
            </w:r>
          </w:p>
        </w:tc>
        <w:tc>
          <w:tcPr>
            <w:tcW w:w="960" w:type="dxa"/>
            <w:tcBorders>
              <w:top w:val="nil"/>
              <w:left w:val="single" w:sz="6" w:space="0" w:color="404040"/>
              <w:bottom w:val="single" w:sz="8" w:space="0" w:color="404040"/>
              <w:right w:val="single" w:sz="6" w:space="0" w:color="404040"/>
            </w:tcBorders>
            <w:shd w:val="clear" w:color="auto" w:fill="auto"/>
            <w:vAlign w:val="center"/>
          </w:tcPr>
          <w:p w14:paraId="1213C213" w14:textId="4989AEAD" w:rsidR="00E6179D" w:rsidRPr="00D82A9C" w:rsidRDefault="00E6179D" w:rsidP="00E6179D">
            <w:pPr>
              <w:widowControl w:val="0"/>
              <w:tabs>
                <w:tab w:val="decimal" w:pos="440"/>
              </w:tabs>
              <w:jc w:val="left"/>
              <w:rPr>
                <w:sz w:val="16"/>
                <w:szCs w:val="16"/>
              </w:rPr>
            </w:pPr>
            <w:r w:rsidRPr="00D82A9C">
              <w:rPr>
                <w:sz w:val="16"/>
                <w:szCs w:val="16"/>
              </w:rPr>
              <w:t>31.8</w:t>
            </w:r>
          </w:p>
        </w:tc>
        <w:tc>
          <w:tcPr>
            <w:tcW w:w="961" w:type="dxa"/>
            <w:tcBorders>
              <w:top w:val="nil"/>
              <w:left w:val="single" w:sz="6" w:space="0" w:color="404040"/>
              <w:bottom w:val="single" w:sz="8" w:space="0" w:color="404040"/>
              <w:right w:val="single" w:sz="6" w:space="0" w:color="404040"/>
            </w:tcBorders>
            <w:shd w:val="clear" w:color="auto" w:fill="auto"/>
            <w:vAlign w:val="center"/>
          </w:tcPr>
          <w:p w14:paraId="1B090C26" w14:textId="6E2DDDBC" w:rsidR="00E6179D" w:rsidRPr="00D82A9C" w:rsidRDefault="00E6179D" w:rsidP="00E6179D">
            <w:pPr>
              <w:widowControl w:val="0"/>
              <w:tabs>
                <w:tab w:val="decimal" w:pos="402"/>
              </w:tabs>
              <w:jc w:val="left"/>
              <w:rPr>
                <w:sz w:val="16"/>
                <w:szCs w:val="16"/>
              </w:rPr>
            </w:pPr>
            <w:r w:rsidRPr="00D82A9C">
              <w:rPr>
                <w:sz w:val="16"/>
                <w:szCs w:val="16"/>
              </w:rPr>
              <w:t>33.0</w:t>
            </w:r>
          </w:p>
        </w:tc>
        <w:tc>
          <w:tcPr>
            <w:tcW w:w="961" w:type="dxa"/>
            <w:tcBorders>
              <w:top w:val="nil"/>
              <w:left w:val="single" w:sz="6" w:space="0" w:color="404040"/>
              <w:bottom w:val="single" w:sz="8" w:space="0" w:color="404040"/>
              <w:right w:val="single" w:sz="6" w:space="0" w:color="404040"/>
            </w:tcBorders>
            <w:shd w:val="clear" w:color="auto" w:fill="auto"/>
            <w:vAlign w:val="center"/>
          </w:tcPr>
          <w:p w14:paraId="4523DEF4" w14:textId="57555AD5" w:rsidR="00E6179D" w:rsidRPr="00D82A9C" w:rsidRDefault="00E6179D" w:rsidP="00E6179D">
            <w:pPr>
              <w:widowControl w:val="0"/>
              <w:tabs>
                <w:tab w:val="decimal" w:pos="413"/>
              </w:tabs>
              <w:jc w:val="left"/>
              <w:rPr>
                <w:sz w:val="16"/>
                <w:szCs w:val="16"/>
              </w:rPr>
            </w:pPr>
            <w:r w:rsidRPr="00D82A9C">
              <w:rPr>
                <w:sz w:val="16"/>
                <w:szCs w:val="16"/>
              </w:rPr>
              <w:t>30.2</w:t>
            </w:r>
          </w:p>
        </w:tc>
        <w:tc>
          <w:tcPr>
            <w:tcW w:w="960" w:type="dxa"/>
            <w:tcBorders>
              <w:top w:val="nil"/>
              <w:left w:val="single" w:sz="6" w:space="0" w:color="404040"/>
              <w:bottom w:val="single" w:sz="8" w:space="0" w:color="404040"/>
              <w:right w:val="single" w:sz="6" w:space="0" w:color="404040"/>
            </w:tcBorders>
            <w:shd w:val="clear" w:color="auto" w:fill="auto"/>
            <w:vAlign w:val="center"/>
          </w:tcPr>
          <w:p w14:paraId="0C2D059E" w14:textId="5F39C0E8" w:rsidR="00E6179D" w:rsidRPr="00D82A9C" w:rsidRDefault="00E6179D" w:rsidP="00E6179D">
            <w:pPr>
              <w:widowControl w:val="0"/>
              <w:tabs>
                <w:tab w:val="decimal" w:pos="439"/>
              </w:tabs>
              <w:jc w:val="left"/>
              <w:rPr>
                <w:sz w:val="16"/>
                <w:szCs w:val="16"/>
              </w:rPr>
            </w:pPr>
            <w:r w:rsidRPr="00D82A9C">
              <w:rPr>
                <w:color w:val="000000"/>
                <w:sz w:val="16"/>
                <w:szCs w:val="16"/>
              </w:rPr>
              <w:t>31.2</w:t>
            </w:r>
          </w:p>
        </w:tc>
        <w:tc>
          <w:tcPr>
            <w:tcW w:w="961" w:type="dxa"/>
            <w:tcBorders>
              <w:top w:val="nil"/>
              <w:left w:val="single" w:sz="6" w:space="0" w:color="404040"/>
              <w:bottom w:val="single" w:sz="8" w:space="0" w:color="404040"/>
              <w:right w:val="single" w:sz="6" w:space="0" w:color="404040"/>
            </w:tcBorders>
            <w:shd w:val="clear" w:color="auto" w:fill="auto"/>
            <w:vAlign w:val="center"/>
          </w:tcPr>
          <w:p w14:paraId="363D431C" w14:textId="3411E697" w:rsidR="00E6179D" w:rsidRPr="00D82A9C" w:rsidRDefault="00E6179D" w:rsidP="00E6179D">
            <w:pPr>
              <w:widowControl w:val="0"/>
              <w:tabs>
                <w:tab w:val="decimal" w:pos="415"/>
              </w:tabs>
              <w:jc w:val="left"/>
              <w:rPr>
                <w:sz w:val="16"/>
                <w:szCs w:val="16"/>
              </w:rPr>
            </w:pPr>
            <w:r w:rsidRPr="00D82A9C">
              <w:rPr>
                <w:color w:val="000000"/>
                <w:sz w:val="16"/>
                <w:szCs w:val="16"/>
              </w:rPr>
              <w:t>32.5</w:t>
            </w:r>
          </w:p>
        </w:tc>
        <w:tc>
          <w:tcPr>
            <w:tcW w:w="961" w:type="dxa"/>
            <w:tcBorders>
              <w:top w:val="nil"/>
              <w:left w:val="single" w:sz="6" w:space="0" w:color="404040"/>
              <w:bottom w:val="single" w:sz="8" w:space="0" w:color="404040"/>
            </w:tcBorders>
            <w:shd w:val="clear" w:color="auto" w:fill="auto"/>
            <w:vAlign w:val="center"/>
          </w:tcPr>
          <w:p w14:paraId="6744524D" w14:textId="69D7F650" w:rsidR="00E6179D" w:rsidRPr="00D82A9C" w:rsidRDefault="00E6179D" w:rsidP="00E6179D">
            <w:pPr>
              <w:widowControl w:val="0"/>
              <w:tabs>
                <w:tab w:val="decimal" w:pos="401"/>
              </w:tabs>
              <w:jc w:val="left"/>
              <w:rPr>
                <w:sz w:val="16"/>
                <w:szCs w:val="16"/>
              </w:rPr>
            </w:pPr>
            <w:r w:rsidRPr="00D82A9C">
              <w:rPr>
                <w:color w:val="000000"/>
                <w:sz w:val="16"/>
                <w:szCs w:val="16"/>
              </w:rPr>
              <w:t>29.5</w:t>
            </w:r>
          </w:p>
        </w:tc>
      </w:tr>
    </w:tbl>
    <w:p w14:paraId="2E578AA6" w14:textId="15678774" w:rsidR="00D53650" w:rsidRPr="00B6786D" w:rsidRDefault="00D53650" w:rsidP="00923242">
      <w:pPr>
        <w:pStyle w:val="n0"/>
        <w:keepLines w:val="0"/>
        <w:widowControl w:val="0"/>
        <w:spacing w:before="0"/>
        <w:ind w:left="96" w:rightChars="11" w:right="26" w:firstLine="0"/>
        <w:rPr>
          <w:color w:val="000000" w:themeColor="text1"/>
          <w:sz w:val="16"/>
          <w:szCs w:val="16"/>
        </w:rPr>
      </w:pPr>
      <w:r w:rsidRPr="00B6786D">
        <w:rPr>
          <w:b/>
          <w:color w:val="000000" w:themeColor="text1"/>
          <w:sz w:val="16"/>
          <w:szCs w:val="16"/>
        </w:rPr>
        <w:t xml:space="preserve">Tasa de </w:t>
      </w:r>
      <w:r w:rsidR="008C100F" w:rsidRPr="00B6786D">
        <w:rPr>
          <w:b/>
          <w:color w:val="000000" w:themeColor="text1"/>
          <w:sz w:val="16"/>
          <w:szCs w:val="16"/>
        </w:rPr>
        <w:t>p</w:t>
      </w:r>
      <w:r w:rsidRPr="00B6786D">
        <w:rPr>
          <w:b/>
          <w:color w:val="000000" w:themeColor="text1"/>
          <w:sz w:val="16"/>
          <w:szCs w:val="16"/>
        </w:rPr>
        <w:t>articipación</w:t>
      </w:r>
      <w:r w:rsidR="009A3A04" w:rsidRPr="00B6786D">
        <w:rPr>
          <w:bCs/>
          <w:color w:val="000000" w:themeColor="text1"/>
          <w:sz w:val="16"/>
          <w:szCs w:val="16"/>
        </w:rPr>
        <w:t>. R</w:t>
      </w:r>
      <w:r w:rsidRPr="00B6786D">
        <w:rPr>
          <w:color w:val="000000" w:themeColor="text1"/>
          <w:sz w:val="16"/>
          <w:szCs w:val="16"/>
        </w:rPr>
        <w:t xml:space="preserve">epresenta a la </w:t>
      </w:r>
      <w:r w:rsidR="000C6AB0" w:rsidRPr="00B6786D">
        <w:rPr>
          <w:smallCaps/>
          <w:color w:val="000000" w:themeColor="text1"/>
          <w:sz w:val="16"/>
          <w:szCs w:val="16"/>
        </w:rPr>
        <w:t>pea</w:t>
      </w:r>
      <w:r w:rsidR="00AD7FED" w:rsidRPr="00B6786D">
        <w:rPr>
          <w:color w:val="000000" w:themeColor="text1"/>
          <w:sz w:val="16"/>
          <w:szCs w:val="16"/>
        </w:rPr>
        <w:t xml:space="preserve"> </w:t>
      </w:r>
      <w:r w:rsidRPr="00B6786D">
        <w:rPr>
          <w:color w:val="000000" w:themeColor="text1"/>
          <w:sz w:val="16"/>
          <w:szCs w:val="16"/>
        </w:rPr>
        <w:t xml:space="preserve">respecto a la de 15 </w:t>
      </w:r>
      <w:r w:rsidR="007359E6" w:rsidRPr="00B6786D">
        <w:rPr>
          <w:color w:val="000000" w:themeColor="text1"/>
          <w:sz w:val="16"/>
          <w:szCs w:val="16"/>
        </w:rPr>
        <w:t xml:space="preserve">años </w:t>
      </w:r>
      <w:r w:rsidRPr="00B6786D">
        <w:rPr>
          <w:color w:val="000000" w:themeColor="text1"/>
          <w:sz w:val="16"/>
          <w:szCs w:val="16"/>
        </w:rPr>
        <w:t>y más.</w:t>
      </w:r>
    </w:p>
    <w:p w14:paraId="6F6EC118" w14:textId="6562D9B1" w:rsidR="00D53650" w:rsidRPr="00B6786D" w:rsidRDefault="00D53650" w:rsidP="00923242">
      <w:pPr>
        <w:pStyle w:val="n0"/>
        <w:keepLines w:val="0"/>
        <w:widowControl w:val="0"/>
        <w:spacing w:before="0"/>
        <w:ind w:left="96" w:rightChars="11" w:right="26" w:firstLine="0"/>
        <w:rPr>
          <w:color w:val="000000" w:themeColor="text1"/>
          <w:sz w:val="16"/>
          <w:szCs w:val="16"/>
        </w:rPr>
      </w:pPr>
      <w:r w:rsidRPr="00B6786D">
        <w:rPr>
          <w:b/>
          <w:color w:val="000000" w:themeColor="text1"/>
          <w:sz w:val="16"/>
          <w:szCs w:val="16"/>
        </w:rPr>
        <w:t xml:space="preserve">Tasa de </w:t>
      </w:r>
      <w:r w:rsidR="008C100F" w:rsidRPr="00B6786D">
        <w:rPr>
          <w:b/>
          <w:color w:val="000000" w:themeColor="text1"/>
          <w:sz w:val="16"/>
          <w:szCs w:val="16"/>
        </w:rPr>
        <w:t>d</w:t>
      </w:r>
      <w:r w:rsidRPr="00B6786D">
        <w:rPr>
          <w:b/>
          <w:color w:val="000000" w:themeColor="text1"/>
          <w:sz w:val="16"/>
          <w:szCs w:val="16"/>
        </w:rPr>
        <w:t>esocupación</w:t>
      </w:r>
      <w:r w:rsidR="00871D6D" w:rsidRPr="00B6786D">
        <w:rPr>
          <w:b/>
          <w:color w:val="000000" w:themeColor="text1"/>
          <w:sz w:val="16"/>
          <w:szCs w:val="16"/>
        </w:rPr>
        <w:t xml:space="preserve"> (</w:t>
      </w:r>
      <w:proofErr w:type="spellStart"/>
      <w:r w:rsidR="00871D6D" w:rsidRPr="00B6786D">
        <w:rPr>
          <w:b/>
          <w:smallCaps/>
          <w:color w:val="000000" w:themeColor="text1"/>
          <w:sz w:val="16"/>
          <w:szCs w:val="16"/>
        </w:rPr>
        <w:t>td</w:t>
      </w:r>
      <w:proofErr w:type="spellEnd"/>
      <w:r w:rsidR="00871D6D" w:rsidRPr="00B6786D">
        <w:rPr>
          <w:b/>
          <w:color w:val="000000" w:themeColor="text1"/>
          <w:sz w:val="16"/>
          <w:szCs w:val="16"/>
        </w:rPr>
        <w:t>)</w:t>
      </w:r>
      <w:r w:rsidR="009A3A04" w:rsidRPr="00B6786D">
        <w:rPr>
          <w:color w:val="000000" w:themeColor="text1"/>
          <w:sz w:val="16"/>
          <w:szCs w:val="16"/>
        </w:rPr>
        <w:t>.</w:t>
      </w:r>
      <w:r w:rsidRPr="00B6786D">
        <w:rPr>
          <w:color w:val="000000" w:themeColor="text1"/>
          <w:sz w:val="16"/>
          <w:szCs w:val="16"/>
        </w:rPr>
        <w:t xml:space="preserve"> </w:t>
      </w:r>
      <w:r w:rsidR="009A3A04" w:rsidRPr="00B6786D">
        <w:rPr>
          <w:color w:val="000000" w:themeColor="text1"/>
          <w:sz w:val="16"/>
          <w:szCs w:val="16"/>
        </w:rPr>
        <w:t>C</w:t>
      </w:r>
      <w:r w:rsidRPr="00B6786D">
        <w:rPr>
          <w:color w:val="000000" w:themeColor="text1"/>
          <w:sz w:val="16"/>
          <w:szCs w:val="16"/>
        </w:rPr>
        <w:t xml:space="preserve">onsidera a la población que se encuentra sin trabajar, pero que </w:t>
      </w:r>
      <w:r w:rsidR="00E875C7" w:rsidRPr="00B6786D">
        <w:rPr>
          <w:color w:val="000000" w:themeColor="text1"/>
          <w:sz w:val="16"/>
          <w:szCs w:val="16"/>
        </w:rPr>
        <w:t>busca</w:t>
      </w:r>
      <w:r w:rsidRPr="00B6786D">
        <w:rPr>
          <w:color w:val="000000" w:themeColor="text1"/>
          <w:sz w:val="16"/>
          <w:szCs w:val="16"/>
        </w:rPr>
        <w:t xml:space="preserve"> trabajo.</w:t>
      </w:r>
    </w:p>
    <w:p w14:paraId="06F297CE" w14:textId="5F2A42D2" w:rsidR="00D53650" w:rsidRPr="00B6786D" w:rsidRDefault="00D53650" w:rsidP="00923242">
      <w:pPr>
        <w:pStyle w:val="n0"/>
        <w:keepLines w:val="0"/>
        <w:widowControl w:val="0"/>
        <w:spacing w:before="0"/>
        <w:ind w:left="96" w:rightChars="11" w:right="26" w:firstLine="0"/>
        <w:rPr>
          <w:color w:val="000000" w:themeColor="text1"/>
          <w:sz w:val="16"/>
          <w:szCs w:val="16"/>
        </w:rPr>
      </w:pPr>
      <w:r w:rsidRPr="00B6786D">
        <w:rPr>
          <w:b/>
          <w:color w:val="000000" w:themeColor="text1"/>
          <w:sz w:val="16"/>
          <w:szCs w:val="16"/>
        </w:rPr>
        <w:t>T</w:t>
      </w:r>
      <w:r w:rsidRPr="00B6786D">
        <w:rPr>
          <w:b/>
          <w:bCs/>
          <w:color w:val="auto"/>
          <w:sz w:val="16"/>
          <w:szCs w:val="16"/>
        </w:rPr>
        <w:t xml:space="preserve">asa de </w:t>
      </w:r>
      <w:r w:rsidR="008C100F" w:rsidRPr="00B6786D">
        <w:rPr>
          <w:b/>
          <w:bCs/>
          <w:color w:val="auto"/>
          <w:sz w:val="16"/>
          <w:szCs w:val="16"/>
        </w:rPr>
        <w:t>o</w:t>
      </w:r>
      <w:r w:rsidRPr="00B6786D">
        <w:rPr>
          <w:b/>
          <w:bCs/>
          <w:color w:val="auto"/>
          <w:sz w:val="16"/>
          <w:szCs w:val="16"/>
        </w:rPr>
        <w:t xml:space="preserve">cupación </w:t>
      </w:r>
      <w:r w:rsidR="008C100F" w:rsidRPr="00B6786D">
        <w:rPr>
          <w:b/>
          <w:bCs/>
          <w:color w:val="auto"/>
          <w:sz w:val="16"/>
          <w:szCs w:val="16"/>
        </w:rPr>
        <w:t>p</w:t>
      </w:r>
      <w:r w:rsidRPr="00B6786D">
        <w:rPr>
          <w:b/>
          <w:bCs/>
          <w:color w:val="auto"/>
          <w:sz w:val="16"/>
          <w:szCs w:val="16"/>
        </w:rPr>
        <w:t xml:space="preserve">arcial y </w:t>
      </w:r>
      <w:r w:rsidR="008C100F" w:rsidRPr="00B6786D">
        <w:rPr>
          <w:b/>
          <w:bCs/>
          <w:color w:val="auto"/>
          <w:sz w:val="16"/>
          <w:szCs w:val="16"/>
        </w:rPr>
        <w:t>d</w:t>
      </w:r>
      <w:r w:rsidRPr="00B6786D">
        <w:rPr>
          <w:b/>
          <w:bCs/>
          <w:color w:val="auto"/>
          <w:sz w:val="16"/>
          <w:szCs w:val="16"/>
        </w:rPr>
        <w:t>esocupación</w:t>
      </w:r>
      <w:r w:rsidR="00A36E63" w:rsidRPr="00B6786D">
        <w:rPr>
          <w:b/>
          <w:bCs/>
          <w:color w:val="auto"/>
          <w:sz w:val="16"/>
          <w:szCs w:val="16"/>
        </w:rPr>
        <w:t xml:space="preserve"> (</w:t>
      </w:r>
      <w:r w:rsidR="00A36E63" w:rsidRPr="00B6786D">
        <w:rPr>
          <w:b/>
          <w:bCs/>
          <w:smallCaps/>
          <w:color w:val="auto"/>
          <w:sz w:val="16"/>
          <w:szCs w:val="16"/>
        </w:rPr>
        <w:t>topd1</w:t>
      </w:r>
      <w:r w:rsidR="00A36E63" w:rsidRPr="00B6786D">
        <w:rPr>
          <w:b/>
          <w:bCs/>
          <w:color w:val="auto"/>
          <w:sz w:val="16"/>
          <w:szCs w:val="16"/>
        </w:rPr>
        <w:t>)</w:t>
      </w:r>
      <w:r w:rsidR="00E875C7" w:rsidRPr="00B6786D">
        <w:rPr>
          <w:bCs/>
          <w:color w:val="auto"/>
          <w:sz w:val="16"/>
          <w:szCs w:val="16"/>
        </w:rPr>
        <w:t>.</w:t>
      </w:r>
      <w:r w:rsidRPr="00B6786D">
        <w:rPr>
          <w:bCs/>
          <w:color w:val="auto"/>
          <w:sz w:val="16"/>
          <w:szCs w:val="16"/>
        </w:rPr>
        <w:t xml:space="preserve"> </w:t>
      </w:r>
      <w:r w:rsidR="00E875C7" w:rsidRPr="00B6786D">
        <w:rPr>
          <w:bCs/>
          <w:color w:val="auto"/>
          <w:sz w:val="16"/>
          <w:szCs w:val="16"/>
        </w:rPr>
        <w:t>C</w:t>
      </w:r>
      <w:r w:rsidRPr="00B6786D">
        <w:rPr>
          <w:bCs/>
          <w:color w:val="auto"/>
          <w:sz w:val="16"/>
          <w:szCs w:val="16"/>
        </w:rPr>
        <w:t>onsidera a la población desocupada y</w:t>
      </w:r>
      <w:r w:rsidR="00E875C7" w:rsidRPr="00B6786D">
        <w:rPr>
          <w:bCs/>
          <w:color w:val="auto"/>
          <w:sz w:val="16"/>
          <w:szCs w:val="16"/>
        </w:rPr>
        <w:t xml:space="preserve"> a</w:t>
      </w:r>
      <w:r w:rsidRPr="00B6786D">
        <w:rPr>
          <w:bCs/>
          <w:color w:val="auto"/>
          <w:sz w:val="16"/>
          <w:szCs w:val="16"/>
        </w:rPr>
        <w:t xml:space="preserve"> la ocupada que trabajó menos de 15 horas a la semana.</w:t>
      </w:r>
    </w:p>
    <w:p w14:paraId="23B66479" w14:textId="6503D344" w:rsidR="00D53650" w:rsidRPr="00B6786D" w:rsidRDefault="00D53650" w:rsidP="00923242">
      <w:pPr>
        <w:pStyle w:val="n0"/>
        <w:keepLines w:val="0"/>
        <w:widowControl w:val="0"/>
        <w:spacing w:before="0"/>
        <w:ind w:left="96" w:rightChars="11" w:right="26" w:firstLine="0"/>
        <w:rPr>
          <w:color w:val="000000" w:themeColor="text1"/>
          <w:sz w:val="16"/>
          <w:szCs w:val="16"/>
        </w:rPr>
      </w:pPr>
      <w:r w:rsidRPr="00B6786D">
        <w:rPr>
          <w:b/>
          <w:bCs/>
          <w:color w:val="auto"/>
          <w:sz w:val="16"/>
          <w:szCs w:val="16"/>
        </w:rPr>
        <w:t xml:space="preserve">Tasa de </w:t>
      </w:r>
      <w:r w:rsidR="008C100F" w:rsidRPr="00B6786D">
        <w:rPr>
          <w:b/>
          <w:bCs/>
          <w:color w:val="auto"/>
          <w:sz w:val="16"/>
          <w:szCs w:val="16"/>
        </w:rPr>
        <w:t>p</w:t>
      </w:r>
      <w:r w:rsidRPr="00B6786D">
        <w:rPr>
          <w:b/>
          <w:bCs/>
          <w:color w:val="auto"/>
          <w:sz w:val="16"/>
          <w:szCs w:val="16"/>
        </w:rPr>
        <w:t xml:space="preserve">resión </w:t>
      </w:r>
      <w:r w:rsidR="008C100F" w:rsidRPr="00B6786D">
        <w:rPr>
          <w:b/>
          <w:bCs/>
          <w:color w:val="auto"/>
          <w:sz w:val="16"/>
          <w:szCs w:val="16"/>
        </w:rPr>
        <w:t>g</w:t>
      </w:r>
      <w:r w:rsidRPr="00B6786D">
        <w:rPr>
          <w:b/>
          <w:bCs/>
          <w:color w:val="auto"/>
          <w:sz w:val="16"/>
          <w:szCs w:val="16"/>
        </w:rPr>
        <w:t>eneral</w:t>
      </w:r>
      <w:r w:rsidR="00A36E63" w:rsidRPr="00B6786D">
        <w:rPr>
          <w:b/>
          <w:bCs/>
          <w:color w:val="auto"/>
          <w:sz w:val="16"/>
          <w:szCs w:val="16"/>
        </w:rPr>
        <w:t xml:space="preserve"> (</w:t>
      </w:r>
      <w:proofErr w:type="spellStart"/>
      <w:r w:rsidR="00A36E63" w:rsidRPr="00B6786D">
        <w:rPr>
          <w:b/>
          <w:bCs/>
          <w:smallCaps/>
          <w:color w:val="auto"/>
          <w:sz w:val="16"/>
          <w:szCs w:val="16"/>
        </w:rPr>
        <w:t>tprg</w:t>
      </w:r>
      <w:proofErr w:type="spellEnd"/>
      <w:r w:rsidR="00A36E63" w:rsidRPr="00B6786D">
        <w:rPr>
          <w:b/>
          <w:bCs/>
          <w:color w:val="auto"/>
          <w:sz w:val="16"/>
          <w:szCs w:val="16"/>
        </w:rPr>
        <w:t>)</w:t>
      </w:r>
      <w:r w:rsidR="00E875C7" w:rsidRPr="00B6786D">
        <w:rPr>
          <w:bCs/>
          <w:color w:val="auto"/>
          <w:sz w:val="16"/>
          <w:szCs w:val="16"/>
        </w:rPr>
        <w:t>.</w:t>
      </w:r>
      <w:r w:rsidRPr="00B6786D">
        <w:rPr>
          <w:bCs/>
          <w:color w:val="auto"/>
          <w:sz w:val="16"/>
          <w:szCs w:val="16"/>
        </w:rPr>
        <w:t xml:space="preserve"> </w:t>
      </w:r>
      <w:r w:rsidR="00E875C7" w:rsidRPr="00B6786D">
        <w:rPr>
          <w:bCs/>
          <w:color w:val="auto"/>
          <w:sz w:val="16"/>
          <w:szCs w:val="16"/>
        </w:rPr>
        <w:t>I</w:t>
      </w:r>
      <w:r w:rsidRPr="00B6786D">
        <w:rPr>
          <w:bCs/>
          <w:color w:val="auto"/>
          <w:sz w:val="16"/>
          <w:szCs w:val="16"/>
        </w:rPr>
        <w:t>ncluye</w:t>
      </w:r>
      <w:r w:rsidR="002A6409" w:rsidRPr="00B6786D">
        <w:rPr>
          <w:bCs/>
          <w:color w:val="auto"/>
          <w:sz w:val="16"/>
          <w:szCs w:val="16"/>
        </w:rPr>
        <w:t>,</w:t>
      </w:r>
      <w:r w:rsidRPr="00B6786D">
        <w:rPr>
          <w:bCs/>
          <w:color w:val="auto"/>
          <w:sz w:val="16"/>
          <w:szCs w:val="16"/>
        </w:rPr>
        <w:t xml:space="preserve"> además de </w:t>
      </w:r>
      <w:r w:rsidR="00E875C7" w:rsidRPr="00B6786D">
        <w:rPr>
          <w:bCs/>
          <w:color w:val="auto"/>
          <w:sz w:val="16"/>
          <w:szCs w:val="16"/>
        </w:rPr>
        <w:t xml:space="preserve">a las y </w:t>
      </w:r>
      <w:r w:rsidRPr="00B6786D">
        <w:rPr>
          <w:bCs/>
          <w:color w:val="auto"/>
          <w:sz w:val="16"/>
          <w:szCs w:val="16"/>
        </w:rPr>
        <w:t>los desocupados, a</w:t>
      </w:r>
      <w:r w:rsidR="00E875C7" w:rsidRPr="00B6786D">
        <w:rPr>
          <w:bCs/>
          <w:color w:val="auto"/>
          <w:sz w:val="16"/>
          <w:szCs w:val="16"/>
        </w:rPr>
        <w:t xml:space="preserve"> las y </w:t>
      </w:r>
      <w:r w:rsidRPr="00B6786D">
        <w:rPr>
          <w:bCs/>
          <w:color w:val="auto"/>
          <w:sz w:val="16"/>
          <w:szCs w:val="16"/>
        </w:rPr>
        <w:t>los ocupados que buscan empleo.</w:t>
      </w:r>
    </w:p>
    <w:p w14:paraId="273936FF" w14:textId="0EA9945A" w:rsidR="00D53650" w:rsidRPr="00B6786D" w:rsidRDefault="00D53650" w:rsidP="00923242">
      <w:pPr>
        <w:pStyle w:val="n0"/>
        <w:keepLines w:val="0"/>
        <w:widowControl w:val="0"/>
        <w:spacing w:before="0"/>
        <w:ind w:left="96" w:rightChars="11" w:right="26" w:firstLine="0"/>
        <w:rPr>
          <w:color w:val="000000" w:themeColor="text1"/>
          <w:sz w:val="16"/>
          <w:szCs w:val="16"/>
        </w:rPr>
      </w:pPr>
      <w:r w:rsidRPr="00B6786D">
        <w:rPr>
          <w:b/>
          <w:bCs/>
          <w:color w:val="auto"/>
          <w:sz w:val="16"/>
          <w:szCs w:val="16"/>
        </w:rPr>
        <w:t xml:space="preserve">Tasa de </w:t>
      </w:r>
      <w:r w:rsidR="008C100F" w:rsidRPr="00B6786D">
        <w:rPr>
          <w:b/>
          <w:bCs/>
          <w:color w:val="auto"/>
          <w:sz w:val="16"/>
          <w:szCs w:val="16"/>
        </w:rPr>
        <w:t>t</w:t>
      </w:r>
      <w:r w:rsidRPr="00B6786D">
        <w:rPr>
          <w:b/>
          <w:bCs/>
          <w:color w:val="auto"/>
          <w:sz w:val="16"/>
          <w:szCs w:val="16"/>
        </w:rPr>
        <w:t xml:space="preserve">rabajo </w:t>
      </w:r>
      <w:r w:rsidR="008C100F" w:rsidRPr="00B6786D">
        <w:rPr>
          <w:b/>
          <w:bCs/>
          <w:color w:val="auto"/>
          <w:sz w:val="16"/>
          <w:szCs w:val="16"/>
        </w:rPr>
        <w:t>a</w:t>
      </w:r>
      <w:r w:rsidRPr="00B6786D">
        <w:rPr>
          <w:b/>
          <w:bCs/>
          <w:color w:val="auto"/>
          <w:sz w:val="16"/>
          <w:szCs w:val="16"/>
        </w:rPr>
        <w:t>salariado</w:t>
      </w:r>
      <w:r w:rsidR="00E875C7" w:rsidRPr="00B6786D">
        <w:rPr>
          <w:bCs/>
          <w:color w:val="auto"/>
          <w:sz w:val="16"/>
          <w:szCs w:val="16"/>
        </w:rPr>
        <w:t>.</w:t>
      </w:r>
      <w:r w:rsidRPr="00B6786D">
        <w:rPr>
          <w:bCs/>
          <w:color w:val="auto"/>
          <w:sz w:val="16"/>
          <w:szCs w:val="16"/>
        </w:rPr>
        <w:t xml:space="preserve"> </w:t>
      </w:r>
      <w:r w:rsidR="00E875C7" w:rsidRPr="00B6786D">
        <w:rPr>
          <w:bCs/>
          <w:color w:val="auto"/>
          <w:sz w:val="16"/>
          <w:szCs w:val="16"/>
        </w:rPr>
        <w:t>R</w:t>
      </w:r>
      <w:r w:rsidRPr="00B6786D">
        <w:rPr>
          <w:bCs/>
          <w:color w:val="auto"/>
          <w:sz w:val="16"/>
          <w:szCs w:val="16"/>
        </w:rPr>
        <w:t>epresenta a la población que</w:t>
      </w:r>
      <w:r w:rsidR="00E875C7" w:rsidRPr="00B6786D">
        <w:rPr>
          <w:bCs/>
          <w:color w:val="auto"/>
          <w:sz w:val="16"/>
          <w:szCs w:val="16"/>
        </w:rPr>
        <w:t>, por las actividades realizadas,</w:t>
      </w:r>
      <w:r w:rsidRPr="00B6786D">
        <w:rPr>
          <w:bCs/>
          <w:color w:val="auto"/>
          <w:sz w:val="16"/>
          <w:szCs w:val="16"/>
        </w:rPr>
        <w:t xml:space="preserve"> percibe</w:t>
      </w:r>
      <w:r w:rsidR="00E875C7" w:rsidRPr="00B6786D">
        <w:rPr>
          <w:bCs/>
          <w:color w:val="auto"/>
          <w:sz w:val="16"/>
          <w:szCs w:val="16"/>
        </w:rPr>
        <w:t xml:space="preserve"> un sueldo, salario o jornal,</w:t>
      </w:r>
      <w:r w:rsidRPr="00B6786D">
        <w:rPr>
          <w:bCs/>
          <w:color w:val="auto"/>
          <w:sz w:val="16"/>
          <w:szCs w:val="16"/>
        </w:rPr>
        <w:t xml:space="preserve"> de la unidad económica para la que trabaja</w:t>
      </w:r>
      <w:r w:rsidR="00E875C7" w:rsidRPr="00B6786D">
        <w:rPr>
          <w:bCs/>
          <w:color w:val="auto"/>
          <w:sz w:val="16"/>
          <w:szCs w:val="16"/>
        </w:rPr>
        <w:t>.</w:t>
      </w:r>
    </w:p>
    <w:p w14:paraId="58FFA196" w14:textId="79AF9BAD" w:rsidR="00D53650" w:rsidRPr="00B6786D" w:rsidRDefault="00D53650" w:rsidP="00923242">
      <w:pPr>
        <w:pStyle w:val="n0"/>
        <w:keepLines w:val="0"/>
        <w:widowControl w:val="0"/>
        <w:spacing w:before="0"/>
        <w:ind w:left="96" w:rightChars="11" w:right="26" w:firstLine="0"/>
        <w:rPr>
          <w:color w:val="000000" w:themeColor="text1"/>
          <w:sz w:val="16"/>
          <w:szCs w:val="16"/>
        </w:rPr>
      </w:pPr>
      <w:r w:rsidRPr="00B6786D">
        <w:rPr>
          <w:b/>
          <w:color w:val="000000" w:themeColor="text1"/>
          <w:sz w:val="16"/>
          <w:szCs w:val="16"/>
        </w:rPr>
        <w:t xml:space="preserve">Tasa de </w:t>
      </w:r>
      <w:r w:rsidR="008C100F" w:rsidRPr="00B6786D">
        <w:rPr>
          <w:b/>
          <w:color w:val="000000" w:themeColor="text1"/>
          <w:sz w:val="16"/>
          <w:szCs w:val="16"/>
        </w:rPr>
        <w:t>s</w:t>
      </w:r>
      <w:r w:rsidRPr="00B6786D">
        <w:rPr>
          <w:b/>
          <w:color w:val="000000" w:themeColor="text1"/>
          <w:sz w:val="16"/>
          <w:szCs w:val="16"/>
        </w:rPr>
        <w:t>ubocupación</w:t>
      </w:r>
      <w:r w:rsidR="00E875C7" w:rsidRPr="00B6786D">
        <w:rPr>
          <w:color w:val="000000" w:themeColor="text1"/>
          <w:sz w:val="16"/>
          <w:szCs w:val="16"/>
        </w:rPr>
        <w:t>.</w:t>
      </w:r>
      <w:r w:rsidRPr="00B6786D">
        <w:rPr>
          <w:color w:val="000000" w:themeColor="text1"/>
          <w:sz w:val="16"/>
          <w:szCs w:val="16"/>
        </w:rPr>
        <w:t xml:space="preserve"> </w:t>
      </w:r>
      <w:r w:rsidR="00E875C7" w:rsidRPr="00B6786D">
        <w:rPr>
          <w:color w:val="000000" w:themeColor="text1"/>
          <w:sz w:val="16"/>
          <w:szCs w:val="16"/>
        </w:rPr>
        <w:t>P</w:t>
      </w:r>
      <w:r w:rsidRPr="00B6786D">
        <w:rPr>
          <w:color w:val="000000" w:themeColor="text1"/>
          <w:sz w:val="16"/>
          <w:szCs w:val="16"/>
        </w:rPr>
        <w:t>orcentaje de la población ocupada que tiene la necesidad y disponibilidad de ofertar más tiempo de trabajo de lo que su ocupación actual le permite.</w:t>
      </w:r>
    </w:p>
    <w:p w14:paraId="61E6E63C" w14:textId="00334942" w:rsidR="00AF6BBB" w:rsidRPr="00B6786D" w:rsidRDefault="00D53650" w:rsidP="00923242">
      <w:pPr>
        <w:pStyle w:val="n0"/>
        <w:keepLines w:val="0"/>
        <w:widowControl w:val="0"/>
        <w:spacing w:before="0"/>
        <w:ind w:left="96" w:rightChars="11" w:right="26" w:firstLine="0"/>
        <w:rPr>
          <w:bCs/>
          <w:color w:val="auto"/>
          <w:sz w:val="16"/>
          <w:szCs w:val="16"/>
        </w:rPr>
      </w:pPr>
      <w:r w:rsidRPr="00B6786D">
        <w:rPr>
          <w:b/>
          <w:bCs/>
          <w:color w:val="auto"/>
          <w:sz w:val="16"/>
          <w:szCs w:val="16"/>
        </w:rPr>
        <w:t xml:space="preserve">Tasa de </w:t>
      </w:r>
      <w:r w:rsidR="008C100F" w:rsidRPr="00B6786D">
        <w:rPr>
          <w:b/>
          <w:bCs/>
          <w:color w:val="auto"/>
          <w:sz w:val="16"/>
          <w:szCs w:val="16"/>
        </w:rPr>
        <w:t>c</w:t>
      </w:r>
      <w:r w:rsidRPr="00B6786D">
        <w:rPr>
          <w:b/>
          <w:bCs/>
          <w:color w:val="auto"/>
          <w:sz w:val="16"/>
          <w:szCs w:val="16"/>
        </w:rPr>
        <w:t xml:space="preserve">ondiciones </w:t>
      </w:r>
      <w:r w:rsidR="008C100F" w:rsidRPr="00B6786D">
        <w:rPr>
          <w:b/>
          <w:bCs/>
          <w:color w:val="auto"/>
          <w:sz w:val="16"/>
          <w:szCs w:val="16"/>
        </w:rPr>
        <w:t>c</w:t>
      </w:r>
      <w:r w:rsidRPr="00B6786D">
        <w:rPr>
          <w:b/>
          <w:bCs/>
          <w:color w:val="auto"/>
          <w:sz w:val="16"/>
          <w:szCs w:val="16"/>
        </w:rPr>
        <w:t xml:space="preserve">ríticas de </w:t>
      </w:r>
      <w:r w:rsidR="008C100F" w:rsidRPr="00B6786D">
        <w:rPr>
          <w:b/>
          <w:bCs/>
          <w:color w:val="auto"/>
          <w:sz w:val="16"/>
          <w:szCs w:val="16"/>
        </w:rPr>
        <w:t>o</w:t>
      </w:r>
      <w:r w:rsidRPr="00B6786D">
        <w:rPr>
          <w:b/>
          <w:bCs/>
          <w:color w:val="auto"/>
          <w:sz w:val="16"/>
          <w:szCs w:val="16"/>
        </w:rPr>
        <w:t>cupación</w:t>
      </w:r>
      <w:r w:rsidR="00132AB4" w:rsidRPr="00B6786D">
        <w:rPr>
          <w:b/>
          <w:bCs/>
          <w:color w:val="auto"/>
          <w:sz w:val="16"/>
          <w:szCs w:val="16"/>
        </w:rPr>
        <w:t xml:space="preserve"> (</w:t>
      </w:r>
      <w:proofErr w:type="spellStart"/>
      <w:r w:rsidR="00132AB4" w:rsidRPr="00B6786D">
        <w:rPr>
          <w:b/>
          <w:bCs/>
          <w:smallCaps/>
          <w:color w:val="auto"/>
          <w:sz w:val="16"/>
          <w:szCs w:val="16"/>
        </w:rPr>
        <w:t>tcco</w:t>
      </w:r>
      <w:proofErr w:type="spellEnd"/>
      <w:r w:rsidR="00132AB4" w:rsidRPr="00B6786D">
        <w:rPr>
          <w:b/>
          <w:bCs/>
          <w:color w:val="auto"/>
          <w:sz w:val="16"/>
          <w:szCs w:val="16"/>
        </w:rPr>
        <w:t>)</w:t>
      </w:r>
      <w:r w:rsidR="00E875C7" w:rsidRPr="00B6786D">
        <w:rPr>
          <w:bCs/>
          <w:color w:val="auto"/>
          <w:sz w:val="16"/>
          <w:szCs w:val="16"/>
        </w:rPr>
        <w:t>.</w:t>
      </w:r>
      <w:r w:rsidRPr="00B6786D">
        <w:rPr>
          <w:bCs/>
          <w:color w:val="auto"/>
          <w:sz w:val="16"/>
          <w:szCs w:val="16"/>
        </w:rPr>
        <w:t xml:space="preserve"> </w:t>
      </w:r>
      <w:r w:rsidR="00E875C7" w:rsidRPr="00B6786D">
        <w:rPr>
          <w:bCs/>
          <w:color w:val="auto"/>
          <w:sz w:val="16"/>
          <w:szCs w:val="16"/>
        </w:rPr>
        <w:t>I</w:t>
      </w:r>
      <w:r w:rsidRPr="00B6786D">
        <w:rPr>
          <w:bCs/>
          <w:color w:val="auto"/>
          <w:sz w:val="16"/>
          <w:szCs w:val="16"/>
        </w:rPr>
        <w:t>ncluye a las personas que trabajan menos de 35 horas a la semana por razones ajenas a sus decisiones, las que trabajan más de 35 horas semanales con ingresos mensuales inferiores al salario mínimo y</w:t>
      </w:r>
      <w:r w:rsidR="00DE3DBD" w:rsidRPr="00B6786D">
        <w:rPr>
          <w:bCs/>
          <w:color w:val="auto"/>
          <w:sz w:val="16"/>
          <w:szCs w:val="16"/>
        </w:rPr>
        <w:t xml:space="preserve"> </w:t>
      </w:r>
      <w:r w:rsidRPr="00B6786D">
        <w:rPr>
          <w:bCs/>
          <w:color w:val="auto"/>
          <w:sz w:val="16"/>
          <w:szCs w:val="16"/>
        </w:rPr>
        <w:t xml:space="preserve">las que laboran más de 48 horas semanales </w:t>
      </w:r>
      <w:r w:rsidR="00E875C7" w:rsidRPr="00B6786D">
        <w:rPr>
          <w:bCs/>
          <w:color w:val="auto"/>
          <w:sz w:val="16"/>
          <w:szCs w:val="16"/>
        </w:rPr>
        <w:t xml:space="preserve">y ganan </w:t>
      </w:r>
      <w:r w:rsidRPr="00B6786D">
        <w:rPr>
          <w:bCs/>
          <w:color w:val="auto"/>
          <w:sz w:val="16"/>
          <w:szCs w:val="16"/>
        </w:rPr>
        <w:t>hasta dos salarios mínimos.</w:t>
      </w:r>
      <w:r w:rsidR="005155BA" w:rsidRPr="00B6786D">
        <w:rPr>
          <w:bCs/>
          <w:color w:val="auto"/>
          <w:sz w:val="16"/>
          <w:szCs w:val="16"/>
        </w:rPr>
        <w:t xml:space="preserve"> </w:t>
      </w:r>
      <w:r w:rsidR="005155BA" w:rsidRPr="00B6786D">
        <w:rPr>
          <w:color w:val="auto"/>
          <w:sz w:val="16"/>
          <w:szCs w:val="16"/>
        </w:rPr>
        <w:t xml:space="preserve">Por construcción, los indicadores de la </w:t>
      </w:r>
      <w:proofErr w:type="spellStart"/>
      <w:r w:rsidR="000C6AB0" w:rsidRPr="00B6786D">
        <w:rPr>
          <w:smallCaps/>
          <w:color w:val="auto"/>
          <w:sz w:val="16"/>
          <w:szCs w:val="16"/>
        </w:rPr>
        <w:t>enoe</w:t>
      </w:r>
      <w:r w:rsidR="000C6AB0" w:rsidRPr="00B6786D">
        <w:rPr>
          <w:smallCaps/>
          <w:color w:val="auto"/>
          <w:sz w:val="16"/>
          <w:szCs w:val="16"/>
          <w:vertAlign w:val="superscript"/>
        </w:rPr>
        <w:t>n</w:t>
      </w:r>
      <w:proofErr w:type="spellEnd"/>
      <w:r w:rsidR="004366A6" w:rsidRPr="00B6786D">
        <w:rPr>
          <w:color w:val="auto"/>
          <w:sz w:val="16"/>
          <w:szCs w:val="16"/>
        </w:rPr>
        <w:t xml:space="preserve"> y </w:t>
      </w:r>
      <w:proofErr w:type="spellStart"/>
      <w:r w:rsidR="000C6AB0" w:rsidRPr="00B6786D">
        <w:rPr>
          <w:smallCaps/>
          <w:color w:val="auto"/>
          <w:sz w:val="16"/>
          <w:szCs w:val="16"/>
        </w:rPr>
        <w:t>enoe</w:t>
      </w:r>
      <w:proofErr w:type="spellEnd"/>
      <w:r w:rsidR="00D24619" w:rsidRPr="00B6786D">
        <w:rPr>
          <w:color w:val="auto"/>
          <w:sz w:val="16"/>
          <w:szCs w:val="16"/>
        </w:rPr>
        <w:t xml:space="preserve"> </w:t>
      </w:r>
      <w:r w:rsidR="005155BA" w:rsidRPr="00B6786D">
        <w:rPr>
          <w:color w:val="auto"/>
          <w:sz w:val="16"/>
          <w:szCs w:val="16"/>
        </w:rPr>
        <w:t>que involucran a la población ocupada</w:t>
      </w:r>
      <w:r w:rsidR="00E875C7" w:rsidRPr="00B6786D">
        <w:rPr>
          <w:color w:val="auto"/>
          <w:sz w:val="16"/>
          <w:szCs w:val="16"/>
        </w:rPr>
        <w:t>,</w:t>
      </w:r>
      <w:r w:rsidR="005155BA" w:rsidRPr="00B6786D">
        <w:rPr>
          <w:color w:val="auto"/>
          <w:sz w:val="16"/>
          <w:szCs w:val="16"/>
        </w:rPr>
        <w:t xml:space="preserve"> u otra variable clasificada en rangos de salarios mínimos</w:t>
      </w:r>
      <w:r w:rsidR="00E875C7" w:rsidRPr="00B6786D">
        <w:rPr>
          <w:color w:val="auto"/>
          <w:sz w:val="16"/>
          <w:szCs w:val="16"/>
        </w:rPr>
        <w:t>,</w:t>
      </w:r>
      <w:r w:rsidR="005155BA" w:rsidRPr="00B6786D">
        <w:rPr>
          <w:color w:val="auto"/>
          <w:sz w:val="16"/>
          <w:szCs w:val="16"/>
        </w:rPr>
        <w:t xml:space="preserve"> son sensibles a los cambios en dichos salarios.</w:t>
      </w:r>
      <w:r w:rsidR="00A45CB8" w:rsidRPr="00B6786D">
        <w:rPr>
          <w:color w:val="auto"/>
          <w:sz w:val="16"/>
          <w:szCs w:val="16"/>
        </w:rPr>
        <w:t xml:space="preserve"> </w:t>
      </w:r>
      <w:r w:rsidR="00AF6BBB" w:rsidRPr="00B6786D">
        <w:rPr>
          <w:bCs/>
          <w:color w:val="auto"/>
          <w:sz w:val="16"/>
          <w:szCs w:val="16"/>
        </w:rPr>
        <w:t xml:space="preserve">Para la comparación en el tiempo de la </w:t>
      </w:r>
      <w:proofErr w:type="spellStart"/>
      <w:r w:rsidR="00871D6D" w:rsidRPr="00B6786D">
        <w:rPr>
          <w:bCs/>
          <w:smallCaps/>
          <w:color w:val="auto"/>
          <w:sz w:val="16"/>
          <w:szCs w:val="16"/>
        </w:rPr>
        <w:t>tcco</w:t>
      </w:r>
      <w:proofErr w:type="spellEnd"/>
      <w:r w:rsidR="00AF6BBB" w:rsidRPr="00B6786D">
        <w:rPr>
          <w:bCs/>
          <w:color w:val="auto"/>
          <w:sz w:val="16"/>
          <w:szCs w:val="16"/>
        </w:rPr>
        <w:t xml:space="preserve"> se presentan resultados a partir de salarios mínimos equivalentes base enero 202</w:t>
      </w:r>
      <w:r w:rsidR="00A27F58" w:rsidRPr="00B6786D">
        <w:rPr>
          <w:bCs/>
          <w:color w:val="auto"/>
          <w:sz w:val="16"/>
          <w:szCs w:val="16"/>
        </w:rPr>
        <w:t>4</w:t>
      </w:r>
      <w:r w:rsidR="00AF6BBB" w:rsidRPr="00B6786D">
        <w:rPr>
          <w:bCs/>
          <w:color w:val="auto"/>
          <w:sz w:val="16"/>
          <w:szCs w:val="16"/>
        </w:rPr>
        <w:t xml:space="preserve">. El </w:t>
      </w:r>
      <w:r w:rsidR="000C6AB0" w:rsidRPr="00B6786D">
        <w:rPr>
          <w:bCs/>
          <w:smallCaps/>
          <w:color w:val="auto"/>
          <w:sz w:val="16"/>
          <w:szCs w:val="16"/>
        </w:rPr>
        <w:t>inegi</w:t>
      </w:r>
      <w:r w:rsidR="00AF6BBB" w:rsidRPr="00B6786D">
        <w:rPr>
          <w:bCs/>
          <w:color w:val="auto"/>
          <w:sz w:val="16"/>
          <w:szCs w:val="16"/>
        </w:rPr>
        <w:t xml:space="preserve"> pone a disposición de </w:t>
      </w:r>
      <w:r w:rsidR="00E875C7" w:rsidRPr="00B6786D">
        <w:rPr>
          <w:bCs/>
          <w:color w:val="auto"/>
          <w:sz w:val="16"/>
          <w:szCs w:val="16"/>
        </w:rPr>
        <w:t xml:space="preserve">las y </w:t>
      </w:r>
      <w:r w:rsidR="00AF6BBB" w:rsidRPr="00B6786D">
        <w:rPr>
          <w:bCs/>
          <w:color w:val="auto"/>
          <w:sz w:val="16"/>
          <w:szCs w:val="16"/>
        </w:rPr>
        <w:t>los usuarios cifras comparables en la siguiente liga:</w:t>
      </w:r>
      <w:r w:rsidR="00B36A5D" w:rsidRPr="00B6786D">
        <w:rPr>
          <w:bCs/>
          <w:color w:val="auto"/>
          <w:sz w:val="16"/>
          <w:szCs w:val="16"/>
        </w:rPr>
        <w:t xml:space="preserve"> </w:t>
      </w:r>
      <w:hyperlink r:id="rId37" w:anchor="Tabulados" w:history="1">
        <w:r w:rsidR="00B36A5D" w:rsidRPr="00B6786D">
          <w:rPr>
            <w:rStyle w:val="Hipervnculo"/>
            <w:sz w:val="16"/>
            <w:szCs w:val="16"/>
          </w:rPr>
          <w:t>https://www.inegi.org.mx/programas/enoe/15ymas/#Tabulados</w:t>
        </w:r>
      </w:hyperlink>
      <w:r w:rsidR="6A1CDE82" w:rsidRPr="00B6786D">
        <w:rPr>
          <w:color w:val="auto"/>
          <w:sz w:val="16"/>
          <w:szCs w:val="16"/>
        </w:rPr>
        <w:t xml:space="preserve"> </w:t>
      </w:r>
    </w:p>
    <w:p w14:paraId="721B7777" w14:textId="1C3C88D0" w:rsidR="00D53650" w:rsidRPr="00B6786D" w:rsidRDefault="00D53650" w:rsidP="00923242">
      <w:pPr>
        <w:pStyle w:val="n0"/>
        <w:keepLines w:val="0"/>
        <w:widowControl w:val="0"/>
        <w:spacing w:before="0"/>
        <w:ind w:left="96" w:rightChars="11" w:right="26" w:firstLine="0"/>
        <w:rPr>
          <w:color w:val="000000" w:themeColor="text1"/>
          <w:sz w:val="16"/>
          <w:szCs w:val="16"/>
        </w:rPr>
      </w:pPr>
      <w:r w:rsidRPr="00B6786D">
        <w:rPr>
          <w:b/>
          <w:bCs/>
          <w:color w:val="auto"/>
          <w:sz w:val="16"/>
          <w:szCs w:val="16"/>
        </w:rPr>
        <w:t xml:space="preserve">Tasa de </w:t>
      </w:r>
      <w:r w:rsidR="008C100F" w:rsidRPr="00B6786D">
        <w:rPr>
          <w:b/>
          <w:bCs/>
          <w:color w:val="auto"/>
          <w:sz w:val="16"/>
          <w:szCs w:val="16"/>
        </w:rPr>
        <w:t>i</w:t>
      </w:r>
      <w:r w:rsidRPr="00B6786D">
        <w:rPr>
          <w:b/>
          <w:bCs/>
          <w:color w:val="auto"/>
          <w:sz w:val="16"/>
          <w:szCs w:val="16"/>
        </w:rPr>
        <w:t xml:space="preserve">nformalidad </w:t>
      </w:r>
      <w:r w:rsidR="008C100F" w:rsidRPr="00B6786D">
        <w:rPr>
          <w:b/>
          <w:bCs/>
          <w:color w:val="auto"/>
          <w:sz w:val="16"/>
          <w:szCs w:val="16"/>
        </w:rPr>
        <w:t>l</w:t>
      </w:r>
      <w:r w:rsidRPr="00B6786D">
        <w:rPr>
          <w:b/>
          <w:bCs/>
          <w:color w:val="auto"/>
          <w:sz w:val="16"/>
          <w:szCs w:val="16"/>
        </w:rPr>
        <w:t>aboral 1</w:t>
      </w:r>
      <w:r w:rsidR="00D80A8F" w:rsidRPr="00B6786D">
        <w:rPr>
          <w:b/>
          <w:bCs/>
          <w:color w:val="auto"/>
          <w:sz w:val="16"/>
          <w:szCs w:val="16"/>
        </w:rPr>
        <w:t xml:space="preserve"> (</w:t>
      </w:r>
      <w:r w:rsidR="00D80A8F" w:rsidRPr="00B6786D">
        <w:rPr>
          <w:b/>
          <w:bCs/>
          <w:smallCaps/>
          <w:color w:val="auto"/>
          <w:sz w:val="16"/>
          <w:szCs w:val="16"/>
        </w:rPr>
        <w:t>til1</w:t>
      </w:r>
      <w:r w:rsidR="00D80A8F" w:rsidRPr="00B6786D">
        <w:rPr>
          <w:b/>
          <w:bCs/>
          <w:color w:val="auto"/>
          <w:sz w:val="16"/>
          <w:szCs w:val="16"/>
        </w:rPr>
        <w:t>)</w:t>
      </w:r>
      <w:r w:rsidR="00E875C7" w:rsidRPr="00B6786D">
        <w:rPr>
          <w:bCs/>
          <w:color w:val="auto"/>
          <w:sz w:val="16"/>
          <w:szCs w:val="16"/>
        </w:rPr>
        <w:t>.</w:t>
      </w:r>
      <w:r w:rsidRPr="00B6786D">
        <w:rPr>
          <w:bCs/>
          <w:color w:val="auto"/>
          <w:sz w:val="16"/>
          <w:szCs w:val="16"/>
        </w:rPr>
        <w:t xml:space="preserve"> </w:t>
      </w:r>
      <w:r w:rsidR="00E875C7" w:rsidRPr="00B6786D">
        <w:rPr>
          <w:bCs/>
          <w:color w:val="auto"/>
          <w:sz w:val="16"/>
          <w:szCs w:val="16"/>
        </w:rPr>
        <w:t>S</w:t>
      </w:r>
      <w:r w:rsidRPr="00B6786D">
        <w:rPr>
          <w:bCs/>
          <w:color w:val="auto"/>
          <w:sz w:val="16"/>
          <w:szCs w:val="16"/>
        </w:rPr>
        <w:t xml:space="preserve">e refiere a la suma, sin duplicar, de </w:t>
      </w:r>
      <w:r w:rsidR="00E875C7" w:rsidRPr="00B6786D">
        <w:rPr>
          <w:bCs/>
          <w:color w:val="auto"/>
          <w:sz w:val="16"/>
          <w:szCs w:val="16"/>
        </w:rPr>
        <w:t xml:space="preserve">las y </w:t>
      </w:r>
      <w:r w:rsidRPr="00B6786D">
        <w:rPr>
          <w:bCs/>
          <w:color w:val="auto"/>
          <w:sz w:val="16"/>
          <w:szCs w:val="16"/>
        </w:rPr>
        <w:t xml:space="preserve">los ocupados que son laboralmente vulnerables por la naturaleza de la unidad económica para la que trabajan, </w:t>
      </w:r>
      <w:r w:rsidR="00D47FCA" w:rsidRPr="00B6786D">
        <w:rPr>
          <w:bCs/>
          <w:color w:val="auto"/>
          <w:sz w:val="16"/>
          <w:szCs w:val="16"/>
        </w:rPr>
        <w:t xml:space="preserve">más </w:t>
      </w:r>
      <w:r w:rsidR="00E875C7" w:rsidRPr="00B6786D">
        <w:rPr>
          <w:bCs/>
          <w:color w:val="auto"/>
          <w:sz w:val="16"/>
          <w:szCs w:val="16"/>
        </w:rPr>
        <w:t xml:space="preserve">aquellas personas </w:t>
      </w:r>
      <w:r w:rsidRPr="00B6786D">
        <w:rPr>
          <w:bCs/>
          <w:color w:val="auto"/>
          <w:sz w:val="16"/>
          <w:szCs w:val="16"/>
        </w:rPr>
        <w:t>cuyo vínculo o dependencia laboral</w:t>
      </w:r>
      <w:r w:rsidR="00CF45BE" w:rsidRPr="00B6786D">
        <w:rPr>
          <w:bCs/>
          <w:color w:val="auto"/>
          <w:sz w:val="16"/>
          <w:szCs w:val="16"/>
        </w:rPr>
        <w:t xml:space="preserve"> no</w:t>
      </w:r>
      <w:r w:rsidRPr="00B6786D">
        <w:rPr>
          <w:bCs/>
          <w:color w:val="auto"/>
          <w:sz w:val="16"/>
          <w:szCs w:val="16"/>
        </w:rPr>
        <w:t xml:space="preserve"> </w:t>
      </w:r>
      <w:r w:rsidR="00E875C7" w:rsidRPr="00B6786D">
        <w:rPr>
          <w:bCs/>
          <w:color w:val="auto"/>
          <w:sz w:val="16"/>
          <w:szCs w:val="16"/>
        </w:rPr>
        <w:t xml:space="preserve">se reconoce </w:t>
      </w:r>
      <w:r w:rsidRPr="00B6786D">
        <w:rPr>
          <w:bCs/>
          <w:color w:val="auto"/>
          <w:sz w:val="16"/>
          <w:szCs w:val="16"/>
        </w:rPr>
        <w:t>por su fuente de trabajo. Así, en esta tasa se incluye</w:t>
      </w:r>
      <w:r w:rsidR="00F07027" w:rsidRPr="00B6786D">
        <w:rPr>
          <w:bCs/>
          <w:color w:val="auto"/>
          <w:sz w:val="16"/>
          <w:szCs w:val="16"/>
        </w:rPr>
        <w:t>n —</w:t>
      </w:r>
      <w:r w:rsidRPr="00B6786D">
        <w:rPr>
          <w:bCs/>
          <w:color w:val="auto"/>
          <w:sz w:val="16"/>
          <w:szCs w:val="16"/>
        </w:rPr>
        <w:t>además del componente que labora en micronegocios no registrados o sector informal</w:t>
      </w:r>
      <w:r w:rsidR="00F07027" w:rsidRPr="00B6786D">
        <w:rPr>
          <w:bCs/>
          <w:color w:val="auto"/>
          <w:sz w:val="16"/>
          <w:szCs w:val="16"/>
        </w:rPr>
        <w:t>—</w:t>
      </w:r>
      <w:r w:rsidRPr="00B6786D">
        <w:rPr>
          <w:bCs/>
          <w:color w:val="auto"/>
          <w:sz w:val="16"/>
          <w:szCs w:val="16"/>
        </w:rPr>
        <w:t xml:space="preserve"> otras modalidades análogas</w:t>
      </w:r>
      <w:r w:rsidR="00F07027" w:rsidRPr="00B6786D">
        <w:rPr>
          <w:bCs/>
          <w:color w:val="auto"/>
          <w:sz w:val="16"/>
          <w:szCs w:val="16"/>
        </w:rPr>
        <w:t>,</w:t>
      </w:r>
      <w:r w:rsidRPr="00B6786D">
        <w:rPr>
          <w:bCs/>
          <w:color w:val="auto"/>
          <w:sz w:val="16"/>
          <w:szCs w:val="16"/>
        </w:rPr>
        <w:t xml:space="preserve"> como </w:t>
      </w:r>
      <w:r w:rsidR="00F07027" w:rsidRPr="00B6786D">
        <w:rPr>
          <w:bCs/>
          <w:color w:val="auto"/>
          <w:sz w:val="16"/>
          <w:szCs w:val="16"/>
        </w:rPr>
        <w:t xml:space="preserve">las y </w:t>
      </w:r>
      <w:r w:rsidRPr="00B6786D">
        <w:rPr>
          <w:bCs/>
          <w:color w:val="auto"/>
          <w:sz w:val="16"/>
          <w:szCs w:val="16"/>
        </w:rPr>
        <w:t xml:space="preserve">los ocupados por cuenta propia en la agricultura de subsistencia, así como a </w:t>
      </w:r>
      <w:r w:rsidR="00F07027" w:rsidRPr="00B6786D">
        <w:rPr>
          <w:bCs/>
          <w:color w:val="auto"/>
          <w:sz w:val="16"/>
          <w:szCs w:val="16"/>
        </w:rPr>
        <w:t xml:space="preserve">quienes laboran </w:t>
      </w:r>
      <w:r w:rsidRPr="00B6786D">
        <w:rPr>
          <w:bCs/>
          <w:color w:val="auto"/>
          <w:sz w:val="16"/>
          <w:szCs w:val="16"/>
        </w:rPr>
        <w:t>sin la protección de la seguridad social y cuyos servicios</w:t>
      </w:r>
      <w:r w:rsidR="00F07027" w:rsidRPr="00B6786D">
        <w:rPr>
          <w:bCs/>
          <w:color w:val="auto"/>
          <w:sz w:val="16"/>
          <w:szCs w:val="16"/>
        </w:rPr>
        <w:t xml:space="preserve"> los utilizan las </w:t>
      </w:r>
      <w:r w:rsidRPr="00B6786D">
        <w:rPr>
          <w:bCs/>
          <w:color w:val="auto"/>
          <w:sz w:val="16"/>
          <w:szCs w:val="16"/>
        </w:rPr>
        <w:t>unidades económicas registradas.</w:t>
      </w:r>
    </w:p>
    <w:p w14:paraId="22C3111C" w14:textId="4C4070A6" w:rsidR="00D53650" w:rsidRPr="00B6786D" w:rsidRDefault="00D53650" w:rsidP="00923242">
      <w:pPr>
        <w:pStyle w:val="n0"/>
        <w:keepLines w:val="0"/>
        <w:widowControl w:val="0"/>
        <w:spacing w:before="0"/>
        <w:ind w:left="96" w:rightChars="11" w:right="26" w:firstLine="0"/>
        <w:rPr>
          <w:color w:val="000000" w:themeColor="text1"/>
          <w:sz w:val="16"/>
          <w:szCs w:val="16"/>
        </w:rPr>
      </w:pPr>
      <w:r w:rsidRPr="00B6786D">
        <w:rPr>
          <w:b/>
          <w:color w:val="000000" w:themeColor="text1"/>
          <w:sz w:val="16"/>
          <w:szCs w:val="16"/>
        </w:rPr>
        <w:t xml:space="preserve">Tasa de </w:t>
      </w:r>
      <w:r w:rsidR="008C100F" w:rsidRPr="00B6786D">
        <w:rPr>
          <w:b/>
          <w:color w:val="000000" w:themeColor="text1"/>
          <w:sz w:val="16"/>
          <w:szCs w:val="16"/>
        </w:rPr>
        <w:t>o</w:t>
      </w:r>
      <w:r w:rsidRPr="00B6786D">
        <w:rPr>
          <w:b/>
          <w:color w:val="000000" w:themeColor="text1"/>
          <w:sz w:val="16"/>
          <w:szCs w:val="16"/>
        </w:rPr>
        <w:t xml:space="preserve">cupación en el </w:t>
      </w:r>
      <w:r w:rsidR="008C100F" w:rsidRPr="00B6786D">
        <w:rPr>
          <w:b/>
          <w:color w:val="000000" w:themeColor="text1"/>
          <w:sz w:val="16"/>
          <w:szCs w:val="16"/>
        </w:rPr>
        <w:t>s</w:t>
      </w:r>
      <w:r w:rsidRPr="00B6786D">
        <w:rPr>
          <w:b/>
          <w:color w:val="000000" w:themeColor="text1"/>
          <w:sz w:val="16"/>
          <w:szCs w:val="16"/>
        </w:rPr>
        <w:t xml:space="preserve">ector </w:t>
      </w:r>
      <w:r w:rsidR="008C100F" w:rsidRPr="00B6786D">
        <w:rPr>
          <w:b/>
          <w:color w:val="000000" w:themeColor="text1"/>
          <w:sz w:val="16"/>
          <w:szCs w:val="16"/>
        </w:rPr>
        <w:t>i</w:t>
      </w:r>
      <w:r w:rsidRPr="00B6786D">
        <w:rPr>
          <w:b/>
          <w:color w:val="000000" w:themeColor="text1"/>
          <w:sz w:val="16"/>
          <w:szCs w:val="16"/>
        </w:rPr>
        <w:t>nformal 1</w:t>
      </w:r>
      <w:r w:rsidR="00D80A8F" w:rsidRPr="00B6786D">
        <w:rPr>
          <w:b/>
          <w:color w:val="000000" w:themeColor="text1"/>
          <w:sz w:val="16"/>
          <w:szCs w:val="16"/>
        </w:rPr>
        <w:t xml:space="preserve"> (</w:t>
      </w:r>
      <w:r w:rsidR="00D80A8F" w:rsidRPr="00B6786D">
        <w:rPr>
          <w:b/>
          <w:smallCaps/>
          <w:color w:val="000000" w:themeColor="text1"/>
          <w:sz w:val="16"/>
          <w:szCs w:val="16"/>
        </w:rPr>
        <w:t>tosi1</w:t>
      </w:r>
      <w:r w:rsidR="00D80A8F" w:rsidRPr="00B6786D">
        <w:rPr>
          <w:b/>
          <w:color w:val="000000" w:themeColor="text1"/>
          <w:sz w:val="16"/>
          <w:szCs w:val="16"/>
        </w:rPr>
        <w:t>)</w:t>
      </w:r>
      <w:r w:rsidR="00F07027" w:rsidRPr="00B6786D">
        <w:rPr>
          <w:bCs/>
          <w:color w:val="000000" w:themeColor="text1"/>
          <w:sz w:val="16"/>
          <w:szCs w:val="16"/>
        </w:rPr>
        <w:t>.</w:t>
      </w:r>
      <w:r w:rsidRPr="00B6786D">
        <w:rPr>
          <w:color w:val="000000" w:themeColor="text1"/>
          <w:sz w:val="16"/>
          <w:szCs w:val="16"/>
        </w:rPr>
        <w:t xml:space="preserve"> </w:t>
      </w:r>
      <w:r w:rsidR="00F07027" w:rsidRPr="00B6786D">
        <w:rPr>
          <w:color w:val="000000" w:themeColor="text1"/>
          <w:sz w:val="16"/>
          <w:szCs w:val="16"/>
        </w:rPr>
        <w:t>R</w:t>
      </w:r>
      <w:r w:rsidRPr="00B6786D">
        <w:rPr>
          <w:color w:val="000000" w:themeColor="text1"/>
          <w:sz w:val="16"/>
          <w:szCs w:val="16"/>
        </w:rPr>
        <w:t>epresenta a la población ocupada que trabaja para una unidad económica que opera a partir de los recursos del hogar, pero sin constituirse como empresa, de modo que la actividad no tiene una situación identificable e independiente de ese hogar.</w:t>
      </w:r>
    </w:p>
    <w:p w14:paraId="307422D5" w14:textId="218ED403" w:rsidR="004427DE" w:rsidRPr="00B6786D" w:rsidRDefault="004427DE" w:rsidP="00923242">
      <w:pPr>
        <w:pStyle w:val="n0"/>
        <w:keepLines w:val="0"/>
        <w:widowControl w:val="0"/>
        <w:spacing w:before="0"/>
        <w:ind w:left="96" w:rightChars="11" w:right="26" w:firstLine="0"/>
        <w:rPr>
          <w:color w:val="000000" w:themeColor="text1"/>
          <w:sz w:val="16"/>
          <w:szCs w:val="16"/>
        </w:rPr>
      </w:pPr>
      <w:r w:rsidRPr="00B6786D">
        <w:rPr>
          <w:b/>
          <w:bCs/>
          <w:color w:val="auto"/>
          <w:sz w:val="16"/>
          <w:szCs w:val="16"/>
        </w:rPr>
        <w:t xml:space="preserve">Tasa de </w:t>
      </w:r>
      <w:r w:rsidR="00406AC3" w:rsidRPr="00B6786D">
        <w:rPr>
          <w:b/>
          <w:bCs/>
          <w:color w:val="auto"/>
          <w:sz w:val="16"/>
          <w:szCs w:val="16"/>
        </w:rPr>
        <w:t>i</w:t>
      </w:r>
      <w:r w:rsidRPr="00B6786D">
        <w:rPr>
          <w:b/>
          <w:bCs/>
          <w:color w:val="auto"/>
          <w:sz w:val="16"/>
          <w:szCs w:val="16"/>
        </w:rPr>
        <w:t xml:space="preserve">nformalidad </w:t>
      </w:r>
      <w:r w:rsidR="00406AC3" w:rsidRPr="00B6786D">
        <w:rPr>
          <w:b/>
          <w:bCs/>
          <w:color w:val="auto"/>
          <w:sz w:val="16"/>
          <w:szCs w:val="16"/>
        </w:rPr>
        <w:t>l</w:t>
      </w:r>
      <w:r w:rsidRPr="00B6786D">
        <w:rPr>
          <w:b/>
          <w:bCs/>
          <w:color w:val="auto"/>
          <w:sz w:val="16"/>
          <w:szCs w:val="16"/>
        </w:rPr>
        <w:t>aboral 2</w:t>
      </w:r>
      <w:r w:rsidR="00D80A8F" w:rsidRPr="00B6786D">
        <w:rPr>
          <w:b/>
          <w:bCs/>
          <w:color w:val="auto"/>
          <w:sz w:val="16"/>
          <w:szCs w:val="16"/>
        </w:rPr>
        <w:t xml:space="preserve"> (</w:t>
      </w:r>
      <w:r w:rsidR="00D80A8F" w:rsidRPr="00B6786D">
        <w:rPr>
          <w:b/>
          <w:bCs/>
          <w:smallCaps/>
          <w:color w:val="auto"/>
          <w:sz w:val="16"/>
          <w:szCs w:val="16"/>
        </w:rPr>
        <w:t>til2</w:t>
      </w:r>
      <w:r w:rsidR="00D80A8F" w:rsidRPr="00B6786D">
        <w:rPr>
          <w:b/>
          <w:bCs/>
          <w:color w:val="auto"/>
          <w:sz w:val="16"/>
          <w:szCs w:val="16"/>
        </w:rPr>
        <w:t>)</w:t>
      </w:r>
      <w:r w:rsidR="00F07027" w:rsidRPr="00B6786D">
        <w:rPr>
          <w:bCs/>
          <w:color w:val="auto"/>
          <w:sz w:val="16"/>
          <w:szCs w:val="16"/>
        </w:rPr>
        <w:t>.</w:t>
      </w:r>
      <w:r w:rsidRPr="00B6786D">
        <w:rPr>
          <w:bCs/>
          <w:color w:val="auto"/>
          <w:sz w:val="16"/>
          <w:szCs w:val="16"/>
        </w:rPr>
        <w:t xml:space="preserve"> </w:t>
      </w:r>
      <w:r w:rsidR="00BC4D51" w:rsidRPr="00B6786D">
        <w:rPr>
          <w:bCs/>
          <w:color w:val="auto"/>
          <w:sz w:val="16"/>
          <w:szCs w:val="16"/>
        </w:rPr>
        <w:t>P</w:t>
      </w:r>
      <w:r w:rsidR="009D1D85" w:rsidRPr="00B6786D">
        <w:rPr>
          <w:bCs/>
          <w:color w:val="auto"/>
          <w:sz w:val="16"/>
          <w:szCs w:val="16"/>
        </w:rPr>
        <w:t>roporción de la población ocupada no agropecuaria que comprende la suma, sin duplicar, de</w:t>
      </w:r>
      <w:r w:rsidR="00F07027" w:rsidRPr="00B6786D">
        <w:rPr>
          <w:bCs/>
          <w:color w:val="auto"/>
          <w:sz w:val="16"/>
          <w:szCs w:val="16"/>
        </w:rPr>
        <w:t xml:space="preserve"> las y</w:t>
      </w:r>
      <w:r w:rsidR="009D1D85" w:rsidRPr="00B6786D">
        <w:rPr>
          <w:bCs/>
          <w:color w:val="auto"/>
          <w:sz w:val="16"/>
          <w:szCs w:val="16"/>
        </w:rPr>
        <w:t xml:space="preserve"> los ocupados que son laboralmente vulnerables por la naturaleza de la unidad económica para la que trabajan, </w:t>
      </w:r>
      <w:r w:rsidR="00BE230F" w:rsidRPr="00B6786D">
        <w:rPr>
          <w:bCs/>
          <w:color w:val="auto"/>
          <w:sz w:val="16"/>
          <w:szCs w:val="16"/>
        </w:rPr>
        <w:t xml:space="preserve">más </w:t>
      </w:r>
      <w:r w:rsidR="00F07027" w:rsidRPr="00B6786D">
        <w:rPr>
          <w:bCs/>
          <w:color w:val="auto"/>
          <w:sz w:val="16"/>
          <w:szCs w:val="16"/>
        </w:rPr>
        <w:t xml:space="preserve">otras y </w:t>
      </w:r>
      <w:r w:rsidR="009D1D85" w:rsidRPr="00B6786D">
        <w:rPr>
          <w:bCs/>
          <w:color w:val="auto"/>
          <w:sz w:val="16"/>
          <w:szCs w:val="16"/>
        </w:rPr>
        <w:t xml:space="preserve">otros ocupados no agropecuarios cuyo vínculo o dependencia laboral no </w:t>
      </w:r>
      <w:r w:rsidR="00F07027" w:rsidRPr="00B6786D">
        <w:rPr>
          <w:bCs/>
          <w:color w:val="auto"/>
          <w:sz w:val="16"/>
          <w:szCs w:val="16"/>
        </w:rPr>
        <w:t xml:space="preserve">se reconoce </w:t>
      </w:r>
      <w:r w:rsidR="009D1D85" w:rsidRPr="00B6786D">
        <w:rPr>
          <w:bCs/>
          <w:color w:val="auto"/>
          <w:sz w:val="16"/>
          <w:szCs w:val="16"/>
        </w:rPr>
        <w:t>por su fuente de trabajo</w:t>
      </w:r>
      <w:r w:rsidR="00F52F9D" w:rsidRPr="00B6786D">
        <w:rPr>
          <w:bCs/>
          <w:color w:val="auto"/>
          <w:sz w:val="16"/>
          <w:szCs w:val="16"/>
        </w:rPr>
        <w:t>.</w:t>
      </w:r>
    </w:p>
    <w:p w14:paraId="4372EC74" w14:textId="77777777" w:rsidR="005A3752" w:rsidRPr="00B6786D" w:rsidRDefault="004427DE" w:rsidP="00923242">
      <w:pPr>
        <w:pStyle w:val="n0"/>
        <w:keepLines w:val="0"/>
        <w:widowControl w:val="0"/>
        <w:spacing w:before="0"/>
        <w:ind w:left="96" w:rightChars="11" w:right="26" w:firstLine="0"/>
        <w:rPr>
          <w:color w:val="000000" w:themeColor="text1"/>
          <w:sz w:val="16"/>
          <w:szCs w:val="16"/>
        </w:rPr>
      </w:pPr>
      <w:r w:rsidRPr="00B6786D">
        <w:rPr>
          <w:b/>
          <w:color w:val="000000" w:themeColor="text1"/>
          <w:sz w:val="16"/>
          <w:szCs w:val="16"/>
        </w:rPr>
        <w:t xml:space="preserve">Tasa de </w:t>
      </w:r>
      <w:r w:rsidR="00406AC3" w:rsidRPr="00B6786D">
        <w:rPr>
          <w:b/>
          <w:color w:val="000000" w:themeColor="text1"/>
          <w:sz w:val="16"/>
          <w:szCs w:val="16"/>
        </w:rPr>
        <w:t>o</w:t>
      </w:r>
      <w:r w:rsidRPr="00B6786D">
        <w:rPr>
          <w:b/>
          <w:color w:val="000000" w:themeColor="text1"/>
          <w:sz w:val="16"/>
          <w:szCs w:val="16"/>
        </w:rPr>
        <w:t xml:space="preserve">cupación en el </w:t>
      </w:r>
      <w:r w:rsidR="00406AC3" w:rsidRPr="00B6786D">
        <w:rPr>
          <w:b/>
          <w:color w:val="000000" w:themeColor="text1"/>
          <w:sz w:val="16"/>
          <w:szCs w:val="16"/>
        </w:rPr>
        <w:t>s</w:t>
      </w:r>
      <w:r w:rsidRPr="00B6786D">
        <w:rPr>
          <w:b/>
          <w:color w:val="000000" w:themeColor="text1"/>
          <w:sz w:val="16"/>
          <w:szCs w:val="16"/>
        </w:rPr>
        <w:t xml:space="preserve">ector </w:t>
      </w:r>
      <w:r w:rsidR="00406AC3" w:rsidRPr="00B6786D">
        <w:rPr>
          <w:b/>
          <w:color w:val="000000" w:themeColor="text1"/>
          <w:sz w:val="16"/>
          <w:szCs w:val="16"/>
        </w:rPr>
        <w:t>i</w:t>
      </w:r>
      <w:r w:rsidRPr="00B6786D">
        <w:rPr>
          <w:b/>
          <w:color w:val="000000" w:themeColor="text1"/>
          <w:sz w:val="16"/>
          <w:szCs w:val="16"/>
        </w:rPr>
        <w:t>nformal 2</w:t>
      </w:r>
      <w:r w:rsidR="00D80A8F" w:rsidRPr="00B6786D">
        <w:rPr>
          <w:b/>
          <w:color w:val="000000" w:themeColor="text1"/>
          <w:sz w:val="16"/>
          <w:szCs w:val="16"/>
        </w:rPr>
        <w:t xml:space="preserve"> (</w:t>
      </w:r>
      <w:r w:rsidR="00D80A8F" w:rsidRPr="00B6786D">
        <w:rPr>
          <w:b/>
          <w:smallCaps/>
          <w:color w:val="000000" w:themeColor="text1"/>
          <w:sz w:val="16"/>
          <w:szCs w:val="16"/>
        </w:rPr>
        <w:t>tosi2</w:t>
      </w:r>
      <w:r w:rsidR="00D80A8F" w:rsidRPr="00B6786D">
        <w:rPr>
          <w:b/>
          <w:color w:val="000000" w:themeColor="text1"/>
          <w:sz w:val="16"/>
          <w:szCs w:val="16"/>
        </w:rPr>
        <w:t>)</w:t>
      </w:r>
      <w:r w:rsidR="00F07027" w:rsidRPr="00B6786D">
        <w:rPr>
          <w:color w:val="000000" w:themeColor="text1"/>
          <w:sz w:val="16"/>
          <w:szCs w:val="16"/>
        </w:rPr>
        <w:t>.</w:t>
      </w:r>
      <w:r w:rsidRPr="00B6786D">
        <w:rPr>
          <w:color w:val="000000" w:themeColor="text1"/>
          <w:sz w:val="16"/>
          <w:szCs w:val="16"/>
        </w:rPr>
        <w:t xml:space="preserve"> </w:t>
      </w:r>
      <w:r w:rsidR="00BC4D51" w:rsidRPr="00B6786D">
        <w:rPr>
          <w:color w:val="000000" w:themeColor="text1"/>
          <w:sz w:val="16"/>
          <w:szCs w:val="16"/>
        </w:rPr>
        <w:t>P</w:t>
      </w:r>
      <w:r w:rsidR="009D1D85" w:rsidRPr="00B6786D">
        <w:rPr>
          <w:color w:val="000000" w:themeColor="text1"/>
          <w:sz w:val="16"/>
          <w:szCs w:val="16"/>
        </w:rPr>
        <w:t>roporción de la población ocupada que trabaja para una unidad económica no agropecuaria</w:t>
      </w:r>
      <w:r w:rsidR="00F07027" w:rsidRPr="00B6786D">
        <w:rPr>
          <w:color w:val="000000" w:themeColor="text1"/>
          <w:sz w:val="16"/>
          <w:szCs w:val="16"/>
        </w:rPr>
        <w:t xml:space="preserve"> y</w:t>
      </w:r>
      <w:r w:rsidR="009D1D85" w:rsidRPr="00B6786D">
        <w:rPr>
          <w:color w:val="000000" w:themeColor="text1"/>
          <w:sz w:val="16"/>
          <w:szCs w:val="16"/>
        </w:rPr>
        <w:t xml:space="preserve"> que opera a partir de los recursos del hogar, pero sin constituirse como empresa</w:t>
      </w:r>
      <w:r w:rsidR="00F07027" w:rsidRPr="00B6786D">
        <w:rPr>
          <w:color w:val="000000" w:themeColor="text1"/>
          <w:sz w:val="16"/>
          <w:szCs w:val="16"/>
        </w:rPr>
        <w:t xml:space="preserve">. Así, </w:t>
      </w:r>
      <w:r w:rsidR="009D1D85" w:rsidRPr="00B6786D">
        <w:rPr>
          <w:color w:val="000000" w:themeColor="text1"/>
          <w:sz w:val="16"/>
          <w:szCs w:val="16"/>
        </w:rPr>
        <w:t>los ingresos, los materiales y equipos que se utilizan para el negocio no son independientes o distinguibles de los del propio hogar. Esta tasa se calcula teniendo como referente (denominador) a la población ocupada no agropecuaria.</w:t>
      </w:r>
    </w:p>
    <w:p w14:paraId="2AE5F702" w14:textId="77777777" w:rsidR="005A3752" w:rsidRPr="00B6786D" w:rsidRDefault="005A3752" w:rsidP="005A3752">
      <w:pPr>
        <w:pStyle w:val="n0"/>
        <w:keepLines w:val="0"/>
        <w:widowControl w:val="0"/>
        <w:spacing w:before="0"/>
        <w:ind w:rightChars="11" w:right="26" w:hanging="567"/>
        <w:rPr>
          <w:color w:val="000000" w:themeColor="text1"/>
          <w:sz w:val="16"/>
          <w:szCs w:val="16"/>
        </w:rPr>
      </w:pPr>
      <w:r w:rsidRPr="00B6786D">
        <w:rPr>
          <w:color w:val="000000" w:themeColor="text1"/>
          <w:sz w:val="16"/>
          <w:szCs w:val="16"/>
          <w:vertAlign w:val="superscript"/>
        </w:rPr>
        <w:t>1/</w:t>
      </w:r>
      <w:r w:rsidRPr="00B6786D">
        <w:rPr>
          <w:color w:val="000000" w:themeColor="text1"/>
          <w:sz w:val="16"/>
          <w:szCs w:val="16"/>
        </w:rPr>
        <w:tab/>
      </w:r>
      <w:r w:rsidRPr="00B6786D">
        <w:rPr>
          <w:smallCaps/>
          <w:color w:val="000000" w:themeColor="text1"/>
          <w:sz w:val="16"/>
          <w:szCs w:val="16"/>
        </w:rPr>
        <w:t>pea</w:t>
      </w:r>
      <w:r w:rsidRPr="00B6786D">
        <w:rPr>
          <w:color w:val="000000" w:themeColor="text1"/>
          <w:sz w:val="16"/>
          <w:szCs w:val="16"/>
        </w:rPr>
        <w:t xml:space="preserve"> como porcentaje de la población de 15 años y más.</w:t>
      </w:r>
    </w:p>
    <w:p w14:paraId="5341CB89" w14:textId="77777777" w:rsidR="005A3752" w:rsidRPr="00B6786D" w:rsidRDefault="005A3752" w:rsidP="005A3752">
      <w:pPr>
        <w:pStyle w:val="n0"/>
        <w:keepLines w:val="0"/>
        <w:widowControl w:val="0"/>
        <w:spacing w:before="0"/>
        <w:ind w:rightChars="11" w:right="26" w:hanging="567"/>
        <w:rPr>
          <w:color w:val="000000" w:themeColor="text1"/>
          <w:sz w:val="16"/>
          <w:szCs w:val="16"/>
        </w:rPr>
      </w:pPr>
      <w:r w:rsidRPr="00B6786D">
        <w:rPr>
          <w:color w:val="000000" w:themeColor="text1"/>
          <w:sz w:val="16"/>
          <w:szCs w:val="16"/>
          <w:vertAlign w:val="superscript"/>
        </w:rPr>
        <w:t>2/</w:t>
      </w:r>
      <w:r w:rsidRPr="00B6786D">
        <w:rPr>
          <w:color w:val="000000" w:themeColor="text1"/>
          <w:sz w:val="16"/>
          <w:szCs w:val="16"/>
        </w:rPr>
        <w:tab/>
        <w:t xml:space="preserve">Valor relativo respecto a la </w:t>
      </w:r>
      <w:r w:rsidRPr="00B6786D">
        <w:rPr>
          <w:smallCaps/>
          <w:color w:val="000000" w:themeColor="text1"/>
          <w:sz w:val="16"/>
          <w:szCs w:val="16"/>
        </w:rPr>
        <w:t>pea</w:t>
      </w:r>
      <w:r w:rsidRPr="00B6786D">
        <w:rPr>
          <w:color w:val="000000" w:themeColor="text1"/>
          <w:sz w:val="16"/>
          <w:szCs w:val="16"/>
        </w:rPr>
        <w:t>.</w:t>
      </w:r>
    </w:p>
    <w:p w14:paraId="1E2A2F5F" w14:textId="77777777" w:rsidR="005A3752" w:rsidRPr="00B6786D" w:rsidRDefault="005A3752" w:rsidP="005A3752">
      <w:pPr>
        <w:pStyle w:val="n0"/>
        <w:keepLines w:val="0"/>
        <w:widowControl w:val="0"/>
        <w:spacing w:before="0"/>
        <w:ind w:rightChars="11" w:right="26" w:hanging="567"/>
        <w:rPr>
          <w:color w:val="000000" w:themeColor="text1"/>
          <w:sz w:val="16"/>
          <w:szCs w:val="16"/>
        </w:rPr>
      </w:pPr>
      <w:r w:rsidRPr="00B6786D">
        <w:rPr>
          <w:color w:val="000000" w:themeColor="text1"/>
          <w:sz w:val="16"/>
          <w:szCs w:val="16"/>
          <w:vertAlign w:val="superscript"/>
        </w:rPr>
        <w:t>3/</w:t>
      </w:r>
      <w:r w:rsidRPr="00B6786D">
        <w:rPr>
          <w:color w:val="000000" w:themeColor="text1"/>
          <w:sz w:val="16"/>
          <w:szCs w:val="16"/>
        </w:rPr>
        <w:tab/>
        <w:t>Valor relativo respecto a la población ocupada.</w:t>
      </w:r>
    </w:p>
    <w:p w14:paraId="45FF1798" w14:textId="46107837" w:rsidR="00920D5F" w:rsidRPr="00B6786D" w:rsidRDefault="000C6AB0" w:rsidP="005A3752">
      <w:pPr>
        <w:pStyle w:val="n0"/>
        <w:keepLines w:val="0"/>
        <w:spacing w:before="0"/>
        <w:ind w:right="11" w:hanging="567"/>
        <w:jc w:val="left"/>
        <w:rPr>
          <w:color w:val="auto"/>
          <w:sz w:val="16"/>
          <w:szCs w:val="16"/>
        </w:rPr>
      </w:pPr>
      <w:r w:rsidRPr="00B6786D">
        <w:rPr>
          <w:color w:val="auto"/>
          <w:sz w:val="16"/>
          <w:szCs w:val="16"/>
          <w:lang w:val="es-MX"/>
        </w:rPr>
        <w:t xml:space="preserve">Fuente: </w:t>
      </w:r>
      <w:r w:rsidRPr="00B6786D">
        <w:rPr>
          <w:smallCaps/>
          <w:color w:val="auto"/>
          <w:sz w:val="16"/>
          <w:szCs w:val="16"/>
          <w:lang w:val="es-MX"/>
        </w:rPr>
        <w:t>inegi</w:t>
      </w:r>
      <w:r w:rsidRPr="00B6786D">
        <w:rPr>
          <w:color w:val="auto"/>
          <w:sz w:val="16"/>
          <w:szCs w:val="16"/>
          <w:lang w:val="es-MX"/>
        </w:rPr>
        <w:t xml:space="preserve">. </w:t>
      </w:r>
      <w:r w:rsidRPr="00B6786D">
        <w:rPr>
          <w:bCs/>
          <w:smallCaps/>
          <w:color w:val="auto"/>
          <w:sz w:val="16"/>
          <w:szCs w:val="16"/>
        </w:rPr>
        <w:t>enoe</w:t>
      </w:r>
      <w:r w:rsidRPr="00B6786D">
        <w:rPr>
          <w:color w:val="auto"/>
          <w:sz w:val="16"/>
          <w:szCs w:val="16"/>
        </w:rPr>
        <w:t>, 202</w:t>
      </w:r>
      <w:r w:rsidR="005A3752" w:rsidRPr="00B6786D">
        <w:rPr>
          <w:color w:val="auto"/>
          <w:sz w:val="16"/>
          <w:szCs w:val="16"/>
        </w:rPr>
        <w:t>4</w:t>
      </w:r>
      <w:r w:rsidRPr="00B6786D">
        <w:rPr>
          <w:color w:val="auto"/>
          <w:sz w:val="16"/>
          <w:szCs w:val="16"/>
        </w:rPr>
        <w:t>.</w:t>
      </w:r>
    </w:p>
    <w:p w14:paraId="731C1A7D" w14:textId="77777777" w:rsidR="002137EF" w:rsidRPr="00D82A9C" w:rsidRDefault="002137EF">
      <w:pPr>
        <w:jc w:val="left"/>
        <w:rPr>
          <w:bCs/>
          <w:szCs w:val="20"/>
          <w:lang w:val="es-MX"/>
        </w:rPr>
      </w:pPr>
      <w:r w:rsidRPr="00D82A9C">
        <w:rPr>
          <w:b/>
          <w:bCs/>
          <w:lang w:val="es-MX"/>
        </w:rPr>
        <w:br w:type="page"/>
      </w:r>
    </w:p>
    <w:p w14:paraId="3210E9CC" w14:textId="6D795E31" w:rsidR="00307C06" w:rsidRPr="00D82A9C" w:rsidRDefault="00132D7C" w:rsidP="0090555F">
      <w:pPr>
        <w:pStyle w:val="Ttulo"/>
        <w:widowControl w:val="0"/>
        <w:spacing w:before="240"/>
        <w:jc w:val="both"/>
        <w:rPr>
          <w:rFonts w:cs="Arial"/>
          <w:b w:val="0"/>
          <w:bCs/>
          <w:lang w:val="es-MX"/>
        </w:rPr>
      </w:pPr>
      <w:r w:rsidRPr="00D82A9C">
        <w:rPr>
          <w:rFonts w:cs="Arial"/>
          <w:b w:val="0"/>
          <w:bCs/>
          <w:lang w:val="es-MX"/>
        </w:rPr>
        <w:lastRenderedPageBreak/>
        <w:t xml:space="preserve">Para el trimestre </w:t>
      </w:r>
      <w:r w:rsidR="00AC1193" w:rsidRPr="00D82A9C">
        <w:rPr>
          <w:rFonts w:cs="Arial"/>
          <w:b w:val="0"/>
          <w:bCs/>
          <w:lang w:val="es-MX"/>
        </w:rPr>
        <w:t>enero</w:t>
      </w:r>
      <w:r w:rsidRPr="00D82A9C">
        <w:rPr>
          <w:rFonts w:cs="Arial"/>
          <w:b w:val="0"/>
          <w:bCs/>
          <w:lang w:val="es-MX"/>
        </w:rPr>
        <w:noBreakHyphen/>
      </w:r>
      <w:r w:rsidR="00AC1193" w:rsidRPr="00D82A9C">
        <w:rPr>
          <w:rFonts w:cs="Arial"/>
          <w:b w:val="0"/>
          <w:bCs/>
          <w:lang w:val="es-MX"/>
        </w:rPr>
        <w:t>marzo</w:t>
      </w:r>
      <w:r w:rsidR="0090555F" w:rsidRPr="00D82A9C">
        <w:rPr>
          <w:rFonts w:cs="Arial"/>
          <w:b w:val="0"/>
          <w:bCs/>
          <w:lang w:val="es-MX"/>
        </w:rPr>
        <w:t xml:space="preserve"> de 202</w:t>
      </w:r>
      <w:r w:rsidR="00AC1193" w:rsidRPr="00D82A9C">
        <w:rPr>
          <w:rFonts w:cs="Arial"/>
          <w:b w:val="0"/>
          <w:bCs/>
          <w:lang w:val="es-MX"/>
        </w:rPr>
        <w:t>4</w:t>
      </w:r>
      <w:r w:rsidR="0090555F" w:rsidRPr="00D82A9C">
        <w:rPr>
          <w:rFonts w:cs="Arial"/>
          <w:b w:val="0"/>
          <w:bCs/>
          <w:lang w:val="es-MX"/>
        </w:rPr>
        <w:t xml:space="preserve">, la </w:t>
      </w:r>
      <w:r w:rsidR="00406AC3" w:rsidRPr="00D82A9C">
        <w:rPr>
          <w:rFonts w:cs="Arial"/>
          <w:b w:val="0"/>
          <w:bCs/>
          <w:lang w:val="es-MX"/>
        </w:rPr>
        <w:t>t</w:t>
      </w:r>
      <w:r w:rsidR="0090555F" w:rsidRPr="00D82A9C">
        <w:rPr>
          <w:rFonts w:cs="Arial"/>
          <w:b w:val="0"/>
          <w:bCs/>
          <w:lang w:val="es-MX"/>
        </w:rPr>
        <w:t xml:space="preserve">asa de </w:t>
      </w:r>
      <w:r w:rsidR="00406AC3" w:rsidRPr="00D82A9C">
        <w:rPr>
          <w:rFonts w:cs="Arial"/>
          <w:b w:val="0"/>
          <w:bCs/>
          <w:lang w:val="es-MX"/>
        </w:rPr>
        <w:t>c</w:t>
      </w:r>
      <w:r w:rsidR="0090555F" w:rsidRPr="00D82A9C">
        <w:rPr>
          <w:rFonts w:cs="Arial"/>
          <w:b w:val="0"/>
          <w:bCs/>
          <w:lang w:val="es-MX"/>
        </w:rPr>
        <w:t xml:space="preserve">ondiciones </w:t>
      </w:r>
      <w:r w:rsidR="00406AC3" w:rsidRPr="00D82A9C">
        <w:rPr>
          <w:rFonts w:cs="Arial"/>
          <w:b w:val="0"/>
          <w:bCs/>
          <w:lang w:val="es-MX"/>
        </w:rPr>
        <w:t>c</w:t>
      </w:r>
      <w:r w:rsidR="0090555F" w:rsidRPr="00D82A9C">
        <w:rPr>
          <w:rFonts w:cs="Arial"/>
          <w:b w:val="0"/>
          <w:bCs/>
          <w:lang w:val="es-MX"/>
        </w:rPr>
        <w:t xml:space="preserve">ríticas de </w:t>
      </w:r>
      <w:r w:rsidR="00406AC3" w:rsidRPr="00D82A9C">
        <w:rPr>
          <w:rFonts w:cs="Arial"/>
          <w:b w:val="0"/>
          <w:bCs/>
          <w:lang w:val="es-MX"/>
        </w:rPr>
        <w:t>o</w:t>
      </w:r>
      <w:r w:rsidR="0090555F" w:rsidRPr="00D82A9C">
        <w:rPr>
          <w:rFonts w:cs="Arial"/>
          <w:b w:val="0"/>
          <w:bCs/>
          <w:lang w:val="es-MX"/>
        </w:rPr>
        <w:t>cupación</w:t>
      </w:r>
      <w:r w:rsidR="006A5671" w:rsidRPr="00D82A9C">
        <w:rPr>
          <w:rFonts w:cs="Arial"/>
          <w:b w:val="0"/>
          <w:bCs/>
          <w:lang w:val="es-MX"/>
        </w:rPr>
        <w:t xml:space="preserve"> (</w:t>
      </w:r>
      <w:proofErr w:type="spellStart"/>
      <w:r w:rsidR="006A5671" w:rsidRPr="00D82A9C">
        <w:rPr>
          <w:rFonts w:cs="Arial"/>
          <w:b w:val="0"/>
          <w:bCs/>
          <w:smallCaps/>
          <w:lang w:val="es-MX"/>
        </w:rPr>
        <w:t>tcco</w:t>
      </w:r>
      <w:proofErr w:type="spellEnd"/>
      <w:r w:rsidR="006A5671" w:rsidRPr="00D82A9C">
        <w:rPr>
          <w:rFonts w:cs="Arial"/>
          <w:b w:val="0"/>
          <w:bCs/>
          <w:lang w:val="es-MX"/>
        </w:rPr>
        <w:t>)</w:t>
      </w:r>
      <w:r w:rsidR="002E33F1" w:rsidRPr="00D82A9C">
        <w:rPr>
          <w:rFonts w:cs="Arial"/>
          <w:b w:val="0"/>
          <w:bCs/>
          <w:lang w:val="es-MX"/>
        </w:rPr>
        <w:t xml:space="preserve"> </w:t>
      </w:r>
      <w:r w:rsidR="00142E40" w:rsidRPr="00D82A9C">
        <w:rPr>
          <w:rFonts w:cs="Arial"/>
          <w:b w:val="0"/>
          <w:bCs/>
          <w:lang w:val="es-MX"/>
        </w:rPr>
        <w:t xml:space="preserve">«con </w:t>
      </w:r>
      <w:r w:rsidR="00A45CB8" w:rsidRPr="00D82A9C">
        <w:rPr>
          <w:rFonts w:cs="Arial"/>
          <w:b w:val="0"/>
          <w:bCs/>
          <w:lang w:val="es-MX"/>
        </w:rPr>
        <w:t xml:space="preserve">referencia en el </w:t>
      </w:r>
      <w:r w:rsidR="00142E40" w:rsidRPr="00D82A9C">
        <w:rPr>
          <w:rFonts w:cs="Arial"/>
          <w:b w:val="0"/>
          <w:bCs/>
          <w:lang w:val="es-MX"/>
        </w:rPr>
        <w:t>salario</w:t>
      </w:r>
      <w:r w:rsidR="00A45CB8" w:rsidRPr="00D82A9C">
        <w:rPr>
          <w:rFonts w:cs="Arial"/>
          <w:b w:val="0"/>
          <w:bCs/>
          <w:lang w:val="es-MX"/>
        </w:rPr>
        <w:t xml:space="preserve"> mínimo</w:t>
      </w:r>
      <w:r w:rsidR="00142E40" w:rsidRPr="00D82A9C">
        <w:rPr>
          <w:rFonts w:cs="Arial"/>
          <w:b w:val="0"/>
          <w:bCs/>
          <w:lang w:val="es-MX"/>
        </w:rPr>
        <w:t xml:space="preserve"> equivalente</w:t>
      </w:r>
      <w:r w:rsidR="00A45CB8" w:rsidRPr="00D82A9C">
        <w:rPr>
          <w:rFonts w:cs="Arial"/>
          <w:b w:val="0"/>
          <w:bCs/>
          <w:lang w:val="es-MX"/>
        </w:rPr>
        <w:t>,</w:t>
      </w:r>
      <w:r w:rsidR="00142E40" w:rsidRPr="00D82A9C">
        <w:rPr>
          <w:rFonts w:cs="Arial"/>
          <w:b w:val="0"/>
          <w:bCs/>
          <w:lang w:val="es-MX"/>
        </w:rPr>
        <w:t xml:space="preserve"> base enero de 202</w:t>
      </w:r>
      <w:r w:rsidR="002C344A" w:rsidRPr="00D82A9C">
        <w:rPr>
          <w:rFonts w:cs="Arial"/>
          <w:b w:val="0"/>
          <w:bCs/>
          <w:lang w:val="es-MX"/>
        </w:rPr>
        <w:t>4</w:t>
      </w:r>
      <w:r w:rsidR="00142E40" w:rsidRPr="00D82A9C">
        <w:rPr>
          <w:rFonts w:cs="Arial"/>
          <w:b w:val="0"/>
          <w:bCs/>
          <w:lang w:val="es-MX"/>
        </w:rPr>
        <w:t>» representó</w:t>
      </w:r>
      <w:r w:rsidR="0090555F" w:rsidRPr="00D82A9C">
        <w:rPr>
          <w:rFonts w:cs="Arial"/>
          <w:b w:val="0"/>
          <w:bCs/>
          <w:lang w:val="es-MX"/>
        </w:rPr>
        <w:t xml:space="preserve"> 3</w:t>
      </w:r>
      <w:r w:rsidR="002C344A" w:rsidRPr="00D82A9C">
        <w:rPr>
          <w:rFonts w:cs="Arial"/>
          <w:b w:val="0"/>
          <w:bCs/>
          <w:lang w:val="es-MX"/>
        </w:rPr>
        <w:t>4.3</w:t>
      </w:r>
      <w:r w:rsidR="007C3BE7" w:rsidRPr="00D82A9C">
        <w:rPr>
          <w:rFonts w:cs="Arial"/>
          <w:b w:val="0"/>
          <w:bCs/>
          <w:lang w:val="es-MX"/>
        </w:rPr>
        <w:t> %</w:t>
      </w:r>
      <w:r w:rsidR="00142E40" w:rsidRPr="00D82A9C">
        <w:rPr>
          <w:rFonts w:cs="Arial"/>
          <w:b w:val="0"/>
          <w:bCs/>
          <w:lang w:val="es-MX"/>
        </w:rPr>
        <w:t xml:space="preserve"> de la población ocupada</w:t>
      </w:r>
      <w:r w:rsidR="009E5779" w:rsidRPr="00D82A9C">
        <w:rPr>
          <w:rFonts w:cs="Arial"/>
          <w:b w:val="0"/>
          <w:bCs/>
          <w:lang w:val="es-MX"/>
        </w:rPr>
        <w:t>,</w:t>
      </w:r>
      <w:r w:rsidR="00F07027" w:rsidRPr="00D82A9C">
        <w:rPr>
          <w:rFonts w:cs="Arial"/>
          <w:b w:val="0"/>
          <w:bCs/>
          <w:lang w:val="es-MX"/>
        </w:rPr>
        <w:t xml:space="preserve"> porcentaje </w:t>
      </w:r>
      <w:r w:rsidR="009E1257" w:rsidRPr="00D82A9C">
        <w:rPr>
          <w:rFonts w:cs="Arial"/>
          <w:b w:val="0"/>
          <w:bCs/>
          <w:lang w:val="es-MX"/>
        </w:rPr>
        <w:t>meno</w:t>
      </w:r>
      <w:r w:rsidR="009E5779" w:rsidRPr="00D82A9C">
        <w:rPr>
          <w:rFonts w:cs="Arial"/>
          <w:b w:val="0"/>
          <w:bCs/>
          <w:lang w:val="es-MX"/>
        </w:rPr>
        <w:t xml:space="preserve">r </w:t>
      </w:r>
      <w:r w:rsidR="009D3621" w:rsidRPr="00D82A9C">
        <w:rPr>
          <w:rFonts w:cs="Arial"/>
          <w:b w:val="0"/>
          <w:bCs/>
          <w:lang w:val="es-MX"/>
        </w:rPr>
        <w:t xml:space="preserve">al </w:t>
      </w:r>
      <w:r w:rsidR="000C1EFC" w:rsidRPr="00D82A9C">
        <w:rPr>
          <w:rFonts w:cs="Arial"/>
          <w:b w:val="0"/>
          <w:bCs/>
          <w:lang w:val="es-MX"/>
        </w:rPr>
        <w:t>de</w:t>
      </w:r>
      <w:r w:rsidR="00EE0C27">
        <w:rPr>
          <w:rFonts w:cs="Arial"/>
          <w:b w:val="0"/>
          <w:bCs/>
          <w:lang w:val="es-MX"/>
        </w:rPr>
        <w:t xml:space="preserve">l mismo </w:t>
      </w:r>
      <w:r w:rsidR="000C1EFC" w:rsidRPr="00D82A9C">
        <w:rPr>
          <w:rFonts w:cs="Arial"/>
          <w:b w:val="0"/>
          <w:bCs/>
          <w:lang w:val="es-MX"/>
        </w:rPr>
        <w:t>per</w:t>
      </w:r>
      <w:r w:rsidR="002C344A" w:rsidRPr="00D82A9C">
        <w:rPr>
          <w:rFonts w:cs="Arial"/>
          <w:b w:val="0"/>
          <w:bCs/>
          <w:lang w:val="es-MX"/>
        </w:rPr>
        <w:t>i</w:t>
      </w:r>
      <w:r w:rsidR="000C1EFC" w:rsidRPr="00D82A9C">
        <w:rPr>
          <w:rFonts w:cs="Arial"/>
          <w:b w:val="0"/>
          <w:bCs/>
          <w:lang w:val="es-MX"/>
        </w:rPr>
        <w:t xml:space="preserve">odo </w:t>
      </w:r>
      <w:r w:rsidR="009D3621" w:rsidRPr="00D82A9C">
        <w:rPr>
          <w:rFonts w:cs="Arial"/>
          <w:b w:val="0"/>
          <w:bCs/>
          <w:lang w:val="es-MX"/>
        </w:rPr>
        <w:t xml:space="preserve">del </w:t>
      </w:r>
      <w:r w:rsidR="00F07027" w:rsidRPr="00D82A9C">
        <w:rPr>
          <w:rFonts w:cs="Arial"/>
          <w:b w:val="0"/>
          <w:bCs/>
          <w:lang w:val="es-MX"/>
        </w:rPr>
        <w:t>año anterior</w:t>
      </w:r>
      <w:r w:rsidR="009E5779" w:rsidRPr="00D82A9C">
        <w:rPr>
          <w:rFonts w:cs="Arial"/>
          <w:b w:val="0"/>
          <w:bCs/>
          <w:lang w:val="es-MX"/>
        </w:rPr>
        <w:t xml:space="preserve"> </w:t>
      </w:r>
      <w:r w:rsidR="00BC4D51" w:rsidRPr="00D82A9C">
        <w:rPr>
          <w:rFonts w:cs="Arial"/>
          <w:b w:val="0"/>
          <w:bCs/>
          <w:lang w:val="es-MX"/>
        </w:rPr>
        <w:t>(</w:t>
      </w:r>
      <w:r w:rsidR="009E5779" w:rsidRPr="00D82A9C">
        <w:rPr>
          <w:rFonts w:cs="Arial"/>
          <w:b w:val="0"/>
          <w:bCs/>
          <w:lang w:val="es-MX"/>
        </w:rPr>
        <w:t>3</w:t>
      </w:r>
      <w:r w:rsidR="00B543E1" w:rsidRPr="00D82A9C">
        <w:rPr>
          <w:rFonts w:cs="Arial"/>
          <w:b w:val="0"/>
          <w:bCs/>
          <w:lang w:val="es-MX"/>
        </w:rPr>
        <w:t>8.7</w:t>
      </w:r>
      <w:r w:rsidR="007C3BE7" w:rsidRPr="00D82A9C">
        <w:rPr>
          <w:rFonts w:cs="Arial"/>
          <w:b w:val="0"/>
          <w:bCs/>
          <w:lang w:val="es-MX"/>
        </w:rPr>
        <w:t> %</w:t>
      </w:r>
      <w:r w:rsidR="00BC4D51" w:rsidRPr="00D82A9C">
        <w:rPr>
          <w:rFonts w:cs="Arial"/>
          <w:b w:val="0"/>
          <w:bCs/>
          <w:lang w:val="es-MX"/>
        </w:rPr>
        <w:t>).</w:t>
      </w:r>
      <w:r w:rsidR="0090555F" w:rsidRPr="00D82A9C">
        <w:rPr>
          <w:rFonts w:cs="Arial"/>
          <w:b w:val="0"/>
          <w:bCs/>
          <w:lang w:val="es-MX"/>
        </w:rPr>
        <w:t xml:space="preserve"> </w:t>
      </w:r>
    </w:p>
    <w:p w14:paraId="4DE5FE5E" w14:textId="77777777" w:rsidR="00307C06" w:rsidRPr="00D82A9C" w:rsidRDefault="00307C06" w:rsidP="0090555F">
      <w:pPr>
        <w:spacing w:before="240"/>
        <w:jc w:val="center"/>
        <w:rPr>
          <w:sz w:val="20"/>
        </w:rPr>
      </w:pPr>
      <w:r w:rsidRPr="00D82A9C">
        <w:rPr>
          <w:sz w:val="20"/>
        </w:rPr>
        <w:t>Gráfica 6</w:t>
      </w:r>
    </w:p>
    <w:p w14:paraId="0B5C2C07" w14:textId="2CD800A9" w:rsidR="00307C06" w:rsidRPr="00D82A9C" w:rsidRDefault="00AC1193" w:rsidP="00307C06">
      <w:pPr>
        <w:jc w:val="center"/>
        <w:rPr>
          <w:b/>
          <w:smallCaps/>
          <w:sz w:val="22"/>
          <w:szCs w:val="22"/>
        </w:rPr>
      </w:pPr>
      <w:r w:rsidRPr="00D82A9C">
        <w:rPr>
          <w:b/>
          <w:smallCaps/>
          <w:sz w:val="22"/>
          <w:szCs w:val="22"/>
        </w:rPr>
        <w:t>t</w:t>
      </w:r>
      <w:r w:rsidR="0090555F" w:rsidRPr="00D82A9C">
        <w:rPr>
          <w:b/>
          <w:smallCaps/>
          <w:sz w:val="22"/>
          <w:szCs w:val="22"/>
        </w:rPr>
        <w:t xml:space="preserve">asa de </w:t>
      </w:r>
      <w:r w:rsidR="00406AC3" w:rsidRPr="00D82A9C">
        <w:rPr>
          <w:b/>
          <w:smallCaps/>
          <w:sz w:val="22"/>
          <w:szCs w:val="22"/>
        </w:rPr>
        <w:t>c</w:t>
      </w:r>
      <w:r w:rsidR="0090555F" w:rsidRPr="00D82A9C">
        <w:rPr>
          <w:b/>
          <w:smallCaps/>
          <w:sz w:val="22"/>
          <w:szCs w:val="22"/>
        </w:rPr>
        <w:t xml:space="preserve">ondiciones </w:t>
      </w:r>
      <w:r w:rsidR="00406AC3" w:rsidRPr="00D82A9C">
        <w:rPr>
          <w:b/>
          <w:smallCaps/>
          <w:sz w:val="22"/>
          <w:szCs w:val="22"/>
        </w:rPr>
        <w:t>c</w:t>
      </w:r>
      <w:r w:rsidR="0090555F" w:rsidRPr="00D82A9C">
        <w:rPr>
          <w:b/>
          <w:smallCaps/>
          <w:sz w:val="22"/>
          <w:szCs w:val="22"/>
        </w:rPr>
        <w:t xml:space="preserve">ríticas de </w:t>
      </w:r>
      <w:r w:rsidR="00406AC3" w:rsidRPr="00D82A9C">
        <w:rPr>
          <w:b/>
          <w:smallCaps/>
          <w:sz w:val="22"/>
          <w:szCs w:val="22"/>
        </w:rPr>
        <w:t>o</w:t>
      </w:r>
      <w:r w:rsidR="0090555F" w:rsidRPr="00D82A9C">
        <w:rPr>
          <w:b/>
          <w:smallCaps/>
          <w:sz w:val="22"/>
          <w:szCs w:val="22"/>
        </w:rPr>
        <w:t>cupación</w:t>
      </w:r>
      <w:r w:rsidR="00307C06" w:rsidRPr="00D82A9C">
        <w:rPr>
          <w:b/>
          <w:smallCaps/>
          <w:sz w:val="22"/>
          <w:szCs w:val="22"/>
        </w:rPr>
        <w:t xml:space="preserve"> </w:t>
      </w:r>
      <w:r w:rsidR="00A45CB8" w:rsidRPr="00D82A9C">
        <w:rPr>
          <w:b/>
          <w:smallCaps/>
          <w:sz w:val="22"/>
          <w:szCs w:val="22"/>
        </w:rPr>
        <w:br/>
      </w:r>
      <w:r w:rsidR="00BC4D51" w:rsidRPr="00D82A9C">
        <w:rPr>
          <w:b/>
          <w:smallCaps/>
          <w:sz w:val="22"/>
          <w:szCs w:val="22"/>
        </w:rPr>
        <w:t>con base en</w:t>
      </w:r>
      <w:r w:rsidR="00A45CB8" w:rsidRPr="00D82A9C">
        <w:rPr>
          <w:b/>
          <w:smallCaps/>
          <w:sz w:val="22"/>
          <w:szCs w:val="22"/>
        </w:rPr>
        <w:t xml:space="preserve"> el salario mínimo equivalente, base enero 202</w:t>
      </w:r>
      <w:r w:rsidR="00B251F2" w:rsidRPr="00D82A9C">
        <w:rPr>
          <w:b/>
          <w:smallCaps/>
          <w:sz w:val="22"/>
          <w:szCs w:val="22"/>
        </w:rPr>
        <w:t>4</w:t>
      </w:r>
    </w:p>
    <w:p w14:paraId="158D02F0" w14:textId="443D3D34" w:rsidR="000C6AB0" w:rsidRPr="00D82A9C" w:rsidRDefault="007C639B" w:rsidP="00307C06">
      <w:pPr>
        <w:jc w:val="center"/>
        <w:rPr>
          <w:sz w:val="22"/>
          <w:szCs w:val="22"/>
        </w:rPr>
      </w:pPr>
      <w:r w:rsidRPr="00D82A9C">
        <w:rPr>
          <w:sz w:val="20"/>
        </w:rPr>
        <w:t xml:space="preserve">al </w:t>
      </w:r>
      <w:r w:rsidR="00B251F2" w:rsidRPr="00D82A9C">
        <w:rPr>
          <w:sz w:val="20"/>
        </w:rPr>
        <w:t>primer</w:t>
      </w:r>
      <w:r w:rsidRPr="00D82A9C">
        <w:rPr>
          <w:sz w:val="20"/>
        </w:rPr>
        <w:t xml:space="preserve"> trimestre de 202</w:t>
      </w:r>
      <w:r w:rsidR="00B251F2" w:rsidRPr="00D82A9C">
        <w:rPr>
          <w:sz w:val="20"/>
        </w:rPr>
        <w:t>4</w:t>
      </w:r>
    </w:p>
    <w:p w14:paraId="6A11ADC8" w14:textId="2C81907F" w:rsidR="00307C06" w:rsidRPr="00D82A9C" w:rsidRDefault="00307C06" w:rsidP="00307C06">
      <w:pPr>
        <w:jc w:val="center"/>
        <w:rPr>
          <w:sz w:val="18"/>
          <w:szCs w:val="18"/>
        </w:rPr>
      </w:pPr>
      <w:r w:rsidRPr="00D82A9C">
        <w:rPr>
          <w:sz w:val="18"/>
          <w:szCs w:val="18"/>
        </w:rPr>
        <w:t>(</w:t>
      </w:r>
      <w:r w:rsidR="007C639B" w:rsidRPr="00D82A9C">
        <w:rPr>
          <w:sz w:val="18"/>
          <w:szCs w:val="18"/>
        </w:rPr>
        <w:t>p</w:t>
      </w:r>
      <w:r w:rsidR="0090555F" w:rsidRPr="00D82A9C">
        <w:rPr>
          <w:sz w:val="18"/>
          <w:szCs w:val="18"/>
        </w:rPr>
        <w:t>orcentaje respecto a la población ocupada</w:t>
      </w:r>
      <w:r w:rsidRPr="00D82A9C">
        <w:rPr>
          <w:sz w:val="18"/>
          <w:szCs w:val="18"/>
        </w:rPr>
        <w:t>)</w:t>
      </w:r>
    </w:p>
    <w:p w14:paraId="4344B60F" w14:textId="76CC062D" w:rsidR="00307C06" w:rsidRPr="00D82A9C" w:rsidRDefault="00B22719" w:rsidP="00307C06">
      <w:pPr>
        <w:jc w:val="center"/>
        <w:rPr>
          <w:sz w:val="18"/>
          <w:szCs w:val="18"/>
        </w:rPr>
      </w:pPr>
      <w:r w:rsidRPr="00D82A9C">
        <w:rPr>
          <w:noProof/>
        </w:rPr>
        <w:drawing>
          <wp:inline distT="0" distB="0" distL="0" distR="0" wp14:anchorId="0C15D5C6" wp14:editId="4A7BF441">
            <wp:extent cx="5040000" cy="2520000"/>
            <wp:effectExtent l="0" t="0" r="27305" b="33020"/>
            <wp:docPr id="1472911781" name="Gráfico 1">
              <a:extLst xmlns:a="http://schemas.openxmlformats.org/drawingml/2006/main">
                <a:ext uri="{FF2B5EF4-FFF2-40B4-BE49-F238E27FC236}">
                  <a16:creationId xmlns:a16="http://schemas.microsoft.com/office/drawing/2014/main" id="{666D1CFF-48C1-47B6-9C84-24843339C25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4E5492D" w14:textId="35DC2A08" w:rsidR="00A45CB8" w:rsidRPr="00D82A9C" w:rsidRDefault="00A45CB8" w:rsidP="003718A3">
      <w:pPr>
        <w:pStyle w:val="Ttulo"/>
        <w:widowControl w:val="0"/>
        <w:tabs>
          <w:tab w:val="left" w:pos="8505"/>
        </w:tabs>
        <w:ind w:left="1666" w:right="1057" w:hanging="556"/>
        <w:jc w:val="both"/>
        <w:rPr>
          <w:rFonts w:cs="Arial"/>
          <w:b w:val="0"/>
          <w:sz w:val="16"/>
          <w:szCs w:val="16"/>
          <w:lang w:val="es-MX"/>
        </w:rPr>
      </w:pPr>
      <w:r w:rsidRPr="00D82A9C">
        <w:rPr>
          <w:rFonts w:cs="Arial"/>
          <w:b w:val="0"/>
          <w:sz w:val="16"/>
          <w:szCs w:val="16"/>
        </w:rPr>
        <w:t>Nota:</w:t>
      </w:r>
      <w:r w:rsidRPr="00D82A9C">
        <w:rPr>
          <w:rFonts w:cs="Arial"/>
          <w:b w:val="0"/>
          <w:sz w:val="16"/>
          <w:szCs w:val="16"/>
        </w:rPr>
        <w:tab/>
        <w:t xml:space="preserve">Para la comparación en el tiempo de la </w:t>
      </w:r>
      <w:proofErr w:type="spellStart"/>
      <w:r w:rsidR="00372429" w:rsidRPr="00D82A9C">
        <w:rPr>
          <w:rFonts w:cs="Arial"/>
          <w:b w:val="0"/>
          <w:smallCaps/>
          <w:sz w:val="16"/>
          <w:szCs w:val="16"/>
        </w:rPr>
        <w:t>tcco</w:t>
      </w:r>
      <w:proofErr w:type="spellEnd"/>
      <w:r w:rsidRPr="00D82A9C">
        <w:rPr>
          <w:rFonts w:cs="Arial"/>
          <w:b w:val="0"/>
          <w:sz w:val="16"/>
          <w:szCs w:val="16"/>
        </w:rPr>
        <w:t>, se presentan resultados a partir de salarios mínimos equivalentes, base enero 202</w:t>
      </w:r>
      <w:r w:rsidR="00B251F2" w:rsidRPr="00D82A9C">
        <w:rPr>
          <w:rFonts w:cs="Arial"/>
          <w:b w:val="0"/>
          <w:sz w:val="16"/>
          <w:szCs w:val="16"/>
        </w:rPr>
        <w:t>4</w:t>
      </w:r>
      <w:r w:rsidRPr="00D82A9C">
        <w:rPr>
          <w:rFonts w:cs="Arial"/>
          <w:b w:val="0"/>
          <w:sz w:val="16"/>
          <w:szCs w:val="16"/>
        </w:rPr>
        <w:t xml:space="preserve">. El </w:t>
      </w:r>
      <w:r w:rsidR="00DA7C1B" w:rsidRPr="00D82A9C">
        <w:rPr>
          <w:rFonts w:cs="Arial"/>
          <w:b w:val="0"/>
          <w:smallCaps/>
          <w:sz w:val="16"/>
          <w:szCs w:val="16"/>
        </w:rPr>
        <w:t>inegi</w:t>
      </w:r>
      <w:r w:rsidRPr="00D82A9C">
        <w:rPr>
          <w:rFonts w:cs="Arial"/>
          <w:b w:val="0"/>
          <w:sz w:val="16"/>
          <w:szCs w:val="16"/>
        </w:rPr>
        <w:t xml:space="preserve"> pone a disposición de</w:t>
      </w:r>
      <w:r w:rsidR="004428CC" w:rsidRPr="00D82A9C">
        <w:rPr>
          <w:rFonts w:cs="Arial"/>
          <w:b w:val="0"/>
          <w:sz w:val="16"/>
          <w:szCs w:val="16"/>
        </w:rPr>
        <w:t xml:space="preserve"> las y</w:t>
      </w:r>
      <w:r w:rsidRPr="00D82A9C">
        <w:rPr>
          <w:rFonts w:cs="Arial"/>
          <w:b w:val="0"/>
          <w:sz w:val="16"/>
          <w:szCs w:val="16"/>
        </w:rPr>
        <w:t xml:space="preserve"> los usuarios cifras comparables</w:t>
      </w:r>
      <w:r w:rsidR="0021443A" w:rsidRPr="00D82A9C">
        <w:rPr>
          <w:rFonts w:cs="Arial"/>
          <w:b w:val="0"/>
          <w:sz w:val="16"/>
          <w:szCs w:val="16"/>
        </w:rPr>
        <w:t>,</w:t>
      </w:r>
      <w:r w:rsidRPr="00D82A9C">
        <w:rPr>
          <w:rFonts w:cs="Arial"/>
          <w:b w:val="0"/>
          <w:sz w:val="16"/>
          <w:szCs w:val="16"/>
        </w:rPr>
        <w:t xml:space="preserve"> en la siguiente liga:</w:t>
      </w:r>
      <w:r w:rsidR="00F012D6" w:rsidRPr="00D82A9C">
        <w:rPr>
          <w:rFonts w:cs="Arial"/>
          <w:b w:val="0"/>
          <w:sz w:val="16"/>
          <w:szCs w:val="16"/>
        </w:rPr>
        <w:t xml:space="preserve"> </w:t>
      </w:r>
      <w:hyperlink r:id="rId39" w:anchor="Tabulados" w:history="1">
        <w:r w:rsidRPr="00D82A9C">
          <w:rPr>
            <w:rStyle w:val="Hipervnculo"/>
            <w:rFonts w:cs="Arial"/>
            <w:b w:val="0"/>
            <w:sz w:val="16"/>
            <w:szCs w:val="16"/>
          </w:rPr>
          <w:t>https://www.inegi.org.mx/programas/enoe/15ymas/#Tabulados</w:t>
        </w:r>
      </w:hyperlink>
      <w:r w:rsidRPr="00D82A9C">
        <w:rPr>
          <w:rFonts w:cs="Arial"/>
          <w:b w:val="0"/>
          <w:sz w:val="16"/>
          <w:szCs w:val="16"/>
        </w:rPr>
        <w:t>.</w:t>
      </w:r>
    </w:p>
    <w:p w14:paraId="7D9A1336" w14:textId="7E77A02E" w:rsidR="00A5370B" w:rsidRPr="00D82A9C" w:rsidRDefault="543A41C3" w:rsidP="005B4153">
      <w:pPr>
        <w:pStyle w:val="Ttulo"/>
        <w:widowControl w:val="0"/>
        <w:tabs>
          <w:tab w:val="left" w:pos="8505"/>
        </w:tabs>
        <w:ind w:left="1666" w:right="1057" w:hanging="556"/>
        <w:jc w:val="both"/>
        <w:rPr>
          <w:rFonts w:cs="Arial"/>
          <w:b w:val="0"/>
          <w:sz w:val="16"/>
          <w:szCs w:val="16"/>
          <w:lang w:val="es-MX"/>
        </w:rPr>
      </w:pPr>
      <w:r w:rsidRPr="00D82A9C">
        <w:rPr>
          <w:rFonts w:cs="Arial"/>
          <w:b w:val="0"/>
          <w:sz w:val="16"/>
          <w:szCs w:val="16"/>
          <w:lang w:val="es-MX"/>
        </w:rPr>
        <w:t>Fuente:</w:t>
      </w:r>
      <w:r w:rsidR="002E0048" w:rsidRPr="00D82A9C">
        <w:rPr>
          <w:rFonts w:cs="Arial"/>
          <w:b w:val="0"/>
          <w:sz w:val="16"/>
          <w:szCs w:val="16"/>
          <w:lang w:val="es-MX"/>
        </w:rPr>
        <w:tab/>
      </w:r>
      <w:r w:rsidR="00DA7C1B" w:rsidRPr="00D82A9C">
        <w:rPr>
          <w:rFonts w:cs="Arial"/>
          <w:b w:val="0"/>
          <w:smallCaps/>
          <w:sz w:val="16"/>
          <w:szCs w:val="16"/>
          <w:lang w:val="es-MX"/>
        </w:rPr>
        <w:t>inegi</w:t>
      </w:r>
      <w:r w:rsidR="5744D94D" w:rsidRPr="00D82A9C">
        <w:rPr>
          <w:rFonts w:cs="Arial"/>
          <w:b w:val="0"/>
          <w:sz w:val="16"/>
          <w:szCs w:val="16"/>
          <w:lang w:val="es-MX"/>
        </w:rPr>
        <w:t xml:space="preserve">. </w:t>
      </w:r>
      <w:r w:rsidR="00DA7C1B" w:rsidRPr="00D82A9C">
        <w:rPr>
          <w:rFonts w:cs="Arial"/>
          <w:b w:val="0"/>
          <w:smallCaps/>
          <w:noProof/>
          <w:sz w:val="16"/>
          <w:szCs w:val="16"/>
        </w:rPr>
        <w:t>enoe</w:t>
      </w:r>
      <w:r w:rsidR="18A7B2F1" w:rsidRPr="00D82A9C">
        <w:rPr>
          <w:rFonts w:cs="Arial"/>
          <w:b w:val="0"/>
          <w:noProof/>
          <w:sz w:val="16"/>
          <w:szCs w:val="16"/>
        </w:rPr>
        <w:t>, ha</w:t>
      </w:r>
      <w:r w:rsidR="426C20F2" w:rsidRPr="00D82A9C">
        <w:rPr>
          <w:rFonts w:cs="Arial"/>
          <w:b w:val="0"/>
          <w:noProof/>
          <w:sz w:val="16"/>
          <w:szCs w:val="16"/>
        </w:rPr>
        <w:t xml:space="preserve">sta el </w:t>
      </w:r>
      <w:r w:rsidR="5744D94D" w:rsidRPr="00D82A9C">
        <w:rPr>
          <w:rFonts w:cs="Arial"/>
          <w:b w:val="0"/>
          <w:noProof/>
          <w:sz w:val="16"/>
          <w:szCs w:val="16"/>
        </w:rPr>
        <w:t>primer trimestre de 2020</w:t>
      </w:r>
      <w:r w:rsidR="007A1713" w:rsidRPr="00D82A9C">
        <w:rPr>
          <w:rFonts w:cs="Arial"/>
          <w:b w:val="0"/>
          <w:noProof/>
          <w:sz w:val="16"/>
          <w:szCs w:val="16"/>
        </w:rPr>
        <w:t xml:space="preserve"> y a</w:t>
      </w:r>
      <w:r w:rsidR="00ED2BC2" w:rsidRPr="00D82A9C">
        <w:rPr>
          <w:rFonts w:cs="Arial"/>
          <w:b w:val="0"/>
          <w:noProof/>
          <w:sz w:val="16"/>
          <w:szCs w:val="16"/>
        </w:rPr>
        <w:t xml:space="preserve"> </w:t>
      </w:r>
      <w:r w:rsidR="007A1713" w:rsidRPr="00D82A9C">
        <w:rPr>
          <w:rFonts w:cs="Arial"/>
          <w:b w:val="0"/>
          <w:noProof/>
          <w:sz w:val="16"/>
          <w:szCs w:val="16"/>
        </w:rPr>
        <w:t>partir del primer trimestre de 2023</w:t>
      </w:r>
      <w:r w:rsidR="005652CF" w:rsidRPr="00D82A9C">
        <w:rPr>
          <w:rFonts w:cs="Arial"/>
          <w:b w:val="0"/>
          <w:noProof/>
          <w:sz w:val="16"/>
          <w:szCs w:val="16"/>
        </w:rPr>
        <w:t>.</w:t>
      </w:r>
      <w:r w:rsidR="002E0048" w:rsidRPr="00D82A9C">
        <w:rPr>
          <w:rFonts w:cs="Arial"/>
          <w:b w:val="0"/>
          <w:noProof/>
          <w:sz w:val="16"/>
          <w:szCs w:val="16"/>
        </w:rPr>
        <w:t xml:space="preserve"> </w:t>
      </w:r>
      <w:r w:rsidR="00DA7C1B" w:rsidRPr="00D82A9C">
        <w:rPr>
          <w:rFonts w:cs="Arial"/>
          <w:b w:val="0"/>
          <w:smallCaps/>
          <w:noProof/>
          <w:sz w:val="16"/>
          <w:szCs w:val="16"/>
        </w:rPr>
        <w:t>enoe</w:t>
      </w:r>
      <w:r w:rsidR="00DA7C1B" w:rsidRPr="00D82A9C">
        <w:rPr>
          <w:rFonts w:cs="Arial"/>
          <w:b w:val="0"/>
          <w:smallCaps/>
          <w:noProof/>
          <w:sz w:val="16"/>
          <w:szCs w:val="16"/>
          <w:vertAlign w:val="superscript"/>
        </w:rPr>
        <w:t>n</w:t>
      </w:r>
      <w:r w:rsidR="004428CC" w:rsidRPr="00D82A9C">
        <w:rPr>
          <w:rFonts w:cs="Arial"/>
          <w:b w:val="0"/>
          <w:noProof/>
          <w:sz w:val="16"/>
          <w:szCs w:val="16"/>
        </w:rPr>
        <w:t xml:space="preserve">, a </w:t>
      </w:r>
      <w:r w:rsidR="00142E40" w:rsidRPr="00D82A9C">
        <w:rPr>
          <w:rFonts w:cs="Arial"/>
          <w:b w:val="0"/>
          <w:noProof/>
          <w:sz w:val="16"/>
          <w:szCs w:val="16"/>
        </w:rPr>
        <w:t>partir del t</w:t>
      </w:r>
      <w:r w:rsidR="000C6017" w:rsidRPr="00D82A9C">
        <w:rPr>
          <w:rFonts w:cs="Arial"/>
          <w:b w:val="0"/>
          <w:noProof/>
          <w:sz w:val="16"/>
          <w:szCs w:val="16"/>
        </w:rPr>
        <w:t>ercer trimestre de 2020</w:t>
      </w:r>
      <w:r w:rsidR="00A5370B" w:rsidRPr="00D82A9C">
        <w:rPr>
          <w:rFonts w:cs="Arial"/>
          <w:b w:val="0"/>
          <w:noProof/>
          <w:sz w:val="16"/>
          <w:szCs w:val="16"/>
        </w:rPr>
        <w:t xml:space="preserve"> </w:t>
      </w:r>
      <w:r w:rsidR="007A1713" w:rsidRPr="00D82A9C">
        <w:rPr>
          <w:rFonts w:cs="Arial"/>
          <w:b w:val="0"/>
          <w:noProof/>
          <w:sz w:val="16"/>
          <w:szCs w:val="16"/>
        </w:rPr>
        <w:t>al</w:t>
      </w:r>
      <w:r w:rsidR="00A5370B" w:rsidRPr="00D82A9C">
        <w:rPr>
          <w:rFonts w:cs="Arial"/>
          <w:b w:val="0"/>
          <w:noProof/>
          <w:sz w:val="16"/>
          <w:szCs w:val="16"/>
        </w:rPr>
        <w:t xml:space="preserve"> cuarto trimestre de 2022</w:t>
      </w:r>
      <w:r w:rsidR="005652CF" w:rsidRPr="00D82A9C">
        <w:rPr>
          <w:rFonts w:cs="Arial"/>
          <w:b w:val="0"/>
          <w:noProof/>
          <w:sz w:val="16"/>
          <w:szCs w:val="16"/>
        </w:rPr>
        <w:t>.</w:t>
      </w:r>
    </w:p>
    <w:p w14:paraId="4184D763" w14:textId="3D2982FB" w:rsidR="00D53650" w:rsidRPr="00D82A9C" w:rsidRDefault="00B251F2" w:rsidP="004706C6">
      <w:pPr>
        <w:pStyle w:val="Textoindependiente2"/>
        <w:widowControl w:val="0"/>
        <w:spacing w:before="360"/>
        <w:ind w:right="0"/>
        <w:rPr>
          <w:b/>
          <w:smallCaps/>
        </w:rPr>
      </w:pPr>
      <w:r w:rsidRPr="00D82A9C">
        <w:rPr>
          <w:b/>
          <w:smallCaps/>
        </w:rPr>
        <w:t>l</w:t>
      </w:r>
      <w:r w:rsidR="00D53650" w:rsidRPr="00D82A9C">
        <w:rPr>
          <w:b/>
          <w:smallCaps/>
        </w:rPr>
        <w:t>a ocupación en las entidades federativas</w:t>
      </w:r>
    </w:p>
    <w:p w14:paraId="2047CD6E" w14:textId="03E7DC65" w:rsidR="00D53650" w:rsidRPr="00D82A9C" w:rsidRDefault="00D53650" w:rsidP="00BA23D4">
      <w:pPr>
        <w:pStyle w:val="Ttulo"/>
        <w:widowControl w:val="0"/>
        <w:spacing w:before="240"/>
        <w:jc w:val="both"/>
        <w:rPr>
          <w:rFonts w:cs="Arial"/>
          <w:b w:val="0"/>
          <w:bCs/>
          <w:szCs w:val="24"/>
          <w:lang w:val="es-MX"/>
        </w:rPr>
      </w:pPr>
      <w:r w:rsidRPr="00D82A9C">
        <w:rPr>
          <w:rFonts w:cs="Arial"/>
          <w:b w:val="0"/>
          <w:bCs/>
          <w:szCs w:val="24"/>
          <w:lang w:val="es-MX"/>
        </w:rPr>
        <w:t>Además de registrar de manera permanente el comportamiento del empleo a nivel nacional</w:t>
      </w:r>
      <w:r w:rsidR="00B028BD" w:rsidRPr="00D82A9C">
        <w:rPr>
          <w:rFonts w:cs="Arial"/>
          <w:b w:val="0"/>
          <w:bCs/>
          <w:szCs w:val="24"/>
          <w:lang w:val="es-MX"/>
        </w:rPr>
        <w:t>,</w:t>
      </w:r>
      <w:r w:rsidRPr="00D82A9C">
        <w:rPr>
          <w:rFonts w:cs="Arial"/>
          <w:b w:val="0"/>
          <w:bCs/>
          <w:szCs w:val="24"/>
          <w:lang w:val="es-MX"/>
        </w:rPr>
        <w:t xml:space="preserve"> y para los cuatro tamaños de localidades </w:t>
      </w:r>
      <w:r w:rsidR="00B54AD9">
        <w:rPr>
          <w:rFonts w:cs="Arial"/>
          <w:b w:val="0"/>
          <w:bCs/>
          <w:szCs w:val="24"/>
          <w:lang w:val="es-MX"/>
        </w:rPr>
        <w:t xml:space="preserve">que se mencionaron, </w:t>
      </w:r>
      <w:r w:rsidRPr="00D82A9C">
        <w:rPr>
          <w:rFonts w:cs="Arial"/>
          <w:b w:val="0"/>
          <w:bCs/>
          <w:szCs w:val="24"/>
          <w:lang w:val="es-MX"/>
        </w:rPr>
        <w:t xml:space="preserve">la </w:t>
      </w:r>
      <w:r w:rsidR="00CB7012" w:rsidRPr="00D82A9C">
        <w:rPr>
          <w:rFonts w:cs="Arial"/>
          <w:b w:val="0"/>
          <w:bCs/>
          <w:smallCaps/>
          <w:szCs w:val="24"/>
          <w:lang w:val="es-MX"/>
        </w:rPr>
        <w:t>enoe</w:t>
      </w:r>
      <w:r w:rsidR="00A6749F" w:rsidRPr="00D82A9C">
        <w:rPr>
          <w:rFonts w:cs="Arial"/>
          <w:b w:val="0"/>
          <w:bCs/>
          <w:szCs w:val="24"/>
          <w:lang w:val="es-MX"/>
        </w:rPr>
        <w:t>, en su versión trimestral,</w:t>
      </w:r>
      <w:r w:rsidRPr="00D82A9C">
        <w:rPr>
          <w:rFonts w:cs="Arial"/>
          <w:b w:val="0"/>
          <w:bCs/>
          <w:szCs w:val="24"/>
          <w:lang w:val="es-MX"/>
        </w:rPr>
        <w:t xml:space="preserve"> proporciona información para las 32 entidades federativas. De esta forma</w:t>
      </w:r>
      <w:r w:rsidR="004428CC" w:rsidRPr="00D82A9C">
        <w:rPr>
          <w:rFonts w:cs="Arial"/>
          <w:b w:val="0"/>
          <w:bCs/>
          <w:szCs w:val="24"/>
          <w:lang w:val="es-MX"/>
        </w:rPr>
        <w:t>,</w:t>
      </w:r>
      <w:r w:rsidRPr="00D82A9C">
        <w:rPr>
          <w:rFonts w:cs="Arial"/>
          <w:b w:val="0"/>
          <w:bCs/>
          <w:szCs w:val="24"/>
          <w:lang w:val="es-MX"/>
        </w:rPr>
        <w:t xml:space="preserve"> se puede conocer la complejidad del fenómeno ocupacional </w:t>
      </w:r>
      <w:r w:rsidR="00435845" w:rsidRPr="00D82A9C">
        <w:rPr>
          <w:rFonts w:cs="Arial"/>
          <w:b w:val="0"/>
          <w:bCs/>
          <w:szCs w:val="24"/>
          <w:lang w:val="es-MX"/>
        </w:rPr>
        <w:t xml:space="preserve">a </w:t>
      </w:r>
      <w:r w:rsidRPr="00D82A9C">
        <w:rPr>
          <w:rFonts w:cs="Arial"/>
          <w:b w:val="0"/>
          <w:bCs/>
          <w:szCs w:val="24"/>
          <w:lang w:val="es-MX"/>
        </w:rPr>
        <w:t xml:space="preserve">un nivel </w:t>
      </w:r>
      <w:r w:rsidR="00BC4D51" w:rsidRPr="00D82A9C">
        <w:rPr>
          <w:rFonts w:cs="Arial"/>
          <w:b w:val="0"/>
          <w:bCs/>
          <w:szCs w:val="24"/>
          <w:lang w:val="es-MX"/>
        </w:rPr>
        <w:t xml:space="preserve">más detallado </w:t>
      </w:r>
      <w:r w:rsidRPr="00D82A9C">
        <w:rPr>
          <w:rFonts w:cs="Arial"/>
          <w:b w:val="0"/>
          <w:bCs/>
          <w:szCs w:val="24"/>
          <w:lang w:val="es-MX"/>
        </w:rPr>
        <w:t>de desagregación.</w:t>
      </w:r>
    </w:p>
    <w:p w14:paraId="7DA0ADFA" w14:textId="2D472151" w:rsidR="00D53650" w:rsidRPr="00D82A9C" w:rsidRDefault="3E24527D" w:rsidP="23A8EF1A">
      <w:pPr>
        <w:pStyle w:val="Ttulo"/>
        <w:widowControl w:val="0"/>
        <w:spacing w:before="240"/>
        <w:jc w:val="both"/>
        <w:rPr>
          <w:rFonts w:cs="Arial"/>
          <w:b w:val="0"/>
          <w:lang w:val="es-MX"/>
        </w:rPr>
      </w:pPr>
      <w:r w:rsidRPr="00D82A9C">
        <w:rPr>
          <w:rFonts w:cs="Arial"/>
          <w:b w:val="0"/>
          <w:lang w:val="es-MX"/>
        </w:rPr>
        <w:t xml:space="preserve">Las entidades federativas que </w:t>
      </w:r>
      <w:r w:rsidR="611C9E95" w:rsidRPr="00D82A9C">
        <w:rPr>
          <w:rFonts w:cs="Arial"/>
          <w:b w:val="0"/>
          <w:lang w:val="es-MX"/>
        </w:rPr>
        <w:t xml:space="preserve">presentaron </w:t>
      </w:r>
      <w:r w:rsidRPr="00D82A9C">
        <w:rPr>
          <w:rFonts w:cs="Arial"/>
          <w:b w:val="0"/>
          <w:lang w:val="es-MX"/>
        </w:rPr>
        <w:t xml:space="preserve">las mayores tasas de participación en la actividad económica </w:t>
      </w:r>
      <w:r w:rsidR="00B54AD9">
        <w:rPr>
          <w:rFonts w:cs="Arial"/>
          <w:b w:val="0"/>
          <w:lang w:val="es-MX"/>
        </w:rPr>
        <w:t>—</w:t>
      </w:r>
      <w:r w:rsidRPr="00D82A9C">
        <w:rPr>
          <w:rFonts w:cs="Arial"/>
          <w:b w:val="0"/>
          <w:lang w:val="es-MX"/>
        </w:rPr>
        <w:t xml:space="preserve">cociente entre la </w:t>
      </w:r>
      <w:r w:rsidR="007126DE" w:rsidRPr="00D82A9C">
        <w:rPr>
          <w:rFonts w:cs="Arial"/>
          <w:b w:val="0"/>
          <w:smallCaps/>
          <w:lang w:val="es-MX"/>
        </w:rPr>
        <w:t>pea</w:t>
      </w:r>
      <w:r w:rsidRPr="00D82A9C">
        <w:rPr>
          <w:rFonts w:cs="Arial"/>
          <w:b w:val="0"/>
          <w:lang w:val="es-MX"/>
        </w:rPr>
        <w:t xml:space="preserve"> y la población de 15</w:t>
      </w:r>
      <w:r w:rsidR="764FAC85" w:rsidRPr="00D82A9C">
        <w:rPr>
          <w:rFonts w:cs="Arial"/>
          <w:b w:val="0"/>
          <w:lang w:val="es-MX"/>
        </w:rPr>
        <w:t xml:space="preserve"> </w:t>
      </w:r>
      <w:r w:rsidR="7C46E0AD" w:rsidRPr="00D82A9C">
        <w:rPr>
          <w:rFonts w:cs="Arial"/>
          <w:b w:val="0"/>
          <w:lang w:val="es-MX"/>
        </w:rPr>
        <w:t xml:space="preserve">años </w:t>
      </w:r>
      <w:r w:rsidR="764FAC85" w:rsidRPr="00D82A9C">
        <w:rPr>
          <w:rFonts w:cs="Arial"/>
          <w:b w:val="0"/>
          <w:lang w:val="es-MX"/>
        </w:rPr>
        <w:t>y</w:t>
      </w:r>
      <w:r w:rsidRPr="00D82A9C">
        <w:rPr>
          <w:rFonts w:cs="Arial"/>
          <w:b w:val="0"/>
          <w:lang w:val="es-MX"/>
        </w:rPr>
        <w:t xml:space="preserve"> más</w:t>
      </w:r>
      <w:r w:rsidR="00B54AD9">
        <w:rPr>
          <w:rFonts w:cs="Arial"/>
          <w:b w:val="0"/>
          <w:lang w:val="es-MX"/>
        </w:rPr>
        <w:t>—</w:t>
      </w:r>
      <w:r w:rsidRPr="00D82A9C">
        <w:rPr>
          <w:rFonts w:cs="Arial"/>
          <w:b w:val="0"/>
          <w:lang w:val="es-MX"/>
        </w:rPr>
        <w:t xml:space="preserve"> </w:t>
      </w:r>
      <w:r w:rsidR="16126C12" w:rsidRPr="00D82A9C">
        <w:rPr>
          <w:rFonts w:cs="Arial"/>
          <w:b w:val="0"/>
          <w:lang w:val="es-MX"/>
        </w:rPr>
        <w:t>fueron</w:t>
      </w:r>
      <w:r w:rsidRPr="00D82A9C">
        <w:rPr>
          <w:rFonts w:cs="Arial"/>
          <w:b w:val="0"/>
          <w:lang w:val="es-MX"/>
        </w:rPr>
        <w:t xml:space="preserve">: </w:t>
      </w:r>
      <w:r w:rsidR="584D7961" w:rsidRPr="00D82A9C">
        <w:rPr>
          <w:rFonts w:cs="Arial"/>
          <w:b w:val="0"/>
          <w:lang w:val="es-MX"/>
        </w:rPr>
        <w:t>Baja California Sur (</w:t>
      </w:r>
      <w:r w:rsidR="476A490A" w:rsidRPr="00D82A9C">
        <w:rPr>
          <w:rFonts w:cs="Arial"/>
          <w:b w:val="0"/>
          <w:lang w:val="es-MX"/>
        </w:rPr>
        <w:t>6</w:t>
      </w:r>
      <w:r w:rsidR="00DF12A4" w:rsidRPr="00D82A9C">
        <w:rPr>
          <w:rFonts w:cs="Arial"/>
          <w:b w:val="0"/>
          <w:lang w:val="es-MX"/>
        </w:rPr>
        <w:t>8.3</w:t>
      </w:r>
      <w:r w:rsidR="007C3BE7" w:rsidRPr="00D82A9C">
        <w:rPr>
          <w:rFonts w:cs="Arial"/>
          <w:b w:val="0"/>
          <w:lang w:val="es-MX"/>
        </w:rPr>
        <w:t> %</w:t>
      </w:r>
      <w:r w:rsidR="584D7961" w:rsidRPr="00D82A9C">
        <w:rPr>
          <w:rFonts w:cs="Arial"/>
          <w:b w:val="0"/>
          <w:lang w:val="es-MX"/>
        </w:rPr>
        <w:t>),</w:t>
      </w:r>
      <w:r w:rsidR="00812AD7" w:rsidRPr="00D82A9C">
        <w:rPr>
          <w:rFonts w:cs="Arial"/>
          <w:b w:val="0"/>
          <w:lang w:val="es-MX"/>
        </w:rPr>
        <w:t xml:space="preserve"> Colima</w:t>
      </w:r>
      <w:r w:rsidR="3718DEFB" w:rsidRPr="00D82A9C">
        <w:rPr>
          <w:rFonts w:cs="Arial"/>
          <w:b w:val="0"/>
          <w:lang w:val="es-MX"/>
        </w:rPr>
        <w:t xml:space="preserve"> (6</w:t>
      </w:r>
      <w:r w:rsidR="00DF12A4" w:rsidRPr="00D82A9C">
        <w:rPr>
          <w:rFonts w:cs="Arial"/>
          <w:b w:val="0"/>
          <w:lang w:val="es-MX"/>
        </w:rPr>
        <w:t>7.2</w:t>
      </w:r>
      <w:r w:rsidR="007C3BE7" w:rsidRPr="00D82A9C">
        <w:rPr>
          <w:rFonts w:cs="Arial"/>
          <w:b w:val="0"/>
          <w:lang w:val="es-MX"/>
        </w:rPr>
        <w:t> %</w:t>
      </w:r>
      <w:r w:rsidR="3718DEFB" w:rsidRPr="00D82A9C">
        <w:rPr>
          <w:rFonts w:cs="Arial"/>
          <w:b w:val="0"/>
          <w:lang w:val="es-MX"/>
        </w:rPr>
        <w:t xml:space="preserve">), </w:t>
      </w:r>
      <w:r w:rsidR="002F0047" w:rsidRPr="00D82A9C">
        <w:rPr>
          <w:rFonts w:cs="Arial"/>
          <w:b w:val="0"/>
          <w:lang w:val="es-MX"/>
        </w:rPr>
        <w:t>Nayarit</w:t>
      </w:r>
      <w:r w:rsidR="3718DEFB" w:rsidRPr="00D82A9C">
        <w:rPr>
          <w:rFonts w:cs="Arial"/>
          <w:b w:val="0"/>
          <w:lang w:val="es-MX"/>
        </w:rPr>
        <w:t xml:space="preserve"> (6</w:t>
      </w:r>
      <w:r w:rsidR="002F0047" w:rsidRPr="00D82A9C">
        <w:rPr>
          <w:rFonts w:cs="Arial"/>
          <w:b w:val="0"/>
          <w:lang w:val="es-MX"/>
        </w:rPr>
        <w:t>6.</w:t>
      </w:r>
      <w:r w:rsidR="00DF12A4" w:rsidRPr="00D82A9C">
        <w:rPr>
          <w:rFonts w:cs="Arial"/>
          <w:b w:val="0"/>
          <w:lang w:val="es-MX"/>
        </w:rPr>
        <w:t>8</w:t>
      </w:r>
      <w:r w:rsidR="007C3BE7" w:rsidRPr="00D82A9C">
        <w:rPr>
          <w:rFonts w:cs="Arial"/>
          <w:b w:val="0"/>
          <w:lang w:val="es-MX"/>
        </w:rPr>
        <w:t> %</w:t>
      </w:r>
      <w:r w:rsidR="3718DEFB" w:rsidRPr="00D82A9C">
        <w:rPr>
          <w:rFonts w:cs="Arial"/>
          <w:b w:val="0"/>
          <w:lang w:val="es-MX"/>
        </w:rPr>
        <w:t>),</w:t>
      </w:r>
      <w:r w:rsidR="002F0047" w:rsidRPr="00D82A9C">
        <w:rPr>
          <w:rFonts w:cs="Arial"/>
          <w:b w:val="0"/>
          <w:lang w:val="es-MX"/>
        </w:rPr>
        <w:t xml:space="preserve"> </w:t>
      </w:r>
      <w:r w:rsidR="00DF12A4" w:rsidRPr="00D82A9C">
        <w:rPr>
          <w:rFonts w:cs="Arial"/>
          <w:b w:val="0"/>
          <w:lang w:val="es-MX"/>
        </w:rPr>
        <w:t xml:space="preserve">Quintana Roo </w:t>
      </w:r>
      <w:r w:rsidR="4AB34028" w:rsidRPr="00D82A9C">
        <w:rPr>
          <w:rFonts w:cs="Arial"/>
          <w:b w:val="0"/>
          <w:lang w:val="es-MX"/>
        </w:rPr>
        <w:t>(</w:t>
      </w:r>
      <w:r w:rsidR="2B64501F" w:rsidRPr="00D82A9C">
        <w:rPr>
          <w:rFonts w:cs="Arial"/>
          <w:b w:val="0"/>
          <w:lang w:val="es-MX"/>
        </w:rPr>
        <w:t>6</w:t>
      </w:r>
      <w:r w:rsidR="3718DEFB" w:rsidRPr="00D82A9C">
        <w:rPr>
          <w:rFonts w:cs="Arial"/>
          <w:b w:val="0"/>
          <w:lang w:val="es-MX"/>
        </w:rPr>
        <w:t>5.</w:t>
      </w:r>
      <w:r w:rsidR="00DF12A4" w:rsidRPr="00D82A9C">
        <w:rPr>
          <w:rFonts w:cs="Arial"/>
          <w:b w:val="0"/>
          <w:lang w:val="es-MX"/>
        </w:rPr>
        <w:t>3</w:t>
      </w:r>
      <w:r w:rsidR="007C3BE7" w:rsidRPr="00D82A9C">
        <w:rPr>
          <w:rFonts w:cs="Arial"/>
          <w:b w:val="0"/>
          <w:lang w:val="es-MX"/>
        </w:rPr>
        <w:t> %</w:t>
      </w:r>
      <w:r w:rsidR="4AB34028" w:rsidRPr="00D82A9C">
        <w:rPr>
          <w:rFonts w:cs="Arial"/>
          <w:b w:val="0"/>
          <w:lang w:val="es-MX"/>
        </w:rPr>
        <w:t>)</w:t>
      </w:r>
      <w:r w:rsidR="2B64501F" w:rsidRPr="00D82A9C">
        <w:rPr>
          <w:rFonts w:cs="Arial"/>
          <w:b w:val="0"/>
          <w:lang w:val="es-MX"/>
        </w:rPr>
        <w:t xml:space="preserve">, </w:t>
      </w:r>
      <w:r w:rsidR="00DF12A4" w:rsidRPr="00D82A9C">
        <w:rPr>
          <w:rFonts w:cs="Arial"/>
          <w:b w:val="0"/>
          <w:lang w:val="es-MX"/>
        </w:rPr>
        <w:t xml:space="preserve">Yucatán </w:t>
      </w:r>
      <w:r w:rsidR="4AB34028" w:rsidRPr="00D82A9C">
        <w:rPr>
          <w:rFonts w:cs="Arial"/>
          <w:b w:val="0"/>
          <w:lang w:val="es-MX"/>
        </w:rPr>
        <w:t>(</w:t>
      </w:r>
      <w:r w:rsidR="50965C9B" w:rsidRPr="00D82A9C">
        <w:rPr>
          <w:rFonts w:cs="Arial"/>
          <w:b w:val="0"/>
          <w:lang w:val="es-MX"/>
        </w:rPr>
        <w:t>6</w:t>
      </w:r>
      <w:r w:rsidR="00DF12A4" w:rsidRPr="00D82A9C">
        <w:rPr>
          <w:rFonts w:cs="Arial"/>
          <w:b w:val="0"/>
          <w:lang w:val="es-MX"/>
        </w:rPr>
        <w:t>4</w:t>
      </w:r>
      <w:r w:rsidR="002F0047" w:rsidRPr="00D82A9C">
        <w:rPr>
          <w:rFonts w:cs="Arial"/>
          <w:b w:val="0"/>
          <w:lang w:val="es-MX"/>
        </w:rPr>
        <w:t>.7</w:t>
      </w:r>
      <w:r w:rsidR="007C3BE7" w:rsidRPr="00D82A9C">
        <w:rPr>
          <w:rFonts w:cs="Arial"/>
          <w:b w:val="0"/>
          <w:lang w:val="es-MX"/>
        </w:rPr>
        <w:t> %</w:t>
      </w:r>
      <w:r w:rsidR="4AB34028" w:rsidRPr="00D82A9C">
        <w:rPr>
          <w:rFonts w:cs="Arial"/>
          <w:b w:val="0"/>
          <w:lang w:val="es-MX"/>
        </w:rPr>
        <w:t>)</w:t>
      </w:r>
      <w:r w:rsidR="005E21A8" w:rsidRPr="00D82A9C">
        <w:rPr>
          <w:rFonts w:cs="Arial"/>
          <w:b w:val="0"/>
          <w:lang w:val="es-MX"/>
        </w:rPr>
        <w:t>,</w:t>
      </w:r>
      <w:r w:rsidR="00812AD7" w:rsidRPr="00D82A9C">
        <w:rPr>
          <w:rFonts w:cs="Arial"/>
          <w:b w:val="0"/>
          <w:lang w:val="es-MX"/>
        </w:rPr>
        <w:t xml:space="preserve"> </w:t>
      </w:r>
      <w:r w:rsidR="00DF12A4" w:rsidRPr="00D82A9C">
        <w:rPr>
          <w:rFonts w:cs="Arial"/>
          <w:b w:val="0"/>
          <w:lang w:val="es-MX"/>
        </w:rPr>
        <w:t>Campeche</w:t>
      </w:r>
      <w:r w:rsidR="00812AD7" w:rsidRPr="00D82A9C">
        <w:rPr>
          <w:rFonts w:cs="Arial"/>
          <w:b w:val="0"/>
          <w:lang w:val="es-MX"/>
        </w:rPr>
        <w:t xml:space="preserve"> (62.</w:t>
      </w:r>
      <w:r w:rsidR="00DF12A4" w:rsidRPr="00D82A9C">
        <w:rPr>
          <w:rFonts w:cs="Arial"/>
          <w:b w:val="0"/>
          <w:lang w:val="es-MX"/>
        </w:rPr>
        <w:t>1</w:t>
      </w:r>
      <w:r w:rsidR="009E1894" w:rsidRPr="00D82A9C">
        <w:rPr>
          <w:rFonts w:cs="Arial"/>
          <w:b w:val="0"/>
          <w:lang w:val="es-MX"/>
        </w:rPr>
        <w:t> </w:t>
      </w:r>
      <w:r w:rsidR="00812AD7" w:rsidRPr="00D82A9C">
        <w:rPr>
          <w:rFonts w:cs="Arial"/>
          <w:b w:val="0"/>
          <w:lang w:val="es-MX"/>
        </w:rPr>
        <w:t>%) y</w:t>
      </w:r>
      <w:r w:rsidR="000F3D92" w:rsidRPr="00D82A9C">
        <w:rPr>
          <w:rFonts w:cs="Arial"/>
          <w:b w:val="0"/>
          <w:lang w:val="es-MX"/>
        </w:rPr>
        <w:t xml:space="preserve"> </w:t>
      </w:r>
      <w:r w:rsidR="00DF12A4" w:rsidRPr="00D82A9C">
        <w:rPr>
          <w:rFonts w:cs="Arial"/>
          <w:b w:val="0"/>
          <w:lang w:val="es-MX"/>
        </w:rPr>
        <w:t>Michoacán de Ocampo</w:t>
      </w:r>
      <w:r w:rsidR="00812AD7" w:rsidRPr="00D82A9C">
        <w:rPr>
          <w:rFonts w:cs="Arial"/>
          <w:b w:val="0"/>
          <w:lang w:val="es-MX"/>
        </w:rPr>
        <w:t xml:space="preserve"> </w:t>
      </w:r>
      <w:r w:rsidR="476A490A" w:rsidRPr="00D82A9C">
        <w:rPr>
          <w:rFonts w:cs="Arial"/>
          <w:b w:val="0"/>
          <w:lang w:val="es-MX"/>
        </w:rPr>
        <w:t>(6</w:t>
      </w:r>
      <w:r w:rsidR="00DF12A4" w:rsidRPr="00D82A9C">
        <w:rPr>
          <w:rFonts w:cs="Arial"/>
          <w:b w:val="0"/>
          <w:lang w:val="es-MX"/>
        </w:rPr>
        <w:t>1.8</w:t>
      </w:r>
      <w:r w:rsidR="007C3BE7" w:rsidRPr="00D82A9C">
        <w:rPr>
          <w:rFonts w:cs="Arial"/>
          <w:b w:val="0"/>
          <w:lang w:val="es-MX"/>
        </w:rPr>
        <w:t> %</w:t>
      </w:r>
      <w:r w:rsidR="476A490A" w:rsidRPr="00D82A9C">
        <w:rPr>
          <w:rFonts w:cs="Arial"/>
          <w:b w:val="0"/>
          <w:lang w:val="es-MX"/>
        </w:rPr>
        <w:t>)</w:t>
      </w:r>
      <w:bookmarkStart w:id="9" w:name="_Hlk80102132"/>
      <w:r w:rsidR="000F3D92" w:rsidRPr="00D82A9C">
        <w:rPr>
          <w:rFonts w:cs="Arial"/>
          <w:b w:val="0"/>
          <w:lang w:val="es-MX"/>
        </w:rPr>
        <w:t>.</w:t>
      </w:r>
      <w:r w:rsidRPr="00D82A9C">
        <w:rPr>
          <w:rFonts w:cs="Arial"/>
          <w:b w:val="0"/>
          <w:lang w:val="es-MX"/>
        </w:rPr>
        <w:t xml:space="preserve"> </w:t>
      </w:r>
      <w:r w:rsidR="787EA978" w:rsidRPr="00D82A9C">
        <w:rPr>
          <w:rFonts w:cs="Arial"/>
          <w:b w:val="0"/>
          <w:lang w:val="es-MX"/>
        </w:rPr>
        <w:t>La tasa de ocupación</w:t>
      </w:r>
      <w:r w:rsidR="0D36581C" w:rsidRPr="00D82A9C">
        <w:rPr>
          <w:rFonts w:cs="Arial"/>
          <w:b w:val="0"/>
          <w:lang w:val="es-MX"/>
        </w:rPr>
        <w:t xml:space="preserve"> —que </w:t>
      </w:r>
      <w:r w:rsidR="787EA978" w:rsidRPr="00D82A9C">
        <w:rPr>
          <w:rFonts w:cs="Arial"/>
          <w:b w:val="0"/>
          <w:lang w:val="es-MX"/>
        </w:rPr>
        <w:t>representa a las personas que trabajaron en la semana anterior a la entrevista</w:t>
      </w:r>
      <w:r w:rsidR="73C97A6B" w:rsidRPr="00D82A9C">
        <w:rPr>
          <w:rFonts w:cs="Arial"/>
          <w:b w:val="0"/>
          <w:lang w:val="es-MX"/>
        </w:rPr>
        <w:t>,</w:t>
      </w:r>
      <w:r w:rsidR="787EA978" w:rsidRPr="00D82A9C">
        <w:rPr>
          <w:rFonts w:cs="Arial"/>
          <w:b w:val="0"/>
          <w:lang w:val="es-MX"/>
        </w:rPr>
        <w:t xml:space="preserve"> o que no trabajaron</w:t>
      </w:r>
      <w:r w:rsidR="16126C12" w:rsidRPr="00D82A9C">
        <w:rPr>
          <w:rFonts w:cs="Arial"/>
          <w:b w:val="0"/>
          <w:lang w:val="es-MX"/>
        </w:rPr>
        <w:t>,</w:t>
      </w:r>
      <w:r w:rsidR="787EA978" w:rsidRPr="00D82A9C">
        <w:rPr>
          <w:rFonts w:cs="Arial"/>
          <w:b w:val="0"/>
          <w:lang w:val="es-MX"/>
        </w:rPr>
        <w:t xml:space="preserve"> pero mantenían un vínculo laboral con la unidad económica para la que trabajan</w:t>
      </w:r>
      <w:r w:rsidR="0D36581C" w:rsidRPr="00D82A9C">
        <w:rPr>
          <w:rFonts w:cs="Arial"/>
          <w:b w:val="0"/>
          <w:lang w:val="es-MX"/>
        </w:rPr>
        <w:t xml:space="preserve">— </w:t>
      </w:r>
      <w:r w:rsidR="61CD353F" w:rsidRPr="00D82A9C">
        <w:rPr>
          <w:rFonts w:cs="Arial"/>
          <w:b w:val="0"/>
          <w:lang w:val="es-MX"/>
        </w:rPr>
        <w:t xml:space="preserve">mostró </w:t>
      </w:r>
      <w:r w:rsidR="787EA978" w:rsidRPr="00D82A9C">
        <w:rPr>
          <w:rFonts w:cs="Arial"/>
          <w:b w:val="0"/>
          <w:lang w:val="es-MX"/>
        </w:rPr>
        <w:t xml:space="preserve">que </w:t>
      </w:r>
      <w:r w:rsidR="18A7B2F1" w:rsidRPr="00D82A9C">
        <w:rPr>
          <w:rFonts w:cs="Arial"/>
          <w:b w:val="0"/>
          <w:lang w:val="es-MX"/>
        </w:rPr>
        <w:t>el porcentaje</w:t>
      </w:r>
      <w:r w:rsidR="787EA978" w:rsidRPr="00D82A9C">
        <w:rPr>
          <w:rFonts w:cs="Arial"/>
          <w:b w:val="0"/>
          <w:lang w:val="es-MX"/>
        </w:rPr>
        <w:t xml:space="preserve"> de </w:t>
      </w:r>
      <w:r w:rsidR="18A7B2F1" w:rsidRPr="00D82A9C">
        <w:rPr>
          <w:rFonts w:cs="Arial"/>
          <w:b w:val="0"/>
          <w:lang w:val="es-MX"/>
        </w:rPr>
        <w:t xml:space="preserve">personas ocupadas </w:t>
      </w:r>
      <w:r w:rsidR="787EA978" w:rsidRPr="00D82A9C">
        <w:rPr>
          <w:rFonts w:cs="Arial"/>
          <w:b w:val="0"/>
          <w:lang w:val="es-MX"/>
        </w:rPr>
        <w:t>fue</w:t>
      </w:r>
      <w:r w:rsidR="003A2F0C" w:rsidRPr="00D82A9C">
        <w:rPr>
          <w:rFonts w:cs="Arial"/>
          <w:b w:val="0"/>
          <w:lang w:val="es-MX"/>
        </w:rPr>
        <w:t xml:space="preserve"> superio</w:t>
      </w:r>
      <w:r w:rsidR="787EA978" w:rsidRPr="00D82A9C">
        <w:rPr>
          <w:rFonts w:cs="Arial"/>
          <w:b w:val="0"/>
          <w:lang w:val="es-MX"/>
        </w:rPr>
        <w:t xml:space="preserve">r en </w:t>
      </w:r>
      <w:r w:rsidR="004D767D" w:rsidRPr="00D82A9C">
        <w:rPr>
          <w:rFonts w:cs="Arial"/>
          <w:b w:val="0"/>
          <w:lang w:val="es-MX"/>
        </w:rPr>
        <w:t>Guerrero</w:t>
      </w:r>
      <w:r w:rsidR="3718DEFB" w:rsidRPr="00D82A9C">
        <w:rPr>
          <w:rFonts w:cs="Arial"/>
          <w:b w:val="0"/>
          <w:lang w:val="es-MX"/>
        </w:rPr>
        <w:t xml:space="preserve"> </w:t>
      </w:r>
      <w:r w:rsidR="4D028FFF" w:rsidRPr="00D82A9C">
        <w:rPr>
          <w:rFonts w:cs="Arial"/>
          <w:b w:val="0"/>
          <w:lang w:val="es-MX"/>
        </w:rPr>
        <w:t>(9</w:t>
      </w:r>
      <w:r w:rsidR="0064190D" w:rsidRPr="00D82A9C">
        <w:rPr>
          <w:rFonts w:cs="Arial"/>
          <w:b w:val="0"/>
          <w:lang w:val="es-MX"/>
        </w:rPr>
        <w:t>8.</w:t>
      </w:r>
      <w:r w:rsidR="004D767D" w:rsidRPr="00D82A9C">
        <w:rPr>
          <w:rFonts w:cs="Arial"/>
          <w:b w:val="0"/>
          <w:lang w:val="es-MX"/>
        </w:rPr>
        <w:t>8</w:t>
      </w:r>
      <w:r w:rsidR="007C3BE7" w:rsidRPr="00D82A9C">
        <w:rPr>
          <w:rFonts w:cs="Arial"/>
          <w:b w:val="0"/>
          <w:lang w:val="es-MX"/>
        </w:rPr>
        <w:t> %</w:t>
      </w:r>
      <w:r w:rsidR="4D028FFF" w:rsidRPr="00D82A9C">
        <w:rPr>
          <w:rFonts w:cs="Arial"/>
          <w:b w:val="0"/>
          <w:lang w:val="es-MX"/>
        </w:rPr>
        <w:t xml:space="preserve">), </w:t>
      </w:r>
      <w:r w:rsidR="004D767D" w:rsidRPr="00D82A9C">
        <w:rPr>
          <w:rFonts w:cs="Arial"/>
          <w:b w:val="0"/>
          <w:lang w:val="es-MX"/>
        </w:rPr>
        <w:t>Jalisco y Oaxaca</w:t>
      </w:r>
      <w:r w:rsidR="3718DEFB" w:rsidRPr="00D82A9C">
        <w:rPr>
          <w:rFonts w:cs="Arial"/>
          <w:b w:val="0"/>
          <w:lang w:val="es-MX"/>
        </w:rPr>
        <w:t xml:space="preserve"> </w:t>
      </w:r>
      <w:r w:rsidR="0DB89267" w:rsidRPr="00D82A9C">
        <w:rPr>
          <w:rFonts w:cs="Arial"/>
          <w:b w:val="0"/>
          <w:lang w:val="es-MX"/>
        </w:rPr>
        <w:t>(98.</w:t>
      </w:r>
      <w:r w:rsidR="004D767D" w:rsidRPr="00D82A9C">
        <w:rPr>
          <w:rFonts w:cs="Arial"/>
          <w:b w:val="0"/>
          <w:lang w:val="es-MX"/>
        </w:rPr>
        <w:t>6</w:t>
      </w:r>
      <w:r w:rsidR="007C3BE7" w:rsidRPr="00D82A9C">
        <w:rPr>
          <w:rFonts w:cs="Arial"/>
          <w:b w:val="0"/>
          <w:lang w:val="es-MX"/>
        </w:rPr>
        <w:t> %</w:t>
      </w:r>
      <w:r w:rsidR="4D028FFF" w:rsidRPr="00D82A9C">
        <w:rPr>
          <w:rFonts w:cs="Arial"/>
          <w:b w:val="0"/>
          <w:lang w:val="es-MX"/>
        </w:rPr>
        <w:t xml:space="preserve">), </w:t>
      </w:r>
      <w:r w:rsidR="004D767D" w:rsidRPr="00D82A9C">
        <w:rPr>
          <w:rFonts w:cs="Arial"/>
          <w:b w:val="0"/>
          <w:lang w:val="es-MX"/>
        </w:rPr>
        <w:t>Campeche</w:t>
      </w:r>
      <w:r w:rsidR="002F0047" w:rsidRPr="00D82A9C">
        <w:rPr>
          <w:rFonts w:cs="Arial"/>
          <w:b w:val="0"/>
          <w:lang w:val="es-MX"/>
        </w:rPr>
        <w:t>, Morelos y Yucatán</w:t>
      </w:r>
      <w:r w:rsidR="0DB89267" w:rsidRPr="00D82A9C">
        <w:rPr>
          <w:rFonts w:cs="Arial"/>
          <w:b w:val="0"/>
          <w:lang w:val="es-MX"/>
        </w:rPr>
        <w:t xml:space="preserve"> </w:t>
      </w:r>
      <w:r w:rsidR="20BD8AC6" w:rsidRPr="00D82A9C">
        <w:rPr>
          <w:rFonts w:cs="Arial"/>
          <w:b w:val="0"/>
          <w:lang w:val="es-MX"/>
        </w:rPr>
        <w:t>(</w:t>
      </w:r>
      <w:r w:rsidR="12A12FD8" w:rsidRPr="00D82A9C">
        <w:rPr>
          <w:rFonts w:cs="Arial"/>
          <w:b w:val="0"/>
          <w:lang w:val="es-MX"/>
        </w:rPr>
        <w:t>98.</w:t>
      </w:r>
      <w:r w:rsidR="004D767D" w:rsidRPr="00D82A9C">
        <w:rPr>
          <w:rFonts w:cs="Arial"/>
          <w:b w:val="0"/>
          <w:lang w:val="es-MX"/>
        </w:rPr>
        <w:t>4</w:t>
      </w:r>
      <w:r w:rsidR="007C3BE7" w:rsidRPr="00D82A9C">
        <w:rPr>
          <w:rFonts w:cs="Arial"/>
          <w:b w:val="0"/>
          <w:lang w:val="es-MX"/>
        </w:rPr>
        <w:t> %</w:t>
      </w:r>
      <w:r w:rsidR="20BD8AC6" w:rsidRPr="00D82A9C">
        <w:rPr>
          <w:rFonts w:cs="Arial"/>
          <w:b w:val="0"/>
          <w:lang w:val="es-MX"/>
        </w:rPr>
        <w:t>)</w:t>
      </w:r>
      <w:r w:rsidR="47540A96" w:rsidRPr="00D82A9C">
        <w:rPr>
          <w:rFonts w:cs="Arial"/>
          <w:b w:val="0"/>
          <w:lang w:val="es-MX"/>
        </w:rPr>
        <w:t>,</w:t>
      </w:r>
      <w:r w:rsidR="12A12FD8" w:rsidRPr="00D82A9C">
        <w:rPr>
          <w:rFonts w:cs="Arial"/>
          <w:b w:val="0"/>
          <w:lang w:val="es-MX"/>
        </w:rPr>
        <w:t xml:space="preserve"> </w:t>
      </w:r>
      <w:r w:rsidR="002F0047" w:rsidRPr="00D82A9C">
        <w:rPr>
          <w:rFonts w:cs="Arial"/>
          <w:b w:val="0"/>
          <w:lang w:val="es-MX"/>
        </w:rPr>
        <w:t>Chi</w:t>
      </w:r>
      <w:r w:rsidR="004D767D" w:rsidRPr="00D82A9C">
        <w:rPr>
          <w:rFonts w:cs="Arial"/>
          <w:b w:val="0"/>
          <w:lang w:val="es-MX"/>
        </w:rPr>
        <w:t>apas, Michoacán de Ocampo, Puebla</w:t>
      </w:r>
      <w:r w:rsidR="0064190D" w:rsidRPr="00D82A9C">
        <w:rPr>
          <w:rFonts w:cs="Arial"/>
          <w:b w:val="0"/>
          <w:lang w:val="es-MX"/>
        </w:rPr>
        <w:t xml:space="preserve"> y Veracruz de Ignacio de la Llave (</w:t>
      </w:r>
      <w:r w:rsidR="009E1894" w:rsidRPr="00D82A9C">
        <w:rPr>
          <w:rFonts w:cs="Arial"/>
          <w:b w:val="0"/>
          <w:lang w:val="es-MX"/>
        </w:rPr>
        <w:t>98</w:t>
      </w:r>
      <w:r w:rsidR="002F0047" w:rsidRPr="00D82A9C">
        <w:rPr>
          <w:rFonts w:cs="Arial"/>
          <w:b w:val="0"/>
          <w:lang w:val="es-MX"/>
        </w:rPr>
        <w:t>.</w:t>
      </w:r>
      <w:r w:rsidR="004D767D" w:rsidRPr="00D82A9C">
        <w:rPr>
          <w:rFonts w:cs="Arial"/>
          <w:b w:val="0"/>
          <w:lang w:val="es-MX"/>
        </w:rPr>
        <w:t>3</w:t>
      </w:r>
      <w:r w:rsidR="009E1894" w:rsidRPr="00D82A9C">
        <w:rPr>
          <w:rFonts w:cs="Arial"/>
          <w:b w:val="0"/>
          <w:lang w:val="es-MX"/>
        </w:rPr>
        <w:t> </w:t>
      </w:r>
      <w:r w:rsidR="0064190D" w:rsidRPr="00D82A9C">
        <w:rPr>
          <w:rFonts w:cs="Arial"/>
          <w:b w:val="0"/>
          <w:lang w:val="es-MX"/>
        </w:rPr>
        <w:t xml:space="preserve">%), </w:t>
      </w:r>
      <w:r w:rsidR="004D767D" w:rsidRPr="00D82A9C">
        <w:rPr>
          <w:rFonts w:cs="Arial"/>
          <w:b w:val="0"/>
          <w:lang w:val="es-MX"/>
        </w:rPr>
        <w:t xml:space="preserve">Sinaloa </w:t>
      </w:r>
      <w:r w:rsidR="47540A96" w:rsidRPr="00D82A9C">
        <w:rPr>
          <w:rFonts w:cs="Arial"/>
          <w:b w:val="0"/>
          <w:lang w:val="es-MX"/>
        </w:rPr>
        <w:t>(9</w:t>
      </w:r>
      <w:r w:rsidR="004D767D" w:rsidRPr="00D82A9C">
        <w:rPr>
          <w:rFonts w:cs="Arial"/>
          <w:b w:val="0"/>
          <w:lang w:val="es-MX"/>
        </w:rPr>
        <w:t>8.1</w:t>
      </w:r>
      <w:r w:rsidR="007C3BE7" w:rsidRPr="00D82A9C">
        <w:rPr>
          <w:rFonts w:cs="Arial"/>
          <w:b w:val="0"/>
          <w:lang w:val="es-MX"/>
        </w:rPr>
        <w:t> %</w:t>
      </w:r>
      <w:r w:rsidR="47540A96" w:rsidRPr="00D82A9C">
        <w:rPr>
          <w:rFonts w:cs="Arial"/>
          <w:b w:val="0"/>
          <w:lang w:val="es-MX"/>
        </w:rPr>
        <w:t>)</w:t>
      </w:r>
      <w:r w:rsidR="12A12FD8" w:rsidRPr="00D82A9C">
        <w:rPr>
          <w:rFonts w:cs="Arial"/>
          <w:b w:val="0"/>
          <w:lang w:val="es-MX"/>
        </w:rPr>
        <w:t>,</w:t>
      </w:r>
      <w:r w:rsidR="00B4798C" w:rsidRPr="00D82A9C">
        <w:rPr>
          <w:rFonts w:cs="Arial"/>
          <w:b w:val="0"/>
          <w:lang w:val="es-MX"/>
        </w:rPr>
        <w:t xml:space="preserve"> así com</w:t>
      </w:r>
      <w:r w:rsidR="004D767D" w:rsidRPr="00D82A9C">
        <w:rPr>
          <w:rFonts w:cs="Arial"/>
          <w:b w:val="0"/>
          <w:lang w:val="es-MX"/>
        </w:rPr>
        <w:t>o en Nayarit</w:t>
      </w:r>
      <w:r w:rsidR="0064190D" w:rsidRPr="00D82A9C">
        <w:rPr>
          <w:rFonts w:cs="Arial"/>
          <w:b w:val="0"/>
          <w:lang w:val="es-MX"/>
        </w:rPr>
        <w:t xml:space="preserve"> </w:t>
      </w:r>
      <w:r w:rsidR="20BD8AC6" w:rsidRPr="00D82A9C">
        <w:rPr>
          <w:rFonts w:cs="Arial"/>
          <w:b w:val="0"/>
          <w:lang w:val="es-MX"/>
        </w:rPr>
        <w:t>(</w:t>
      </w:r>
      <w:r w:rsidR="50965C9B" w:rsidRPr="00D82A9C">
        <w:rPr>
          <w:rFonts w:cs="Arial"/>
          <w:b w:val="0"/>
          <w:lang w:val="es-MX"/>
        </w:rPr>
        <w:t>9</w:t>
      </w:r>
      <w:r w:rsidR="002F0047" w:rsidRPr="00D82A9C">
        <w:rPr>
          <w:rFonts w:cs="Arial"/>
          <w:b w:val="0"/>
          <w:lang w:val="es-MX"/>
        </w:rPr>
        <w:t>8</w:t>
      </w:r>
      <w:r w:rsidR="007C3BE7" w:rsidRPr="00D82A9C">
        <w:rPr>
          <w:rFonts w:cs="Arial"/>
          <w:b w:val="0"/>
          <w:lang w:val="es-MX"/>
        </w:rPr>
        <w:t> %</w:t>
      </w:r>
      <w:r w:rsidR="5C073C4F" w:rsidRPr="00D82A9C">
        <w:rPr>
          <w:rFonts w:cs="Arial"/>
          <w:b w:val="0"/>
          <w:lang w:val="es-MX"/>
        </w:rPr>
        <w:t>)</w:t>
      </w:r>
      <w:r w:rsidR="384DE8DF" w:rsidRPr="00D82A9C">
        <w:rPr>
          <w:rFonts w:cs="Arial"/>
          <w:b w:val="0"/>
          <w:lang w:val="es-MX"/>
        </w:rPr>
        <w:t xml:space="preserve">. </w:t>
      </w:r>
      <w:r w:rsidR="581228C1" w:rsidRPr="00D82A9C">
        <w:rPr>
          <w:rFonts w:cs="Arial"/>
          <w:b w:val="0"/>
          <w:lang w:val="es-MX"/>
        </w:rPr>
        <w:t>L</w:t>
      </w:r>
      <w:r w:rsidR="787EA978" w:rsidRPr="00D82A9C">
        <w:rPr>
          <w:rFonts w:cs="Arial"/>
          <w:b w:val="0"/>
          <w:lang w:val="es-MX"/>
        </w:rPr>
        <w:t xml:space="preserve">as tasas de ocupación más bajas se presentaron en </w:t>
      </w:r>
      <w:r w:rsidR="002F0047" w:rsidRPr="00D82A9C">
        <w:rPr>
          <w:rFonts w:cs="Arial"/>
          <w:b w:val="0"/>
          <w:lang w:val="es-MX"/>
        </w:rPr>
        <w:t xml:space="preserve">Coahuila de Zaragoza </w:t>
      </w:r>
      <w:r w:rsidR="39F13C9E" w:rsidRPr="00D82A9C">
        <w:rPr>
          <w:rFonts w:cs="Arial"/>
          <w:b w:val="0"/>
          <w:lang w:val="es-MX"/>
        </w:rPr>
        <w:t>(9</w:t>
      </w:r>
      <w:r w:rsidR="000F3D92" w:rsidRPr="00D82A9C">
        <w:rPr>
          <w:rFonts w:cs="Arial"/>
          <w:b w:val="0"/>
          <w:lang w:val="es-MX"/>
        </w:rPr>
        <w:t>5.</w:t>
      </w:r>
      <w:r w:rsidR="0011303A" w:rsidRPr="00D82A9C">
        <w:rPr>
          <w:rFonts w:cs="Arial"/>
          <w:b w:val="0"/>
          <w:lang w:val="es-MX"/>
        </w:rPr>
        <w:t>8</w:t>
      </w:r>
      <w:r w:rsidR="007C3BE7" w:rsidRPr="00D82A9C">
        <w:rPr>
          <w:rFonts w:cs="Arial"/>
          <w:b w:val="0"/>
          <w:lang w:val="es-MX"/>
        </w:rPr>
        <w:t> %</w:t>
      </w:r>
      <w:r w:rsidR="39F13C9E" w:rsidRPr="00D82A9C">
        <w:rPr>
          <w:rFonts w:cs="Arial"/>
          <w:b w:val="0"/>
          <w:lang w:val="es-MX"/>
        </w:rPr>
        <w:t xml:space="preserve">), </w:t>
      </w:r>
      <w:r w:rsidR="002F0047" w:rsidRPr="00D82A9C">
        <w:rPr>
          <w:rFonts w:cs="Arial"/>
          <w:b w:val="0"/>
          <w:lang w:val="es-MX"/>
        </w:rPr>
        <w:t>Ciudad de México (96</w:t>
      </w:r>
      <w:r w:rsidR="00A643DC" w:rsidRPr="00D82A9C">
        <w:rPr>
          <w:rFonts w:cs="Arial"/>
          <w:b w:val="0"/>
          <w:lang w:val="es-MX"/>
        </w:rPr>
        <w:t> </w:t>
      </w:r>
      <w:r w:rsidR="002F0047" w:rsidRPr="00D82A9C">
        <w:rPr>
          <w:rFonts w:cs="Arial"/>
          <w:b w:val="0"/>
          <w:lang w:val="es-MX"/>
        </w:rPr>
        <w:t>%),</w:t>
      </w:r>
      <w:r w:rsidR="004F7044" w:rsidRPr="00D82A9C">
        <w:rPr>
          <w:rFonts w:cs="Arial"/>
          <w:b w:val="0"/>
          <w:lang w:val="es-MX"/>
        </w:rPr>
        <w:t xml:space="preserve"> </w:t>
      </w:r>
      <w:r w:rsidR="00A864D5">
        <w:rPr>
          <w:rFonts w:cs="Arial"/>
          <w:b w:val="0"/>
          <w:lang w:val="es-MX"/>
        </w:rPr>
        <w:t xml:space="preserve">el estado de </w:t>
      </w:r>
      <w:r w:rsidR="0011303A" w:rsidRPr="00D82A9C">
        <w:rPr>
          <w:rFonts w:cs="Arial"/>
          <w:b w:val="0"/>
          <w:lang w:val="es-MX"/>
        </w:rPr>
        <w:t>México</w:t>
      </w:r>
      <w:r w:rsidR="0064190D" w:rsidRPr="00D82A9C">
        <w:rPr>
          <w:rFonts w:cs="Arial"/>
          <w:b w:val="0"/>
          <w:lang w:val="es-MX"/>
        </w:rPr>
        <w:t xml:space="preserve"> </w:t>
      </w:r>
      <w:r w:rsidR="4D028FFF" w:rsidRPr="00D82A9C">
        <w:rPr>
          <w:rFonts w:cs="Arial"/>
          <w:b w:val="0"/>
          <w:lang w:val="es-MX"/>
        </w:rPr>
        <w:t>(9</w:t>
      </w:r>
      <w:r w:rsidR="0064190D" w:rsidRPr="00D82A9C">
        <w:rPr>
          <w:rFonts w:cs="Arial"/>
          <w:b w:val="0"/>
          <w:lang w:val="es-MX"/>
        </w:rPr>
        <w:t>6</w:t>
      </w:r>
      <w:r w:rsidR="002F0047" w:rsidRPr="00D82A9C">
        <w:rPr>
          <w:rFonts w:cs="Arial"/>
          <w:b w:val="0"/>
          <w:lang w:val="es-MX"/>
        </w:rPr>
        <w:t>.</w:t>
      </w:r>
      <w:r w:rsidR="0011303A" w:rsidRPr="00D82A9C">
        <w:rPr>
          <w:rFonts w:cs="Arial"/>
          <w:b w:val="0"/>
          <w:lang w:val="es-MX"/>
        </w:rPr>
        <w:t>4</w:t>
      </w:r>
      <w:r w:rsidR="007C3BE7" w:rsidRPr="00D82A9C">
        <w:rPr>
          <w:rFonts w:cs="Arial"/>
          <w:b w:val="0"/>
          <w:lang w:val="es-MX"/>
        </w:rPr>
        <w:t> %</w:t>
      </w:r>
      <w:r w:rsidR="4D028FFF" w:rsidRPr="00D82A9C">
        <w:rPr>
          <w:rFonts w:cs="Arial"/>
          <w:b w:val="0"/>
          <w:lang w:val="es-MX"/>
        </w:rPr>
        <w:t>),</w:t>
      </w:r>
      <w:r w:rsidR="002F0047" w:rsidRPr="00D82A9C">
        <w:rPr>
          <w:rFonts w:cs="Arial"/>
          <w:b w:val="0"/>
          <w:lang w:val="es-MX"/>
        </w:rPr>
        <w:t xml:space="preserve"> </w:t>
      </w:r>
      <w:r w:rsidR="0011303A" w:rsidRPr="00D82A9C">
        <w:rPr>
          <w:rFonts w:cs="Arial"/>
          <w:b w:val="0"/>
          <w:lang w:val="es-MX"/>
        </w:rPr>
        <w:t>Tabasco</w:t>
      </w:r>
      <w:r w:rsidR="002F0047" w:rsidRPr="00D82A9C">
        <w:rPr>
          <w:rFonts w:cs="Arial"/>
          <w:b w:val="0"/>
          <w:lang w:val="es-MX"/>
        </w:rPr>
        <w:t xml:space="preserve"> </w:t>
      </w:r>
      <w:r w:rsidR="39F13C9E" w:rsidRPr="00D82A9C">
        <w:rPr>
          <w:rFonts w:cs="Arial"/>
          <w:b w:val="0"/>
          <w:lang w:val="es-MX"/>
        </w:rPr>
        <w:t>(96.</w:t>
      </w:r>
      <w:r w:rsidR="0011303A" w:rsidRPr="00D82A9C">
        <w:rPr>
          <w:rFonts w:cs="Arial"/>
          <w:b w:val="0"/>
          <w:lang w:val="es-MX"/>
        </w:rPr>
        <w:t>6</w:t>
      </w:r>
      <w:r w:rsidR="007C3BE7" w:rsidRPr="00D82A9C">
        <w:rPr>
          <w:rFonts w:cs="Arial"/>
          <w:b w:val="0"/>
          <w:lang w:val="es-MX"/>
        </w:rPr>
        <w:t> %</w:t>
      </w:r>
      <w:r w:rsidR="39F13C9E" w:rsidRPr="00D82A9C">
        <w:rPr>
          <w:rFonts w:cs="Arial"/>
          <w:b w:val="0"/>
          <w:lang w:val="es-MX"/>
        </w:rPr>
        <w:t>),</w:t>
      </w:r>
      <w:r w:rsidR="000F3D92" w:rsidRPr="00D82A9C">
        <w:rPr>
          <w:rFonts w:cs="Arial"/>
          <w:b w:val="0"/>
          <w:lang w:val="es-MX"/>
        </w:rPr>
        <w:t xml:space="preserve"> </w:t>
      </w:r>
      <w:r w:rsidR="0011303A" w:rsidRPr="00D82A9C">
        <w:rPr>
          <w:rFonts w:cs="Arial"/>
          <w:b w:val="0"/>
          <w:lang w:val="es-MX"/>
        </w:rPr>
        <w:t xml:space="preserve">Guanajuato, </w:t>
      </w:r>
      <w:r w:rsidR="0064190D" w:rsidRPr="00D82A9C">
        <w:rPr>
          <w:rFonts w:cs="Arial"/>
          <w:b w:val="0"/>
          <w:lang w:val="es-MX"/>
        </w:rPr>
        <w:t>T</w:t>
      </w:r>
      <w:r w:rsidR="002F0047" w:rsidRPr="00D82A9C">
        <w:rPr>
          <w:rFonts w:cs="Arial"/>
          <w:b w:val="0"/>
          <w:lang w:val="es-MX"/>
        </w:rPr>
        <w:t>amaulipas</w:t>
      </w:r>
      <w:r w:rsidR="0011303A" w:rsidRPr="00D82A9C">
        <w:rPr>
          <w:rFonts w:cs="Arial"/>
          <w:b w:val="0"/>
          <w:lang w:val="es-MX"/>
        </w:rPr>
        <w:t xml:space="preserve"> y Tlaxcala</w:t>
      </w:r>
      <w:r w:rsidR="39F13C9E" w:rsidRPr="00D82A9C">
        <w:rPr>
          <w:rFonts w:cs="Arial"/>
          <w:b w:val="0"/>
          <w:lang w:val="es-MX"/>
        </w:rPr>
        <w:t xml:space="preserve"> (96.</w:t>
      </w:r>
      <w:r w:rsidR="0011303A" w:rsidRPr="00D82A9C">
        <w:rPr>
          <w:rFonts w:cs="Arial"/>
          <w:b w:val="0"/>
          <w:lang w:val="es-MX"/>
        </w:rPr>
        <w:t>9</w:t>
      </w:r>
      <w:r w:rsidR="007C3BE7" w:rsidRPr="00D82A9C">
        <w:rPr>
          <w:rFonts w:cs="Arial"/>
          <w:b w:val="0"/>
          <w:lang w:val="es-MX"/>
        </w:rPr>
        <w:t> %</w:t>
      </w:r>
      <w:r w:rsidR="39F13C9E" w:rsidRPr="00D82A9C">
        <w:rPr>
          <w:rFonts w:cs="Arial"/>
          <w:b w:val="0"/>
          <w:lang w:val="es-MX"/>
        </w:rPr>
        <w:t>)</w:t>
      </w:r>
      <w:r w:rsidR="00F012D6" w:rsidRPr="00D82A9C">
        <w:rPr>
          <w:rFonts w:cs="Arial"/>
          <w:b w:val="0"/>
          <w:lang w:val="es-MX"/>
        </w:rPr>
        <w:t>,</w:t>
      </w:r>
      <w:r w:rsidR="00B54AD9">
        <w:rPr>
          <w:rFonts w:cs="Arial"/>
          <w:b w:val="0"/>
          <w:lang w:val="es-MX"/>
        </w:rPr>
        <w:t xml:space="preserve"> así como</w:t>
      </w:r>
      <w:r w:rsidR="0064190D" w:rsidRPr="00D82A9C">
        <w:rPr>
          <w:rFonts w:cs="Arial"/>
          <w:b w:val="0"/>
          <w:lang w:val="es-MX"/>
        </w:rPr>
        <w:t xml:space="preserve"> </w:t>
      </w:r>
      <w:r w:rsidR="0011303A" w:rsidRPr="00D82A9C">
        <w:rPr>
          <w:rFonts w:cs="Arial"/>
          <w:b w:val="0"/>
          <w:lang w:val="es-MX"/>
        </w:rPr>
        <w:t>Aguascalientes y Durango</w:t>
      </w:r>
      <w:r w:rsidR="0064190D" w:rsidRPr="00D82A9C">
        <w:rPr>
          <w:rFonts w:cs="Arial"/>
          <w:b w:val="0"/>
          <w:lang w:val="es-MX"/>
        </w:rPr>
        <w:t xml:space="preserve"> (9</w:t>
      </w:r>
      <w:r w:rsidR="0011303A" w:rsidRPr="00D82A9C">
        <w:rPr>
          <w:rFonts w:cs="Arial"/>
          <w:b w:val="0"/>
          <w:lang w:val="es-MX"/>
        </w:rPr>
        <w:t>7</w:t>
      </w:r>
      <w:r w:rsidR="009E1894" w:rsidRPr="00D82A9C">
        <w:rPr>
          <w:rFonts w:cs="Arial"/>
          <w:b w:val="0"/>
          <w:lang w:val="es-MX"/>
        </w:rPr>
        <w:t> </w:t>
      </w:r>
      <w:r w:rsidR="0064190D" w:rsidRPr="00D82A9C">
        <w:rPr>
          <w:rFonts w:cs="Arial"/>
          <w:b w:val="0"/>
          <w:lang w:val="es-MX"/>
        </w:rPr>
        <w:t>%)</w:t>
      </w:r>
      <w:r w:rsidR="787EA978" w:rsidRPr="00D82A9C">
        <w:rPr>
          <w:rFonts w:cs="Arial"/>
          <w:b w:val="0"/>
          <w:lang w:val="es-MX"/>
        </w:rPr>
        <w:t>.</w:t>
      </w:r>
      <w:bookmarkEnd w:id="9"/>
    </w:p>
    <w:p w14:paraId="4AF8A668" w14:textId="77777777" w:rsidR="0086147C" w:rsidRDefault="0086147C" w:rsidP="23A8EF1A">
      <w:pPr>
        <w:pStyle w:val="Ttulo"/>
        <w:spacing w:before="240"/>
        <w:jc w:val="both"/>
        <w:rPr>
          <w:rFonts w:cs="Arial"/>
          <w:b w:val="0"/>
          <w:lang w:val="es-MX"/>
        </w:rPr>
      </w:pPr>
    </w:p>
    <w:p w14:paraId="183F58CB" w14:textId="3617D2A4" w:rsidR="00D53650" w:rsidRPr="00D82A9C" w:rsidRDefault="7F4755EC" w:rsidP="23A8EF1A">
      <w:pPr>
        <w:pStyle w:val="Ttulo"/>
        <w:spacing w:before="240"/>
        <w:jc w:val="both"/>
        <w:rPr>
          <w:rFonts w:cs="Arial"/>
          <w:b w:val="0"/>
          <w:lang w:val="es-MX"/>
        </w:rPr>
      </w:pPr>
      <w:r w:rsidRPr="00D82A9C">
        <w:rPr>
          <w:rFonts w:cs="Arial"/>
          <w:b w:val="0"/>
          <w:lang w:val="es-MX"/>
        </w:rPr>
        <w:t xml:space="preserve">Durante el </w:t>
      </w:r>
      <w:r w:rsidR="00A858DB" w:rsidRPr="00D82A9C">
        <w:rPr>
          <w:rFonts w:cs="Arial"/>
          <w:b w:val="0"/>
          <w:lang w:val="es-MX"/>
        </w:rPr>
        <w:t>primer</w:t>
      </w:r>
      <w:r w:rsidRPr="00D82A9C">
        <w:rPr>
          <w:rFonts w:cs="Arial"/>
          <w:b w:val="0"/>
          <w:lang w:val="es-MX"/>
        </w:rPr>
        <w:t xml:space="preserve"> trimestre de 202</w:t>
      </w:r>
      <w:r w:rsidR="00A858DB" w:rsidRPr="00D82A9C">
        <w:rPr>
          <w:rFonts w:cs="Arial"/>
          <w:b w:val="0"/>
          <w:lang w:val="es-MX"/>
        </w:rPr>
        <w:t>4</w:t>
      </w:r>
      <w:r w:rsidRPr="00D82A9C">
        <w:rPr>
          <w:rFonts w:cs="Arial"/>
          <w:b w:val="0"/>
          <w:lang w:val="es-MX"/>
        </w:rPr>
        <w:t xml:space="preserve">, las </w:t>
      </w:r>
      <w:r w:rsidR="3E24527D" w:rsidRPr="00D82A9C">
        <w:rPr>
          <w:rFonts w:cs="Arial"/>
          <w:b w:val="0"/>
          <w:lang w:val="es-MX"/>
        </w:rPr>
        <w:t xml:space="preserve">entidades </w:t>
      </w:r>
      <w:r w:rsidR="004D5E73" w:rsidRPr="00D82A9C">
        <w:rPr>
          <w:rFonts w:cs="Arial"/>
          <w:b w:val="0"/>
          <w:lang w:val="es-MX"/>
        </w:rPr>
        <w:t xml:space="preserve">con las </w:t>
      </w:r>
      <w:r w:rsidR="3E24527D" w:rsidRPr="00D82A9C">
        <w:rPr>
          <w:rFonts w:cs="Arial"/>
          <w:b w:val="0"/>
          <w:lang w:val="es-MX"/>
        </w:rPr>
        <w:t xml:space="preserve">tasas </w:t>
      </w:r>
      <w:r w:rsidRPr="00D82A9C">
        <w:rPr>
          <w:rFonts w:cs="Arial"/>
          <w:b w:val="0"/>
          <w:lang w:val="es-MX"/>
        </w:rPr>
        <w:t xml:space="preserve">más altas de </w:t>
      </w:r>
      <w:r w:rsidR="3E24527D" w:rsidRPr="00D82A9C">
        <w:rPr>
          <w:rFonts w:cs="Arial"/>
          <w:b w:val="0"/>
          <w:lang w:val="es-MX"/>
        </w:rPr>
        <w:t>desocupación fueron</w:t>
      </w:r>
      <w:r w:rsidRPr="00D82A9C">
        <w:rPr>
          <w:rFonts w:cs="Arial"/>
          <w:b w:val="0"/>
          <w:lang w:val="es-MX"/>
        </w:rPr>
        <w:t>:</w:t>
      </w:r>
      <w:r w:rsidR="5341AC01" w:rsidRPr="00D82A9C">
        <w:rPr>
          <w:rFonts w:cs="Arial"/>
          <w:b w:val="0"/>
        </w:rPr>
        <w:t xml:space="preserve"> </w:t>
      </w:r>
      <w:r w:rsidR="004F7044" w:rsidRPr="00D82A9C">
        <w:rPr>
          <w:rFonts w:cs="Arial"/>
          <w:b w:val="0"/>
        </w:rPr>
        <w:t>Coahuila de Zaragoza (4.</w:t>
      </w:r>
      <w:r w:rsidR="00AC7C6E" w:rsidRPr="00D82A9C">
        <w:rPr>
          <w:rFonts w:cs="Arial"/>
          <w:b w:val="0"/>
        </w:rPr>
        <w:t>2</w:t>
      </w:r>
      <w:r w:rsidR="004F7044" w:rsidRPr="00D82A9C">
        <w:rPr>
          <w:rFonts w:cs="Arial"/>
          <w:b w:val="0"/>
        </w:rPr>
        <w:t xml:space="preserve"> %), </w:t>
      </w:r>
      <w:r w:rsidR="73CC2EA6" w:rsidRPr="00D82A9C">
        <w:rPr>
          <w:rFonts w:cs="Arial"/>
          <w:b w:val="0"/>
        </w:rPr>
        <w:t>Ciudad de México</w:t>
      </w:r>
      <w:r w:rsidR="000209D0" w:rsidRPr="00D82A9C">
        <w:rPr>
          <w:rFonts w:cs="Arial"/>
          <w:b w:val="0"/>
        </w:rPr>
        <w:t xml:space="preserve"> </w:t>
      </w:r>
      <w:r w:rsidR="4D028FFF" w:rsidRPr="00D82A9C">
        <w:rPr>
          <w:rFonts w:cs="Arial"/>
          <w:b w:val="0"/>
        </w:rPr>
        <w:t>(</w:t>
      </w:r>
      <w:r w:rsidR="00AC7C6E" w:rsidRPr="00D82A9C">
        <w:rPr>
          <w:rFonts w:cs="Arial"/>
          <w:b w:val="0"/>
        </w:rPr>
        <w:t>4</w:t>
      </w:r>
      <w:r w:rsidR="007C3BE7" w:rsidRPr="00D82A9C">
        <w:rPr>
          <w:rFonts w:cs="Arial"/>
          <w:b w:val="0"/>
        </w:rPr>
        <w:t> %</w:t>
      </w:r>
      <w:r w:rsidR="4D028FFF" w:rsidRPr="00D82A9C">
        <w:rPr>
          <w:rFonts w:cs="Arial"/>
          <w:b w:val="0"/>
        </w:rPr>
        <w:t>),</w:t>
      </w:r>
      <w:r w:rsidR="004F7044" w:rsidRPr="00D82A9C">
        <w:rPr>
          <w:rFonts w:cs="Arial"/>
          <w:b w:val="0"/>
        </w:rPr>
        <w:t xml:space="preserve"> </w:t>
      </w:r>
      <w:r w:rsidR="00A864D5">
        <w:rPr>
          <w:rFonts w:cs="Arial"/>
          <w:b w:val="0"/>
        </w:rPr>
        <w:t xml:space="preserve">el estado de </w:t>
      </w:r>
      <w:r w:rsidR="00AC7C6E" w:rsidRPr="00D82A9C">
        <w:rPr>
          <w:rFonts w:cs="Arial"/>
          <w:b w:val="0"/>
        </w:rPr>
        <w:t>México</w:t>
      </w:r>
      <w:r w:rsidR="5341AC01" w:rsidRPr="00D82A9C">
        <w:rPr>
          <w:rFonts w:cs="Arial"/>
          <w:b w:val="0"/>
        </w:rPr>
        <w:t xml:space="preserve"> </w:t>
      </w:r>
      <w:r w:rsidR="4834E457" w:rsidRPr="00D82A9C">
        <w:rPr>
          <w:rFonts w:cs="Arial"/>
          <w:b w:val="0"/>
        </w:rPr>
        <w:t>(</w:t>
      </w:r>
      <w:r w:rsidR="004F7044" w:rsidRPr="00D82A9C">
        <w:rPr>
          <w:rFonts w:cs="Arial"/>
          <w:b w:val="0"/>
        </w:rPr>
        <w:t>3.</w:t>
      </w:r>
      <w:r w:rsidR="00AC7C6E" w:rsidRPr="00D82A9C">
        <w:rPr>
          <w:rFonts w:cs="Arial"/>
          <w:b w:val="0"/>
        </w:rPr>
        <w:t>6</w:t>
      </w:r>
      <w:r w:rsidR="007C3BE7" w:rsidRPr="00D82A9C">
        <w:rPr>
          <w:rFonts w:cs="Arial"/>
          <w:b w:val="0"/>
        </w:rPr>
        <w:t> %</w:t>
      </w:r>
      <w:r w:rsidR="4834E457" w:rsidRPr="00D82A9C">
        <w:rPr>
          <w:rFonts w:cs="Arial"/>
          <w:b w:val="0"/>
        </w:rPr>
        <w:t>)</w:t>
      </w:r>
      <w:r w:rsidR="5341AC01" w:rsidRPr="00D82A9C">
        <w:rPr>
          <w:rFonts w:cs="Arial"/>
          <w:b w:val="0"/>
        </w:rPr>
        <w:t xml:space="preserve">, </w:t>
      </w:r>
      <w:r w:rsidR="00AC7C6E" w:rsidRPr="00D82A9C">
        <w:rPr>
          <w:rFonts w:cs="Arial"/>
          <w:b w:val="0"/>
        </w:rPr>
        <w:t>Tabasco</w:t>
      </w:r>
      <w:r w:rsidR="23E9C68E" w:rsidRPr="00D82A9C">
        <w:rPr>
          <w:rFonts w:cs="Arial"/>
          <w:b w:val="0"/>
        </w:rPr>
        <w:t xml:space="preserve"> (3.</w:t>
      </w:r>
      <w:r w:rsidR="00AC7C6E" w:rsidRPr="00D82A9C">
        <w:rPr>
          <w:rFonts w:cs="Arial"/>
          <w:b w:val="0"/>
        </w:rPr>
        <w:t>4</w:t>
      </w:r>
      <w:r w:rsidR="007C3BE7" w:rsidRPr="00D82A9C">
        <w:rPr>
          <w:rFonts w:cs="Arial"/>
          <w:b w:val="0"/>
        </w:rPr>
        <w:t> %</w:t>
      </w:r>
      <w:r w:rsidR="23E9C68E" w:rsidRPr="00D82A9C">
        <w:rPr>
          <w:rFonts w:cs="Arial"/>
          <w:b w:val="0"/>
        </w:rPr>
        <w:t>)</w:t>
      </w:r>
      <w:r w:rsidR="2D1950BC" w:rsidRPr="00D82A9C">
        <w:rPr>
          <w:rFonts w:cs="Arial"/>
          <w:b w:val="0"/>
        </w:rPr>
        <w:t xml:space="preserve">, </w:t>
      </w:r>
      <w:r w:rsidR="00AC7C6E" w:rsidRPr="00D82A9C">
        <w:rPr>
          <w:rFonts w:cs="Arial"/>
          <w:b w:val="0"/>
        </w:rPr>
        <w:t xml:space="preserve">Guanajuato, </w:t>
      </w:r>
      <w:r w:rsidR="00F82D17" w:rsidRPr="00D82A9C">
        <w:rPr>
          <w:rFonts w:cs="Arial"/>
          <w:b w:val="0"/>
        </w:rPr>
        <w:t>Tamaulipas</w:t>
      </w:r>
      <w:r w:rsidR="00AC7C6E" w:rsidRPr="00D82A9C">
        <w:rPr>
          <w:rFonts w:cs="Arial"/>
          <w:b w:val="0"/>
        </w:rPr>
        <w:t xml:space="preserve"> y Tlaxcala</w:t>
      </w:r>
      <w:r w:rsidR="00F82D17" w:rsidRPr="00D82A9C">
        <w:rPr>
          <w:rFonts w:cs="Arial"/>
          <w:b w:val="0"/>
        </w:rPr>
        <w:t xml:space="preserve"> (3.</w:t>
      </w:r>
      <w:r w:rsidR="00AC7C6E" w:rsidRPr="00D82A9C">
        <w:rPr>
          <w:rFonts w:cs="Arial"/>
          <w:b w:val="0"/>
        </w:rPr>
        <w:t>1</w:t>
      </w:r>
      <w:r w:rsidR="009E1894" w:rsidRPr="00D82A9C">
        <w:rPr>
          <w:rFonts w:cs="Arial"/>
          <w:b w:val="0"/>
        </w:rPr>
        <w:t> </w:t>
      </w:r>
      <w:r w:rsidR="00F82D17" w:rsidRPr="00D82A9C">
        <w:rPr>
          <w:rFonts w:cs="Arial"/>
          <w:b w:val="0"/>
        </w:rPr>
        <w:t>%)</w:t>
      </w:r>
      <w:r w:rsidR="004F7044" w:rsidRPr="00D82A9C">
        <w:rPr>
          <w:rFonts w:cs="Arial"/>
          <w:b w:val="0"/>
        </w:rPr>
        <w:t xml:space="preserve"> y</w:t>
      </w:r>
      <w:r w:rsidR="00F012D6" w:rsidRPr="00D82A9C">
        <w:rPr>
          <w:rFonts w:cs="Arial"/>
          <w:b w:val="0"/>
        </w:rPr>
        <w:t>,</w:t>
      </w:r>
      <w:r w:rsidR="23E9C68E" w:rsidRPr="00D82A9C">
        <w:rPr>
          <w:rFonts w:cs="Arial"/>
          <w:b w:val="0"/>
        </w:rPr>
        <w:t xml:space="preserve"> </w:t>
      </w:r>
      <w:r w:rsidR="00AC7C6E" w:rsidRPr="00D82A9C">
        <w:rPr>
          <w:rFonts w:cs="Arial"/>
          <w:b w:val="0"/>
        </w:rPr>
        <w:t>Aguascalientes y Durango</w:t>
      </w:r>
      <w:r w:rsidR="00F82D17" w:rsidRPr="00D82A9C">
        <w:rPr>
          <w:rFonts w:cs="Arial"/>
          <w:b w:val="0"/>
        </w:rPr>
        <w:t xml:space="preserve"> </w:t>
      </w:r>
      <w:r w:rsidR="0F67B029" w:rsidRPr="00D82A9C">
        <w:rPr>
          <w:rFonts w:cs="Arial"/>
          <w:b w:val="0"/>
        </w:rPr>
        <w:t>(3</w:t>
      </w:r>
      <w:r w:rsidR="00A643DC" w:rsidRPr="00D82A9C">
        <w:rPr>
          <w:rFonts w:cs="Arial"/>
          <w:b w:val="0"/>
        </w:rPr>
        <w:t> </w:t>
      </w:r>
      <w:r w:rsidR="007C3BE7" w:rsidRPr="00D82A9C">
        <w:rPr>
          <w:rFonts w:cs="Arial"/>
          <w:b w:val="0"/>
        </w:rPr>
        <w:t>%</w:t>
      </w:r>
      <w:r w:rsidR="0F67B029" w:rsidRPr="00D82A9C">
        <w:rPr>
          <w:rFonts w:cs="Arial"/>
          <w:b w:val="0"/>
        </w:rPr>
        <w:t>)</w:t>
      </w:r>
      <w:r w:rsidR="3E24527D" w:rsidRPr="00D82A9C">
        <w:rPr>
          <w:rFonts w:cs="Arial"/>
          <w:b w:val="0"/>
          <w:lang w:val="es-MX"/>
        </w:rPr>
        <w:t xml:space="preserve">. </w:t>
      </w:r>
      <w:r w:rsidR="3771F23E" w:rsidRPr="00D82A9C">
        <w:rPr>
          <w:rFonts w:cs="Arial"/>
          <w:b w:val="0"/>
          <w:lang w:val="es-MX"/>
        </w:rPr>
        <w:t>L</w:t>
      </w:r>
      <w:r w:rsidR="3E24527D" w:rsidRPr="00D82A9C">
        <w:rPr>
          <w:rFonts w:cs="Arial"/>
          <w:b w:val="0"/>
          <w:lang w:val="es-MX"/>
        </w:rPr>
        <w:t xml:space="preserve">as tasas más bajas en este indicador se reportaron en </w:t>
      </w:r>
      <w:r w:rsidR="00AC7C6E" w:rsidRPr="00D82A9C">
        <w:rPr>
          <w:rFonts w:cs="Arial"/>
          <w:b w:val="0"/>
          <w:lang w:val="es-MX"/>
        </w:rPr>
        <w:t>Guerrero</w:t>
      </w:r>
      <w:r w:rsidR="23E9C68E" w:rsidRPr="00D82A9C">
        <w:rPr>
          <w:rFonts w:cs="Arial"/>
          <w:b w:val="0"/>
          <w:lang w:val="es-MX"/>
        </w:rPr>
        <w:t xml:space="preserve"> (</w:t>
      </w:r>
      <w:r w:rsidR="00F82D17" w:rsidRPr="00D82A9C">
        <w:rPr>
          <w:rFonts w:cs="Arial"/>
          <w:b w:val="0"/>
          <w:lang w:val="es-MX"/>
        </w:rPr>
        <w:t>1.</w:t>
      </w:r>
      <w:r w:rsidR="00AC7C6E" w:rsidRPr="00D82A9C">
        <w:rPr>
          <w:rFonts w:cs="Arial"/>
          <w:b w:val="0"/>
          <w:lang w:val="es-MX"/>
        </w:rPr>
        <w:t>2</w:t>
      </w:r>
      <w:r w:rsidR="007C3BE7" w:rsidRPr="00D82A9C">
        <w:rPr>
          <w:rFonts w:cs="Arial"/>
          <w:b w:val="0"/>
          <w:lang w:val="es-MX"/>
        </w:rPr>
        <w:t> %</w:t>
      </w:r>
      <w:r w:rsidR="23E9C68E" w:rsidRPr="00D82A9C">
        <w:rPr>
          <w:rFonts w:cs="Arial"/>
          <w:b w:val="0"/>
          <w:lang w:val="es-MX"/>
        </w:rPr>
        <w:t xml:space="preserve">), </w:t>
      </w:r>
      <w:r w:rsidR="00AC7C6E" w:rsidRPr="00D82A9C">
        <w:rPr>
          <w:rFonts w:cs="Arial"/>
          <w:b w:val="0"/>
          <w:lang w:val="es-MX"/>
        </w:rPr>
        <w:t>Jalisco y Oaxaca</w:t>
      </w:r>
      <w:r w:rsidR="0E8A1A8B" w:rsidRPr="00D82A9C">
        <w:rPr>
          <w:rFonts w:cs="Arial"/>
          <w:b w:val="0"/>
          <w:lang w:val="es-MX"/>
        </w:rPr>
        <w:t xml:space="preserve"> (1.</w:t>
      </w:r>
      <w:r w:rsidR="00AC7C6E" w:rsidRPr="00D82A9C">
        <w:rPr>
          <w:rFonts w:cs="Arial"/>
          <w:b w:val="0"/>
          <w:lang w:val="es-MX"/>
        </w:rPr>
        <w:t>4</w:t>
      </w:r>
      <w:r w:rsidR="007C3BE7" w:rsidRPr="00D82A9C">
        <w:rPr>
          <w:rFonts w:cs="Arial"/>
          <w:b w:val="0"/>
          <w:lang w:val="es-MX"/>
        </w:rPr>
        <w:t> %</w:t>
      </w:r>
      <w:r w:rsidR="0E8A1A8B" w:rsidRPr="00D82A9C">
        <w:rPr>
          <w:rFonts w:cs="Arial"/>
          <w:b w:val="0"/>
          <w:lang w:val="es-MX"/>
        </w:rPr>
        <w:t xml:space="preserve">), </w:t>
      </w:r>
      <w:r w:rsidR="00AC7C6E" w:rsidRPr="00D82A9C">
        <w:rPr>
          <w:rFonts w:cs="Arial"/>
          <w:b w:val="0"/>
          <w:lang w:val="es-MX"/>
        </w:rPr>
        <w:t>Campeche</w:t>
      </w:r>
      <w:r w:rsidR="004F7044" w:rsidRPr="00D82A9C">
        <w:rPr>
          <w:rFonts w:cs="Arial"/>
          <w:b w:val="0"/>
          <w:lang w:val="es-MX"/>
        </w:rPr>
        <w:t>, Morelos y Yucatán</w:t>
      </w:r>
      <w:r w:rsidR="00D06B71" w:rsidRPr="00D82A9C">
        <w:rPr>
          <w:rFonts w:cs="Arial"/>
          <w:b w:val="0"/>
          <w:lang w:val="es-MX"/>
        </w:rPr>
        <w:t xml:space="preserve"> </w:t>
      </w:r>
      <w:r w:rsidR="0F67B029" w:rsidRPr="00D82A9C">
        <w:rPr>
          <w:rFonts w:cs="Arial"/>
          <w:b w:val="0"/>
          <w:lang w:val="es-MX"/>
        </w:rPr>
        <w:t>(1.</w:t>
      </w:r>
      <w:r w:rsidR="00AC7C6E" w:rsidRPr="00D82A9C">
        <w:rPr>
          <w:rFonts w:cs="Arial"/>
          <w:b w:val="0"/>
          <w:lang w:val="es-MX"/>
        </w:rPr>
        <w:t>6</w:t>
      </w:r>
      <w:r w:rsidR="007C3BE7" w:rsidRPr="00D82A9C">
        <w:rPr>
          <w:rFonts w:cs="Arial"/>
          <w:b w:val="0"/>
          <w:lang w:val="es-MX"/>
        </w:rPr>
        <w:t> %</w:t>
      </w:r>
      <w:r w:rsidR="0F67B029" w:rsidRPr="00D82A9C">
        <w:rPr>
          <w:rFonts w:cs="Arial"/>
          <w:b w:val="0"/>
          <w:lang w:val="es-MX"/>
        </w:rPr>
        <w:t>)</w:t>
      </w:r>
      <w:r w:rsidR="4433C303" w:rsidRPr="00D82A9C">
        <w:rPr>
          <w:rFonts w:cs="Arial"/>
          <w:b w:val="0"/>
          <w:lang w:val="es-MX"/>
        </w:rPr>
        <w:t xml:space="preserve">, </w:t>
      </w:r>
      <w:r w:rsidR="004F7044" w:rsidRPr="00D82A9C">
        <w:rPr>
          <w:rFonts w:cs="Arial"/>
          <w:b w:val="0"/>
          <w:lang w:val="es-MX"/>
        </w:rPr>
        <w:t>Chi</w:t>
      </w:r>
      <w:r w:rsidR="00AC7C6E" w:rsidRPr="00D82A9C">
        <w:rPr>
          <w:rFonts w:cs="Arial"/>
          <w:b w:val="0"/>
          <w:lang w:val="es-MX"/>
        </w:rPr>
        <w:t>apas, Michoacán de Ocampo, Puebla</w:t>
      </w:r>
      <w:r w:rsidR="00F82D17" w:rsidRPr="00D82A9C">
        <w:rPr>
          <w:rFonts w:cs="Arial"/>
          <w:b w:val="0"/>
          <w:lang w:val="es-MX"/>
        </w:rPr>
        <w:t xml:space="preserve"> y </w:t>
      </w:r>
      <w:r w:rsidR="00F82D17" w:rsidRPr="00D82A9C">
        <w:rPr>
          <w:rFonts w:cs="Arial"/>
          <w:b w:val="0"/>
        </w:rPr>
        <w:t>Veracruz de Ignacio de la Llave (</w:t>
      </w:r>
      <w:r w:rsidR="004F7044" w:rsidRPr="00D82A9C">
        <w:rPr>
          <w:rFonts w:cs="Arial"/>
          <w:b w:val="0"/>
        </w:rPr>
        <w:t>1.</w:t>
      </w:r>
      <w:r w:rsidR="00AC7C6E" w:rsidRPr="00D82A9C">
        <w:rPr>
          <w:rFonts w:cs="Arial"/>
          <w:b w:val="0"/>
        </w:rPr>
        <w:t>7</w:t>
      </w:r>
      <w:r w:rsidR="009E1894" w:rsidRPr="00D82A9C">
        <w:rPr>
          <w:rFonts w:cs="Arial"/>
          <w:b w:val="0"/>
        </w:rPr>
        <w:t> </w:t>
      </w:r>
      <w:r w:rsidR="00F82D17" w:rsidRPr="00D82A9C">
        <w:rPr>
          <w:rFonts w:cs="Arial"/>
          <w:b w:val="0"/>
        </w:rPr>
        <w:t xml:space="preserve">%), </w:t>
      </w:r>
      <w:r w:rsidR="00AC7C6E" w:rsidRPr="00D82A9C">
        <w:rPr>
          <w:rFonts w:cs="Arial"/>
          <w:b w:val="0"/>
        </w:rPr>
        <w:t>Sinaloa</w:t>
      </w:r>
      <w:r w:rsidR="00F82D17" w:rsidRPr="00D82A9C">
        <w:rPr>
          <w:rFonts w:cs="Arial"/>
          <w:b w:val="0"/>
        </w:rPr>
        <w:t xml:space="preserve"> (</w:t>
      </w:r>
      <w:r w:rsidR="00AC7C6E" w:rsidRPr="00D82A9C">
        <w:rPr>
          <w:rFonts w:cs="Arial"/>
          <w:b w:val="0"/>
        </w:rPr>
        <w:t>1.9</w:t>
      </w:r>
      <w:r w:rsidR="009E1894" w:rsidRPr="00D82A9C">
        <w:rPr>
          <w:rFonts w:cs="Arial"/>
          <w:b w:val="0"/>
        </w:rPr>
        <w:t> </w:t>
      </w:r>
      <w:r w:rsidR="00F82D17" w:rsidRPr="00D82A9C">
        <w:rPr>
          <w:rFonts w:cs="Arial"/>
          <w:b w:val="0"/>
        </w:rPr>
        <w:t>%)</w:t>
      </w:r>
      <w:r w:rsidR="00CE6765" w:rsidRPr="00D82A9C">
        <w:rPr>
          <w:rFonts w:cs="Arial"/>
          <w:b w:val="0"/>
        </w:rPr>
        <w:t>,</w:t>
      </w:r>
      <w:r w:rsidR="004F7044" w:rsidRPr="00D82A9C">
        <w:rPr>
          <w:rFonts w:cs="Arial"/>
          <w:b w:val="0"/>
        </w:rPr>
        <w:t xml:space="preserve"> así como en </w:t>
      </w:r>
      <w:r w:rsidR="00AC7C6E" w:rsidRPr="00D82A9C">
        <w:rPr>
          <w:rFonts w:cs="Arial"/>
          <w:b w:val="0"/>
        </w:rPr>
        <w:t>Nayarit</w:t>
      </w:r>
      <w:r w:rsidR="00D06B71" w:rsidRPr="00D82A9C">
        <w:rPr>
          <w:rFonts w:cs="Arial"/>
          <w:b w:val="0"/>
        </w:rPr>
        <w:t xml:space="preserve"> </w:t>
      </w:r>
      <w:r w:rsidR="73CC2EA6" w:rsidRPr="00D82A9C">
        <w:rPr>
          <w:rFonts w:cs="Arial"/>
          <w:b w:val="0"/>
        </w:rPr>
        <w:t>(2</w:t>
      </w:r>
      <w:r w:rsidR="007C3BE7" w:rsidRPr="00D82A9C">
        <w:rPr>
          <w:rFonts w:cs="Arial"/>
          <w:b w:val="0"/>
        </w:rPr>
        <w:t> %</w:t>
      </w:r>
      <w:r w:rsidR="73CC2EA6" w:rsidRPr="00D82A9C">
        <w:rPr>
          <w:rFonts w:cs="Arial"/>
          <w:b w:val="0"/>
        </w:rPr>
        <w:t>)</w:t>
      </w:r>
      <w:r w:rsidR="3E24527D" w:rsidRPr="00D82A9C">
        <w:rPr>
          <w:rFonts w:cs="Arial"/>
          <w:b w:val="0"/>
          <w:lang w:val="es-MX"/>
        </w:rPr>
        <w:t xml:space="preserve">. </w:t>
      </w:r>
      <w:r w:rsidR="1AF6944C" w:rsidRPr="00D82A9C">
        <w:rPr>
          <w:rFonts w:cs="Arial"/>
          <w:b w:val="0"/>
        </w:rPr>
        <w:t>Nótese</w:t>
      </w:r>
      <w:r w:rsidR="476387EA" w:rsidRPr="00D82A9C">
        <w:rPr>
          <w:rFonts w:cs="Arial"/>
          <w:b w:val="0"/>
        </w:rPr>
        <w:t xml:space="preserve"> que </w:t>
      </w:r>
      <w:r w:rsidR="1AF6944C" w:rsidRPr="00D82A9C">
        <w:rPr>
          <w:rFonts w:cs="Arial"/>
          <w:b w:val="0"/>
        </w:rPr>
        <w:t>los</w:t>
      </w:r>
      <w:r w:rsidR="476387EA" w:rsidRPr="00D82A9C">
        <w:rPr>
          <w:rFonts w:cs="Arial"/>
          <w:b w:val="0"/>
        </w:rPr>
        <w:t xml:space="preserve"> indicadores </w:t>
      </w:r>
      <w:r w:rsidR="1AF6944C" w:rsidRPr="00D82A9C">
        <w:rPr>
          <w:rFonts w:cs="Arial"/>
          <w:b w:val="0"/>
        </w:rPr>
        <w:t>de</w:t>
      </w:r>
      <w:r w:rsidR="476387EA" w:rsidRPr="00D82A9C">
        <w:rPr>
          <w:rFonts w:cs="Arial"/>
          <w:b w:val="0"/>
        </w:rPr>
        <w:t xml:space="preserve"> la encuesta m</w:t>
      </w:r>
      <w:r w:rsidR="1AF6944C" w:rsidRPr="00D82A9C">
        <w:rPr>
          <w:rFonts w:cs="Arial"/>
          <w:b w:val="0"/>
        </w:rPr>
        <w:t>uestra</w:t>
      </w:r>
      <w:r w:rsidR="4B186DC9" w:rsidRPr="00D82A9C">
        <w:rPr>
          <w:rFonts w:cs="Arial"/>
          <w:b w:val="0"/>
        </w:rPr>
        <w:t>n</w:t>
      </w:r>
      <w:r w:rsidR="476387EA" w:rsidRPr="00D82A9C">
        <w:rPr>
          <w:rFonts w:cs="Arial"/>
          <w:b w:val="0"/>
        </w:rPr>
        <w:t xml:space="preserve"> los mercados de trabajo estatales en sus diferentes dimensiones</w:t>
      </w:r>
      <w:r w:rsidR="09283E2B" w:rsidRPr="00D82A9C">
        <w:rPr>
          <w:rFonts w:cs="Arial"/>
          <w:b w:val="0"/>
        </w:rPr>
        <w:t xml:space="preserve">, desde los segmentos de la fuerza de trabajo que fijan sus expectativas en las posibilidades de acceder al mercado laboral, hasta aquellos segmentos que se mantienen en ocupaciones precarias y sin protección laboral en mercados de trabajo con menor grado de desarrollo. </w:t>
      </w:r>
      <w:r w:rsidRPr="00D82A9C">
        <w:rPr>
          <w:rFonts w:cs="Arial"/>
          <w:b w:val="0"/>
        </w:rPr>
        <w:t xml:space="preserve">Por lo anterior, se </w:t>
      </w:r>
      <w:r w:rsidR="09283E2B" w:rsidRPr="00D82A9C">
        <w:rPr>
          <w:rFonts w:cs="Arial"/>
          <w:b w:val="0"/>
        </w:rPr>
        <w:t xml:space="preserve">recomienda hacer uso de toda la información </w:t>
      </w:r>
      <w:r w:rsidRPr="00D82A9C">
        <w:rPr>
          <w:rFonts w:cs="Arial"/>
          <w:b w:val="0"/>
        </w:rPr>
        <w:t xml:space="preserve">disponible </w:t>
      </w:r>
      <w:r w:rsidR="09283E2B" w:rsidRPr="00D82A9C">
        <w:rPr>
          <w:rFonts w:cs="Arial"/>
          <w:b w:val="0"/>
        </w:rPr>
        <w:t>sobre la participación y condiciones laborales de la fuerza de trabajo</w:t>
      </w:r>
      <w:r w:rsidRPr="00D82A9C">
        <w:rPr>
          <w:rFonts w:cs="Arial"/>
          <w:b w:val="0"/>
        </w:rPr>
        <w:t xml:space="preserve">. Así, se tiene un </w:t>
      </w:r>
      <w:r w:rsidR="09283E2B" w:rsidRPr="00D82A9C">
        <w:rPr>
          <w:rFonts w:cs="Arial"/>
          <w:b w:val="0"/>
        </w:rPr>
        <w:t xml:space="preserve">conocimiento completo de la situación laboral a nivel estatal y de los dominios para los </w:t>
      </w:r>
      <w:r w:rsidRPr="00D82A9C">
        <w:rPr>
          <w:rFonts w:cs="Arial"/>
          <w:b w:val="0"/>
        </w:rPr>
        <w:t xml:space="preserve">que está </w:t>
      </w:r>
      <w:r w:rsidR="09283E2B" w:rsidRPr="00D82A9C">
        <w:rPr>
          <w:rFonts w:cs="Arial"/>
          <w:b w:val="0"/>
        </w:rPr>
        <w:t>diseñada la encuesta.</w:t>
      </w:r>
      <w:r w:rsidR="476387EA" w:rsidRPr="00D82A9C">
        <w:rPr>
          <w:rFonts w:cs="Arial"/>
          <w:b w:val="0"/>
        </w:rPr>
        <w:t xml:space="preserve"> </w:t>
      </w:r>
    </w:p>
    <w:p w14:paraId="513E18B8" w14:textId="6CE4E1CB" w:rsidR="00E24AFF" w:rsidRPr="00D82A9C" w:rsidRDefault="00E24AFF" w:rsidP="00E24AFF">
      <w:pPr>
        <w:pStyle w:val="n0"/>
        <w:keepLines w:val="0"/>
        <w:ind w:left="0" w:right="0" w:firstLine="0"/>
        <w:contextualSpacing/>
        <w:rPr>
          <w:bCs/>
          <w:color w:val="auto"/>
          <w:szCs w:val="22"/>
        </w:rPr>
      </w:pPr>
      <w:r w:rsidRPr="00D82A9C">
        <w:rPr>
          <w:bCs/>
          <w:color w:val="auto"/>
          <w:szCs w:val="22"/>
        </w:rPr>
        <w:t xml:space="preserve">Chiapas </w:t>
      </w:r>
      <w:r w:rsidR="00F12D4F" w:rsidRPr="00D82A9C">
        <w:rPr>
          <w:bCs/>
          <w:color w:val="auto"/>
          <w:szCs w:val="22"/>
        </w:rPr>
        <w:t xml:space="preserve">tuvo la </w:t>
      </w:r>
      <w:r w:rsidR="00880DB3" w:rsidRPr="00D82A9C">
        <w:rPr>
          <w:bCs/>
          <w:color w:val="auto"/>
          <w:szCs w:val="22"/>
        </w:rPr>
        <w:t xml:space="preserve">tasa </w:t>
      </w:r>
      <w:r w:rsidR="00E83F0E" w:rsidRPr="00D82A9C">
        <w:rPr>
          <w:bCs/>
          <w:color w:val="auto"/>
          <w:szCs w:val="22"/>
        </w:rPr>
        <w:t xml:space="preserve">más alta </w:t>
      </w:r>
      <w:r w:rsidR="00F12D4F" w:rsidRPr="00D82A9C">
        <w:rPr>
          <w:bCs/>
          <w:color w:val="auto"/>
          <w:szCs w:val="22"/>
        </w:rPr>
        <w:t xml:space="preserve">de </w:t>
      </w:r>
      <w:r w:rsidR="005C2665" w:rsidRPr="00D82A9C">
        <w:rPr>
          <w:bCs/>
          <w:color w:val="auto"/>
          <w:szCs w:val="22"/>
        </w:rPr>
        <w:t>c</w:t>
      </w:r>
      <w:r w:rsidR="00F12D4F" w:rsidRPr="00D82A9C">
        <w:rPr>
          <w:bCs/>
          <w:color w:val="auto"/>
          <w:szCs w:val="22"/>
        </w:rPr>
        <w:t xml:space="preserve">ondiciones </w:t>
      </w:r>
      <w:r w:rsidR="005C2665" w:rsidRPr="00D82A9C">
        <w:rPr>
          <w:bCs/>
          <w:color w:val="auto"/>
          <w:szCs w:val="22"/>
        </w:rPr>
        <w:t>c</w:t>
      </w:r>
      <w:r w:rsidR="00F12D4F" w:rsidRPr="00D82A9C">
        <w:rPr>
          <w:bCs/>
          <w:color w:val="auto"/>
          <w:szCs w:val="22"/>
        </w:rPr>
        <w:t xml:space="preserve">ríticas de </w:t>
      </w:r>
      <w:r w:rsidR="005C2665" w:rsidRPr="00D82A9C">
        <w:rPr>
          <w:bCs/>
          <w:color w:val="auto"/>
          <w:szCs w:val="22"/>
        </w:rPr>
        <w:t>o</w:t>
      </w:r>
      <w:r w:rsidR="00F12D4F" w:rsidRPr="00D82A9C">
        <w:rPr>
          <w:bCs/>
          <w:color w:val="auto"/>
          <w:szCs w:val="22"/>
        </w:rPr>
        <w:t>cupación</w:t>
      </w:r>
      <w:r w:rsidRPr="00D82A9C">
        <w:rPr>
          <w:bCs/>
          <w:color w:val="auto"/>
          <w:szCs w:val="22"/>
        </w:rPr>
        <w:t xml:space="preserve"> </w:t>
      </w:r>
      <w:r w:rsidR="00866381" w:rsidRPr="00D82A9C">
        <w:rPr>
          <w:bCs/>
          <w:color w:val="auto"/>
          <w:szCs w:val="22"/>
        </w:rPr>
        <w:t>(</w:t>
      </w:r>
      <w:r w:rsidR="000B2982" w:rsidRPr="00D82A9C">
        <w:rPr>
          <w:bCs/>
          <w:color w:val="auto"/>
          <w:szCs w:val="22"/>
        </w:rPr>
        <w:t>54</w:t>
      </w:r>
      <w:r w:rsidR="003C240F" w:rsidRPr="00D82A9C">
        <w:rPr>
          <w:bCs/>
          <w:color w:val="auto"/>
          <w:szCs w:val="22"/>
        </w:rPr>
        <w:t> </w:t>
      </w:r>
      <w:r w:rsidR="007C3BE7" w:rsidRPr="00D82A9C">
        <w:rPr>
          <w:bCs/>
          <w:color w:val="auto"/>
          <w:szCs w:val="22"/>
        </w:rPr>
        <w:t>%</w:t>
      </w:r>
      <w:r w:rsidR="00866381" w:rsidRPr="00D82A9C">
        <w:rPr>
          <w:bCs/>
          <w:color w:val="auto"/>
          <w:szCs w:val="22"/>
        </w:rPr>
        <w:t>)</w:t>
      </w:r>
      <w:r w:rsidR="00E000C8" w:rsidRPr="00D82A9C">
        <w:rPr>
          <w:bCs/>
          <w:color w:val="auto"/>
          <w:szCs w:val="22"/>
        </w:rPr>
        <w:t>.</w:t>
      </w:r>
      <w:r w:rsidRPr="00D82A9C">
        <w:rPr>
          <w:bCs/>
          <w:color w:val="auto"/>
          <w:szCs w:val="22"/>
        </w:rPr>
        <w:t xml:space="preserve"> </w:t>
      </w:r>
      <w:r w:rsidR="00E83F0E" w:rsidRPr="00D82A9C">
        <w:rPr>
          <w:bCs/>
          <w:color w:val="auto"/>
          <w:szCs w:val="22"/>
        </w:rPr>
        <w:t xml:space="preserve">Siguieron </w:t>
      </w:r>
      <w:r w:rsidR="00131EEB" w:rsidRPr="00D82A9C">
        <w:rPr>
          <w:bCs/>
          <w:color w:val="auto"/>
          <w:szCs w:val="22"/>
        </w:rPr>
        <w:t xml:space="preserve">Tlaxcala </w:t>
      </w:r>
      <w:r w:rsidR="00866381" w:rsidRPr="00D82A9C">
        <w:rPr>
          <w:bCs/>
          <w:color w:val="auto"/>
          <w:szCs w:val="22"/>
        </w:rPr>
        <w:t>(</w:t>
      </w:r>
      <w:r w:rsidR="00131298" w:rsidRPr="00D82A9C">
        <w:rPr>
          <w:bCs/>
          <w:color w:val="auto"/>
          <w:szCs w:val="22"/>
        </w:rPr>
        <w:t>4</w:t>
      </w:r>
      <w:r w:rsidR="000B2982" w:rsidRPr="00D82A9C">
        <w:rPr>
          <w:bCs/>
          <w:color w:val="auto"/>
          <w:szCs w:val="22"/>
        </w:rPr>
        <w:t>5.6</w:t>
      </w:r>
      <w:r w:rsidR="007C3BE7" w:rsidRPr="00D82A9C">
        <w:rPr>
          <w:bCs/>
          <w:color w:val="auto"/>
          <w:szCs w:val="22"/>
        </w:rPr>
        <w:t> %</w:t>
      </w:r>
      <w:r w:rsidR="00866381" w:rsidRPr="00D82A9C">
        <w:rPr>
          <w:bCs/>
          <w:color w:val="auto"/>
          <w:szCs w:val="22"/>
        </w:rPr>
        <w:t>)</w:t>
      </w:r>
      <w:r w:rsidR="00131EEB" w:rsidRPr="00D82A9C">
        <w:rPr>
          <w:bCs/>
          <w:color w:val="auto"/>
          <w:szCs w:val="22"/>
        </w:rPr>
        <w:t>,</w:t>
      </w:r>
      <w:r w:rsidR="00815FF8" w:rsidRPr="00D82A9C">
        <w:rPr>
          <w:bCs/>
          <w:color w:val="auto"/>
          <w:szCs w:val="22"/>
        </w:rPr>
        <w:t xml:space="preserve"> </w:t>
      </w:r>
      <w:r w:rsidR="00935EAB" w:rsidRPr="00D82A9C">
        <w:rPr>
          <w:bCs/>
          <w:color w:val="auto"/>
          <w:szCs w:val="22"/>
        </w:rPr>
        <w:t>Puebla</w:t>
      </w:r>
      <w:r w:rsidR="003F3BAB" w:rsidRPr="00D82A9C">
        <w:rPr>
          <w:bCs/>
          <w:color w:val="auto"/>
          <w:szCs w:val="22"/>
        </w:rPr>
        <w:t xml:space="preserve"> (</w:t>
      </w:r>
      <w:r w:rsidR="000B2982" w:rsidRPr="00D82A9C">
        <w:rPr>
          <w:bCs/>
          <w:color w:val="auto"/>
          <w:szCs w:val="22"/>
        </w:rPr>
        <w:t>44.5</w:t>
      </w:r>
      <w:r w:rsidR="007C3BE7" w:rsidRPr="00D82A9C">
        <w:rPr>
          <w:bCs/>
          <w:color w:val="auto"/>
          <w:szCs w:val="22"/>
        </w:rPr>
        <w:t> %</w:t>
      </w:r>
      <w:r w:rsidR="003F3BAB" w:rsidRPr="00D82A9C">
        <w:rPr>
          <w:bCs/>
          <w:color w:val="auto"/>
          <w:szCs w:val="22"/>
        </w:rPr>
        <w:t xml:space="preserve">), </w:t>
      </w:r>
      <w:r w:rsidR="000B2982" w:rsidRPr="00D82A9C">
        <w:rPr>
          <w:bCs/>
          <w:color w:val="auto"/>
          <w:szCs w:val="22"/>
        </w:rPr>
        <w:t xml:space="preserve">Tamaulipas (43.9 %), </w:t>
      </w:r>
      <w:r w:rsidR="00400715" w:rsidRPr="00D82A9C">
        <w:rPr>
          <w:bCs/>
          <w:color w:val="auto"/>
          <w:szCs w:val="22"/>
        </w:rPr>
        <w:t>Veracruz de Ignacio de la Llave</w:t>
      </w:r>
      <w:r w:rsidR="00131298" w:rsidRPr="00D82A9C">
        <w:rPr>
          <w:bCs/>
          <w:color w:val="auto"/>
          <w:szCs w:val="22"/>
        </w:rPr>
        <w:t xml:space="preserve"> (</w:t>
      </w:r>
      <w:r w:rsidR="000B2982" w:rsidRPr="00D82A9C">
        <w:rPr>
          <w:bCs/>
          <w:color w:val="auto"/>
          <w:szCs w:val="22"/>
        </w:rPr>
        <w:t>41.7</w:t>
      </w:r>
      <w:r w:rsidR="00A643DC" w:rsidRPr="00D82A9C">
        <w:rPr>
          <w:bCs/>
          <w:color w:val="auto"/>
          <w:szCs w:val="22"/>
        </w:rPr>
        <w:t> </w:t>
      </w:r>
      <w:r w:rsidR="007C3BE7" w:rsidRPr="00D82A9C">
        <w:rPr>
          <w:bCs/>
          <w:color w:val="auto"/>
          <w:szCs w:val="22"/>
        </w:rPr>
        <w:t>%</w:t>
      </w:r>
      <w:r w:rsidR="00131298" w:rsidRPr="00D82A9C">
        <w:rPr>
          <w:bCs/>
          <w:color w:val="auto"/>
          <w:szCs w:val="22"/>
        </w:rPr>
        <w:t>),</w:t>
      </w:r>
      <w:r w:rsidR="005E49E6" w:rsidRPr="00D82A9C">
        <w:rPr>
          <w:bCs/>
          <w:color w:val="auto"/>
          <w:szCs w:val="22"/>
        </w:rPr>
        <w:t xml:space="preserve"> </w:t>
      </w:r>
      <w:r w:rsidR="000B2982" w:rsidRPr="00D82A9C">
        <w:rPr>
          <w:bCs/>
          <w:color w:val="auto"/>
          <w:szCs w:val="22"/>
        </w:rPr>
        <w:t>Campeche</w:t>
      </w:r>
      <w:r w:rsidR="00300C4A" w:rsidRPr="00D82A9C">
        <w:rPr>
          <w:bCs/>
          <w:color w:val="auto"/>
          <w:szCs w:val="22"/>
        </w:rPr>
        <w:t xml:space="preserve"> </w:t>
      </w:r>
      <w:r w:rsidR="003F3BAB" w:rsidRPr="00D82A9C">
        <w:rPr>
          <w:bCs/>
          <w:color w:val="auto"/>
          <w:szCs w:val="22"/>
        </w:rPr>
        <w:t>(</w:t>
      </w:r>
      <w:r w:rsidR="000B2982" w:rsidRPr="00D82A9C">
        <w:rPr>
          <w:bCs/>
          <w:color w:val="auto"/>
          <w:szCs w:val="22"/>
        </w:rPr>
        <w:t>40.2</w:t>
      </w:r>
      <w:r w:rsidR="007C3BE7" w:rsidRPr="00D82A9C">
        <w:rPr>
          <w:bCs/>
          <w:color w:val="auto"/>
          <w:szCs w:val="22"/>
        </w:rPr>
        <w:t> %</w:t>
      </w:r>
      <w:r w:rsidR="003F3BAB" w:rsidRPr="00D82A9C">
        <w:rPr>
          <w:bCs/>
          <w:color w:val="auto"/>
          <w:szCs w:val="22"/>
        </w:rPr>
        <w:t>)</w:t>
      </w:r>
      <w:r w:rsidR="003606A8" w:rsidRPr="00D82A9C">
        <w:rPr>
          <w:bCs/>
          <w:color w:val="auto"/>
          <w:szCs w:val="22"/>
        </w:rPr>
        <w:t>,</w:t>
      </w:r>
      <w:r w:rsidR="000B2982" w:rsidRPr="00D82A9C">
        <w:rPr>
          <w:bCs/>
          <w:color w:val="auto"/>
          <w:szCs w:val="22"/>
        </w:rPr>
        <w:t xml:space="preserve"> Tabasco</w:t>
      </w:r>
      <w:r w:rsidR="00032473" w:rsidRPr="00D82A9C">
        <w:rPr>
          <w:bCs/>
          <w:color w:val="auto"/>
          <w:szCs w:val="22"/>
        </w:rPr>
        <w:t xml:space="preserve"> </w:t>
      </w:r>
      <w:r w:rsidR="003F3BAB" w:rsidRPr="00D82A9C">
        <w:rPr>
          <w:bCs/>
          <w:color w:val="auto"/>
          <w:szCs w:val="22"/>
        </w:rPr>
        <w:t>(</w:t>
      </w:r>
      <w:r w:rsidR="000B2982" w:rsidRPr="00D82A9C">
        <w:rPr>
          <w:bCs/>
          <w:color w:val="auto"/>
          <w:szCs w:val="22"/>
        </w:rPr>
        <w:t>39.9</w:t>
      </w:r>
      <w:r w:rsidR="007C3BE7" w:rsidRPr="00D82A9C">
        <w:rPr>
          <w:bCs/>
          <w:color w:val="auto"/>
          <w:szCs w:val="22"/>
        </w:rPr>
        <w:t> %</w:t>
      </w:r>
      <w:r w:rsidR="003F3BAB" w:rsidRPr="00D82A9C">
        <w:rPr>
          <w:bCs/>
          <w:color w:val="auto"/>
          <w:szCs w:val="22"/>
        </w:rPr>
        <w:t>),</w:t>
      </w:r>
      <w:r w:rsidR="00A864D5">
        <w:rPr>
          <w:bCs/>
          <w:color w:val="auto"/>
          <w:szCs w:val="22"/>
        </w:rPr>
        <w:t xml:space="preserve"> el estado de</w:t>
      </w:r>
      <w:r w:rsidR="00032473" w:rsidRPr="00D82A9C">
        <w:rPr>
          <w:bCs/>
          <w:color w:val="auto"/>
          <w:szCs w:val="22"/>
        </w:rPr>
        <w:t xml:space="preserve"> </w:t>
      </w:r>
      <w:r w:rsidR="000B2982" w:rsidRPr="00D82A9C">
        <w:rPr>
          <w:bCs/>
          <w:color w:val="auto"/>
          <w:szCs w:val="22"/>
        </w:rPr>
        <w:t>México</w:t>
      </w:r>
      <w:r w:rsidR="009E6C76" w:rsidRPr="00D82A9C">
        <w:rPr>
          <w:bCs/>
          <w:color w:val="auto"/>
          <w:szCs w:val="22"/>
        </w:rPr>
        <w:t xml:space="preserve"> (3</w:t>
      </w:r>
      <w:r w:rsidR="000B2982" w:rsidRPr="00D82A9C">
        <w:rPr>
          <w:bCs/>
          <w:color w:val="auto"/>
          <w:szCs w:val="22"/>
        </w:rPr>
        <w:t>9.1</w:t>
      </w:r>
      <w:r w:rsidR="007C3BE7" w:rsidRPr="00D82A9C">
        <w:rPr>
          <w:bCs/>
          <w:color w:val="auto"/>
          <w:szCs w:val="22"/>
        </w:rPr>
        <w:t> %</w:t>
      </w:r>
      <w:r w:rsidR="002A3111" w:rsidRPr="00D82A9C">
        <w:rPr>
          <w:bCs/>
          <w:color w:val="auto"/>
          <w:szCs w:val="22"/>
        </w:rPr>
        <w:t>)</w:t>
      </w:r>
      <w:r w:rsidR="005E49E6" w:rsidRPr="00D82A9C">
        <w:rPr>
          <w:bCs/>
          <w:color w:val="auto"/>
          <w:szCs w:val="22"/>
        </w:rPr>
        <w:t>,</w:t>
      </w:r>
      <w:r w:rsidR="00F91A73" w:rsidRPr="00D82A9C">
        <w:rPr>
          <w:bCs/>
          <w:color w:val="auto"/>
          <w:szCs w:val="22"/>
        </w:rPr>
        <w:t xml:space="preserve"> </w:t>
      </w:r>
      <w:r w:rsidR="000B2982" w:rsidRPr="00D82A9C">
        <w:rPr>
          <w:bCs/>
          <w:color w:val="auto"/>
          <w:szCs w:val="22"/>
        </w:rPr>
        <w:t>Guanajuato</w:t>
      </w:r>
      <w:r w:rsidR="00131EEB" w:rsidRPr="00D82A9C">
        <w:rPr>
          <w:bCs/>
          <w:color w:val="auto"/>
          <w:szCs w:val="22"/>
        </w:rPr>
        <w:t xml:space="preserve"> </w:t>
      </w:r>
      <w:r w:rsidR="00303A8C" w:rsidRPr="00D82A9C">
        <w:rPr>
          <w:bCs/>
          <w:color w:val="auto"/>
          <w:szCs w:val="22"/>
        </w:rPr>
        <w:t>(</w:t>
      </w:r>
      <w:r w:rsidR="00794823" w:rsidRPr="00D82A9C">
        <w:rPr>
          <w:bCs/>
          <w:color w:val="auto"/>
          <w:szCs w:val="22"/>
        </w:rPr>
        <w:t>3</w:t>
      </w:r>
      <w:r w:rsidR="000B2982" w:rsidRPr="00D82A9C">
        <w:rPr>
          <w:bCs/>
          <w:color w:val="auto"/>
          <w:szCs w:val="22"/>
        </w:rPr>
        <w:t>7.2</w:t>
      </w:r>
      <w:r w:rsidR="007C3BE7" w:rsidRPr="00D82A9C">
        <w:rPr>
          <w:bCs/>
          <w:color w:val="auto"/>
          <w:szCs w:val="22"/>
        </w:rPr>
        <w:t> %</w:t>
      </w:r>
      <w:r w:rsidR="00303A8C" w:rsidRPr="00D82A9C">
        <w:rPr>
          <w:bCs/>
          <w:color w:val="auto"/>
          <w:szCs w:val="22"/>
        </w:rPr>
        <w:t>)</w:t>
      </w:r>
      <w:r w:rsidR="000B2982" w:rsidRPr="00D82A9C">
        <w:rPr>
          <w:bCs/>
          <w:color w:val="auto"/>
          <w:szCs w:val="22"/>
        </w:rPr>
        <w:t>, Durango</w:t>
      </w:r>
      <w:r w:rsidR="005E49E6" w:rsidRPr="00D82A9C">
        <w:rPr>
          <w:bCs/>
          <w:color w:val="auto"/>
          <w:szCs w:val="22"/>
        </w:rPr>
        <w:t xml:space="preserve"> (3</w:t>
      </w:r>
      <w:r w:rsidR="000B2982" w:rsidRPr="00D82A9C">
        <w:rPr>
          <w:bCs/>
          <w:color w:val="auto"/>
          <w:szCs w:val="22"/>
        </w:rPr>
        <w:t>5.9</w:t>
      </w:r>
      <w:r w:rsidR="007C3BE7" w:rsidRPr="00D82A9C">
        <w:rPr>
          <w:bCs/>
          <w:color w:val="auto"/>
          <w:szCs w:val="22"/>
        </w:rPr>
        <w:t> %</w:t>
      </w:r>
      <w:r w:rsidR="005E49E6" w:rsidRPr="00D82A9C">
        <w:rPr>
          <w:bCs/>
          <w:color w:val="auto"/>
          <w:szCs w:val="22"/>
        </w:rPr>
        <w:t>)</w:t>
      </w:r>
      <w:r w:rsidR="000B2982" w:rsidRPr="00D82A9C">
        <w:rPr>
          <w:bCs/>
          <w:color w:val="auto"/>
          <w:szCs w:val="22"/>
        </w:rPr>
        <w:t>, entre otras</w:t>
      </w:r>
      <w:r w:rsidR="00F91A73" w:rsidRPr="00D82A9C">
        <w:rPr>
          <w:bCs/>
          <w:color w:val="auto"/>
          <w:szCs w:val="22"/>
        </w:rPr>
        <w:t>. Por su</w:t>
      </w:r>
      <w:r w:rsidRPr="00D82A9C">
        <w:rPr>
          <w:bCs/>
          <w:color w:val="auto"/>
          <w:szCs w:val="22"/>
        </w:rPr>
        <w:t xml:space="preserve"> parte,</w:t>
      </w:r>
      <w:r w:rsidR="00300C4A" w:rsidRPr="00D82A9C">
        <w:rPr>
          <w:bCs/>
          <w:color w:val="auto"/>
          <w:szCs w:val="22"/>
        </w:rPr>
        <w:t xml:space="preserve"> </w:t>
      </w:r>
      <w:r w:rsidR="00935EAB" w:rsidRPr="00D82A9C">
        <w:rPr>
          <w:bCs/>
          <w:color w:val="auto"/>
          <w:szCs w:val="22"/>
        </w:rPr>
        <w:t xml:space="preserve">Jalisco </w:t>
      </w:r>
      <w:r w:rsidR="003F3BAB" w:rsidRPr="00D82A9C">
        <w:rPr>
          <w:bCs/>
          <w:color w:val="auto"/>
          <w:szCs w:val="22"/>
        </w:rPr>
        <w:t>(</w:t>
      </w:r>
      <w:r w:rsidR="00A834EC" w:rsidRPr="00D82A9C">
        <w:rPr>
          <w:bCs/>
          <w:color w:val="auto"/>
          <w:szCs w:val="22"/>
        </w:rPr>
        <w:t>20.6</w:t>
      </w:r>
      <w:r w:rsidR="007C3BE7" w:rsidRPr="00D82A9C">
        <w:rPr>
          <w:bCs/>
          <w:color w:val="auto"/>
          <w:szCs w:val="22"/>
        </w:rPr>
        <w:t> %</w:t>
      </w:r>
      <w:r w:rsidR="003F3BAB" w:rsidRPr="00D82A9C">
        <w:rPr>
          <w:bCs/>
          <w:color w:val="auto"/>
          <w:szCs w:val="22"/>
        </w:rPr>
        <w:t xml:space="preserve">), </w:t>
      </w:r>
      <w:r w:rsidR="00A834EC" w:rsidRPr="00D82A9C">
        <w:rPr>
          <w:bCs/>
          <w:color w:val="auto"/>
          <w:szCs w:val="22"/>
        </w:rPr>
        <w:t xml:space="preserve">Nuevo León (22 %), </w:t>
      </w:r>
      <w:r w:rsidR="00935EAB" w:rsidRPr="00D82A9C">
        <w:rPr>
          <w:bCs/>
          <w:color w:val="auto"/>
          <w:szCs w:val="22"/>
        </w:rPr>
        <w:t xml:space="preserve">Baja California Sur </w:t>
      </w:r>
      <w:r w:rsidR="003F3BAB" w:rsidRPr="00D82A9C">
        <w:rPr>
          <w:bCs/>
          <w:color w:val="auto"/>
          <w:szCs w:val="22"/>
        </w:rPr>
        <w:t>(</w:t>
      </w:r>
      <w:r w:rsidR="00A834EC" w:rsidRPr="00D82A9C">
        <w:rPr>
          <w:bCs/>
          <w:color w:val="auto"/>
          <w:szCs w:val="22"/>
        </w:rPr>
        <w:t>22.2</w:t>
      </w:r>
      <w:r w:rsidR="007C3BE7" w:rsidRPr="00D82A9C">
        <w:rPr>
          <w:bCs/>
          <w:color w:val="auto"/>
          <w:szCs w:val="22"/>
        </w:rPr>
        <w:t> %</w:t>
      </w:r>
      <w:r w:rsidR="003F3BAB" w:rsidRPr="00D82A9C">
        <w:rPr>
          <w:bCs/>
          <w:color w:val="auto"/>
          <w:szCs w:val="22"/>
        </w:rPr>
        <w:t>),</w:t>
      </w:r>
      <w:r w:rsidR="00A834EC" w:rsidRPr="00D82A9C">
        <w:rPr>
          <w:bCs/>
          <w:color w:val="auto"/>
          <w:szCs w:val="22"/>
        </w:rPr>
        <w:t xml:space="preserve"> Colima (22.5 %), </w:t>
      </w:r>
      <w:r w:rsidR="00400715" w:rsidRPr="00D82A9C">
        <w:rPr>
          <w:bCs/>
          <w:color w:val="auto"/>
          <w:szCs w:val="22"/>
        </w:rPr>
        <w:t>Aguascalientes</w:t>
      </w:r>
      <w:r w:rsidR="005E49E6" w:rsidRPr="00D82A9C">
        <w:rPr>
          <w:bCs/>
          <w:color w:val="auto"/>
          <w:szCs w:val="22"/>
        </w:rPr>
        <w:t xml:space="preserve"> (</w:t>
      </w:r>
      <w:r w:rsidR="00A834EC" w:rsidRPr="00D82A9C">
        <w:rPr>
          <w:bCs/>
          <w:color w:val="auto"/>
          <w:szCs w:val="22"/>
        </w:rPr>
        <w:t>24.9</w:t>
      </w:r>
      <w:r w:rsidR="007C3BE7" w:rsidRPr="00D82A9C">
        <w:rPr>
          <w:bCs/>
          <w:color w:val="auto"/>
          <w:szCs w:val="22"/>
        </w:rPr>
        <w:t> %</w:t>
      </w:r>
      <w:r w:rsidR="005E49E6" w:rsidRPr="00D82A9C">
        <w:rPr>
          <w:bCs/>
          <w:color w:val="auto"/>
          <w:szCs w:val="22"/>
        </w:rPr>
        <w:t>)</w:t>
      </w:r>
      <w:r w:rsidR="00A834EC" w:rsidRPr="00D82A9C">
        <w:rPr>
          <w:bCs/>
          <w:color w:val="auto"/>
          <w:szCs w:val="22"/>
        </w:rPr>
        <w:t xml:space="preserve"> y</w:t>
      </w:r>
      <w:r w:rsidR="005E49E6" w:rsidRPr="00D82A9C">
        <w:rPr>
          <w:bCs/>
          <w:color w:val="auto"/>
          <w:szCs w:val="22"/>
        </w:rPr>
        <w:t xml:space="preserve"> </w:t>
      </w:r>
      <w:r w:rsidR="00400715" w:rsidRPr="00D82A9C">
        <w:rPr>
          <w:bCs/>
          <w:color w:val="auto"/>
          <w:szCs w:val="22"/>
        </w:rPr>
        <w:t>Sinaloa</w:t>
      </w:r>
      <w:r w:rsidR="005E49E6" w:rsidRPr="00D82A9C">
        <w:rPr>
          <w:bCs/>
          <w:color w:val="auto"/>
          <w:szCs w:val="22"/>
        </w:rPr>
        <w:t xml:space="preserve"> (</w:t>
      </w:r>
      <w:r w:rsidR="00A834EC" w:rsidRPr="00D82A9C">
        <w:rPr>
          <w:bCs/>
          <w:color w:val="auto"/>
          <w:szCs w:val="22"/>
        </w:rPr>
        <w:t>25.4</w:t>
      </w:r>
      <w:r w:rsidR="007C3BE7" w:rsidRPr="00D82A9C">
        <w:rPr>
          <w:bCs/>
          <w:color w:val="auto"/>
          <w:szCs w:val="22"/>
        </w:rPr>
        <w:t> %</w:t>
      </w:r>
      <w:r w:rsidR="005E49E6" w:rsidRPr="00D82A9C">
        <w:rPr>
          <w:bCs/>
          <w:color w:val="auto"/>
          <w:szCs w:val="22"/>
        </w:rPr>
        <w:t xml:space="preserve">) </w:t>
      </w:r>
      <w:r w:rsidR="00E01901" w:rsidRPr="00D82A9C">
        <w:rPr>
          <w:bCs/>
          <w:color w:val="auto"/>
          <w:szCs w:val="22"/>
        </w:rPr>
        <w:t>mostr</w:t>
      </w:r>
      <w:r w:rsidRPr="00D82A9C">
        <w:rPr>
          <w:bCs/>
          <w:color w:val="auto"/>
          <w:szCs w:val="22"/>
        </w:rPr>
        <w:t xml:space="preserve">aron </w:t>
      </w:r>
      <w:r w:rsidR="00B32681" w:rsidRPr="00D82A9C">
        <w:rPr>
          <w:bCs/>
          <w:color w:val="auto"/>
          <w:szCs w:val="22"/>
        </w:rPr>
        <w:t xml:space="preserve">los </w:t>
      </w:r>
      <w:r w:rsidRPr="00D82A9C">
        <w:rPr>
          <w:bCs/>
          <w:color w:val="auto"/>
          <w:szCs w:val="22"/>
        </w:rPr>
        <w:t xml:space="preserve">niveles </w:t>
      </w:r>
      <w:r w:rsidR="00FD1228" w:rsidRPr="00D82A9C">
        <w:rPr>
          <w:bCs/>
          <w:color w:val="auto"/>
          <w:szCs w:val="22"/>
        </w:rPr>
        <w:t xml:space="preserve">más bajos </w:t>
      </w:r>
      <w:r w:rsidRPr="00D82A9C">
        <w:rPr>
          <w:bCs/>
          <w:color w:val="auto"/>
          <w:szCs w:val="22"/>
        </w:rPr>
        <w:t>de ocupación en situación crítica</w:t>
      </w:r>
      <w:r w:rsidR="004D5E73" w:rsidRPr="00D82A9C">
        <w:rPr>
          <w:bCs/>
          <w:color w:val="auto"/>
          <w:szCs w:val="22"/>
        </w:rPr>
        <w:t>,</w:t>
      </w:r>
      <w:r w:rsidRPr="00D82A9C">
        <w:rPr>
          <w:bCs/>
          <w:color w:val="auto"/>
          <w:szCs w:val="22"/>
        </w:rPr>
        <w:t xml:space="preserve"> en materia de ingresos y horas trabajadas.</w:t>
      </w:r>
    </w:p>
    <w:p w14:paraId="564734CB" w14:textId="177BCC5C" w:rsidR="00B93A2E" w:rsidRPr="00D82A9C" w:rsidRDefault="008C63E2" w:rsidP="00233025">
      <w:pPr>
        <w:pStyle w:val="n0"/>
        <w:keepLines w:val="0"/>
        <w:ind w:left="0" w:right="0" w:firstLine="0"/>
        <w:rPr>
          <w:snapToGrid w:val="0"/>
          <w:color w:val="auto"/>
          <w:sz w:val="20"/>
          <w:lang w:val="es-ES"/>
        </w:rPr>
      </w:pPr>
      <w:r w:rsidRPr="00D82A9C">
        <w:rPr>
          <w:bCs/>
          <w:color w:val="auto"/>
          <w:szCs w:val="22"/>
        </w:rPr>
        <w:t xml:space="preserve">Los niveles </w:t>
      </w:r>
      <w:r w:rsidR="00D03139" w:rsidRPr="00D82A9C">
        <w:rPr>
          <w:bCs/>
          <w:color w:val="auto"/>
          <w:szCs w:val="22"/>
        </w:rPr>
        <w:t xml:space="preserve">más altos </w:t>
      </w:r>
      <w:r w:rsidRPr="00D82A9C">
        <w:rPr>
          <w:bCs/>
          <w:color w:val="auto"/>
          <w:szCs w:val="22"/>
        </w:rPr>
        <w:t xml:space="preserve">de </w:t>
      </w:r>
      <w:r w:rsidR="00E24AFF" w:rsidRPr="00D82A9C">
        <w:rPr>
          <w:bCs/>
          <w:color w:val="auto"/>
          <w:szCs w:val="22"/>
        </w:rPr>
        <w:t>informalidad</w:t>
      </w:r>
      <w:r w:rsidR="00B32681" w:rsidRPr="00D82A9C">
        <w:rPr>
          <w:bCs/>
          <w:color w:val="auto"/>
          <w:szCs w:val="22"/>
        </w:rPr>
        <w:t xml:space="preserve"> laboral</w:t>
      </w:r>
      <w:r w:rsidRPr="00D82A9C">
        <w:rPr>
          <w:bCs/>
          <w:color w:val="auto"/>
          <w:szCs w:val="22"/>
        </w:rPr>
        <w:t xml:space="preserve"> se presentaron en</w:t>
      </w:r>
      <w:r w:rsidR="00E24AFF" w:rsidRPr="00D82A9C">
        <w:rPr>
          <w:bCs/>
          <w:color w:val="auto"/>
          <w:szCs w:val="22"/>
        </w:rPr>
        <w:t xml:space="preserve"> </w:t>
      </w:r>
      <w:r w:rsidR="00B32681" w:rsidRPr="00D82A9C">
        <w:rPr>
          <w:bCs/>
          <w:color w:val="auto"/>
          <w:szCs w:val="22"/>
        </w:rPr>
        <w:t xml:space="preserve">Oaxaca </w:t>
      </w:r>
      <w:r w:rsidR="004B5518" w:rsidRPr="00D82A9C">
        <w:rPr>
          <w:bCs/>
          <w:color w:val="auto"/>
          <w:szCs w:val="22"/>
        </w:rPr>
        <w:t>(</w:t>
      </w:r>
      <w:r w:rsidR="00B32681" w:rsidRPr="00D82A9C">
        <w:rPr>
          <w:bCs/>
          <w:color w:val="auto"/>
          <w:szCs w:val="22"/>
        </w:rPr>
        <w:t>8</w:t>
      </w:r>
      <w:r w:rsidR="00935EAB" w:rsidRPr="00D82A9C">
        <w:rPr>
          <w:bCs/>
          <w:color w:val="auto"/>
          <w:szCs w:val="22"/>
        </w:rPr>
        <w:t>1.</w:t>
      </w:r>
      <w:r w:rsidR="00400715" w:rsidRPr="00D82A9C">
        <w:rPr>
          <w:bCs/>
          <w:color w:val="auto"/>
          <w:szCs w:val="22"/>
        </w:rPr>
        <w:t>1</w:t>
      </w:r>
      <w:r w:rsidR="007C3BE7" w:rsidRPr="00D82A9C">
        <w:rPr>
          <w:bCs/>
          <w:color w:val="auto"/>
          <w:szCs w:val="22"/>
        </w:rPr>
        <w:t> %</w:t>
      </w:r>
      <w:r w:rsidR="004B5518" w:rsidRPr="00D82A9C">
        <w:rPr>
          <w:bCs/>
          <w:color w:val="auto"/>
          <w:szCs w:val="22"/>
        </w:rPr>
        <w:t>)</w:t>
      </w:r>
      <w:r w:rsidR="00B32681" w:rsidRPr="00D82A9C">
        <w:rPr>
          <w:bCs/>
          <w:color w:val="auto"/>
          <w:szCs w:val="22"/>
        </w:rPr>
        <w:t xml:space="preserve">, </w:t>
      </w:r>
      <w:r w:rsidR="006B0CB2" w:rsidRPr="00D82A9C">
        <w:rPr>
          <w:bCs/>
          <w:color w:val="auto"/>
          <w:szCs w:val="22"/>
        </w:rPr>
        <w:t xml:space="preserve">Guerrero (78.6 %), Chiapas e Hidalgo (70.9 %), </w:t>
      </w:r>
      <w:r w:rsidR="004C2479" w:rsidRPr="00D82A9C">
        <w:rPr>
          <w:bCs/>
          <w:color w:val="auto"/>
          <w:szCs w:val="22"/>
        </w:rPr>
        <w:t>Puebla</w:t>
      </w:r>
      <w:r w:rsidR="00D9541C" w:rsidRPr="00D82A9C">
        <w:rPr>
          <w:bCs/>
          <w:color w:val="auto"/>
          <w:szCs w:val="22"/>
        </w:rPr>
        <w:t xml:space="preserve"> </w:t>
      </w:r>
      <w:r w:rsidR="004B5518" w:rsidRPr="00D82A9C">
        <w:rPr>
          <w:bCs/>
          <w:color w:val="auto"/>
          <w:szCs w:val="22"/>
        </w:rPr>
        <w:t>(</w:t>
      </w:r>
      <w:r w:rsidR="00D9541C" w:rsidRPr="00D82A9C">
        <w:rPr>
          <w:bCs/>
          <w:color w:val="auto"/>
          <w:szCs w:val="22"/>
        </w:rPr>
        <w:t>7</w:t>
      </w:r>
      <w:r w:rsidR="004C2479" w:rsidRPr="00D82A9C">
        <w:rPr>
          <w:bCs/>
          <w:color w:val="auto"/>
          <w:szCs w:val="22"/>
        </w:rPr>
        <w:t>0.1</w:t>
      </w:r>
      <w:r w:rsidR="007C3BE7" w:rsidRPr="00D82A9C">
        <w:rPr>
          <w:bCs/>
          <w:color w:val="auto"/>
          <w:szCs w:val="22"/>
        </w:rPr>
        <w:t> %</w:t>
      </w:r>
      <w:r w:rsidR="004B5518" w:rsidRPr="00D82A9C">
        <w:rPr>
          <w:bCs/>
          <w:color w:val="auto"/>
          <w:szCs w:val="22"/>
        </w:rPr>
        <w:t>)</w:t>
      </w:r>
      <w:r w:rsidR="00D9541C" w:rsidRPr="00D82A9C">
        <w:rPr>
          <w:bCs/>
          <w:color w:val="auto"/>
          <w:szCs w:val="22"/>
        </w:rPr>
        <w:t xml:space="preserve">, </w:t>
      </w:r>
      <w:r w:rsidR="00400715" w:rsidRPr="00D82A9C">
        <w:rPr>
          <w:bCs/>
          <w:color w:val="auto"/>
          <w:szCs w:val="22"/>
        </w:rPr>
        <w:t>Tlaxcala</w:t>
      </w:r>
      <w:r w:rsidR="00194291" w:rsidRPr="00D82A9C">
        <w:rPr>
          <w:bCs/>
          <w:color w:val="auto"/>
          <w:szCs w:val="22"/>
        </w:rPr>
        <w:t xml:space="preserve"> (</w:t>
      </w:r>
      <w:r w:rsidR="004C2479" w:rsidRPr="00D82A9C">
        <w:rPr>
          <w:bCs/>
          <w:color w:val="auto"/>
          <w:szCs w:val="22"/>
        </w:rPr>
        <w:t>69.5</w:t>
      </w:r>
      <w:r w:rsidR="007C3BE7" w:rsidRPr="00D82A9C">
        <w:rPr>
          <w:bCs/>
          <w:color w:val="auto"/>
          <w:szCs w:val="22"/>
        </w:rPr>
        <w:t> %</w:t>
      </w:r>
      <w:r w:rsidR="002A3111" w:rsidRPr="00D82A9C">
        <w:rPr>
          <w:bCs/>
          <w:color w:val="auto"/>
          <w:szCs w:val="22"/>
        </w:rPr>
        <w:t xml:space="preserve">), </w:t>
      </w:r>
      <w:r w:rsidR="004C2479" w:rsidRPr="00D82A9C">
        <w:rPr>
          <w:bCs/>
          <w:color w:val="auto"/>
          <w:szCs w:val="22"/>
        </w:rPr>
        <w:t>Veracruz de Ignacio de la Llave (66.5 %), Morelos</w:t>
      </w:r>
      <w:r w:rsidR="00996788" w:rsidRPr="00D82A9C">
        <w:rPr>
          <w:bCs/>
          <w:color w:val="auto"/>
          <w:szCs w:val="22"/>
        </w:rPr>
        <w:t xml:space="preserve"> (</w:t>
      </w:r>
      <w:r w:rsidR="00400715" w:rsidRPr="00D82A9C">
        <w:rPr>
          <w:bCs/>
          <w:color w:val="auto"/>
          <w:szCs w:val="22"/>
        </w:rPr>
        <w:t>6</w:t>
      </w:r>
      <w:r w:rsidR="004C2479" w:rsidRPr="00D82A9C">
        <w:rPr>
          <w:bCs/>
          <w:color w:val="auto"/>
          <w:szCs w:val="22"/>
        </w:rPr>
        <w:t>5.7</w:t>
      </w:r>
      <w:r w:rsidR="007C3BE7" w:rsidRPr="00D82A9C">
        <w:rPr>
          <w:bCs/>
          <w:color w:val="auto"/>
          <w:szCs w:val="22"/>
        </w:rPr>
        <w:t> %</w:t>
      </w:r>
      <w:r w:rsidR="00996788" w:rsidRPr="00D82A9C">
        <w:rPr>
          <w:bCs/>
          <w:color w:val="auto"/>
          <w:szCs w:val="22"/>
        </w:rPr>
        <w:t xml:space="preserve">), </w:t>
      </w:r>
      <w:r w:rsidR="00935EAB" w:rsidRPr="00D82A9C">
        <w:rPr>
          <w:bCs/>
          <w:color w:val="auto"/>
          <w:szCs w:val="22"/>
        </w:rPr>
        <w:t xml:space="preserve">Michoacán de Ocampo </w:t>
      </w:r>
      <w:r w:rsidR="00996788" w:rsidRPr="00D82A9C">
        <w:rPr>
          <w:bCs/>
          <w:color w:val="auto"/>
          <w:szCs w:val="22"/>
        </w:rPr>
        <w:t>(6</w:t>
      </w:r>
      <w:r w:rsidR="004C2479" w:rsidRPr="00D82A9C">
        <w:rPr>
          <w:bCs/>
          <w:color w:val="auto"/>
          <w:szCs w:val="22"/>
        </w:rPr>
        <w:t>5.4</w:t>
      </w:r>
      <w:r w:rsidR="007C3BE7" w:rsidRPr="00D82A9C">
        <w:rPr>
          <w:bCs/>
          <w:color w:val="auto"/>
          <w:szCs w:val="22"/>
        </w:rPr>
        <w:t> %</w:t>
      </w:r>
      <w:r w:rsidR="00996788" w:rsidRPr="00D82A9C">
        <w:rPr>
          <w:bCs/>
          <w:color w:val="auto"/>
          <w:szCs w:val="22"/>
        </w:rPr>
        <w:t xml:space="preserve">) y </w:t>
      </w:r>
      <w:r w:rsidR="004C2479" w:rsidRPr="00D82A9C">
        <w:rPr>
          <w:bCs/>
          <w:color w:val="auto"/>
          <w:szCs w:val="22"/>
        </w:rPr>
        <w:t>Tabasco</w:t>
      </w:r>
      <w:r w:rsidR="00935EAB" w:rsidRPr="00D82A9C">
        <w:rPr>
          <w:bCs/>
          <w:color w:val="auto"/>
          <w:szCs w:val="22"/>
        </w:rPr>
        <w:t xml:space="preserve"> </w:t>
      </w:r>
      <w:r w:rsidR="004B5518" w:rsidRPr="00D82A9C">
        <w:rPr>
          <w:bCs/>
          <w:color w:val="auto"/>
          <w:szCs w:val="22"/>
        </w:rPr>
        <w:t>(</w:t>
      </w:r>
      <w:r w:rsidR="00051572" w:rsidRPr="00D82A9C">
        <w:rPr>
          <w:bCs/>
          <w:color w:val="auto"/>
          <w:szCs w:val="22"/>
        </w:rPr>
        <w:t>6</w:t>
      </w:r>
      <w:r w:rsidR="004C2479" w:rsidRPr="00D82A9C">
        <w:rPr>
          <w:bCs/>
          <w:color w:val="auto"/>
          <w:szCs w:val="22"/>
        </w:rPr>
        <w:t>2.1</w:t>
      </w:r>
      <w:r w:rsidR="007C3BE7" w:rsidRPr="00D82A9C">
        <w:rPr>
          <w:bCs/>
          <w:color w:val="auto"/>
          <w:szCs w:val="22"/>
        </w:rPr>
        <w:t> %</w:t>
      </w:r>
      <w:r w:rsidR="004B5518" w:rsidRPr="00D82A9C">
        <w:rPr>
          <w:bCs/>
          <w:color w:val="auto"/>
          <w:szCs w:val="22"/>
        </w:rPr>
        <w:t>).</w:t>
      </w:r>
      <w:r w:rsidR="00353FD7" w:rsidRPr="00D82A9C">
        <w:rPr>
          <w:bCs/>
          <w:color w:val="auto"/>
          <w:szCs w:val="22"/>
        </w:rPr>
        <w:t xml:space="preserve"> </w:t>
      </w:r>
      <w:r w:rsidR="004B5518" w:rsidRPr="00D82A9C">
        <w:rPr>
          <w:bCs/>
          <w:color w:val="auto"/>
          <w:szCs w:val="22"/>
        </w:rPr>
        <w:t>E</w:t>
      </w:r>
      <w:r w:rsidR="00E24AFF" w:rsidRPr="00D82A9C">
        <w:rPr>
          <w:bCs/>
          <w:color w:val="auto"/>
          <w:szCs w:val="22"/>
        </w:rPr>
        <w:t xml:space="preserve">n cambio, </w:t>
      </w:r>
      <w:r w:rsidR="007269F0" w:rsidRPr="00D82A9C">
        <w:rPr>
          <w:bCs/>
          <w:color w:val="auto"/>
          <w:szCs w:val="22"/>
        </w:rPr>
        <w:t xml:space="preserve">Coahuila de Zaragoza (33.8 %), </w:t>
      </w:r>
      <w:r w:rsidR="00300C4A" w:rsidRPr="00D82A9C">
        <w:rPr>
          <w:bCs/>
          <w:color w:val="auto"/>
          <w:szCs w:val="22"/>
        </w:rPr>
        <w:t>C</w:t>
      </w:r>
      <w:r w:rsidR="000F517B" w:rsidRPr="00D82A9C">
        <w:rPr>
          <w:bCs/>
          <w:color w:val="auto"/>
          <w:szCs w:val="22"/>
        </w:rPr>
        <w:t>hihuahua</w:t>
      </w:r>
      <w:r w:rsidR="00300C4A" w:rsidRPr="00D82A9C">
        <w:rPr>
          <w:bCs/>
          <w:color w:val="auto"/>
          <w:szCs w:val="22"/>
        </w:rPr>
        <w:t xml:space="preserve"> </w:t>
      </w:r>
      <w:r w:rsidR="004B5518" w:rsidRPr="00D82A9C">
        <w:rPr>
          <w:bCs/>
          <w:color w:val="auto"/>
          <w:szCs w:val="22"/>
        </w:rPr>
        <w:t>(</w:t>
      </w:r>
      <w:r w:rsidR="00D9541C" w:rsidRPr="00D82A9C">
        <w:rPr>
          <w:bCs/>
          <w:color w:val="auto"/>
          <w:szCs w:val="22"/>
        </w:rPr>
        <w:t>3</w:t>
      </w:r>
      <w:r w:rsidR="000F517B" w:rsidRPr="00D82A9C">
        <w:rPr>
          <w:bCs/>
          <w:color w:val="auto"/>
          <w:szCs w:val="22"/>
        </w:rPr>
        <w:t>4.</w:t>
      </w:r>
      <w:r w:rsidR="007269F0" w:rsidRPr="00D82A9C">
        <w:rPr>
          <w:bCs/>
          <w:color w:val="auto"/>
          <w:szCs w:val="22"/>
        </w:rPr>
        <w:t>5</w:t>
      </w:r>
      <w:r w:rsidR="007C3BE7" w:rsidRPr="00D82A9C">
        <w:rPr>
          <w:bCs/>
          <w:color w:val="auto"/>
          <w:szCs w:val="22"/>
        </w:rPr>
        <w:t> %</w:t>
      </w:r>
      <w:r w:rsidR="004B5518" w:rsidRPr="00D82A9C">
        <w:rPr>
          <w:bCs/>
          <w:color w:val="auto"/>
          <w:szCs w:val="22"/>
        </w:rPr>
        <w:t>)</w:t>
      </w:r>
      <w:r w:rsidR="00D9541C" w:rsidRPr="00D82A9C">
        <w:rPr>
          <w:bCs/>
          <w:color w:val="auto"/>
          <w:szCs w:val="22"/>
        </w:rPr>
        <w:t xml:space="preserve">, </w:t>
      </w:r>
      <w:r w:rsidR="000F517B" w:rsidRPr="00D82A9C">
        <w:rPr>
          <w:bCs/>
          <w:color w:val="auto"/>
          <w:szCs w:val="22"/>
        </w:rPr>
        <w:t>Nuevo León</w:t>
      </w:r>
      <w:r w:rsidR="00935EAB" w:rsidRPr="00D82A9C">
        <w:rPr>
          <w:bCs/>
          <w:color w:val="auto"/>
          <w:szCs w:val="22"/>
        </w:rPr>
        <w:t xml:space="preserve"> </w:t>
      </w:r>
      <w:r w:rsidR="00051572" w:rsidRPr="00D82A9C">
        <w:rPr>
          <w:bCs/>
          <w:color w:val="auto"/>
          <w:szCs w:val="22"/>
        </w:rPr>
        <w:t>(3</w:t>
      </w:r>
      <w:r w:rsidR="007269F0" w:rsidRPr="00D82A9C">
        <w:rPr>
          <w:bCs/>
          <w:color w:val="auto"/>
          <w:szCs w:val="22"/>
        </w:rPr>
        <w:t>6</w:t>
      </w:r>
      <w:r w:rsidR="007C3BE7" w:rsidRPr="00D82A9C">
        <w:rPr>
          <w:bCs/>
          <w:color w:val="auto"/>
          <w:szCs w:val="22"/>
        </w:rPr>
        <w:t> %</w:t>
      </w:r>
      <w:r w:rsidR="00051572" w:rsidRPr="00D82A9C">
        <w:rPr>
          <w:bCs/>
          <w:color w:val="auto"/>
          <w:szCs w:val="22"/>
        </w:rPr>
        <w:t xml:space="preserve">), </w:t>
      </w:r>
      <w:r w:rsidR="000F517B" w:rsidRPr="00D82A9C">
        <w:rPr>
          <w:bCs/>
          <w:color w:val="auto"/>
          <w:szCs w:val="22"/>
        </w:rPr>
        <w:t xml:space="preserve">Baja California </w:t>
      </w:r>
      <w:r w:rsidR="00300C4A" w:rsidRPr="00D82A9C">
        <w:rPr>
          <w:bCs/>
          <w:color w:val="auto"/>
          <w:szCs w:val="22"/>
        </w:rPr>
        <w:t>(3</w:t>
      </w:r>
      <w:r w:rsidR="000F517B" w:rsidRPr="00D82A9C">
        <w:rPr>
          <w:bCs/>
          <w:color w:val="auto"/>
          <w:szCs w:val="22"/>
        </w:rPr>
        <w:t>7.4</w:t>
      </w:r>
      <w:r w:rsidR="003C240F" w:rsidRPr="00D82A9C">
        <w:rPr>
          <w:bCs/>
          <w:color w:val="auto"/>
          <w:szCs w:val="22"/>
        </w:rPr>
        <w:t> </w:t>
      </w:r>
      <w:r w:rsidR="00300C4A" w:rsidRPr="00D82A9C">
        <w:rPr>
          <w:bCs/>
          <w:color w:val="auto"/>
          <w:szCs w:val="22"/>
        </w:rPr>
        <w:t xml:space="preserve">%), </w:t>
      </w:r>
      <w:r w:rsidR="00D9541C" w:rsidRPr="00D82A9C">
        <w:rPr>
          <w:bCs/>
          <w:color w:val="auto"/>
          <w:szCs w:val="22"/>
        </w:rPr>
        <w:t>Baja California</w:t>
      </w:r>
      <w:r w:rsidR="007269F0" w:rsidRPr="00D82A9C">
        <w:rPr>
          <w:bCs/>
          <w:color w:val="auto"/>
          <w:szCs w:val="22"/>
        </w:rPr>
        <w:t xml:space="preserve"> Sur</w:t>
      </w:r>
      <w:r w:rsidR="00996788" w:rsidRPr="00D82A9C">
        <w:rPr>
          <w:bCs/>
          <w:color w:val="auto"/>
          <w:szCs w:val="22"/>
        </w:rPr>
        <w:t xml:space="preserve"> </w:t>
      </w:r>
      <w:r w:rsidR="004B5518" w:rsidRPr="00D82A9C">
        <w:rPr>
          <w:bCs/>
          <w:color w:val="auto"/>
          <w:szCs w:val="22"/>
        </w:rPr>
        <w:t>(</w:t>
      </w:r>
      <w:r w:rsidR="007269F0" w:rsidRPr="00D82A9C">
        <w:rPr>
          <w:bCs/>
          <w:color w:val="auto"/>
          <w:szCs w:val="22"/>
        </w:rPr>
        <w:t>37.6</w:t>
      </w:r>
      <w:r w:rsidR="007C3BE7" w:rsidRPr="00D82A9C">
        <w:rPr>
          <w:bCs/>
          <w:color w:val="auto"/>
          <w:szCs w:val="22"/>
        </w:rPr>
        <w:t> %</w:t>
      </w:r>
      <w:r w:rsidR="004B5518" w:rsidRPr="00D82A9C">
        <w:rPr>
          <w:bCs/>
          <w:color w:val="auto"/>
          <w:szCs w:val="22"/>
        </w:rPr>
        <w:t>)</w:t>
      </w:r>
      <w:r w:rsidR="002A3111" w:rsidRPr="00D82A9C">
        <w:rPr>
          <w:bCs/>
          <w:color w:val="auto"/>
          <w:szCs w:val="22"/>
        </w:rPr>
        <w:t>,</w:t>
      </w:r>
      <w:r w:rsidR="00D9541C" w:rsidRPr="00D82A9C">
        <w:rPr>
          <w:bCs/>
          <w:color w:val="auto"/>
          <w:szCs w:val="22"/>
        </w:rPr>
        <w:t xml:space="preserve"> </w:t>
      </w:r>
      <w:r w:rsidR="000F517B" w:rsidRPr="00D82A9C">
        <w:rPr>
          <w:bCs/>
          <w:color w:val="auto"/>
          <w:szCs w:val="22"/>
        </w:rPr>
        <w:t>Aguascalientes</w:t>
      </w:r>
      <w:r w:rsidR="00935EAB" w:rsidRPr="00D82A9C">
        <w:rPr>
          <w:bCs/>
          <w:color w:val="auto"/>
          <w:szCs w:val="22"/>
        </w:rPr>
        <w:t xml:space="preserve"> </w:t>
      </w:r>
      <w:r w:rsidR="004B5518" w:rsidRPr="00D82A9C">
        <w:rPr>
          <w:bCs/>
          <w:color w:val="auto"/>
          <w:szCs w:val="22"/>
        </w:rPr>
        <w:t>(</w:t>
      </w:r>
      <w:r w:rsidR="000F517B" w:rsidRPr="00D82A9C">
        <w:rPr>
          <w:bCs/>
          <w:color w:val="auto"/>
          <w:szCs w:val="22"/>
        </w:rPr>
        <w:t>38</w:t>
      </w:r>
      <w:r w:rsidR="00D9541C" w:rsidRPr="00D82A9C">
        <w:rPr>
          <w:bCs/>
          <w:color w:val="auto"/>
          <w:szCs w:val="22"/>
        </w:rPr>
        <w:t>.</w:t>
      </w:r>
      <w:r w:rsidR="007269F0" w:rsidRPr="00D82A9C">
        <w:rPr>
          <w:bCs/>
          <w:color w:val="auto"/>
          <w:szCs w:val="22"/>
        </w:rPr>
        <w:t>9</w:t>
      </w:r>
      <w:r w:rsidR="007C3BE7" w:rsidRPr="00D82A9C">
        <w:rPr>
          <w:bCs/>
          <w:color w:val="auto"/>
          <w:szCs w:val="22"/>
        </w:rPr>
        <w:t> %</w:t>
      </w:r>
      <w:r w:rsidR="004B5518" w:rsidRPr="00D82A9C">
        <w:rPr>
          <w:bCs/>
          <w:color w:val="auto"/>
          <w:szCs w:val="22"/>
        </w:rPr>
        <w:t>)</w:t>
      </w:r>
      <w:r w:rsidR="00996788" w:rsidRPr="00D82A9C">
        <w:rPr>
          <w:bCs/>
          <w:color w:val="auto"/>
          <w:szCs w:val="22"/>
        </w:rPr>
        <w:t>,</w:t>
      </w:r>
      <w:r w:rsidR="00194291" w:rsidRPr="00D82A9C">
        <w:rPr>
          <w:bCs/>
          <w:color w:val="auto"/>
          <w:szCs w:val="22"/>
        </w:rPr>
        <w:t xml:space="preserve"> </w:t>
      </w:r>
      <w:r w:rsidR="000F517B" w:rsidRPr="00D82A9C">
        <w:rPr>
          <w:bCs/>
          <w:color w:val="auto"/>
          <w:szCs w:val="22"/>
        </w:rPr>
        <w:t>Sonora</w:t>
      </w:r>
      <w:r w:rsidR="00935EAB" w:rsidRPr="00D82A9C">
        <w:rPr>
          <w:bCs/>
          <w:color w:val="auto"/>
          <w:szCs w:val="22"/>
        </w:rPr>
        <w:t xml:space="preserve"> </w:t>
      </w:r>
      <w:r w:rsidR="00194291" w:rsidRPr="00D82A9C">
        <w:rPr>
          <w:bCs/>
          <w:color w:val="auto"/>
          <w:szCs w:val="22"/>
        </w:rPr>
        <w:t>(4</w:t>
      </w:r>
      <w:r w:rsidR="007269F0" w:rsidRPr="00D82A9C">
        <w:rPr>
          <w:bCs/>
          <w:color w:val="auto"/>
          <w:szCs w:val="22"/>
        </w:rPr>
        <w:t>0.4</w:t>
      </w:r>
      <w:r w:rsidR="007C3BE7" w:rsidRPr="00D82A9C">
        <w:rPr>
          <w:bCs/>
          <w:color w:val="auto"/>
          <w:szCs w:val="22"/>
        </w:rPr>
        <w:t> %</w:t>
      </w:r>
      <w:r w:rsidR="002A3111" w:rsidRPr="00D82A9C">
        <w:rPr>
          <w:bCs/>
          <w:color w:val="auto"/>
          <w:szCs w:val="22"/>
        </w:rPr>
        <w:t xml:space="preserve">) </w:t>
      </w:r>
      <w:r w:rsidR="00996788" w:rsidRPr="00D82A9C">
        <w:rPr>
          <w:bCs/>
          <w:color w:val="auto"/>
          <w:szCs w:val="22"/>
        </w:rPr>
        <w:t xml:space="preserve">y </w:t>
      </w:r>
      <w:r w:rsidR="00935EAB" w:rsidRPr="00D82A9C">
        <w:rPr>
          <w:bCs/>
          <w:color w:val="auto"/>
          <w:szCs w:val="22"/>
        </w:rPr>
        <w:t>Tamaulipas</w:t>
      </w:r>
      <w:r w:rsidR="00996788" w:rsidRPr="00D82A9C">
        <w:rPr>
          <w:bCs/>
          <w:color w:val="auto"/>
          <w:szCs w:val="22"/>
        </w:rPr>
        <w:t xml:space="preserve"> (4</w:t>
      </w:r>
      <w:r w:rsidR="000F517B" w:rsidRPr="00D82A9C">
        <w:rPr>
          <w:bCs/>
          <w:color w:val="auto"/>
          <w:szCs w:val="22"/>
        </w:rPr>
        <w:t>2</w:t>
      </w:r>
      <w:r w:rsidR="007C3BE7" w:rsidRPr="00D82A9C">
        <w:rPr>
          <w:bCs/>
          <w:color w:val="auto"/>
          <w:szCs w:val="22"/>
        </w:rPr>
        <w:t> %</w:t>
      </w:r>
      <w:r w:rsidR="00996788" w:rsidRPr="00D82A9C">
        <w:rPr>
          <w:bCs/>
          <w:color w:val="auto"/>
          <w:szCs w:val="22"/>
        </w:rPr>
        <w:t xml:space="preserve">) </w:t>
      </w:r>
      <w:r w:rsidR="00E24AFF" w:rsidRPr="00D82A9C">
        <w:rPr>
          <w:bCs/>
          <w:color w:val="auto"/>
          <w:szCs w:val="22"/>
        </w:rPr>
        <w:t>registraron los niveles</w:t>
      </w:r>
      <w:r w:rsidR="00D03139" w:rsidRPr="00D82A9C">
        <w:rPr>
          <w:bCs/>
          <w:color w:val="auto"/>
          <w:szCs w:val="22"/>
        </w:rPr>
        <w:t xml:space="preserve"> más bajos</w:t>
      </w:r>
      <w:r w:rsidR="00E24AFF" w:rsidRPr="00D82A9C">
        <w:rPr>
          <w:bCs/>
          <w:color w:val="auto"/>
          <w:szCs w:val="22"/>
        </w:rPr>
        <w:t xml:space="preserve"> de informalidad laboral</w:t>
      </w:r>
      <w:r w:rsidR="00D03139" w:rsidRPr="00D82A9C">
        <w:rPr>
          <w:bCs/>
          <w:color w:val="auto"/>
          <w:szCs w:val="22"/>
        </w:rPr>
        <w:t>,</w:t>
      </w:r>
      <w:r w:rsidR="00E24AFF" w:rsidRPr="00D82A9C">
        <w:rPr>
          <w:bCs/>
          <w:color w:val="auto"/>
          <w:szCs w:val="22"/>
        </w:rPr>
        <w:t xml:space="preserve"> durante el </w:t>
      </w:r>
      <w:r w:rsidR="00A858DB" w:rsidRPr="00D82A9C">
        <w:rPr>
          <w:bCs/>
          <w:color w:val="auto"/>
          <w:szCs w:val="22"/>
        </w:rPr>
        <w:t>primer</w:t>
      </w:r>
      <w:r w:rsidR="00E24AFF" w:rsidRPr="00D82A9C">
        <w:rPr>
          <w:bCs/>
          <w:color w:val="auto"/>
          <w:szCs w:val="22"/>
        </w:rPr>
        <w:t xml:space="preserve"> trimestre de 202</w:t>
      </w:r>
      <w:r w:rsidR="00A858DB" w:rsidRPr="00D82A9C">
        <w:rPr>
          <w:bCs/>
          <w:color w:val="auto"/>
          <w:szCs w:val="22"/>
        </w:rPr>
        <w:t>4</w:t>
      </w:r>
      <w:r w:rsidR="00E24AFF" w:rsidRPr="00D82A9C">
        <w:rPr>
          <w:bCs/>
          <w:color w:val="auto"/>
          <w:szCs w:val="22"/>
        </w:rPr>
        <w:t>.</w:t>
      </w:r>
    </w:p>
    <w:p w14:paraId="04C12372" w14:textId="77777777" w:rsidR="0090555F" w:rsidRPr="00D82A9C" w:rsidRDefault="0090555F">
      <w:pPr>
        <w:jc w:val="left"/>
        <w:rPr>
          <w:snapToGrid w:val="0"/>
          <w:sz w:val="20"/>
          <w:lang w:val="es-ES"/>
        </w:rPr>
      </w:pPr>
      <w:r w:rsidRPr="00D82A9C">
        <w:rPr>
          <w:sz w:val="20"/>
          <w:lang w:val="es-ES"/>
        </w:rPr>
        <w:br w:type="page"/>
      </w:r>
    </w:p>
    <w:p w14:paraId="79EBA9B4" w14:textId="77777777" w:rsidR="0086147C" w:rsidRDefault="0086147C" w:rsidP="007A632A">
      <w:pPr>
        <w:pStyle w:val="p0"/>
        <w:keepLines w:val="0"/>
        <w:spacing w:before="0"/>
        <w:jc w:val="center"/>
        <w:rPr>
          <w:rFonts w:ascii="Arial" w:hAnsi="Arial"/>
          <w:color w:val="auto"/>
          <w:sz w:val="20"/>
          <w:lang w:val="es-ES"/>
        </w:rPr>
      </w:pPr>
    </w:p>
    <w:p w14:paraId="00797BC6" w14:textId="4014D2E6" w:rsidR="00D53650" w:rsidRPr="00D82A9C" w:rsidRDefault="00D53650" w:rsidP="007A632A">
      <w:pPr>
        <w:pStyle w:val="p0"/>
        <w:keepLines w:val="0"/>
        <w:spacing w:before="0"/>
        <w:jc w:val="center"/>
        <w:rPr>
          <w:rFonts w:ascii="Arial" w:hAnsi="Arial"/>
          <w:color w:val="auto"/>
          <w:sz w:val="20"/>
          <w:lang w:val="es-ES"/>
        </w:rPr>
      </w:pPr>
      <w:r w:rsidRPr="00D82A9C">
        <w:rPr>
          <w:rFonts w:ascii="Arial" w:hAnsi="Arial"/>
          <w:color w:val="auto"/>
          <w:sz w:val="20"/>
          <w:lang w:val="es-ES"/>
        </w:rPr>
        <w:t xml:space="preserve">Cuadro </w:t>
      </w:r>
      <w:r w:rsidR="00961B93" w:rsidRPr="00D82A9C">
        <w:rPr>
          <w:rFonts w:ascii="Arial" w:hAnsi="Arial"/>
          <w:color w:val="auto"/>
          <w:sz w:val="20"/>
          <w:lang w:val="es-ES"/>
        </w:rPr>
        <w:t>9</w:t>
      </w:r>
      <w:r w:rsidR="00F810CD" w:rsidRPr="00D82A9C">
        <w:rPr>
          <w:rFonts w:ascii="Arial" w:hAnsi="Arial"/>
          <w:color w:val="auto"/>
          <w:sz w:val="20"/>
          <w:lang w:val="es-ES"/>
        </w:rPr>
        <w:t xml:space="preserve"> </w:t>
      </w:r>
    </w:p>
    <w:p w14:paraId="3BEFD701" w14:textId="7A297E5C" w:rsidR="00626F5B" w:rsidRPr="00D82A9C" w:rsidRDefault="00A858DB" w:rsidP="00E70AB0">
      <w:pPr>
        <w:widowControl w:val="0"/>
        <w:jc w:val="center"/>
        <w:rPr>
          <w:b/>
          <w:smallCaps/>
          <w:sz w:val="22"/>
          <w:szCs w:val="22"/>
        </w:rPr>
      </w:pPr>
      <w:r w:rsidRPr="00D82A9C">
        <w:rPr>
          <w:b/>
          <w:smallCaps/>
          <w:sz w:val="22"/>
          <w:szCs w:val="22"/>
        </w:rPr>
        <w:t>p</w:t>
      </w:r>
      <w:r w:rsidR="00D53650" w:rsidRPr="00D82A9C">
        <w:rPr>
          <w:b/>
          <w:smallCaps/>
          <w:sz w:val="22"/>
          <w:szCs w:val="22"/>
        </w:rPr>
        <w:t xml:space="preserve">oblación y </w:t>
      </w:r>
      <w:r w:rsidR="00EC2867" w:rsidRPr="00D82A9C">
        <w:rPr>
          <w:b/>
          <w:smallCaps/>
          <w:sz w:val="22"/>
          <w:szCs w:val="22"/>
        </w:rPr>
        <w:t>t</w:t>
      </w:r>
      <w:r w:rsidR="00D53650" w:rsidRPr="00D82A9C">
        <w:rPr>
          <w:b/>
          <w:smallCaps/>
          <w:sz w:val="22"/>
          <w:szCs w:val="22"/>
        </w:rPr>
        <w:t>asas complementarias de ocupación y desocupación</w:t>
      </w:r>
      <w:r w:rsidR="00D53650" w:rsidRPr="00D82A9C">
        <w:rPr>
          <w:b/>
          <w:smallCaps/>
          <w:sz w:val="22"/>
          <w:szCs w:val="22"/>
        </w:rPr>
        <w:br/>
      </w:r>
      <w:r w:rsidR="00EC2867" w:rsidRPr="00D82A9C">
        <w:rPr>
          <w:b/>
          <w:smallCaps/>
          <w:sz w:val="22"/>
          <w:szCs w:val="22"/>
        </w:rPr>
        <w:t>según</w:t>
      </w:r>
      <w:r w:rsidR="00D53650" w:rsidRPr="00D82A9C">
        <w:rPr>
          <w:b/>
          <w:smallCaps/>
          <w:sz w:val="22"/>
          <w:szCs w:val="22"/>
        </w:rPr>
        <w:t xml:space="preserve"> entidad federativa</w:t>
      </w:r>
    </w:p>
    <w:p w14:paraId="4F8E069D" w14:textId="11CD7744" w:rsidR="00D53650" w:rsidRPr="00D82A9C" w:rsidRDefault="00A858DB" w:rsidP="00E70AB0">
      <w:pPr>
        <w:widowControl w:val="0"/>
        <w:jc w:val="center"/>
        <w:rPr>
          <w:bCs/>
          <w:sz w:val="20"/>
          <w:szCs w:val="20"/>
        </w:rPr>
      </w:pPr>
      <w:r w:rsidRPr="00D82A9C">
        <w:rPr>
          <w:bCs/>
          <w:sz w:val="20"/>
          <w:szCs w:val="20"/>
        </w:rPr>
        <w:t>primer</w:t>
      </w:r>
      <w:r w:rsidR="00C76E72" w:rsidRPr="00D82A9C">
        <w:rPr>
          <w:bCs/>
          <w:sz w:val="20"/>
          <w:szCs w:val="20"/>
        </w:rPr>
        <w:t xml:space="preserve"> trimestre de 202</w:t>
      </w:r>
      <w:r w:rsidRPr="00D82A9C">
        <w:rPr>
          <w:bCs/>
          <w:sz w:val="20"/>
          <w:szCs w:val="20"/>
        </w:rPr>
        <w:t>4</w:t>
      </w:r>
    </w:p>
    <w:tbl>
      <w:tblPr>
        <w:tblW w:w="10083" w:type="dxa"/>
        <w:jc w:val="center"/>
        <w:tblLayout w:type="fixed"/>
        <w:tblCellMar>
          <w:left w:w="70" w:type="dxa"/>
          <w:right w:w="70" w:type="dxa"/>
        </w:tblCellMar>
        <w:tblLook w:val="0000" w:firstRow="0" w:lastRow="0" w:firstColumn="0" w:lastColumn="0" w:noHBand="0" w:noVBand="0"/>
      </w:tblPr>
      <w:tblGrid>
        <w:gridCol w:w="1852"/>
        <w:gridCol w:w="1022"/>
        <w:gridCol w:w="882"/>
        <w:gridCol w:w="644"/>
        <w:gridCol w:w="546"/>
        <w:gridCol w:w="755"/>
        <w:gridCol w:w="574"/>
        <w:gridCol w:w="661"/>
        <w:gridCol w:w="711"/>
        <w:gridCol w:w="910"/>
        <w:gridCol w:w="647"/>
        <w:gridCol w:w="879"/>
      </w:tblGrid>
      <w:tr w:rsidR="00A731A1" w:rsidRPr="00D82A9C" w14:paraId="32D7B480" w14:textId="77777777" w:rsidTr="007A632A">
        <w:trPr>
          <w:trHeight w:val="288"/>
          <w:tblHeader/>
          <w:jc w:val="center"/>
        </w:trPr>
        <w:tc>
          <w:tcPr>
            <w:tcW w:w="1852" w:type="dxa"/>
            <w:vMerge w:val="restart"/>
            <w:tcBorders>
              <w:top w:val="single" w:sz="8" w:space="0" w:color="404040"/>
              <w:left w:val="single" w:sz="8" w:space="0" w:color="404040"/>
              <w:bottom w:val="single" w:sz="6" w:space="0" w:color="404040"/>
              <w:right w:val="single" w:sz="6" w:space="0" w:color="404040"/>
            </w:tcBorders>
            <w:shd w:val="clear" w:color="auto" w:fill="ABC3DF"/>
            <w:vAlign w:val="center"/>
          </w:tcPr>
          <w:p w14:paraId="16A08AE8" w14:textId="72420188" w:rsidR="00A731A1" w:rsidRPr="00D82A9C" w:rsidRDefault="00A731A1" w:rsidP="001B5D37">
            <w:pPr>
              <w:widowControl w:val="0"/>
              <w:spacing w:before="20" w:after="20"/>
              <w:jc w:val="center"/>
              <w:rPr>
                <w:bCs/>
                <w:sz w:val="16"/>
                <w:szCs w:val="16"/>
              </w:rPr>
            </w:pPr>
            <w:r w:rsidRPr="00D82A9C">
              <w:rPr>
                <w:bCs/>
                <w:sz w:val="16"/>
                <w:szCs w:val="16"/>
              </w:rPr>
              <w:t xml:space="preserve">Entidad </w:t>
            </w:r>
            <w:r w:rsidR="002E33F1" w:rsidRPr="00D82A9C">
              <w:rPr>
                <w:bCs/>
                <w:sz w:val="16"/>
                <w:szCs w:val="16"/>
              </w:rPr>
              <w:t>f</w:t>
            </w:r>
            <w:r w:rsidRPr="00D82A9C">
              <w:rPr>
                <w:bCs/>
                <w:sz w:val="16"/>
                <w:szCs w:val="16"/>
              </w:rPr>
              <w:t>ederativa</w:t>
            </w:r>
          </w:p>
        </w:tc>
        <w:tc>
          <w:tcPr>
            <w:tcW w:w="1904" w:type="dxa"/>
            <w:gridSpan w:val="2"/>
            <w:tcBorders>
              <w:top w:val="single" w:sz="8" w:space="0" w:color="404040"/>
              <w:left w:val="single" w:sz="6" w:space="0" w:color="404040"/>
              <w:bottom w:val="single" w:sz="6" w:space="0" w:color="404040"/>
              <w:right w:val="single" w:sz="6" w:space="0" w:color="404040"/>
            </w:tcBorders>
            <w:shd w:val="clear" w:color="auto" w:fill="ABC3DF"/>
            <w:noWrap/>
            <w:vAlign w:val="center"/>
          </w:tcPr>
          <w:p w14:paraId="27FDAB5E" w14:textId="77777777" w:rsidR="00A731A1" w:rsidRPr="00D82A9C" w:rsidRDefault="00A731A1" w:rsidP="001B5D37">
            <w:pPr>
              <w:widowControl w:val="0"/>
              <w:spacing w:before="60" w:after="60"/>
              <w:jc w:val="center"/>
              <w:rPr>
                <w:bCs/>
                <w:sz w:val="16"/>
                <w:szCs w:val="16"/>
              </w:rPr>
            </w:pPr>
            <w:r w:rsidRPr="00D82A9C">
              <w:rPr>
                <w:bCs/>
                <w:sz w:val="16"/>
                <w:szCs w:val="16"/>
              </w:rPr>
              <w:t>Población</w:t>
            </w:r>
          </w:p>
        </w:tc>
        <w:tc>
          <w:tcPr>
            <w:tcW w:w="6327" w:type="dxa"/>
            <w:gridSpan w:val="9"/>
            <w:tcBorders>
              <w:top w:val="single" w:sz="8" w:space="0" w:color="404040"/>
              <w:left w:val="single" w:sz="6" w:space="0" w:color="404040"/>
              <w:bottom w:val="single" w:sz="6" w:space="0" w:color="404040"/>
              <w:right w:val="single" w:sz="8" w:space="0" w:color="404040"/>
            </w:tcBorders>
            <w:shd w:val="clear" w:color="auto" w:fill="ABC3DF"/>
            <w:vAlign w:val="center"/>
          </w:tcPr>
          <w:p w14:paraId="49A3FAC2" w14:textId="77777777" w:rsidR="00A731A1" w:rsidRPr="00D82A9C" w:rsidRDefault="00A731A1" w:rsidP="00682A27">
            <w:pPr>
              <w:widowControl w:val="0"/>
              <w:spacing w:before="60" w:after="60"/>
              <w:ind w:right="64"/>
              <w:jc w:val="center"/>
              <w:rPr>
                <w:color w:val="000000"/>
                <w:sz w:val="16"/>
                <w:szCs w:val="16"/>
              </w:rPr>
            </w:pPr>
            <w:r w:rsidRPr="00D82A9C">
              <w:rPr>
                <w:color w:val="000000"/>
                <w:sz w:val="16"/>
                <w:szCs w:val="16"/>
              </w:rPr>
              <w:t>Tasa de:</w:t>
            </w:r>
          </w:p>
        </w:tc>
      </w:tr>
      <w:tr w:rsidR="00A731A1" w:rsidRPr="00D82A9C" w14:paraId="7558C1F3" w14:textId="77777777" w:rsidTr="00EA638B">
        <w:trPr>
          <w:tblHeader/>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18346C0B" w14:textId="77777777" w:rsidR="00A731A1" w:rsidRPr="00D82A9C" w:rsidRDefault="00A731A1" w:rsidP="001B5D37">
            <w:pPr>
              <w:widowControl w:val="0"/>
              <w:rPr>
                <w:b/>
                <w:bCs/>
                <w:sz w:val="16"/>
                <w:szCs w:val="16"/>
              </w:rPr>
            </w:pPr>
          </w:p>
        </w:tc>
        <w:tc>
          <w:tcPr>
            <w:tcW w:w="1022" w:type="dxa"/>
            <w:tcBorders>
              <w:top w:val="single" w:sz="6" w:space="0" w:color="404040"/>
              <w:left w:val="single" w:sz="6" w:space="0" w:color="404040"/>
              <w:bottom w:val="single" w:sz="6" w:space="0" w:color="404040"/>
              <w:right w:val="single" w:sz="6" w:space="0" w:color="404040"/>
            </w:tcBorders>
            <w:shd w:val="clear" w:color="auto" w:fill="ABC3DF"/>
          </w:tcPr>
          <w:p w14:paraId="2E2197CC" w14:textId="77777777" w:rsidR="00A731A1" w:rsidRPr="00D82A9C" w:rsidRDefault="00A731A1" w:rsidP="001B5D37">
            <w:pPr>
              <w:widowControl w:val="0"/>
              <w:spacing w:before="60"/>
              <w:jc w:val="center"/>
              <w:rPr>
                <w:bCs/>
                <w:sz w:val="16"/>
                <w:szCs w:val="16"/>
              </w:rPr>
            </w:pPr>
            <w:r w:rsidRPr="00D82A9C">
              <w:rPr>
                <w:bCs/>
                <w:sz w:val="16"/>
                <w:szCs w:val="16"/>
              </w:rPr>
              <w:t>Ocupada</w:t>
            </w:r>
          </w:p>
        </w:tc>
        <w:tc>
          <w:tcPr>
            <w:tcW w:w="882" w:type="dxa"/>
            <w:tcBorders>
              <w:top w:val="single" w:sz="6" w:space="0" w:color="404040"/>
              <w:left w:val="single" w:sz="6" w:space="0" w:color="404040"/>
              <w:bottom w:val="single" w:sz="6" w:space="0" w:color="404040"/>
              <w:right w:val="single" w:sz="6" w:space="0" w:color="404040"/>
            </w:tcBorders>
            <w:shd w:val="clear" w:color="auto" w:fill="ABC3DF"/>
          </w:tcPr>
          <w:p w14:paraId="59C9309E" w14:textId="0FDEE306" w:rsidR="00A731A1" w:rsidRPr="00D82A9C" w:rsidRDefault="00A731A1" w:rsidP="001B5D37">
            <w:pPr>
              <w:widowControl w:val="0"/>
              <w:spacing w:before="60"/>
              <w:ind w:left="-64" w:right="-46"/>
              <w:jc w:val="center"/>
              <w:rPr>
                <w:bCs/>
                <w:sz w:val="16"/>
                <w:szCs w:val="16"/>
              </w:rPr>
            </w:pPr>
            <w:r w:rsidRPr="00D82A9C">
              <w:rPr>
                <w:bCs/>
                <w:sz w:val="16"/>
                <w:szCs w:val="16"/>
              </w:rPr>
              <w:t>Desocupa</w:t>
            </w:r>
            <w:r w:rsidR="00352059" w:rsidRPr="00D82A9C">
              <w:rPr>
                <w:bCs/>
                <w:sz w:val="16"/>
                <w:szCs w:val="16"/>
              </w:rPr>
              <w:t>-</w:t>
            </w:r>
            <w:r w:rsidRPr="00D82A9C">
              <w:rPr>
                <w:bCs/>
                <w:sz w:val="16"/>
                <w:szCs w:val="16"/>
              </w:rPr>
              <w:t>da</w:t>
            </w:r>
          </w:p>
        </w:tc>
        <w:tc>
          <w:tcPr>
            <w:tcW w:w="644" w:type="dxa"/>
            <w:tcBorders>
              <w:top w:val="single" w:sz="6" w:space="0" w:color="404040"/>
              <w:left w:val="single" w:sz="6" w:space="0" w:color="404040"/>
              <w:bottom w:val="single" w:sz="6" w:space="0" w:color="404040"/>
              <w:right w:val="single" w:sz="6" w:space="0" w:color="404040"/>
            </w:tcBorders>
            <w:shd w:val="clear" w:color="auto" w:fill="ABC3DF"/>
          </w:tcPr>
          <w:p w14:paraId="165B107E" w14:textId="77777777" w:rsidR="00A731A1" w:rsidRPr="00D82A9C" w:rsidRDefault="00A731A1" w:rsidP="001B5D37">
            <w:pPr>
              <w:widowControl w:val="0"/>
              <w:spacing w:before="60"/>
              <w:ind w:left="-44" w:right="-70"/>
              <w:jc w:val="center"/>
              <w:rPr>
                <w:bCs/>
                <w:sz w:val="16"/>
                <w:szCs w:val="16"/>
              </w:rPr>
            </w:pPr>
            <w:r w:rsidRPr="00D82A9C">
              <w:rPr>
                <w:bCs/>
                <w:color w:val="000000"/>
                <w:sz w:val="16"/>
                <w:szCs w:val="16"/>
              </w:rPr>
              <w:t>Partici-pación</w:t>
            </w:r>
            <w:r w:rsidRPr="00D82A9C">
              <w:rPr>
                <w:bCs/>
                <w:color w:val="000000"/>
                <w:sz w:val="16"/>
                <w:szCs w:val="16"/>
                <w:vertAlign w:val="superscript"/>
              </w:rPr>
              <w:t>1/</w:t>
            </w:r>
          </w:p>
        </w:tc>
        <w:tc>
          <w:tcPr>
            <w:tcW w:w="546" w:type="dxa"/>
            <w:tcBorders>
              <w:top w:val="single" w:sz="6" w:space="0" w:color="404040"/>
              <w:left w:val="single" w:sz="6" w:space="0" w:color="404040"/>
              <w:bottom w:val="single" w:sz="6" w:space="0" w:color="404040"/>
              <w:right w:val="single" w:sz="6" w:space="0" w:color="404040"/>
            </w:tcBorders>
            <w:shd w:val="clear" w:color="auto" w:fill="ABC3DF"/>
          </w:tcPr>
          <w:p w14:paraId="3E946540" w14:textId="77777777" w:rsidR="00A731A1" w:rsidRPr="00D82A9C" w:rsidRDefault="00A731A1" w:rsidP="001B5D37">
            <w:pPr>
              <w:widowControl w:val="0"/>
              <w:spacing w:before="60"/>
              <w:ind w:left="-56" w:right="-39"/>
              <w:jc w:val="center"/>
              <w:rPr>
                <w:bCs/>
                <w:sz w:val="16"/>
                <w:szCs w:val="16"/>
              </w:rPr>
            </w:pPr>
            <w:r w:rsidRPr="00D82A9C">
              <w:rPr>
                <w:bCs/>
                <w:sz w:val="16"/>
                <w:szCs w:val="16"/>
              </w:rPr>
              <w:t>Deso-cupa-ción</w:t>
            </w:r>
            <w:r w:rsidRPr="00D82A9C">
              <w:rPr>
                <w:bCs/>
                <w:sz w:val="16"/>
                <w:szCs w:val="16"/>
                <w:vertAlign w:val="superscript"/>
              </w:rPr>
              <w:t>2/</w:t>
            </w:r>
          </w:p>
        </w:tc>
        <w:tc>
          <w:tcPr>
            <w:tcW w:w="755" w:type="dxa"/>
            <w:tcBorders>
              <w:top w:val="single" w:sz="6" w:space="0" w:color="404040"/>
              <w:left w:val="single" w:sz="6" w:space="0" w:color="404040"/>
              <w:bottom w:val="single" w:sz="6" w:space="0" w:color="404040"/>
              <w:right w:val="single" w:sz="6" w:space="0" w:color="404040"/>
            </w:tcBorders>
            <w:shd w:val="clear" w:color="auto" w:fill="ABC3DF"/>
          </w:tcPr>
          <w:p w14:paraId="5DFD19EC" w14:textId="006F0559" w:rsidR="00A731A1" w:rsidRPr="00D82A9C" w:rsidRDefault="00A731A1" w:rsidP="001B5D37">
            <w:pPr>
              <w:widowControl w:val="0"/>
              <w:spacing w:before="60"/>
              <w:ind w:left="-39" w:right="-35"/>
              <w:jc w:val="center"/>
              <w:rPr>
                <w:bCs/>
                <w:sz w:val="16"/>
                <w:szCs w:val="16"/>
              </w:rPr>
            </w:pPr>
            <w:r w:rsidRPr="00D82A9C">
              <w:rPr>
                <w:bCs/>
                <w:color w:val="000000"/>
                <w:sz w:val="16"/>
                <w:szCs w:val="16"/>
              </w:rPr>
              <w:t>Ocupa-</w:t>
            </w:r>
            <w:proofErr w:type="spellStart"/>
            <w:r w:rsidRPr="00D82A9C">
              <w:rPr>
                <w:bCs/>
                <w:color w:val="000000"/>
                <w:sz w:val="16"/>
                <w:szCs w:val="16"/>
              </w:rPr>
              <w:t>ción</w:t>
            </w:r>
            <w:proofErr w:type="spellEnd"/>
            <w:r w:rsidRPr="00D82A9C">
              <w:rPr>
                <w:bCs/>
                <w:color w:val="000000"/>
                <w:sz w:val="16"/>
                <w:szCs w:val="16"/>
              </w:rPr>
              <w:t xml:space="preserve"> </w:t>
            </w:r>
            <w:r w:rsidR="00417716" w:rsidRPr="00D82A9C">
              <w:rPr>
                <w:bCs/>
                <w:color w:val="000000"/>
                <w:sz w:val="16"/>
                <w:szCs w:val="16"/>
              </w:rPr>
              <w:t>p</w:t>
            </w:r>
            <w:r w:rsidRPr="00D82A9C">
              <w:rPr>
                <w:bCs/>
                <w:color w:val="000000"/>
                <w:sz w:val="16"/>
                <w:szCs w:val="16"/>
              </w:rPr>
              <w:t xml:space="preserve">arcial y </w:t>
            </w:r>
            <w:r w:rsidR="00417716" w:rsidRPr="00D82A9C">
              <w:rPr>
                <w:bCs/>
                <w:color w:val="000000"/>
                <w:sz w:val="16"/>
                <w:szCs w:val="16"/>
              </w:rPr>
              <w:t>d</w:t>
            </w:r>
            <w:r w:rsidRPr="00D82A9C">
              <w:rPr>
                <w:bCs/>
                <w:color w:val="000000"/>
                <w:sz w:val="16"/>
                <w:szCs w:val="16"/>
              </w:rPr>
              <w:t>esocu-pación</w:t>
            </w:r>
            <w:r w:rsidRPr="00D82A9C">
              <w:rPr>
                <w:bCs/>
                <w:sz w:val="16"/>
                <w:szCs w:val="16"/>
                <w:vertAlign w:val="superscript"/>
              </w:rPr>
              <w:t>2/</w:t>
            </w:r>
          </w:p>
        </w:tc>
        <w:tc>
          <w:tcPr>
            <w:tcW w:w="574" w:type="dxa"/>
            <w:tcBorders>
              <w:top w:val="single" w:sz="6" w:space="0" w:color="404040"/>
              <w:left w:val="single" w:sz="6" w:space="0" w:color="404040"/>
              <w:bottom w:val="single" w:sz="6" w:space="0" w:color="404040"/>
              <w:right w:val="single" w:sz="6" w:space="0" w:color="404040"/>
            </w:tcBorders>
            <w:shd w:val="clear" w:color="auto" w:fill="ABC3DF"/>
          </w:tcPr>
          <w:p w14:paraId="51D84C20" w14:textId="5B0C5AC6" w:rsidR="00A731A1" w:rsidRPr="00D82A9C" w:rsidRDefault="00A731A1" w:rsidP="001B5D37">
            <w:pPr>
              <w:widowControl w:val="0"/>
              <w:spacing w:before="60"/>
              <w:ind w:left="-56" w:right="-56"/>
              <w:jc w:val="center"/>
              <w:rPr>
                <w:bCs/>
                <w:sz w:val="16"/>
                <w:szCs w:val="16"/>
              </w:rPr>
            </w:pPr>
            <w:r w:rsidRPr="00D82A9C">
              <w:rPr>
                <w:bCs/>
                <w:color w:val="000000"/>
                <w:sz w:val="16"/>
                <w:szCs w:val="16"/>
              </w:rPr>
              <w:t xml:space="preserve">Presión </w:t>
            </w:r>
            <w:r w:rsidR="00417716" w:rsidRPr="00D82A9C">
              <w:rPr>
                <w:bCs/>
                <w:color w:val="000000"/>
                <w:sz w:val="16"/>
                <w:szCs w:val="16"/>
              </w:rPr>
              <w:t>g</w:t>
            </w:r>
            <w:r w:rsidRPr="00D82A9C">
              <w:rPr>
                <w:bCs/>
                <w:color w:val="000000"/>
                <w:sz w:val="16"/>
                <w:szCs w:val="16"/>
              </w:rPr>
              <w:t>ene-ral</w:t>
            </w:r>
            <w:r w:rsidRPr="00D82A9C">
              <w:rPr>
                <w:bCs/>
                <w:sz w:val="16"/>
                <w:szCs w:val="16"/>
                <w:vertAlign w:val="superscript"/>
              </w:rPr>
              <w:t>2/</w:t>
            </w:r>
          </w:p>
        </w:tc>
        <w:tc>
          <w:tcPr>
            <w:tcW w:w="661" w:type="dxa"/>
            <w:tcBorders>
              <w:top w:val="single" w:sz="6" w:space="0" w:color="404040"/>
              <w:left w:val="single" w:sz="6" w:space="0" w:color="404040"/>
              <w:bottom w:val="single" w:sz="6" w:space="0" w:color="404040"/>
              <w:right w:val="single" w:sz="6" w:space="0" w:color="404040"/>
            </w:tcBorders>
            <w:shd w:val="clear" w:color="auto" w:fill="ABC3DF"/>
          </w:tcPr>
          <w:p w14:paraId="71ED35D9" w14:textId="0DD22BF6" w:rsidR="00A731A1" w:rsidRPr="00D82A9C" w:rsidRDefault="00A731A1" w:rsidP="001B5D37">
            <w:pPr>
              <w:widowControl w:val="0"/>
              <w:spacing w:before="60"/>
              <w:ind w:left="-70" w:right="-64"/>
              <w:jc w:val="center"/>
              <w:rPr>
                <w:bCs/>
                <w:sz w:val="16"/>
                <w:szCs w:val="16"/>
              </w:rPr>
            </w:pPr>
            <w:r w:rsidRPr="00D82A9C">
              <w:rPr>
                <w:bCs/>
                <w:color w:val="000000"/>
                <w:sz w:val="16"/>
                <w:szCs w:val="16"/>
              </w:rPr>
              <w:t xml:space="preserve">Trabajo </w:t>
            </w:r>
            <w:r w:rsidR="00417716" w:rsidRPr="00D82A9C">
              <w:rPr>
                <w:bCs/>
                <w:color w:val="000000"/>
                <w:sz w:val="16"/>
                <w:szCs w:val="16"/>
              </w:rPr>
              <w:t>a</w:t>
            </w:r>
            <w:r w:rsidRPr="00D82A9C">
              <w:rPr>
                <w:bCs/>
                <w:color w:val="000000"/>
                <w:sz w:val="16"/>
                <w:szCs w:val="16"/>
              </w:rPr>
              <w:t>sala-riado</w:t>
            </w:r>
            <w:r w:rsidRPr="00D82A9C">
              <w:rPr>
                <w:bCs/>
                <w:sz w:val="16"/>
                <w:szCs w:val="16"/>
                <w:vertAlign w:val="superscript"/>
              </w:rPr>
              <w:t>3/</w:t>
            </w:r>
          </w:p>
        </w:tc>
        <w:tc>
          <w:tcPr>
            <w:tcW w:w="711" w:type="dxa"/>
            <w:tcBorders>
              <w:top w:val="single" w:sz="6" w:space="0" w:color="404040"/>
              <w:left w:val="single" w:sz="6" w:space="0" w:color="404040"/>
              <w:bottom w:val="single" w:sz="6" w:space="0" w:color="404040"/>
              <w:right w:val="single" w:sz="6" w:space="0" w:color="404040"/>
            </w:tcBorders>
            <w:shd w:val="clear" w:color="auto" w:fill="ABC3DF"/>
          </w:tcPr>
          <w:p w14:paraId="3437B7F3" w14:textId="77777777" w:rsidR="00A731A1" w:rsidRPr="00D82A9C" w:rsidRDefault="00A731A1" w:rsidP="001B5D37">
            <w:pPr>
              <w:widowControl w:val="0"/>
              <w:spacing w:before="60"/>
              <w:jc w:val="center"/>
              <w:rPr>
                <w:bCs/>
                <w:sz w:val="16"/>
                <w:szCs w:val="16"/>
              </w:rPr>
            </w:pPr>
            <w:r w:rsidRPr="00D82A9C">
              <w:rPr>
                <w:bCs/>
                <w:color w:val="000000"/>
                <w:sz w:val="16"/>
                <w:szCs w:val="16"/>
              </w:rPr>
              <w:t>Sub-ocupa-ción</w:t>
            </w:r>
            <w:r w:rsidRPr="00D82A9C">
              <w:rPr>
                <w:bCs/>
                <w:sz w:val="16"/>
                <w:szCs w:val="16"/>
                <w:vertAlign w:val="superscript"/>
              </w:rPr>
              <w:t>3/</w:t>
            </w:r>
          </w:p>
        </w:tc>
        <w:tc>
          <w:tcPr>
            <w:tcW w:w="910" w:type="dxa"/>
            <w:tcBorders>
              <w:top w:val="single" w:sz="6" w:space="0" w:color="404040"/>
              <w:left w:val="single" w:sz="6" w:space="0" w:color="404040"/>
              <w:bottom w:val="single" w:sz="6" w:space="0" w:color="404040"/>
              <w:right w:val="single" w:sz="6" w:space="0" w:color="404040"/>
            </w:tcBorders>
            <w:shd w:val="clear" w:color="auto" w:fill="ABC3DF"/>
          </w:tcPr>
          <w:p w14:paraId="5898B154" w14:textId="4AF63E3B" w:rsidR="00A731A1" w:rsidRPr="00D82A9C" w:rsidRDefault="00A731A1" w:rsidP="001B5D37">
            <w:pPr>
              <w:widowControl w:val="0"/>
              <w:spacing w:before="60"/>
              <w:ind w:left="-38" w:right="-74"/>
              <w:jc w:val="center"/>
              <w:rPr>
                <w:bCs/>
                <w:sz w:val="16"/>
                <w:szCs w:val="16"/>
              </w:rPr>
            </w:pPr>
            <w:proofErr w:type="spellStart"/>
            <w:r w:rsidRPr="00D82A9C">
              <w:rPr>
                <w:bCs/>
                <w:color w:val="000000"/>
                <w:sz w:val="16"/>
                <w:szCs w:val="16"/>
              </w:rPr>
              <w:t>Condicio</w:t>
            </w:r>
            <w:proofErr w:type="spellEnd"/>
            <w:r w:rsidR="00D34827" w:rsidRPr="00D82A9C">
              <w:rPr>
                <w:bCs/>
                <w:color w:val="000000"/>
                <w:sz w:val="16"/>
                <w:szCs w:val="16"/>
              </w:rPr>
              <w:t>-</w:t>
            </w:r>
            <w:r w:rsidR="00A643DC" w:rsidRPr="00D82A9C">
              <w:rPr>
                <w:bCs/>
                <w:color w:val="000000"/>
                <w:sz w:val="16"/>
                <w:szCs w:val="16"/>
              </w:rPr>
              <w:br/>
            </w:r>
            <w:proofErr w:type="spellStart"/>
            <w:r w:rsidRPr="00D82A9C">
              <w:rPr>
                <w:bCs/>
                <w:color w:val="000000"/>
                <w:sz w:val="16"/>
                <w:szCs w:val="16"/>
              </w:rPr>
              <w:t>nes</w:t>
            </w:r>
            <w:proofErr w:type="spellEnd"/>
            <w:r w:rsidRPr="00D82A9C">
              <w:rPr>
                <w:bCs/>
                <w:color w:val="000000"/>
                <w:sz w:val="16"/>
                <w:szCs w:val="16"/>
              </w:rPr>
              <w:t xml:space="preserve"> </w:t>
            </w:r>
            <w:r w:rsidR="00417716" w:rsidRPr="00D82A9C">
              <w:rPr>
                <w:bCs/>
                <w:color w:val="000000"/>
                <w:sz w:val="16"/>
                <w:szCs w:val="16"/>
              </w:rPr>
              <w:t>c</w:t>
            </w:r>
            <w:r w:rsidRPr="00D82A9C">
              <w:rPr>
                <w:bCs/>
                <w:color w:val="000000"/>
                <w:sz w:val="16"/>
                <w:szCs w:val="16"/>
              </w:rPr>
              <w:t xml:space="preserve">ríticas de </w:t>
            </w:r>
            <w:r w:rsidR="00417716" w:rsidRPr="00D82A9C">
              <w:rPr>
                <w:bCs/>
                <w:color w:val="000000"/>
                <w:sz w:val="16"/>
                <w:szCs w:val="16"/>
              </w:rPr>
              <w:t>o</w:t>
            </w:r>
            <w:r w:rsidRPr="00D82A9C">
              <w:rPr>
                <w:bCs/>
                <w:color w:val="000000"/>
                <w:sz w:val="16"/>
                <w:szCs w:val="16"/>
              </w:rPr>
              <w:t>cupación</w:t>
            </w:r>
            <w:r w:rsidRPr="00D82A9C">
              <w:rPr>
                <w:bCs/>
                <w:sz w:val="16"/>
                <w:szCs w:val="16"/>
                <w:vertAlign w:val="superscript"/>
              </w:rPr>
              <w:t>3/</w:t>
            </w:r>
          </w:p>
        </w:tc>
        <w:tc>
          <w:tcPr>
            <w:tcW w:w="647" w:type="dxa"/>
            <w:tcBorders>
              <w:top w:val="single" w:sz="6" w:space="0" w:color="404040"/>
              <w:left w:val="single" w:sz="6" w:space="0" w:color="404040"/>
              <w:bottom w:val="single" w:sz="6" w:space="0" w:color="404040"/>
              <w:right w:val="single" w:sz="6" w:space="0" w:color="404040"/>
            </w:tcBorders>
            <w:shd w:val="clear" w:color="auto" w:fill="ABC3DF"/>
          </w:tcPr>
          <w:p w14:paraId="74D7CB5D" w14:textId="544FE6B2" w:rsidR="00A731A1" w:rsidRPr="00D82A9C" w:rsidRDefault="00A731A1" w:rsidP="001B5D37">
            <w:pPr>
              <w:widowControl w:val="0"/>
              <w:spacing w:before="60"/>
              <w:ind w:left="-45" w:right="-53"/>
              <w:jc w:val="center"/>
              <w:rPr>
                <w:bCs/>
                <w:color w:val="000000"/>
                <w:sz w:val="16"/>
                <w:szCs w:val="16"/>
              </w:rPr>
            </w:pPr>
            <w:r w:rsidRPr="00D82A9C">
              <w:rPr>
                <w:bCs/>
                <w:color w:val="000000"/>
                <w:sz w:val="16"/>
                <w:szCs w:val="16"/>
              </w:rPr>
              <w:t>Informa-</w:t>
            </w:r>
            <w:proofErr w:type="spellStart"/>
            <w:r w:rsidRPr="00D82A9C">
              <w:rPr>
                <w:bCs/>
                <w:color w:val="000000"/>
                <w:sz w:val="16"/>
                <w:szCs w:val="16"/>
              </w:rPr>
              <w:t>lidad</w:t>
            </w:r>
            <w:proofErr w:type="spellEnd"/>
            <w:r w:rsidRPr="00D82A9C">
              <w:rPr>
                <w:bCs/>
                <w:color w:val="000000"/>
                <w:sz w:val="16"/>
                <w:szCs w:val="16"/>
              </w:rPr>
              <w:t xml:space="preserve"> </w:t>
            </w:r>
            <w:r w:rsidR="00417716" w:rsidRPr="00D82A9C">
              <w:rPr>
                <w:bCs/>
                <w:color w:val="000000"/>
                <w:sz w:val="16"/>
                <w:szCs w:val="16"/>
              </w:rPr>
              <w:t>l</w:t>
            </w:r>
            <w:r w:rsidRPr="00D82A9C">
              <w:rPr>
                <w:bCs/>
                <w:color w:val="000000"/>
                <w:sz w:val="16"/>
                <w:szCs w:val="16"/>
              </w:rPr>
              <w:t>aboral 1</w:t>
            </w:r>
            <w:r w:rsidRPr="00D82A9C">
              <w:rPr>
                <w:bCs/>
                <w:sz w:val="16"/>
                <w:szCs w:val="16"/>
                <w:vertAlign w:val="superscript"/>
              </w:rPr>
              <w:t>3/</w:t>
            </w:r>
          </w:p>
        </w:tc>
        <w:tc>
          <w:tcPr>
            <w:tcW w:w="879" w:type="dxa"/>
            <w:tcBorders>
              <w:top w:val="single" w:sz="6" w:space="0" w:color="404040"/>
              <w:left w:val="single" w:sz="6" w:space="0" w:color="404040"/>
              <w:bottom w:val="single" w:sz="6" w:space="0" w:color="404040"/>
              <w:right w:val="single" w:sz="8" w:space="0" w:color="404040"/>
            </w:tcBorders>
            <w:shd w:val="clear" w:color="auto" w:fill="ABC3DF"/>
          </w:tcPr>
          <w:p w14:paraId="15A1A58D" w14:textId="41244818" w:rsidR="00A731A1" w:rsidRPr="00D82A9C" w:rsidRDefault="00A731A1" w:rsidP="001B5D37">
            <w:pPr>
              <w:widowControl w:val="0"/>
              <w:spacing w:before="60"/>
              <w:ind w:left="-45" w:right="-53"/>
              <w:jc w:val="center"/>
              <w:rPr>
                <w:bCs/>
                <w:sz w:val="16"/>
                <w:szCs w:val="16"/>
              </w:rPr>
            </w:pPr>
            <w:r w:rsidRPr="00D82A9C">
              <w:rPr>
                <w:bCs/>
                <w:color w:val="000000"/>
                <w:sz w:val="16"/>
                <w:szCs w:val="16"/>
              </w:rPr>
              <w:t xml:space="preserve">Ocupación en el </w:t>
            </w:r>
            <w:r w:rsidR="00417716" w:rsidRPr="00D82A9C">
              <w:rPr>
                <w:bCs/>
                <w:color w:val="000000"/>
                <w:sz w:val="16"/>
                <w:szCs w:val="16"/>
              </w:rPr>
              <w:t>s</w:t>
            </w:r>
            <w:r w:rsidRPr="00D82A9C">
              <w:rPr>
                <w:bCs/>
                <w:color w:val="000000"/>
                <w:sz w:val="16"/>
                <w:szCs w:val="16"/>
              </w:rPr>
              <w:t xml:space="preserve">ector </w:t>
            </w:r>
            <w:r w:rsidR="00417716" w:rsidRPr="00D82A9C">
              <w:rPr>
                <w:bCs/>
                <w:color w:val="000000"/>
                <w:sz w:val="16"/>
                <w:szCs w:val="16"/>
              </w:rPr>
              <w:t>i</w:t>
            </w:r>
            <w:r w:rsidRPr="00D82A9C">
              <w:rPr>
                <w:bCs/>
                <w:color w:val="000000"/>
                <w:sz w:val="16"/>
                <w:szCs w:val="16"/>
              </w:rPr>
              <w:t>nformal 1</w:t>
            </w:r>
            <w:r w:rsidRPr="00D82A9C">
              <w:rPr>
                <w:bCs/>
                <w:sz w:val="16"/>
                <w:szCs w:val="16"/>
                <w:vertAlign w:val="superscript"/>
              </w:rPr>
              <w:t>3/</w:t>
            </w:r>
          </w:p>
        </w:tc>
      </w:tr>
      <w:tr w:rsidR="00A731A1" w:rsidRPr="00D82A9C" w14:paraId="31CEAA89" w14:textId="77777777" w:rsidTr="00EA638B">
        <w:trPr>
          <w:trHeight w:val="270"/>
          <w:tblHeader/>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69157C2A" w14:textId="77777777" w:rsidR="00A731A1" w:rsidRPr="00D82A9C" w:rsidRDefault="00A731A1" w:rsidP="001B5D37">
            <w:pPr>
              <w:widowControl w:val="0"/>
              <w:rPr>
                <w:b/>
                <w:bCs/>
                <w:sz w:val="16"/>
                <w:szCs w:val="16"/>
              </w:rPr>
            </w:pPr>
          </w:p>
        </w:tc>
        <w:tc>
          <w:tcPr>
            <w:tcW w:w="1904" w:type="dxa"/>
            <w:gridSpan w:val="2"/>
            <w:tcBorders>
              <w:top w:val="single" w:sz="6" w:space="0" w:color="404040"/>
              <w:left w:val="single" w:sz="6" w:space="0" w:color="404040"/>
              <w:bottom w:val="single" w:sz="6" w:space="0" w:color="404040"/>
              <w:right w:val="single" w:sz="6" w:space="0" w:color="404040"/>
            </w:tcBorders>
            <w:shd w:val="clear" w:color="auto" w:fill="ABC3DF"/>
            <w:vAlign w:val="center"/>
          </w:tcPr>
          <w:p w14:paraId="78493EE1" w14:textId="730D4608" w:rsidR="00A731A1" w:rsidRPr="00D82A9C" w:rsidRDefault="00A731A1" w:rsidP="001B5D37">
            <w:pPr>
              <w:widowControl w:val="0"/>
              <w:ind w:left="-64" w:right="-46"/>
              <w:jc w:val="center"/>
              <w:rPr>
                <w:bCs/>
                <w:sz w:val="16"/>
                <w:szCs w:val="16"/>
              </w:rPr>
            </w:pPr>
            <w:r w:rsidRPr="00D82A9C">
              <w:rPr>
                <w:bCs/>
                <w:sz w:val="16"/>
                <w:szCs w:val="16"/>
              </w:rPr>
              <w:t>(</w:t>
            </w:r>
            <w:r w:rsidR="00C76E72" w:rsidRPr="00D82A9C">
              <w:rPr>
                <w:bCs/>
                <w:sz w:val="16"/>
                <w:szCs w:val="16"/>
              </w:rPr>
              <w:t>p</w:t>
            </w:r>
            <w:r w:rsidRPr="00D82A9C">
              <w:rPr>
                <w:bCs/>
                <w:sz w:val="16"/>
                <w:szCs w:val="16"/>
              </w:rPr>
              <w:t>ersonas)</w:t>
            </w:r>
          </w:p>
        </w:tc>
        <w:tc>
          <w:tcPr>
            <w:tcW w:w="6327" w:type="dxa"/>
            <w:gridSpan w:val="9"/>
            <w:tcBorders>
              <w:top w:val="single" w:sz="6" w:space="0" w:color="404040"/>
              <w:left w:val="single" w:sz="6" w:space="0" w:color="404040"/>
              <w:bottom w:val="single" w:sz="6" w:space="0" w:color="404040"/>
              <w:right w:val="single" w:sz="8" w:space="0" w:color="404040"/>
            </w:tcBorders>
            <w:shd w:val="clear" w:color="auto" w:fill="ABC3DF"/>
            <w:vAlign w:val="center"/>
          </w:tcPr>
          <w:p w14:paraId="2CFE45F6" w14:textId="637028C0" w:rsidR="00A731A1" w:rsidRPr="00D82A9C" w:rsidRDefault="00A731A1" w:rsidP="001B5D37">
            <w:pPr>
              <w:widowControl w:val="0"/>
              <w:jc w:val="center"/>
              <w:rPr>
                <w:bCs/>
                <w:sz w:val="16"/>
                <w:szCs w:val="16"/>
              </w:rPr>
            </w:pPr>
            <w:r w:rsidRPr="00D82A9C">
              <w:rPr>
                <w:bCs/>
                <w:sz w:val="16"/>
                <w:szCs w:val="16"/>
              </w:rPr>
              <w:t>(</w:t>
            </w:r>
            <w:r w:rsidR="00C76E72" w:rsidRPr="00D82A9C">
              <w:rPr>
                <w:bCs/>
                <w:sz w:val="16"/>
                <w:szCs w:val="16"/>
              </w:rPr>
              <w:t>p</w:t>
            </w:r>
            <w:r w:rsidRPr="00D82A9C">
              <w:rPr>
                <w:bCs/>
                <w:sz w:val="16"/>
                <w:szCs w:val="16"/>
              </w:rPr>
              <w:t>orcentaje)</w:t>
            </w:r>
          </w:p>
        </w:tc>
      </w:tr>
      <w:tr w:rsidR="006E2858" w:rsidRPr="00D82A9C" w14:paraId="5AB78B89" w14:textId="77777777" w:rsidTr="007A632A">
        <w:trPr>
          <w:trHeight w:val="28"/>
          <w:jc w:val="center"/>
        </w:trPr>
        <w:tc>
          <w:tcPr>
            <w:tcW w:w="1852" w:type="dxa"/>
            <w:tcBorders>
              <w:top w:val="single" w:sz="6" w:space="0" w:color="404040"/>
              <w:left w:val="single" w:sz="8" w:space="0" w:color="404040"/>
              <w:bottom w:val="dotted" w:sz="4" w:space="0" w:color="808080" w:themeColor="background1" w:themeShade="80"/>
              <w:right w:val="single" w:sz="6" w:space="0" w:color="404040"/>
            </w:tcBorders>
            <w:shd w:val="clear" w:color="auto" w:fill="auto"/>
            <w:noWrap/>
            <w:vAlign w:val="center"/>
          </w:tcPr>
          <w:p w14:paraId="60711E23" w14:textId="77777777" w:rsidR="006E2858" w:rsidRPr="00D82A9C" w:rsidRDefault="006E2858" w:rsidP="006E2858">
            <w:pPr>
              <w:widowControl w:val="0"/>
              <w:spacing w:before="20" w:after="20"/>
              <w:jc w:val="left"/>
              <w:rPr>
                <w:b/>
                <w:bCs/>
                <w:sz w:val="16"/>
                <w:szCs w:val="16"/>
              </w:rPr>
            </w:pPr>
            <w:r w:rsidRPr="00D82A9C">
              <w:rPr>
                <w:b/>
                <w:bCs/>
                <w:color w:val="000000"/>
                <w:sz w:val="16"/>
                <w:szCs w:val="16"/>
              </w:rPr>
              <w:t>Total</w:t>
            </w:r>
          </w:p>
        </w:tc>
        <w:tc>
          <w:tcPr>
            <w:tcW w:w="1022" w:type="dxa"/>
            <w:tcBorders>
              <w:top w:val="single" w:sz="6" w:space="0" w:color="404040"/>
              <w:left w:val="single" w:sz="6" w:space="0" w:color="404040"/>
              <w:bottom w:val="dotted" w:sz="4" w:space="0" w:color="808080" w:themeColor="background1" w:themeShade="80"/>
            </w:tcBorders>
            <w:shd w:val="clear" w:color="auto" w:fill="auto"/>
            <w:noWrap/>
            <w:vAlign w:val="center"/>
          </w:tcPr>
          <w:p w14:paraId="6E9E12C8" w14:textId="7BB2B095" w:rsidR="006E2858" w:rsidRPr="00D82A9C" w:rsidRDefault="006E2858" w:rsidP="006E2858">
            <w:pPr>
              <w:widowControl w:val="0"/>
              <w:tabs>
                <w:tab w:val="decimal" w:pos="812"/>
              </w:tabs>
              <w:jc w:val="center"/>
              <w:rPr>
                <w:b/>
                <w:bCs/>
                <w:color w:val="000000"/>
                <w:sz w:val="15"/>
                <w:szCs w:val="15"/>
                <w:lang w:val="es-MX" w:eastAsia="es-MX"/>
              </w:rPr>
            </w:pPr>
            <w:r w:rsidRPr="00D82A9C">
              <w:rPr>
                <w:b/>
                <w:bCs/>
                <w:sz w:val="16"/>
                <w:szCs w:val="16"/>
              </w:rPr>
              <w:t xml:space="preserve"> 59 120 905</w:t>
            </w:r>
          </w:p>
        </w:tc>
        <w:tc>
          <w:tcPr>
            <w:tcW w:w="882" w:type="dxa"/>
            <w:tcBorders>
              <w:top w:val="single" w:sz="6" w:space="0" w:color="404040"/>
              <w:bottom w:val="dotted" w:sz="4" w:space="0" w:color="808080" w:themeColor="background1" w:themeShade="80"/>
            </w:tcBorders>
            <w:shd w:val="clear" w:color="auto" w:fill="auto"/>
            <w:noWrap/>
            <w:vAlign w:val="center"/>
          </w:tcPr>
          <w:p w14:paraId="41437C57" w14:textId="4FD5AC47" w:rsidR="006E2858" w:rsidRPr="00D82A9C" w:rsidRDefault="006E2858" w:rsidP="006E2858">
            <w:pPr>
              <w:widowControl w:val="0"/>
              <w:tabs>
                <w:tab w:val="decimal" w:pos="812"/>
              </w:tabs>
              <w:jc w:val="center"/>
              <w:rPr>
                <w:b/>
                <w:bCs/>
                <w:color w:val="000000"/>
                <w:sz w:val="15"/>
                <w:szCs w:val="15"/>
              </w:rPr>
            </w:pPr>
            <w:r w:rsidRPr="00D82A9C">
              <w:rPr>
                <w:b/>
                <w:bCs/>
                <w:sz w:val="16"/>
                <w:szCs w:val="16"/>
              </w:rPr>
              <w:t>1 542 215</w:t>
            </w:r>
          </w:p>
        </w:tc>
        <w:tc>
          <w:tcPr>
            <w:tcW w:w="644" w:type="dxa"/>
            <w:tcBorders>
              <w:top w:val="single" w:sz="6" w:space="0" w:color="404040"/>
              <w:bottom w:val="dotted" w:sz="4" w:space="0" w:color="808080" w:themeColor="background1" w:themeShade="80"/>
            </w:tcBorders>
            <w:shd w:val="clear" w:color="auto" w:fill="auto"/>
            <w:noWrap/>
            <w:vAlign w:val="center"/>
          </w:tcPr>
          <w:p w14:paraId="5505EED8" w14:textId="0E818047" w:rsidR="006E2858" w:rsidRPr="00D82A9C" w:rsidRDefault="006E2858" w:rsidP="006E2858">
            <w:pPr>
              <w:widowControl w:val="0"/>
              <w:tabs>
                <w:tab w:val="decimal" w:pos="298"/>
              </w:tabs>
              <w:jc w:val="center"/>
              <w:rPr>
                <w:b/>
                <w:bCs/>
                <w:color w:val="000000"/>
                <w:sz w:val="15"/>
                <w:szCs w:val="15"/>
              </w:rPr>
            </w:pPr>
            <w:r w:rsidRPr="00D82A9C">
              <w:rPr>
                <w:b/>
                <w:bCs/>
                <w:sz w:val="16"/>
                <w:szCs w:val="16"/>
              </w:rPr>
              <w:t>60.0</w:t>
            </w:r>
          </w:p>
        </w:tc>
        <w:tc>
          <w:tcPr>
            <w:tcW w:w="546" w:type="dxa"/>
            <w:tcBorders>
              <w:top w:val="single" w:sz="6" w:space="0" w:color="404040"/>
              <w:bottom w:val="dotted" w:sz="4" w:space="0" w:color="808080" w:themeColor="background1" w:themeShade="80"/>
            </w:tcBorders>
            <w:shd w:val="clear" w:color="auto" w:fill="auto"/>
            <w:vAlign w:val="center"/>
          </w:tcPr>
          <w:p w14:paraId="5FA8BB1E" w14:textId="6B248728" w:rsidR="006E2858" w:rsidRPr="00D82A9C" w:rsidRDefault="006E2858" w:rsidP="006E2858">
            <w:pPr>
              <w:widowControl w:val="0"/>
              <w:tabs>
                <w:tab w:val="decimal" w:pos="169"/>
              </w:tabs>
              <w:jc w:val="center"/>
              <w:rPr>
                <w:b/>
                <w:bCs/>
                <w:color w:val="000000"/>
                <w:sz w:val="15"/>
                <w:szCs w:val="15"/>
              </w:rPr>
            </w:pPr>
            <w:r w:rsidRPr="00D82A9C">
              <w:rPr>
                <w:b/>
                <w:bCs/>
                <w:sz w:val="16"/>
                <w:szCs w:val="16"/>
              </w:rPr>
              <w:t>2.5</w:t>
            </w:r>
          </w:p>
        </w:tc>
        <w:tc>
          <w:tcPr>
            <w:tcW w:w="755" w:type="dxa"/>
            <w:tcBorders>
              <w:top w:val="single" w:sz="6" w:space="0" w:color="404040"/>
              <w:bottom w:val="dotted" w:sz="4" w:space="0" w:color="808080" w:themeColor="background1" w:themeShade="80"/>
            </w:tcBorders>
            <w:shd w:val="clear" w:color="auto" w:fill="auto"/>
            <w:vAlign w:val="center"/>
          </w:tcPr>
          <w:p w14:paraId="671F6841" w14:textId="0EC994EA" w:rsidR="006E2858" w:rsidRPr="00D82A9C" w:rsidRDefault="006E2858" w:rsidP="006E2858">
            <w:pPr>
              <w:widowControl w:val="0"/>
              <w:tabs>
                <w:tab w:val="decimal" w:pos="312"/>
              </w:tabs>
              <w:jc w:val="center"/>
              <w:rPr>
                <w:b/>
                <w:bCs/>
                <w:color w:val="000000"/>
                <w:sz w:val="15"/>
                <w:szCs w:val="15"/>
              </w:rPr>
            </w:pPr>
            <w:r w:rsidRPr="00D82A9C">
              <w:rPr>
                <w:b/>
                <w:bCs/>
                <w:sz w:val="16"/>
                <w:szCs w:val="16"/>
              </w:rPr>
              <w:t>8.3</w:t>
            </w:r>
          </w:p>
        </w:tc>
        <w:tc>
          <w:tcPr>
            <w:tcW w:w="574" w:type="dxa"/>
            <w:tcBorders>
              <w:top w:val="single" w:sz="6" w:space="0" w:color="404040"/>
              <w:bottom w:val="dotted" w:sz="4" w:space="0" w:color="808080" w:themeColor="background1" w:themeShade="80"/>
            </w:tcBorders>
            <w:shd w:val="clear" w:color="auto" w:fill="auto"/>
            <w:vAlign w:val="center"/>
          </w:tcPr>
          <w:p w14:paraId="3AEF7735" w14:textId="6B7161DB" w:rsidR="006E2858" w:rsidRPr="00D82A9C" w:rsidRDefault="006E2858" w:rsidP="006E2858">
            <w:pPr>
              <w:widowControl w:val="0"/>
              <w:tabs>
                <w:tab w:val="decimal" w:pos="173"/>
              </w:tabs>
              <w:jc w:val="center"/>
              <w:rPr>
                <w:b/>
                <w:bCs/>
                <w:color w:val="000000"/>
                <w:sz w:val="15"/>
                <w:szCs w:val="15"/>
              </w:rPr>
            </w:pPr>
            <w:r w:rsidRPr="00D82A9C">
              <w:rPr>
                <w:b/>
                <w:bCs/>
                <w:sz w:val="16"/>
                <w:szCs w:val="16"/>
              </w:rPr>
              <w:t>5.5</w:t>
            </w:r>
          </w:p>
        </w:tc>
        <w:tc>
          <w:tcPr>
            <w:tcW w:w="661" w:type="dxa"/>
            <w:tcBorders>
              <w:top w:val="single" w:sz="6" w:space="0" w:color="404040"/>
              <w:bottom w:val="dotted" w:sz="4" w:space="0" w:color="808080" w:themeColor="background1" w:themeShade="80"/>
            </w:tcBorders>
            <w:shd w:val="clear" w:color="auto" w:fill="auto"/>
            <w:vAlign w:val="center"/>
          </w:tcPr>
          <w:p w14:paraId="0FBCEDD2" w14:textId="36D06817" w:rsidR="006E2858" w:rsidRPr="00D82A9C" w:rsidRDefault="006E2858" w:rsidP="006E2858">
            <w:pPr>
              <w:widowControl w:val="0"/>
              <w:tabs>
                <w:tab w:val="decimal" w:pos="302"/>
              </w:tabs>
              <w:jc w:val="center"/>
              <w:rPr>
                <w:b/>
                <w:bCs/>
                <w:color w:val="000000"/>
                <w:sz w:val="15"/>
                <w:szCs w:val="15"/>
              </w:rPr>
            </w:pPr>
            <w:r w:rsidRPr="00D82A9C">
              <w:rPr>
                <w:b/>
                <w:bCs/>
                <w:sz w:val="16"/>
                <w:szCs w:val="16"/>
              </w:rPr>
              <w:t>66.1</w:t>
            </w:r>
          </w:p>
        </w:tc>
        <w:tc>
          <w:tcPr>
            <w:tcW w:w="711" w:type="dxa"/>
            <w:tcBorders>
              <w:top w:val="single" w:sz="6" w:space="0" w:color="404040"/>
              <w:bottom w:val="dotted" w:sz="4" w:space="0" w:color="808080" w:themeColor="background1" w:themeShade="80"/>
            </w:tcBorders>
            <w:shd w:val="clear" w:color="auto" w:fill="auto"/>
            <w:vAlign w:val="center"/>
          </w:tcPr>
          <w:p w14:paraId="5DFC424A" w14:textId="5641FB69" w:rsidR="006E2858" w:rsidRPr="00D82A9C" w:rsidRDefault="006E2858" w:rsidP="006E2858">
            <w:pPr>
              <w:widowControl w:val="0"/>
              <w:tabs>
                <w:tab w:val="decimal" w:pos="302"/>
              </w:tabs>
              <w:jc w:val="center"/>
              <w:rPr>
                <w:b/>
                <w:bCs/>
                <w:color w:val="000000"/>
                <w:sz w:val="15"/>
                <w:szCs w:val="15"/>
              </w:rPr>
            </w:pPr>
            <w:r w:rsidRPr="00D82A9C">
              <w:rPr>
                <w:b/>
                <w:bCs/>
                <w:sz w:val="16"/>
                <w:szCs w:val="16"/>
              </w:rPr>
              <w:t>6.8</w:t>
            </w:r>
          </w:p>
        </w:tc>
        <w:tc>
          <w:tcPr>
            <w:tcW w:w="910" w:type="dxa"/>
            <w:tcBorders>
              <w:top w:val="single" w:sz="6" w:space="0" w:color="404040"/>
              <w:bottom w:val="dotted" w:sz="4" w:space="0" w:color="808080" w:themeColor="background1" w:themeShade="80"/>
            </w:tcBorders>
            <w:shd w:val="clear" w:color="auto" w:fill="auto"/>
            <w:vAlign w:val="center"/>
          </w:tcPr>
          <w:p w14:paraId="31880925" w14:textId="6700D287" w:rsidR="006E2858" w:rsidRPr="00D82A9C" w:rsidRDefault="006E2858" w:rsidP="006E2858">
            <w:pPr>
              <w:widowControl w:val="0"/>
              <w:tabs>
                <w:tab w:val="decimal" w:pos="340"/>
              </w:tabs>
              <w:jc w:val="center"/>
              <w:rPr>
                <w:b/>
                <w:bCs/>
                <w:color w:val="000000"/>
                <w:sz w:val="15"/>
                <w:szCs w:val="15"/>
                <w:highlight w:val="yellow"/>
              </w:rPr>
            </w:pPr>
            <w:r w:rsidRPr="00D82A9C">
              <w:rPr>
                <w:b/>
                <w:bCs/>
                <w:sz w:val="16"/>
                <w:szCs w:val="16"/>
              </w:rPr>
              <w:t>34.3</w:t>
            </w:r>
          </w:p>
        </w:tc>
        <w:tc>
          <w:tcPr>
            <w:tcW w:w="647" w:type="dxa"/>
            <w:tcBorders>
              <w:top w:val="single" w:sz="6" w:space="0" w:color="404040"/>
              <w:bottom w:val="dotted" w:sz="4" w:space="0" w:color="808080" w:themeColor="background1" w:themeShade="80"/>
            </w:tcBorders>
            <w:shd w:val="clear" w:color="auto" w:fill="auto"/>
            <w:vAlign w:val="center"/>
          </w:tcPr>
          <w:p w14:paraId="4AD3985F" w14:textId="0C0165ED" w:rsidR="006E2858" w:rsidRPr="00D82A9C" w:rsidRDefault="006E2858" w:rsidP="006E2858">
            <w:pPr>
              <w:widowControl w:val="0"/>
              <w:tabs>
                <w:tab w:val="decimal" w:pos="246"/>
              </w:tabs>
              <w:jc w:val="center"/>
              <w:rPr>
                <w:b/>
                <w:bCs/>
                <w:color w:val="000000"/>
                <w:sz w:val="15"/>
                <w:szCs w:val="15"/>
              </w:rPr>
            </w:pPr>
            <w:r w:rsidRPr="00D82A9C">
              <w:rPr>
                <w:b/>
                <w:bCs/>
                <w:sz w:val="16"/>
                <w:szCs w:val="16"/>
              </w:rPr>
              <w:t>54.3</w:t>
            </w:r>
          </w:p>
        </w:tc>
        <w:tc>
          <w:tcPr>
            <w:tcW w:w="879" w:type="dxa"/>
            <w:tcBorders>
              <w:top w:val="single" w:sz="6" w:space="0" w:color="404040"/>
              <w:bottom w:val="dotted" w:sz="4" w:space="0" w:color="808080" w:themeColor="background1" w:themeShade="80"/>
              <w:right w:val="single" w:sz="8" w:space="0" w:color="404040"/>
            </w:tcBorders>
            <w:shd w:val="clear" w:color="auto" w:fill="auto"/>
            <w:noWrap/>
            <w:vAlign w:val="center"/>
          </w:tcPr>
          <w:p w14:paraId="32895CBD" w14:textId="74DE9109" w:rsidR="006E2858" w:rsidRPr="00D82A9C" w:rsidRDefault="006E2858" w:rsidP="006E2858">
            <w:pPr>
              <w:widowControl w:val="0"/>
              <w:tabs>
                <w:tab w:val="decimal" w:pos="283"/>
              </w:tabs>
              <w:jc w:val="center"/>
              <w:rPr>
                <w:b/>
                <w:bCs/>
                <w:color w:val="000000"/>
                <w:sz w:val="15"/>
                <w:szCs w:val="15"/>
              </w:rPr>
            </w:pPr>
            <w:r w:rsidRPr="00D82A9C">
              <w:rPr>
                <w:b/>
                <w:bCs/>
                <w:sz w:val="16"/>
                <w:szCs w:val="16"/>
              </w:rPr>
              <w:t>27.8</w:t>
            </w:r>
          </w:p>
        </w:tc>
      </w:tr>
      <w:tr w:rsidR="006E2858" w:rsidRPr="00D82A9C" w14:paraId="52A99E80"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E70EE8B" w14:textId="77777777" w:rsidR="006E2858" w:rsidRPr="00D82A9C" w:rsidRDefault="006E2858" w:rsidP="006E2858">
            <w:pPr>
              <w:widowControl w:val="0"/>
              <w:spacing w:before="20" w:after="20"/>
              <w:jc w:val="left"/>
              <w:rPr>
                <w:bCs/>
                <w:sz w:val="16"/>
                <w:szCs w:val="16"/>
              </w:rPr>
            </w:pPr>
            <w:r w:rsidRPr="00D82A9C">
              <w:rPr>
                <w:color w:val="000000"/>
                <w:sz w:val="16"/>
                <w:szCs w:val="16"/>
              </w:rPr>
              <w:t>Aguascalientes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D7C3A4A" w14:textId="516F77B0"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664 041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1D50307" w14:textId="51BB0B62"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20 540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3E1C45C" w14:textId="03DC384D" w:rsidR="006E2858" w:rsidRPr="00D82A9C" w:rsidRDefault="006E2858" w:rsidP="006E2858">
            <w:pPr>
              <w:widowControl w:val="0"/>
              <w:tabs>
                <w:tab w:val="decimal" w:pos="298"/>
              </w:tabs>
              <w:jc w:val="center"/>
              <w:rPr>
                <w:bCs/>
                <w:color w:val="000000"/>
                <w:sz w:val="15"/>
                <w:szCs w:val="15"/>
              </w:rPr>
            </w:pPr>
            <w:r w:rsidRPr="00D82A9C">
              <w:rPr>
                <w:sz w:val="16"/>
                <w:szCs w:val="16"/>
              </w:rPr>
              <w:t>59.1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736ECB1" w14:textId="7336F78E" w:rsidR="006E2858" w:rsidRPr="00D82A9C" w:rsidRDefault="006E2858" w:rsidP="006E2858">
            <w:pPr>
              <w:widowControl w:val="0"/>
              <w:tabs>
                <w:tab w:val="decimal" w:pos="169"/>
              </w:tabs>
              <w:jc w:val="center"/>
              <w:rPr>
                <w:bCs/>
                <w:color w:val="000000"/>
                <w:sz w:val="15"/>
                <w:szCs w:val="15"/>
              </w:rPr>
            </w:pPr>
            <w:r w:rsidRPr="00D82A9C">
              <w:rPr>
                <w:sz w:val="16"/>
                <w:szCs w:val="16"/>
              </w:rPr>
              <w:t>3.0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1232907" w14:textId="608672E2" w:rsidR="006E2858" w:rsidRPr="00D82A9C" w:rsidRDefault="006E2858" w:rsidP="006E2858">
            <w:pPr>
              <w:widowControl w:val="0"/>
              <w:tabs>
                <w:tab w:val="decimal" w:pos="312"/>
              </w:tabs>
              <w:jc w:val="center"/>
              <w:rPr>
                <w:bCs/>
                <w:color w:val="000000"/>
                <w:sz w:val="15"/>
                <w:szCs w:val="15"/>
              </w:rPr>
            </w:pPr>
            <w:r w:rsidRPr="00D82A9C">
              <w:rPr>
                <w:sz w:val="16"/>
                <w:szCs w:val="16"/>
              </w:rPr>
              <w:t>5.8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CE9CC81" w14:textId="0859DAB2" w:rsidR="006E2858" w:rsidRPr="00D82A9C" w:rsidRDefault="006E2858" w:rsidP="006E2858">
            <w:pPr>
              <w:widowControl w:val="0"/>
              <w:tabs>
                <w:tab w:val="decimal" w:pos="173"/>
              </w:tabs>
              <w:jc w:val="center"/>
              <w:rPr>
                <w:bCs/>
                <w:color w:val="000000"/>
                <w:sz w:val="15"/>
                <w:szCs w:val="15"/>
              </w:rPr>
            </w:pPr>
            <w:r w:rsidRPr="00D82A9C">
              <w:rPr>
                <w:sz w:val="16"/>
                <w:szCs w:val="16"/>
              </w:rPr>
              <w:t>4.5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0575E56" w14:textId="5A3B2AF7" w:rsidR="006E2858" w:rsidRPr="00D82A9C" w:rsidRDefault="006E2858" w:rsidP="006E2858">
            <w:pPr>
              <w:widowControl w:val="0"/>
              <w:tabs>
                <w:tab w:val="decimal" w:pos="302"/>
              </w:tabs>
              <w:jc w:val="center"/>
              <w:rPr>
                <w:bCs/>
                <w:color w:val="000000"/>
                <w:sz w:val="15"/>
                <w:szCs w:val="15"/>
              </w:rPr>
            </w:pPr>
            <w:r w:rsidRPr="00D82A9C">
              <w:rPr>
                <w:sz w:val="16"/>
                <w:szCs w:val="16"/>
              </w:rPr>
              <w:t>77.1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2CACB42" w14:textId="42415628" w:rsidR="006E2858" w:rsidRPr="00D82A9C" w:rsidRDefault="006E2858" w:rsidP="006E2858">
            <w:pPr>
              <w:widowControl w:val="0"/>
              <w:tabs>
                <w:tab w:val="decimal" w:pos="302"/>
              </w:tabs>
              <w:jc w:val="center"/>
              <w:rPr>
                <w:bCs/>
                <w:color w:val="000000"/>
                <w:sz w:val="15"/>
                <w:szCs w:val="15"/>
              </w:rPr>
            </w:pPr>
            <w:r w:rsidRPr="00D82A9C">
              <w:rPr>
                <w:sz w:val="16"/>
                <w:szCs w:val="16"/>
              </w:rPr>
              <w:t>1.8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8E4576D" w14:textId="27865AEE"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24.9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AFAD022" w14:textId="09D82C58" w:rsidR="006E2858" w:rsidRPr="00D82A9C" w:rsidRDefault="006E2858" w:rsidP="006E2858">
            <w:pPr>
              <w:widowControl w:val="0"/>
              <w:tabs>
                <w:tab w:val="decimal" w:pos="246"/>
              </w:tabs>
              <w:jc w:val="center"/>
              <w:rPr>
                <w:bCs/>
                <w:color w:val="000000"/>
                <w:sz w:val="15"/>
                <w:szCs w:val="15"/>
              </w:rPr>
            </w:pPr>
            <w:r w:rsidRPr="00D82A9C">
              <w:rPr>
                <w:sz w:val="16"/>
                <w:szCs w:val="16"/>
              </w:rPr>
              <w:t>38.9</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30F7289" w14:textId="72FDA39E" w:rsidR="006E2858" w:rsidRPr="00D82A9C" w:rsidRDefault="006E2858" w:rsidP="006E2858">
            <w:pPr>
              <w:widowControl w:val="0"/>
              <w:tabs>
                <w:tab w:val="decimal" w:pos="283"/>
              </w:tabs>
              <w:jc w:val="center"/>
              <w:rPr>
                <w:bCs/>
                <w:color w:val="000000"/>
                <w:sz w:val="15"/>
                <w:szCs w:val="15"/>
              </w:rPr>
            </w:pPr>
            <w:r w:rsidRPr="00D82A9C">
              <w:rPr>
                <w:sz w:val="16"/>
                <w:szCs w:val="16"/>
              </w:rPr>
              <w:t>19.2</w:t>
            </w:r>
          </w:p>
        </w:tc>
      </w:tr>
      <w:tr w:rsidR="006E2858" w:rsidRPr="00D82A9C" w14:paraId="70FC1DC3"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0327F32" w14:textId="77777777" w:rsidR="006E2858" w:rsidRPr="00D82A9C" w:rsidRDefault="006E2858" w:rsidP="006E2858">
            <w:pPr>
              <w:widowControl w:val="0"/>
              <w:spacing w:before="20" w:after="20"/>
              <w:jc w:val="left"/>
              <w:rPr>
                <w:bCs/>
                <w:sz w:val="16"/>
                <w:szCs w:val="16"/>
              </w:rPr>
            </w:pPr>
            <w:r w:rsidRPr="00D82A9C">
              <w:rPr>
                <w:color w:val="000000"/>
                <w:sz w:val="16"/>
                <w:szCs w:val="16"/>
              </w:rPr>
              <w:t>Baja California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C46942E" w14:textId="0E6D530B"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1 779 789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AAF7B94" w14:textId="08F304C3"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38 654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924D8EC" w14:textId="1D044D49" w:rsidR="006E2858" w:rsidRPr="00D82A9C" w:rsidRDefault="006E2858" w:rsidP="006E2858">
            <w:pPr>
              <w:widowControl w:val="0"/>
              <w:tabs>
                <w:tab w:val="decimal" w:pos="298"/>
              </w:tabs>
              <w:jc w:val="center"/>
              <w:rPr>
                <w:bCs/>
                <w:color w:val="000000"/>
                <w:sz w:val="15"/>
                <w:szCs w:val="15"/>
              </w:rPr>
            </w:pPr>
            <w:r w:rsidRPr="00D82A9C">
              <w:rPr>
                <w:sz w:val="16"/>
                <w:szCs w:val="16"/>
              </w:rPr>
              <w:t>59.7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5A2AED3" w14:textId="5DA7AF22" w:rsidR="006E2858" w:rsidRPr="00D82A9C" w:rsidRDefault="006E2858" w:rsidP="006E2858">
            <w:pPr>
              <w:widowControl w:val="0"/>
              <w:tabs>
                <w:tab w:val="decimal" w:pos="169"/>
              </w:tabs>
              <w:jc w:val="center"/>
              <w:rPr>
                <w:bCs/>
                <w:color w:val="000000"/>
                <w:sz w:val="15"/>
                <w:szCs w:val="15"/>
              </w:rPr>
            </w:pPr>
            <w:r w:rsidRPr="00D82A9C">
              <w:rPr>
                <w:sz w:val="16"/>
                <w:szCs w:val="16"/>
              </w:rPr>
              <w:t>2.1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D19AD5E" w14:textId="045A0CB2" w:rsidR="006E2858" w:rsidRPr="00D82A9C" w:rsidRDefault="006E2858" w:rsidP="006E2858">
            <w:pPr>
              <w:widowControl w:val="0"/>
              <w:tabs>
                <w:tab w:val="decimal" w:pos="312"/>
              </w:tabs>
              <w:jc w:val="center"/>
              <w:rPr>
                <w:bCs/>
                <w:color w:val="000000"/>
                <w:sz w:val="15"/>
                <w:szCs w:val="15"/>
              </w:rPr>
            </w:pPr>
            <w:r w:rsidRPr="00D82A9C">
              <w:rPr>
                <w:sz w:val="16"/>
                <w:szCs w:val="16"/>
              </w:rPr>
              <w:t>5.8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D1CCB63" w14:textId="29F60557" w:rsidR="006E2858" w:rsidRPr="00D82A9C" w:rsidRDefault="006E2858" w:rsidP="006E2858">
            <w:pPr>
              <w:widowControl w:val="0"/>
              <w:tabs>
                <w:tab w:val="decimal" w:pos="173"/>
              </w:tabs>
              <w:jc w:val="center"/>
              <w:rPr>
                <w:bCs/>
                <w:color w:val="000000"/>
                <w:sz w:val="15"/>
                <w:szCs w:val="15"/>
              </w:rPr>
            </w:pPr>
            <w:r w:rsidRPr="00D82A9C">
              <w:rPr>
                <w:sz w:val="16"/>
                <w:szCs w:val="16"/>
              </w:rPr>
              <w:t>3.5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4B35F72" w14:textId="151BC440" w:rsidR="006E2858" w:rsidRPr="00D82A9C" w:rsidRDefault="006E2858" w:rsidP="006E2858">
            <w:pPr>
              <w:widowControl w:val="0"/>
              <w:tabs>
                <w:tab w:val="decimal" w:pos="302"/>
              </w:tabs>
              <w:jc w:val="center"/>
              <w:rPr>
                <w:bCs/>
                <w:color w:val="000000"/>
                <w:sz w:val="15"/>
                <w:szCs w:val="15"/>
              </w:rPr>
            </w:pPr>
            <w:r w:rsidRPr="00D82A9C">
              <w:rPr>
                <w:sz w:val="16"/>
                <w:szCs w:val="16"/>
              </w:rPr>
              <w:t>72.3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0616105" w14:textId="12705835" w:rsidR="006E2858" w:rsidRPr="00D82A9C" w:rsidRDefault="006E2858" w:rsidP="006E2858">
            <w:pPr>
              <w:widowControl w:val="0"/>
              <w:tabs>
                <w:tab w:val="decimal" w:pos="302"/>
              </w:tabs>
              <w:jc w:val="center"/>
              <w:rPr>
                <w:bCs/>
                <w:color w:val="000000"/>
                <w:sz w:val="15"/>
                <w:szCs w:val="15"/>
              </w:rPr>
            </w:pPr>
            <w:r w:rsidRPr="00D82A9C">
              <w:rPr>
                <w:sz w:val="16"/>
                <w:szCs w:val="16"/>
              </w:rPr>
              <w:t>2.2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2D3D707" w14:textId="165E35E6"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31.7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3ED1C0E" w14:textId="272098BF" w:rsidR="006E2858" w:rsidRPr="00D82A9C" w:rsidRDefault="006E2858" w:rsidP="006E2858">
            <w:pPr>
              <w:widowControl w:val="0"/>
              <w:tabs>
                <w:tab w:val="decimal" w:pos="246"/>
              </w:tabs>
              <w:jc w:val="center"/>
              <w:rPr>
                <w:bCs/>
                <w:color w:val="000000"/>
                <w:sz w:val="15"/>
                <w:szCs w:val="15"/>
              </w:rPr>
            </w:pPr>
            <w:r w:rsidRPr="00D82A9C">
              <w:rPr>
                <w:sz w:val="16"/>
                <w:szCs w:val="16"/>
              </w:rPr>
              <w:t>37.4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A5A304E" w14:textId="515C1635" w:rsidR="006E2858" w:rsidRPr="00D82A9C" w:rsidRDefault="006E2858" w:rsidP="006E2858">
            <w:pPr>
              <w:widowControl w:val="0"/>
              <w:tabs>
                <w:tab w:val="decimal" w:pos="283"/>
              </w:tabs>
              <w:jc w:val="center"/>
              <w:rPr>
                <w:bCs/>
                <w:color w:val="000000"/>
                <w:sz w:val="15"/>
                <w:szCs w:val="15"/>
              </w:rPr>
            </w:pPr>
            <w:r w:rsidRPr="00D82A9C">
              <w:rPr>
                <w:sz w:val="16"/>
                <w:szCs w:val="16"/>
              </w:rPr>
              <w:t>18.4</w:t>
            </w:r>
          </w:p>
        </w:tc>
      </w:tr>
      <w:tr w:rsidR="006E2858" w:rsidRPr="00D82A9C" w14:paraId="13E7A328"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30EC4BE" w14:textId="77777777" w:rsidR="006E2858" w:rsidRPr="00D82A9C" w:rsidRDefault="006E2858" w:rsidP="006E2858">
            <w:pPr>
              <w:widowControl w:val="0"/>
              <w:spacing w:before="20" w:after="20"/>
              <w:jc w:val="left"/>
              <w:rPr>
                <w:bCs/>
                <w:sz w:val="16"/>
                <w:szCs w:val="16"/>
              </w:rPr>
            </w:pPr>
            <w:r w:rsidRPr="00D82A9C">
              <w:rPr>
                <w:color w:val="000000"/>
                <w:sz w:val="16"/>
                <w:szCs w:val="16"/>
              </w:rPr>
              <w:t>Baja California Sur</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89E6D17" w14:textId="515C5798"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450 552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0CBCA72" w14:textId="38E98E61"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10 233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5224F02" w14:textId="126FD703" w:rsidR="006E2858" w:rsidRPr="00D82A9C" w:rsidRDefault="006E2858" w:rsidP="006E2858">
            <w:pPr>
              <w:widowControl w:val="0"/>
              <w:tabs>
                <w:tab w:val="decimal" w:pos="298"/>
              </w:tabs>
              <w:jc w:val="center"/>
              <w:rPr>
                <w:bCs/>
                <w:color w:val="000000"/>
                <w:sz w:val="15"/>
                <w:szCs w:val="15"/>
              </w:rPr>
            </w:pPr>
            <w:r w:rsidRPr="00D82A9C">
              <w:rPr>
                <w:sz w:val="16"/>
                <w:szCs w:val="16"/>
              </w:rPr>
              <w:t>68.3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03DC02A" w14:textId="58151DF7" w:rsidR="006E2858" w:rsidRPr="00D82A9C" w:rsidRDefault="006E2858" w:rsidP="006E2858">
            <w:pPr>
              <w:widowControl w:val="0"/>
              <w:tabs>
                <w:tab w:val="decimal" w:pos="169"/>
              </w:tabs>
              <w:jc w:val="center"/>
              <w:rPr>
                <w:bCs/>
                <w:color w:val="000000"/>
                <w:sz w:val="15"/>
                <w:szCs w:val="15"/>
              </w:rPr>
            </w:pPr>
            <w:r w:rsidRPr="00D82A9C">
              <w:rPr>
                <w:sz w:val="16"/>
                <w:szCs w:val="16"/>
              </w:rPr>
              <w:t>2.2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C01ED31" w14:textId="481E5D47" w:rsidR="006E2858" w:rsidRPr="00D82A9C" w:rsidRDefault="006E2858" w:rsidP="006E2858">
            <w:pPr>
              <w:widowControl w:val="0"/>
              <w:tabs>
                <w:tab w:val="decimal" w:pos="312"/>
              </w:tabs>
              <w:jc w:val="center"/>
              <w:rPr>
                <w:bCs/>
                <w:color w:val="000000"/>
                <w:sz w:val="15"/>
                <w:szCs w:val="15"/>
              </w:rPr>
            </w:pPr>
            <w:r w:rsidRPr="00D82A9C">
              <w:rPr>
                <w:sz w:val="16"/>
                <w:szCs w:val="16"/>
              </w:rPr>
              <w:t>8.2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0F533CA" w14:textId="5A2C2402" w:rsidR="006E2858" w:rsidRPr="00D82A9C" w:rsidRDefault="006E2858" w:rsidP="006E2858">
            <w:pPr>
              <w:widowControl w:val="0"/>
              <w:tabs>
                <w:tab w:val="decimal" w:pos="173"/>
              </w:tabs>
              <w:jc w:val="center"/>
              <w:rPr>
                <w:bCs/>
                <w:color w:val="000000"/>
                <w:sz w:val="15"/>
                <w:szCs w:val="15"/>
              </w:rPr>
            </w:pPr>
            <w:r w:rsidRPr="00D82A9C">
              <w:rPr>
                <w:sz w:val="16"/>
                <w:szCs w:val="16"/>
              </w:rPr>
              <w:t>7.0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9D08EB2" w14:textId="248CBE89" w:rsidR="006E2858" w:rsidRPr="00D82A9C" w:rsidRDefault="006E2858" w:rsidP="006E2858">
            <w:pPr>
              <w:widowControl w:val="0"/>
              <w:tabs>
                <w:tab w:val="decimal" w:pos="302"/>
              </w:tabs>
              <w:jc w:val="center"/>
              <w:rPr>
                <w:bCs/>
                <w:color w:val="000000"/>
                <w:sz w:val="15"/>
                <w:szCs w:val="15"/>
              </w:rPr>
            </w:pPr>
            <w:r w:rsidRPr="00D82A9C">
              <w:rPr>
                <w:sz w:val="16"/>
                <w:szCs w:val="16"/>
              </w:rPr>
              <w:t>73.9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0FF12FC" w14:textId="44EDBA50" w:rsidR="006E2858" w:rsidRPr="00D82A9C" w:rsidRDefault="006E2858" w:rsidP="006E2858">
            <w:pPr>
              <w:widowControl w:val="0"/>
              <w:tabs>
                <w:tab w:val="decimal" w:pos="302"/>
              </w:tabs>
              <w:jc w:val="center"/>
              <w:rPr>
                <w:bCs/>
                <w:color w:val="000000"/>
                <w:sz w:val="15"/>
                <w:szCs w:val="15"/>
              </w:rPr>
            </w:pPr>
            <w:r w:rsidRPr="00D82A9C">
              <w:rPr>
                <w:sz w:val="16"/>
                <w:szCs w:val="16"/>
              </w:rPr>
              <w:t>5.9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48842F6" w14:textId="0A3CF43B"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22.2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A7DA30B" w14:textId="3B9DE562" w:rsidR="006E2858" w:rsidRPr="00D82A9C" w:rsidRDefault="006E2858" w:rsidP="006E2858">
            <w:pPr>
              <w:widowControl w:val="0"/>
              <w:tabs>
                <w:tab w:val="decimal" w:pos="246"/>
              </w:tabs>
              <w:jc w:val="center"/>
              <w:rPr>
                <w:bCs/>
                <w:color w:val="000000"/>
                <w:sz w:val="15"/>
                <w:szCs w:val="15"/>
              </w:rPr>
            </w:pPr>
            <w:r w:rsidRPr="00D82A9C">
              <w:rPr>
                <w:sz w:val="16"/>
                <w:szCs w:val="16"/>
              </w:rPr>
              <w:t>37.6</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0E4C85E" w14:textId="47E8826D" w:rsidR="006E2858" w:rsidRPr="00D82A9C" w:rsidRDefault="006E2858" w:rsidP="006E2858">
            <w:pPr>
              <w:widowControl w:val="0"/>
              <w:tabs>
                <w:tab w:val="decimal" w:pos="283"/>
              </w:tabs>
              <w:jc w:val="center"/>
              <w:rPr>
                <w:bCs/>
                <w:color w:val="000000"/>
                <w:sz w:val="15"/>
                <w:szCs w:val="15"/>
              </w:rPr>
            </w:pPr>
            <w:r w:rsidRPr="00D82A9C">
              <w:rPr>
                <w:sz w:val="16"/>
                <w:szCs w:val="16"/>
              </w:rPr>
              <w:t>18.6</w:t>
            </w:r>
          </w:p>
        </w:tc>
      </w:tr>
      <w:tr w:rsidR="006E2858" w:rsidRPr="00D82A9C" w14:paraId="4CE7013F"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86AE350" w14:textId="77777777" w:rsidR="006E2858" w:rsidRPr="00D82A9C" w:rsidRDefault="006E2858" w:rsidP="006E2858">
            <w:pPr>
              <w:widowControl w:val="0"/>
              <w:spacing w:before="20" w:after="20"/>
              <w:jc w:val="left"/>
              <w:rPr>
                <w:bCs/>
                <w:sz w:val="16"/>
                <w:szCs w:val="16"/>
              </w:rPr>
            </w:pPr>
            <w:r w:rsidRPr="00D82A9C">
              <w:rPr>
                <w:color w:val="000000"/>
                <w:sz w:val="16"/>
                <w:szCs w:val="16"/>
              </w:rPr>
              <w:t>Campeche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79F4D39" w14:textId="67D4A15B"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447 031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56289C1" w14:textId="026779D5"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7 096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04B894E" w14:textId="2A5873FE" w:rsidR="006E2858" w:rsidRPr="00D82A9C" w:rsidRDefault="006E2858" w:rsidP="006E2858">
            <w:pPr>
              <w:widowControl w:val="0"/>
              <w:tabs>
                <w:tab w:val="decimal" w:pos="298"/>
              </w:tabs>
              <w:jc w:val="center"/>
              <w:rPr>
                <w:bCs/>
                <w:color w:val="000000"/>
                <w:sz w:val="15"/>
                <w:szCs w:val="15"/>
              </w:rPr>
            </w:pPr>
            <w:r w:rsidRPr="00D82A9C">
              <w:rPr>
                <w:sz w:val="16"/>
                <w:szCs w:val="16"/>
              </w:rPr>
              <w:t>62.1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CDF4729" w14:textId="5F89920C" w:rsidR="006E2858" w:rsidRPr="00D82A9C" w:rsidRDefault="006E2858" w:rsidP="006E2858">
            <w:pPr>
              <w:widowControl w:val="0"/>
              <w:tabs>
                <w:tab w:val="decimal" w:pos="169"/>
              </w:tabs>
              <w:jc w:val="center"/>
              <w:rPr>
                <w:bCs/>
                <w:color w:val="000000"/>
                <w:sz w:val="15"/>
                <w:szCs w:val="15"/>
              </w:rPr>
            </w:pPr>
            <w:r w:rsidRPr="00D82A9C">
              <w:rPr>
                <w:sz w:val="16"/>
                <w:szCs w:val="16"/>
              </w:rPr>
              <w:t>1.6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CB9B0DB" w14:textId="22D1CCE9" w:rsidR="006E2858" w:rsidRPr="00D82A9C" w:rsidRDefault="006E2858" w:rsidP="006E2858">
            <w:pPr>
              <w:widowControl w:val="0"/>
              <w:tabs>
                <w:tab w:val="decimal" w:pos="312"/>
              </w:tabs>
              <w:jc w:val="center"/>
              <w:rPr>
                <w:bCs/>
                <w:color w:val="000000"/>
                <w:sz w:val="15"/>
                <w:szCs w:val="15"/>
              </w:rPr>
            </w:pPr>
            <w:r w:rsidRPr="00D82A9C">
              <w:rPr>
                <w:sz w:val="16"/>
                <w:szCs w:val="16"/>
              </w:rPr>
              <w:t>10.4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AC2ADE8" w14:textId="7D744E6B" w:rsidR="006E2858" w:rsidRPr="00D82A9C" w:rsidRDefault="006E2858" w:rsidP="006E2858">
            <w:pPr>
              <w:widowControl w:val="0"/>
              <w:tabs>
                <w:tab w:val="decimal" w:pos="173"/>
              </w:tabs>
              <w:jc w:val="center"/>
              <w:rPr>
                <w:bCs/>
                <w:color w:val="000000"/>
                <w:sz w:val="15"/>
                <w:szCs w:val="15"/>
              </w:rPr>
            </w:pPr>
            <w:r w:rsidRPr="00D82A9C">
              <w:rPr>
                <w:sz w:val="16"/>
                <w:szCs w:val="16"/>
              </w:rPr>
              <w:t>5.7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99669F0" w14:textId="53A84FEC" w:rsidR="006E2858" w:rsidRPr="00D82A9C" w:rsidRDefault="006E2858" w:rsidP="006E2858">
            <w:pPr>
              <w:widowControl w:val="0"/>
              <w:tabs>
                <w:tab w:val="decimal" w:pos="302"/>
              </w:tabs>
              <w:jc w:val="center"/>
              <w:rPr>
                <w:bCs/>
                <w:color w:val="000000"/>
                <w:sz w:val="15"/>
                <w:szCs w:val="15"/>
              </w:rPr>
            </w:pPr>
            <w:r w:rsidRPr="00D82A9C">
              <w:rPr>
                <w:sz w:val="16"/>
                <w:szCs w:val="16"/>
              </w:rPr>
              <w:t>60.7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A6AC8B1" w14:textId="07524F2E" w:rsidR="006E2858" w:rsidRPr="00D82A9C" w:rsidRDefault="006E2858" w:rsidP="006E2858">
            <w:pPr>
              <w:widowControl w:val="0"/>
              <w:tabs>
                <w:tab w:val="decimal" w:pos="302"/>
              </w:tabs>
              <w:jc w:val="center"/>
              <w:rPr>
                <w:bCs/>
                <w:color w:val="000000"/>
                <w:sz w:val="15"/>
                <w:szCs w:val="15"/>
              </w:rPr>
            </w:pPr>
            <w:r w:rsidRPr="00D82A9C">
              <w:rPr>
                <w:sz w:val="16"/>
                <w:szCs w:val="16"/>
              </w:rPr>
              <w:t>8.9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DA22A76" w14:textId="4F563ADE"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40.2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143A384" w14:textId="0CB77EA3" w:rsidR="006E2858" w:rsidRPr="00D82A9C" w:rsidRDefault="006E2858" w:rsidP="006E2858">
            <w:pPr>
              <w:widowControl w:val="0"/>
              <w:tabs>
                <w:tab w:val="decimal" w:pos="246"/>
              </w:tabs>
              <w:jc w:val="center"/>
              <w:rPr>
                <w:bCs/>
                <w:color w:val="000000"/>
                <w:sz w:val="15"/>
                <w:szCs w:val="15"/>
              </w:rPr>
            </w:pPr>
            <w:r w:rsidRPr="00D82A9C">
              <w:rPr>
                <w:sz w:val="16"/>
                <w:szCs w:val="16"/>
              </w:rPr>
              <w:t>58.6</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AE4F710" w14:textId="7214139B" w:rsidR="006E2858" w:rsidRPr="00D82A9C" w:rsidRDefault="006E2858" w:rsidP="006E2858">
            <w:pPr>
              <w:widowControl w:val="0"/>
              <w:tabs>
                <w:tab w:val="decimal" w:pos="283"/>
              </w:tabs>
              <w:jc w:val="center"/>
              <w:rPr>
                <w:bCs/>
                <w:color w:val="000000"/>
                <w:sz w:val="15"/>
                <w:szCs w:val="15"/>
              </w:rPr>
            </w:pPr>
            <w:r w:rsidRPr="00D82A9C">
              <w:rPr>
                <w:sz w:val="16"/>
                <w:szCs w:val="16"/>
              </w:rPr>
              <w:t>26.9</w:t>
            </w:r>
          </w:p>
        </w:tc>
      </w:tr>
      <w:tr w:rsidR="006E2858" w:rsidRPr="00D82A9C" w14:paraId="79117128"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5279EF5" w14:textId="77777777" w:rsidR="006E2858" w:rsidRPr="00D82A9C" w:rsidRDefault="006E2858" w:rsidP="006E2858">
            <w:pPr>
              <w:widowControl w:val="0"/>
              <w:spacing w:before="20" w:after="20"/>
              <w:jc w:val="left"/>
              <w:rPr>
                <w:bCs/>
                <w:sz w:val="16"/>
                <w:szCs w:val="16"/>
              </w:rPr>
            </w:pPr>
            <w:r w:rsidRPr="00D82A9C">
              <w:rPr>
                <w:color w:val="000000"/>
                <w:sz w:val="16"/>
                <w:szCs w:val="16"/>
              </w:rPr>
              <w:t>Coahuila de Zaragoza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C0A0B5F" w14:textId="672881EC"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1 467 358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8632AB4" w14:textId="4D560979"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63 804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F6A2A82" w14:textId="039B7B61" w:rsidR="006E2858" w:rsidRPr="00D82A9C" w:rsidRDefault="006E2858" w:rsidP="006E2858">
            <w:pPr>
              <w:widowControl w:val="0"/>
              <w:tabs>
                <w:tab w:val="decimal" w:pos="298"/>
              </w:tabs>
              <w:jc w:val="center"/>
              <w:rPr>
                <w:bCs/>
                <w:color w:val="000000"/>
                <w:sz w:val="15"/>
                <w:szCs w:val="15"/>
              </w:rPr>
            </w:pPr>
            <w:r w:rsidRPr="00D82A9C">
              <w:rPr>
                <w:sz w:val="16"/>
                <w:szCs w:val="16"/>
              </w:rPr>
              <w:t>60.1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6EDA560" w14:textId="62E31CA2" w:rsidR="006E2858" w:rsidRPr="00D82A9C" w:rsidRDefault="006E2858" w:rsidP="006E2858">
            <w:pPr>
              <w:widowControl w:val="0"/>
              <w:tabs>
                <w:tab w:val="decimal" w:pos="169"/>
              </w:tabs>
              <w:jc w:val="center"/>
              <w:rPr>
                <w:bCs/>
                <w:color w:val="000000"/>
                <w:sz w:val="15"/>
                <w:szCs w:val="15"/>
              </w:rPr>
            </w:pPr>
            <w:r w:rsidRPr="00D82A9C">
              <w:rPr>
                <w:sz w:val="16"/>
                <w:szCs w:val="16"/>
              </w:rPr>
              <w:t>4.2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5EE404B" w14:textId="319CCEBA" w:rsidR="006E2858" w:rsidRPr="00D82A9C" w:rsidRDefault="006E2858" w:rsidP="006E2858">
            <w:pPr>
              <w:widowControl w:val="0"/>
              <w:tabs>
                <w:tab w:val="decimal" w:pos="312"/>
              </w:tabs>
              <w:jc w:val="center"/>
              <w:rPr>
                <w:bCs/>
                <w:color w:val="000000"/>
                <w:sz w:val="15"/>
                <w:szCs w:val="15"/>
              </w:rPr>
            </w:pPr>
            <w:r w:rsidRPr="00D82A9C">
              <w:rPr>
                <w:sz w:val="16"/>
                <w:szCs w:val="16"/>
              </w:rPr>
              <w:t>9.0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0257714" w14:textId="6EDC3D74" w:rsidR="006E2858" w:rsidRPr="00D82A9C" w:rsidRDefault="006E2858" w:rsidP="006E2858">
            <w:pPr>
              <w:widowControl w:val="0"/>
              <w:tabs>
                <w:tab w:val="decimal" w:pos="173"/>
              </w:tabs>
              <w:jc w:val="center"/>
              <w:rPr>
                <w:bCs/>
                <w:color w:val="000000"/>
                <w:sz w:val="15"/>
                <w:szCs w:val="15"/>
              </w:rPr>
            </w:pPr>
            <w:r w:rsidRPr="00D82A9C">
              <w:rPr>
                <w:sz w:val="16"/>
                <w:szCs w:val="16"/>
              </w:rPr>
              <w:t>7.4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8562197" w14:textId="1A043600" w:rsidR="006E2858" w:rsidRPr="00D82A9C" w:rsidRDefault="006E2858" w:rsidP="006E2858">
            <w:pPr>
              <w:widowControl w:val="0"/>
              <w:tabs>
                <w:tab w:val="decimal" w:pos="302"/>
              </w:tabs>
              <w:jc w:val="center"/>
              <w:rPr>
                <w:bCs/>
                <w:color w:val="000000"/>
                <w:sz w:val="15"/>
                <w:szCs w:val="15"/>
              </w:rPr>
            </w:pPr>
            <w:r w:rsidRPr="00D82A9C">
              <w:rPr>
                <w:sz w:val="16"/>
                <w:szCs w:val="16"/>
              </w:rPr>
              <w:t>78.3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B538A34" w14:textId="26F00AAC" w:rsidR="006E2858" w:rsidRPr="00D82A9C" w:rsidRDefault="006E2858" w:rsidP="006E2858">
            <w:pPr>
              <w:widowControl w:val="0"/>
              <w:tabs>
                <w:tab w:val="decimal" w:pos="302"/>
              </w:tabs>
              <w:jc w:val="center"/>
              <w:rPr>
                <w:bCs/>
                <w:color w:val="000000"/>
                <w:sz w:val="15"/>
                <w:szCs w:val="15"/>
              </w:rPr>
            </w:pPr>
            <w:r w:rsidRPr="00D82A9C">
              <w:rPr>
                <w:sz w:val="16"/>
                <w:szCs w:val="16"/>
              </w:rPr>
              <w:t>3.7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EE9B965" w14:textId="70A4BF63"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29.8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77A1CA1" w14:textId="269C379D" w:rsidR="006E2858" w:rsidRPr="00D82A9C" w:rsidRDefault="006E2858" w:rsidP="006E2858">
            <w:pPr>
              <w:widowControl w:val="0"/>
              <w:tabs>
                <w:tab w:val="decimal" w:pos="246"/>
              </w:tabs>
              <w:jc w:val="center"/>
              <w:rPr>
                <w:bCs/>
                <w:color w:val="000000"/>
                <w:sz w:val="15"/>
                <w:szCs w:val="15"/>
              </w:rPr>
            </w:pPr>
            <w:r w:rsidRPr="00D82A9C">
              <w:rPr>
                <w:sz w:val="16"/>
                <w:szCs w:val="16"/>
              </w:rPr>
              <w:t>33.8</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2A9042A" w14:textId="078C243B" w:rsidR="006E2858" w:rsidRPr="00D82A9C" w:rsidRDefault="006E2858" w:rsidP="006E2858">
            <w:pPr>
              <w:widowControl w:val="0"/>
              <w:tabs>
                <w:tab w:val="decimal" w:pos="283"/>
              </w:tabs>
              <w:jc w:val="center"/>
              <w:rPr>
                <w:bCs/>
                <w:color w:val="000000"/>
                <w:sz w:val="15"/>
                <w:szCs w:val="15"/>
              </w:rPr>
            </w:pPr>
            <w:r w:rsidRPr="00D82A9C">
              <w:rPr>
                <w:sz w:val="16"/>
                <w:szCs w:val="16"/>
              </w:rPr>
              <w:t>20.7</w:t>
            </w:r>
          </w:p>
        </w:tc>
      </w:tr>
      <w:tr w:rsidR="006E2858" w:rsidRPr="00D82A9C" w14:paraId="1FBF4297"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D2F0AB0" w14:textId="77777777" w:rsidR="006E2858" w:rsidRPr="00D82A9C" w:rsidRDefault="006E2858" w:rsidP="006E2858">
            <w:pPr>
              <w:widowControl w:val="0"/>
              <w:spacing w:before="20" w:after="20"/>
              <w:jc w:val="left"/>
              <w:rPr>
                <w:bCs/>
                <w:sz w:val="16"/>
                <w:szCs w:val="16"/>
              </w:rPr>
            </w:pPr>
            <w:r w:rsidRPr="00D82A9C">
              <w:rPr>
                <w:color w:val="000000"/>
                <w:sz w:val="16"/>
                <w:szCs w:val="16"/>
              </w:rPr>
              <w:t>Colima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0B9BEDC" w14:textId="6232784D"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376 325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0DBA4E2" w14:textId="77621BAD"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8 095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5515D53" w14:textId="0FB5C0B2" w:rsidR="006E2858" w:rsidRPr="00D82A9C" w:rsidRDefault="006E2858" w:rsidP="006E2858">
            <w:pPr>
              <w:widowControl w:val="0"/>
              <w:tabs>
                <w:tab w:val="decimal" w:pos="298"/>
              </w:tabs>
              <w:jc w:val="center"/>
              <w:rPr>
                <w:bCs/>
                <w:color w:val="000000"/>
                <w:sz w:val="15"/>
                <w:szCs w:val="15"/>
              </w:rPr>
            </w:pPr>
            <w:r w:rsidRPr="00D82A9C">
              <w:rPr>
                <w:sz w:val="16"/>
                <w:szCs w:val="16"/>
              </w:rPr>
              <w:t>67.2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D761BD6" w14:textId="1572B27C" w:rsidR="006E2858" w:rsidRPr="00D82A9C" w:rsidRDefault="006E2858" w:rsidP="006E2858">
            <w:pPr>
              <w:widowControl w:val="0"/>
              <w:tabs>
                <w:tab w:val="decimal" w:pos="169"/>
              </w:tabs>
              <w:jc w:val="center"/>
              <w:rPr>
                <w:bCs/>
                <w:color w:val="000000"/>
                <w:sz w:val="15"/>
                <w:szCs w:val="15"/>
              </w:rPr>
            </w:pPr>
            <w:r w:rsidRPr="00D82A9C">
              <w:rPr>
                <w:sz w:val="16"/>
                <w:szCs w:val="16"/>
              </w:rPr>
              <w:t>2.1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7169CB0" w14:textId="6F3252FE" w:rsidR="006E2858" w:rsidRPr="00D82A9C" w:rsidRDefault="006E2858" w:rsidP="006E2858">
            <w:pPr>
              <w:widowControl w:val="0"/>
              <w:tabs>
                <w:tab w:val="decimal" w:pos="312"/>
              </w:tabs>
              <w:jc w:val="center"/>
              <w:rPr>
                <w:bCs/>
                <w:color w:val="000000"/>
                <w:sz w:val="15"/>
                <w:szCs w:val="15"/>
              </w:rPr>
            </w:pPr>
            <w:r w:rsidRPr="00D82A9C">
              <w:rPr>
                <w:sz w:val="16"/>
                <w:szCs w:val="16"/>
              </w:rPr>
              <w:t>9.4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985CB68" w14:textId="31D3A631" w:rsidR="006E2858" w:rsidRPr="00D82A9C" w:rsidRDefault="006E2858" w:rsidP="006E2858">
            <w:pPr>
              <w:widowControl w:val="0"/>
              <w:tabs>
                <w:tab w:val="decimal" w:pos="173"/>
              </w:tabs>
              <w:jc w:val="center"/>
              <w:rPr>
                <w:bCs/>
                <w:color w:val="000000"/>
                <w:sz w:val="15"/>
                <w:szCs w:val="15"/>
              </w:rPr>
            </w:pPr>
            <w:r w:rsidRPr="00D82A9C">
              <w:rPr>
                <w:sz w:val="16"/>
                <w:szCs w:val="16"/>
              </w:rPr>
              <w:t>4.8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CD9027C" w14:textId="2ABED0C9" w:rsidR="006E2858" w:rsidRPr="00D82A9C" w:rsidRDefault="006E2858" w:rsidP="006E2858">
            <w:pPr>
              <w:widowControl w:val="0"/>
              <w:tabs>
                <w:tab w:val="decimal" w:pos="302"/>
              </w:tabs>
              <w:jc w:val="center"/>
              <w:rPr>
                <w:bCs/>
                <w:color w:val="000000"/>
                <w:sz w:val="15"/>
                <w:szCs w:val="15"/>
              </w:rPr>
            </w:pPr>
            <w:r w:rsidRPr="00D82A9C">
              <w:rPr>
                <w:sz w:val="16"/>
                <w:szCs w:val="16"/>
              </w:rPr>
              <w:t>66.7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C41479B" w14:textId="7A6E2C6B" w:rsidR="006E2858" w:rsidRPr="00D82A9C" w:rsidRDefault="006E2858" w:rsidP="006E2858">
            <w:pPr>
              <w:widowControl w:val="0"/>
              <w:tabs>
                <w:tab w:val="decimal" w:pos="302"/>
              </w:tabs>
              <w:jc w:val="center"/>
              <w:rPr>
                <w:bCs/>
                <w:color w:val="000000"/>
                <w:sz w:val="15"/>
                <w:szCs w:val="15"/>
              </w:rPr>
            </w:pPr>
            <w:r w:rsidRPr="00D82A9C">
              <w:rPr>
                <w:sz w:val="16"/>
                <w:szCs w:val="16"/>
              </w:rPr>
              <w:t>5.0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F64E930" w14:textId="0D2E0FD4"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22.5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D52B525" w14:textId="1EEC971A" w:rsidR="006E2858" w:rsidRPr="00D82A9C" w:rsidRDefault="006E2858" w:rsidP="006E2858">
            <w:pPr>
              <w:widowControl w:val="0"/>
              <w:tabs>
                <w:tab w:val="decimal" w:pos="246"/>
              </w:tabs>
              <w:jc w:val="center"/>
              <w:rPr>
                <w:bCs/>
                <w:color w:val="000000"/>
                <w:sz w:val="15"/>
                <w:szCs w:val="15"/>
              </w:rPr>
            </w:pPr>
            <w:r w:rsidRPr="00D82A9C">
              <w:rPr>
                <w:sz w:val="16"/>
                <w:szCs w:val="16"/>
              </w:rPr>
              <w:t>47.7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8FC3D10" w14:textId="07EFFDC4" w:rsidR="006E2858" w:rsidRPr="00D82A9C" w:rsidRDefault="006E2858" w:rsidP="006E2858">
            <w:pPr>
              <w:widowControl w:val="0"/>
              <w:tabs>
                <w:tab w:val="decimal" w:pos="283"/>
              </w:tabs>
              <w:jc w:val="center"/>
              <w:rPr>
                <w:bCs/>
                <w:color w:val="000000"/>
                <w:sz w:val="15"/>
                <w:szCs w:val="15"/>
              </w:rPr>
            </w:pPr>
            <w:r w:rsidRPr="00D82A9C">
              <w:rPr>
                <w:sz w:val="16"/>
                <w:szCs w:val="16"/>
              </w:rPr>
              <w:t>18.1</w:t>
            </w:r>
          </w:p>
        </w:tc>
      </w:tr>
      <w:tr w:rsidR="006E2858" w:rsidRPr="00D82A9C" w14:paraId="2EDC05D5"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76A620B" w14:textId="77777777" w:rsidR="006E2858" w:rsidRPr="00D82A9C" w:rsidRDefault="006E2858" w:rsidP="006E2858">
            <w:pPr>
              <w:widowControl w:val="0"/>
              <w:spacing w:before="20" w:after="20"/>
              <w:jc w:val="left"/>
              <w:rPr>
                <w:bCs/>
                <w:sz w:val="16"/>
                <w:szCs w:val="16"/>
              </w:rPr>
            </w:pPr>
            <w:r w:rsidRPr="00D82A9C">
              <w:rPr>
                <w:color w:val="000000"/>
                <w:sz w:val="16"/>
                <w:szCs w:val="16"/>
              </w:rPr>
              <w:t>Chiapas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3FE28A" w14:textId="63F61805"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2 217 149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8E297DC" w14:textId="0A300F83"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38 288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7E89096" w14:textId="71826015" w:rsidR="006E2858" w:rsidRPr="00D82A9C" w:rsidRDefault="006E2858" w:rsidP="006E2858">
            <w:pPr>
              <w:widowControl w:val="0"/>
              <w:tabs>
                <w:tab w:val="decimal" w:pos="298"/>
              </w:tabs>
              <w:jc w:val="center"/>
              <w:rPr>
                <w:bCs/>
                <w:color w:val="000000"/>
                <w:sz w:val="15"/>
                <w:szCs w:val="15"/>
              </w:rPr>
            </w:pPr>
            <w:r w:rsidRPr="00D82A9C">
              <w:rPr>
                <w:sz w:val="16"/>
                <w:szCs w:val="16"/>
              </w:rPr>
              <w:t>55.8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FFFB724" w14:textId="539DA6F5" w:rsidR="006E2858" w:rsidRPr="00D82A9C" w:rsidRDefault="006E2858" w:rsidP="006E2858">
            <w:pPr>
              <w:widowControl w:val="0"/>
              <w:tabs>
                <w:tab w:val="decimal" w:pos="169"/>
              </w:tabs>
              <w:jc w:val="center"/>
              <w:rPr>
                <w:bCs/>
                <w:color w:val="000000"/>
                <w:sz w:val="15"/>
                <w:szCs w:val="15"/>
              </w:rPr>
            </w:pPr>
            <w:r w:rsidRPr="00D82A9C">
              <w:rPr>
                <w:sz w:val="16"/>
                <w:szCs w:val="16"/>
              </w:rPr>
              <w:t>1.7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021A23E" w14:textId="3AB603B8" w:rsidR="006E2858" w:rsidRPr="00D82A9C" w:rsidRDefault="006E2858" w:rsidP="006E2858">
            <w:pPr>
              <w:widowControl w:val="0"/>
              <w:tabs>
                <w:tab w:val="decimal" w:pos="312"/>
              </w:tabs>
              <w:jc w:val="center"/>
              <w:rPr>
                <w:bCs/>
                <w:color w:val="000000"/>
                <w:sz w:val="15"/>
                <w:szCs w:val="15"/>
              </w:rPr>
            </w:pPr>
            <w:r w:rsidRPr="00D82A9C">
              <w:rPr>
                <w:sz w:val="16"/>
                <w:szCs w:val="16"/>
              </w:rPr>
              <w:t>5.7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559E6E9" w14:textId="30877088" w:rsidR="006E2858" w:rsidRPr="00D82A9C" w:rsidRDefault="006E2858" w:rsidP="006E2858">
            <w:pPr>
              <w:widowControl w:val="0"/>
              <w:tabs>
                <w:tab w:val="decimal" w:pos="173"/>
              </w:tabs>
              <w:jc w:val="center"/>
              <w:rPr>
                <w:bCs/>
                <w:color w:val="000000"/>
                <w:sz w:val="15"/>
                <w:szCs w:val="15"/>
              </w:rPr>
            </w:pPr>
            <w:r w:rsidRPr="00D82A9C">
              <w:rPr>
                <w:sz w:val="16"/>
                <w:szCs w:val="16"/>
              </w:rPr>
              <w:t>7.3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4FC4FF1" w14:textId="08C451AC" w:rsidR="006E2858" w:rsidRPr="00D82A9C" w:rsidRDefault="006E2858" w:rsidP="006E2858">
            <w:pPr>
              <w:widowControl w:val="0"/>
              <w:tabs>
                <w:tab w:val="decimal" w:pos="302"/>
              </w:tabs>
              <w:jc w:val="center"/>
              <w:rPr>
                <w:bCs/>
                <w:color w:val="000000"/>
                <w:sz w:val="15"/>
                <w:szCs w:val="15"/>
              </w:rPr>
            </w:pPr>
            <w:r w:rsidRPr="00D82A9C">
              <w:rPr>
                <w:sz w:val="16"/>
                <w:szCs w:val="16"/>
              </w:rPr>
              <w:t>45.5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E938380" w14:textId="6EC78066" w:rsidR="006E2858" w:rsidRPr="00D82A9C" w:rsidRDefault="006E2858" w:rsidP="006E2858">
            <w:pPr>
              <w:widowControl w:val="0"/>
              <w:tabs>
                <w:tab w:val="decimal" w:pos="302"/>
              </w:tabs>
              <w:jc w:val="center"/>
              <w:rPr>
                <w:bCs/>
                <w:color w:val="000000"/>
                <w:sz w:val="15"/>
                <w:szCs w:val="15"/>
              </w:rPr>
            </w:pPr>
            <w:r w:rsidRPr="00D82A9C">
              <w:rPr>
                <w:sz w:val="16"/>
                <w:szCs w:val="16"/>
              </w:rPr>
              <w:t>8.6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C28B31E" w14:textId="6A14C935"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54.0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06C7C23" w14:textId="22A1ECF1" w:rsidR="006E2858" w:rsidRPr="00D82A9C" w:rsidRDefault="006E2858" w:rsidP="006E2858">
            <w:pPr>
              <w:widowControl w:val="0"/>
              <w:tabs>
                <w:tab w:val="decimal" w:pos="246"/>
              </w:tabs>
              <w:jc w:val="center"/>
              <w:rPr>
                <w:bCs/>
                <w:color w:val="000000"/>
                <w:sz w:val="15"/>
                <w:szCs w:val="15"/>
              </w:rPr>
            </w:pPr>
            <w:r w:rsidRPr="00D82A9C">
              <w:rPr>
                <w:sz w:val="16"/>
                <w:szCs w:val="16"/>
              </w:rPr>
              <w:t>70.9</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CE31650" w14:textId="0FDFA129" w:rsidR="006E2858" w:rsidRPr="00D82A9C" w:rsidRDefault="006E2858" w:rsidP="006E2858">
            <w:pPr>
              <w:widowControl w:val="0"/>
              <w:tabs>
                <w:tab w:val="decimal" w:pos="283"/>
              </w:tabs>
              <w:jc w:val="center"/>
              <w:rPr>
                <w:bCs/>
                <w:color w:val="000000"/>
                <w:sz w:val="15"/>
                <w:szCs w:val="15"/>
              </w:rPr>
            </w:pPr>
            <w:r w:rsidRPr="00D82A9C">
              <w:rPr>
                <w:sz w:val="16"/>
                <w:szCs w:val="16"/>
              </w:rPr>
              <w:t>26.9</w:t>
            </w:r>
          </w:p>
        </w:tc>
      </w:tr>
      <w:tr w:rsidR="006E2858" w:rsidRPr="00D82A9C" w14:paraId="63B21BF5"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9D87F24" w14:textId="77777777" w:rsidR="006E2858" w:rsidRPr="00D82A9C" w:rsidRDefault="006E2858" w:rsidP="006E2858">
            <w:pPr>
              <w:widowControl w:val="0"/>
              <w:spacing w:before="20" w:after="20"/>
              <w:jc w:val="left"/>
              <w:rPr>
                <w:bCs/>
                <w:sz w:val="16"/>
                <w:szCs w:val="16"/>
              </w:rPr>
            </w:pPr>
            <w:r w:rsidRPr="00D82A9C">
              <w:rPr>
                <w:color w:val="000000"/>
                <w:sz w:val="16"/>
                <w:szCs w:val="16"/>
              </w:rPr>
              <w:t>Chihuahua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1925BDA" w14:textId="6CF4697E"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1 773 276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6DA7085" w14:textId="0159E775"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40 601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51B6C3D" w14:textId="38C98B9A" w:rsidR="006E2858" w:rsidRPr="00D82A9C" w:rsidRDefault="006E2858" w:rsidP="006E2858">
            <w:pPr>
              <w:widowControl w:val="0"/>
              <w:tabs>
                <w:tab w:val="decimal" w:pos="298"/>
              </w:tabs>
              <w:jc w:val="center"/>
              <w:rPr>
                <w:bCs/>
                <w:color w:val="000000"/>
                <w:sz w:val="15"/>
                <w:szCs w:val="15"/>
              </w:rPr>
            </w:pPr>
            <w:r w:rsidRPr="00D82A9C">
              <w:rPr>
                <w:sz w:val="16"/>
                <w:szCs w:val="16"/>
              </w:rPr>
              <w:t>60.1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8145CC4" w14:textId="60970B78" w:rsidR="006E2858" w:rsidRPr="00D82A9C" w:rsidRDefault="006E2858" w:rsidP="006E2858">
            <w:pPr>
              <w:widowControl w:val="0"/>
              <w:tabs>
                <w:tab w:val="decimal" w:pos="169"/>
              </w:tabs>
              <w:jc w:val="center"/>
              <w:rPr>
                <w:bCs/>
                <w:color w:val="000000"/>
                <w:sz w:val="15"/>
                <w:szCs w:val="15"/>
              </w:rPr>
            </w:pPr>
            <w:r w:rsidRPr="00D82A9C">
              <w:rPr>
                <w:sz w:val="16"/>
                <w:szCs w:val="16"/>
              </w:rPr>
              <w:t>2.2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037A7BE" w14:textId="1AD5D345" w:rsidR="006E2858" w:rsidRPr="00D82A9C" w:rsidRDefault="006E2858" w:rsidP="006E2858">
            <w:pPr>
              <w:widowControl w:val="0"/>
              <w:tabs>
                <w:tab w:val="decimal" w:pos="312"/>
              </w:tabs>
              <w:jc w:val="center"/>
              <w:rPr>
                <w:bCs/>
                <w:color w:val="000000"/>
                <w:sz w:val="15"/>
                <w:szCs w:val="15"/>
              </w:rPr>
            </w:pPr>
            <w:r w:rsidRPr="00D82A9C">
              <w:rPr>
                <w:sz w:val="16"/>
                <w:szCs w:val="16"/>
              </w:rPr>
              <w:t>6.3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22AE402" w14:textId="3C69135B" w:rsidR="006E2858" w:rsidRPr="00D82A9C" w:rsidRDefault="006E2858" w:rsidP="006E2858">
            <w:pPr>
              <w:widowControl w:val="0"/>
              <w:tabs>
                <w:tab w:val="decimal" w:pos="173"/>
              </w:tabs>
              <w:jc w:val="center"/>
              <w:rPr>
                <w:bCs/>
                <w:color w:val="000000"/>
                <w:sz w:val="15"/>
                <w:szCs w:val="15"/>
              </w:rPr>
            </w:pPr>
            <w:r w:rsidRPr="00D82A9C">
              <w:rPr>
                <w:sz w:val="16"/>
                <w:szCs w:val="16"/>
              </w:rPr>
              <w:t>5.3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27A2593" w14:textId="0E395D33" w:rsidR="006E2858" w:rsidRPr="00D82A9C" w:rsidRDefault="006E2858" w:rsidP="006E2858">
            <w:pPr>
              <w:widowControl w:val="0"/>
              <w:tabs>
                <w:tab w:val="decimal" w:pos="302"/>
              </w:tabs>
              <w:jc w:val="center"/>
              <w:rPr>
                <w:bCs/>
                <w:color w:val="000000"/>
                <w:sz w:val="15"/>
                <w:szCs w:val="15"/>
              </w:rPr>
            </w:pPr>
            <w:r w:rsidRPr="00D82A9C">
              <w:rPr>
                <w:sz w:val="16"/>
                <w:szCs w:val="16"/>
              </w:rPr>
              <w:t>76.8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3006293" w14:textId="5E7EB1AC" w:rsidR="006E2858" w:rsidRPr="00D82A9C" w:rsidRDefault="006E2858" w:rsidP="006E2858">
            <w:pPr>
              <w:widowControl w:val="0"/>
              <w:tabs>
                <w:tab w:val="decimal" w:pos="302"/>
              </w:tabs>
              <w:jc w:val="center"/>
              <w:rPr>
                <w:bCs/>
                <w:color w:val="000000"/>
                <w:sz w:val="15"/>
                <w:szCs w:val="15"/>
              </w:rPr>
            </w:pPr>
            <w:r w:rsidRPr="00D82A9C">
              <w:rPr>
                <w:sz w:val="16"/>
                <w:szCs w:val="16"/>
              </w:rPr>
              <w:t>4.7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0D28A14" w14:textId="7E26CDE3"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33.1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807F197" w14:textId="1C0D0A93" w:rsidR="006E2858" w:rsidRPr="00D82A9C" w:rsidRDefault="006E2858" w:rsidP="006E2858">
            <w:pPr>
              <w:widowControl w:val="0"/>
              <w:tabs>
                <w:tab w:val="decimal" w:pos="246"/>
              </w:tabs>
              <w:jc w:val="center"/>
              <w:rPr>
                <w:bCs/>
                <w:color w:val="000000"/>
                <w:sz w:val="15"/>
                <w:szCs w:val="15"/>
              </w:rPr>
            </w:pPr>
            <w:r w:rsidRPr="00D82A9C">
              <w:rPr>
                <w:sz w:val="16"/>
                <w:szCs w:val="16"/>
              </w:rPr>
              <w:t>34.5</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3CBFCE8" w14:textId="3EAD2B61" w:rsidR="006E2858" w:rsidRPr="00D82A9C" w:rsidRDefault="006E2858" w:rsidP="006E2858">
            <w:pPr>
              <w:widowControl w:val="0"/>
              <w:tabs>
                <w:tab w:val="decimal" w:pos="283"/>
              </w:tabs>
              <w:jc w:val="center"/>
              <w:rPr>
                <w:bCs/>
                <w:color w:val="000000"/>
                <w:sz w:val="15"/>
                <w:szCs w:val="15"/>
              </w:rPr>
            </w:pPr>
            <w:r w:rsidRPr="00D82A9C">
              <w:rPr>
                <w:sz w:val="16"/>
                <w:szCs w:val="16"/>
              </w:rPr>
              <w:t>15.2</w:t>
            </w:r>
          </w:p>
        </w:tc>
      </w:tr>
      <w:tr w:rsidR="006E2858" w:rsidRPr="00D82A9C" w14:paraId="69FF3412"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2E77160" w14:textId="77777777" w:rsidR="006E2858" w:rsidRPr="00D82A9C" w:rsidRDefault="006E2858" w:rsidP="006E2858">
            <w:pPr>
              <w:widowControl w:val="0"/>
              <w:spacing w:before="20" w:after="20"/>
              <w:jc w:val="left"/>
              <w:rPr>
                <w:bCs/>
                <w:sz w:val="16"/>
                <w:szCs w:val="16"/>
              </w:rPr>
            </w:pPr>
            <w:r w:rsidRPr="00D82A9C">
              <w:rPr>
                <w:color w:val="000000"/>
                <w:sz w:val="16"/>
                <w:szCs w:val="16"/>
              </w:rPr>
              <w:t>Ciudad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3F554E1" w14:textId="28DAA5E5"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4 715 069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5C60FE2" w14:textId="14E71DE7"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194 968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A5C2A45" w14:textId="2E7EC2DF" w:rsidR="006E2858" w:rsidRPr="00D82A9C" w:rsidRDefault="006E2858" w:rsidP="006E2858">
            <w:pPr>
              <w:widowControl w:val="0"/>
              <w:tabs>
                <w:tab w:val="decimal" w:pos="298"/>
              </w:tabs>
              <w:jc w:val="center"/>
              <w:rPr>
                <w:bCs/>
                <w:color w:val="000000"/>
                <w:sz w:val="15"/>
                <w:szCs w:val="15"/>
              </w:rPr>
            </w:pPr>
            <w:r w:rsidRPr="00D82A9C">
              <w:rPr>
                <w:sz w:val="16"/>
                <w:szCs w:val="16"/>
              </w:rPr>
              <w:t>61.4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CCE5264" w14:textId="2E55E88D" w:rsidR="006E2858" w:rsidRPr="00D82A9C" w:rsidRDefault="006E2858" w:rsidP="006E2858">
            <w:pPr>
              <w:widowControl w:val="0"/>
              <w:tabs>
                <w:tab w:val="decimal" w:pos="169"/>
              </w:tabs>
              <w:jc w:val="center"/>
              <w:rPr>
                <w:bCs/>
                <w:color w:val="000000"/>
                <w:sz w:val="15"/>
                <w:szCs w:val="15"/>
              </w:rPr>
            </w:pPr>
            <w:r w:rsidRPr="00D82A9C">
              <w:rPr>
                <w:sz w:val="16"/>
                <w:szCs w:val="16"/>
              </w:rPr>
              <w:t>4.0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23B7814" w14:textId="64BB4D22" w:rsidR="006E2858" w:rsidRPr="00D82A9C" w:rsidRDefault="006E2858" w:rsidP="006E2858">
            <w:pPr>
              <w:widowControl w:val="0"/>
              <w:tabs>
                <w:tab w:val="decimal" w:pos="312"/>
              </w:tabs>
              <w:jc w:val="center"/>
              <w:rPr>
                <w:bCs/>
                <w:color w:val="000000"/>
                <w:sz w:val="15"/>
                <w:szCs w:val="15"/>
              </w:rPr>
            </w:pPr>
            <w:r w:rsidRPr="00D82A9C">
              <w:rPr>
                <w:sz w:val="16"/>
                <w:szCs w:val="16"/>
              </w:rPr>
              <w:t>10.0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E7A887C" w14:textId="6EFFCADB" w:rsidR="006E2858" w:rsidRPr="00D82A9C" w:rsidRDefault="006E2858" w:rsidP="006E2858">
            <w:pPr>
              <w:widowControl w:val="0"/>
              <w:tabs>
                <w:tab w:val="decimal" w:pos="173"/>
              </w:tabs>
              <w:jc w:val="center"/>
              <w:rPr>
                <w:bCs/>
                <w:color w:val="000000"/>
                <w:sz w:val="15"/>
                <w:szCs w:val="15"/>
              </w:rPr>
            </w:pPr>
            <w:r w:rsidRPr="00D82A9C">
              <w:rPr>
                <w:sz w:val="16"/>
                <w:szCs w:val="16"/>
              </w:rPr>
              <w:t>8.3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DD2C221" w14:textId="7948E587" w:rsidR="006E2858" w:rsidRPr="00D82A9C" w:rsidRDefault="006E2858" w:rsidP="006E2858">
            <w:pPr>
              <w:widowControl w:val="0"/>
              <w:tabs>
                <w:tab w:val="decimal" w:pos="302"/>
              </w:tabs>
              <w:jc w:val="center"/>
              <w:rPr>
                <w:bCs/>
                <w:color w:val="000000"/>
                <w:sz w:val="15"/>
                <w:szCs w:val="15"/>
              </w:rPr>
            </w:pPr>
            <w:r w:rsidRPr="00D82A9C">
              <w:rPr>
                <w:sz w:val="16"/>
                <w:szCs w:val="16"/>
              </w:rPr>
              <w:t>68.3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96E57F5" w14:textId="48D33A41" w:rsidR="006E2858" w:rsidRPr="00D82A9C" w:rsidRDefault="006E2858" w:rsidP="006E2858">
            <w:pPr>
              <w:widowControl w:val="0"/>
              <w:tabs>
                <w:tab w:val="decimal" w:pos="302"/>
              </w:tabs>
              <w:jc w:val="center"/>
              <w:rPr>
                <w:bCs/>
                <w:color w:val="000000"/>
                <w:sz w:val="15"/>
                <w:szCs w:val="15"/>
              </w:rPr>
            </w:pPr>
            <w:r w:rsidRPr="00D82A9C">
              <w:rPr>
                <w:sz w:val="16"/>
                <w:szCs w:val="16"/>
              </w:rPr>
              <w:t>9.6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9314865" w14:textId="33C0894B"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32.9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2B2FDDF" w14:textId="051AC334" w:rsidR="006E2858" w:rsidRPr="00D82A9C" w:rsidRDefault="006E2858" w:rsidP="006E2858">
            <w:pPr>
              <w:widowControl w:val="0"/>
              <w:tabs>
                <w:tab w:val="decimal" w:pos="246"/>
              </w:tabs>
              <w:jc w:val="center"/>
              <w:rPr>
                <w:bCs/>
                <w:color w:val="000000"/>
                <w:sz w:val="15"/>
                <w:szCs w:val="15"/>
              </w:rPr>
            </w:pPr>
            <w:r w:rsidRPr="00D82A9C">
              <w:rPr>
                <w:sz w:val="16"/>
                <w:szCs w:val="16"/>
              </w:rPr>
              <w:t>46.5</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7C209CF" w14:textId="3B07622B" w:rsidR="006E2858" w:rsidRPr="00D82A9C" w:rsidRDefault="006E2858" w:rsidP="006E2858">
            <w:pPr>
              <w:widowControl w:val="0"/>
              <w:tabs>
                <w:tab w:val="decimal" w:pos="283"/>
              </w:tabs>
              <w:jc w:val="center"/>
              <w:rPr>
                <w:bCs/>
                <w:color w:val="000000"/>
                <w:sz w:val="15"/>
                <w:szCs w:val="15"/>
              </w:rPr>
            </w:pPr>
            <w:r w:rsidRPr="00D82A9C">
              <w:rPr>
                <w:sz w:val="16"/>
                <w:szCs w:val="16"/>
              </w:rPr>
              <w:t>28.1</w:t>
            </w:r>
          </w:p>
        </w:tc>
      </w:tr>
      <w:tr w:rsidR="006E2858" w:rsidRPr="00D82A9C" w14:paraId="79582F40"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E7D89B3" w14:textId="77777777" w:rsidR="006E2858" w:rsidRPr="00D82A9C" w:rsidRDefault="006E2858" w:rsidP="006E2858">
            <w:pPr>
              <w:widowControl w:val="0"/>
              <w:spacing w:before="20" w:after="20"/>
              <w:jc w:val="left"/>
              <w:rPr>
                <w:bCs/>
                <w:sz w:val="16"/>
                <w:szCs w:val="16"/>
              </w:rPr>
            </w:pPr>
            <w:r w:rsidRPr="00D82A9C">
              <w:rPr>
                <w:color w:val="000000"/>
                <w:sz w:val="16"/>
                <w:szCs w:val="16"/>
              </w:rPr>
              <w:t>Durango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1189F33" w14:textId="38ADAE70"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815 085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8A03515" w14:textId="63606BC5"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25 607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5211A07" w14:textId="50C65100" w:rsidR="006E2858" w:rsidRPr="00D82A9C" w:rsidRDefault="006E2858" w:rsidP="006E2858">
            <w:pPr>
              <w:widowControl w:val="0"/>
              <w:tabs>
                <w:tab w:val="decimal" w:pos="298"/>
              </w:tabs>
              <w:jc w:val="center"/>
              <w:rPr>
                <w:bCs/>
                <w:color w:val="000000"/>
                <w:sz w:val="15"/>
                <w:szCs w:val="15"/>
              </w:rPr>
            </w:pPr>
            <w:r w:rsidRPr="00D82A9C">
              <w:rPr>
                <w:sz w:val="16"/>
                <w:szCs w:val="16"/>
              </w:rPr>
              <w:t>59.9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1F06F9B" w14:textId="1D9BA03E" w:rsidR="006E2858" w:rsidRPr="00D82A9C" w:rsidRDefault="006E2858" w:rsidP="006E2858">
            <w:pPr>
              <w:widowControl w:val="0"/>
              <w:tabs>
                <w:tab w:val="decimal" w:pos="169"/>
              </w:tabs>
              <w:jc w:val="center"/>
              <w:rPr>
                <w:bCs/>
                <w:color w:val="000000"/>
                <w:sz w:val="15"/>
                <w:szCs w:val="15"/>
              </w:rPr>
            </w:pPr>
            <w:r w:rsidRPr="00D82A9C">
              <w:rPr>
                <w:sz w:val="16"/>
                <w:szCs w:val="16"/>
              </w:rPr>
              <w:t>3.0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FF6912F" w14:textId="3C929AB4" w:rsidR="006E2858" w:rsidRPr="00D82A9C" w:rsidRDefault="006E2858" w:rsidP="006E2858">
            <w:pPr>
              <w:widowControl w:val="0"/>
              <w:tabs>
                <w:tab w:val="decimal" w:pos="312"/>
              </w:tabs>
              <w:jc w:val="center"/>
              <w:rPr>
                <w:bCs/>
                <w:color w:val="000000"/>
                <w:sz w:val="15"/>
                <w:szCs w:val="15"/>
              </w:rPr>
            </w:pPr>
            <w:r w:rsidRPr="00D82A9C">
              <w:rPr>
                <w:sz w:val="16"/>
                <w:szCs w:val="16"/>
              </w:rPr>
              <w:t>11.1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12C85ED" w14:textId="1244BEC4" w:rsidR="006E2858" w:rsidRPr="00D82A9C" w:rsidRDefault="006E2858" w:rsidP="006E2858">
            <w:pPr>
              <w:widowControl w:val="0"/>
              <w:tabs>
                <w:tab w:val="decimal" w:pos="173"/>
              </w:tabs>
              <w:jc w:val="center"/>
              <w:rPr>
                <w:bCs/>
                <w:color w:val="000000"/>
                <w:sz w:val="15"/>
                <w:szCs w:val="15"/>
              </w:rPr>
            </w:pPr>
            <w:r w:rsidRPr="00D82A9C">
              <w:rPr>
                <w:sz w:val="16"/>
                <w:szCs w:val="16"/>
              </w:rPr>
              <w:t>6.3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41AA45F" w14:textId="1185E675" w:rsidR="006E2858" w:rsidRPr="00D82A9C" w:rsidRDefault="006E2858" w:rsidP="006E2858">
            <w:pPr>
              <w:widowControl w:val="0"/>
              <w:tabs>
                <w:tab w:val="decimal" w:pos="302"/>
              </w:tabs>
              <w:jc w:val="center"/>
              <w:rPr>
                <w:bCs/>
                <w:color w:val="000000"/>
                <w:sz w:val="15"/>
                <w:szCs w:val="15"/>
              </w:rPr>
            </w:pPr>
            <w:r w:rsidRPr="00D82A9C">
              <w:rPr>
                <w:sz w:val="16"/>
                <w:szCs w:val="16"/>
              </w:rPr>
              <w:t>69.4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D20B118" w14:textId="288377FF" w:rsidR="006E2858" w:rsidRPr="00D82A9C" w:rsidRDefault="006E2858" w:rsidP="006E2858">
            <w:pPr>
              <w:widowControl w:val="0"/>
              <w:tabs>
                <w:tab w:val="decimal" w:pos="302"/>
              </w:tabs>
              <w:jc w:val="center"/>
              <w:rPr>
                <w:bCs/>
                <w:color w:val="000000"/>
                <w:sz w:val="15"/>
                <w:szCs w:val="15"/>
              </w:rPr>
            </w:pPr>
            <w:r w:rsidRPr="00D82A9C">
              <w:rPr>
                <w:sz w:val="16"/>
                <w:szCs w:val="16"/>
              </w:rPr>
              <w:t>4.3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A36C4B9" w14:textId="34D23F04"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35.9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225F9B3" w14:textId="1E2AE95F" w:rsidR="006E2858" w:rsidRPr="00D82A9C" w:rsidRDefault="006E2858" w:rsidP="006E2858">
            <w:pPr>
              <w:widowControl w:val="0"/>
              <w:tabs>
                <w:tab w:val="decimal" w:pos="246"/>
              </w:tabs>
              <w:jc w:val="center"/>
              <w:rPr>
                <w:bCs/>
                <w:color w:val="000000"/>
                <w:sz w:val="15"/>
                <w:szCs w:val="15"/>
              </w:rPr>
            </w:pPr>
            <w:r w:rsidRPr="00D82A9C">
              <w:rPr>
                <w:sz w:val="16"/>
                <w:szCs w:val="16"/>
              </w:rPr>
              <w:t>49.8</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5E911AF" w14:textId="2BBDA1F6" w:rsidR="006E2858" w:rsidRPr="00D82A9C" w:rsidRDefault="006E2858" w:rsidP="006E2858">
            <w:pPr>
              <w:widowControl w:val="0"/>
              <w:tabs>
                <w:tab w:val="decimal" w:pos="283"/>
              </w:tabs>
              <w:jc w:val="center"/>
              <w:rPr>
                <w:bCs/>
                <w:color w:val="000000"/>
                <w:sz w:val="15"/>
                <w:szCs w:val="15"/>
              </w:rPr>
            </w:pPr>
            <w:r w:rsidRPr="00D82A9C">
              <w:rPr>
                <w:sz w:val="16"/>
                <w:szCs w:val="16"/>
              </w:rPr>
              <w:t>24.0</w:t>
            </w:r>
          </w:p>
        </w:tc>
      </w:tr>
      <w:tr w:rsidR="006E2858" w:rsidRPr="00D82A9C" w14:paraId="43AAD2DF"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719B1CC" w14:textId="77777777" w:rsidR="006E2858" w:rsidRPr="00D82A9C" w:rsidRDefault="006E2858" w:rsidP="006E2858">
            <w:pPr>
              <w:widowControl w:val="0"/>
              <w:spacing w:before="20" w:after="20"/>
              <w:jc w:val="left"/>
              <w:rPr>
                <w:bCs/>
                <w:sz w:val="16"/>
                <w:szCs w:val="16"/>
              </w:rPr>
            </w:pPr>
            <w:r w:rsidRPr="00D82A9C">
              <w:rPr>
                <w:color w:val="000000"/>
                <w:sz w:val="16"/>
                <w:szCs w:val="16"/>
              </w:rPr>
              <w:t>Guanajuato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FC6A937" w14:textId="4F855B2C"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2 797 205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3566F1C" w14:textId="1F1F16B8"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90 607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5F14DA0" w14:textId="43E69FDE" w:rsidR="006E2858" w:rsidRPr="00D82A9C" w:rsidRDefault="006E2858" w:rsidP="006E2858">
            <w:pPr>
              <w:widowControl w:val="0"/>
              <w:tabs>
                <w:tab w:val="decimal" w:pos="298"/>
              </w:tabs>
              <w:jc w:val="center"/>
              <w:rPr>
                <w:bCs/>
                <w:color w:val="000000"/>
                <w:sz w:val="15"/>
                <w:szCs w:val="15"/>
              </w:rPr>
            </w:pPr>
            <w:r w:rsidRPr="00D82A9C">
              <w:rPr>
                <w:sz w:val="16"/>
                <w:szCs w:val="16"/>
              </w:rPr>
              <w:t>59.5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53BE5C3" w14:textId="0A6AEBD3" w:rsidR="006E2858" w:rsidRPr="00D82A9C" w:rsidRDefault="006E2858" w:rsidP="006E2858">
            <w:pPr>
              <w:widowControl w:val="0"/>
              <w:tabs>
                <w:tab w:val="decimal" w:pos="169"/>
              </w:tabs>
              <w:jc w:val="center"/>
              <w:rPr>
                <w:bCs/>
                <w:color w:val="000000"/>
                <w:sz w:val="15"/>
                <w:szCs w:val="15"/>
              </w:rPr>
            </w:pPr>
            <w:r w:rsidRPr="00D82A9C">
              <w:rPr>
                <w:sz w:val="16"/>
                <w:szCs w:val="16"/>
              </w:rPr>
              <w:t>3.1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5EA6699" w14:textId="7FEEA5FD" w:rsidR="006E2858" w:rsidRPr="00D82A9C" w:rsidRDefault="006E2858" w:rsidP="006E2858">
            <w:pPr>
              <w:widowControl w:val="0"/>
              <w:tabs>
                <w:tab w:val="decimal" w:pos="312"/>
              </w:tabs>
              <w:jc w:val="center"/>
              <w:rPr>
                <w:bCs/>
                <w:color w:val="000000"/>
                <w:sz w:val="15"/>
                <w:szCs w:val="15"/>
              </w:rPr>
            </w:pPr>
            <w:r w:rsidRPr="00D82A9C">
              <w:rPr>
                <w:sz w:val="16"/>
                <w:szCs w:val="16"/>
              </w:rPr>
              <w:t>8.5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C6EBFB1" w14:textId="45CDB81E" w:rsidR="006E2858" w:rsidRPr="00D82A9C" w:rsidRDefault="006E2858" w:rsidP="006E2858">
            <w:pPr>
              <w:widowControl w:val="0"/>
              <w:tabs>
                <w:tab w:val="decimal" w:pos="173"/>
              </w:tabs>
              <w:jc w:val="center"/>
              <w:rPr>
                <w:bCs/>
                <w:color w:val="000000"/>
                <w:sz w:val="15"/>
                <w:szCs w:val="15"/>
              </w:rPr>
            </w:pPr>
            <w:r w:rsidRPr="00D82A9C">
              <w:rPr>
                <w:sz w:val="16"/>
                <w:szCs w:val="16"/>
              </w:rPr>
              <w:t>5.4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FBCC76A" w14:textId="78F2562B" w:rsidR="006E2858" w:rsidRPr="00D82A9C" w:rsidRDefault="006E2858" w:rsidP="006E2858">
            <w:pPr>
              <w:widowControl w:val="0"/>
              <w:tabs>
                <w:tab w:val="decimal" w:pos="302"/>
              </w:tabs>
              <w:jc w:val="center"/>
              <w:rPr>
                <w:bCs/>
                <w:color w:val="000000"/>
                <w:sz w:val="15"/>
                <w:szCs w:val="15"/>
              </w:rPr>
            </w:pPr>
            <w:r w:rsidRPr="00D82A9C">
              <w:rPr>
                <w:sz w:val="16"/>
                <w:szCs w:val="16"/>
              </w:rPr>
              <w:t>68.9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83AE661" w14:textId="5A1CFBF2" w:rsidR="006E2858" w:rsidRPr="00D82A9C" w:rsidRDefault="006E2858" w:rsidP="006E2858">
            <w:pPr>
              <w:widowControl w:val="0"/>
              <w:tabs>
                <w:tab w:val="decimal" w:pos="302"/>
              </w:tabs>
              <w:jc w:val="center"/>
              <w:rPr>
                <w:bCs/>
                <w:color w:val="000000"/>
                <w:sz w:val="15"/>
                <w:szCs w:val="15"/>
              </w:rPr>
            </w:pPr>
            <w:r w:rsidRPr="00D82A9C">
              <w:rPr>
                <w:sz w:val="16"/>
                <w:szCs w:val="16"/>
              </w:rPr>
              <w:t>9.4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6A4EBE7" w14:textId="31BE3585"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37.2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FFB06DD" w14:textId="56F0DA0F" w:rsidR="006E2858" w:rsidRPr="00D82A9C" w:rsidRDefault="006E2858" w:rsidP="006E2858">
            <w:pPr>
              <w:widowControl w:val="0"/>
              <w:tabs>
                <w:tab w:val="decimal" w:pos="246"/>
              </w:tabs>
              <w:jc w:val="center"/>
              <w:rPr>
                <w:bCs/>
                <w:color w:val="000000"/>
                <w:sz w:val="15"/>
                <w:szCs w:val="15"/>
              </w:rPr>
            </w:pPr>
            <w:r w:rsidRPr="00D82A9C">
              <w:rPr>
                <w:sz w:val="16"/>
                <w:szCs w:val="16"/>
              </w:rPr>
              <w:t>54.3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C430F32" w14:textId="6ACF5F97" w:rsidR="006E2858" w:rsidRPr="00D82A9C" w:rsidRDefault="006E2858" w:rsidP="006E2858">
            <w:pPr>
              <w:widowControl w:val="0"/>
              <w:tabs>
                <w:tab w:val="decimal" w:pos="283"/>
              </w:tabs>
              <w:jc w:val="center"/>
              <w:rPr>
                <w:bCs/>
                <w:color w:val="000000"/>
                <w:sz w:val="15"/>
                <w:szCs w:val="15"/>
              </w:rPr>
            </w:pPr>
            <w:r w:rsidRPr="00D82A9C">
              <w:rPr>
                <w:sz w:val="16"/>
                <w:szCs w:val="16"/>
              </w:rPr>
              <w:t>26.7</w:t>
            </w:r>
          </w:p>
        </w:tc>
      </w:tr>
      <w:tr w:rsidR="006E2858" w:rsidRPr="00D82A9C" w14:paraId="0C16F6CD"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B688976" w14:textId="24787B76" w:rsidR="006E2858" w:rsidRPr="00D82A9C" w:rsidRDefault="006E2858" w:rsidP="006E2858">
            <w:pPr>
              <w:widowControl w:val="0"/>
              <w:spacing w:before="20" w:after="20"/>
              <w:jc w:val="left"/>
              <w:rPr>
                <w:bCs/>
                <w:sz w:val="16"/>
                <w:szCs w:val="16"/>
              </w:rPr>
            </w:pPr>
            <w:r w:rsidRPr="00D82A9C">
              <w:rPr>
                <w:color w:val="000000"/>
                <w:sz w:val="16"/>
                <w:szCs w:val="16"/>
              </w:rPr>
              <w:t>Guerrero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46E1C2E" w14:textId="16B032A6"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1 617 268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F3BDFE9" w14:textId="40DB7CB2"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19 145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709C742" w14:textId="52570F74" w:rsidR="006E2858" w:rsidRPr="00D82A9C" w:rsidRDefault="006E2858" w:rsidP="006E2858">
            <w:pPr>
              <w:widowControl w:val="0"/>
              <w:tabs>
                <w:tab w:val="decimal" w:pos="298"/>
              </w:tabs>
              <w:jc w:val="center"/>
              <w:rPr>
                <w:bCs/>
                <w:color w:val="000000"/>
                <w:sz w:val="15"/>
                <w:szCs w:val="15"/>
              </w:rPr>
            </w:pPr>
            <w:r w:rsidRPr="00D82A9C">
              <w:rPr>
                <w:sz w:val="16"/>
                <w:szCs w:val="16"/>
              </w:rPr>
              <w:t>61.6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D2E121B" w14:textId="116E8D10" w:rsidR="006E2858" w:rsidRPr="00D82A9C" w:rsidRDefault="006E2858" w:rsidP="006E2858">
            <w:pPr>
              <w:widowControl w:val="0"/>
              <w:tabs>
                <w:tab w:val="decimal" w:pos="169"/>
              </w:tabs>
              <w:jc w:val="center"/>
              <w:rPr>
                <w:bCs/>
                <w:color w:val="000000"/>
                <w:sz w:val="15"/>
                <w:szCs w:val="15"/>
              </w:rPr>
            </w:pPr>
            <w:r w:rsidRPr="00D82A9C">
              <w:rPr>
                <w:sz w:val="16"/>
                <w:szCs w:val="16"/>
              </w:rPr>
              <w:t>1.2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B797B90" w14:textId="2F7D238E" w:rsidR="006E2858" w:rsidRPr="00D82A9C" w:rsidRDefault="006E2858" w:rsidP="006E2858">
            <w:pPr>
              <w:widowControl w:val="0"/>
              <w:tabs>
                <w:tab w:val="decimal" w:pos="312"/>
              </w:tabs>
              <w:jc w:val="center"/>
              <w:rPr>
                <w:bCs/>
                <w:color w:val="000000"/>
                <w:sz w:val="15"/>
                <w:szCs w:val="15"/>
              </w:rPr>
            </w:pPr>
            <w:r w:rsidRPr="00D82A9C">
              <w:rPr>
                <w:sz w:val="16"/>
                <w:szCs w:val="16"/>
              </w:rPr>
              <w:t>9.1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E86106B" w14:textId="4DC8FE91" w:rsidR="006E2858" w:rsidRPr="00D82A9C" w:rsidRDefault="006E2858" w:rsidP="006E2858">
            <w:pPr>
              <w:widowControl w:val="0"/>
              <w:tabs>
                <w:tab w:val="decimal" w:pos="173"/>
              </w:tabs>
              <w:jc w:val="center"/>
              <w:rPr>
                <w:bCs/>
                <w:color w:val="000000"/>
                <w:sz w:val="15"/>
                <w:szCs w:val="15"/>
              </w:rPr>
            </w:pPr>
            <w:r w:rsidRPr="00D82A9C">
              <w:rPr>
                <w:sz w:val="16"/>
                <w:szCs w:val="16"/>
              </w:rPr>
              <w:t>3.9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83088D3" w14:textId="10E6CCAA" w:rsidR="006E2858" w:rsidRPr="00D82A9C" w:rsidRDefault="006E2858" w:rsidP="006E2858">
            <w:pPr>
              <w:widowControl w:val="0"/>
              <w:tabs>
                <w:tab w:val="decimal" w:pos="302"/>
              </w:tabs>
              <w:jc w:val="center"/>
              <w:rPr>
                <w:bCs/>
                <w:color w:val="000000"/>
                <w:sz w:val="15"/>
                <w:szCs w:val="15"/>
              </w:rPr>
            </w:pPr>
            <w:r w:rsidRPr="00D82A9C">
              <w:rPr>
                <w:sz w:val="16"/>
                <w:szCs w:val="16"/>
              </w:rPr>
              <w:t>44.2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8FDEA16" w14:textId="7F941E8D" w:rsidR="006E2858" w:rsidRPr="00D82A9C" w:rsidRDefault="006E2858" w:rsidP="006E2858">
            <w:pPr>
              <w:widowControl w:val="0"/>
              <w:tabs>
                <w:tab w:val="decimal" w:pos="302"/>
              </w:tabs>
              <w:jc w:val="center"/>
              <w:rPr>
                <w:bCs/>
                <w:color w:val="000000"/>
                <w:sz w:val="15"/>
                <w:szCs w:val="15"/>
              </w:rPr>
            </w:pPr>
            <w:r w:rsidRPr="00D82A9C">
              <w:rPr>
                <w:sz w:val="16"/>
                <w:szCs w:val="16"/>
              </w:rPr>
              <w:t>6.4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00A02E5" w14:textId="70F72591"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33.8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B1DC7CE" w14:textId="617A6BD9" w:rsidR="006E2858" w:rsidRPr="00D82A9C" w:rsidRDefault="006E2858" w:rsidP="006E2858">
            <w:pPr>
              <w:widowControl w:val="0"/>
              <w:tabs>
                <w:tab w:val="decimal" w:pos="246"/>
              </w:tabs>
              <w:jc w:val="center"/>
              <w:rPr>
                <w:bCs/>
                <w:color w:val="000000"/>
                <w:sz w:val="15"/>
                <w:szCs w:val="15"/>
              </w:rPr>
            </w:pPr>
            <w:r w:rsidRPr="00D82A9C">
              <w:rPr>
                <w:sz w:val="16"/>
                <w:szCs w:val="16"/>
              </w:rPr>
              <w:t>78.6</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0872803" w14:textId="757C239C" w:rsidR="006E2858" w:rsidRPr="00D82A9C" w:rsidRDefault="006E2858" w:rsidP="006E2858">
            <w:pPr>
              <w:widowControl w:val="0"/>
              <w:tabs>
                <w:tab w:val="decimal" w:pos="283"/>
              </w:tabs>
              <w:jc w:val="center"/>
              <w:rPr>
                <w:bCs/>
                <w:color w:val="000000"/>
                <w:sz w:val="15"/>
                <w:szCs w:val="15"/>
              </w:rPr>
            </w:pPr>
            <w:r w:rsidRPr="00D82A9C">
              <w:rPr>
                <w:sz w:val="16"/>
                <w:szCs w:val="16"/>
              </w:rPr>
              <w:t>40.9</w:t>
            </w:r>
          </w:p>
        </w:tc>
      </w:tr>
      <w:tr w:rsidR="006E2858" w:rsidRPr="00D82A9C" w14:paraId="2FF0BD52"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806C5C0" w14:textId="77777777" w:rsidR="006E2858" w:rsidRPr="00D82A9C" w:rsidRDefault="006E2858" w:rsidP="006E2858">
            <w:pPr>
              <w:widowControl w:val="0"/>
              <w:spacing w:before="20" w:after="20"/>
              <w:jc w:val="left"/>
              <w:rPr>
                <w:bCs/>
                <w:sz w:val="16"/>
                <w:szCs w:val="16"/>
              </w:rPr>
            </w:pPr>
            <w:r w:rsidRPr="00D82A9C">
              <w:rPr>
                <w:color w:val="000000"/>
                <w:sz w:val="16"/>
                <w:szCs w:val="16"/>
              </w:rPr>
              <w:t>Hidalgo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6DD4830" w14:textId="5F1EDC41"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1 436 013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22759CA" w14:textId="6CA539CC"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31 747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AAC79FE" w14:textId="3D3D29B7" w:rsidR="006E2858" w:rsidRPr="00D82A9C" w:rsidRDefault="006E2858" w:rsidP="006E2858">
            <w:pPr>
              <w:widowControl w:val="0"/>
              <w:tabs>
                <w:tab w:val="decimal" w:pos="298"/>
              </w:tabs>
              <w:jc w:val="center"/>
              <w:rPr>
                <w:bCs/>
                <w:color w:val="000000"/>
                <w:sz w:val="15"/>
                <w:szCs w:val="15"/>
              </w:rPr>
            </w:pPr>
            <w:r w:rsidRPr="00D82A9C">
              <w:rPr>
                <w:sz w:val="16"/>
                <w:szCs w:val="16"/>
              </w:rPr>
              <w:t>58.5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5D0D66B" w14:textId="457FE4F0" w:rsidR="006E2858" w:rsidRPr="00D82A9C" w:rsidRDefault="006E2858" w:rsidP="006E2858">
            <w:pPr>
              <w:widowControl w:val="0"/>
              <w:tabs>
                <w:tab w:val="decimal" w:pos="169"/>
              </w:tabs>
              <w:jc w:val="center"/>
              <w:rPr>
                <w:bCs/>
                <w:color w:val="000000"/>
                <w:sz w:val="15"/>
                <w:szCs w:val="15"/>
              </w:rPr>
            </w:pPr>
            <w:r w:rsidRPr="00D82A9C">
              <w:rPr>
                <w:sz w:val="16"/>
                <w:szCs w:val="16"/>
              </w:rPr>
              <w:t>2.2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7BEBC35" w14:textId="51C7A3A6" w:rsidR="006E2858" w:rsidRPr="00D82A9C" w:rsidRDefault="006E2858" w:rsidP="006E2858">
            <w:pPr>
              <w:widowControl w:val="0"/>
              <w:tabs>
                <w:tab w:val="decimal" w:pos="312"/>
              </w:tabs>
              <w:jc w:val="center"/>
              <w:rPr>
                <w:bCs/>
                <w:color w:val="000000"/>
                <w:sz w:val="15"/>
                <w:szCs w:val="15"/>
              </w:rPr>
            </w:pPr>
            <w:r w:rsidRPr="00D82A9C">
              <w:rPr>
                <w:sz w:val="16"/>
                <w:szCs w:val="16"/>
              </w:rPr>
              <w:t>10.0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B472853" w14:textId="473F6CB3" w:rsidR="006E2858" w:rsidRPr="00D82A9C" w:rsidRDefault="006E2858" w:rsidP="006E2858">
            <w:pPr>
              <w:widowControl w:val="0"/>
              <w:tabs>
                <w:tab w:val="decimal" w:pos="173"/>
              </w:tabs>
              <w:jc w:val="center"/>
              <w:rPr>
                <w:bCs/>
                <w:color w:val="000000"/>
                <w:sz w:val="15"/>
                <w:szCs w:val="15"/>
              </w:rPr>
            </w:pPr>
            <w:r w:rsidRPr="00D82A9C">
              <w:rPr>
                <w:sz w:val="16"/>
                <w:szCs w:val="16"/>
              </w:rPr>
              <w:t>4.5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3E2E7A5" w14:textId="34765503" w:rsidR="006E2858" w:rsidRPr="00D82A9C" w:rsidRDefault="006E2858" w:rsidP="006E2858">
            <w:pPr>
              <w:widowControl w:val="0"/>
              <w:tabs>
                <w:tab w:val="decimal" w:pos="302"/>
              </w:tabs>
              <w:jc w:val="center"/>
              <w:rPr>
                <w:bCs/>
                <w:color w:val="000000"/>
                <w:sz w:val="15"/>
                <w:szCs w:val="15"/>
              </w:rPr>
            </w:pPr>
            <w:r w:rsidRPr="00D82A9C">
              <w:rPr>
                <w:sz w:val="16"/>
                <w:szCs w:val="16"/>
              </w:rPr>
              <w:t>60.8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2DD8991" w14:textId="5CACC689" w:rsidR="006E2858" w:rsidRPr="00D82A9C" w:rsidRDefault="006E2858" w:rsidP="006E2858">
            <w:pPr>
              <w:widowControl w:val="0"/>
              <w:tabs>
                <w:tab w:val="decimal" w:pos="302"/>
              </w:tabs>
              <w:jc w:val="center"/>
              <w:rPr>
                <w:bCs/>
                <w:color w:val="000000"/>
                <w:sz w:val="15"/>
                <w:szCs w:val="15"/>
              </w:rPr>
            </w:pPr>
            <w:r w:rsidRPr="00D82A9C">
              <w:rPr>
                <w:sz w:val="16"/>
                <w:szCs w:val="16"/>
              </w:rPr>
              <w:t>8.9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7F37DC7" w14:textId="76A263CA"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32.7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32D3009" w14:textId="49FB2BE5" w:rsidR="006E2858" w:rsidRPr="00D82A9C" w:rsidRDefault="006E2858" w:rsidP="006E2858">
            <w:pPr>
              <w:widowControl w:val="0"/>
              <w:tabs>
                <w:tab w:val="decimal" w:pos="246"/>
              </w:tabs>
              <w:jc w:val="center"/>
              <w:rPr>
                <w:bCs/>
                <w:color w:val="000000"/>
                <w:sz w:val="15"/>
                <w:szCs w:val="15"/>
              </w:rPr>
            </w:pPr>
            <w:r w:rsidRPr="00D82A9C">
              <w:rPr>
                <w:sz w:val="16"/>
                <w:szCs w:val="16"/>
              </w:rPr>
              <w:t>70.9</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7987C98" w14:textId="1863659A" w:rsidR="006E2858" w:rsidRPr="00D82A9C" w:rsidRDefault="006E2858" w:rsidP="006E2858">
            <w:pPr>
              <w:widowControl w:val="0"/>
              <w:tabs>
                <w:tab w:val="decimal" w:pos="283"/>
              </w:tabs>
              <w:jc w:val="center"/>
              <w:rPr>
                <w:bCs/>
                <w:color w:val="000000"/>
                <w:sz w:val="15"/>
                <w:szCs w:val="15"/>
              </w:rPr>
            </w:pPr>
            <w:r w:rsidRPr="00D82A9C">
              <w:rPr>
                <w:sz w:val="16"/>
                <w:szCs w:val="16"/>
              </w:rPr>
              <w:t>35.6</w:t>
            </w:r>
          </w:p>
        </w:tc>
      </w:tr>
      <w:tr w:rsidR="006E2858" w:rsidRPr="00D82A9C" w14:paraId="757F70A3"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19BC523" w14:textId="77777777" w:rsidR="006E2858" w:rsidRPr="00D82A9C" w:rsidRDefault="006E2858" w:rsidP="006E2858">
            <w:pPr>
              <w:widowControl w:val="0"/>
              <w:spacing w:before="20" w:after="20"/>
              <w:jc w:val="left"/>
              <w:rPr>
                <w:bCs/>
                <w:sz w:val="16"/>
                <w:szCs w:val="16"/>
              </w:rPr>
            </w:pPr>
            <w:r w:rsidRPr="00D82A9C">
              <w:rPr>
                <w:color w:val="000000"/>
                <w:sz w:val="16"/>
                <w:szCs w:val="16"/>
              </w:rPr>
              <w:t>Jalisco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FE69B19" w14:textId="2CAE5177"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4 034 455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CD8B738" w14:textId="3464838E"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58 148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0F9AE78" w14:textId="19F17775" w:rsidR="006E2858" w:rsidRPr="00D82A9C" w:rsidRDefault="006E2858" w:rsidP="006E2858">
            <w:pPr>
              <w:widowControl w:val="0"/>
              <w:tabs>
                <w:tab w:val="decimal" w:pos="298"/>
              </w:tabs>
              <w:jc w:val="center"/>
              <w:rPr>
                <w:bCs/>
                <w:color w:val="000000"/>
                <w:sz w:val="15"/>
                <w:szCs w:val="15"/>
              </w:rPr>
            </w:pPr>
            <w:r w:rsidRPr="00D82A9C">
              <w:rPr>
                <w:sz w:val="16"/>
                <w:szCs w:val="16"/>
              </w:rPr>
              <w:t>60.3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5A7043D" w14:textId="5ED167CF" w:rsidR="006E2858" w:rsidRPr="00D82A9C" w:rsidRDefault="006E2858" w:rsidP="006E2858">
            <w:pPr>
              <w:widowControl w:val="0"/>
              <w:tabs>
                <w:tab w:val="decimal" w:pos="169"/>
              </w:tabs>
              <w:jc w:val="center"/>
              <w:rPr>
                <w:bCs/>
                <w:color w:val="000000"/>
                <w:sz w:val="15"/>
                <w:szCs w:val="15"/>
              </w:rPr>
            </w:pPr>
            <w:r w:rsidRPr="00D82A9C">
              <w:rPr>
                <w:sz w:val="16"/>
                <w:szCs w:val="16"/>
              </w:rPr>
              <w:t>1.4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35A7F6A" w14:textId="6624DE69" w:rsidR="006E2858" w:rsidRPr="00D82A9C" w:rsidRDefault="006E2858" w:rsidP="006E2858">
            <w:pPr>
              <w:widowControl w:val="0"/>
              <w:tabs>
                <w:tab w:val="decimal" w:pos="312"/>
              </w:tabs>
              <w:jc w:val="center"/>
              <w:rPr>
                <w:bCs/>
                <w:color w:val="000000"/>
                <w:sz w:val="15"/>
                <w:szCs w:val="15"/>
              </w:rPr>
            </w:pPr>
            <w:r w:rsidRPr="00D82A9C">
              <w:rPr>
                <w:sz w:val="16"/>
                <w:szCs w:val="16"/>
              </w:rPr>
              <w:t>4.1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1D6C486" w14:textId="3FD8A0BA" w:rsidR="006E2858" w:rsidRPr="00D82A9C" w:rsidRDefault="006E2858" w:rsidP="006E2858">
            <w:pPr>
              <w:widowControl w:val="0"/>
              <w:tabs>
                <w:tab w:val="decimal" w:pos="173"/>
              </w:tabs>
              <w:jc w:val="center"/>
              <w:rPr>
                <w:bCs/>
                <w:color w:val="000000"/>
                <w:sz w:val="15"/>
                <w:szCs w:val="15"/>
              </w:rPr>
            </w:pPr>
            <w:r w:rsidRPr="00D82A9C">
              <w:rPr>
                <w:sz w:val="16"/>
                <w:szCs w:val="16"/>
              </w:rPr>
              <w:t>2.3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73E194E" w14:textId="7414BCFE" w:rsidR="006E2858" w:rsidRPr="00D82A9C" w:rsidRDefault="006E2858" w:rsidP="006E2858">
            <w:pPr>
              <w:widowControl w:val="0"/>
              <w:tabs>
                <w:tab w:val="decimal" w:pos="302"/>
              </w:tabs>
              <w:jc w:val="center"/>
              <w:rPr>
                <w:bCs/>
                <w:color w:val="000000"/>
                <w:sz w:val="15"/>
                <w:szCs w:val="15"/>
              </w:rPr>
            </w:pPr>
            <w:r w:rsidRPr="00D82A9C">
              <w:rPr>
                <w:sz w:val="16"/>
                <w:szCs w:val="16"/>
              </w:rPr>
              <w:t>71.3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45D89E5" w14:textId="49057BB9" w:rsidR="006E2858" w:rsidRPr="00D82A9C" w:rsidRDefault="006E2858" w:rsidP="006E2858">
            <w:pPr>
              <w:widowControl w:val="0"/>
              <w:tabs>
                <w:tab w:val="decimal" w:pos="302"/>
              </w:tabs>
              <w:jc w:val="center"/>
              <w:rPr>
                <w:bCs/>
                <w:color w:val="000000"/>
                <w:sz w:val="15"/>
                <w:szCs w:val="15"/>
              </w:rPr>
            </w:pPr>
            <w:r w:rsidRPr="00D82A9C">
              <w:rPr>
                <w:sz w:val="16"/>
                <w:szCs w:val="16"/>
              </w:rPr>
              <w:t>2.6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37FF7BF" w14:textId="224AD419"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20.6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F504741" w14:textId="3A06C9B5" w:rsidR="006E2858" w:rsidRPr="00D82A9C" w:rsidRDefault="006E2858" w:rsidP="006E2858">
            <w:pPr>
              <w:widowControl w:val="0"/>
              <w:tabs>
                <w:tab w:val="decimal" w:pos="246"/>
              </w:tabs>
              <w:jc w:val="center"/>
              <w:rPr>
                <w:bCs/>
                <w:color w:val="000000"/>
                <w:sz w:val="15"/>
                <w:szCs w:val="15"/>
              </w:rPr>
            </w:pPr>
            <w:r w:rsidRPr="00D82A9C">
              <w:rPr>
                <w:sz w:val="16"/>
                <w:szCs w:val="16"/>
              </w:rPr>
              <w:t>47.9</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5CA85E4" w14:textId="6D27839E" w:rsidR="006E2858" w:rsidRPr="00D82A9C" w:rsidRDefault="006E2858" w:rsidP="006E2858">
            <w:pPr>
              <w:widowControl w:val="0"/>
              <w:tabs>
                <w:tab w:val="decimal" w:pos="283"/>
              </w:tabs>
              <w:jc w:val="center"/>
              <w:rPr>
                <w:bCs/>
                <w:color w:val="000000"/>
                <w:sz w:val="15"/>
                <w:szCs w:val="15"/>
              </w:rPr>
            </w:pPr>
            <w:r w:rsidRPr="00D82A9C">
              <w:rPr>
                <w:sz w:val="16"/>
                <w:szCs w:val="16"/>
              </w:rPr>
              <w:t>24.3</w:t>
            </w:r>
          </w:p>
        </w:tc>
      </w:tr>
      <w:tr w:rsidR="006E2858" w:rsidRPr="00D82A9C" w14:paraId="22B3C378"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5112450" w14:textId="77777777" w:rsidR="006E2858" w:rsidRPr="00D82A9C" w:rsidRDefault="006E2858" w:rsidP="006E2858">
            <w:pPr>
              <w:widowControl w:val="0"/>
              <w:spacing w:before="20" w:after="20"/>
              <w:jc w:val="left"/>
              <w:rPr>
                <w:bCs/>
                <w:sz w:val="16"/>
                <w:szCs w:val="16"/>
              </w:rPr>
            </w:pPr>
            <w:r w:rsidRPr="00D82A9C">
              <w:rPr>
                <w:color w:val="000000"/>
                <w:sz w:val="16"/>
                <w:szCs w:val="16"/>
              </w:rPr>
              <w:t xml:space="preserve">México </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DAAD7B8" w14:textId="02FBFB10" w:rsidR="006E2858" w:rsidRPr="00D82A9C" w:rsidRDefault="006E2858" w:rsidP="006E2858">
            <w:pPr>
              <w:widowControl w:val="0"/>
              <w:tabs>
                <w:tab w:val="decimal" w:pos="812"/>
              </w:tabs>
              <w:jc w:val="center"/>
              <w:rPr>
                <w:color w:val="000000"/>
                <w:sz w:val="15"/>
                <w:szCs w:val="15"/>
              </w:rPr>
            </w:pPr>
            <w:r w:rsidRPr="00D82A9C">
              <w:rPr>
                <w:sz w:val="16"/>
                <w:szCs w:val="16"/>
              </w:rPr>
              <w:t xml:space="preserve"> 8 024 889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E2292B2" w14:textId="51C77830" w:rsidR="006E2858" w:rsidRPr="00D82A9C" w:rsidRDefault="006E2858" w:rsidP="006E2858">
            <w:pPr>
              <w:tabs>
                <w:tab w:val="decimal" w:pos="812"/>
              </w:tabs>
              <w:jc w:val="center"/>
              <w:rPr>
                <w:color w:val="000000"/>
                <w:sz w:val="15"/>
                <w:szCs w:val="15"/>
              </w:rPr>
            </w:pPr>
            <w:r w:rsidRPr="00D82A9C">
              <w:rPr>
                <w:sz w:val="16"/>
                <w:szCs w:val="16"/>
              </w:rPr>
              <w:t xml:space="preserve">  303 784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F62A363" w14:textId="6BC97160" w:rsidR="006E2858" w:rsidRPr="00D82A9C" w:rsidRDefault="006E2858" w:rsidP="006E2858">
            <w:pPr>
              <w:widowControl w:val="0"/>
              <w:tabs>
                <w:tab w:val="decimal" w:pos="298"/>
              </w:tabs>
              <w:jc w:val="center"/>
              <w:rPr>
                <w:bCs/>
                <w:color w:val="000000"/>
                <w:sz w:val="15"/>
                <w:szCs w:val="15"/>
              </w:rPr>
            </w:pPr>
            <w:r w:rsidRPr="00D82A9C">
              <w:rPr>
                <w:sz w:val="16"/>
                <w:szCs w:val="16"/>
              </w:rPr>
              <w:t>59.5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622D5F2" w14:textId="2DB2FC5C" w:rsidR="006E2858" w:rsidRPr="00D82A9C" w:rsidRDefault="006E2858" w:rsidP="006E2858">
            <w:pPr>
              <w:widowControl w:val="0"/>
              <w:tabs>
                <w:tab w:val="decimal" w:pos="169"/>
              </w:tabs>
              <w:jc w:val="center"/>
              <w:rPr>
                <w:bCs/>
                <w:color w:val="000000"/>
                <w:sz w:val="15"/>
                <w:szCs w:val="15"/>
              </w:rPr>
            </w:pPr>
            <w:r w:rsidRPr="00D82A9C">
              <w:rPr>
                <w:sz w:val="16"/>
                <w:szCs w:val="16"/>
              </w:rPr>
              <w:t>3.6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1767B9C" w14:textId="6D87BD2E" w:rsidR="006E2858" w:rsidRPr="00D82A9C" w:rsidRDefault="006E2858" w:rsidP="006E2858">
            <w:pPr>
              <w:widowControl w:val="0"/>
              <w:tabs>
                <w:tab w:val="decimal" w:pos="312"/>
              </w:tabs>
              <w:jc w:val="center"/>
              <w:rPr>
                <w:bCs/>
                <w:color w:val="000000"/>
                <w:sz w:val="15"/>
                <w:szCs w:val="15"/>
              </w:rPr>
            </w:pPr>
            <w:r w:rsidRPr="00D82A9C">
              <w:rPr>
                <w:sz w:val="16"/>
                <w:szCs w:val="16"/>
              </w:rPr>
              <w:t>8.6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970C937" w14:textId="1A8FA786" w:rsidR="006E2858" w:rsidRPr="00D82A9C" w:rsidRDefault="006E2858" w:rsidP="006E2858">
            <w:pPr>
              <w:widowControl w:val="0"/>
              <w:tabs>
                <w:tab w:val="decimal" w:pos="173"/>
              </w:tabs>
              <w:jc w:val="center"/>
              <w:rPr>
                <w:bCs/>
                <w:color w:val="000000"/>
                <w:sz w:val="15"/>
                <w:szCs w:val="15"/>
              </w:rPr>
            </w:pPr>
            <w:r w:rsidRPr="00D82A9C">
              <w:rPr>
                <w:sz w:val="16"/>
                <w:szCs w:val="16"/>
              </w:rPr>
              <w:t>6.3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6E43000" w14:textId="58139C6E" w:rsidR="006E2858" w:rsidRPr="00D82A9C" w:rsidRDefault="006E2858" w:rsidP="006E2858">
            <w:pPr>
              <w:widowControl w:val="0"/>
              <w:tabs>
                <w:tab w:val="decimal" w:pos="302"/>
              </w:tabs>
              <w:jc w:val="center"/>
              <w:rPr>
                <w:bCs/>
                <w:color w:val="000000"/>
                <w:sz w:val="15"/>
                <w:szCs w:val="15"/>
              </w:rPr>
            </w:pPr>
            <w:r w:rsidRPr="00D82A9C">
              <w:rPr>
                <w:sz w:val="16"/>
                <w:szCs w:val="16"/>
              </w:rPr>
              <w:t>68.5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B1254DB" w14:textId="5955955A" w:rsidR="006E2858" w:rsidRPr="00D82A9C" w:rsidRDefault="006E2858" w:rsidP="006E2858">
            <w:pPr>
              <w:widowControl w:val="0"/>
              <w:tabs>
                <w:tab w:val="decimal" w:pos="302"/>
              </w:tabs>
              <w:jc w:val="center"/>
              <w:rPr>
                <w:bCs/>
                <w:color w:val="000000"/>
                <w:sz w:val="15"/>
                <w:szCs w:val="15"/>
              </w:rPr>
            </w:pPr>
            <w:r w:rsidRPr="00D82A9C">
              <w:rPr>
                <w:sz w:val="16"/>
                <w:szCs w:val="16"/>
              </w:rPr>
              <w:t>6.4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94E1BC4" w14:textId="5E4A0AAB"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39.1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48C0F9D" w14:textId="5751CAC5" w:rsidR="006E2858" w:rsidRPr="00D82A9C" w:rsidRDefault="006E2858" w:rsidP="006E2858">
            <w:pPr>
              <w:widowControl w:val="0"/>
              <w:tabs>
                <w:tab w:val="decimal" w:pos="246"/>
              </w:tabs>
              <w:jc w:val="center"/>
              <w:rPr>
                <w:bCs/>
                <w:color w:val="000000"/>
                <w:sz w:val="15"/>
                <w:szCs w:val="15"/>
              </w:rPr>
            </w:pPr>
            <w:r w:rsidRPr="00D82A9C">
              <w:rPr>
                <w:sz w:val="16"/>
                <w:szCs w:val="16"/>
              </w:rPr>
              <w:t>54.3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C3FB29C" w14:textId="6ADAA59D" w:rsidR="006E2858" w:rsidRPr="00D82A9C" w:rsidRDefault="006E2858" w:rsidP="006E2858">
            <w:pPr>
              <w:widowControl w:val="0"/>
              <w:tabs>
                <w:tab w:val="decimal" w:pos="283"/>
              </w:tabs>
              <w:jc w:val="center"/>
              <w:rPr>
                <w:bCs/>
                <w:color w:val="000000"/>
                <w:sz w:val="15"/>
                <w:szCs w:val="15"/>
              </w:rPr>
            </w:pPr>
            <w:r w:rsidRPr="00D82A9C">
              <w:rPr>
                <w:sz w:val="16"/>
                <w:szCs w:val="16"/>
              </w:rPr>
              <w:t>33.6</w:t>
            </w:r>
          </w:p>
        </w:tc>
      </w:tr>
      <w:tr w:rsidR="006E2858" w:rsidRPr="00D82A9C" w14:paraId="1E9A9BDB"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55EA04B" w14:textId="77777777" w:rsidR="006E2858" w:rsidRPr="00D82A9C" w:rsidRDefault="006E2858" w:rsidP="006E2858">
            <w:pPr>
              <w:widowControl w:val="0"/>
              <w:spacing w:before="20" w:after="20"/>
              <w:jc w:val="left"/>
              <w:rPr>
                <w:bCs/>
                <w:sz w:val="16"/>
                <w:szCs w:val="16"/>
              </w:rPr>
            </w:pPr>
            <w:r w:rsidRPr="00D82A9C">
              <w:rPr>
                <w:color w:val="000000"/>
                <w:sz w:val="16"/>
                <w:szCs w:val="16"/>
              </w:rPr>
              <w:t>Michoacán de Ocampo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A3844F2" w14:textId="4FA250C0"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2 267 530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BB9E0BD" w14:textId="356DC239"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39 620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4EF9100" w14:textId="563528E7" w:rsidR="006E2858" w:rsidRPr="00D82A9C" w:rsidRDefault="006E2858" w:rsidP="006E2858">
            <w:pPr>
              <w:widowControl w:val="0"/>
              <w:tabs>
                <w:tab w:val="decimal" w:pos="298"/>
              </w:tabs>
              <w:jc w:val="center"/>
              <w:rPr>
                <w:bCs/>
                <w:color w:val="000000"/>
                <w:sz w:val="15"/>
                <w:szCs w:val="15"/>
              </w:rPr>
            </w:pPr>
            <w:r w:rsidRPr="00D82A9C">
              <w:rPr>
                <w:sz w:val="16"/>
                <w:szCs w:val="16"/>
              </w:rPr>
              <w:t>61.8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59A5469" w14:textId="50A0C141" w:rsidR="006E2858" w:rsidRPr="00D82A9C" w:rsidRDefault="006E2858" w:rsidP="006E2858">
            <w:pPr>
              <w:widowControl w:val="0"/>
              <w:tabs>
                <w:tab w:val="decimal" w:pos="169"/>
              </w:tabs>
              <w:jc w:val="center"/>
              <w:rPr>
                <w:bCs/>
                <w:color w:val="000000"/>
                <w:sz w:val="15"/>
                <w:szCs w:val="15"/>
              </w:rPr>
            </w:pPr>
            <w:r w:rsidRPr="00D82A9C">
              <w:rPr>
                <w:sz w:val="16"/>
                <w:szCs w:val="16"/>
              </w:rPr>
              <w:t>1.7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CA52ED0" w14:textId="4B6595CD" w:rsidR="006E2858" w:rsidRPr="00D82A9C" w:rsidRDefault="006E2858" w:rsidP="006E2858">
            <w:pPr>
              <w:widowControl w:val="0"/>
              <w:tabs>
                <w:tab w:val="decimal" w:pos="312"/>
              </w:tabs>
              <w:jc w:val="center"/>
              <w:rPr>
                <w:bCs/>
                <w:color w:val="000000"/>
                <w:sz w:val="15"/>
                <w:szCs w:val="15"/>
              </w:rPr>
            </w:pPr>
            <w:r w:rsidRPr="00D82A9C">
              <w:rPr>
                <w:sz w:val="16"/>
                <w:szCs w:val="16"/>
              </w:rPr>
              <w:t>10.2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801C658" w14:textId="4CD7C731" w:rsidR="006E2858" w:rsidRPr="00D82A9C" w:rsidRDefault="006E2858" w:rsidP="006E2858">
            <w:pPr>
              <w:widowControl w:val="0"/>
              <w:tabs>
                <w:tab w:val="decimal" w:pos="173"/>
              </w:tabs>
              <w:jc w:val="center"/>
              <w:rPr>
                <w:bCs/>
                <w:color w:val="000000"/>
                <w:sz w:val="15"/>
                <w:szCs w:val="15"/>
              </w:rPr>
            </w:pPr>
            <w:r w:rsidRPr="00D82A9C">
              <w:rPr>
                <w:sz w:val="16"/>
                <w:szCs w:val="16"/>
              </w:rPr>
              <w:t>5.2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722DD35" w14:textId="0FE8F0CB" w:rsidR="006E2858" w:rsidRPr="00D82A9C" w:rsidRDefault="006E2858" w:rsidP="006E2858">
            <w:pPr>
              <w:widowControl w:val="0"/>
              <w:tabs>
                <w:tab w:val="decimal" w:pos="302"/>
              </w:tabs>
              <w:jc w:val="center"/>
              <w:rPr>
                <w:bCs/>
                <w:color w:val="000000"/>
                <w:sz w:val="15"/>
                <w:szCs w:val="15"/>
              </w:rPr>
            </w:pPr>
            <w:r w:rsidRPr="00D82A9C">
              <w:rPr>
                <w:sz w:val="16"/>
                <w:szCs w:val="16"/>
              </w:rPr>
              <w:t>61.5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F8D1FC8" w14:textId="67936DB2" w:rsidR="006E2858" w:rsidRPr="00D82A9C" w:rsidRDefault="006E2858" w:rsidP="006E2858">
            <w:pPr>
              <w:widowControl w:val="0"/>
              <w:tabs>
                <w:tab w:val="decimal" w:pos="302"/>
              </w:tabs>
              <w:jc w:val="center"/>
              <w:rPr>
                <w:bCs/>
                <w:color w:val="000000"/>
                <w:sz w:val="15"/>
                <w:szCs w:val="15"/>
              </w:rPr>
            </w:pPr>
            <w:r w:rsidRPr="00D82A9C">
              <w:rPr>
                <w:sz w:val="16"/>
                <w:szCs w:val="16"/>
              </w:rPr>
              <w:t>10.7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4091A38" w14:textId="57034238"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32.7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C3F92AA" w14:textId="1230DEC4" w:rsidR="006E2858" w:rsidRPr="00D82A9C" w:rsidRDefault="006E2858" w:rsidP="006E2858">
            <w:pPr>
              <w:widowControl w:val="0"/>
              <w:tabs>
                <w:tab w:val="decimal" w:pos="246"/>
              </w:tabs>
              <w:jc w:val="center"/>
              <w:rPr>
                <w:bCs/>
                <w:color w:val="000000"/>
                <w:sz w:val="15"/>
                <w:szCs w:val="15"/>
              </w:rPr>
            </w:pPr>
            <w:r w:rsidRPr="00D82A9C">
              <w:rPr>
                <w:sz w:val="16"/>
                <w:szCs w:val="16"/>
              </w:rPr>
              <w:t>65.4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DEA3FB2" w14:textId="34CD4EFD" w:rsidR="006E2858" w:rsidRPr="00D82A9C" w:rsidRDefault="006E2858" w:rsidP="006E2858">
            <w:pPr>
              <w:widowControl w:val="0"/>
              <w:tabs>
                <w:tab w:val="decimal" w:pos="283"/>
              </w:tabs>
              <w:jc w:val="center"/>
              <w:rPr>
                <w:bCs/>
                <w:color w:val="000000"/>
                <w:sz w:val="15"/>
                <w:szCs w:val="15"/>
              </w:rPr>
            </w:pPr>
            <w:r w:rsidRPr="00D82A9C">
              <w:rPr>
                <w:sz w:val="16"/>
                <w:szCs w:val="16"/>
              </w:rPr>
              <w:t>30.7</w:t>
            </w:r>
          </w:p>
        </w:tc>
      </w:tr>
      <w:tr w:rsidR="006E2858" w:rsidRPr="00D82A9C" w14:paraId="277FA075"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C59F4B4" w14:textId="77777777" w:rsidR="006E2858" w:rsidRPr="00D82A9C" w:rsidRDefault="006E2858" w:rsidP="006E2858">
            <w:pPr>
              <w:widowControl w:val="0"/>
              <w:spacing w:before="20" w:after="20"/>
              <w:jc w:val="left"/>
              <w:rPr>
                <w:bCs/>
                <w:sz w:val="16"/>
                <w:szCs w:val="16"/>
              </w:rPr>
            </w:pPr>
            <w:r w:rsidRPr="00D82A9C">
              <w:rPr>
                <w:color w:val="000000"/>
                <w:sz w:val="16"/>
                <w:szCs w:val="16"/>
              </w:rPr>
              <w:t>Morelos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20D768F" w14:textId="3F82AA5A"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887 869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98A0545" w14:textId="091CBF99"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14 164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EF9002F" w14:textId="236CFA42" w:rsidR="006E2858" w:rsidRPr="00D82A9C" w:rsidRDefault="006E2858" w:rsidP="006E2858">
            <w:pPr>
              <w:widowControl w:val="0"/>
              <w:tabs>
                <w:tab w:val="decimal" w:pos="298"/>
              </w:tabs>
              <w:jc w:val="center"/>
              <w:rPr>
                <w:bCs/>
                <w:color w:val="000000"/>
                <w:sz w:val="15"/>
                <w:szCs w:val="15"/>
              </w:rPr>
            </w:pPr>
            <w:r w:rsidRPr="00D82A9C">
              <w:rPr>
                <w:sz w:val="16"/>
                <w:szCs w:val="16"/>
              </w:rPr>
              <w:t>56.8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188D5EE" w14:textId="1D6B58EE" w:rsidR="006E2858" w:rsidRPr="00D82A9C" w:rsidRDefault="006E2858" w:rsidP="006E2858">
            <w:pPr>
              <w:widowControl w:val="0"/>
              <w:tabs>
                <w:tab w:val="decimal" w:pos="169"/>
              </w:tabs>
              <w:jc w:val="center"/>
              <w:rPr>
                <w:bCs/>
                <w:color w:val="000000"/>
                <w:sz w:val="15"/>
                <w:szCs w:val="15"/>
              </w:rPr>
            </w:pPr>
            <w:r w:rsidRPr="00D82A9C">
              <w:rPr>
                <w:sz w:val="16"/>
                <w:szCs w:val="16"/>
              </w:rPr>
              <w:t>1.6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983D08C" w14:textId="2A5DAF09" w:rsidR="006E2858" w:rsidRPr="00D82A9C" w:rsidRDefault="006E2858" w:rsidP="006E2858">
            <w:pPr>
              <w:widowControl w:val="0"/>
              <w:tabs>
                <w:tab w:val="decimal" w:pos="312"/>
              </w:tabs>
              <w:jc w:val="center"/>
              <w:rPr>
                <w:bCs/>
                <w:color w:val="000000"/>
                <w:sz w:val="15"/>
                <w:szCs w:val="15"/>
              </w:rPr>
            </w:pPr>
            <w:r w:rsidRPr="00D82A9C">
              <w:rPr>
                <w:sz w:val="16"/>
                <w:szCs w:val="16"/>
              </w:rPr>
              <w:t>6.6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0E45077" w14:textId="0570E12E" w:rsidR="006E2858" w:rsidRPr="00D82A9C" w:rsidRDefault="006E2858" w:rsidP="006E2858">
            <w:pPr>
              <w:widowControl w:val="0"/>
              <w:tabs>
                <w:tab w:val="decimal" w:pos="173"/>
              </w:tabs>
              <w:jc w:val="center"/>
              <w:rPr>
                <w:bCs/>
                <w:color w:val="000000"/>
                <w:sz w:val="15"/>
                <w:szCs w:val="15"/>
              </w:rPr>
            </w:pPr>
            <w:r w:rsidRPr="00D82A9C">
              <w:rPr>
                <w:sz w:val="16"/>
                <w:szCs w:val="16"/>
              </w:rPr>
              <w:t>3.7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1EFDB9F" w14:textId="56404FEF" w:rsidR="006E2858" w:rsidRPr="00D82A9C" w:rsidRDefault="006E2858" w:rsidP="006E2858">
            <w:pPr>
              <w:widowControl w:val="0"/>
              <w:tabs>
                <w:tab w:val="decimal" w:pos="302"/>
              </w:tabs>
              <w:jc w:val="center"/>
              <w:rPr>
                <w:bCs/>
                <w:color w:val="000000"/>
                <w:sz w:val="15"/>
                <w:szCs w:val="15"/>
              </w:rPr>
            </w:pPr>
            <w:r w:rsidRPr="00D82A9C">
              <w:rPr>
                <w:sz w:val="16"/>
                <w:szCs w:val="16"/>
              </w:rPr>
              <w:t>62.8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9C915EF" w14:textId="5A34452B" w:rsidR="006E2858" w:rsidRPr="00D82A9C" w:rsidRDefault="006E2858" w:rsidP="006E2858">
            <w:pPr>
              <w:widowControl w:val="0"/>
              <w:tabs>
                <w:tab w:val="decimal" w:pos="302"/>
              </w:tabs>
              <w:jc w:val="center"/>
              <w:rPr>
                <w:bCs/>
                <w:color w:val="000000"/>
                <w:sz w:val="15"/>
                <w:szCs w:val="15"/>
              </w:rPr>
            </w:pPr>
            <w:r w:rsidRPr="00D82A9C">
              <w:rPr>
                <w:sz w:val="16"/>
                <w:szCs w:val="16"/>
              </w:rPr>
              <w:t>3.9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25B745A" w14:textId="3509D7D9"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27.1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98B7B35" w14:textId="06E55A5A" w:rsidR="006E2858" w:rsidRPr="00D82A9C" w:rsidRDefault="006E2858" w:rsidP="006E2858">
            <w:pPr>
              <w:widowControl w:val="0"/>
              <w:tabs>
                <w:tab w:val="decimal" w:pos="246"/>
              </w:tabs>
              <w:jc w:val="center"/>
              <w:rPr>
                <w:bCs/>
                <w:color w:val="000000"/>
                <w:sz w:val="15"/>
                <w:szCs w:val="15"/>
              </w:rPr>
            </w:pPr>
            <w:r w:rsidRPr="00D82A9C">
              <w:rPr>
                <w:sz w:val="16"/>
                <w:szCs w:val="16"/>
              </w:rPr>
              <w:t>65.7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7028A47" w14:textId="39EC0747" w:rsidR="006E2858" w:rsidRPr="00D82A9C" w:rsidRDefault="006E2858" w:rsidP="006E2858">
            <w:pPr>
              <w:widowControl w:val="0"/>
              <w:tabs>
                <w:tab w:val="decimal" w:pos="283"/>
              </w:tabs>
              <w:jc w:val="center"/>
              <w:rPr>
                <w:bCs/>
                <w:color w:val="000000"/>
                <w:sz w:val="15"/>
                <w:szCs w:val="15"/>
              </w:rPr>
            </w:pPr>
            <w:r w:rsidRPr="00D82A9C">
              <w:rPr>
                <w:sz w:val="16"/>
                <w:szCs w:val="16"/>
              </w:rPr>
              <w:t>35.5</w:t>
            </w:r>
          </w:p>
        </w:tc>
      </w:tr>
      <w:tr w:rsidR="006E2858" w:rsidRPr="00D82A9C" w14:paraId="6DE95F1A"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63B7A19" w14:textId="77777777" w:rsidR="006E2858" w:rsidRPr="00D82A9C" w:rsidRDefault="006E2858" w:rsidP="006E2858">
            <w:pPr>
              <w:widowControl w:val="0"/>
              <w:spacing w:before="20" w:after="20"/>
              <w:jc w:val="left"/>
              <w:rPr>
                <w:bCs/>
                <w:sz w:val="16"/>
                <w:szCs w:val="16"/>
              </w:rPr>
            </w:pPr>
            <w:r w:rsidRPr="00D82A9C">
              <w:rPr>
                <w:color w:val="000000"/>
                <w:sz w:val="16"/>
                <w:szCs w:val="16"/>
              </w:rPr>
              <w:t>Nayarit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2C809DF" w14:textId="63B240C8"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641 297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F2F5BFF" w14:textId="7639565B"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12 889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6E91103" w14:textId="386A653E" w:rsidR="006E2858" w:rsidRPr="00D82A9C" w:rsidRDefault="006E2858" w:rsidP="006E2858">
            <w:pPr>
              <w:widowControl w:val="0"/>
              <w:tabs>
                <w:tab w:val="decimal" w:pos="298"/>
              </w:tabs>
              <w:jc w:val="center"/>
              <w:rPr>
                <w:bCs/>
                <w:color w:val="000000"/>
                <w:sz w:val="15"/>
                <w:szCs w:val="15"/>
              </w:rPr>
            </w:pPr>
            <w:r w:rsidRPr="00D82A9C">
              <w:rPr>
                <w:sz w:val="16"/>
                <w:szCs w:val="16"/>
              </w:rPr>
              <w:t>66.8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63E95F3" w14:textId="7021F0BD" w:rsidR="006E2858" w:rsidRPr="00D82A9C" w:rsidRDefault="006E2858" w:rsidP="006E2858">
            <w:pPr>
              <w:widowControl w:val="0"/>
              <w:tabs>
                <w:tab w:val="decimal" w:pos="169"/>
              </w:tabs>
              <w:jc w:val="center"/>
              <w:rPr>
                <w:bCs/>
                <w:color w:val="000000"/>
                <w:sz w:val="15"/>
                <w:szCs w:val="15"/>
              </w:rPr>
            </w:pPr>
            <w:r w:rsidRPr="00D82A9C">
              <w:rPr>
                <w:sz w:val="16"/>
                <w:szCs w:val="16"/>
              </w:rPr>
              <w:t>2.0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A0B80D8" w14:textId="4001FA59" w:rsidR="006E2858" w:rsidRPr="00D82A9C" w:rsidRDefault="006E2858" w:rsidP="006E2858">
            <w:pPr>
              <w:widowControl w:val="0"/>
              <w:tabs>
                <w:tab w:val="decimal" w:pos="312"/>
              </w:tabs>
              <w:jc w:val="center"/>
              <w:rPr>
                <w:bCs/>
                <w:color w:val="000000"/>
                <w:sz w:val="15"/>
                <w:szCs w:val="15"/>
              </w:rPr>
            </w:pPr>
            <w:r w:rsidRPr="00D82A9C">
              <w:rPr>
                <w:sz w:val="16"/>
                <w:szCs w:val="16"/>
              </w:rPr>
              <w:t>9.6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65A91B7" w14:textId="10806A12" w:rsidR="006E2858" w:rsidRPr="00D82A9C" w:rsidRDefault="006E2858" w:rsidP="006E2858">
            <w:pPr>
              <w:widowControl w:val="0"/>
              <w:tabs>
                <w:tab w:val="decimal" w:pos="173"/>
              </w:tabs>
              <w:jc w:val="center"/>
              <w:rPr>
                <w:bCs/>
                <w:color w:val="000000"/>
                <w:sz w:val="15"/>
                <w:szCs w:val="15"/>
              </w:rPr>
            </w:pPr>
            <w:r w:rsidRPr="00D82A9C">
              <w:rPr>
                <w:sz w:val="16"/>
                <w:szCs w:val="16"/>
              </w:rPr>
              <w:t>5.3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B9522FA" w14:textId="11409A3E" w:rsidR="006E2858" w:rsidRPr="00D82A9C" w:rsidRDefault="006E2858" w:rsidP="006E2858">
            <w:pPr>
              <w:widowControl w:val="0"/>
              <w:tabs>
                <w:tab w:val="decimal" w:pos="302"/>
              </w:tabs>
              <w:jc w:val="center"/>
              <w:rPr>
                <w:bCs/>
                <w:color w:val="000000"/>
                <w:sz w:val="15"/>
                <w:szCs w:val="15"/>
              </w:rPr>
            </w:pPr>
            <w:r w:rsidRPr="00D82A9C">
              <w:rPr>
                <w:sz w:val="16"/>
                <w:szCs w:val="16"/>
              </w:rPr>
              <w:t>62.6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36B9048" w14:textId="5890A886" w:rsidR="006E2858" w:rsidRPr="00D82A9C" w:rsidRDefault="006E2858" w:rsidP="006E2858">
            <w:pPr>
              <w:widowControl w:val="0"/>
              <w:tabs>
                <w:tab w:val="decimal" w:pos="302"/>
              </w:tabs>
              <w:jc w:val="center"/>
              <w:rPr>
                <w:bCs/>
                <w:color w:val="000000"/>
                <w:sz w:val="15"/>
                <w:szCs w:val="15"/>
              </w:rPr>
            </w:pPr>
            <w:r w:rsidRPr="00D82A9C">
              <w:rPr>
                <w:sz w:val="16"/>
                <w:szCs w:val="16"/>
              </w:rPr>
              <w:t>5.5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08B1498" w14:textId="0AF530BA"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29.0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2A1B733" w14:textId="6FCF9B2A" w:rsidR="006E2858" w:rsidRPr="00D82A9C" w:rsidRDefault="006E2858" w:rsidP="006E2858">
            <w:pPr>
              <w:widowControl w:val="0"/>
              <w:tabs>
                <w:tab w:val="decimal" w:pos="246"/>
              </w:tabs>
              <w:jc w:val="center"/>
              <w:rPr>
                <w:bCs/>
                <w:color w:val="000000"/>
                <w:sz w:val="15"/>
                <w:szCs w:val="15"/>
              </w:rPr>
            </w:pPr>
            <w:r w:rsidRPr="00D82A9C">
              <w:rPr>
                <w:sz w:val="16"/>
                <w:szCs w:val="16"/>
              </w:rPr>
              <w:t>58.4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0FE1145" w14:textId="7FDE1333" w:rsidR="006E2858" w:rsidRPr="00D82A9C" w:rsidRDefault="006E2858" w:rsidP="006E2858">
            <w:pPr>
              <w:widowControl w:val="0"/>
              <w:tabs>
                <w:tab w:val="decimal" w:pos="283"/>
              </w:tabs>
              <w:jc w:val="center"/>
              <w:rPr>
                <w:bCs/>
                <w:color w:val="000000"/>
                <w:sz w:val="15"/>
                <w:szCs w:val="15"/>
              </w:rPr>
            </w:pPr>
            <w:r w:rsidRPr="00D82A9C">
              <w:rPr>
                <w:sz w:val="16"/>
                <w:szCs w:val="16"/>
              </w:rPr>
              <w:t>26.9</w:t>
            </w:r>
          </w:p>
        </w:tc>
      </w:tr>
      <w:tr w:rsidR="006E2858" w:rsidRPr="00D82A9C" w14:paraId="2C1FD67D"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CF25CE3" w14:textId="77777777" w:rsidR="006E2858" w:rsidRPr="00D82A9C" w:rsidRDefault="006E2858" w:rsidP="006E2858">
            <w:pPr>
              <w:widowControl w:val="0"/>
              <w:spacing w:before="20" w:after="20"/>
              <w:jc w:val="left"/>
              <w:rPr>
                <w:bCs/>
                <w:sz w:val="16"/>
                <w:szCs w:val="16"/>
              </w:rPr>
            </w:pPr>
            <w:r w:rsidRPr="00D82A9C">
              <w:rPr>
                <w:color w:val="000000"/>
                <w:sz w:val="16"/>
                <w:szCs w:val="16"/>
              </w:rPr>
              <w:t>Nuevo León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8E22E6E" w14:textId="09C5E6DA"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2 899 132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81C141E" w14:textId="18916AFA"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87 942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83C9AC9" w14:textId="2C0F795C" w:rsidR="006E2858" w:rsidRPr="00D82A9C" w:rsidRDefault="006E2858" w:rsidP="006E2858">
            <w:pPr>
              <w:widowControl w:val="0"/>
              <w:tabs>
                <w:tab w:val="decimal" w:pos="298"/>
              </w:tabs>
              <w:jc w:val="center"/>
              <w:rPr>
                <w:bCs/>
                <w:color w:val="000000"/>
                <w:sz w:val="15"/>
                <w:szCs w:val="15"/>
              </w:rPr>
            </w:pPr>
            <w:r w:rsidRPr="00D82A9C">
              <w:rPr>
                <w:sz w:val="16"/>
                <w:szCs w:val="16"/>
              </w:rPr>
              <w:t>60.9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80B13B2" w14:textId="2E5AEE99" w:rsidR="006E2858" w:rsidRPr="00D82A9C" w:rsidRDefault="006E2858" w:rsidP="006E2858">
            <w:pPr>
              <w:widowControl w:val="0"/>
              <w:tabs>
                <w:tab w:val="decimal" w:pos="169"/>
              </w:tabs>
              <w:jc w:val="center"/>
              <w:rPr>
                <w:bCs/>
                <w:color w:val="000000"/>
                <w:sz w:val="15"/>
                <w:szCs w:val="15"/>
              </w:rPr>
            </w:pPr>
            <w:r w:rsidRPr="00D82A9C">
              <w:rPr>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BFF651C" w14:textId="5DBEA10E" w:rsidR="006E2858" w:rsidRPr="00D82A9C" w:rsidRDefault="006E2858" w:rsidP="006E2858">
            <w:pPr>
              <w:widowControl w:val="0"/>
              <w:tabs>
                <w:tab w:val="decimal" w:pos="312"/>
              </w:tabs>
              <w:jc w:val="center"/>
              <w:rPr>
                <w:bCs/>
                <w:color w:val="000000"/>
                <w:sz w:val="15"/>
                <w:szCs w:val="15"/>
              </w:rPr>
            </w:pPr>
            <w:r w:rsidRPr="00D82A9C">
              <w:rPr>
                <w:sz w:val="16"/>
                <w:szCs w:val="16"/>
              </w:rPr>
              <w:t>7.7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FD6CE05" w14:textId="1F559A4A" w:rsidR="006E2858" w:rsidRPr="00D82A9C" w:rsidRDefault="006E2858" w:rsidP="006E2858">
            <w:pPr>
              <w:widowControl w:val="0"/>
              <w:tabs>
                <w:tab w:val="decimal" w:pos="173"/>
              </w:tabs>
              <w:jc w:val="center"/>
              <w:rPr>
                <w:bCs/>
                <w:color w:val="000000"/>
                <w:sz w:val="15"/>
                <w:szCs w:val="15"/>
              </w:rPr>
            </w:pPr>
            <w:r w:rsidRPr="00D82A9C">
              <w:rPr>
                <w:sz w:val="16"/>
                <w:szCs w:val="16"/>
              </w:rPr>
              <w:t>6.1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2EAA708E" w14:textId="2D6969AF" w:rsidR="006E2858" w:rsidRPr="00D82A9C" w:rsidRDefault="006E2858" w:rsidP="006E2858">
            <w:pPr>
              <w:widowControl w:val="0"/>
              <w:tabs>
                <w:tab w:val="decimal" w:pos="302"/>
              </w:tabs>
              <w:jc w:val="center"/>
              <w:rPr>
                <w:bCs/>
                <w:color w:val="000000"/>
                <w:sz w:val="15"/>
                <w:szCs w:val="15"/>
              </w:rPr>
            </w:pPr>
            <w:r w:rsidRPr="00D82A9C">
              <w:rPr>
                <w:sz w:val="16"/>
                <w:szCs w:val="16"/>
              </w:rPr>
              <w:t>77.6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BACD026" w14:textId="11728558" w:rsidR="006E2858" w:rsidRPr="00D82A9C" w:rsidRDefault="006E2858" w:rsidP="006E2858">
            <w:pPr>
              <w:widowControl w:val="0"/>
              <w:tabs>
                <w:tab w:val="decimal" w:pos="302"/>
              </w:tabs>
              <w:jc w:val="center"/>
              <w:rPr>
                <w:bCs/>
                <w:color w:val="000000"/>
                <w:sz w:val="15"/>
                <w:szCs w:val="15"/>
              </w:rPr>
            </w:pPr>
            <w:r w:rsidRPr="00D82A9C">
              <w:rPr>
                <w:sz w:val="16"/>
                <w:szCs w:val="16"/>
              </w:rPr>
              <w:t>3.8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FBA3679" w14:textId="4804AC0C"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22.0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5C86C50" w14:textId="6FE8423B" w:rsidR="006E2858" w:rsidRPr="00D82A9C" w:rsidRDefault="006E2858" w:rsidP="006E2858">
            <w:pPr>
              <w:widowControl w:val="0"/>
              <w:tabs>
                <w:tab w:val="decimal" w:pos="246"/>
              </w:tabs>
              <w:jc w:val="center"/>
              <w:rPr>
                <w:bCs/>
                <w:color w:val="000000"/>
                <w:sz w:val="15"/>
                <w:szCs w:val="15"/>
              </w:rPr>
            </w:pPr>
            <w:r w:rsidRPr="00D82A9C">
              <w:rPr>
                <w:sz w:val="16"/>
                <w:szCs w:val="16"/>
              </w:rPr>
              <w:t>36.0</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4F02749" w14:textId="40935450" w:rsidR="006E2858" w:rsidRPr="00D82A9C" w:rsidRDefault="006E2858" w:rsidP="006E2858">
            <w:pPr>
              <w:widowControl w:val="0"/>
              <w:tabs>
                <w:tab w:val="decimal" w:pos="283"/>
              </w:tabs>
              <w:jc w:val="center"/>
              <w:rPr>
                <w:bCs/>
                <w:color w:val="000000"/>
                <w:sz w:val="15"/>
                <w:szCs w:val="15"/>
              </w:rPr>
            </w:pPr>
            <w:r w:rsidRPr="00D82A9C">
              <w:rPr>
                <w:sz w:val="16"/>
                <w:szCs w:val="16"/>
              </w:rPr>
              <w:t>21.5</w:t>
            </w:r>
          </w:p>
        </w:tc>
      </w:tr>
      <w:tr w:rsidR="006E2858" w:rsidRPr="00D82A9C" w14:paraId="45A6DD25"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C745160" w14:textId="77777777" w:rsidR="006E2858" w:rsidRPr="00D82A9C" w:rsidRDefault="006E2858" w:rsidP="006E2858">
            <w:pPr>
              <w:widowControl w:val="0"/>
              <w:spacing w:before="20" w:after="20"/>
              <w:jc w:val="left"/>
              <w:rPr>
                <w:bCs/>
                <w:sz w:val="16"/>
                <w:szCs w:val="16"/>
              </w:rPr>
            </w:pPr>
            <w:r w:rsidRPr="00D82A9C">
              <w:rPr>
                <w:color w:val="000000"/>
                <w:sz w:val="16"/>
                <w:szCs w:val="16"/>
              </w:rPr>
              <w:t>Oaxaca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562B327" w14:textId="45DB5669"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1 844 007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67FD2DB" w14:textId="260AE957"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26 599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0C906C8" w14:textId="0ACDFD21" w:rsidR="006E2858" w:rsidRPr="00D82A9C" w:rsidRDefault="006E2858" w:rsidP="006E2858">
            <w:pPr>
              <w:widowControl w:val="0"/>
              <w:tabs>
                <w:tab w:val="decimal" w:pos="298"/>
              </w:tabs>
              <w:jc w:val="center"/>
              <w:rPr>
                <w:bCs/>
                <w:color w:val="000000"/>
                <w:sz w:val="15"/>
                <w:szCs w:val="15"/>
              </w:rPr>
            </w:pPr>
            <w:r w:rsidRPr="00D82A9C">
              <w:rPr>
                <w:sz w:val="16"/>
                <w:szCs w:val="16"/>
              </w:rPr>
              <w:t>58.7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B15FDB9" w14:textId="62DD6DA4" w:rsidR="006E2858" w:rsidRPr="00D82A9C" w:rsidRDefault="006E2858" w:rsidP="006E2858">
            <w:pPr>
              <w:widowControl w:val="0"/>
              <w:tabs>
                <w:tab w:val="decimal" w:pos="169"/>
              </w:tabs>
              <w:jc w:val="center"/>
              <w:rPr>
                <w:bCs/>
                <w:color w:val="000000"/>
                <w:sz w:val="15"/>
                <w:szCs w:val="15"/>
              </w:rPr>
            </w:pPr>
            <w:r w:rsidRPr="00D82A9C">
              <w:rPr>
                <w:sz w:val="16"/>
                <w:szCs w:val="16"/>
              </w:rPr>
              <w:t>1.4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5B37E98" w14:textId="7402F3D9" w:rsidR="006E2858" w:rsidRPr="00D82A9C" w:rsidRDefault="006E2858" w:rsidP="006E2858">
            <w:pPr>
              <w:widowControl w:val="0"/>
              <w:tabs>
                <w:tab w:val="decimal" w:pos="312"/>
              </w:tabs>
              <w:jc w:val="center"/>
              <w:rPr>
                <w:bCs/>
                <w:color w:val="000000"/>
                <w:sz w:val="15"/>
                <w:szCs w:val="15"/>
              </w:rPr>
            </w:pPr>
            <w:r w:rsidRPr="00D82A9C">
              <w:rPr>
                <w:sz w:val="16"/>
                <w:szCs w:val="16"/>
              </w:rPr>
              <w:t>10.7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20C65A2" w14:textId="4BE81435" w:rsidR="006E2858" w:rsidRPr="00D82A9C" w:rsidRDefault="006E2858" w:rsidP="006E2858">
            <w:pPr>
              <w:widowControl w:val="0"/>
              <w:tabs>
                <w:tab w:val="decimal" w:pos="173"/>
              </w:tabs>
              <w:jc w:val="center"/>
              <w:rPr>
                <w:bCs/>
                <w:color w:val="000000"/>
                <w:sz w:val="15"/>
                <w:szCs w:val="15"/>
              </w:rPr>
            </w:pPr>
            <w:r w:rsidRPr="00D82A9C">
              <w:rPr>
                <w:sz w:val="16"/>
                <w:szCs w:val="16"/>
              </w:rPr>
              <w:t>5.0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0A3DE94" w14:textId="6476B4FC" w:rsidR="006E2858" w:rsidRPr="00D82A9C" w:rsidRDefault="006E2858" w:rsidP="006E2858">
            <w:pPr>
              <w:widowControl w:val="0"/>
              <w:tabs>
                <w:tab w:val="decimal" w:pos="302"/>
              </w:tabs>
              <w:jc w:val="center"/>
              <w:rPr>
                <w:bCs/>
                <w:color w:val="000000"/>
                <w:sz w:val="15"/>
                <w:szCs w:val="15"/>
              </w:rPr>
            </w:pPr>
            <w:r w:rsidRPr="00D82A9C">
              <w:rPr>
                <w:sz w:val="16"/>
                <w:szCs w:val="16"/>
              </w:rPr>
              <w:t>44.0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99EAECF" w14:textId="4FECA440" w:rsidR="006E2858" w:rsidRPr="00D82A9C" w:rsidRDefault="006E2858" w:rsidP="006E2858">
            <w:pPr>
              <w:widowControl w:val="0"/>
              <w:tabs>
                <w:tab w:val="decimal" w:pos="302"/>
              </w:tabs>
              <w:jc w:val="center"/>
              <w:rPr>
                <w:bCs/>
                <w:color w:val="000000"/>
                <w:sz w:val="15"/>
                <w:szCs w:val="15"/>
              </w:rPr>
            </w:pPr>
            <w:r w:rsidRPr="00D82A9C">
              <w:rPr>
                <w:sz w:val="16"/>
                <w:szCs w:val="16"/>
              </w:rPr>
              <w:t>12.1</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7A4E2EA" w14:textId="16F28B25"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34.9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BA1E8D2" w14:textId="7220BA60" w:rsidR="006E2858" w:rsidRPr="00D82A9C" w:rsidRDefault="006E2858" w:rsidP="006E2858">
            <w:pPr>
              <w:widowControl w:val="0"/>
              <w:tabs>
                <w:tab w:val="decimal" w:pos="246"/>
              </w:tabs>
              <w:jc w:val="center"/>
              <w:rPr>
                <w:bCs/>
                <w:color w:val="000000"/>
                <w:sz w:val="15"/>
                <w:szCs w:val="15"/>
              </w:rPr>
            </w:pPr>
            <w:r w:rsidRPr="00D82A9C">
              <w:rPr>
                <w:sz w:val="16"/>
                <w:szCs w:val="16"/>
              </w:rPr>
              <w:t>81.1</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D6DBAE0" w14:textId="0BE1BE3F" w:rsidR="006E2858" w:rsidRPr="00D82A9C" w:rsidRDefault="006E2858" w:rsidP="006E2858">
            <w:pPr>
              <w:widowControl w:val="0"/>
              <w:tabs>
                <w:tab w:val="decimal" w:pos="283"/>
              </w:tabs>
              <w:jc w:val="center"/>
              <w:rPr>
                <w:bCs/>
                <w:color w:val="000000"/>
                <w:sz w:val="15"/>
                <w:szCs w:val="15"/>
              </w:rPr>
            </w:pPr>
            <w:r w:rsidRPr="00D82A9C">
              <w:rPr>
                <w:sz w:val="16"/>
                <w:szCs w:val="16"/>
              </w:rPr>
              <w:t>38.5</w:t>
            </w:r>
          </w:p>
        </w:tc>
      </w:tr>
      <w:tr w:rsidR="006E2858" w:rsidRPr="00D82A9C" w14:paraId="17D7A330"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D7EB001" w14:textId="77777777" w:rsidR="006E2858" w:rsidRPr="00D82A9C" w:rsidRDefault="006E2858" w:rsidP="006E2858">
            <w:pPr>
              <w:widowControl w:val="0"/>
              <w:spacing w:before="20" w:after="20"/>
              <w:jc w:val="left"/>
              <w:rPr>
                <w:bCs/>
                <w:sz w:val="16"/>
                <w:szCs w:val="16"/>
              </w:rPr>
            </w:pPr>
            <w:r w:rsidRPr="00D82A9C">
              <w:rPr>
                <w:color w:val="000000"/>
                <w:sz w:val="16"/>
                <w:szCs w:val="16"/>
              </w:rPr>
              <w:t>Puebla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032EEDA" w14:textId="7A7DC967"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2 965 064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D020EE3" w14:textId="2DB34E2A"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52 308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30217AD" w14:textId="3D17DD4C" w:rsidR="006E2858" w:rsidRPr="00D82A9C" w:rsidRDefault="006E2858" w:rsidP="006E2858">
            <w:pPr>
              <w:widowControl w:val="0"/>
              <w:tabs>
                <w:tab w:val="decimal" w:pos="298"/>
              </w:tabs>
              <w:jc w:val="center"/>
              <w:rPr>
                <w:bCs/>
                <w:color w:val="000000"/>
                <w:sz w:val="15"/>
                <w:szCs w:val="15"/>
              </w:rPr>
            </w:pPr>
            <w:r w:rsidRPr="00D82A9C">
              <w:rPr>
                <w:sz w:val="16"/>
                <w:szCs w:val="16"/>
              </w:rPr>
              <w:t>60.8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252E90C" w14:textId="04921EF2" w:rsidR="006E2858" w:rsidRPr="00D82A9C" w:rsidRDefault="006E2858" w:rsidP="006E2858">
            <w:pPr>
              <w:widowControl w:val="0"/>
              <w:tabs>
                <w:tab w:val="decimal" w:pos="169"/>
              </w:tabs>
              <w:jc w:val="center"/>
              <w:rPr>
                <w:bCs/>
                <w:color w:val="000000"/>
                <w:sz w:val="15"/>
                <w:szCs w:val="15"/>
              </w:rPr>
            </w:pPr>
            <w:r w:rsidRPr="00D82A9C">
              <w:rPr>
                <w:sz w:val="16"/>
                <w:szCs w:val="16"/>
              </w:rPr>
              <w:t>1.7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1C31062" w14:textId="18CB3E60" w:rsidR="006E2858" w:rsidRPr="00D82A9C" w:rsidRDefault="006E2858" w:rsidP="006E2858">
            <w:pPr>
              <w:widowControl w:val="0"/>
              <w:tabs>
                <w:tab w:val="decimal" w:pos="312"/>
              </w:tabs>
              <w:jc w:val="center"/>
              <w:rPr>
                <w:bCs/>
                <w:color w:val="000000"/>
                <w:sz w:val="15"/>
                <w:szCs w:val="15"/>
              </w:rPr>
            </w:pPr>
            <w:r w:rsidRPr="00D82A9C">
              <w:rPr>
                <w:sz w:val="16"/>
                <w:szCs w:val="16"/>
              </w:rPr>
              <w:t>6.0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35851B7" w14:textId="4035B2DE" w:rsidR="006E2858" w:rsidRPr="00D82A9C" w:rsidRDefault="006E2858" w:rsidP="006E2858">
            <w:pPr>
              <w:widowControl w:val="0"/>
              <w:tabs>
                <w:tab w:val="decimal" w:pos="173"/>
              </w:tabs>
              <w:jc w:val="center"/>
              <w:rPr>
                <w:bCs/>
                <w:color w:val="000000"/>
                <w:sz w:val="15"/>
                <w:szCs w:val="15"/>
              </w:rPr>
            </w:pPr>
            <w:r w:rsidRPr="00D82A9C">
              <w:rPr>
                <w:sz w:val="16"/>
                <w:szCs w:val="16"/>
              </w:rPr>
              <w:t>4.2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E43D50A" w14:textId="2E82C51F" w:rsidR="006E2858" w:rsidRPr="00D82A9C" w:rsidRDefault="006E2858" w:rsidP="006E2858">
            <w:pPr>
              <w:widowControl w:val="0"/>
              <w:tabs>
                <w:tab w:val="decimal" w:pos="302"/>
              </w:tabs>
              <w:jc w:val="center"/>
              <w:rPr>
                <w:bCs/>
                <w:color w:val="000000"/>
                <w:sz w:val="15"/>
                <w:szCs w:val="15"/>
              </w:rPr>
            </w:pPr>
            <w:r w:rsidRPr="00D82A9C">
              <w:rPr>
                <w:sz w:val="16"/>
                <w:szCs w:val="16"/>
              </w:rPr>
              <w:t>60.4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B50A857" w14:textId="1069F4E7" w:rsidR="006E2858" w:rsidRPr="00D82A9C" w:rsidRDefault="006E2858" w:rsidP="006E2858">
            <w:pPr>
              <w:widowControl w:val="0"/>
              <w:tabs>
                <w:tab w:val="decimal" w:pos="302"/>
              </w:tabs>
              <w:jc w:val="center"/>
              <w:rPr>
                <w:bCs/>
                <w:color w:val="000000"/>
                <w:sz w:val="15"/>
                <w:szCs w:val="15"/>
              </w:rPr>
            </w:pPr>
            <w:r w:rsidRPr="00D82A9C">
              <w:rPr>
                <w:sz w:val="16"/>
                <w:szCs w:val="16"/>
              </w:rPr>
              <w:t>6.5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056E4ED" w14:textId="29BDF455"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44.5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0993157" w14:textId="49FE7032" w:rsidR="006E2858" w:rsidRPr="00D82A9C" w:rsidRDefault="006E2858" w:rsidP="006E2858">
            <w:pPr>
              <w:widowControl w:val="0"/>
              <w:tabs>
                <w:tab w:val="decimal" w:pos="246"/>
              </w:tabs>
              <w:jc w:val="center"/>
              <w:rPr>
                <w:bCs/>
                <w:color w:val="000000"/>
                <w:sz w:val="15"/>
                <w:szCs w:val="15"/>
              </w:rPr>
            </w:pPr>
            <w:r w:rsidRPr="00D82A9C">
              <w:rPr>
                <w:sz w:val="16"/>
                <w:szCs w:val="16"/>
              </w:rPr>
              <w:t>70.1</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00696E6" w14:textId="776166C2" w:rsidR="006E2858" w:rsidRPr="00D82A9C" w:rsidRDefault="006E2858" w:rsidP="006E2858">
            <w:pPr>
              <w:widowControl w:val="0"/>
              <w:tabs>
                <w:tab w:val="decimal" w:pos="283"/>
              </w:tabs>
              <w:jc w:val="center"/>
              <w:rPr>
                <w:bCs/>
                <w:color w:val="000000"/>
                <w:sz w:val="15"/>
                <w:szCs w:val="15"/>
              </w:rPr>
            </w:pPr>
            <w:r w:rsidRPr="00D82A9C">
              <w:rPr>
                <w:sz w:val="16"/>
                <w:szCs w:val="16"/>
              </w:rPr>
              <w:t>33.2</w:t>
            </w:r>
          </w:p>
        </w:tc>
      </w:tr>
      <w:tr w:rsidR="006E2858" w:rsidRPr="00D82A9C" w14:paraId="20797E35"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69C33AB" w14:textId="77777777" w:rsidR="006E2858" w:rsidRPr="00D82A9C" w:rsidRDefault="006E2858" w:rsidP="006E2858">
            <w:pPr>
              <w:widowControl w:val="0"/>
              <w:spacing w:before="20" w:after="20"/>
              <w:jc w:val="left"/>
              <w:rPr>
                <w:bCs/>
                <w:sz w:val="16"/>
                <w:szCs w:val="16"/>
              </w:rPr>
            </w:pPr>
            <w:r w:rsidRPr="00D82A9C">
              <w:rPr>
                <w:color w:val="000000"/>
                <w:sz w:val="16"/>
                <w:szCs w:val="16"/>
              </w:rPr>
              <w:t>Querétaro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176F656" w14:textId="736FE126"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1 149 596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BD53959" w14:textId="4FDCCCA2"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31 244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E061221" w14:textId="63CC95F2" w:rsidR="006E2858" w:rsidRPr="00D82A9C" w:rsidRDefault="006E2858" w:rsidP="006E2858">
            <w:pPr>
              <w:widowControl w:val="0"/>
              <w:tabs>
                <w:tab w:val="decimal" w:pos="298"/>
              </w:tabs>
              <w:jc w:val="center"/>
              <w:rPr>
                <w:bCs/>
                <w:color w:val="000000"/>
                <w:sz w:val="15"/>
                <w:szCs w:val="15"/>
              </w:rPr>
            </w:pPr>
            <w:r w:rsidRPr="00D82A9C">
              <w:rPr>
                <w:sz w:val="16"/>
                <w:szCs w:val="16"/>
              </w:rPr>
              <w:t>58.7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9F24D24" w14:textId="5C3B26DF" w:rsidR="006E2858" w:rsidRPr="00D82A9C" w:rsidRDefault="006E2858" w:rsidP="006E2858">
            <w:pPr>
              <w:widowControl w:val="0"/>
              <w:tabs>
                <w:tab w:val="decimal" w:pos="169"/>
              </w:tabs>
              <w:jc w:val="center"/>
              <w:rPr>
                <w:bCs/>
                <w:color w:val="000000"/>
                <w:sz w:val="15"/>
                <w:szCs w:val="15"/>
              </w:rPr>
            </w:pPr>
            <w:r w:rsidRPr="00D82A9C">
              <w:rPr>
                <w:sz w:val="16"/>
                <w:szCs w:val="16"/>
              </w:rPr>
              <w:t>2.6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F8606B1" w14:textId="4AD4CCDF" w:rsidR="006E2858" w:rsidRPr="00D82A9C" w:rsidRDefault="006E2858" w:rsidP="006E2858">
            <w:pPr>
              <w:widowControl w:val="0"/>
              <w:tabs>
                <w:tab w:val="decimal" w:pos="312"/>
              </w:tabs>
              <w:jc w:val="center"/>
              <w:rPr>
                <w:bCs/>
                <w:color w:val="000000"/>
                <w:sz w:val="15"/>
                <w:szCs w:val="15"/>
              </w:rPr>
            </w:pPr>
            <w:r w:rsidRPr="00D82A9C">
              <w:rPr>
                <w:sz w:val="16"/>
                <w:szCs w:val="16"/>
              </w:rPr>
              <w:t>6.2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3BB7903" w14:textId="6B0BE29D" w:rsidR="006E2858" w:rsidRPr="00D82A9C" w:rsidRDefault="006E2858" w:rsidP="006E2858">
            <w:pPr>
              <w:widowControl w:val="0"/>
              <w:tabs>
                <w:tab w:val="decimal" w:pos="173"/>
              </w:tabs>
              <w:jc w:val="center"/>
              <w:rPr>
                <w:bCs/>
                <w:color w:val="000000"/>
                <w:sz w:val="15"/>
                <w:szCs w:val="15"/>
              </w:rPr>
            </w:pPr>
            <w:r w:rsidRPr="00D82A9C">
              <w:rPr>
                <w:sz w:val="16"/>
                <w:szCs w:val="16"/>
              </w:rPr>
              <w:t>4.2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A1E3139" w14:textId="4EDF0905" w:rsidR="006E2858" w:rsidRPr="00D82A9C" w:rsidRDefault="006E2858" w:rsidP="006E2858">
            <w:pPr>
              <w:widowControl w:val="0"/>
              <w:tabs>
                <w:tab w:val="decimal" w:pos="302"/>
              </w:tabs>
              <w:jc w:val="center"/>
              <w:rPr>
                <w:bCs/>
                <w:color w:val="000000"/>
                <w:sz w:val="15"/>
                <w:szCs w:val="15"/>
              </w:rPr>
            </w:pPr>
            <w:r w:rsidRPr="00D82A9C">
              <w:rPr>
                <w:sz w:val="16"/>
                <w:szCs w:val="16"/>
              </w:rPr>
              <w:t>68.2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35315F9" w14:textId="418CC4D5" w:rsidR="006E2858" w:rsidRPr="00D82A9C" w:rsidRDefault="006E2858" w:rsidP="006E2858">
            <w:pPr>
              <w:widowControl w:val="0"/>
              <w:tabs>
                <w:tab w:val="decimal" w:pos="302"/>
              </w:tabs>
              <w:jc w:val="center"/>
              <w:rPr>
                <w:bCs/>
                <w:color w:val="000000"/>
                <w:sz w:val="15"/>
                <w:szCs w:val="15"/>
              </w:rPr>
            </w:pPr>
            <w:r w:rsidRPr="00D82A9C">
              <w:rPr>
                <w:sz w:val="16"/>
                <w:szCs w:val="16"/>
              </w:rPr>
              <w:t>1.9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57EC91F" w14:textId="405D84AE"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28.5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BF69808" w14:textId="4DAC33A1" w:rsidR="006E2858" w:rsidRPr="00D82A9C" w:rsidRDefault="006E2858" w:rsidP="006E2858">
            <w:pPr>
              <w:widowControl w:val="0"/>
              <w:tabs>
                <w:tab w:val="decimal" w:pos="246"/>
              </w:tabs>
              <w:jc w:val="center"/>
              <w:rPr>
                <w:bCs/>
                <w:color w:val="000000"/>
                <w:sz w:val="15"/>
                <w:szCs w:val="15"/>
              </w:rPr>
            </w:pPr>
            <w:r w:rsidRPr="00D82A9C">
              <w:rPr>
                <w:sz w:val="16"/>
                <w:szCs w:val="16"/>
              </w:rPr>
              <w:t>43.5</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E3348B7" w14:textId="20459C44" w:rsidR="006E2858" w:rsidRPr="00D82A9C" w:rsidRDefault="006E2858" w:rsidP="006E2858">
            <w:pPr>
              <w:widowControl w:val="0"/>
              <w:tabs>
                <w:tab w:val="decimal" w:pos="283"/>
              </w:tabs>
              <w:jc w:val="center"/>
              <w:rPr>
                <w:bCs/>
                <w:color w:val="000000"/>
                <w:sz w:val="15"/>
                <w:szCs w:val="15"/>
              </w:rPr>
            </w:pPr>
            <w:r w:rsidRPr="00D82A9C">
              <w:rPr>
                <w:sz w:val="16"/>
                <w:szCs w:val="16"/>
              </w:rPr>
              <w:t>22.9</w:t>
            </w:r>
          </w:p>
        </w:tc>
      </w:tr>
      <w:tr w:rsidR="006E2858" w:rsidRPr="00D82A9C" w14:paraId="5CE1AF2F"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FEB760B" w14:textId="77777777" w:rsidR="006E2858" w:rsidRPr="00D82A9C" w:rsidRDefault="006E2858" w:rsidP="006E2858">
            <w:pPr>
              <w:widowControl w:val="0"/>
              <w:spacing w:before="20" w:after="20"/>
              <w:jc w:val="left"/>
              <w:rPr>
                <w:bCs/>
                <w:sz w:val="16"/>
                <w:szCs w:val="16"/>
              </w:rPr>
            </w:pPr>
            <w:r w:rsidRPr="00D82A9C">
              <w:rPr>
                <w:color w:val="000000"/>
                <w:sz w:val="16"/>
                <w:szCs w:val="16"/>
              </w:rPr>
              <w:t>Quintana Roo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71C6614" w14:textId="7A60003A"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959 122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784DE43" w14:textId="21566851"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21 416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F4F97BE" w14:textId="35C650FE" w:rsidR="006E2858" w:rsidRPr="00D82A9C" w:rsidRDefault="006E2858" w:rsidP="006E2858">
            <w:pPr>
              <w:widowControl w:val="0"/>
              <w:tabs>
                <w:tab w:val="decimal" w:pos="298"/>
              </w:tabs>
              <w:jc w:val="center"/>
              <w:rPr>
                <w:bCs/>
                <w:color w:val="000000"/>
                <w:sz w:val="15"/>
                <w:szCs w:val="15"/>
              </w:rPr>
            </w:pPr>
            <w:r w:rsidRPr="00D82A9C">
              <w:rPr>
                <w:sz w:val="16"/>
                <w:szCs w:val="16"/>
              </w:rPr>
              <w:t>65.3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B7D20F9" w14:textId="5AB2777E" w:rsidR="006E2858" w:rsidRPr="00D82A9C" w:rsidRDefault="006E2858" w:rsidP="006E2858">
            <w:pPr>
              <w:widowControl w:val="0"/>
              <w:tabs>
                <w:tab w:val="decimal" w:pos="169"/>
              </w:tabs>
              <w:jc w:val="center"/>
              <w:rPr>
                <w:bCs/>
                <w:color w:val="000000"/>
                <w:sz w:val="15"/>
                <w:szCs w:val="15"/>
              </w:rPr>
            </w:pPr>
            <w:r w:rsidRPr="00D82A9C">
              <w:rPr>
                <w:sz w:val="16"/>
                <w:szCs w:val="16"/>
              </w:rPr>
              <w:t>2.2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A66DF34" w14:textId="702AAB61" w:rsidR="006E2858" w:rsidRPr="00D82A9C" w:rsidRDefault="006E2858" w:rsidP="006E2858">
            <w:pPr>
              <w:widowControl w:val="0"/>
              <w:tabs>
                <w:tab w:val="decimal" w:pos="312"/>
              </w:tabs>
              <w:jc w:val="center"/>
              <w:rPr>
                <w:bCs/>
                <w:color w:val="000000"/>
                <w:sz w:val="15"/>
                <w:szCs w:val="15"/>
              </w:rPr>
            </w:pPr>
            <w:r w:rsidRPr="00D82A9C">
              <w:rPr>
                <w:sz w:val="16"/>
                <w:szCs w:val="16"/>
              </w:rPr>
              <w:t>8.8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78D9332" w14:textId="3136A898" w:rsidR="006E2858" w:rsidRPr="00D82A9C" w:rsidRDefault="006E2858" w:rsidP="006E2858">
            <w:pPr>
              <w:widowControl w:val="0"/>
              <w:tabs>
                <w:tab w:val="decimal" w:pos="173"/>
              </w:tabs>
              <w:jc w:val="center"/>
              <w:rPr>
                <w:bCs/>
                <w:color w:val="000000"/>
                <w:sz w:val="15"/>
                <w:szCs w:val="15"/>
              </w:rPr>
            </w:pPr>
            <w:r w:rsidRPr="00D82A9C">
              <w:rPr>
                <w:sz w:val="16"/>
                <w:szCs w:val="16"/>
              </w:rPr>
              <w:t>4.4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D54E60B" w14:textId="16291E03" w:rsidR="006E2858" w:rsidRPr="00D82A9C" w:rsidRDefault="006E2858" w:rsidP="006E2858">
            <w:pPr>
              <w:widowControl w:val="0"/>
              <w:tabs>
                <w:tab w:val="decimal" w:pos="302"/>
              </w:tabs>
              <w:jc w:val="center"/>
              <w:rPr>
                <w:bCs/>
                <w:color w:val="000000"/>
                <w:sz w:val="15"/>
                <w:szCs w:val="15"/>
              </w:rPr>
            </w:pPr>
            <w:r w:rsidRPr="00D82A9C">
              <w:rPr>
                <w:sz w:val="16"/>
                <w:szCs w:val="16"/>
              </w:rPr>
              <w:t>69.6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D09F7A9" w14:textId="09182487" w:rsidR="006E2858" w:rsidRPr="00D82A9C" w:rsidRDefault="006E2858" w:rsidP="006E2858">
            <w:pPr>
              <w:widowControl w:val="0"/>
              <w:tabs>
                <w:tab w:val="decimal" w:pos="302"/>
              </w:tabs>
              <w:jc w:val="center"/>
              <w:rPr>
                <w:bCs/>
                <w:color w:val="000000"/>
                <w:sz w:val="15"/>
                <w:szCs w:val="15"/>
              </w:rPr>
            </w:pPr>
            <w:r w:rsidRPr="00D82A9C">
              <w:rPr>
                <w:sz w:val="16"/>
                <w:szCs w:val="16"/>
              </w:rPr>
              <w:t>4.6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26EC2B2" w14:textId="2D498A9A"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30.0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E2FF842" w14:textId="17765833" w:rsidR="006E2858" w:rsidRPr="00D82A9C" w:rsidRDefault="006E2858" w:rsidP="006E2858">
            <w:pPr>
              <w:widowControl w:val="0"/>
              <w:tabs>
                <w:tab w:val="decimal" w:pos="246"/>
              </w:tabs>
              <w:jc w:val="center"/>
              <w:rPr>
                <w:bCs/>
                <w:color w:val="000000"/>
                <w:sz w:val="15"/>
                <w:szCs w:val="15"/>
              </w:rPr>
            </w:pPr>
            <w:r w:rsidRPr="00D82A9C">
              <w:rPr>
                <w:sz w:val="16"/>
                <w:szCs w:val="16"/>
              </w:rPr>
              <w:t>46.0</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153F4C4" w14:textId="6CD96033" w:rsidR="006E2858" w:rsidRPr="00D82A9C" w:rsidRDefault="006E2858" w:rsidP="006E2858">
            <w:pPr>
              <w:widowControl w:val="0"/>
              <w:tabs>
                <w:tab w:val="decimal" w:pos="283"/>
              </w:tabs>
              <w:jc w:val="center"/>
              <w:rPr>
                <w:bCs/>
                <w:color w:val="000000"/>
                <w:sz w:val="15"/>
                <w:szCs w:val="15"/>
              </w:rPr>
            </w:pPr>
            <w:r w:rsidRPr="00D82A9C">
              <w:rPr>
                <w:sz w:val="16"/>
                <w:szCs w:val="16"/>
              </w:rPr>
              <w:t>22.7</w:t>
            </w:r>
          </w:p>
        </w:tc>
      </w:tr>
      <w:tr w:rsidR="006E2858" w:rsidRPr="00D82A9C" w14:paraId="7ABC21B1"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90A8FD0" w14:textId="77777777" w:rsidR="006E2858" w:rsidRPr="00D82A9C" w:rsidRDefault="006E2858" w:rsidP="006E2858">
            <w:pPr>
              <w:widowControl w:val="0"/>
              <w:spacing w:before="20" w:after="20"/>
              <w:jc w:val="left"/>
              <w:rPr>
                <w:bCs/>
                <w:sz w:val="16"/>
                <w:szCs w:val="16"/>
              </w:rPr>
            </w:pPr>
            <w:r w:rsidRPr="00D82A9C">
              <w:rPr>
                <w:color w:val="000000"/>
                <w:sz w:val="16"/>
                <w:szCs w:val="16"/>
              </w:rPr>
              <w:t>San Luis Potosí</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53C146E" w14:textId="13FD1226"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1 307 582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CE868B8" w14:textId="24DDAB02"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30 853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B0653DB" w14:textId="0C70D00C" w:rsidR="006E2858" w:rsidRPr="00D82A9C" w:rsidRDefault="006E2858" w:rsidP="006E2858">
            <w:pPr>
              <w:widowControl w:val="0"/>
              <w:tabs>
                <w:tab w:val="decimal" w:pos="298"/>
              </w:tabs>
              <w:jc w:val="center"/>
              <w:rPr>
                <w:bCs/>
                <w:color w:val="000000"/>
                <w:sz w:val="15"/>
                <w:szCs w:val="15"/>
              </w:rPr>
            </w:pPr>
            <w:r w:rsidRPr="00D82A9C">
              <w:rPr>
                <w:sz w:val="16"/>
                <w:szCs w:val="16"/>
              </w:rPr>
              <w:t>60.4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CCBB986" w14:textId="54FE0FF2" w:rsidR="006E2858" w:rsidRPr="00D82A9C" w:rsidRDefault="006E2858" w:rsidP="006E2858">
            <w:pPr>
              <w:widowControl w:val="0"/>
              <w:tabs>
                <w:tab w:val="decimal" w:pos="169"/>
              </w:tabs>
              <w:jc w:val="center"/>
              <w:rPr>
                <w:bCs/>
                <w:color w:val="000000"/>
                <w:sz w:val="15"/>
                <w:szCs w:val="15"/>
              </w:rPr>
            </w:pPr>
            <w:r w:rsidRPr="00D82A9C">
              <w:rPr>
                <w:sz w:val="16"/>
                <w:szCs w:val="16"/>
              </w:rPr>
              <w:t>2.3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E990FAA" w14:textId="476864EB" w:rsidR="006E2858" w:rsidRPr="00D82A9C" w:rsidRDefault="006E2858" w:rsidP="006E2858">
            <w:pPr>
              <w:widowControl w:val="0"/>
              <w:tabs>
                <w:tab w:val="decimal" w:pos="312"/>
              </w:tabs>
              <w:jc w:val="center"/>
              <w:rPr>
                <w:bCs/>
                <w:color w:val="000000"/>
                <w:sz w:val="15"/>
                <w:szCs w:val="15"/>
              </w:rPr>
            </w:pPr>
            <w:r w:rsidRPr="00D82A9C">
              <w:rPr>
                <w:sz w:val="16"/>
                <w:szCs w:val="16"/>
              </w:rPr>
              <w:t>9.9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0FAB942" w14:textId="5D1AD771" w:rsidR="006E2858" w:rsidRPr="00D82A9C" w:rsidRDefault="006E2858" w:rsidP="006E2858">
            <w:pPr>
              <w:widowControl w:val="0"/>
              <w:tabs>
                <w:tab w:val="decimal" w:pos="173"/>
              </w:tabs>
              <w:jc w:val="center"/>
              <w:rPr>
                <w:bCs/>
                <w:color w:val="000000"/>
                <w:sz w:val="15"/>
                <w:szCs w:val="15"/>
              </w:rPr>
            </w:pPr>
            <w:r w:rsidRPr="00D82A9C">
              <w:rPr>
                <w:sz w:val="16"/>
                <w:szCs w:val="16"/>
              </w:rPr>
              <w:t>4.7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DA20446" w14:textId="38164A1E" w:rsidR="006E2858" w:rsidRPr="00D82A9C" w:rsidRDefault="006E2858" w:rsidP="006E2858">
            <w:pPr>
              <w:widowControl w:val="0"/>
              <w:tabs>
                <w:tab w:val="decimal" w:pos="302"/>
              </w:tabs>
              <w:jc w:val="center"/>
              <w:rPr>
                <w:bCs/>
                <w:color w:val="000000"/>
                <w:sz w:val="15"/>
                <w:szCs w:val="15"/>
              </w:rPr>
            </w:pPr>
            <w:r w:rsidRPr="00D82A9C">
              <w:rPr>
                <w:sz w:val="16"/>
                <w:szCs w:val="16"/>
              </w:rPr>
              <w:t>67.4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B8ACF77" w14:textId="356F0FF1" w:rsidR="006E2858" w:rsidRPr="00D82A9C" w:rsidRDefault="006E2858" w:rsidP="006E2858">
            <w:pPr>
              <w:widowControl w:val="0"/>
              <w:tabs>
                <w:tab w:val="decimal" w:pos="302"/>
              </w:tabs>
              <w:jc w:val="center"/>
              <w:rPr>
                <w:bCs/>
                <w:color w:val="000000"/>
                <w:sz w:val="15"/>
                <w:szCs w:val="15"/>
              </w:rPr>
            </w:pPr>
            <w:r w:rsidRPr="00D82A9C">
              <w:rPr>
                <w:sz w:val="16"/>
                <w:szCs w:val="16"/>
              </w:rPr>
              <w:t>5.4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745E080" w14:textId="5F910124"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30.2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EC240EE" w14:textId="00416DF8" w:rsidR="006E2858" w:rsidRPr="00D82A9C" w:rsidRDefault="006E2858" w:rsidP="006E2858">
            <w:pPr>
              <w:widowControl w:val="0"/>
              <w:tabs>
                <w:tab w:val="decimal" w:pos="246"/>
              </w:tabs>
              <w:jc w:val="center"/>
              <w:rPr>
                <w:bCs/>
                <w:color w:val="000000"/>
                <w:sz w:val="15"/>
                <w:szCs w:val="15"/>
              </w:rPr>
            </w:pPr>
            <w:r w:rsidRPr="00D82A9C">
              <w:rPr>
                <w:sz w:val="16"/>
                <w:szCs w:val="16"/>
              </w:rPr>
              <w:t>51.9</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D41A74E" w14:textId="38A8DC69" w:rsidR="006E2858" w:rsidRPr="00D82A9C" w:rsidRDefault="006E2858" w:rsidP="006E2858">
            <w:pPr>
              <w:widowControl w:val="0"/>
              <w:tabs>
                <w:tab w:val="decimal" w:pos="283"/>
              </w:tabs>
              <w:jc w:val="center"/>
              <w:rPr>
                <w:bCs/>
                <w:color w:val="000000"/>
                <w:sz w:val="15"/>
                <w:szCs w:val="15"/>
              </w:rPr>
            </w:pPr>
            <w:r w:rsidRPr="00D82A9C">
              <w:rPr>
                <w:sz w:val="16"/>
                <w:szCs w:val="16"/>
              </w:rPr>
              <w:t>25.9</w:t>
            </w:r>
          </w:p>
        </w:tc>
      </w:tr>
      <w:tr w:rsidR="006E2858" w:rsidRPr="00D82A9C" w14:paraId="0C06E450"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E6572A6" w14:textId="77777777" w:rsidR="006E2858" w:rsidRPr="00D82A9C" w:rsidRDefault="006E2858" w:rsidP="006E2858">
            <w:pPr>
              <w:widowControl w:val="0"/>
              <w:spacing w:before="20" w:after="20"/>
              <w:jc w:val="left"/>
              <w:rPr>
                <w:bCs/>
                <w:sz w:val="16"/>
                <w:szCs w:val="16"/>
              </w:rPr>
            </w:pPr>
            <w:r w:rsidRPr="00D82A9C">
              <w:rPr>
                <w:color w:val="000000"/>
                <w:sz w:val="16"/>
                <w:szCs w:val="16"/>
              </w:rPr>
              <w:t>Sinaloa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4EBFAC9" w14:textId="7AD0B374"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1 454 239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C00B880" w14:textId="0460216A"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27 556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B2EB48" w14:textId="3AD43059" w:rsidR="006E2858" w:rsidRPr="00D82A9C" w:rsidRDefault="006E2858" w:rsidP="006E2858">
            <w:pPr>
              <w:widowControl w:val="0"/>
              <w:tabs>
                <w:tab w:val="decimal" w:pos="298"/>
              </w:tabs>
              <w:jc w:val="center"/>
              <w:rPr>
                <w:bCs/>
                <w:color w:val="000000"/>
                <w:sz w:val="15"/>
                <w:szCs w:val="15"/>
              </w:rPr>
            </w:pPr>
            <w:r w:rsidRPr="00D82A9C">
              <w:rPr>
                <w:sz w:val="16"/>
                <w:szCs w:val="16"/>
              </w:rPr>
              <w:t>61.1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4F8E865" w14:textId="7CA9E1B5" w:rsidR="006E2858" w:rsidRPr="00D82A9C" w:rsidRDefault="006E2858" w:rsidP="006E2858">
            <w:pPr>
              <w:widowControl w:val="0"/>
              <w:tabs>
                <w:tab w:val="decimal" w:pos="169"/>
              </w:tabs>
              <w:jc w:val="center"/>
              <w:rPr>
                <w:bCs/>
                <w:color w:val="000000"/>
                <w:sz w:val="15"/>
                <w:szCs w:val="15"/>
              </w:rPr>
            </w:pPr>
            <w:r w:rsidRPr="00D82A9C">
              <w:rPr>
                <w:sz w:val="16"/>
                <w:szCs w:val="16"/>
              </w:rPr>
              <w:t>1.9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BF85039" w14:textId="18AF76D3" w:rsidR="006E2858" w:rsidRPr="00D82A9C" w:rsidRDefault="006E2858" w:rsidP="006E2858">
            <w:pPr>
              <w:widowControl w:val="0"/>
              <w:tabs>
                <w:tab w:val="decimal" w:pos="312"/>
              </w:tabs>
              <w:jc w:val="center"/>
              <w:rPr>
                <w:bCs/>
                <w:color w:val="000000"/>
                <w:sz w:val="15"/>
                <w:szCs w:val="15"/>
              </w:rPr>
            </w:pPr>
            <w:r w:rsidRPr="00D82A9C">
              <w:rPr>
                <w:sz w:val="16"/>
                <w:szCs w:val="16"/>
              </w:rPr>
              <w:t>10.0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02A52E8" w14:textId="03955B09" w:rsidR="006E2858" w:rsidRPr="00D82A9C" w:rsidRDefault="006E2858" w:rsidP="006E2858">
            <w:pPr>
              <w:widowControl w:val="0"/>
              <w:tabs>
                <w:tab w:val="decimal" w:pos="173"/>
              </w:tabs>
              <w:jc w:val="center"/>
              <w:rPr>
                <w:bCs/>
                <w:color w:val="000000"/>
                <w:sz w:val="15"/>
                <w:szCs w:val="15"/>
              </w:rPr>
            </w:pPr>
            <w:r w:rsidRPr="00D82A9C">
              <w:rPr>
                <w:sz w:val="16"/>
                <w:szCs w:val="16"/>
              </w:rPr>
              <w:t>5.4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2BB4A9A" w14:textId="7F2318AF" w:rsidR="006E2858" w:rsidRPr="00D82A9C" w:rsidRDefault="006E2858" w:rsidP="006E2858">
            <w:pPr>
              <w:widowControl w:val="0"/>
              <w:tabs>
                <w:tab w:val="decimal" w:pos="302"/>
              </w:tabs>
              <w:jc w:val="center"/>
              <w:rPr>
                <w:bCs/>
                <w:color w:val="000000"/>
                <w:sz w:val="15"/>
                <w:szCs w:val="15"/>
              </w:rPr>
            </w:pPr>
            <w:r w:rsidRPr="00D82A9C">
              <w:rPr>
                <w:sz w:val="16"/>
                <w:szCs w:val="16"/>
              </w:rPr>
              <w:t>67.9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629B1E4" w14:textId="6D5FDA09" w:rsidR="006E2858" w:rsidRPr="00D82A9C" w:rsidRDefault="006E2858" w:rsidP="006E2858">
            <w:pPr>
              <w:widowControl w:val="0"/>
              <w:tabs>
                <w:tab w:val="decimal" w:pos="302"/>
              </w:tabs>
              <w:jc w:val="center"/>
              <w:rPr>
                <w:bCs/>
                <w:color w:val="000000"/>
                <w:sz w:val="15"/>
                <w:szCs w:val="15"/>
              </w:rPr>
            </w:pPr>
            <w:r w:rsidRPr="00D82A9C">
              <w:rPr>
                <w:sz w:val="16"/>
                <w:szCs w:val="16"/>
              </w:rPr>
              <w:t>8.9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89A374A" w14:textId="5963ADD1"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25.4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F480C51" w14:textId="61574797" w:rsidR="006E2858" w:rsidRPr="00D82A9C" w:rsidRDefault="006E2858" w:rsidP="006E2858">
            <w:pPr>
              <w:widowControl w:val="0"/>
              <w:tabs>
                <w:tab w:val="decimal" w:pos="246"/>
              </w:tabs>
              <w:jc w:val="center"/>
              <w:rPr>
                <w:bCs/>
                <w:color w:val="000000"/>
                <w:sz w:val="15"/>
                <w:szCs w:val="15"/>
              </w:rPr>
            </w:pPr>
            <w:r w:rsidRPr="00D82A9C">
              <w:rPr>
                <w:sz w:val="16"/>
                <w:szCs w:val="16"/>
              </w:rPr>
              <w:t>49.4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A0D51C6" w14:textId="127FDF2C" w:rsidR="006E2858" w:rsidRPr="00D82A9C" w:rsidRDefault="006E2858" w:rsidP="006E2858">
            <w:pPr>
              <w:widowControl w:val="0"/>
              <w:tabs>
                <w:tab w:val="decimal" w:pos="283"/>
              </w:tabs>
              <w:jc w:val="center"/>
              <w:rPr>
                <w:bCs/>
                <w:color w:val="000000"/>
                <w:sz w:val="15"/>
                <w:szCs w:val="15"/>
              </w:rPr>
            </w:pPr>
            <w:r w:rsidRPr="00D82A9C">
              <w:rPr>
                <w:sz w:val="16"/>
                <w:szCs w:val="16"/>
              </w:rPr>
              <w:t>22.6</w:t>
            </w:r>
          </w:p>
        </w:tc>
      </w:tr>
      <w:tr w:rsidR="006E2858" w:rsidRPr="00D82A9C" w14:paraId="27DE8B7E"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F717A32" w14:textId="77777777" w:rsidR="006E2858" w:rsidRPr="00D82A9C" w:rsidRDefault="006E2858" w:rsidP="006E2858">
            <w:pPr>
              <w:widowControl w:val="0"/>
              <w:spacing w:before="20" w:after="20"/>
              <w:jc w:val="left"/>
              <w:rPr>
                <w:bCs/>
                <w:sz w:val="16"/>
                <w:szCs w:val="16"/>
              </w:rPr>
            </w:pPr>
            <w:r w:rsidRPr="00D82A9C">
              <w:rPr>
                <w:color w:val="000000"/>
                <w:sz w:val="16"/>
                <w:szCs w:val="16"/>
              </w:rPr>
              <w:t>Sonora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F69C5A7" w14:textId="2087B14C"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1 404 536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7D06A50" w14:textId="4DBC2E4D"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37 722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18B6650" w14:textId="5B8F854D" w:rsidR="006E2858" w:rsidRPr="00D82A9C" w:rsidRDefault="006E2858" w:rsidP="006E2858">
            <w:pPr>
              <w:widowControl w:val="0"/>
              <w:tabs>
                <w:tab w:val="decimal" w:pos="298"/>
              </w:tabs>
              <w:jc w:val="center"/>
              <w:rPr>
                <w:bCs/>
                <w:color w:val="000000"/>
                <w:sz w:val="15"/>
                <w:szCs w:val="15"/>
              </w:rPr>
            </w:pPr>
            <w:r w:rsidRPr="00D82A9C">
              <w:rPr>
                <w:sz w:val="16"/>
                <w:szCs w:val="16"/>
              </w:rPr>
              <w:t>60.9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BE0F072" w14:textId="270490F1" w:rsidR="006E2858" w:rsidRPr="00D82A9C" w:rsidRDefault="006E2858" w:rsidP="006E2858">
            <w:pPr>
              <w:widowControl w:val="0"/>
              <w:tabs>
                <w:tab w:val="decimal" w:pos="169"/>
              </w:tabs>
              <w:jc w:val="center"/>
              <w:rPr>
                <w:bCs/>
                <w:color w:val="000000"/>
                <w:sz w:val="15"/>
                <w:szCs w:val="15"/>
              </w:rPr>
            </w:pPr>
            <w:r w:rsidRPr="00D82A9C">
              <w:rPr>
                <w:sz w:val="16"/>
                <w:szCs w:val="16"/>
              </w:rPr>
              <w:t>2.6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F74EFBF" w14:textId="2E4FBD36" w:rsidR="006E2858" w:rsidRPr="00D82A9C" w:rsidRDefault="006E2858" w:rsidP="006E2858">
            <w:pPr>
              <w:widowControl w:val="0"/>
              <w:tabs>
                <w:tab w:val="decimal" w:pos="312"/>
              </w:tabs>
              <w:jc w:val="center"/>
              <w:rPr>
                <w:bCs/>
                <w:color w:val="000000"/>
                <w:sz w:val="15"/>
                <w:szCs w:val="15"/>
              </w:rPr>
            </w:pPr>
            <w:r w:rsidRPr="00D82A9C">
              <w:rPr>
                <w:sz w:val="16"/>
                <w:szCs w:val="16"/>
              </w:rPr>
              <w:t>8.4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41E6447" w14:textId="4C0BC785" w:rsidR="006E2858" w:rsidRPr="00D82A9C" w:rsidRDefault="006E2858" w:rsidP="006E2858">
            <w:pPr>
              <w:widowControl w:val="0"/>
              <w:tabs>
                <w:tab w:val="decimal" w:pos="173"/>
              </w:tabs>
              <w:jc w:val="center"/>
              <w:rPr>
                <w:bCs/>
                <w:color w:val="000000"/>
                <w:sz w:val="15"/>
                <w:szCs w:val="15"/>
              </w:rPr>
            </w:pPr>
            <w:r w:rsidRPr="00D82A9C">
              <w:rPr>
                <w:sz w:val="16"/>
                <w:szCs w:val="16"/>
              </w:rPr>
              <w:t>6.2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2CF9D53B" w14:textId="3487EF30" w:rsidR="006E2858" w:rsidRPr="00D82A9C" w:rsidRDefault="006E2858" w:rsidP="006E2858">
            <w:pPr>
              <w:widowControl w:val="0"/>
              <w:tabs>
                <w:tab w:val="decimal" w:pos="302"/>
              </w:tabs>
              <w:jc w:val="center"/>
              <w:rPr>
                <w:bCs/>
                <w:color w:val="000000"/>
                <w:sz w:val="15"/>
                <w:szCs w:val="15"/>
              </w:rPr>
            </w:pPr>
            <w:r w:rsidRPr="00D82A9C">
              <w:rPr>
                <w:sz w:val="16"/>
                <w:szCs w:val="16"/>
              </w:rPr>
              <w:t>73.3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775FF52" w14:textId="525247F4" w:rsidR="006E2858" w:rsidRPr="00D82A9C" w:rsidRDefault="006E2858" w:rsidP="006E2858">
            <w:pPr>
              <w:widowControl w:val="0"/>
              <w:tabs>
                <w:tab w:val="decimal" w:pos="302"/>
              </w:tabs>
              <w:jc w:val="center"/>
              <w:rPr>
                <w:bCs/>
                <w:color w:val="000000"/>
                <w:sz w:val="15"/>
                <w:szCs w:val="15"/>
              </w:rPr>
            </w:pPr>
            <w:r w:rsidRPr="00D82A9C">
              <w:rPr>
                <w:sz w:val="16"/>
                <w:szCs w:val="16"/>
              </w:rPr>
              <w:t>4.2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4D099D2" w14:textId="2B7D453D"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28.5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1A9ED7F" w14:textId="4D80F8EB" w:rsidR="006E2858" w:rsidRPr="00D82A9C" w:rsidRDefault="006E2858" w:rsidP="006E2858">
            <w:pPr>
              <w:widowControl w:val="0"/>
              <w:tabs>
                <w:tab w:val="decimal" w:pos="246"/>
              </w:tabs>
              <w:jc w:val="center"/>
              <w:rPr>
                <w:bCs/>
                <w:color w:val="000000"/>
                <w:sz w:val="15"/>
                <w:szCs w:val="15"/>
              </w:rPr>
            </w:pPr>
            <w:r w:rsidRPr="00D82A9C">
              <w:rPr>
                <w:sz w:val="16"/>
                <w:szCs w:val="16"/>
              </w:rPr>
              <w:t>40.4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F0903AB" w14:textId="39AAB46D" w:rsidR="006E2858" w:rsidRPr="00D82A9C" w:rsidRDefault="006E2858" w:rsidP="006E2858">
            <w:pPr>
              <w:widowControl w:val="0"/>
              <w:tabs>
                <w:tab w:val="decimal" w:pos="283"/>
              </w:tabs>
              <w:jc w:val="center"/>
              <w:rPr>
                <w:bCs/>
                <w:color w:val="000000"/>
                <w:sz w:val="15"/>
                <w:szCs w:val="15"/>
              </w:rPr>
            </w:pPr>
            <w:r w:rsidRPr="00D82A9C">
              <w:rPr>
                <w:sz w:val="16"/>
                <w:szCs w:val="16"/>
              </w:rPr>
              <w:t>20.5</w:t>
            </w:r>
          </w:p>
        </w:tc>
      </w:tr>
      <w:tr w:rsidR="006E2858" w:rsidRPr="00D82A9C" w14:paraId="15104C71"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F9A287B" w14:textId="77777777" w:rsidR="006E2858" w:rsidRPr="00D82A9C" w:rsidRDefault="006E2858" w:rsidP="006E2858">
            <w:pPr>
              <w:widowControl w:val="0"/>
              <w:spacing w:before="20" w:after="20"/>
              <w:jc w:val="left"/>
              <w:rPr>
                <w:bCs/>
                <w:sz w:val="16"/>
                <w:szCs w:val="16"/>
              </w:rPr>
            </w:pPr>
            <w:r w:rsidRPr="00D82A9C">
              <w:rPr>
                <w:color w:val="000000"/>
                <w:sz w:val="16"/>
                <w:szCs w:val="16"/>
              </w:rPr>
              <w:t>Tabasco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80FCA00" w14:textId="60C2E235"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1 080 044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0C5619B" w14:textId="0130094A"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38 238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F3E37AB" w14:textId="16CC5176" w:rsidR="006E2858" w:rsidRPr="00D82A9C" w:rsidRDefault="006E2858" w:rsidP="006E2858">
            <w:pPr>
              <w:widowControl w:val="0"/>
              <w:tabs>
                <w:tab w:val="decimal" w:pos="298"/>
              </w:tabs>
              <w:jc w:val="center"/>
              <w:rPr>
                <w:bCs/>
                <w:color w:val="000000"/>
                <w:sz w:val="15"/>
                <w:szCs w:val="15"/>
              </w:rPr>
            </w:pPr>
            <w:r w:rsidRPr="00D82A9C">
              <w:rPr>
                <w:sz w:val="16"/>
                <w:szCs w:val="16"/>
              </w:rPr>
              <w:t>58.6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10EA9C73" w14:textId="255F7F47" w:rsidR="006E2858" w:rsidRPr="00D82A9C" w:rsidRDefault="006E2858" w:rsidP="006E2858">
            <w:pPr>
              <w:widowControl w:val="0"/>
              <w:tabs>
                <w:tab w:val="decimal" w:pos="169"/>
              </w:tabs>
              <w:jc w:val="center"/>
              <w:rPr>
                <w:bCs/>
                <w:color w:val="000000"/>
                <w:sz w:val="15"/>
                <w:szCs w:val="15"/>
              </w:rPr>
            </w:pPr>
            <w:r w:rsidRPr="00D82A9C">
              <w:rPr>
                <w:sz w:val="16"/>
                <w:szCs w:val="16"/>
              </w:rPr>
              <w:t>3.4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380AF0A" w14:textId="036498CD" w:rsidR="006E2858" w:rsidRPr="00D82A9C" w:rsidRDefault="006E2858" w:rsidP="006E2858">
            <w:pPr>
              <w:widowControl w:val="0"/>
              <w:tabs>
                <w:tab w:val="decimal" w:pos="312"/>
              </w:tabs>
              <w:jc w:val="center"/>
              <w:rPr>
                <w:bCs/>
                <w:color w:val="000000"/>
                <w:sz w:val="15"/>
                <w:szCs w:val="15"/>
              </w:rPr>
            </w:pPr>
            <w:r w:rsidRPr="00D82A9C">
              <w:rPr>
                <w:sz w:val="16"/>
                <w:szCs w:val="16"/>
              </w:rPr>
              <w:t>11.8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AC7BC25" w14:textId="443739FD" w:rsidR="006E2858" w:rsidRPr="00D82A9C" w:rsidRDefault="006E2858" w:rsidP="006E2858">
            <w:pPr>
              <w:widowControl w:val="0"/>
              <w:tabs>
                <w:tab w:val="decimal" w:pos="173"/>
              </w:tabs>
              <w:jc w:val="center"/>
              <w:rPr>
                <w:bCs/>
                <w:color w:val="000000"/>
                <w:sz w:val="15"/>
                <w:szCs w:val="15"/>
              </w:rPr>
            </w:pPr>
            <w:r w:rsidRPr="00D82A9C">
              <w:rPr>
                <w:sz w:val="16"/>
                <w:szCs w:val="16"/>
              </w:rPr>
              <w:t>8.6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B89A30B" w14:textId="6275BE7A" w:rsidR="006E2858" w:rsidRPr="00D82A9C" w:rsidRDefault="006E2858" w:rsidP="006E2858">
            <w:pPr>
              <w:widowControl w:val="0"/>
              <w:tabs>
                <w:tab w:val="decimal" w:pos="302"/>
              </w:tabs>
              <w:jc w:val="center"/>
              <w:rPr>
                <w:bCs/>
                <w:color w:val="000000"/>
                <w:sz w:val="15"/>
                <w:szCs w:val="15"/>
              </w:rPr>
            </w:pPr>
            <w:r w:rsidRPr="00D82A9C">
              <w:rPr>
                <w:sz w:val="16"/>
                <w:szCs w:val="16"/>
              </w:rPr>
              <w:t>65.3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A40C167" w14:textId="176AA1EA" w:rsidR="006E2858" w:rsidRPr="00D82A9C" w:rsidRDefault="006E2858" w:rsidP="006E2858">
            <w:pPr>
              <w:widowControl w:val="0"/>
              <w:tabs>
                <w:tab w:val="decimal" w:pos="302"/>
              </w:tabs>
              <w:jc w:val="center"/>
              <w:rPr>
                <w:bCs/>
                <w:color w:val="000000"/>
                <w:sz w:val="15"/>
                <w:szCs w:val="15"/>
              </w:rPr>
            </w:pPr>
            <w:r w:rsidRPr="00D82A9C">
              <w:rPr>
                <w:sz w:val="16"/>
                <w:szCs w:val="16"/>
              </w:rPr>
              <w:t>11.7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1484F2E" w14:textId="50A4FB7F"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39.9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E126B7C" w14:textId="185DB1F5" w:rsidR="006E2858" w:rsidRPr="00D82A9C" w:rsidRDefault="006E2858" w:rsidP="006E2858">
            <w:pPr>
              <w:widowControl w:val="0"/>
              <w:tabs>
                <w:tab w:val="decimal" w:pos="246"/>
              </w:tabs>
              <w:jc w:val="center"/>
              <w:rPr>
                <w:bCs/>
                <w:color w:val="000000"/>
                <w:sz w:val="15"/>
                <w:szCs w:val="15"/>
              </w:rPr>
            </w:pPr>
            <w:r w:rsidRPr="00D82A9C">
              <w:rPr>
                <w:sz w:val="16"/>
                <w:szCs w:val="16"/>
              </w:rPr>
              <w:t>62.1</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3B22A5E" w14:textId="2DE93CE9" w:rsidR="006E2858" w:rsidRPr="00D82A9C" w:rsidRDefault="006E2858" w:rsidP="006E2858">
            <w:pPr>
              <w:widowControl w:val="0"/>
              <w:tabs>
                <w:tab w:val="decimal" w:pos="283"/>
              </w:tabs>
              <w:jc w:val="center"/>
              <w:rPr>
                <w:bCs/>
                <w:color w:val="000000"/>
                <w:sz w:val="15"/>
                <w:szCs w:val="15"/>
              </w:rPr>
            </w:pPr>
            <w:r w:rsidRPr="00D82A9C">
              <w:rPr>
                <w:sz w:val="16"/>
                <w:szCs w:val="16"/>
              </w:rPr>
              <w:t>31.3</w:t>
            </w:r>
          </w:p>
        </w:tc>
      </w:tr>
      <w:tr w:rsidR="006E2858" w:rsidRPr="00D82A9C" w14:paraId="6A811ADD"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D513AEE" w14:textId="77777777" w:rsidR="006E2858" w:rsidRPr="00D82A9C" w:rsidRDefault="006E2858" w:rsidP="006E2858">
            <w:pPr>
              <w:widowControl w:val="0"/>
              <w:spacing w:before="20" w:after="20"/>
              <w:jc w:val="left"/>
              <w:rPr>
                <w:bCs/>
                <w:sz w:val="16"/>
                <w:szCs w:val="16"/>
              </w:rPr>
            </w:pPr>
            <w:r w:rsidRPr="00D82A9C">
              <w:rPr>
                <w:color w:val="000000"/>
                <w:sz w:val="16"/>
                <w:szCs w:val="16"/>
              </w:rPr>
              <w:t>Tamaulipas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04E98ED" w14:textId="0FD62693"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1 616 433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24D751F" w14:textId="00130301"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51 458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092E280" w14:textId="29E2146C" w:rsidR="006E2858" w:rsidRPr="00D82A9C" w:rsidRDefault="006E2858" w:rsidP="006E2858">
            <w:pPr>
              <w:widowControl w:val="0"/>
              <w:tabs>
                <w:tab w:val="decimal" w:pos="298"/>
              </w:tabs>
              <w:jc w:val="center"/>
              <w:rPr>
                <w:bCs/>
                <w:color w:val="000000"/>
                <w:sz w:val="15"/>
                <w:szCs w:val="15"/>
              </w:rPr>
            </w:pPr>
            <w:r w:rsidRPr="00D82A9C">
              <w:rPr>
                <w:sz w:val="16"/>
                <w:szCs w:val="16"/>
              </w:rPr>
              <w:t>60.1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E084A34" w14:textId="7835463B" w:rsidR="006E2858" w:rsidRPr="00D82A9C" w:rsidRDefault="006E2858" w:rsidP="006E2858">
            <w:pPr>
              <w:widowControl w:val="0"/>
              <w:tabs>
                <w:tab w:val="decimal" w:pos="169"/>
              </w:tabs>
              <w:jc w:val="center"/>
              <w:rPr>
                <w:bCs/>
                <w:color w:val="000000"/>
                <w:sz w:val="15"/>
                <w:szCs w:val="15"/>
              </w:rPr>
            </w:pPr>
            <w:r w:rsidRPr="00D82A9C">
              <w:rPr>
                <w:sz w:val="16"/>
                <w:szCs w:val="16"/>
              </w:rPr>
              <w:t>3.1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F13877B" w14:textId="1F389EB5" w:rsidR="006E2858" w:rsidRPr="00D82A9C" w:rsidRDefault="006E2858" w:rsidP="006E2858">
            <w:pPr>
              <w:widowControl w:val="0"/>
              <w:tabs>
                <w:tab w:val="decimal" w:pos="312"/>
              </w:tabs>
              <w:jc w:val="center"/>
              <w:rPr>
                <w:bCs/>
                <w:color w:val="000000"/>
                <w:sz w:val="15"/>
                <w:szCs w:val="15"/>
              </w:rPr>
            </w:pPr>
            <w:r w:rsidRPr="00D82A9C">
              <w:rPr>
                <w:sz w:val="16"/>
                <w:szCs w:val="16"/>
              </w:rPr>
              <w:t>9.3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B414451" w14:textId="165DA290" w:rsidR="006E2858" w:rsidRPr="00D82A9C" w:rsidRDefault="006E2858" w:rsidP="006E2858">
            <w:pPr>
              <w:widowControl w:val="0"/>
              <w:tabs>
                <w:tab w:val="decimal" w:pos="173"/>
              </w:tabs>
              <w:jc w:val="center"/>
              <w:rPr>
                <w:bCs/>
                <w:color w:val="000000"/>
                <w:sz w:val="15"/>
                <w:szCs w:val="15"/>
              </w:rPr>
            </w:pPr>
            <w:r w:rsidRPr="00D82A9C">
              <w:rPr>
                <w:sz w:val="16"/>
                <w:szCs w:val="16"/>
              </w:rPr>
              <w:t>7.5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1E6879B" w14:textId="1BE52CF2" w:rsidR="006E2858" w:rsidRPr="00D82A9C" w:rsidRDefault="006E2858" w:rsidP="006E2858">
            <w:pPr>
              <w:widowControl w:val="0"/>
              <w:tabs>
                <w:tab w:val="decimal" w:pos="302"/>
              </w:tabs>
              <w:jc w:val="center"/>
              <w:rPr>
                <w:bCs/>
                <w:color w:val="000000"/>
                <w:sz w:val="15"/>
                <w:szCs w:val="15"/>
              </w:rPr>
            </w:pPr>
            <w:r w:rsidRPr="00D82A9C">
              <w:rPr>
                <w:sz w:val="16"/>
                <w:szCs w:val="16"/>
              </w:rPr>
              <w:t>72.1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3ED1747" w14:textId="2D70EFB3" w:rsidR="006E2858" w:rsidRPr="00D82A9C" w:rsidRDefault="006E2858" w:rsidP="006E2858">
            <w:pPr>
              <w:widowControl w:val="0"/>
              <w:tabs>
                <w:tab w:val="decimal" w:pos="302"/>
              </w:tabs>
              <w:jc w:val="center"/>
              <w:rPr>
                <w:bCs/>
                <w:color w:val="000000"/>
                <w:sz w:val="15"/>
                <w:szCs w:val="15"/>
              </w:rPr>
            </w:pPr>
            <w:r w:rsidRPr="00D82A9C">
              <w:rPr>
                <w:sz w:val="16"/>
                <w:szCs w:val="16"/>
              </w:rPr>
              <w:t>10.5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9A2F40E" w14:textId="38D9F4DE"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43.9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B79A144" w14:textId="6AD86FBF" w:rsidR="006E2858" w:rsidRPr="00D82A9C" w:rsidRDefault="006E2858" w:rsidP="006E2858">
            <w:pPr>
              <w:widowControl w:val="0"/>
              <w:tabs>
                <w:tab w:val="decimal" w:pos="246"/>
              </w:tabs>
              <w:jc w:val="center"/>
              <w:rPr>
                <w:bCs/>
                <w:color w:val="000000"/>
                <w:sz w:val="15"/>
                <w:szCs w:val="15"/>
              </w:rPr>
            </w:pPr>
            <w:r w:rsidRPr="00D82A9C">
              <w:rPr>
                <w:sz w:val="16"/>
                <w:szCs w:val="16"/>
              </w:rPr>
              <w:t>42.0</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42C81EB" w14:textId="210FB29C" w:rsidR="006E2858" w:rsidRPr="00D82A9C" w:rsidRDefault="006E2858" w:rsidP="006E2858">
            <w:pPr>
              <w:widowControl w:val="0"/>
              <w:tabs>
                <w:tab w:val="decimal" w:pos="283"/>
              </w:tabs>
              <w:jc w:val="center"/>
              <w:rPr>
                <w:bCs/>
                <w:color w:val="000000"/>
                <w:sz w:val="15"/>
                <w:szCs w:val="15"/>
              </w:rPr>
            </w:pPr>
            <w:r w:rsidRPr="00D82A9C">
              <w:rPr>
                <w:sz w:val="16"/>
                <w:szCs w:val="16"/>
              </w:rPr>
              <w:t>21.0</w:t>
            </w:r>
          </w:p>
        </w:tc>
      </w:tr>
      <w:tr w:rsidR="006E2858" w:rsidRPr="00D82A9C" w14:paraId="088D205D"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5F09248" w14:textId="77777777" w:rsidR="006E2858" w:rsidRPr="00D82A9C" w:rsidRDefault="006E2858" w:rsidP="006E2858">
            <w:pPr>
              <w:widowControl w:val="0"/>
              <w:spacing w:before="20" w:after="20"/>
              <w:jc w:val="left"/>
              <w:rPr>
                <w:bCs/>
                <w:sz w:val="16"/>
                <w:szCs w:val="16"/>
              </w:rPr>
            </w:pPr>
            <w:r w:rsidRPr="00D82A9C">
              <w:rPr>
                <w:color w:val="000000"/>
                <w:sz w:val="16"/>
                <w:szCs w:val="16"/>
              </w:rPr>
              <w:t>Tlaxcala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928D9FB" w14:textId="2CBA1FC7"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650 290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F3F358C" w14:textId="76BE016B"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21 149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6F5FAA6" w14:textId="02CCD073" w:rsidR="006E2858" w:rsidRPr="00D82A9C" w:rsidRDefault="006E2858" w:rsidP="006E2858">
            <w:pPr>
              <w:widowControl w:val="0"/>
              <w:tabs>
                <w:tab w:val="decimal" w:pos="298"/>
              </w:tabs>
              <w:jc w:val="center"/>
              <w:rPr>
                <w:bCs/>
                <w:color w:val="000000"/>
                <w:sz w:val="15"/>
                <w:szCs w:val="15"/>
              </w:rPr>
            </w:pPr>
            <w:r w:rsidRPr="00D82A9C">
              <w:rPr>
                <w:sz w:val="16"/>
                <w:szCs w:val="16"/>
              </w:rPr>
              <w:t>61.3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59D9463" w14:textId="7E73B66C" w:rsidR="006E2858" w:rsidRPr="00D82A9C" w:rsidRDefault="006E2858" w:rsidP="006E2858">
            <w:pPr>
              <w:widowControl w:val="0"/>
              <w:tabs>
                <w:tab w:val="decimal" w:pos="169"/>
              </w:tabs>
              <w:jc w:val="center"/>
              <w:rPr>
                <w:bCs/>
                <w:color w:val="000000"/>
                <w:sz w:val="15"/>
                <w:szCs w:val="15"/>
              </w:rPr>
            </w:pPr>
            <w:r w:rsidRPr="00D82A9C">
              <w:rPr>
                <w:sz w:val="16"/>
                <w:szCs w:val="16"/>
              </w:rPr>
              <w:t>3.1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9526AE2" w14:textId="4A0E95D1" w:rsidR="006E2858" w:rsidRPr="00D82A9C" w:rsidRDefault="006E2858" w:rsidP="006E2858">
            <w:pPr>
              <w:widowControl w:val="0"/>
              <w:tabs>
                <w:tab w:val="decimal" w:pos="312"/>
              </w:tabs>
              <w:jc w:val="center"/>
              <w:rPr>
                <w:bCs/>
                <w:color w:val="000000"/>
                <w:sz w:val="15"/>
                <w:szCs w:val="15"/>
              </w:rPr>
            </w:pPr>
            <w:r w:rsidRPr="00D82A9C">
              <w:rPr>
                <w:sz w:val="16"/>
                <w:szCs w:val="16"/>
              </w:rPr>
              <w:t>10.0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9DB66E5" w14:textId="1C793379" w:rsidR="006E2858" w:rsidRPr="00D82A9C" w:rsidRDefault="006E2858" w:rsidP="006E2858">
            <w:pPr>
              <w:widowControl w:val="0"/>
              <w:tabs>
                <w:tab w:val="decimal" w:pos="173"/>
              </w:tabs>
              <w:jc w:val="center"/>
              <w:rPr>
                <w:bCs/>
                <w:color w:val="000000"/>
                <w:sz w:val="15"/>
                <w:szCs w:val="15"/>
              </w:rPr>
            </w:pPr>
            <w:r w:rsidRPr="00D82A9C">
              <w:rPr>
                <w:sz w:val="16"/>
                <w:szCs w:val="16"/>
              </w:rPr>
              <w:t>7.7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210756B4" w14:textId="6E6DE116" w:rsidR="006E2858" w:rsidRPr="00D82A9C" w:rsidRDefault="006E2858" w:rsidP="006E2858">
            <w:pPr>
              <w:widowControl w:val="0"/>
              <w:tabs>
                <w:tab w:val="decimal" w:pos="302"/>
              </w:tabs>
              <w:jc w:val="center"/>
              <w:rPr>
                <w:bCs/>
                <w:color w:val="000000"/>
                <w:sz w:val="15"/>
                <w:szCs w:val="15"/>
              </w:rPr>
            </w:pPr>
            <w:r w:rsidRPr="00D82A9C">
              <w:rPr>
                <w:sz w:val="16"/>
                <w:szCs w:val="16"/>
              </w:rPr>
              <w:t>63.6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196065E" w14:textId="09BC822E" w:rsidR="006E2858" w:rsidRPr="00D82A9C" w:rsidRDefault="006E2858" w:rsidP="006E2858">
            <w:pPr>
              <w:widowControl w:val="0"/>
              <w:tabs>
                <w:tab w:val="decimal" w:pos="302"/>
              </w:tabs>
              <w:jc w:val="center"/>
              <w:rPr>
                <w:bCs/>
                <w:color w:val="000000"/>
                <w:sz w:val="15"/>
                <w:szCs w:val="15"/>
              </w:rPr>
            </w:pPr>
            <w:r w:rsidRPr="00D82A9C">
              <w:rPr>
                <w:sz w:val="16"/>
                <w:szCs w:val="16"/>
              </w:rPr>
              <w:t>12.0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37F08DB" w14:textId="27683C80"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45.6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B83A90E" w14:textId="5EBF8E68" w:rsidR="006E2858" w:rsidRPr="00D82A9C" w:rsidRDefault="006E2858" w:rsidP="006E2858">
            <w:pPr>
              <w:widowControl w:val="0"/>
              <w:tabs>
                <w:tab w:val="decimal" w:pos="246"/>
              </w:tabs>
              <w:jc w:val="center"/>
              <w:rPr>
                <w:bCs/>
                <w:color w:val="000000"/>
                <w:sz w:val="15"/>
                <w:szCs w:val="15"/>
              </w:rPr>
            </w:pPr>
            <w:r w:rsidRPr="00D82A9C">
              <w:rPr>
                <w:sz w:val="16"/>
                <w:szCs w:val="16"/>
              </w:rPr>
              <w:t>69.5</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4F93C5A" w14:textId="7262B193" w:rsidR="006E2858" w:rsidRPr="00D82A9C" w:rsidRDefault="006E2858" w:rsidP="006E2858">
            <w:pPr>
              <w:widowControl w:val="0"/>
              <w:tabs>
                <w:tab w:val="decimal" w:pos="283"/>
              </w:tabs>
              <w:jc w:val="center"/>
              <w:rPr>
                <w:bCs/>
                <w:color w:val="000000"/>
                <w:sz w:val="15"/>
                <w:szCs w:val="15"/>
              </w:rPr>
            </w:pPr>
            <w:r w:rsidRPr="00D82A9C">
              <w:rPr>
                <w:sz w:val="16"/>
                <w:szCs w:val="16"/>
              </w:rPr>
              <w:t>40.2</w:t>
            </w:r>
          </w:p>
        </w:tc>
      </w:tr>
      <w:tr w:rsidR="006E2858" w:rsidRPr="00D82A9C" w14:paraId="45C56905"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91F5732" w14:textId="77777777" w:rsidR="006E2858" w:rsidRPr="00D82A9C" w:rsidRDefault="006E2858" w:rsidP="006E2858">
            <w:pPr>
              <w:widowControl w:val="0"/>
              <w:spacing w:before="20" w:after="20"/>
              <w:jc w:val="left"/>
              <w:rPr>
                <w:bCs/>
                <w:sz w:val="16"/>
                <w:szCs w:val="16"/>
              </w:rPr>
            </w:pPr>
            <w:r w:rsidRPr="00D82A9C">
              <w:rPr>
                <w:color w:val="000000"/>
                <w:sz w:val="16"/>
                <w:szCs w:val="16"/>
              </w:rPr>
              <w:t>Veracruz de Ignacio de la Llave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260D09D" w14:textId="6179B970"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3 512 273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72FDA65" w14:textId="4B3A23A2"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59 122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1DA39D9" w14:textId="13FA51D0" w:rsidR="006E2858" w:rsidRPr="00D82A9C" w:rsidRDefault="006E2858" w:rsidP="006E2858">
            <w:pPr>
              <w:widowControl w:val="0"/>
              <w:tabs>
                <w:tab w:val="decimal" w:pos="298"/>
              </w:tabs>
              <w:jc w:val="center"/>
              <w:rPr>
                <w:bCs/>
                <w:color w:val="000000"/>
                <w:sz w:val="15"/>
                <w:szCs w:val="15"/>
              </w:rPr>
            </w:pPr>
            <w:r w:rsidRPr="00D82A9C">
              <w:rPr>
                <w:sz w:val="16"/>
                <w:szCs w:val="16"/>
              </w:rPr>
              <w:t>56.1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BE9F58C" w14:textId="698E8BE1" w:rsidR="006E2858" w:rsidRPr="00D82A9C" w:rsidRDefault="006E2858" w:rsidP="006E2858">
            <w:pPr>
              <w:widowControl w:val="0"/>
              <w:tabs>
                <w:tab w:val="decimal" w:pos="169"/>
              </w:tabs>
              <w:jc w:val="center"/>
              <w:rPr>
                <w:bCs/>
                <w:color w:val="000000"/>
                <w:sz w:val="15"/>
                <w:szCs w:val="15"/>
              </w:rPr>
            </w:pPr>
            <w:r w:rsidRPr="00D82A9C">
              <w:rPr>
                <w:sz w:val="16"/>
                <w:szCs w:val="16"/>
              </w:rPr>
              <w:t>1.7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97DF325" w14:textId="3BC0FA07" w:rsidR="006E2858" w:rsidRPr="00D82A9C" w:rsidRDefault="006E2858" w:rsidP="006E2858">
            <w:pPr>
              <w:widowControl w:val="0"/>
              <w:tabs>
                <w:tab w:val="decimal" w:pos="312"/>
              </w:tabs>
              <w:jc w:val="center"/>
              <w:rPr>
                <w:bCs/>
                <w:color w:val="000000"/>
                <w:sz w:val="15"/>
                <w:szCs w:val="15"/>
              </w:rPr>
            </w:pPr>
            <w:r w:rsidRPr="00D82A9C">
              <w:rPr>
                <w:sz w:val="16"/>
                <w:szCs w:val="16"/>
              </w:rPr>
              <w:t>8.1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FE5B2E0" w14:textId="6637923B" w:rsidR="006E2858" w:rsidRPr="00D82A9C" w:rsidRDefault="006E2858" w:rsidP="006E2858">
            <w:pPr>
              <w:widowControl w:val="0"/>
              <w:tabs>
                <w:tab w:val="decimal" w:pos="173"/>
              </w:tabs>
              <w:jc w:val="center"/>
              <w:rPr>
                <w:bCs/>
                <w:color w:val="000000"/>
                <w:sz w:val="15"/>
                <w:szCs w:val="15"/>
              </w:rPr>
            </w:pPr>
            <w:r w:rsidRPr="00D82A9C">
              <w:rPr>
                <w:sz w:val="16"/>
                <w:szCs w:val="16"/>
              </w:rPr>
              <w:t>3.8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A0C0C73" w14:textId="64D1CE40" w:rsidR="006E2858" w:rsidRPr="00D82A9C" w:rsidRDefault="006E2858" w:rsidP="006E2858">
            <w:pPr>
              <w:widowControl w:val="0"/>
              <w:tabs>
                <w:tab w:val="decimal" w:pos="302"/>
              </w:tabs>
              <w:jc w:val="center"/>
              <w:rPr>
                <w:bCs/>
                <w:color w:val="000000"/>
                <w:sz w:val="15"/>
                <w:szCs w:val="15"/>
              </w:rPr>
            </w:pPr>
            <w:r w:rsidRPr="00D82A9C">
              <w:rPr>
                <w:sz w:val="16"/>
                <w:szCs w:val="16"/>
              </w:rPr>
              <w:t>62.1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B465FC8" w14:textId="08327EFF" w:rsidR="006E2858" w:rsidRPr="00D82A9C" w:rsidRDefault="006E2858" w:rsidP="006E2858">
            <w:pPr>
              <w:widowControl w:val="0"/>
              <w:tabs>
                <w:tab w:val="decimal" w:pos="302"/>
              </w:tabs>
              <w:jc w:val="center"/>
              <w:rPr>
                <w:bCs/>
                <w:color w:val="000000"/>
                <w:sz w:val="15"/>
                <w:szCs w:val="15"/>
              </w:rPr>
            </w:pPr>
            <w:r w:rsidRPr="00D82A9C">
              <w:rPr>
                <w:sz w:val="16"/>
                <w:szCs w:val="16"/>
              </w:rPr>
              <w:t>7.1</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5D56AD9" w14:textId="420E7031"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41.7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770F5F3" w14:textId="083711B3" w:rsidR="006E2858" w:rsidRPr="00D82A9C" w:rsidRDefault="006E2858" w:rsidP="006E2858">
            <w:pPr>
              <w:widowControl w:val="0"/>
              <w:tabs>
                <w:tab w:val="decimal" w:pos="246"/>
              </w:tabs>
              <w:jc w:val="center"/>
              <w:rPr>
                <w:bCs/>
                <w:color w:val="000000"/>
                <w:sz w:val="15"/>
                <w:szCs w:val="15"/>
              </w:rPr>
            </w:pPr>
            <w:r w:rsidRPr="00D82A9C">
              <w:rPr>
                <w:sz w:val="16"/>
                <w:szCs w:val="16"/>
              </w:rPr>
              <w:t>66.5</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398536E" w14:textId="2187DDC2" w:rsidR="006E2858" w:rsidRPr="00D82A9C" w:rsidRDefault="006E2858" w:rsidP="006E2858">
            <w:pPr>
              <w:widowControl w:val="0"/>
              <w:tabs>
                <w:tab w:val="decimal" w:pos="283"/>
              </w:tabs>
              <w:jc w:val="center"/>
              <w:rPr>
                <w:bCs/>
                <w:color w:val="000000"/>
                <w:sz w:val="15"/>
                <w:szCs w:val="15"/>
              </w:rPr>
            </w:pPr>
            <w:r w:rsidRPr="00D82A9C">
              <w:rPr>
                <w:sz w:val="16"/>
                <w:szCs w:val="16"/>
              </w:rPr>
              <w:t>28.6</w:t>
            </w:r>
          </w:p>
        </w:tc>
      </w:tr>
      <w:tr w:rsidR="006E2858" w:rsidRPr="00D82A9C" w14:paraId="66EBC2F7" w14:textId="77777777" w:rsidTr="007A632A">
        <w:trPr>
          <w:trHeight w:val="28"/>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15AB849" w14:textId="77777777" w:rsidR="006E2858" w:rsidRPr="00D82A9C" w:rsidRDefault="006E2858" w:rsidP="006E2858">
            <w:pPr>
              <w:widowControl w:val="0"/>
              <w:spacing w:before="20" w:after="20"/>
              <w:jc w:val="left"/>
              <w:rPr>
                <w:bCs/>
                <w:sz w:val="16"/>
                <w:szCs w:val="16"/>
              </w:rPr>
            </w:pPr>
            <w:r w:rsidRPr="00D82A9C">
              <w:rPr>
                <w:color w:val="000000"/>
                <w:sz w:val="16"/>
                <w:szCs w:val="16"/>
              </w:rPr>
              <w:t>Yucatán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05CAFB2" w14:textId="3684BDDC"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1 197 459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ECD1E14" w14:textId="155A81C3"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19 903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E0793A5" w14:textId="063ABF04" w:rsidR="006E2858" w:rsidRPr="00D82A9C" w:rsidRDefault="006E2858" w:rsidP="006E2858">
            <w:pPr>
              <w:widowControl w:val="0"/>
              <w:tabs>
                <w:tab w:val="decimal" w:pos="298"/>
              </w:tabs>
              <w:jc w:val="center"/>
              <w:rPr>
                <w:bCs/>
                <w:color w:val="000000"/>
                <w:sz w:val="15"/>
                <w:szCs w:val="15"/>
              </w:rPr>
            </w:pPr>
            <w:r w:rsidRPr="00D82A9C">
              <w:rPr>
                <w:sz w:val="16"/>
                <w:szCs w:val="16"/>
              </w:rPr>
              <w:t>64.7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3B80B7E" w14:textId="2CD78A7B" w:rsidR="006E2858" w:rsidRPr="00D82A9C" w:rsidRDefault="006E2858" w:rsidP="006E2858">
            <w:pPr>
              <w:widowControl w:val="0"/>
              <w:tabs>
                <w:tab w:val="decimal" w:pos="169"/>
              </w:tabs>
              <w:jc w:val="center"/>
              <w:rPr>
                <w:bCs/>
                <w:color w:val="000000"/>
                <w:sz w:val="15"/>
                <w:szCs w:val="15"/>
              </w:rPr>
            </w:pPr>
            <w:r w:rsidRPr="00D82A9C">
              <w:rPr>
                <w:sz w:val="16"/>
                <w:szCs w:val="16"/>
              </w:rPr>
              <w:t>1.6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69D9FA4" w14:textId="613DE28C" w:rsidR="006E2858" w:rsidRPr="00D82A9C" w:rsidRDefault="006E2858" w:rsidP="006E2858">
            <w:pPr>
              <w:widowControl w:val="0"/>
              <w:tabs>
                <w:tab w:val="decimal" w:pos="312"/>
              </w:tabs>
              <w:jc w:val="center"/>
              <w:rPr>
                <w:bCs/>
                <w:color w:val="000000"/>
                <w:sz w:val="15"/>
                <w:szCs w:val="15"/>
              </w:rPr>
            </w:pPr>
            <w:r w:rsidRPr="00D82A9C">
              <w:rPr>
                <w:sz w:val="16"/>
                <w:szCs w:val="16"/>
              </w:rPr>
              <w:t>12.0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8021943" w14:textId="253D04F9" w:rsidR="006E2858" w:rsidRPr="00D82A9C" w:rsidRDefault="006E2858" w:rsidP="006E2858">
            <w:pPr>
              <w:widowControl w:val="0"/>
              <w:tabs>
                <w:tab w:val="decimal" w:pos="173"/>
              </w:tabs>
              <w:jc w:val="center"/>
              <w:rPr>
                <w:bCs/>
                <w:color w:val="000000"/>
                <w:sz w:val="15"/>
                <w:szCs w:val="15"/>
              </w:rPr>
            </w:pPr>
            <w:r w:rsidRPr="00D82A9C">
              <w:rPr>
                <w:sz w:val="16"/>
                <w:szCs w:val="16"/>
              </w:rPr>
              <w:t>5.3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3901281" w14:textId="33135F29" w:rsidR="006E2858" w:rsidRPr="00D82A9C" w:rsidRDefault="006E2858" w:rsidP="006E2858">
            <w:pPr>
              <w:widowControl w:val="0"/>
              <w:tabs>
                <w:tab w:val="decimal" w:pos="302"/>
              </w:tabs>
              <w:jc w:val="center"/>
              <w:rPr>
                <w:bCs/>
                <w:color w:val="000000"/>
                <w:sz w:val="15"/>
                <w:szCs w:val="15"/>
              </w:rPr>
            </w:pPr>
            <w:r w:rsidRPr="00D82A9C">
              <w:rPr>
                <w:sz w:val="16"/>
                <w:szCs w:val="16"/>
              </w:rPr>
              <w:t>65.3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922BFAC" w14:textId="0C524D01" w:rsidR="006E2858" w:rsidRPr="00D82A9C" w:rsidRDefault="006E2858" w:rsidP="006E2858">
            <w:pPr>
              <w:widowControl w:val="0"/>
              <w:tabs>
                <w:tab w:val="decimal" w:pos="302"/>
              </w:tabs>
              <w:jc w:val="center"/>
              <w:rPr>
                <w:bCs/>
                <w:color w:val="000000"/>
                <w:sz w:val="15"/>
                <w:szCs w:val="15"/>
              </w:rPr>
            </w:pPr>
            <w:r w:rsidRPr="00D82A9C">
              <w:rPr>
                <w:sz w:val="16"/>
                <w:szCs w:val="16"/>
              </w:rPr>
              <w:t>6.4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51FF709" w14:textId="3BBE7A2C"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34.5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654EE09" w14:textId="610459F2" w:rsidR="006E2858" w:rsidRPr="00D82A9C" w:rsidRDefault="006E2858" w:rsidP="006E2858">
            <w:pPr>
              <w:widowControl w:val="0"/>
              <w:tabs>
                <w:tab w:val="decimal" w:pos="246"/>
              </w:tabs>
              <w:jc w:val="center"/>
              <w:rPr>
                <w:bCs/>
                <w:color w:val="000000"/>
                <w:sz w:val="15"/>
                <w:szCs w:val="15"/>
              </w:rPr>
            </w:pPr>
            <w:r w:rsidRPr="00D82A9C">
              <w:rPr>
                <w:sz w:val="16"/>
                <w:szCs w:val="16"/>
              </w:rPr>
              <w:t>59.3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33C99FA" w14:textId="120EC987" w:rsidR="006E2858" w:rsidRPr="00D82A9C" w:rsidRDefault="006E2858" w:rsidP="006E2858">
            <w:pPr>
              <w:widowControl w:val="0"/>
              <w:tabs>
                <w:tab w:val="decimal" w:pos="283"/>
              </w:tabs>
              <w:jc w:val="center"/>
              <w:rPr>
                <w:bCs/>
                <w:color w:val="000000"/>
                <w:sz w:val="15"/>
                <w:szCs w:val="15"/>
              </w:rPr>
            </w:pPr>
            <w:r w:rsidRPr="00D82A9C">
              <w:rPr>
                <w:sz w:val="16"/>
                <w:szCs w:val="16"/>
              </w:rPr>
              <w:t>33.2</w:t>
            </w:r>
          </w:p>
        </w:tc>
      </w:tr>
      <w:tr w:rsidR="006E2858" w:rsidRPr="00D82A9C" w14:paraId="5B8B8088" w14:textId="77777777" w:rsidTr="007A632A">
        <w:trPr>
          <w:trHeight w:val="28"/>
          <w:jc w:val="center"/>
        </w:trPr>
        <w:tc>
          <w:tcPr>
            <w:tcW w:w="1852" w:type="dxa"/>
            <w:tcBorders>
              <w:top w:val="dotted" w:sz="4" w:space="0" w:color="808080" w:themeColor="background1" w:themeShade="80"/>
              <w:left w:val="single" w:sz="8" w:space="0" w:color="404040"/>
              <w:bottom w:val="single" w:sz="8" w:space="0" w:color="404040"/>
              <w:right w:val="single" w:sz="6" w:space="0" w:color="404040"/>
            </w:tcBorders>
            <w:shd w:val="clear" w:color="auto" w:fill="auto"/>
            <w:noWrap/>
            <w:vAlign w:val="center"/>
          </w:tcPr>
          <w:p w14:paraId="7DA371F1" w14:textId="77777777" w:rsidR="006E2858" w:rsidRPr="00D82A9C" w:rsidRDefault="006E2858" w:rsidP="006E2858">
            <w:pPr>
              <w:widowControl w:val="0"/>
              <w:spacing w:before="20" w:after="20"/>
              <w:jc w:val="left"/>
              <w:rPr>
                <w:bCs/>
                <w:sz w:val="16"/>
                <w:szCs w:val="16"/>
              </w:rPr>
            </w:pPr>
            <w:r w:rsidRPr="00D82A9C">
              <w:rPr>
                <w:color w:val="000000"/>
                <w:sz w:val="16"/>
                <w:szCs w:val="16"/>
              </w:rPr>
              <w:t>Zacatecas</w:t>
            </w:r>
          </w:p>
        </w:tc>
        <w:tc>
          <w:tcPr>
            <w:tcW w:w="1022" w:type="dxa"/>
            <w:tcBorders>
              <w:top w:val="dotted" w:sz="4" w:space="0" w:color="808080" w:themeColor="background1" w:themeShade="80"/>
              <w:left w:val="single" w:sz="6" w:space="0" w:color="404040"/>
              <w:bottom w:val="single" w:sz="8" w:space="0" w:color="404040"/>
            </w:tcBorders>
            <w:shd w:val="clear" w:color="auto" w:fill="auto"/>
            <w:noWrap/>
            <w:vAlign w:val="center"/>
          </w:tcPr>
          <w:p w14:paraId="02572031" w14:textId="679190D1" w:rsidR="006E2858" w:rsidRPr="00D82A9C" w:rsidRDefault="006E2858" w:rsidP="006E2858">
            <w:pPr>
              <w:widowControl w:val="0"/>
              <w:tabs>
                <w:tab w:val="decimal" w:pos="812"/>
              </w:tabs>
              <w:jc w:val="center"/>
              <w:rPr>
                <w:bCs/>
                <w:color w:val="000000"/>
                <w:sz w:val="15"/>
                <w:szCs w:val="15"/>
                <w:lang w:val="es-MX" w:eastAsia="es-MX"/>
              </w:rPr>
            </w:pPr>
            <w:r w:rsidRPr="00D82A9C">
              <w:rPr>
                <w:sz w:val="16"/>
                <w:szCs w:val="16"/>
              </w:rPr>
              <w:t xml:space="preserve">  668 927</w:t>
            </w:r>
          </w:p>
        </w:tc>
        <w:tc>
          <w:tcPr>
            <w:tcW w:w="882" w:type="dxa"/>
            <w:tcBorders>
              <w:top w:val="dotted" w:sz="4" w:space="0" w:color="808080" w:themeColor="background1" w:themeShade="80"/>
              <w:bottom w:val="single" w:sz="8" w:space="0" w:color="404040"/>
            </w:tcBorders>
            <w:shd w:val="clear" w:color="auto" w:fill="auto"/>
            <w:noWrap/>
            <w:vAlign w:val="center"/>
          </w:tcPr>
          <w:p w14:paraId="637AB22B" w14:textId="421215CA" w:rsidR="006E2858" w:rsidRPr="00D82A9C" w:rsidRDefault="006E2858" w:rsidP="006E2858">
            <w:pPr>
              <w:widowControl w:val="0"/>
              <w:tabs>
                <w:tab w:val="decimal" w:pos="812"/>
              </w:tabs>
              <w:jc w:val="center"/>
              <w:rPr>
                <w:bCs/>
                <w:color w:val="000000"/>
                <w:sz w:val="15"/>
                <w:szCs w:val="15"/>
              </w:rPr>
            </w:pPr>
            <w:r w:rsidRPr="00D82A9C">
              <w:rPr>
                <w:sz w:val="16"/>
                <w:szCs w:val="16"/>
              </w:rPr>
              <w:t xml:space="preserve">  18 715</w:t>
            </w:r>
          </w:p>
        </w:tc>
        <w:tc>
          <w:tcPr>
            <w:tcW w:w="644" w:type="dxa"/>
            <w:tcBorders>
              <w:top w:val="dotted" w:sz="4" w:space="0" w:color="808080" w:themeColor="background1" w:themeShade="80"/>
              <w:bottom w:val="single" w:sz="8" w:space="0" w:color="404040"/>
            </w:tcBorders>
            <w:shd w:val="clear" w:color="auto" w:fill="auto"/>
            <w:noWrap/>
            <w:vAlign w:val="center"/>
          </w:tcPr>
          <w:p w14:paraId="75120891" w14:textId="42CE363F" w:rsidR="006E2858" w:rsidRPr="00D82A9C" w:rsidRDefault="006E2858" w:rsidP="006E2858">
            <w:pPr>
              <w:widowControl w:val="0"/>
              <w:tabs>
                <w:tab w:val="decimal" w:pos="298"/>
              </w:tabs>
              <w:jc w:val="center"/>
              <w:rPr>
                <w:bCs/>
                <w:color w:val="000000"/>
                <w:sz w:val="15"/>
                <w:szCs w:val="15"/>
              </w:rPr>
            </w:pPr>
            <w:r w:rsidRPr="00D82A9C">
              <w:rPr>
                <w:sz w:val="16"/>
                <w:szCs w:val="16"/>
              </w:rPr>
              <w:t>55.2</w:t>
            </w:r>
          </w:p>
        </w:tc>
        <w:tc>
          <w:tcPr>
            <w:tcW w:w="546" w:type="dxa"/>
            <w:tcBorders>
              <w:top w:val="dotted" w:sz="4" w:space="0" w:color="808080" w:themeColor="background1" w:themeShade="80"/>
              <w:bottom w:val="single" w:sz="8" w:space="0" w:color="404040"/>
            </w:tcBorders>
            <w:shd w:val="clear" w:color="auto" w:fill="auto"/>
            <w:vAlign w:val="center"/>
          </w:tcPr>
          <w:p w14:paraId="4FDF9790" w14:textId="39FBDC29" w:rsidR="006E2858" w:rsidRPr="00D82A9C" w:rsidRDefault="006E2858" w:rsidP="006E2858">
            <w:pPr>
              <w:widowControl w:val="0"/>
              <w:tabs>
                <w:tab w:val="decimal" w:pos="169"/>
              </w:tabs>
              <w:jc w:val="center"/>
              <w:rPr>
                <w:bCs/>
                <w:color w:val="000000"/>
                <w:sz w:val="15"/>
                <w:szCs w:val="15"/>
              </w:rPr>
            </w:pPr>
            <w:r w:rsidRPr="00D82A9C">
              <w:rPr>
                <w:sz w:val="16"/>
                <w:szCs w:val="16"/>
              </w:rPr>
              <w:t>2.7</w:t>
            </w:r>
          </w:p>
        </w:tc>
        <w:tc>
          <w:tcPr>
            <w:tcW w:w="755" w:type="dxa"/>
            <w:tcBorders>
              <w:top w:val="dotted" w:sz="4" w:space="0" w:color="808080" w:themeColor="background1" w:themeShade="80"/>
              <w:bottom w:val="single" w:sz="8" w:space="0" w:color="404040"/>
            </w:tcBorders>
            <w:shd w:val="clear" w:color="auto" w:fill="auto"/>
            <w:vAlign w:val="center"/>
          </w:tcPr>
          <w:p w14:paraId="4FC656F0" w14:textId="5EE3807C" w:rsidR="006E2858" w:rsidRPr="00D82A9C" w:rsidRDefault="006E2858" w:rsidP="006E2858">
            <w:pPr>
              <w:widowControl w:val="0"/>
              <w:tabs>
                <w:tab w:val="decimal" w:pos="312"/>
              </w:tabs>
              <w:jc w:val="center"/>
              <w:rPr>
                <w:bCs/>
                <w:color w:val="000000"/>
                <w:sz w:val="15"/>
                <w:szCs w:val="15"/>
              </w:rPr>
            </w:pPr>
            <w:r w:rsidRPr="00D82A9C">
              <w:rPr>
                <w:sz w:val="16"/>
                <w:szCs w:val="16"/>
              </w:rPr>
              <w:t>10.9</w:t>
            </w:r>
          </w:p>
        </w:tc>
        <w:tc>
          <w:tcPr>
            <w:tcW w:w="574" w:type="dxa"/>
            <w:tcBorders>
              <w:top w:val="dotted" w:sz="4" w:space="0" w:color="808080" w:themeColor="background1" w:themeShade="80"/>
              <w:bottom w:val="single" w:sz="8" w:space="0" w:color="404040"/>
            </w:tcBorders>
            <w:shd w:val="clear" w:color="auto" w:fill="auto"/>
            <w:vAlign w:val="center"/>
          </w:tcPr>
          <w:p w14:paraId="0702170C" w14:textId="18747077" w:rsidR="006E2858" w:rsidRPr="00D82A9C" w:rsidRDefault="006E2858" w:rsidP="006E2858">
            <w:pPr>
              <w:widowControl w:val="0"/>
              <w:tabs>
                <w:tab w:val="decimal" w:pos="173"/>
              </w:tabs>
              <w:jc w:val="center"/>
              <w:rPr>
                <w:bCs/>
                <w:color w:val="000000"/>
                <w:sz w:val="15"/>
                <w:szCs w:val="15"/>
              </w:rPr>
            </w:pPr>
            <w:r w:rsidRPr="00D82A9C">
              <w:rPr>
                <w:sz w:val="16"/>
                <w:szCs w:val="16"/>
              </w:rPr>
              <w:t>6.3</w:t>
            </w:r>
          </w:p>
        </w:tc>
        <w:tc>
          <w:tcPr>
            <w:tcW w:w="661" w:type="dxa"/>
            <w:tcBorders>
              <w:top w:val="dotted" w:sz="4" w:space="0" w:color="808080" w:themeColor="background1" w:themeShade="80"/>
              <w:bottom w:val="single" w:sz="8" w:space="0" w:color="404040"/>
            </w:tcBorders>
            <w:shd w:val="clear" w:color="auto" w:fill="auto"/>
            <w:vAlign w:val="center"/>
          </w:tcPr>
          <w:p w14:paraId="763AE360" w14:textId="378B496D" w:rsidR="006E2858" w:rsidRPr="00D82A9C" w:rsidRDefault="006E2858" w:rsidP="006E2858">
            <w:pPr>
              <w:widowControl w:val="0"/>
              <w:tabs>
                <w:tab w:val="decimal" w:pos="302"/>
              </w:tabs>
              <w:jc w:val="center"/>
              <w:rPr>
                <w:bCs/>
                <w:color w:val="000000"/>
                <w:sz w:val="15"/>
                <w:szCs w:val="15"/>
              </w:rPr>
            </w:pPr>
            <w:r w:rsidRPr="00D82A9C">
              <w:rPr>
                <w:sz w:val="16"/>
                <w:szCs w:val="16"/>
              </w:rPr>
              <w:t>65.2</w:t>
            </w:r>
          </w:p>
        </w:tc>
        <w:tc>
          <w:tcPr>
            <w:tcW w:w="711" w:type="dxa"/>
            <w:tcBorders>
              <w:top w:val="dotted" w:sz="4" w:space="0" w:color="808080" w:themeColor="background1" w:themeShade="80"/>
              <w:bottom w:val="single" w:sz="8" w:space="0" w:color="404040"/>
            </w:tcBorders>
            <w:shd w:val="clear" w:color="auto" w:fill="auto"/>
            <w:vAlign w:val="center"/>
          </w:tcPr>
          <w:p w14:paraId="4C31C6AC" w14:textId="31E1BF23" w:rsidR="006E2858" w:rsidRPr="00D82A9C" w:rsidRDefault="006E2858" w:rsidP="006E2858">
            <w:pPr>
              <w:widowControl w:val="0"/>
              <w:tabs>
                <w:tab w:val="decimal" w:pos="302"/>
              </w:tabs>
              <w:jc w:val="center"/>
              <w:rPr>
                <w:bCs/>
                <w:color w:val="000000"/>
                <w:sz w:val="15"/>
                <w:szCs w:val="15"/>
              </w:rPr>
            </w:pPr>
            <w:r w:rsidRPr="00D82A9C">
              <w:rPr>
                <w:sz w:val="16"/>
                <w:szCs w:val="16"/>
              </w:rPr>
              <w:t>9.2</w:t>
            </w:r>
          </w:p>
        </w:tc>
        <w:tc>
          <w:tcPr>
            <w:tcW w:w="910" w:type="dxa"/>
            <w:tcBorders>
              <w:top w:val="dotted" w:sz="4" w:space="0" w:color="808080" w:themeColor="background1" w:themeShade="80"/>
              <w:bottom w:val="single" w:sz="8" w:space="0" w:color="404040"/>
            </w:tcBorders>
            <w:shd w:val="clear" w:color="auto" w:fill="auto"/>
            <w:vAlign w:val="center"/>
          </w:tcPr>
          <w:p w14:paraId="2C9F846F" w14:textId="736A6091" w:rsidR="006E2858" w:rsidRPr="00D82A9C" w:rsidRDefault="006E2858" w:rsidP="006E2858">
            <w:pPr>
              <w:widowControl w:val="0"/>
              <w:tabs>
                <w:tab w:val="decimal" w:pos="340"/>
              </w:tabs>
              <w:jc w:val="center"/>
              <w:rPr>
                <w:bCs/>
                <w:color w:val="000000"/>
                <w:sz w:val="15"/>
                <w:szCs w:val="15"/>
                <w:highlight w:val="yellow"/>
              </w:rPr>
            </w:pPr>
            <w:r w:rsidRPr="00D82A9C">
              <w:rPr>
                <w:sz w:val="16"/>
                <w:szCs w:val="16"/>
              </w:rPr>
              <w:t>33.8</w:t>
            </w:r>
          </w:p>
        </w:tc>
        <w:tc>
          <w:tcPr>
            <w:tcW w:w="647" w:type="dxa"/>
            <w:tcBorders>
              <w:top w:val="dotted" w:sz="4" w:space="0" w:color="808080" w:themeColor="background1" w:themeShade="80"/>
              <w:bottom w:val="single" w:sz="8" w:space="0" w:color="404040"/>
            </w:tcBorders>
            <w:shd w:val="clear" w:color="auto" w:fill="auto"/>
            <w:vAlign w:val="center"/>
          </w:tcPr>
          <w:p w14:paraId="7EA868E4" w14:textId="66DBAF54" w:rsidR="006E2858" w:rsidRPr="00D82A9C" w:rsidRDefault="006E2858" w:rsidP="006E2858">
            <w:pPr>
              <w:widowControl w:val="0"/>
              <w:tabs>
                <w:tab w:val="decimal" w:pos="246"/>
              </w:tabs>
              <w:jc w:val="center"/>
              <w:rPr>
                <w:bCs/>
                <w:color w:val="000000"/>
                <w:sz w:val="15"/>
                <w:szCs w:val="15"/>
              </w:rPr>
            </w:pPr>
            <w:r w:rsidRPr="00D82A9C">
              <w:rPr>
                <w:sz w:val="16"/>
                <w:szCs w:val="16"/>
              </w:rPr>
              <w:t>59.9</w:t>
            </w:r>
          </w:p>
        </w:tc>
        <w:tc>
          <w:tcPr>
            <w:tcW w:w="879" w:type="dxa"/>
            <w:tcBorders>
              <w:top w:val="dotted" w:sz="4" w:space="0" w:color="808080" w:themeColor="background1" w:themeShade="80"/>
              <w:bottom w:val="single" w:sz="8" w:space="0" w:color="404040"/>
              <w:right w:val="single" w:sz="8" w:space="0" w:color="404040"/>
            </w:tcBorders>
            <w:shd w:val="clear" w:color="auto" w:fill="auto"/>
            <w:noWrap/>
            <w:vAlign w:val="center"/>
          </w:tcPr>
          <w:p w14:paraId="1DCCF97A" w14:textId="3E11E6F2" w:rsidR="006E2858" w:rsidRPr="00D82A9C" w:rsidRDefault="006E2858" w:rsidP="006E2858">
            <w:pPr>
              <w:widowControl w:val="0"/>
              <w:tabs>
                <w:tab w:val="decimal" w:pos="283"/>
              </w:tabs>
              <w:jc w:val="center"/>
              <w:rPr>
                <w:bCs/>
                <w:color w:val="000000"/>
                <w:sz w:val="15"/>
                <w:szCs w:val="15"/>
              </w:rPr>
            </w:pPr>
            <w:r w:rsidRPr="00D82A9C">
              <w:rPr>
                <w:sz w:val="16"/>
                <w:szCs w:val="16"/>
              </w:rPr>
              <w:t>24.5</w:t>
            </w:r>
          </w:p>
        </w:tc>
      </w:tr>
    </w:tbl>
    <w:p w14:paraId="11CEB8A0" w14:textId="6659F623" w:rsidR="00D53650" w:rsidRPr="00D82A9C" w:rsidRDefault="00D53650" w:rsidP="00A858DB">
      <w:pPr>
        <w:pStyle w:val="n0"/>
        <w:keepLines w:val="0"/>
        <w:widowControl w:val="0"/>
        <w:tabs>
          <w:tab w:val="left" w:pos="1350"/>
          <w:tab w:val="left" w:pos="2190"/>
          <w:tab w:val="left" w:pos="3752"/>
        </w:tabs>
        <w:spacing w:before="0"/>
        <w:ind w:left="567" w:right="-91" w:hanging="567"/>
        <w:jc w:val="left"/>
        <w:rPr>
          <w:color w:val="auto"/>
          <w:sz w:val="16"/>
          <w:szCs w:val="16"/>
        </w:rPr>
      </w:pPr>
      <w:r w:rsidRPr="00D82A9C">
        <w:rPr>
          <w:color w:val="auto"/>
          <w:sz w:val="16"/>
          <w:szCs w:val="16"/>
          <w:vertAlign w:val="superscript"/>
        </w:rPr>
        <w:t>1/</w:t>
      </w:r>
      <w:r w:rsidR="005155BA" w:rsidRPr="00D82A9C">
        <w:rPr>
          <w:color w:val="auto"/>
          <w:sz w:val="16"/>
          <w:szCs w:val="16"/>
          <w:vertAlign w:val="superscript"/>
        </w:rPr>
        <w:tab/>
      </w:r>
      <w:r w:rsidR="002E33F1" w:rsidRPr="00D82A9C">
        <w:rPr>
          <w:smallCaps/>
          <w:color w:val="000000" w:themeColor="text1"/>
          <w:sz w:val="16"/>
          <w:szCs w:val="16"/>
        </w:rPr>
        <w:t>pea</w:t>
      </w:r>
      <w:r w:rsidR="007359E6" w:rsidRPr="00D82A9C">
        <w:rPr>
          <w:color w:val="000000" w:themeColor="text1"/>
          <w:sz w:val="16"/>
          <w:szCs w:val="16"/>
        </w:rPr>
        <w:t xml:space="preserve"> </w:t>
      </w:r>
      <w:r w:rsidR="00C50CA5" w:rsidRPr="00D82A9C">
        <w:rPr>
          <w:color w:val="000000" w:themeColor="text1"/>
          <w:sz w:val="16"/>
          <w:szCs w:val="16"/>
        </w:rPr>
        <w:t>como porcentaje de la población de 15 años y más</w:t>
      </w:r>
      <w:r w:rsidR="002E33F1" w:rsidRPr="00D82A9C">
        <w:rPr>
          <w:color w:val="000000" w:themeColor="text1"/>
          <w:sz w:val="16"/>
          <w:szCs w:val="16"/>
        </w:rPr>
        <w:t>.</w:t>
      </w:r>
    </w:p>
    <w:p w14:paraId="428D9616" w14:textId="1DA6EEAE" w:rsidR="00D53650" w:rsidRPr="00D82A9C" w:rsidRDefault="00D53650" w:rsidP="00A858DB">
      <w:pPr>
        <w:pStyle w:val="n0"/>
        <w:keepLines w:val="0"/>
        <w:widowControl w:val="0"/>
        <w:tabs>
          <w:tab w:val="left" w:pos="1350"/>
          <w:tab w:val="left" w:pos="2190"/>
          <w:tab w:val="left" w:pos="3752"/>
        </w:tabs>
        <w:spacing w:before="0"/>
        <w:ind w:left="567" w:right="-91" w:hanging="567"/>
        <w:jc w:val="left"/>
        <w:rPr>
          <w:color w:val="auto"/>
          <w:sz w:val="16"/>
          <w:szCs w:val="16"/>
        </w:rPr>
      </w:pPr>
      <w:r w:rsidRPr="00D82A9C">
        <w:rPr>
          <w:color w:val="auto"/>
          <w:sz w:val="16"/>
          <w:szCs w:val="16"/>
          <w:vertAlign w:val="superscript"/>
        </w:rPr>
        <w:t>2/</w:t>
      </w:r>
      <w:r w:rsidR="005155BA" w:rsidRPr="00D82A9C">
        <w:rPr>
          <w:color w:val="auto"/>
          <w:sz w:val="16"/>
          <w:szCs w:val="16"/>
          <w:vertAlign w:val="superscript"/>
        </w:rPr>
        <w:tab/>
      </w:r>
      <w:r w:rsidR="006D46D6" w:rsidRPr="00D82A9C">
        <w:rPr>
          <w:color w:val="000000" w:themeColor="text1"/>
          <w:sz w:val="16"/>
          <w:szCs w:val="16"/>
        </w:rPr>
        <w:t>Valor relativo</w:t>
      </w:r>
      <w:r w:rsidR="00C50CA5" w:rsidRPr="00D82A9C">
        <w:rPr>
          <w:color w:val="000000" w:themeColor="text1"/>
          <w:sz w:val="16"/>
          <w:szCs w:val="16"/>
        </w:rPr>
        <w:t xml:space="preserve"> respecto a la </w:t>
      </w:r>
      <w:r w:rsidR="002E33F1" w:rsidRPr="00D82A9C">
        <w:rPr>
          <w:smallCaps/>
          <w:color w:val="000000" w:themeColor="text1"/>
          <w:sz w:val="16"/>
          <w:szCs w:val="16"/>
        </w:rPr>
        <w:t>pea</w:t>
      </w:r>
      <w:r w:rsidR="002E33F1" w:rsidRPr="00D82A9C">
        <w:rPr>
          <w:color w:val="000000" w:themeColor="text1"/>
          <w:sz w:val="16"/>
          <w:szCs w:val="16"/>
        </w:rPr>
        <w:t>.</w:t>
      </w:r>
    </w:p>
    <w:p w14:paraId="4CC39A2A" w14:textId="2608431B" w:rsidR="00D53650" w:rsidRPr="00D82A9C" w:rsidRDefault="3E24527D" w:rsidP="00A858DB">
      <w:pPr>
        <w:pStyle w:val="n0"/>
        <w:keepLines w:val="0"/>
        <w:widowControl w:val="0"/>
        <w:tabs>
          <w:tab w:val="left" w:pos="1350"/>
          <w:tab w:val="left" w:pos="2190"/>
          <w:tab w:val="left" w:pos="3752"/>
        </w:tabs>
        <w:spacing w:before="0"/>
        <w:ind w:left="567" w:right="-91" w:hanging="567"/>
        <w:rPr>
          <w:color w:val="auto"/>
          <w:sz w:val="16"/>
          <w:szCs w:val="16"/>
        </w:rPr>
      </w:pPr>
      <w:r w:rsidRPr="00D82A9C">
        <w:rPr>
          <w:color w:val="auto"/>
          <w:sz w:val="16"/>
          <w:szCs w:val="16"/>
          <w:vertAlign w:val="superscript"/>
        </w:rPr>
        <w:t>3/</w:t>
      </w:r>
      <w:r w:rsidR="00D53650" w:rsidRPr="00D82A9C">
        <w:rPr>
          <w:sz w:val="16"/>
          <w:szCs w:val="16"/>
        </w:rPr>
        <w:tab/>
      </w:r>
      <w:r w:rsidR="387676CF" w:rsidRPr="00D82A9C">
        <w:rPr>
          <w:color w:val="000000" w:themeColor="text1"/>
          <w:sz w:val="16"/>
          <w:szCs w:val="16"/>
        </w:rPr>
        <w:t>Valor relativo</w:t>
      </w:r>
      <w:r w:rsidR="3E179B8C" w:rsidRPr="00D82A9C">
        <w:rPr>
          <w:color w:val="000000" w:themeColor="text1"/>
          <w:sz w:val="16"/>
          <w:szCs w:val="16"/>
        </w:rPr>
        <w:t xml:space="preserve"> respecto a la </w:t>
      </w:r>
      <w:r w:rsidR="377F6E63" w:rsidRPr="00D82A9C">
        <w:rPr>
          <w:color w:val="000000" w:themeColor="text1"/>
          <w:sz w:val="16"/>
          <w:szCs w:val="16"/>
        </w:rPr>
        <w:t>p</w:t>
      </w:r>
      <w:r w:rsidR="3E179B8C" w:rsidRPr="00D82A9C">
        <w:rPr>
          <w:color w:val="000000" w:themeColor="text1"/>
          <w:sz w:val="16"/>
          <w:szCs w:val="16"/>
        </w:rPr>
        <w:t>oblación</w:t>
      </w:r>
      <w:r w:rsidR="377F6E63" w:rsidRPr="00D82A9C">
        <w:rPr>
          <w:color w:val="000000" w:themeColor="text1"/>
          <w:sz w:val="16"/>
          <w:szCs w:val="16"/>
        </w:rPr>
        <w:t xml:space="preserve"> o</w:t>
      </w:r>
      <w:r w:rsidR="3E179B8C" w:rsidRPr="00D82A9C">
        <w:rPr>
          <w:color w:val="000000" w:themeColor="text1"/>
          <w:sz w:val="16"/>
          <w:szCs w:val="16"/>
        </w:rPr>
        <w:t>cupada</w:t>
      </w:r>
      <w:r w:rsidRPr="00D82A9C">
        <w:rPr>
          <w:color w:val="auto"/>
          <w:sz w:val="16"/>
          <w:szCs w:val="16"/>
        </w:rPr>
        <w:t>.</w:t>
      </w:r>
      <w:r w:rsidR="5D6027B9" w:rsidRPr="00D82A9C">
        <w:rPr>
          <w:color w:val="auto"/>
          <w:sz w:val="16"/>
          <w:szCs w:val="16"/>
        </w:rPr>
        <w:t xml:space="preserve"> Por construcción, los indicadores de la </w:t>
      </w:r>
      <w:r w:rsidR="002E33F1" w:rsidRPr="00D82A9C">
        <w:rPr>
          <w:smallCaps/>
          <w:color w:val="auto"/>
          <w:sz w:val="16"/>
          <w:szCs w:val="16"/>
        </w:rPr>
        <w:t>enoe</w:t>
      </w:r>
      <w:r w:rsidR="195AF18E" w:rsidRPr="00D82A9C">
        <w:rPr>
          <w:color w:val="auto"/>
          <w:sz w:val="16"/>
          <w:szCs w:val="16"/>
        </w:rPr>
        <w:t>, q</w:t>
      </w:r>
      <w:r w:rsidR="5D6027B9" w:rsidRPr="00D82A9C">
        <w:rPr>
          <w:color w:val="auto"/>
          <w:sz w:val="16"/>
          <w:szCs w:val="16"/>
        </w:rPr>
        <w:t>ue involucran a la población ocupada u otra variable clasificada en rangos de salarios mínimo</w:t>
      </w:r>
      <w:r w:rsidR="1C63AFC6" w:rsidRPr="00D82A9C">
        <w:rPr>
          <w:color w:val="auto"/>
          <w:sz w:val="16"/>
          <w:szCs w:val="16"/>
        </w:rPr>
        <w:t>s</w:t>
      </w:r>
      <w:r w:rsidR="6E972651" w:rsidRPr="00D82A9C">
        <w:rPr>
          <w:color w:val="auto"/>
          <w:sz w:val="16"/>
          <w:szCs w:val="16"/>
        </w:rPr>
        <w:t>,</w:t>
      </w:r>
      <w:r w:rsidR="5D6027B9" w:rsidRPr="00D82A9C">
        <w:rPr>
          <w:color w:val="auto"/>
          <w:sz w:val="16"/>
          <w:szCs w:val="16"/>
        </w:rPr>
        <w:t xml:space="preserve"> son sensibles a los cambios en dichos salarios.</w:t>
      </w:r>
      <w:r w:rsidR="3720BC5C" w:rsidRPr="00D82A9C">
        <w:rPr>
          <w:color w:val="auto"/>
          <w:sz w:val="16"/>
          <w:szCs w:val="16"/>
        </w:rPr>
        <w:t xml:space="preserve"> Las cifras de la </w:t>
      </w:r>
      <w:proofErr w:type="spellStart"/>
      <w:r w:rsidR="00403C29" w:rsidRPr="00D82A9C">
        <w:rPr>
          <w:smallCaps/>
          <w:color w:val="auto"/>
          <w:sz w:val="16"/>
          <w:szCs w:val="16"/>
        </w:rPr>
        <w:t>tcco</w:t>
      </w:r>
      <w:proofErr w:type="spellEnd"/>
      <w:r w:rsidR="00403C29" w:rsidRPr="00D82A9C">
        <w:rPr>
          <w:color w:val="auto"/>
          <w:sz w:val="16"/>
          <w:szCs w:val="16"/>
        </w:rPr>
        <w:t xml:space="preserve"> </w:t>
      </w:r>
      <w:r w:rsidR="3720BC5C" w:rsidRPr="00D82A9C">
        <w:rPr>
          <w:color w:val="auto"/>
          <w:sz w:val="16"/>
          <w:szCs w:val="16"/>
        </w:rPr>
        <w:t>se construyen a partir de salarios mínimos nominales. Para efecto de comparar en el tiempo indicadores que toman como referencia salarios mínimos, es necesario considerar la evolución de</w:t>
      </w:r>
      <w:r w:rsidR="4BE4AF2E" w:rsidRPr="00D82A9C">
        <w:rPr>
          <w:color w:val="auto"/>
          <w:sz w:val="16"/>
          <w:szCs w:val="16"/>
        </w:rPr>
        <w:t xml:space="preserve">l </w:t>
      </w:r>
      <w:r w:rsidR="002E33F1" w:rsidRPr="00D82A9C">
        <w:rPr>
          <w:smallCaps/>
          <w:color w:val="auto"/>
          <w:sz w:val="16"/>
          <w:szCs w:val="16"/>
        </w:rPr>
        <w:t>inpc</w:t>
      </w:r>
      <w:r w:rsidR="3720BC5C" w:rsidRPr="00D82A9C">
        <w:rPr>
          <w:color w:val="auto"/>
          <w:sz w:val="16"/>
          <w:szCs w:val="16"/>
        </w:rPr>
        <w:t xml:space="preserve"> y construir salarios mínimos equivalentes</w:t>
      </w:r>
      <w:r w:rsidR="0A67A862" w:rsidRPr="00D82A9C">
        <w:rPr>
          <w:color w:val="auto"/>
          <w:sz w:val="16"/>
          <w:szCs w:val="16"/>
        </w:rPr>
        <w:t xml:space="preserve"> y tomar </w:t>
      </w:r>
      <w:r w:rsidR="3720BC5C" w:rsidRPr="00D82A9C">
        <w:rPr>
          <w:color w:val="auto"/>
          <w:sz w:val="16"/>
          <w:szCs w:val="16"/>
        </w:rPr>
        <w:t xml:space="preserve">un año base como referencia. El </w:t>
      </w:r>
      <w:r w:rsidR="002E33F1" w:rsidRPr="00D82A9C">
        <w:rPr>
          <w:smallCaps/>
          <w:color w:val="auto"/>
          <w:sz w:val="16"/>
          <w:szCs w:val="16"/>
        </w:rPr>
        <w:t>inegi</w:t>
      </w:r>
      <w:r w:rsidR="3720BC5C" w:rsidRPr="00D82A9C">
        <w:rPr>
          <w:color w:val="auto"/>
          <w:sz w:val="16"/>
          <w:szCs w:val="16"/>
        </w:rPr>
        <w:t xml:space="preserve"> pone a disposición de </w:t>
      </w:r>
      <w:r w:rsidR="0A67A862" w:rsidRPr="00D82A9C">
        <w:rPr>
          <w:color w:val="auto"/>
          <w:sz w:val="16"/>
          <w:szCs w:val="16"/>
        </w:rPr>
        <w:t xml:space="preserve">las y </w:t>
      </w:r>
      <w:r w:rsidR="3720BC5C" w:rsidRPr="00D82A9C">
        <w:rPr>
          <w:color w:val="auto"/>
          <w:sz w:val="16"/>
          <w:szCs w:val="16"/>
        </w:rPr>
        <w:t xml:space="preserve">los usuarios cifras comparables en el tiempo de la </w:t>
      </w:r>
      <w:proofErr w:type="spellStart"/>
      <w:r w:rsidR="00403C29" w:rsidRPr="00D82A9C">
        <w:rPr>
          <w:smallCaps/>
          <w:color w:val="auto"/>
          <w:sz w:val="16"/>
          <w:szCs w:val="16"/>
        </w:rPr>
        <w:t>tcco</w:t>
      </w:r>
      <w:proofErr w:type="spellEnd"/>
      <w:r w:rsidR="007A632A" w:rsidRPr="00D82A9C">
        <w:rPr>
          <w:color w:val="auto"/>
          <w:sz w:val="16"/>
          <w:szCs w:val="16"/>
        </w:rPr>
        <w:t xml:space="preserve"> </w:t>
      </w:r>
      <w:r w:rsidR="3720BC5C" w:rsidRPr="00D82A9C">
        <w:rPr>
          <w:color w:val="auto"/>
          <w:sz w:val="16"/>
          <w:szCs w:val="16"/>
        </w:rPr>
        <w:t>en la siguiente liga:</w:t>
      </w:r>
      <w:r w:rsidR="007A632A" w:rsidRPr="00D82A9C">
        <w:rPr>
          <w:color w:val="auto"/>
          <w:sz w:val="16"/>
          <w:szCs w:val="16"/>
        </w:rPr>
        <w:t xml:space="preserve"> </w:t>
      </w:r>
      <w:hyperlink r:id="rId40" w:anchor="Tabulados" w:history="1">
        <w:r w:rsidR="007A632A" w:rsidRPr="00D82A9C">
          <w:rPr>
            <w:rStyle w:val="Hipervnculo"/>
            <w:sz w:val="16"/>
            <w:szCs w:val="16"/>
          </w:rPr>
          <w:t>https://www.inegi.org.mx/programas/enoe/15ymas/#Tabulados</w:t>
        </w:r>
      </w:hyperlink>
      <w:r w:rsidR="78E2D6D4" w:rsidRPr="00D82A9C">
        <w:rPr>
          <w:color w:val="auto"/>
          <w:sz w:val="16"/>
          <w:szCs w:val="16"/>
        </w:rPr>
        <w:t xml:space="preserve"> </w:t>
      </w:r>
    </w:p>
    <w:p w14:paraId="06FE24BD" w14:textId="24D57862" w:rsidR="00D53650" w:rsidRPr="00D82A9C" w:rsidRDefault="00D53650" w:rsidP="00A858DB">
      <w:pPr>
        <w:pStyle w:val="n0"/>
        <w:keepLines w:val="0"/>
        <w:widowControl w:val="0"/>
        <w:tabs>
          <w:tab w:val="left" w:pos="1350"/>
          <w:tab w:val="left" w:pos="2190"/>
          <w:tab w:val="left" w:pos="3752"/>
        </w:tabs>
        <w:spacing w:before="0"/>
        <w:ind w:left="567" w:right="-91" w:hanging="567"/>
        <w:jc w:val="left"/>
        <w:rPr>
          <w:color w:val="auto"/>
          <w:sz w:val="16"/>
          <w:szCs w:val="16"/>
        </w:rPr>
      </w:pPr>
      <w:r w:rsidRPr="00D82A9C">
        <w:rPr>
          <w:color w:val="auto"/>
          <w:sz w:val="16"/>
          <w:szCs w:val="16"/>
        </w:rPr>
        <w:t>Fuente:</w:t>
      </w:r>
      <w:r w:rsidR="00564A80" w:rsidRPr="00D82A9C">
        <w:rPr>
          <w:color w:val="auto"/>
          <w:sz w:val="16"/>
          <w:szCs w:val="16"/>
        </w:rPr>
        <w:t xml:space="preserve"> </w:t>
      </w:r>
      <w:r w:rsidR="002E33F1" w:rsidRPr="00D82A9C">
        <w:rPr>
          <w:smallCaps/>
          <w:color w:val="auto"/>
          <w:sz w:val="16"/>
          <w:szCs w:val="16"/>
        </w:rPr>
        <w:t>inegi</w:t>
      </w:r>
      <w:r w:rsidRPr="00D82A9C">
        <w:rPr>
          <w:color w:val="auto"/>
          <w:sz w:val="16"/>
          <w:szCs w:val="16"/>
        </w:rPr>
        <w:t>.</w:t>
      </w:r>
      <w:r w:rsidR="000D7462" w:rsidRPr="00D82A9C">
        <w:rPr>
          <w:color w:val="auto"/>
          <w:sz w:val="16"/>
          <w:szCs w:val="16"/>
        </w:rPr>
        <w:t xml:space="preserve"> </w:t>
      </w:r>
      <w:r w:rsidR="002E33F1" w:rsidRPr="00D82A9C">
        <w:rPr>
          <w:smallCaps/>
          <w:noProof/>
          <w:color w:val="auto"/>
          <w:sz w:val="16"/>
          <w:szCs w:val="16"/>
        </w:rPr>
        <w:t>enoe</w:t>
      </w:r>
      <w:r w:rsidR="002E33F1" w:rsidRPr="00D82A9C">
        <w:rPr>
          <w:noProof/>
          <w:color w:val="auto"/>
          <w:sz w:val="16"/>
          <w:szCs w:val="16"/>
        </w:rPr>
        <w:t>, 202</w:t>
      </w:r>
      <w:r w:rsidR="00A858DB" w:rsidRPr="00D82A9C">
        <w:rPr>
          <w:noProof/>
          <w:color w:val="auto"/>
          <w:sz w:val="16"/>
          <w:szCs w:val="16"/>
        </w:rPr>
        <w:t>4</w:t>
      </w:r>
      <w:r w:rsidR="002E33F1" w:rsidRPr="00D82A9C">
        <w:rPr>
          <w:noProof/>
          <w:color w:val="auto"/>
          <w:sz w:val="16"/>
          <w:szCs w:val="16"/>
        </w:rPr>
        <w:t>.</w:t>
      </w:r>
    </w:p>
    <w:p w14:paraId="5ED41437" w14:textId="36931E7C" w:rsidR="006E31D1" w:rsidRPr="00D82A9C" w:rsidRDefault="00153A97" w:rsidP="003637F8">
      <w:pPr>
        <w:pStyle w:val="Textoindependiente2"/>
        <w:keepNext/>
        <w:keepLines/>
        <w:spacing w:before="360"/>
        <w:ind w:right="0"/>
        <w:rPr>
          <w:b/>
          <w:smallCaps/>
        </w:rPr>
      </w:pPr>
      <w:r w:rsidRPr="00D82A9C">
        <w:rPr>
          <w:b/>
          <w:smallCaps/>
        </w:rPr>
        <w:lastRenderedPageBreak/>
        <w:t>l</w:t>
      </w:r>
      <w:r w:rsidR="00F418C7" w:rsidRPr="00D82A9C">
        <w:rPr>
          <w:b/>
          <w:smallCaps/>
        </w:rPr>
        <w:t>a ocupación en áreas metropolitanas</w:t>
      </w:r>
      <w:r w:rsidR="001B5D37" w:rsidRPr="00D82A9C">
        <w:rPr>
          <w:rStyle w:val="Refdenotaalpie"/>
          <w:smallCaps/>
          <w:spacing w:val="4"/>
          <w:sz w:val="22"/>
          <w:szCs w:val="22"/>
        </w:rPr>
        <w:footnoteReference w:id="7"/>
      </w:r>
    </w:p>
    <w:p w14:paraId="7617152A" w14:textId="620582BA" w:rsidR="00E32E13" w:rsidRPr="00D82A9C" w:rsidRDefault="001B1A37" w:rsidP="00E32E13">
      <w:pPr>
        <w:pStyle w:val="Ttulo"/>
        <w:spacing w:before="220"/>
        <w:jc w:val="both"/>
        <w:rPr>
          <w:rFonts w:cs="Arial"/>
          <w:b w:val="0"/>
          <w:bCs/>
          <w:szCs w:val="24"/>
          <w:lang w:val="es-MX"/>
        </w:rPr>
      </w:pPr>
      <w:r w:rsidRPr="00D82A9C">
        <w:rPr>
          <w:rFonts w:cs="Arial"/>
          <w:b w:val="0"/>
          <w:bCs/>
          <w:szCs w:val="24"/>
          <w:lang w:val="es-MX"/>
        </w:rPr>
        <w:t xml:space="preserve">A nivel de desagregación </w:t>
      </w:r>
      <w:r w:rsidR="00C813EF" w:rsidRPr="00D82A9C">
        <w:rPr>
          <w:rFonts w:cs="Arial"/>
          <w:b w:val="0"/>
          <w:bCs/>
          <w:szCs w:val="24"/>
          <w:lang w:val="es-MX"/>
        </w:rPr>
        <w:t xml:space="preserve">por área metropolitana, </w:t>
      </w:r>
      <w:r w:rsidRPr="00D82A9C">
        <w:rPr>
          <w:rFonts w:cs="Arial"/>
          <w:b w:val="0"/>
          <w:bCs/>
          <w:szCs w:val="24"/>
          <w:lang w:val="es-MX"/>
        </w:rPr>
        <w:t xml:space="preserve">donde el mercado de trabajo está </w:t>
      </w:r>
      <w:r w:rsidR="003B6C54" w:rsidRPr="00D82A9C">
        <w:rPr>
          <w:rFonts w:cs="Arial"/>
          <w:b w:val="0"/>
          <w:bCs/>
          <w:szCs w:val="24"/>
          <w:lang w:val="es-MX"/>
        </w:rPr>
        <w:t>más</w:t>
      </w:r>
      <w:r w:rsidRPr="00D82A9C">
        <w:rPr>
          <w:rFonts w:cs="Arial"/>
          <w:b w:val="0"/>
          <w:bCs/>
          <w:szCs w:val="24"/>
          <w:lang w:val="es-MX"/>
        </w:rPr>
        <w:t xml:space="preserve"> organizado</w:t>
      </w:r>
      <w:r w:rsidR="00A6383E" w:rsidRPr="00D82A9C">
        <w:rPr>
          <w:rFonts w:cs="Arial"/>
          <w:b w:val="0"/>
          <w:bCs/>
          <w:szCs w:val="24"/>
          <w:lang w:val="es-MX"/>
        </w:rPr>
        <w:t xml:space="preserve"> y </w:t>
      </w:r>
      <w:r w:rsidR="00103FA2" w:rsidRPr="00D82A9C">
        <w:rPr>
          <w:rFonts w:cs="Arial"/>
          <w:b w:val="0"/>
          <w:bCs/>
          <w:szCs w:val="24"/>
          <w:lang w:val="es-MX"/>
        </w:rPr>
        <w:t xml:space="preserve">se puede conocer </w:t>
      </w:r>
      <w:r w:rsidR="003B6C54" w:rsidRPr="00D82A9C">
        <w:rPr>
          <w:rFonts w:cs="Arial"/>
          <w:b w:val="0"/>
          <w:bCs/>
          <w:szCs w:val="24"/>
          <w:lang w:val="es-MX"/>
        </w:rPr>
        <w:t xml:space="preserve">con mayor precisión </w:t>
      </w:r>
      <w:r w:rsidR="00103FA2" w:rsidRPr="00D82A9C">
        <w:rPr>
          <w:rFonts w:cs="Arial"/>
          <w:b w:val="0"/>
          <w:bCs/>
          <w:szCs w:val="24"/>
          <w:lang w:val="es-MX"/>
        </w:rPr>
        <w:t>la complejidad del fenómeno ocupacional,</w:t>
      </w:r>
      <w:r w:rsidRPr="00D82A9C">
        <w:rPr>
          <w:rFonts w:cs="Arial"/>
          <w:b w:val="0"/>
          <w:bCs/>
          <w:szCs w:val="24"/>
          <w:lang w:val="es-MX"/>
        </w:rPr>
        <w:t xml:space="preserve"> la </w:t>
      </w:r>
      <w:r w:rsidR="00B65833" w:rsidRPr="00D82A9C">
        <w:rPr>
          <w:rFonts w:cs="Arial"/>
          <w:b w:val="0"/>
          <w:bCs/>
          <w:smallCaps/>
          <w:szCs w:val="24"/>
          <w:lang w:val="es-MX"/>
        </w:rPr>
        <w:t>enoe</w:t>
      </w:r>
      <w:r w:rsidRPr="00D82A9C">
        <w:rPr>
          <w:rFonts w:cs="Arial"/>
          <w:b w:val="0"/>
          <w:bCs/>
          <w:szCs w:val="24"/>
          <w:lang w:val="es-MX"/>
        </w:rPr>
        <w:t xml:space="preserve"> presenta los indicadores para 3</w:t>
      </w:r>
      <w:r w:rsidR="000912C1" w:rsidRPr="00D82A9C">
        <w:rPr>
          <w:rFonts w:cs="Arial"/>
          <w:b w:val="0"/>
          <w:bCs/>
          <w:szCs w:val="24"/>
          <w:lang w:val="es-MX"/>
        </w:rPr>
        <w:t>9</w:t>
      </w:r>
      <w:r w:rsidRPr="00D82A9C">
        <w:rPr>
          <w:rFonts w:cs="Arial"/>
          <w:b w:val="0"/>
          <w:bCs/>
          <w:szCs w:val="24"/>
          <w:lang w:val="es-MX"/>
        </w:rPr>
        <w:t xml:space="preserve"> ciudades o áreas metropolitanas</w:t>
      </w:r>
      <w:r w:rsidR="006E3E59" w:rsidRPr="00D82A9C">
        <w:rPr>
          <w:rFonts w:cs="Arial"/>
          <w:b w:val="0"/>
          <w:bCs/>
          <w:szCs w:val="24"/>
          <w:lang w:val="es-MX"/>
        </w:rPr>
        <w:t xml:space="preserve"> con más de 100</w:t>
      </w:r>
      <w:r w:rsidR="008247FF" w:rsidRPr="00D82A9C">
        <w:rPr>
          <w:rFonts w:cs="Arial"/>
          <w:b w:val="0"/>
          <w:bCs/>
          <w:szCs w:val="24"/>
          <w:lang w:val="es-MX"/>
        </w:rPr>
        <w:t> </w:t>
      </w:r>
      <w:r w:rsidR="006E3E59" w:rsidRPr="00D82A9C">
        <w:rPr>
          <w:rFonts w:cs="Arial"/>
          <w:b w:val="0"/>
          <w:bCs/>
          <w:szCs w:val="24"/>
          <w:lang w:val="es-MX"/>
        </w:rPr>
        <w:t>mil habitantes</w:t>
      </w:r>
      <w:r w:rsidRPr="00D82A9C">
        <w:rPr>
          <w:rFonts w:cs="Arial"/>
          <w:b w:val="0"/>
          <w:bCs/>
          <w:szCs w:val="24"/>
          <w:lang w:val="es-MX"/>
        </w:rPr>
        <w:t>.</w:t>
      </w:r>
      <w:r w:rsidR="00A6383E" w:rsidRPr="00D82A9C">
        <w:rPr>
          <w:rFonts w:cs="Arial"/>
          <w:b w:val="0"/>
          <w:bCs/>
          <w:szCs w:val="24"/>
          <w:lang w:val="es-MX"/>
        </w:rPr>
        <w:t xml:space="preserve"> </w:t>
      </w:r>
    </w:p>
    <w:p w14:paraId="0CF157AE" w14:textId="59C4D2F4" w:rsidR="00E32E13" w:rsidRPr="00D82A9C" w:rsidRDefault="00103FA2" w:rsidP="00E32E13">
      <w:pPr>
        <w:pStyle w:val="Ttulo"/>
        <w:spacing w:before="220"/>
        <w:jc w:val="both"/>
        <w:rPr>
          <w:rFonts w:cs="Arial"/>
          <w:b w:val="0"/>
          <w:bCs/>
          <w:szCs w:val="24"/>
          <w:lang w:val="es-MX"/>
        </w:rPr>
      </w:pPr>
      <w:r w:rsidRPr="00D82A9C">
        <w:rPr>
          <w:rFonts w:cs="Arial"/>
          <w:b w:val="0"/>
          <w:bCs/>
          <w:szCs w:val="24"/>
          <w:lang w:val="es-MX"/>
        </w:rPr>
        <w:t xml:space="preserve">En el </w:t>
      </w:r>
      <w:r w:rsidR="00737D53" w:rsidRPr="00D82A9C">
        <w:rPr>
          <w:rFonts w:cs="Arial"/>
          <w:b w:val="0"/>
          <w:bCs/>
          <w:szCs w:val="24"/>
          <w:lang w:val="es-MX"/>
        </w:rPr>
        <w:t xml:space="preserve">periodo </w:t>
      </w:r>
      <w:r w:rsidR="007423B0" w:rsidRPr="00D82A9C">
        <w:rPr>
          <w:rFonts w:cs="Arial"/>
          <w:b w:val="0"/>
          <w:bCs/>
          <w:szCs w:val="24"/>
          <w:lang w:val="es-MX"/>
        </w:rPr>
        <w:t>enero</w:t>
      </w:r>
      <w:r w:rsidR="00764C5B" w:rsidRPr="00D82A9C">
        <w:rPr>
          <w:rFonts w:cs="Arial"/>
          <w:b w:val="0"/>
          <w:bCs/>
          <w:szCs w:val="24"/>
          <w:lang w:val="es-MX"/>
        </w:rPr>
        <w:t>-</w:t>
      </w:r>
      <w:r w:rsidR="007423B0" w:rsidRPr="00D82A9C">
        <w:rPr>
          <w:rFonts w:cs="Arial"/>
          <w:b w:val="0"/>
          <w:bCs/>
          <w:szCs w:val="24"/>
          <w:lang w:val="es-MX"/>
        </w:rPr>
        <w:t>marzo</w:t>
      </w:r>
      <w:r w:rsidR="00737D53" w:rsidRPr="00D82A9C">
        <w:rPr>
          <w:rFonts w:cs="Arial"/>
          <w:b w:val="0"/>
          <w:bCs/>
          <w:szCs w:val="24"/>
          <w:lang w:val="es-MX"/>
        </w:rPr>
        <w:t xml:space="preserve"> de </w:t>
      </w:r>
      <w:r w:rsidR="00A81E93" w:rsidRPr="00D82A9C">
        <w:rPr>
          <w:rFonts w:cs="Arial"/>
          <w:b w:val="0"/>
          <w:bCs/>
          <w:szCs w:val="24"/>
          <w:lang w:val="es-MX"/>
        </w:rPr>
        <w:t>202</w:t>
      </w:r>
      <w:r w:rsidR="007423B0" w:rsidRPr="00D82A9C">
        <w:rPr>
          <w:rFonts w:cs="Arial"/>
          <w:b w:val="0"/>
          <w:bCs/>
          <w:szCs w:val="24"/>
          <w:lang w:val="es-MX"/>
        </w:rPr>
        <w:t>4</w:t>
      </w:r>
      <w:r w:rsidR="00512DA9" w:rsidRPr="00D82A9C">
        <w:rPr>
          <w:rFonts w:cs="Arial"/>
          <w:b w:val="0"/>
          <w:bCs/>
          <w:szCs w:val="24"/>
          <w:lang w:val="es-MX"/>
        </w:rPr>
        <w:t>,</w:t>
      </w:r>
      <w:r w:rsidRPr="00D82A9C">
        <w:rPr>
          <w:rFonts w:cs="Arial"/>
          <w:b w:val="0"/>
          <w:bCs/>
          <w:szCs w:val="24"/>
          <w:lang w:val="es-MX"/>
        </w:rPr>
        <w:t xml:space="preserve"> la </w:t>
      </w:r>
      <w:r w:rsidR="00280E3C" w:rsidRPr="00D82A9C">
        <w:rPr>
          <w:rFonts w:cs="Arial"/>
          <w:b w:val="0"/>
          <w:bCs/>
          <w:smallCaps/>
          <w:szCs w:val="24"/>
          <w:lang w:val="es-MX"/>
        </w:rPr>
        <w:t>pea</w:t>
      </w:r>
      <w:r w:rsidR="004225F3" w:rsidRPr="00D82A9C">
        <w:rPr>
          <w:rFonts w:cs="Arial"/>
          <w:b w:val="0"/>
          <w:bCs/>
          <w:szCs w:val="24"/>
          <w:lang w:val="es-MX"/>
        </w:rPr>
        <w:t xml:space="preserve"> </w:t>
      </w:r>
      <w:r w:rsidRPr="00D82A9C">
        <w:rPr>
          <w:rFonts w:cs="Arial"/>
          <w:b w:val="0"/>
          <w:bCs/>
          <w:szCs w:val="24"/>
          <w:lang w:val="es-MX"/>
        </w:rPr>
        <w:t>para el agregado urbano de 3</w:t>
      </w:r>
      <w:r w:rsidR="000912C1" w:rsidRPr="00D82A9C">
        <w:rPr>
          <w:rFonts w:cs="Arial"/>
          <w:b w:val="0"/>
          <w:bCs/>
          <w:szCs w:val="24"/>
          <w:lang w:val="es-MX"/>
        </w:rPr>
        <w:t>9</w:t>
      </w:r>
      <w:r w:rsidRPr="00D82A9C">
        <w:rPr>
          <w:rFonts w:cs="Arial"/>
          <w:b w:val="0"/>
          <w:bCs/>
          <w:szCs w:val="24"/>
          <w:lang w:val="es-MX"/>
        </w:rPr>
        <w:t xml:space="preserve"> ciudades fue de 2</w:t>
      </w:r>
      <w:r w:rsidR="004A62FE" w:rsidRPr="00D82A9C">
        <w:rPr>
          <w:rFonts w:cs="Arial"/>
          <w:b w:val="0"/>
          <w:bCs/>
          <w:szCs w:val="24"/>
          <w:lang w:val="es-MX"/>
        </w:rPr>
        <w:t>9</w:t>
      </w:r>
      <w:r w:rsidR="00F11AF9" w:rsidRPr="00D82A9C">
        <w:rPr>
          <w:rFonts w:cs="Arial"/>
          <w:b w:val="0"/>
          <w:bCs/>
          <w:szCs w:val="24"/>
          <w:lang w:val="es-MX"/>
        </w:rPr>
        <w:t>.</w:t>
      </w:r>
      <w:r w:rsidR="00D865EA" w:rsidRPr="00D82A9C">
        <w:rPr>
          <w:rFonts w:cs="Arial"/>
          <w:b w:val="0"/>
          <w:bCs/>
          <w:szCs w:val="24"/>
          <w:lang w:val="es-MX"/>
        </w:rPr>
        <w:t>2</w:t>
      </w:r>
      <w:r w:rsidRPr="00D82A9C">
        <w:rPr>
          <w:rFonts w:cs="Arial"/>
          <w:b w:val="0"/>
          <w:bCs/>
          <w:szCs w:val="24"/>
          <w:lang w:val="es-MX"/>
        </w:rPr>
        <w:t xml:space="preserve"> millones de personas y representó una tasa de participación de </w:t>
      </w:r>
      <w:r w:rsidR="002D6888" w:rsidRPr="00D82A9C">
        <w:rPr>
          <w:rFonts w:cs="Arial"/>
          <w:b w:val="0"/>
          <w:bCs/>
          <w:szCs w:val="24"/>
          <w:lang w:val="es-MX"/>
        </w:rPr>
        <w:t>6</w:t>
      </w:r>
      <w:r w:rsidR="004D6792" w:rsidRPr="00D82A9C">
        <w:rPr>
          <w:rFonts w:cs="Arial"/>
          <w:b w:val="0"/>
          <w:bCs/>
          <w:szCs w:val="24"/>
          <w:lang w:val="es-MX"/>
        </w:rPr>
        <w:t>1 por ciento</w:t>
      </w:r>
      <w:r w:rsidR="00B4564A" w:rsidRPr="00D82A9C">
        <w:rPr>
          <w:rFonts w:cs="Arial"/>
          <w:b w:val="0"/>
          <w:bCs/>
          <w:szCs w:val="24"/>
          <w:lang w:val="es-MX"/>
        </w:rPr>
        <w:t xml:space="preserve">. </w:t>
      </w:r>
      <w:r w:rsidR="0050449D" w:rsidRPr="00D82A9C">
        <w:rPr>
          <w:rFonts w:cs="Arial"/>
          <w:b w:val="0"/>
          <w:bCs/>
          <w:szCs w:val="22"/>
          <w:lang w:val="es-ES_tradnl"/>
        </w:rPr>
        <w:t xml:space="preserve">Asimismo, </w:t>
      </w:r>
      <w:r w:rsidR="002A04F9" w:rsidRPr="00D82A9C">
        <w:rPr>
          <w:rFonts w:cs="Arial"/>
          <w:b w:val="0"/>
          <w:bCs/>
          <w:szCs w:val="22"/>
          <w:lang w:val="es-ES_tradnl"/>
        </w:rPr>
        <w:t xml:space="preserve">se </w:t>
      </w:r>
      <w:r w:rsidR="0050449D" w:rsidRPr="00D82A9C">
        <w:rPr>
          <w:rFonts w:cs="Arial"/>
          <w:b w:val="0"/>
          <w:bCs/>
          <w:szCs w:val="22"/>
          <w:lang w:val="es-ES_tradnl"/>
        </w:rPr>
        <w:t>report</w:t>
      </w:r>
      <w:r w:rsidR="002A04F9" w:rsidRPr="00D82A9C">
        <w:rPr>
          <w:rFonts w:cs="Arial"/>
          <w:b w:val="0"/>
          <w:bCs/>
          <w:szCs w:val="22"/>
          <w:lang w:val="es-ES_tradnl"/>
        </w:rPr>
        <w:t>ó</w:t>
      </w:r>
      <w:r w:rsidR="0050449D" w:rsidRPr="00D82A9C">
        <w:rPr>
          <w:rFonts w:cs="Arial"/>
          <w:b w:val="0"/>
          <w:bCs/>
          <w:szCs w:val="22"/>
          <w:lang w:val="es-ES_tradnl"/>
        </w:rPr>
        <w:t xml:space="preserve"> una </w:t>
      </w:r>
      <w:proofErr w:type="spellStart"/>
      <w:r w:rsidR="00280E3C" w:rsidRPr="00D82A9C">
        <w:rPr>
          <w:rFonts w:cs="Arial"/>
          <w:b w:val="0"/>
          <w:bCs/>
          <w:smallCaps/>
          <w:szCs w:val="22"/>
          <w:lang w:val="es-ES_tradnl"/>
        </w:rPr>
        <w:t>td</w:t>
      </w:r>
      <w:proofErr w:type="spellEnd"/>
      <w:r w:rsidR="0050449D" w:rsidRPr="00D82A9C">
        <w:rPr>
          <w:rFonts w:cs="Arial"/>
          <w:b w:val="0"/>
          <w:bCs/>
          <w:szCs w:val="22"/>
          <w:lang w:val="es-ES_tradnl"/>
        </w:rPr>
        <w:t xml:space="preserve"> de </w:t>
      </w:r>
      <w:r w:rsidR="00E57F2D" w:rsidRPr="00D82A9C">
        <w:rPr>
          <w:rFonts w:cs="Arial"/>
          <w:b w:val="0"/>
          <w:bCs/>
          <w:szCs w:val="22"/>
          <w:lang w:val="es-ES_tradnl"/>
        </w:rPr>
        <w:t>3.</w:t>
      </w:r>
      <w:r w:rsidR="00353D94" w:rsidRPr="00D82A9C">
        <w:rPr>
          <w:rFonts w:cs="Arial"/>
          <w:b w:val="0"/>
          <w:bCs/>
          <w:szCs w:val="22"/>
          <w:lang w:val="es-ES_tradnl"/>
        </w:rPr>
        <w:t>2</w:t>
      </w:r>
      <w:r w:rsidR="007C3BE7" w:rsidRPr="00D82A9C">
        <w:rPr>
          <w:rFonts w:cs="Arial"/>
          <w:b w:val="0"/>
          <w:bCs/>
          <w:szCs w:val="22"/>
          <w:lang w:val="es-ES_tradnl"/>
        </w:rPr>
        <w:t> %</w:t>
      </w:r>
      <w:r w:rsidR="0050449D" w:rsidRPr="00D82A9C">
        <w:rPr>
          <w:rFonts w:cs="Arial"/>
          <w:b w:val="0"/>
          <w:bCs/>
          <w:szCs w:val="22"/>
          <w:lang w:val="es-ES_tradnl"/>
        </w:rPr>
        <w:t xml:space="preserve">, una tasa de subocupación de </w:t>
      </w:r>
      <w:r w:rsidR="00D865EA" w:rsidRPr="00D82A9C">
        <w:rPr>
          <w:rFonts w:cs="Arial"/>
          <w:b w:val="0"/>
          <w:bCs/>
          <w:szCs w:val="22"/>
          <w:lang w:val="es-ES_tradnl"/>
        </w:rPr>
        <w:t>6</w:t>
      </w:r>
      <w:r w:rsidR="00353D94" w:rsidRPr="00D82A9C">
        <w:rPr>
          <w:rFonts w:cs="Arial"/>
          <w:b w:val="0"/>
          <w:bCs/>
          <w:szCs w:val="22"/>
          <w:lang w:val="es-ES_tradnl"/>
        </w:rPr>
        <w:t>.4</w:t>
      </w:r>
      <w:r w:rsidR="007C3BE7" w:rsidRPr="00D82A9C">
        <w:rPr>
          <w:rFonts w:cs="Arial"/>
          <w:b w:val="0"/>
          <w:bCs/>
          <w:szCs w:val="22"/>
          <w:lang w:val="es-ES_tradnl"/>
        </w:rPr>
        <w:t> %</w:t>
      </w:r>
      <w:r w:rsidR="0050449D" w:rsidRPr="00D82A9C">
        <w:rPr>
          <w:rFonts w:cs="Arial"/>
          <w:b w:val="0"/>
          <w:bCs/>
          <w:szCs w:val="22"/>
          <w:lang w:val="es-ES_tradnl"/>
        </w:rPr>
        <w:t xml:space="preserve">, una tasa de condiciones críticas de ocupación de </w:t>
      </w:r>
      <w:r w:rsidR="00D865EA" w:rsidRPr="00D82A9C">
        <w:rPr>
          <w:rFonts w:cs="Arial"/>
          <w:b w:val="0"/>
          <w:bCs/>
          <w:szCs w:val="22"/>
          <w:lang w:val="es-ES_tradnl"/>
        </w:rPr>
        <w:t>30.7</w:t>
      </w:r>
      <w:r w:rsidR="007C3BE7" w:rsidRPr="00D82A9C">
        <w:rPr>
          <w:rFonts w:cs="Arial"/>
          <w:b w:val="0"/>
          <w:bCs/>
          <w:szCs w:val="22"/>
          <w:lang w:val="es-ES_tradnl"/>
        </w:rPr>
        <w:t> %</w:t>
      </w:r>
      <w:r w:rsidR="0050449D" w:rsidRPr="00D82A9C">
        <w:rPr>
          <w:rFonts w:cs="Arial"/>
          <w:b w:val="0"/>
          <w:bCs/>
          <w:szCs w:val="22"/>
          <w:lang w:val="es-ES_tradnl"/>
        </w:rPr>
        <w:t xml:space="preserve"> y una </w:t>
      </w:r>
      <w:r w:rsidR="00CB3251" w:rsidRPr="00D82A9C">
        <w:rPr>
          <w:rFonts w:cs="Arial"/>
          <w:b w:val="0"/>
          <w:bCs/>
          <w:smallCaps/>
          <w:szCs w:val="22"/>
          <w:lang w:val="es-ES_tradnl"/>
        </w:rPr>
        <w:t>til1</w:t>
      </w:r>
      <w:r w:rsidR="0050449D" w:rsidRPr="00D82A9C">
        <w:rPr>
          <w:rFonts w:cs="Arial"/>
          <w:b w:val="0"/>
          <w:bCs/>
          <w:szCs w:val="22"/>
          <w:lang w:val="es-ES_tradnl"/>
        </w:rPr>
        <w:t xml:space="preserve"> de 4</w:t>
      </w:r>
      <w:r w:rsidR="00D865EA" w:rsidRPr="00D82A9C">
        <w:rPr>
          <w:rFonts w:cs="Arial"/>
          <w:b w:val="0"/>
          <w:bCs/>
          <w:szCs w:val="22"/>
          <w:lang w:val="es-ES_tradnl"/>
        </w:rPr>
        <w:t>2.8</w:t>
      </w:r>
      <w:r w:rsidR="005E21A8" w:rsidRPr="00D82A9C">
        <w:rPr>
          <w:rFonts w:cs="Arial"/>
          <w:b w:val="0"/>
          <w:bCs/>
          <w:szCs w:val="22"/>
          <w:lang w:val="es-ES_tradnl"/>
        </w:rPr>
        <w:t> </w:t>
      </w:r>
      <w:r w:rsidR="004D6792" w:rsidRPr="00D82A9C">
        <w:rPr>
          <w:rFonts w:cs="Arial"/>
          <w:b w:val="0"/>
          <w:bCs/>
          <w:szCs w:val="22"/>
          <w:lang w:val="es-ES_tradnl"/>
        </w:rPr>
        <w:t>por</w:t>
      </w:r>
      <w:r w:rsidR="005E21A8" w:rsidRPr="00D82A9C">
        <w:rPr>
          <w:rFonts w:cs="Arial"/>
          <w:b w:val="0"/>
          <w:bCs/>
          <w:szCs w:val="22"/>
          <w:lang w:val="es-ES_tradnl"/>
        </w:rPr>
        <w:t> </w:t>
      </w:r>
      <w:r w:rsidR="004D6792" w:rsidRPr="00D82A9C">
        <w:rPr>
          <w:rFonts w:cs="Arial"/>
          <w:b w:val="0"/>
          <w:bCs/>
          <w:szCs w:val="22"/>
          <w:lang w:val="es-ES_tradnl"/>
        </w:rPr>
        <w:t>ciento</w:t>
      </w:r>
      <w:r w:rsidR="0050449D" w:rsidRPr="00D82A9C">
        <w:rPr>
          <w:rFonts w:cs="Arial"/>
          <w:b w:val="0"/>
          <w:bCs/>
          <w:szCs w:val="22"/>
          <w:lang w:val="es-ES_tradnl"/>
        </w:rPr>
        <w:t>.</w:t>
      </w:r>
    </w:p>
    <w:p w14:paraId="02A2A1E7" w14:textId="106756E5" w:rsidR="00E32E13" w:rsidRPr="00D82A9C" w:rsidRDefault="514BBFCC" w:rsidP="00E32E13">
      <w:pPr>
        <w:pStyle w:val="Ttulo"/>
        <w:spacing w:before="220"/>
        <w:jc w:val="both"/>
        <w:rPr>
          <w:rFonts w:cs="Arial"/>
          <w:b w:val="0"/>
          <w:bCs/>
          <w:szCs w:val="24"/>
          <w:lang w:val="es-MX"/>
        </w:rPr>
      </w:pPr>
      <w:r w:rsidRPr="00D82A9C">
        <w:rPr>
          <w:rFonts w:cs="Arial"/>
          <w:b w:val="0"/>
          <w:lang w:val="es-MX"/>
        </w:rPr>
        <w:t>L</w:t>
      </w:r>
      <w:r w:rsidR="4DF321D7" w:rsidRPr="00D82A9C">
        <w:rPr>
          <w:rFonts w:cs="Arial"/>
          <w:b w:val="0"/>
          <w:lang w:val="es-MX"/>
        </w:rPr>
        <w:t xml:space="preserve">as áreas metropolitanas con </w:t>
      </w:r>
      <w:r w:rsidR="02805C36" w:rsidRPr="00D82A9C">
        <w:rPr>
          <w:rFonts w:cs="Arial"/>
          <w:b w:val="0"/>
          <w:lang w:val="es-MX"/>
        </w:rPr>
        <w:t xml:space="preserve">una </w:t>
      </w:r>
      <w:r w:rsidR="79708911" w:rsidRPr="00D82A9C">
        <w:rPr>
          <w:rFonts w:cs="Arial"/>
          <w:b w:val="0"/>
          <w:lang w:val="es-MX"/>
        </w:rPr>
        <w:t xml:space="preserve">tasa de </w:t>
      </w:r>
      <w:r w:rsidR="4DF321D7" w:rsidRPr="00D82A9C">
        <w:rPr>
          <w:rFonts w:cs="Arial"/>
          <w:b w:val="0"/>
          <w:lang w:val="es-MX"/>
        </w:rPr>
        <w:t xml:space="preserve">participación </w:t>
      </w:r>
      <w:r w:rsidR="02805C36" w:rsidRPr="00D82A9C">
        <w:rPr>
          <w:rFonts w:cs="Arial"/>
          <w:b w:val="0"/>
          <w:lang w:val="es-MX"/>
        </w:rPr>
        <w:t xml:space="preserve">superior </w:t>
      </w:r>
      <w:r w:rsidR="4DF321D7" w:rsidRPr="00D82A9C">
        <w:rPr>
          <w:rFonts w:cs="Arial"/>
          <w:b w:val="0"/>
          <w:lang w:val="es-MX"/>
        </w:rPr>
        <w:t>a la del agregado fueron</w:t>
      </w:r>
      <w:r w:rsidR="79708911" w:rsidRPr="00D82A9C">
        <w:rPr>
          <w:rFonts w:cs="Arial"/>
          <w:b w:val="0"/>
          <w:lang w:val="es-MX"/>
        </w:rPr>
        <w:t>:</w:t>
      </w:r>
      <w:r w:rsidR="4DF321D7" w:rsidRPr="00D82A9C">
        <w:rPr>
          <w:rFonts w:cs="Arial"/>
          <w:b w:val="0"/>
          <w:lang w:val="es-MX"/>
        </w:rPr>
        <w:t xml:space="preserve"> </w:t>
      </w:r>
      <w:r w:rsidR="00EA176A" w:rsidRPr="00D82A9C">
        <w:rPr>
          <w:rFonts w:cs="Arial"/>
          <w:b w:val="0"/>
          <w:lang w:val="es-MX"/>
        </w:rPr>
        <w:t>Tepic</w:t>
      </w:r>
      <w:r w:rsidR="04A98475" w:rsidRPr="00D82A9C">
        <w:rPr>
          <w:rFonts w:cs="Arial"/>
          <w:b w:val="0"/>
          <w:lang w:val="es-MX"/>
        </w:rPr>
        <w:t xml:space="preserve"> (6</w:t>
      </w:r>
      <w:r w:rsidR="00F11AF9" w:rsidRPr="00D82A9C">
        <w:rPr>
          <w:rFonts w:cs="Arial"/>
          <w:b w:val="0"/>
          <w:lang w:val="es-MX"/>
        </w:rPr>
        <w:t>7</w:t>
      </w:r>
      <w:r w:rsidR="007C3BE7" w:rsidRPr="00D82A9C">
        <w:rPr>
          <w:rFonts w:cs="Arial"/>
          <w:b w:val="0"/>
          <w:lang w:val="es-MX"/>
        </w:rPr>
        <w:t> %</w:t>
      </w:r>
      <w:r w:rsidR="04A98475" w:rsidRPr="00D82A9C">
        <w:rPr>
          <w:rFonts w:cs="Arial"/>
          <w:b w:val="0"/>
          <w:lang w:val="es-MX"/>
        </w:rPr>
        <w:t xml:space="preserve">), </w:t>
      </w:r>
      <w:r w:rsidR="004A62FE" w:rsidRPr="00D82A9C">
        <w:rPr>
          <w:rFonts w:cs="Arial"/>
          <w:b w:val="0"/>
          <w:lang w:val="es-MX"/>
        </w:rPr>
        <w:t>L</w:t>
      </w:r>
      <w:r w:rsidR="00EA176A" w:rsidRPr="00D82A9C">
        <w:rPr>
          <w:rFonts w:cs="Arial"/>
          <w:b w:val="0"/>
          <w:lang w:val="es-MX"/>
        </w:rPr>
        <w:t>eón</w:t>
      </w:r>
      <w:r w:rsidR="2F3B73D6" w:rsidRPr="00D82A9C">
        <w:rPr>
          <w:rFonts w:cs="Arial"/>
          <w:b w:val="0"/>
          <w:lang w:val="es-MX"/>
        </w:rPr>
        <w:t xml:space="preserve"> </w:t>
      </w:r>
      <w:r w:rsidR="031FF673" w:rsidRPr="00D82A9C">
        <w:rPr>
          <w:rFonts w:cs="Arial"/>
          <w:b w:val="0"/>
          <w:lang w:val="es-MX"/>
        </w:rPr>
        <w:t>(</w:t>
      </w:r>
      <w:r w:rsidR="004A62FE" w:rsidRPr="00D82A9C">
        <w:rPr>
          <w:rFonts w:cs="Arial"/>
          <w:b w:val="0"/>
          <w:lang w:val="es-MX"/>
        </w:rPr>
        <w:t>6</w:t>
      </w:r>
      <w:r w:rsidR="00353D94" w:rsidRPr="00D82A9C">
        <w:rPr>
          <w:rFonts w:cs="Arial"/>
          <w:b w:val="0"/>
          <w:lang w:val="es-MX"/>
        </w:rPr>
        <w:t>6.</w:t>
      </w:r>
      <w:r w:rsidR="00EA176A" w:rsidRPr="00D82A9C">
        <w:rPr>
          <w:rFonts w:cs="Arial"/>
          <w:b w:val="0"/>
          <w:lang w:val="es-MX"/>
        </w:rPr>
        <w:t>7</w:t>
      </w:r>
      <w:r w:rsidR="007C3BE7" w:rsidRPr="00D82A9C">
        <w:rPr>
          <w:rFonts w:cs="Arial"/>
          <w:b w:val="0"/>
          <w:lang w:val="es-MX"/>
        </w:rPr>
        <w:t> %</w:t>
      </w:r>
      <w:r w:rsidR="2F3B73D6" w:rsidRPr="00D82A9C">
        <w:rPr>
          <w:rFonts w:cs="Arial"/>
          <w:b w:val="0"/>
          <w:lang w:val="es-MX"/>
        </w:rPr>
        <w:t>),</w:t>
      </w:r>
      <w:r w:rsidR="73BC9543" w:rsidRPr="00D82A9C">
        <w:rPr>
          <w:rFonts w:cs="Arial"/>
          <w:b w:val="0"/>
          <w:lang w:val="es-MX"/>
        </w:rPr>
        <w:t xml:space="preserve"> </w:t>
      </w:r>
      <w:r w:rsidR="00EA176A" w:rsidRPr="00D82A9C">
        <w:rPr>
          <w:rFonts w:cs="Arial"/>
          <w:b w:val="0"/>
          <w:lang w:val="es-MX"/>
        </w:rPr>
        <w:t>La Paz</w:t>
      </w:r>
      <w:r w:rsidR="6D0B45CA" w:rsidRPr="00D82A9C">
        <w:rPr>
          <w:rFonts w:cs="Arial"/>
          <w:b w:val="0"/>
          <w:lang w:val="es-MX"/>
        </w:rPr>
        <w:t xml:space="preserve"> (6</w:t>
      </w:r>
      <w:r w:rsidR="00EA176A" w:rsidRPr="00D82A9C">
        <w:rPr>
          <w:rFonts w:cs="Arial"/>
          <w:b w:val="0"/>
          <w:lang w:val="es-MX"/>
        </w:rPr>
        <w:t>5</w:t>
      </w:r>
      <w:r w:rsidR="004A62FE" w:rsidRPr="00D82A9C">
        <w:rPr>
          <w:rFonts w:cs="Arial"/>
          <w:b w:val="0"/>
          <w:lang w:val="es-MX"/>
        </w:rPr>
        <w:t>.</w:t>
      </w:r>
      <w:r w:rsidR="00353D94" w:rsidRPr="00D82A9C">
        <w:rPr>
          <w:rFonts w:cs="Arial"/>
          <w:b w:val="0"/>
          <w:lang w:val="es-MX"/>
        </w:rPr>
        <w:t>6</w:t>
      </w:r>
      <w:r w:rsidR="007C3BE7" w:rsidRPr="00D82A9C">
        <w:rPr>
          <w:rFonts w:cs="Arial"/>
          <w:b w:val="0"/>
          <w:lang w:val="es-MX"/>
        </w:rPr>
        <w:t> %</w:t>
      </w:r>
      <w:r w:rsidR="6D0B45CA" w:rsidRPr="00D82A9C">
        <w:rPr>
          <w:rFonts w:cs="Arial"/>
          <w:b w:val="0"/>
          <w:lang w:val="es-MX"/>
        </w:rPr>
        <w:t>),</w:t>
      </w:r>
      <w:r w:rsidR="00F11AF9" w:rsidRPr="00D82A9C">
        <w:rPr>
          <w:rFonts w:cs="Arial"/>
          <w:b w:val="0"/>
          <w:lang w:val="es-MX"/>
        </w:rPr>
        <w:t xml:space="preserve"> </w:t>
      </w:r>
      <w:r w:rsidR="00EA176A" w:rsidRPr="00D82A9C">
        <w:rPr>
          <w:rFonts w:cs="Arial"/>
          <w:b w:val="0"/>
          <w:lang w:val="es-MX"/>
        </w:rPr>
        <w:t xml:space="preserve">Ciudad del Carmen y </w:t>
      </w:r>
      <w:r w:rsidR="00353D94" w:rsidRPr="00D82A9C">
        <w:rPr>
          <w:rFonts w:cs="Arial"/>
          <w:b w:val="0"/>
          <w:lang w:val="es-MX"/>
        </w:rPr>
        <w:t>Colima</w:t>
      </w:r>
      <w:r w:rsidR="2F3B73D6" w:rsidRPr="00D82A9C">
        <w:rPr>
          <w:rFonts w:cs="Arial"/>
          <w:b w:val="0"/>
          <w:lang w:val="es-MX"/>
        </w:rPr>
        <w:t xml:space="preserve"> </w:t>
      </w:r>
      <w:r w:rsidR="031FF673" w:rsidRPr="00D82A9C">
        <w:rPr>
          <w:rFonts w:cs="Arial"/>
          <w:b w:val="0"/>
          <w:lang w:val="es-MX"/>
        </w:rPr>
        <w:t>(6</w:t>
      </w:r>
      <w:r w:rsidR="00EA176A" w:rsidRPr="00D82A9C">
        <w:rPr>
          <w:rFonts w:cs="Arial"/>
          <w:b w:val="0"/>
          <w:lang w:val="es-MX"/>
        </w:rPr>
        <w:t>5.1</w:t>
      </w:r>
      <w:r w:rsidR="007C3BE7" w:rsidRPr="00D82A9C">
        <w:rPr>
          <w:rFonts w:cs="Arial"/>
          <w:b w:val="0"/>
          <w:lang w:val="es-MX"/>
        </w:rPr>
        <w:t> %</w:t>
      </w:r>
      <w:r w:rsidR="2F3B73D6" w:rsidRPr="00D82A9C">
        <w:rPr>
          <w:rFonts w:cs="Arial"/>
          <w:b w:val="0"/>
          <w:lang w:val="es-MX"/>
        </w:rPr>
        <w:t xml:space="preserve">), </w:t>
      </w:r>
      <w:r w:rsidR="00EA176A" w:rsidRPr="00D82A9C">
        <w:rPr>
          <w:rFonts w:cs="Arial"/>
          <w:b w:val="0"/>
          <w:lang w:val="es-MX"/>
        </w:rPr>
        <w:t xml:space="preserve">Ciudad Juárez y </w:t>
      </w:r>
      <w:r w:rsidR="00353D94" w:rsidRPr="00D82A9C">
        <w:rPr>
          <w:rFonts w:cs="Arial"/>
          <w:b w:val="0"/>
          <w:lang w:val="es-MX"/>
        </w:rPr>
        <w:t>Mérida</w:t>
      </w:r>
      <w:r w:rsidR="2F3B73D6" w:rsidRPr="00D82A9C">
        <w:rPr>
          <w:rFonts w:cs="Arial"/>
          <w:b w:val="0"/>
          <w:lang w:val="es-MX"/>
        </w:rPr>
        <w:t xml:space="preserve"> (6</w:t>
      </w:r>
      <w:r w:rsidR="00EA176A" w:rsidRPr="00D82A9C">
        <w:rPr>
          <w:rFonts w:cs="Arial"/>
          <w:b w:val="0"/>
          <w:lang w:val="es-MX"/>
        </w:rPr>
        <w:t>3.4</w:t>
      </w:r>
      <w:r w:rsidR="007C3BE7" w:rsidRPr="00D82A9C">
        <w:rPr>
          <w:rFonts w:cs="Arial"/>
          <w:b w:val="0"/>
          <w:lang w:val="es-MX"/>
        </w:rPr>
        <w:t> %</w:t>
      </w:r>
      <w:r w:rsidR="2F3B73D6" w:rsidRPr="00D82A9C">
        <w:rPr>
          <w:rFonts w:cs="Arial"/>
          <w:b w:val="0"/>
          <w:lang w:val="es-MX"/>
        </w:rPr>
        <w:t xml:space="preserve">), </w:t>
      </w:r>
      <w:r w:rsidR="00353D94" w:rsidRPr="00D82A9C">
        <w:rPr>
          <w:rFonts w:cs="Arial"/>
          <w:b w:val="0"/>
          <w:lang w:val="es-MX"/>
        </w:rPr>
        <w:t>Culiacán</w:t>
      </w:r>
      <w:r w:rsidR="6D0B45CA" w:rsidRPr="00D82A9C">
        <w:rPr>
          <w:rFonts w:cs="Arial"/>
          <w:b w:val="0"/>
          <w:lang w:val="es-MX"/>
        </w:rPr>
        <w:t xml:space="preserve"> (</w:t>
      </w:r>
      <w:r w:rsidR="006E7B74" w:rsidRPr="00D82A9C">
        <w:rPr>
          <w:rFonts w:cs="Arial"/>
          <w:b w:val="0"/>
          <w:lang w:val="es-MX"/>
        </w:rPr>
        <w:t>6</w:t>
      </w:r>
      <w:r w:rsidR="00EA176A" w:rsidRPr="00D82A9C">
        <w:rPr>
          <w:rFonts w:cs="Arial"/>
          <w:b w:val="0"/>
          <w:lang w:val="es-MX"/>
        </w:rPr>
        <w:t>3.2</w:t>
      </w:r>
      <w:r w:rsidR="007C3BE7" w:rsidRPr="00D82A9C">
        <w:rPr>
          <w:rFonts w:cs="Arial"/>
          <w:b w:val="0"/>
          <w:lang w:val="es-MX"/>
        </w:rPr>
        <w:t> </w:t>
      </w:r>
      <w:r w:rsidR="00D31160" w:rsidRPr="00D82A9C">
        <w:rPr>
          <w:rFonts w:cs="Arial"/>
          <w:b w:val="0"/>
          <w:lang w:val="es-MX"/>
        </w:rPr>
        <w:t>%)</w:t>
      </w:r>
      <w:r w:rsidR="00353D94" w:rsidRPr="00D82A9C">
        <w:rPr>
          <w:rFonts w:cs="Arial"/>
          <w:b w:val="0"/>
          <w:lang w:val="es-MX"/>
        </w:rPr>
        <w:t xml:space="preserve">, </w:t>
      </w:r>
      <w:r w:rsidR="00EA176A" w:rsidRPr="00D82A9C">
        <w:rPr>
          <w:rFonts w:cs="Arial"/>
          <w:b w:val="0"/>
          <w:lang w:val="es-MX"/>
        </w:rPr>
        <w:t>Cancún</w:t>
      </w:r>
      <w:r w:rsidR="27B71E15" w:rsidRPr="00D82A9C">
        <w:rPr>
          <w:rFonts w:cs="Arial"/>
          <w:b w:val="0"/>
          <w:lang w:val="es-MX"/>
        </w:rPr>
        <w:t xml:space="preserve"> </w:t>
      </w:r>
      <w:r w:rsidR="04A98475" w:rsidRPr="00D82A9C">
        <w:rPr>
          <w:rFonts w:cs="Arial"/>
          <w:b w:val="0"/>
          <w:lang w:val="es-MX"/>
        </w:rPr>
        <w:t>(6</w:t>
      </w:r>
      <w:r w:rsidR="00EA176A" w:rsidRPr="00D82A9C">
        <w:rPr>
          <w:rFonts w:cs="Arial"/>
          <w:b w:val="0"/>
          <w:lang w:val="es-MX"/>
        </w:rPr>
        <w:t>2.6</w:t>
      </w:r>
      <w:r w:rsidR="007C3BE7" w:rsidRPr="00D82A9C">
        <w:rPr>
          <w:rFonts w:cs="Arial"/>
          <w:b w:val="0"/>
          <w:lang w:val="es-MX"/>
        </w:rPr>
        <w:t> %</w:t>
      </w:r>
      <w:r w:rsidR="04A98475" w:rsidRPr="00D82A9C">
        <w:rPr>
          <w:rFonts w:cs="Arial"/>
          <w:b w:val="0"/>
          <w:lang w:val="es-MX"/>
        </w:rPr>
        <w:t>)</w:t>
      </w:r>
      <w:r w:rsidR="26B27D51" w:rsidRPr="00D82A9C">
        <w:rPr>
          <w:rFonts w:cs="Arial"/>
          <w:b w:val="0"/>
          <w:lang w:val="es-MX"/>
        </w:rPr>
        <w:t xml:space="preserve">, </w:t>
      </w:r>
      <w:r w:rsidR="7AE88D1A" w:rsidRPr="00D82A9C">
        <w:rPr>
          <w:rFonts w:cs="Arial"/>
          <w:b w:val="0"/>
          <w:lang w:val="es-MX"/>
        </w:rPr>
        <w:t>entre otras.</w:t>
      </w:r>
    </w:p>
    <w:p w14:paraId="3C678EFB" w14:textId="77777777" w:rsidR="00E32E13" w:rsidRPr="00D82A9C" w:rsidRDefault="00880B7A" w:rsidP="00E32E13">
      <w:pPr>
        <w:pStyle w:val="Ttulo"/>
        <w:spacing w:before="220"/>
        <w:jc w:val="both"/>
        <w:rPr>
          <w:rFonts w:cs="Arial"/>
          <w:b w:val="0"/>
          <w:bCs/>
          <w:szCs w:val="24"/>
          <w:lang w:val="es-MX"/>
        </w:rPr>
      </w:pPr>
      <w:r w:rsidRPr="00D82A9C">
        <w:rPr>
          <w:rFonts w:cs="Arial"/>
          <w:b w:val="0"/>
          <w:bCs/>
          <w:szCs w:val="24"/>
          <w:lang w:val="es-MX"/>
        </w:rPr>
        <w:t xml:space="preserve">De la población ocupada, </w:t>
      </w:r>
      <w:r w:rsidR="00DE21BC" w:rsidRPr="00D82A9C">
        <w:rPr>
          <w:rFonts w:cs="Arial"/>
          <w:b w:val="0"/>
          <w:bCs/>
          <w:szCs w:val="24"/>
          <w:lang w:val="es-MX"/>
        </w:rPr>
        <w:t>63</w:t>
      </w:r>
      <w:r w:rsidR="006E7B74" w:rsidRPr="00D82A9C">
        <w:rPr>
          <w:rFonts w:cs="Arial"/>
          <w:b w:val="0"/>
          <w:bCs/>
          <w:szCs w:val="24"/>
          <w:lang w:val="es-MX"/>
        </w:rPr>
        <w:t>.</w:t>
      </w:r>
      <w:r w:rsidR="009841DE" w:rsidRPr="00D82A9C">
        <w:rPr>
          <w:rFonts w:cs="Arial"/>
          <w:b w:val="0"/>
          <w:bCs/>
          <w:szCs w:val="24"/>
          <w:lang w:val="es-MX"/>
        </w:rPr>
        <w:t>7</w:t>
      </w:r>
      <w:r w:rsidR="00DE21BC" w:rsidRPr="00D82A9C">
        <w:rPr>
          <w:rFonts w:cs="Arial"/>
          <w:b w:val="0"/>
          <w:bCs/>
          <w:szCs w:val="24"/>
          <w:lang w:val="es-MX"/>
        </w:rPr>
        <w:t> </w:t>
      </w:r>
      <w:r w:rsidR="007C3BE7" w:rsidRPr="00D82A9C">
        <w:rPr>
          <w:rFonts w:cs="Arial"/>
          <w:b w:val="0"/>
          <w:bCs/>
          <w:szCs w:val="24"/>
          <w:lang w:val="es-MX"/>
        </w:rPr>
        <w:t>%</w:t>
      </w:r>
      <w:r w:rsidR="00AD3BFC" w:rsidRPr="00D82A9C">
        <w:rPr>
          <w:rFonts w:cs="Arial"/>
          <w:b w:val="0"/>
          <w:bCs/>
          <w:szCs w:val="24"/>
          <w:lang w:val="es-MX"/>
        </w:rPr>
        <w:t xml:space="preserve"> se concentró en las áreas metropolitanas de </w:t>
      </w:r>
      <w:r w:rsidR="003D7370" w:rsidRPr="00D82A9C">
        <w:rPr>
          <w:rFonts w:cs="Arial"/>
          <w:b w:val="0"/>
          <w:bCs/>
          <w:szCs w:val="24"/>
          <w:lang w:val="es-MX"/>
        </w:rPr>
        <w:t xml:space="preserve">Ciudad de México, </w:t>
      </w:r>
      <w:r w:rsidR="00C67665" w:rsidRPr="00D82A9C">
        <w:rPr>
          <w:rFonts w:cs="Arial"/>
          <w:b w:val="0"/>
          <w:bCs/>
          <w:szCs w:val="24"/>
          <w:lang w:val="es-MX"/>
        </w:rPr>
        <w:t>Monterrey</w:t>
      </w:r>
      <w:r w:rsidR="006E7B74" w:rsidRPr="00D82A9C">
        <w:rPr>
          <w:rFonts w:cs="Arial"/>
          <w:b w:val="0"/>
          <w:bCs/>
          <w:szCs w:val="24"/>
          <w:lang w:val="es-MX"/>
        </w:rPr>
        <w:t>, Guadalajara</w:t>
      </w:r>
      <w:r w:rsidR="002F5C2C" w:rsidRPr="00D82A9C">
        <w:rPr>
          <w:rFonts w:cs="Arial"/>
          <w:b w:val="0"/>
          <w:bCs/>
          <w:szCs w:val="24"/>
          <w:lang w:val="es-MX"/>
        </w:rPr>
        <w:t>,</w:t>
      </w:r>
      <w:r w:rsidR="002F5C2C" w:rsidRPr="00D82A9C">
        <w:rPr>
          <w:rFonts w:cs="Arial"/>
          <w:b w:val="0"/>
          <w:bCs/>
        </w:rPr>
        <w:t xml:space="preserve"> </w:t>
      </w:r>
      <w:r w:rsidR="002F5C2C" w:rsidRPr="00D82A9C">
        <w:rPr>
          <w:rFonts w:cs="Arial"/>
          <w:b w:val="0"/>
          <w:bCs/>
          <w:szCs w:val="24"/>
          <w:lang w:val="es-MX"/>
        </w:rPr>
        <w:t xml:space="preserve">Puebla, </w:t>
      </w:r>
      <w:r w:rsidR="005826A3" w:rsidRPr="00D82A9C">
        <w:rPr>
          <w:rFonts w:cs="Arial"/>
          <w:b w:val="0"/>
          <w:bCs/>
          <w:szCs w:val="24"/>
          <w:lang w:val="es-MX"/>
        </w:rPr>
        <w:t xml:space="preserve">León, </w:t>
      </w:r>
      <w:r w:rsidR="002F5C2C" w:rsidRPr="00D82A9C">
        <w:rPr>
          <w:rFonts w:cs="Arial"/>
          <w:b w:val="0"/>
          <w:bCs/>
          <w:szCs w:val="24"/>
          <w:lang w:val="es-MX"/>
        </w:rPr>
        <w:t>Tijuana, Ciudad Juárez</w:t>
      </w:r>
      <w:r w:rsidR="00DE21BC" w:rsidRPr="00D82A9C">
        <w:rPr>
          <w:rFonts w:cs="Arial"/>
          <w:b w:val="0"/>
          <w:bCs/>
          <w:szCs w:val="24"/>
          <w:lang w:val="es-MX"/>
        </w:rPr>
        <w:t xml:space="preserve"> y</w:t>
      </w:r>
      <w:r w:rsidR="006E7B74" w:rsidRPr="00D82A9C">
        <w:rPr>
          <w:rFonts w:cs="Arial"/>
          <w:b w:val="0"/>
          <w:bCs/>
          <w:szCs w:val="24"/>
          <w:lang w:val="es-MX"/>
        </w:rPr>
        <w:t xml:space="preserve"> </w:t>
      </w:r>
      <w:r w:rsidR="002F5C2C" w:rsidRPr="00D82A9C">
        <w:rPr>
          <w:rFonts w:cs="Arial"/>
          <w:b w:val="0"/>
          <w:bCs/>
          <w:szCs w:val="24"/>
          <w:lang w:val="es-MX"/>
        </w:rPr>
        <w:t>Mérida</w:t>
      </w:r>
      <w:r w:rsidR="006E7B74" w:rsidRPr="00D82A9C">
        <w:rPr>
          <w:rFonts w:cs="Arial"/>
          <w:b w:val="0"/>
          <w:bCs/>
          <w:szCs w:val="24"/>
          <w:lang w:val="es-MX"/>
        </w:rPr>
        <w:t>.</w:t>
      </w:r>
    </w:p>
    <w:p w14:paraId="4F8F59FB" w14:textId="43304368" w:rsidR="00E32E13" w:rsidRPr="00D82A9C" w:rsidRDefault="00880B7A" w:rsidP="00E32E13">
      <w:pPr>
        <w:pStyle w:val="Ttulo"/>
        <w:spacing w:before="220"/>
        <w:jc w:val="both"/>
        <w:rPr>
          <w:rFonts w:cs="Arial"/>
          <w:b w:val="0"/>
          <w:bCs/>
          <w:szCs w:val="24"/>
          <w:lang w:val="es-MX"/>
        </w:rPr>
      </w:pPr>
      <w:r w:rsidRPr="00D82A9C">
        <w:rPr>
          <w:rFonts w:cs="Arial"/>
          <w:b w:val="0"/>
          <w:bCs/>
          <w:szCs w:val="24"/>
          <w:lang w:val="es-MX"/>
        </w:rPr>
        <w:t xml:space="preserve">El mayor porcentaje </w:t>
      </w:r>
      <w:r w:rsidR="008B5B1B" w:rsidRPr="00D82A9C">
        <w:rPr>
          <w:rFonts w:cs="Arial"/>
          <w:b w:val="0"/>
          <w:bCs/>
          <w:szCs w:val="24"/>
          <w:lang w:val="es-MX"/>
        </w:rPr>
        <w:t xml:space="preserve">de población </w:t>
      </w:r>
      <w:r w:rsidR="005678B9" w:rsidRPr="00D82A9C">
        <w:rPr>
          <w:rFonts w:cs="Arial"/>
          <w:b w:val="0"/>
          <w:bCs/>
          <w:szCs w:val="24"/>
          <w:lang w:val="es-MX"/>
        </w:rPr>
        <w:t xml:space="preserve">ocupada que declaró tener </w:t>
      </w:r>
      <w:r w:rsidR="008B5B1B" w:rsidRPr="00D82A9C">
        <w:rPr>
          <w:rFonts w:cs="Arial"/>
          <w:b w:val="0"/>
          <w:bCs/>
          <w:szCs w:val="24"/>
          <w:lang w:val="es-MX"/>
        </w:rPr>
        <w:t xml:space="preserve">necesidad y disponibilidad para </w:t>
      </w:r>
      <w:r w:rsidR="005678B9" w:rsidRPr="00D82A9C">
        <w:rPr>
          <w:rFonts w:cs="Arial"/>
          <w:b w:val="0"/>
          <w:bCs/>
          <w:szCs w:val="24"/>
          <w:lang w:val="es-MX"/>
        </w:rPr>
        <w:t xml:space="preserve">trabajar más horas </w:t>
      </w:r>
      <w:r w:rsidR="00C34056" w:rsidRPr="00D82A9C">
        <w:rPr>
          <w:rFonts w:cs="Arial"/>
          <w:b w:val="0"/>
          <w:bCs/>
          <w:szCs w:val="24"/>
          <w:lang w:val="es-MX"/>
        </w:rPr>
        <w:t>(</w:t>
      </w:r>
      <w:r w:rsidR="003D3F02" w:rsidRPr="00D82A9C">
        <w:rPr>
          <w:rFonts w:cs="Arial"/>
          <w:b w:val="0"/>
          <w:bCs/>
          <w:szCs w:val="24"/>
          <w:lang w:val="es-MX"/>
        </w:rPr>
        <w:t>t</w:t>
      </w:r>
      <w:r w:rsidR="00C34056" w:rsidRPr="00D82A9C">
        <w:rPr>
          <w:rFonts w:cs="Arial"/>
          <w:b w:val="0"/>
          <w:bCs/>
          <w:szCs w:val="24"/>
          <w:lang w:val="es-MX"/>
        </w:rPr>
        <w:t xml:space="preserve">asa de subocupación) </w:t>
      </w:r>
      <w:r w:rsidR="005678B9" w:rsidRPr="00D82A9C">
        <w:rPr>
          <w:rFonts w:cs="Arial"/>
          <w:b w:val="0"/>
          <w:bCs/>
          <w:szCs w:val="24"/>
          <w:lang w:val="es-MX"/>
        </w:rPr>
        <w:t>se re</w:t>
      </w:r>
      <w:r w:rsidR="007F2D47" w:rsidRPr="00D82A9C">
        <w:rPr>
          <w:rFonts w:cs="Arial"/>
          <w:b w:val="0"/>
          <w:bCs/>
          <w:szCs w:val="24"/>
          <w:lang w:val="es-MX"/>
        </w:rPr>
        <w:t>por</w:t>
      </w:r>
      <w:r w:rsidR="005678B9" w:rsidRPr="00D82A9C">
        <w:rPr>
          <w:rFonts w:cs="Arial"/>
          <w:b w:val="0"/>
          <w:bCs/>
          <w:szCs w:val="24"/>
          <w:lang w:val="es-MX"/>
        </w:rPr>
        <w:t>tó e</w:t>
      </w:r>
      <w:r w:rsidR="00BB4D5E" w:rsidRPr="00D82A9C">
        <w:rPr>
          <w:rFonts w:cs="Arial"/>
          <w:b w:val="0"/>
          <w:bCs/>
          <w:szCs w:val="24"/>
          <w:lang w:val="es-MX"/>
        </w:rPr>
        <w:t xml:space="preserve">n las áreas metropolitanas de </w:t>
      </w:r>
      <w:r w:rsidR="00A77BC4" w:rsidRPr="00D82A9C">
        <w:rPr>
          <w:rFonts w:cs="Arial"/>
          <w:b w:val="0"/>
          <w:bCs/>
          <w:szCs w:val="24"/>
          <w:lang w:val="es-MX"/>
        </w:rPr>
        <w:t xml:space="preserve">Ciudad del Carmen </w:t>
      </w:r>
      <w:r w:rsidR="00166628" w:rsidRPr="00D82A9C">
        <w:rPr>
          <w:rFonts w:cs="Arial"/>
          <w:b w:val="0"/>
          <w:bCs/>
          <w:szCs w:val="24"/>
          <w:lang w:val="es-MX"/>
        </w:rPr>
        <w:t>(</w:t>
      </w:r>
      <w:r w:rsidR="00EA176A" w:rsidRPr="00D82A9C">
        <w:rPr>
          <w:rFonts w:cs="Arial"/>
          <w:b w:val="0"/>
          <w:bCs/>
          <w:szCs w:val="24"/>
          <w:lang w:val="es-MX"/>
        </w:rPr>
        <w:t>18.4</w:t>
      </w:r>
      <w:r w:rsidR="007C3BE7" w:rsidRPr="00D82A9C">
        <w:rPr>
          <w:rFonts w:cs="Arial"/>
          <w:b w:val="0"/>
          <w:bCs/>
          <w:szCs w:val="24"/>
          <w:lang w:val="es-MX"/>
        </w:rPr>
        <w:t> %</w:t>
      </w:r>
      <w:r w:rsidR="00166628" w:rsidRPr="00D82A9C">
        <w:rPr>
          <w:rFonts w:cs="Arial"/>
          <w:b w:val="0"/>
          <w:bCs/>
          <w:szCs w:val="24"/>
          <w:lang w:val="es-MX"/>
        </w:rPr>
        <w:t>)</w:t>
      </w:r>
      <w:r w:rsidR="00A77BC4" w:rsidRPr="00D82A9C">
        <w:rPr>
          <w:rFonts w:cs="Arial"/>
          <w:b w:val="0"/>
          <w:bCs/>
          <w:szCs w:val="24"/>
          <w:lang w:val="es-MX"/>
        </w:rPr>
        <w:t xml:space="preserve">, </w:t>
      </w:r>
      <w:r w:rsidR="00EA176A" w:rsidRPr="00D82A9C">
        <w:rPr>
          <w:rFonts w:cs="Arial"/>
          <w:b w:val="0"/>
          <w:bCs/>
          <w:szCs w:val="24"/>
          <w:lang w:val="es-MX"/>
        </w:rPr>
        <w:t xml:space="preserve">Tlaxcala (11.9 %), </w:t>
      </w:r>
      <w:r w:rsidR="009841DE" w:rsidRPr="00D82A9C">
        <w:rPr>
          <w:rFonts w:cs="Arial"/>
          <w:b w:val="0"/>
          <w:bCs/>
          <w:szCs w:val="24"/>
          <w:lang w:val="es-MX"/>
        </w:rPr>
        <w:t>Coatzacoalcos</w:t>
      </w:r>
      <w:r w:rsidR="00F11AF9" w:rsidRPr="00D82A9C">
        <w:rPr>
          <w:rFonts w:cs="Arial"/>
          <w:b w:val="0"/>
          <w:bCs/>
          <w:szCs w:val="24"/>
          <w:lang w:val="es-MX"/>
        </w:rPr>
        <w:t xml:space="preserve"> </w:t>
      </w:r>
      <w:r w:rsidR="00166628" w:rsidRPr="00D82A9C">
        <w:rPr>
          <w:rFonts w:cs="Arial"/>
          <w:b w:val="0"/>
          <w:bCs/>
          <w:szCs w:val="24"/>
          <w:lang w:val="es-MX"/>
        </w:rPr>
        <w:t>(</w:t>
      </w:r>
      <w:r w:rsidR="00E642D6" w:rsidRPr="00D82A9C">
        <w:rPr>
          <w:rFonts w:cs="Arial"/>
          <w:b w:val="0"/>
          <w:bCs/>
          <w:szCs w:val="24"/>
          <w:lang w:val="es-MX"/>
        </w:rPr>
        <w:t>1</w:t>
      </w:r>
      <w:r w:rsidR="00EA176A" w:rsidRPr="00D82A9C">
        <w:rPr>
          <w:rFonts w:cs="Arial"/>
          <w:b w:val="0"/>
          <w:bCs/>
          <w:szCs w:val="24"/>
          <w:lang w:val="es-MX"/>
        </w:rPr>
        <w:t>1.6</w:t>
      </w:r>
      <w:r w:rsidR="007C3BE7" w:rsidRPr="00D82A9C">
        <w:rPr>
          <w:rFonts w:cs="Arial"/>
          <w:b w:val="0"/>
          <w:bCs/>
          <w:szCs w:val="24"/>
          <w:lang w:val="es-MX"/>
        </w:rPr>
        <w:t> %</w:t>
      </w:r>
      <w:r w:rsidR="00166628" w:rsidRPr="00D82A9C">
        <w:rPr>
          <w:rFonts w:cs="Arial"/>
          <w:b w:val="0"/>
          <w:bCs/>
          <w:szCs w:val="24"/>
          <w:lang w:val="es-MX"/>
        </w:rPr>
        <w:t>)</w:t>
      </w:r>
      <w:r w:rsidR="00A77BC4" w:rsidRPr="00D82A9C">
        <w:rPr>
          <w:rFonts w:cs="Arial"/>
          <w:b w:val="0"/>
          <w:bCs/>
          <w:szCs w:val="24"/>
          <w:lang w:val="es-MX"/>
        </w:rPr>
        <w:t xml:space="preserve">, </w:t>
      </w:r>
      <w:r w:rsidR="00EA176A" w:rsidRPr="00D82A9C">
        <w:rPr>
          <w:rFonts w:cs="Arial"/>
          <w:b w:val="0"/>
          <w:bCs/>
          <w:szCs w:val="24"/>
          <w:lang w:val="es-MX"/>
        </w:rPr>
        <w:t>Tapachula y Villahermosa (10</w:t>
      </w:r>
      <w:r w:rsidR="00C216F3" w:rsidRPr="00D82A9C">
        <w:rPr>
          <w:rFonts w:cs="Arial"/>
          <w:b w:val="0"/>
          <w:bCs/>
          <w:szCs w:val="24"/>
          <w:lang w:val="es-MX"/>
        </w:rPr>
        <w:t> </w:t>
      </w:r>
      <w:r w:rsidR="00EA176A" w:rsidRPr="00D82A9C">
        <w:rPr>
          <w:rFonts w:cs="Arial"/>
          <w:b w:val="0"/>
          <w:bCs/>
          <w:szCs w:val="24"/>
          <w:lang w:val="es-MX"/>
        </w:rPr>
        <w:t>%), León (9.5</w:t>
      </w:r>
      <w:r w:rsidR="00C216F3" w:rsidRPr="00D82A9C">
        <w:rPr>
          <w:rFonts w:cs="Arial"/>
          <w:b w:val="0"/>
          <w:bCs/>
          <w:szCs w:val="24"/>
          <w:lang w:val="es-MX"/>
        </w:rPr>
        <w:t> </w:t>
      </w:r>
      <w:r w:rsidR="00EA176A" w:rsidRPr="00D82A9C">
        <w:rPr>
          <w:rFonts w:cs="Arial"/>
          <w:b w:val="0"/>
          <w:bCs/>
          <w:szCs w:val="24"/>
          <w:lang w:val="es-MX"/>
        </w:rPr>
        <w:t xml:space="preserve">%), </w:t>
      </w:r>
      <w:r w:rsidR="004A62FE" w:rsidRPr="00D82A9C">
        <w:rPr>
          <w:rFonts w:cs="Arial"/>
          <w:b w:val="0"/>
          <w:bCs/>
          <w:szCs w:val="24"/>
          <w:lang w:val="es-MX"/>
        </w:rPr>
        <w:t>Ciudad de México</w:t>
      </w:r>
      <w:r w:rsidR="00C67665" w:rsidRPr="00D82A9C">
        <w:rPr>
          <w:rFonts w:cs="Arial"/>
          <w:b w:val="0"/>
          <w:bCs/>
          <w:szCs w:val="24"/>
          <w:lang w:val="es-MX"/>
        </w:rPr>
        <w:t xml:space="preserve"> (</w:t>
      </w:r>
      <w:r w:rsidR="00EA176A" w:rsidRPr="00D82A9C">
        <w:rPr>
          <w:rFonts w:cs="Arial"/>
          <w:b w:val="0"/>
          <w:bCs/>
          <w:szCs w:val="24"/>
          <w:lang w:val="es-MX"/>
        </w:rPr>
        <w:t>9.1</w:t>
      </w:r>
      <w:r w:rsidR="007C3BE7" w:rsidRPr="00D82A9C">
        <w:rPr>
          <w:rFonts w:cs="Arial"/>
          <w:b w:val="0"/>
          <w:bCs/>
          <w:szCs w:val="24"/>
          <w:lang w:val="es-MX"/>
        </w:rPr>
        <w:t> %</w:t>
      </w:r>
      <w:r w:rsidR="00661E2F" w:rsidRPr="00D82A9C">
        <w:rPr>
          <w:rFonts w:cs="Arial"/>
          <w:b w:val="0"/>
          <w:bCs/>
          <w:szCs w:val="24"/>
          <w:lang w:val="es-MX"/>
        </w:rPr>
        <w:t xml:space="preserve">), </w:t>
      </w:r>
      <w:r w:rsidR="00EA176A" w:rsidRPr="00D82A9C">
        <w:rPr>
          <w:rFonts w:cs="Arial"/>
          <w:b w:val="0"/>
          <w:bCs/>
          <w:szCs w:val="24"/>
          <w:lang w:val="es-MX"/>
        </w:rPr>
        <w:t>Zacatecas</w:t>
      </w:r>
      <w:r w:rsidR="004C6F1C" w:rsidRPr="00D82A9C">
        <w:rPr>
          <w:rFonts w:cs="Arial"/>
          <w:b w:val="0"/>
          <w:bCs/>
          <w:szCs w:val="24"/>
          <w:lang w:val="es-MX"/>
        </w:rPr>
        <w:t xml:space="preserve"> </w:t>
      </w:r>
      <w:r w:rsidR="009841DE" w:rsidRPr="00D82A9C">
        <w:rPr>
          <w:rFonts w:cs="Arial"/>
          <w:b w:val="0"/>
          <w:bCs/>
          <w:szCs w:val="24"/>
          <w:lang w:val="es-MX"/>
        </w:rPr>
        <w:t>(</w:t>
      </w:r>
      <w:r w:rsidR="00EA176A" w:rsidRPr="00D82A9C">
        <w:rPr>
          <w:rFonts w:cs="Arial"/>
          <w:b w:val="0"/>
          <w:bCs/>
          <w:szCs w:val="24"/>
          <w:lang w:val="es-MX"/>
        </w:rPr>
        <w:t>8.5</w:t>
      </w:r>
      <w:r w:rsidR="007C3BE7" w:rsidRPr="00D82A9C">
        <w:rPr>
          <w:rFonts w:cs="Arial"/>
          <w:b w:val="0"/>
          <w:bCs/>
          <w:szCs w:val="24"/>
          <w:lang w:val="es-MX"/>
        </w:rPr>
        <w:t> %</w:t>
      </w:r>
      <w:r w:rsidR="004C6F1C" w:rsidRPr="00D82A9C">
        <w:rPr>
          <w:rFonts w:cs="Arial"/>
          <w:b w:val="0"/>
          <w:bCs/>
          <w:szCs w:val="24"/>
          <w:lang w:val="es-MX"/>
        </w:rPr>
        <w:t>)</w:t>
      </w:r>
      <w:r w:rsidR="00C216F3" w:rsidRPr="00D82A9C">
        <w:rPr>
          <w:rFonts w:cs="Arial"/>
          <w:b w:val="0"/>
          <w:bCs/>
          <w:szCs w:val="24"/>
          <w:lang w:val="es-MX"/>
        </w:rPr>
        <w:t>,</w:t>
      </w:r>
      <w:r w:rsidR="004C6F1C" w:rsidRPr="00D82A9C">
        <w:rPr>
          <w:rFonts w:cs="Arial"/>
          <w:b w:val="0"/>
          <w:bCs/>
          <w:szCs w:val="24"/>
          <w:lang w:val="es-MX"/>
        </w:rPr>
        <w:t xml:space="preserve"> </w:t>
      </w:r>
      <w:r w:rsidR="00122DF4" w:rsidRPr="00D82A9C">
        <w:rPr>
          <w:rFonts w:cs="Arial"/>
          <w:b w:val="0"/>
          <w:bCs/>
          <w:szCs w:val="24"/>
          <w:lang w:val="es-MX"/>
        </w:rPr>
        <w:t>así como en</w:t>
      </w:r>
      <w:r w:rsidR="009841DE" w:rsidRPr="00D82A9C">
        <w:rPr>
          <w:rFonts w:cs="Arial"/>
          <w:b w:val="0"/>
          <w:bCs/>
          <w:szCs w:val="24"/>
          <w:lang w:val="es-MX"/>
        </w:rPr>
        <w:t xml:space="preserve"> Oaxaca</w:t>
      </w:r>
      <w:r w:rsidR="00C67665" w:rsidRPr="00D82A9C">
        <w:rPr>
          <w:rFonts w:cs="Arial"/>
          <w:b w:val="0"/>
          <w:bCs/>
          <w:szCs w:val="24"/>
          <w:lang w:val="es-MX"/>
        </w:rPr>
        <w:t xml:space="preserve"> (</w:t>
      </w:r>
      <w:r w:rsidR="00EA176A" w:rsidRPr="00D82A9C">
        <w:rPr>
          <w:rFonts w:cs="Arial"/>
          <w:b w:val="0"/>
          <w:bCs/>
          <w:szCs w:val="24"/>
          <w:lang w:val="es-MX"/>
        </w:rPr>
        <w:t>8</w:t>
      </w:r>
      <w:r w:rsidR="00F11AF9" w:rsidRPr="00D82A9C">
        <w:rPr>
          <w:rFonts w:cs="Arial"/>
          <w:b w:val="0"/>
          <w:bCs/>
          <w:szCs w:val="24"/>
          <w:lang w:val="es-MX"/>
        </w:rPr>
        <w:t>.</w:t>
      </w:r>
      <w:r w:rsidR="009841DE" w:rsidRPr="00D82A9C">
        <w:rPr>
          <w:rFonts w:cs="Arial"/>
          <w:b w:val="0"/>
          <w:bCs/>
          <w:szCs w:val="24"/>
          <w:lang w:val="es-MX"/>
        </w:rPr>
        <w:t>4</w:t>
      </w:r>
      <w:r w:rsidR="007C3BE7" w:rsidRPr="00D82A9C">
        <w:rPr>
          <w:rFonts w:cs="Arial"/>
          <w:b w:val="0"/>
          <w:bCs/>
          <w:szCs w:val="24"/>
          <w:lang w:val="es-MX"/>
        </w:rPr>
        <w:t> %</w:t>
      </w:r>
      <w:r w:rsidR="004C6F1C" w:rsidRPr="00D82A9C">
        <w:rPr>
          <w:rFonts w:cs="Arial"/>
          <w:b w:val="0"/>
          <w:bCs/>
          <w:szCs w:val="24"/>
          <w:lang w:val="es-MX"/>
        </w:rPr>
        <w:t>)</w:t>
      </w:r>
      <w:r w:rsidR="00C813EF" w:rsidRPr="00D82A9C">
        <w:rPr>
          <w:rFonts w:cs="Arial"/>
          <w:b w:val="0"/>
          <w:bCs/>
          <w:szCs w:val="24"/>
          <w:lang w:val="es-MX"/>
        </w:rPr>
        <w:t>.</w:t>
      </w:r>
    </w:p>
    <w:p w14:paraId="49798075" w14:textId="0636A20E" w:rsidR="00E32E13" w:rsidRPr="00D82A9C" w:rsidRDefault="003B6C54" w:rsidP="00E32E13">
      <w:pPr>
        <w:pStyle w:val="Ttulo"/>
        <w:spacing w:before="220"/>
        <w:jc w:val="both"/>
        <w:rPr>
          <w:rFonts w:cs="Arial"/>
          <w:b w:val="0"/>
          <w:bCs/>
          <w:szCs w:val="24"/>
          <w:lang w:val="es-MX"/>
        </w:rPr>
      </w:pPr>
      <w:r w:rsidRPr="00D82A9C">
        <w:rPr>
          <w:rFonts w:cs="Arial"/>
          <w:b w:val="0"/>
          <w:bCs/>
          <w:szCs w:val="24"/>
          <w:lang w:val="es-MX"/>
        </w:rPr>
        <w:t xml:space="preserve">Las áreas urbanas con menor desocupación fueron: </w:t>
      </w:r>
      <w:r w:rsidR="00122DF4" w:rsidRPr="00D82A9C">
        <w:rPr>
          <w:rFonts w:cs="Arial"/>
          <w:b w:val="0"/>
          <w:bCs/>
          <w:szCs w:val="24"/>
          <w:lang w:val="es-MX"/>
        </w:rPr>
        <w:t>C</w:t>
      </w:r>
      <w:r w:rsidR="00E035FB" w:rsidRPr="00D82A9C">
        <w:rPr>
          <w:rFonts w:cs="Arial"/>
          <w:b w:val="0"/>
          <w:bCs/>
          <w:szCs w:val="24"/>
          <w:lang w:val="es-MX"/>
        </w:rPr>
        <w:t>uernavaca</w:t>
      </w:r>
      <w:r w:rsidRPr="00D82A9C">
        <w:rPr>
          <w:rFonts w:cs="Arial"/>
          <w:b w:val="0"/>
          <w:bCs/>
          <w:szCs w:val="24"/>
          <w:lang w:val="es-MX"/>
        </w:rPr>
        <w:t xml:space="preserve">, </w:t>
      </w:r>
      <w:r w:rsidR="00E035FB" w:rsidRPr="00D82A9C">
        <w:rPr>
          <w:rFonts w:cs="Arial"/>
          <w:b w:val="0"/>
          <w:bCs/>
          <w:szCs w:val="24"/>
          <w:lang w:val="es-MX"/>
        </w:rPr>
        <w:t>Guadalajara</w:t>
      </w:r>
      <w:r w:rsidR="00F11AF9" w:rsidRPr="00D82A9C">
        <w:rPr>
          <w:rFonts w:cs="Arial"/>
          <w:b w:val="0"/>
          <w:bCs/>
          <w:szCs w:val="24"/>
          <w:lang w:val="es-MX"/>
        </w:rPr>
        <w:t xml:space="preserve">, </w:t>
      </w:r>
      <w:r w:rsidR="00122DF4" w:rsidRPr="00D82A9C">
        <w:rPr>
          <w:rFonts w:cs="Arial"/>
          <w:b w:val="0"/>
          <w:bCs/>
          <w:szCs w:val="24"/>
          <w:lang w:val="es-MX"/>
        </w:rPr>
        <w:t>Campeche</w:t>
      </w:r>
      <w:r w:rsidR="004A62FE" w:rsidRPr="00D82A9C">
        <w:rPr>
          <w:rFonts w:cs="Arial"/>
          <w:b w:val="0"/>
          <w:bCs/>
          <w:szCs w:val="24"/>
          <w:lang w:val="es-MX"/>
        </w:rPr>
        <w:t>,</w:t>
      </w:r>
      <w:r w:rsidR="00E035FB" w:rsidRPr="00D82A9C">
        <w:rPr>
          <w:rFonts w:cs="Arial"/>
          <w:b w:val="0"/>
          <w:bCs/>
          <w:szCs w:val="24"/>
          <w:lang w:val="es-MX"/>
        </w:rPr>
        <w:t xml:space="preserve"> Mérida</w:t>
      </w:r>
      <w:r w:rsidR="004A62FE" w:rsidRPr="00D82A9C">
        <w:rPr>
          <w:rFonts w:cs="Arial"/>
          <w:b w:val="0"/>
          <w:bCs/>
          <w:szCs w:val="24"/>
          <w:lang w:val="es-MX"/>
        </w:rPr>
        <w:t xml:space="preserve">, </w:t>
      </w:r>
      <w:r w:rsidR="00F11AF9" w:rsidRPr="00D82A9C">
        <w:rPr>
          <w:rFonts w:cs="Arial"/>
          <w:b w:val="0"/>
          <w:bCs/>
          <w:szCs w:val="24"/>
          <w:lang w:val="es-MX"/>
        </w:rPr>
        <w:t>C</w:t>
      </w:r>
      <w:r w:rsidR="00122DF4" w:rsidRPr="00D82A9C">
        <w:rPr>
          <w:rFonts w:cs="Arial"/>
          <w:b w:val="0"/>
          <w:bCs/>
          <w:szCs w:val="24"/>
          <w:lang w:val="es-MX"/>
        </w:rPr>
        <w:t>uliacán</w:t>
      </w:r>
      <w:r w:rsidR="00F11AF9" w:rsidRPr="00D82A9C">
        <w:rPr>
          <w:rFonts w:cs="Arial"/>
          <w:b w:val="0"/>
          <w:bCs/>
          <w:szCs w:val="24"/>
          <w:lang w:val="es-MX"/>
        </w:rPr>
        <w:t>,</w:t>
      </w:r>
      <w:r w:rsidR="00E035FB" w:rsidRPr="00D82A9C">
        <w:rPr>
          <w:rFonts w:cs="Arial"/>
          <w:b w:val="0"/>
          <w:bCs/>
          <w:szCs w:val="24"/>
          <w:lang w:val="es-MX"/>
        </w:rPr>
        <w:t xml:space="preserve"> Pachuca,</w:t>
      </w:r>
      <w:r w:rsidR="00F11AF9" w:rsidRPr="00D82A9C">
        <w:rPr>
          <w:rFonts w:cs="Arial"/>
          <w:b w:val="0"/>
          <w:bCs/>
          <w:szCs w:val="24"/>
          <w:lang w:val="es-MX"/>
        </w:rPr>
        <w:t xml:space="preserve"> </w:t>
      </w:r>
      <w:r w:rsidR="00E035FB" w:rsidRPr="00D82A9C">
        <w:rPr>
          <w:rFonts w:cs="Arial"/>
          <w:b w:val="0"/>
          <w:bCs/>
          <w:szCs w:val="24"/>
          <w:lang w:val="es-MX"/>
        </w:rPr>
        <w:t>Tijuana, Mexicali, Colima, Acapulco, Tepic, La Paz y Oaxaca</w:t>
      </w:r>
      <w:r w:rsidR="004A62FE" w:rsidRPr="00D82A9C">
        <w:rPr>
          <w:rFonts w:cs="Arial"/>
          <w:b w:val="0"/>
          <w:bCs/>
          <w:szCs w:val="24"/>
          <w:lang w:val="es-MX"/>
        </w:rPr>
        <w:t>.</w:t>
      </w:r>
    </w:p>
    <w:p w14:paraId="31E96F36" w14:textId="235070FC" w:rsidR="00E32E13" w:rsidRPr="00D82A9C" w:rsidRDefault="00925F66" w:rsidP="00E32E13">
      <w:pPr>
        <w:pStyle w:val="Ttulo"/>
        <w:spacing w:before="220"/>
        <w:jc w:val="both"/>
        <w:rPr>
          <w:rFonts w:cs="Arial"/>
          <w:b w:val="0"/>
          <w:bCs/>
          <w:szCs w:val="24"/>
          <w:lang w:val="es-MX"/>
        </w:rPr>
      </w:pPr>
      <w:r w:rsidRPr="00D82A9C">
        <w:rPr>
          <w:rFonts w:cs="Arial"/>
          <w:b w:val="0"/>
          <w:bCs/>
          <w:szCs w:val="22"/>
          <w:lang w:val="es-ES_tradnl"/>
        </w:rPr>
        <w:t xml:space="preserve">En </w:t>
      </w:r>
      <w:r w:rsidR="00F61AB5" w:rsidRPr="00D82A9C">
        <w:rPr>
          <w:rFonts w:cs="Arial"/>
          <w:b w:val="0"/>
          <w:bCs/>
          <w:szCs w:val="22"/>
          <w:lang w:val="es-ES_tradnl"/>
        </w:rPr>
        <w:t xml:space="preserve">los niveles más altos de </w:t>
      </w:r>
      <w:r w:rsidRPr="00D82A9C">
        <w:rPr>
          <w:rFonts w:cs="Arial"/>
          <w:b w:val="0"/>
          <w:bCs/>
          <w:szCs w:val="22"/>
          <w:lang w:val="es-ES_tradnl"/>
        </w:rPr>
        <w:t xml:space="preserve">la </w:t>
      </w:r>
      <w:r w:rsidR="0050449D" w:rsidRPr="00D82A9C">
        <w:rPr>
          <w:rFonts w:cs="Arial"/>
          <w:b w:val="0"/>
          <w:bCs/>
          <w:szCs w:val="22"/>
          <w:lang w:val="es-ES_tradnl"/>
        </w:rPr>
        <w:t>ocupación en condiciones críticas</w:t>
      </w:r>
      <w:r w:rsidR="006323C1" w:rsidRPr="00D82A9C">
        <w:rPr>
          <w:rFonts w:cs="Arial"/>
          <w:b w:val="0"/>
          <w:bCs/>
          <w:szCs w:val="22"/>
          <w:lang w:val="es-ES_tradnl"/>
        </w:rPr>
        <w:t xml:space="preserve"> —</w:t>
      </w:r>
      <w:r w:rsidR="002D284E" w:rsidRPr="00D82A9C">
        <w:rPr>
          <w:rFonts w:cs="Arial"/>
          <w:b w:val="0"/>
          <w:bCs/>
          <w:szCs w:val="22"/>
          <w:lang w:val="es-ES_tradnl"/>
        </w:rPr>
        <w:t>se consideran</w:t>
      </w:r>
      <w:r w:rsidR="006323C1" w:rsidRPr="00D82A9C">
        <w:rPr>
          <w:rFonts w:cs="Arial"/>
          <w:b w:val="0"/>
          <w:bCs/>
          <w:szCs w:val="22"/>
          <w:lang w:val="es-ES_tradnl"/>
        </w:rPr>
        <w:t xml:space="preserve"> </w:t>
      </w:r>
      <w:r w:rsidR="00F1522E" w:rsidRPr="00D82A9C">
        <w:rPr>
          <w:rFonts w:cs="Arial"/>
          <w:b w:val="0"/>
          <w:bCs/>
          <w:szCs w:val="22"/>
          <w:lang w:val="es-ES_tradnl"/>
        </w:rPr>
        <w:t>horas trabajadas y los ingresos como proporción de la población ocupada</w:t>
      </w:r>
      <w:r w:rsidR="006323C1" w:rsidRPr="00D82A9C">
        <w:rPr>
          <w:rFonts w:cs="Arial"/>
          <w:b w:val="0"/>
          <w:bCs/>
          <w:szCs w:val="22"/>
          <w:lang w:val="es-ES_tradnl"/>
        </w:rPr>
        <w:t>—</w:t>
      </w:r>
      <w:r w:rsidR="0050449D" w:rsidRPr="00D82A9C">
        <w:rPr>
          <w:rFonts w:cs="Arial"/>
          <w:b w:val="0"/>
          <w:bCs/>
          <w:szCs w:val="22"/>
          <w:lang w:val="es-ES_tradnl"/>
        </w:rPr>
        <w:t xml:space="preserve"> se encuentran</w:t>
      </w:r>
      <w:r w:rsidR="006323C1" w:rsidRPr="00D82A9C">
        <w:rPr>
          <w:rFonts w:cs="Arial"/>
          <w:b w:val="0"/>
          <w:bCs/>
          <w:szCs w:val="22"/>
          <w:lang w:val="es-ES_tradnl"/>
        </w:rPr>
        <w:t>:</w:t>
      </w:r>
      <w:r w:rsidR="0050449D" w:rsidRPr="00D82A9C">
        <w:rPr>
          <w:rFonts w:cs="Arial"/>
          <w:b w:val="0"/>
          <w:bCs/>
          <w:szCs w:val="22"/>
          <w:lang w:val="es-ES_tradnl"/>
        </w:rPr>
        <w:t xml:space="preserve"> </w:t>
      </w:r>
      <w:r w:rsidR="003649A5" w:rsidRPr="00D82A9C">
        <w:rPr>
          <w:rFonts w:cs="Arial"/>
          <w:b w:val="0"/>
          <w:bCs/>
          <w:szCs w:val="22"/>
          <w:lang w:val="es-ES_tradnl"/>
        </w:rPr>
        <w:t>Reynosa</w:t>
      </w:r>
      <w:r w:rsidR="0050449D" w:rsidRPr="00D82A9C">
        <w:rPr>
          <w:rFonts w:cs="Arial"/>
          <w:b w:val="0"/>
          <w:bCs/>
          <w:szCs w:val="22"/>
          <w:lang w:val="es-ES_tradnl"/>
        </w:rPr>
        <w:t xml:space="preserve"> </w:t>
      </w:r>
      <w:r w:rsidR="00821C70" w:rsidRPr="00D82A9C">
        <w:rPr>
          <w:rFonts w:cs="Arial"/>
          <w:b w:val="0"/>
          <w:bCs/>
          <w:szCs w:val="22"/>
          <w:lang w:val="es-ES_tradnl"/>
        </w:rPr>
        <w:t>(</w:t>
      </w:r>
      <w:r w:rsidR="00E035FB" w:rsidRPr="00D82A9C">
        <w:rPr>
          <w:rFonts w:cs="Arial"/>
          <w:b w:val="0"/>
          <w:bCs/>
          <w:szCs w:val="22"/>
          <w:lang w:val="es-ES_tradnl"/>
        </w:rPr>
        <w:t>55</w:t>
      </w:r>
      <w:r w:rsidR="007C3BE7" w:rsidRPr="00D82A9C">
        <w:rPr>
          <w:rFonts w:cs="Arial"/>
          <w:b w:val="0"/>
          <w:bCs/>
          <w:szCs w:val="22"/>
          <w:lang w:val="es-ES_tradnl"/>
        </w:rPr>
        <w:t> %</w:t>
      </w:r>
      <w:r w:rsidR="00BF4AC2" w:rsidRPr="00D82A9C">
        <w:rPr>
          <w:rFonts w:cs="Arial"/>
          <w:b w:val="0"/>
          <w:bCs/>
          <w:szCs w:val="22"/>
          <w:lang w:val="es-ES_tradnl"/>
        </w:rPr>
        <w:t>)</w:t>
      </w:r>
      <w:r w:rsidR="003649A5" w:rsidRPr="00D82A9C">
        <w:rPr>
          <w:rFonts w:cs="Arial"/>
          <w:b w:val="0"/>
          <w:bCs/>
          <w:szCs w:val="22"/>
          <w:lang w:val="es-ES_tradnl"/>
        </w:rPr>
        <w:t xml:space="preserve">, </w:t>
      </w:r>
      <w:r w:rsidR="00E035FB" w:rsidRPr="00D82A9C">
        <w:rPr>
          <w:rFonts w:cs="Arial"/>
          <w:b w:val="0"/>
          <w:bCs/>
          <w:szCs w:val="22"/>
          <w:lang w:val="es-ES_tradnl"/>
        </w:rPr>
        <w:t xml:space="preserve">Tlaxcala (46.1 %), Tapachula (45.7 %), </w:t>
      </w:r>
      <w:r w:rsidR="003649A5" w:rsidRPr="00D82A9C">
        <w:rPr>
          <w:rFonts w:cs="Arial"/>
          <w:b w:val="0"/>
          <w:bCs/>
          <w:szCs w:val="22"/>
          <w:lang w:val="es-ES_tradnl"/>
        </w:rPr>
        <w:t>T</w:t>
      </w:r>
      <w:r w:rsidR="00E875B0" w:rsidRPr="00D82A9C">
        <w:rPr>
          <w:rFonts w:cs="Arial"/>
          <w:b w:val="0"/>
          <w:bCs/>
          <w:szCs w:val="22"/>
          <w:lang w:val="es-ES_tradnl"/>
        </w:rPr>
        <w:t>uxtla Gutiérrez</w:t>
      </w:r>
      <w:r w:rsidR="003649A5" w:rsidRPr="00D82A9C">
        <w:rPr>
          <w:rFonts w:cs="Arial"/>
          <w:b w:val="0"/>
          <w:bCs/>
          <w:szCs w:val="22"/>
          <w:lang w:val="es-ES_tradnl"/>
        </w:rPr>
        <w:t xml:space="preserve"> (4</w:t>
      </w:r>
      <w:r w:rsidR="00E035FB" w:rsidRPr="00D82A9C">
        <w:rPr>
          <w:rFonts w:cs="Arial"/>
          <w:b w:val="0"/>
          <w:bCs/>
          <w:szCs w:val="22"/>
          <w:lang w:val="es-ES_tradnl"/>
        </w:rPr>
        <w:t>4.8</w:t>
      </w:r>
      <w:r w:rsidR="007C3BE7" w:rsidRPr="00D82A9C">
        <w:rPr>
          <w:rFonts w:cs="Arial"/>
          <w:b w:val="0"/>
          <w:bCs/>
          <w:szCs w:val="22"/>
          <w:lang w:val="es-ES_tradnl"/>
        </w:rPr>
        <w:t> %</w:t>
      </w:r>
      <w:r w:rsidR="003649A5" w:rsidRPr="00D82A9C">
        <w:rPr>
          <w:rFonts w:cs="Arial"/>
          <w:b w:val="0"/>
          <w:bCs/>
          <w:szCs w:val="22"/>
          <w:lang w:val="es-ES_tradnl"/>
        </w:rPr>
        <w:t>)</w:t>
      </w:r>
      <w:r w:rsidR="00E035FB" w:rsidRPr="00D82A9C">
        <w:rPr>
          <w:rFonts w:cs="Arial"/>
          <w:b w:val="0"/>
          <w:bCs/>
          <w:szCs w:val="22"/>
          <w:lang w:val="es-ES_tradnl"/>
        </w:rPr>
        <w:t>, Campeche (40.4</w:t>
      </w:r>
      <w:r w:rsidR="00C216F3" w:rsidRPr="00D82A9C">
        <w:rPr>
          <w:rFonts w:cs="Arial"/>
          <w:b w:val="0"/>
          <w:bCs/>
          <w:szCs w:val="22"/>
          <w:lang w:val="es-ES_tradnl"/>
        </w:rPr>
        <w:t> </w:t>
      </w:r>
      <w:r w:rsidR="00E035FB" w:rsidRPr="00D82A9C">
        <w:rPr>
          <w:rFonts w:cs="Arial"/>
          <w:b w:val="0"/>
          <w:bCs/>
          <w:szCs w:val="22"/>
          <w:lang w:val="es-ES_tradnl"/>
        </w:rPr>
        <w:t>%) y C</w:t>
      </w:r>
      <w:r w:rsidR="00E875B0" w:rsidRPr="00D82A9C">
        <w:rPr>
          <w:rFonts w:cs="Arial"/>
          <w:b w:val="0"/>
          <w:bCs/>
          <w:szCs w:val="22"/>
          <w:lang w:val="es-ES_tradnl"/>
        </w:rPr>
        <w:t xml:space="preserve">iudad </w:t>
      </w:r>
      <w:r w:rsidR="00E035FB" w:rsidRPr="00D82A9C">
        <w:rPr>
          <w:rFonts w:cs="Arial"/>
          <w:b w:val="0"/>
          <w:bCs/>
          <w:szCs w:val="22"/>
          <w:lang w:val="es-ES_tradnl"/>
        </w:rPr>
        <w:t>Juárez</w:t>
      </w:r>
      <w:r w:rsidR="003649A5" w:rsidRPr="00D82A9C">
        <w:rPr>
          <w:rFonts w:cs="Arial"/>
          <w:b w:val="0"/>
          <w:bCs/>
          <w:szCs w:val="22"/>
          <w:lang w:val="es-ES_tradnl"/>
        </w:rPr>
        <w:t xml:space="preserve"> (</w:t>
      </w:r>
      <w:r w:rsidR="00E035FB" w:rsidRPr="00D82A9C">
        <w:rPr>
          <w:rFonts w:cs="Arial"/>
          <w:b w:val="0"/>
          <w:bCs/>
          <w:szCs w:val="22"/>
          <w:lang w:val="es-ES_tradnl"/>
        </w:rPr>
        <w:t>40.1</w:t>
      </w:r>
      <w:r w:rsidR="007C3BE7" w:rsidRPr="00D82A9C">
        <w:rPr>
          <w:rFonts w:cs="Arial"/>
          <w:b w:val="0"/>
          <w:bCs/>
          <w:szCs w:val="22"/>
          <w:lang w:val="es-ES_tradnl"/>
        </w:rPr>
        <w:t> %</w:t>
      </w:r>
      <w:r w:rsidR="003649A5" w:rsidRPr="00D82A9C">
        <w:rPr>
          <w:rFonts w:cs="Arial"/>
          <w:b w:val="0"/>
          <w:bCs/>
          <w:szCs w:val="22"/>
          <w:lang w:val="es-ES_tradnl"/>
        </w:rPr>
        <w:t>)</w:t>
      </w:r>
      <w:r w:rsidR="0052567E" w:rsidRPr="00D82A9C">
        <w:rPr>
          <w:rFonts w:cs="Arial"/>
          <w:b w:val="0"/>
          <w:bCs/>
          <w:szCs w:val="22"/>
          <w:lang w:val="es-ES_tradnl"/>
        </w:rPr>
        <w:t>.</w:t>
      </w:r>
      <w:r w:rsidR="00762409" w:rsidRPr="00D82A9C">
        <w:rPr>
          <w:rFonts w:cs="Arial"/>
          <w:b w:val="0"/>
          <w:bCs/>
          <w:szCs w:val="22"/>
          <w:lang w:val="es-ES_tradnl"/>
        </w:rPr>
        <w:t xml:space="preserve"> </w:t>
      </w:r>
      <w:r w:rsidR="00F61AB5" w:rsidRPr="00D82A9C">
        <w:rPr>
          <w:rFonts w:cs="Arial"/>
          <w:b w:val="0"/>
          <w:bCs/>
          <w:szCs w:val="22"/>
          <w:lang w:val="es-ES_tradnl"/>
        </w:rPr>
        <w:t>L</w:t>
      </w:r>
      <w:r w:rsidR="0050449D" w:rsidRPr="00D82A9C">
        <w:rPr>
          <w:rFonts w:cs="Arial"/>
          <w:b w:val="0"/>
          <w:bCs/>
          <w:szCs w:val="22"/>
          <w:lang w:val="es-ES_tradnl"/>
        </w:rPr>
        <w:t xml:space="preserve">as ciudades de </w:t>
      </w:r>
      <w:r w:rsidR="00E035FB" w:rsidRPr="00D82A9C">
        <w:rPr>
          <w:rFonts w:cs="Arial"/>
          <w:b w:val="0"/>
          <w:bCs/>
          <w:szCs w:val="22"/>
          <w:lang w:val="es-ES_tradnl"/>
        </w:rPr>
        <w:t xml:space="preserve">Guadalajara (15.9 %), </w:t>
      </w:r>
      <w:r w:rsidR="00B0065A" w:rsidRPr="00D82A9C">
        <w:rPr>
          <w:rFonts w:cs="Arial"/>
          <w:b w:val="0"/>
          <w:bCs/>
          <w:szCs w:val="22"/>
          <w:lang w:val="es-ES_tradnl"/>
        </w:rPr>
        <w:t>Hermosillo</w:t>
      </w:r>
      <w:r w:rsidR="004C6F1C" w:rsidRPr="00D82A9C">
        <w:rPr>
          <w:rFonts w:cs="Arial"/>
          <w:b w:val="0"/>
          <w:bCs/>
          <w:szCs w:val="22"/>
          <w:lang w:val="es-ES_tradnl"/>
        </w:rPr>
        <w:t xml:space="preserve"> (1</w:t>
      </w:r>
      <w:r w:rsidR="00E035FB" w:rsidRPr="00D82A9C">
        <w:rPr>
          <w:rFonts w:cs="Arial"/>
          <w:b w:val="0"/>
          <w:bCs/>
          <w:szCs w:val="22"/>
          <w:lang w:val="es-ES_tradnl"/>
        </w:rPr>
        <w:t>6.6</w:t>
      </w:r>
      <w:r w:rsidR="007C3BE7" w:rsidRPr="00D82A9C">
        <w:rPr>
          <w:rFonts w:cs="Arial"/>
          <w:b w:val="0"/>
          <w:bCs/>
          <w:szCs w:val="22"/>
          <w:lang w:val="es-ES_tradnl"/>
        </w:rPr>
        <w:t> %</w:t>
      </w:r>
      <w:r w:rsidR="004C6F1C" w:rsidRPr="00D82A9C">
        <w:rPr>
          <w:rFonts w:cs="Arial"/>
          <w:b w:val="0"/>
          <w:bCs/>
          <w:szCs w:val="22"/>
          <w:lang w:val="es-ES_tradnl"/>
        </w:rPr>
        <w:t xml:space="preserve">), </w:t>
      </w:r>
      <w:r w:rsidR="00E875B0" w:rsidRPr="00D82A9C">
        <w:rPr>
          <w:rFonts w:cs="Arial"/>
          <w:b w:val="0"/>
          <w:bCs/>
          <w:szCs w:val="22"/>
          <w:lang w:val="es-ES_tradnl"/>
        </w:rPr>
        <w:t>Chihuahua</w:t>
      </w:r>
      <w:r w:rsidR="00E91D0D" w:rsidRPr="00D82A9C">
        <w:rPr>
          <w:rFonts w:cs="Arial"/>
          <w:b w:val="0"/>
          <w:bCs/>
          <w:szCs w:val="22"/>
          <w:lang w:val="es-ES_tradnl"/>
        </w:rPr>
        <w:t xml:space="preserve"> (1</w:t>
      </w:r>
      <w:r w:rsidR="00E035FB" w:rsidRPr="00D82A9C">
        <w:rPr>
          <w:rFonts w:cs="Arial"/>
          <w:b w:val="0"/>
          <w:bCs/>
          <w:szCs w:val="22"/>
          <w:lang w:val="es-ES_tradnl"/>
        </w:rPr>
        <w:t>8.9</w:t>
      </w:r>
      <w:r w:rsidR="007C3BE7" w:rsidRPr="00D82A9C">
        <w:rPr>
          <w:rFonts w:cs="Arial"/>
          <w:b w:val="0"/>
          <w:bCs/>
          <w:szCs w:val="22"/>
          <w:lang w:val="es-ES_tradnl"/>
        </w:rPr>
        <w:t> %</w:t>
      </w:r>
      <w:r w:rsidR="00E91D0D" w:rsidRPr="00D82A9C">
        <w:rPr>
          <w:rFonts w:cs="Arial"/>
          <w:b w:val="0"/>
          <w:bCs/>
          <w:szCs w:val="22"/>
          <w:lang w:val="es-ES_tradnl"/>
        </w:rPr>
        <w:t>),</w:t>
      </w:r>
      <w:r w:rsidR="004C6F1C" w:rsidRPr="00D82A9C">
        <w:rPr>
          <w:rFonts w:cs="Arial"/>
          <w:b w:val="0"/>
          <w:bCs/>
          <w:szCs w:val="22"/>
          <w:lang w:val="es-ES_tradnl"/>
        </w:rPr>
        <w:t xml:space="preserve"> </w:t>
      </w:r>
      <w:r w:rsidR="00E875B0" w:rsidRPr="00D82A9C">
        <w:rPr>
          <w:rFonts w:cs="Arial"/>
          <w:b w:val="0"/>
          <w:bCs/>
          <w:szCs w:val="22"/>
          <w:lang w:val="es-ES_tradnl"/>
        </w:rPr>
        <w:t>Monterrey</w:t>
      </w:r>
      <w:r w:rsidR="00024883" w:rsidRPr="00D82A9C">
        <w:rPr>
          <w:rFonts w:cs="Arial"/>
          <w:b w:val="0"/>
          <w:bCs/>
          <w:szCs w:val="22"/>
          <w:lang w:val="es-ES_tradnl"/>
        </w:rPr>
        <w:t xml:space="preserve"> </w:t>
      </w:r>
      <w:r w:rsidR="00C77791" w:rsidRPr="00D82A9C">
        <w:rPr>
          <w:rFonts w:cs="Arial"/>
          <w:b w:val="0"/>
          <w:bCs/>
          <w:szCs w:val="22"/>
          <w:lang w:val="es-ES_tradnl"/>
        </w:rPr>
        <w:t>(1</w:t>
      </w:r>
      <w:r w:rsidR="00E035FB" w:rsidRPr="00D82A9C">
        <w:rPr>
          <w:rFonts w:cs="Arial"/>
          <w:b w:val="0"/>
          <w:bCs/>
          <w:szCs w:val="22"/>
          <w:lang w:val="es-ES_tradnl"/>
        </w:rPr>
        <w:t>9.1</w:t>
      </w:r>
      <w:r w:rsidR="007C3BE7" w:rsidRPr="00D82A9C">
        <w:rPr>
          <w:rFonts w:cs="Arial"/>
          <w:b w:val="0"/>
          <w:bCs/>
          <w:szCs w:val="22"/>
          <w:lang w:val="es-ES_tradnl"/>
        </w:rPr>
        <w:t> %</w:t>
      </w:r>
      <w:r w:rsidR="00C77791" w:rsidRPr="00D82A9C">
        <w:rPr>
          <w:rFonts w:cs="Arial"/>
          <w:b w:val="0"/>
          <w:bCs/>
          <w:szCs w:val="22"/>
          <w:lang w:val="es-ES_tradnl"/>
        </w:rPr>
        <w:t>)</w:t>
      </w:r>
      <w:r w:rsidR="00034BB5" w:rsidRPr="00D82A9C">
        <w:rPr>
          <w:rFonts w:cs="Arial"/>
          <w:b w:val="0"/>
          <w:bCs/>
          <w:szCs w:val="22"/>
          <w:lang w:val="es-ES_tradnl"/>
        </w:rPr>
        <w:t xml:space="preserve"> </w:t>
      </w:r>
      <w:r w:rsidR="00101EA1" w:rsidRPr="00D82A9C">
        <w:rPr>
          <w:rFonts w:cs="Arial"/>
          <w:b w:val="0"/>
          <w:bCs/>
          <w:szCs w:val="22"/>
          <w:lang w:val="es-ES_tradnl"/>
        </w:rPr>
        <w:t>y C</w:t>
      </w:r>
      <w:r w:rsidR="00E035FB" w:rsidRPr="00D82A9C">
        <w:rPr>
          <w:rFonts w:cs="Arial"/>
          <w:b w:val="0"/>
          <w:bCs/>
          <w:szCs w:val="22"/>
          <w:lang w:val="es-ES_tradnl"/>
        </w:rPr>
        <w:t>olima</w:t>
      </w:r>
      <w:r w:rsidR="00101EA1" w:rsidRPr="00D82A9C">
        <w:rPr>
          <w:rFonts w:cs="Arial"/>
          <w:b w:val="0"/>
          <w:bCs/>
          <w:szCs w:val="22"/>
          <w:lang w:val="es-ES_tradnl"/>
        </w:rPr>
        <w:t xml:space="preserve"> </w:t>
      </w:r>
      <w:r w:rsidR="00034BB5" w:rsidRPr="00D82A9C">
        <w:rPr>
          <w:rFonts w:cs="Arial"/>
          <w:b w:val="0"/>
          <w:bCs/>
          <w:szCs w:val="22"/>
          <w:lang w:val="es-ES_tradnl"/>
        </w:rPr>
        <w:t>(1</w:t>
      </w:r>
      <w:r w:rsidR="00E035FB" w:rsidRPr="00D82A9C">
        <w:rPr>
          <w:rFonts w:cs="Arial"/>
          <w:b w:val="0"/>
          <w:bCs/>
          <w:szCs w:val="22"/>
          <w:lang w:val="es-ES_tradnl"/>
        </w:rPr>
        <w:t>9.2</w:t>
      </w:r>
      <w:r w:rsidR="00AB197B" w:rsidRPr="00D82A9C">
        <w:rPr>
          <w:rFonts w:cs="Arial"/>
          <w:b w:val="0"/>
          <w:bCs/>
          <w:szCs w:val="22"/>
          <w:lang w:val="es-ES_tradnl"/>
        </w:rPr>
        <w:t> </w:t>
      </w:r>
      <w:r w:rsidR="007C3BE7" w:rsidRPr="00D82A9C">
        <w:rPr>
          <w:rFonts w:cs="Arial"/>
          <w:b w:val="0"/>
          <w:bCs/>
          <w:szCs w:val="22"/>
          <w:lang w:val="es-ES_tradnl"/>
        </w:rPr>
        <w:t>%</w:t>
      </w:r>
      <w:r w:rsidR="00034BB5" w:rsidRPr="00D82A9C">
        <w:rPr>
          <w:rFonts w:cs="Arial"/>
          <w:b w:val="0"/>
          <w:bCs/>
          <w:szCs w:val="22"/>
          <w:lang w:val="es-ES_tradnl"/>
        </w:rPr>
        <w:t>)</w:t>
      </w:r>
      <w:r w:rsidR="008840A7" w:rsidRPr="00D82A9C">
        <w:rPr>
          <w:rFonts w:cs="Arial"/>
          <w:b w:val="0"/>
          <w:bCs/>
          <w:szCs w:val="22"/>
          <w:lang w:val="es-ES_tradnl"/>
        </w:rPr>
        <w:t xml:space="preserve"> </w:t>
      </w:r>
      <w:r w:rsidR="00F61AB5" w:rsidRPr="00D82A9C">
        <w:rPr>
          <w:rFonts w:cs="Arial"/>
          <w:b w:val="0"/>
          <w:bCs/>
          <w:szCs w:val="22"/>
          <w:lang w:val="es-ES_tradnl"/>
        </w:rPr>
        <w:t xml:space="preserve">presentaron </w:t>
      </w:r>
      <w:r w:rsidR="0050449D" w:rsidRPr="00D82A9C">
        <w:rPr>
          <w:rFonts w:cs="Arial"/>
          <w:b w:val="0"/>
          <w:bCs/>
          <w:szCs w:val="22"/>
          <w:lang w:val="es-ES_tradnl"/>
        </w:rPr>
        <w:t>l</w:t>
      </w:r>
      <w:r w:rsidR="00F61AB5" w:rsidRPr="00D82A9C">
        <w:rPr>
          <w:rFonts w:cs="Arial"/>
          <w:b w:val="0"/>
          <w:bCs/>
          <w:szCs w:val="22"/>
          <w:lang w:val="es-ES_tradnl"/>
        </w:rPr>
        <w:t>o</w:t>
      </w:r>
      <w:r w:rsidR="0050449D" w:rsidRPr="00D82A9C">
        <w:rPr>
          <w:rFonts w:cs="Arial"/>
          <w:b w:val="0"/>
          <w:bCs/>
          <w:szCs w:val="22"/>
          <w:lang w:val="es-ES_tradnl"/>
        </w:rPr>
        <w:t xml:space="preserve">s menores niveles </w:t>
      </w:r>
      <w:r w:rsidR="005136AB" w:rsidRPr="00D82A9C">
        <w:rPr>
          <w:rFonts w:cs="Arial"/>
          <w:b w:val="0"/>
          <w:bCs/>
          <w:szCs w:val="22"/>
          <w:lang w:val="es-ES_tradnl"/>
        </w:rPr>
        <w:t>de</w:t>
      </w:r>
      <w:r w:rsidRPr="00D82A9C">
        <w:rPr>
          <w:rFonts w:cs="Arial"/>
          <w:b w:val="0"/>
          <w:bCs/>
          <w:szCs w:val="22"/>
          <w:lang w:val="es-ES_tradnl"/>
        </w:rPr>
        <w:t xml:space="preserve"> </w:t>
      </w:r>
      <w:r w:rsidR="0050449D" w:rsidRPr="00D82A9C">
        <w:rPr>
          <w:rFonts w:cs="Arial"/>
          <w:b w:val="0"/>
          <w:bCs/>
          <w:szCs w:val="22"/>
          <w:lang w:val="es-ES_tradnl"/>
        </w:rPr>
        <w:t>ocupación crítica</w:t>
      </w:r>
      <w:r w:rsidR="004414E1" w:rsidRPr="00D82A9C">
        <w:rPr>
          <w:rFonts w:cs="Arial"/>
          <w:b w:val="0"/>
          <w:bCs/>
          <w:szCs w:val="22"/>
          <w:lang w:val="es-ES_tradnl"/>
        </w:rPr>
        <w:t>.</w:t>
      </w:r>
    </w:p>
    <w:p w14:paraId="44433C4C" w14:textId="2E08E27E" w:rsidR="0050449D" w:rsidRPr="00D82A9C" w:rsidRDefault="00462E8B" w:rsidP="00E32E13">
      <w:pPr>
        <w:pStyle w:val="Ttulo"/>
        <w:spacing w:before="220"/>
        <w:jc w:val="both"/>
        <w:rPr>
          <w:rFonts w:cs="Arial"/>
          <w:b w:val="0"/>
          <w:bCs/>
          <w:szCs w:val="24"/>
          <w:lang w:val="es-MX"/>
        </w:rPr>
      </w:pPr>
      <w:r w:rsidRPr="00D82A9C">
        <w:rPr>
          <w:rFonts w:cs="Arial"/>
          <w:b w:val="0"/>
          <w:bCs/>
          <w:szCs w:val="22"/>
          <w:lang w:val="es-ES_tradnl"/>
        </w:rPr>
        <w:t xml:space="preserve">Los niveles </w:t>
      </w:r>
      <w:r w:rsidR="00C03973" w:rsidRPr="00D82A9C">
        <w:rPr>
          <w:rFonts w:cs="Arial"/>
          <w:b w:val="0"/>
          <w:bCs/>
          <w:szCs w:val="22"/>
          <w:lang w:val="es-ES_tradnl"/>
        </w:rPr>
        <w:t xml:space="preserve">más altos </w:t>
      </w:r>
      <w:r w:rsidRPr="00D82A9C">
        <w:rPr>
          <w:rFonts w:cs="Arial"/>
          <w:b w:val="0"/>
          <w:bCs/>
          <w:szCs w:val="22"/>
          <w:lang w:val="es-ES_tradnl"/>
        </w:rPr>
        <w:t xml:space="preserve">de ocupación en la informalidad </w:t>
      </w:r>
      <w:r w:rsidR="00FC775D" w:rsidRPr="00D82A9C">
        <w:rPr>
          <w:rFonts w:cs="Arial"/>
          <w:b w:val="0"/>
          <w:bCs/>
          <w:szCs w:val="22"/>
          <w:lang w:val="es-ES_tradnl"/>
        </w:rPr>
        <w:t>se presentaron</w:t>
      </w:r>
      <w:r w:rsidR="00A67BD3" w:rsidRPr="00D82A9C">
        <w:rPr>
          <w:rFonts w:cs="Arial"/>
          <w:b w:val="0"/>
          <w:bCs/>
          <w:szCs w:val="22"/>
          <w:lang w:val="es-ES_tradnl"/>
        </w:rPr>
        <w:t xml:space="preserve"> en </w:t>
      </w:r>
      <w:r w:rsidR="003760FC" w:rsidRPr="00D82A9C">
        <w:rPr>
          <w:rFonts w:cs="Arial"/>
          <w:b w:val="0"/>
          <w:bCs/>
          <w:szCs w:val="22"/>
          <w:lang w:val="es-ES_tradnl"/>
        </w:rPr>
        <w:t xml:space="preserve">Tlaxcala </w:t>
      </w:r>
      <w:r w:rsidR="00565B45" w:rsidRPr="00D82A9C">
        <w:rPr>
          <w:rFonts w:cs="Arial"/>
          <w:b w:val="0"/>
          <w:bCs/>
          <w:szCs w:val="22"/>
          <w:lang w:val="es-ES_tradnl"/>
        </w:rPr>
        <w:t>(</w:t>
      </w:r>
      <w:r w:rsidR="003760FC" w:rsidRPr="00D82A9C">
        <w:rPr>
          <w:rFonts w:cs="Arial"/>
          <w:b w:val="0"/>
          <w:bCs/>
          <w:szCs w:val="22"/>
          <w:lang w:val="es-ES_tradnl"/>
        </w:rPr>
        <w:t>6</w:t>
      </w:r>
      <w:r w:rsidR="00E035FB" w:rsidRPr="00D82A9C">
        <w:rPr>
          <w:rFonts w:cs="Arial"/>
          <w:b w:val="0"/>
          <w:bCs/>
          <w:szCs w:val="22"/>
          <w:lang w:val="es-ES_tradnl"/>
        </w:rPr>
        <w:t>5.8</w:t>
      </w:r>
      <w:r w:rsidR="007C3BE7" w:rsidRPr="00D82A9C">
        <w:rPr>
          <w:rFonts w:cs="Arial"/>
          <w:b w:val="0"/>
          <w:bCs/>
          <w:szCs w:val="22"/>
          <w:lang w:val="es-ES_tradnl"/>
        </w:rPr>
        <w:t> %</w:t>
      </w:r>
      <w:r w:rsidR="00565B45" w:rsidRPr="00D82A9C">
        <w:rPr>
          <w:rFonts w:cs="Arial"/>
          <w:b w:val="0"/>
          <w:bCs/>
          <w:szCs w:val="22"/>
          <w:lang w:val="es-ES_tradnl"/>
        </w:rPr>
        <w:t>)</w:t>
      </w:r>
      <w:r w:rsidR="003760FC" w:rsidRPr="00D82A9C">
        <w:rPr>
          <w:rFonts w:cs="Arial"/>
          <w:b w:val="0"/>
          <w:bCs/>
          <w:szCs w:val="22"/>
          <w:lang w:val="es-ES_tradnl"/>
        </w:rPr>
        <w:t xml:space="preserve">, </w:t>
      </w:r>
      <w:r w:rsidR="00E035FB" w:rsidRPr="00D82A9C">
        <w:rPr>
          <w:rFonts w:cs="Arial"/>
          <w:b w:val="0"/>
          <w:bCs/>
          <w:szCs w:val="22"/>
          <w:lang w:val="es-ES_tradnl"/>
        </w:rPr>
        <w:t>Acapulco</w:t>
      </w:r>
      <w:r w:rsidR="003760FC" w:rsidRPr="00D82A9C">
        <w:rPr>
          <w:rFonts w:cs="Arial"/>
          <w:b w:val="0"/>
          <w:bCs/>
          <w:szCs w:val="22"/>
          <w:lang w:val="es-ES_tradnl"/>
        </w:rPr>
        <w:t xml:space="preserve"> </w:t>
      </w:r>
      <w:r w:rsidR="00565B45" w:rsidRPr="00D82A9C">
        <w:rPr>
          <w:rFonts w:cs="Arial"/>
          <w:b w:val="0"/>
          <w:bCs/>
          <w:szCs w:val="22"/>
          <w:lang w:val="es-ES_tradnl"/>
        </w:rPr>
        <w:t>(</w:t>
      </w:r>
      <w:r w:rsidR="00E035FB" w:rsidRPr="00D82A9C">
        <w:rPr>
          <w:rFonts w:cs="Arial"/>
          <w:b w:val="0"/>
          <w:bCs/>
          <w:szCs w:val="22"/>
          <w:lang w:val="es-ES_tradnl"/>
        </w:rPr>
        <w:t>60.9</w:t>
      </w:r>
      <w:r w:rsidR="007C3BE7" w:rsidRPr="00D82A9C">
        <w:rPr>
          <w:rFonts w:cs="Arial"/>
          <w:b w:val="0"/>
          <w:bCs/>
          <w:szCs w:val="22"/>
          <w:lang w:val="es-ES_tradnl"/>
        </w:rPr>
        <w:t> %</w:t>
      </w:r>
      <w:r w:rsidR="00565B45" w:rsidRPr="00D82A9C">
        <w:rPr>
          <w:rFonts w:cs="Arial"/>
          <w:b w:val="0"/>
          <w:bCs/>
          <w:szCs w:val="22"/>
          <w:lang w:val="es-ES_tradnl"/>
        </w:rPr>
        <w:t>)</w:t>
      </w:r>
      <w:r w:rsidR="003760FC" w:rsidRPr="00D82A9C">
        <w:rPr>
          <w:rFonts w:cs="Arial"/>
          <w:b w:val="0"/>
          <w:bCs/>
          <w:szCs w:val="22"/>
          <w:lang w:val="es-ES_tradnl"/>
        </w:rPr>
        <w:t xml:space="preserve"> y </w:t>
      </w:r>
      <w:r w:rsidR="00E035FB" w:rsidRPr="00D82A9C">
        <w:rPr>
          <w:rFonts w:cs="Arial"/>
          <w:b w:val="0"/>
          <w:bCs/>
          <w:szCs w:val="22"/>
          <w:lang w:val="es-ES_tradnl"/>
        </w:rPr>
        <w:t>Oaxaca</w:t>
      </w:r>
      <w:r w:rsidR="00C00B7C" w:rsidRPr="00D82A9C">
        <w:rPr>
          <w:rFonts w:cs="Arial"/>
          <w:b w:val="0"/>
          <w:bCs/>
          <w:szCs w:val="22"/>
          <w:lang w:val="es-ES_tradnl"/>
        </w:rPr>
        <w:t xml:space="preserve"> </w:t>
      </w:r>
      <w:r w:rsidR="00565B45" w:rsidRPr="00D82A9C">
        <w:rPr>
          <w:rFonts w:cs="Arial"/>
          <w:b w:val="0"/>
          <w:bCs/>
          <w:szCs w:val="22"/>
          <w:lang w:val="es-ES_tradnl"/>
        </w:rPr>
        <w:t>(</w:t>
      </w:r>
      <w:r w:rsidR="001043F3" w:rsidRPr="00D82A9C">
        <w:rPr>
          <w:rFonts w:cs="Arial"/>
          <w:b w:val="0"/>
          <w:bCs/>
          <w:szCs w:val="22"/>
          <w:lang w:val="es-ES_tradnl"/>
        </w:rPr>
        <w:t>5</w:t>
      </w:r>
      <w:r w:rsidR="00E035FB" w:rsidRPr="00D82A9C">
        <w:rPr>
          <w:rFonts w:cs="Arial"/>
          <w:b w:val="0"/>
          <w:bCs/>
          <w:szCs w:val="22"/>
          <w:lang w:val="es-ES_tradnl"/>
        </w:rPr>
        <w:t>8.3</w:t>
      </w:r>
      <w:r w:rsidR="007C3BE7" w:rsidRPr="00D82A9C">
        <w:rPr>
          <w:rFonts w:cs="Arial"/>
          <w:b w:val="0"/>
          <w:bCs/>
          <w:szCs w:val="22"/>
          <w:lang w:val="es-ES_tradnl"/>
        </w:rPr>
        <w:t> %</w:t>
      </w:r>
      <w:r w:rsidR="00565B45" w:rsidRPr="00D82A9C">
        <w:rPr>
          <w:rFonts w:cs="Arial"/>
          <w:b w:val="0"/>
          <w:bCs/>
          <w:szCs w:val="22"/>
          <w:lang w:val="es-ES_tradnl"/>
        </w:rPr>
        <w:t>)</w:t>
      </w:r>
      <w:r w:rsidR="00262617" w:rsidRPr="00D82A9C">
        <w:rPr>
          <w:rFonts w:cs="Arial"/>
          <w:b w:val="0"/>
          <w:bCs/>
          <w:szCs w:val="22"/>
          <w:lang w:val="es-ES_tradnl"/>
        </w:rPr>
        <w:t>.</w:t>
      </w:r>
      <w:r w:rsidRPr="00D82A9C">
        <w:rPr>
          <w:rFonts w:cs="Arial"/>
          <w:b w:val="0"/>
          <w:bCs/>
          <w:szCs w:val="22"/>
          <w:lang w:val="es-ES_tradnl"/>
        </w:rPr>
        <w:t xml:space="preserve"> </w:t>
      </w:r>
      <w:r w:rsidR="00FC775D" w:rsidRPr="00D82A9C">
        <w:rPr>
          <w:rFonts w:cs="Arial"/>
          <w:b w:val="0"/>
          <w:bCs/>
          <w:szCs w:val="22"/>
          <w:lang w:val="es-ES_tradnl"/>
        </w:rPr>
        <w:t>Los porcentajes más bajos</w:t>
      </w:r>
      <w:r w:rsidR="00952000" w:rsidRPr="00D82A9C">
        <w:rPr>
          <w:rFonts w:cs="Arial"/>
          <w:b w:val="0"/>
          <w:bCs/>
          <w:szCs w:val="22"/>
          <w:lang w:val="es-ES_tradnl"/>
        </w:rPr>
        <w:t xml:space="preserve"> se apreciaron</w:t>
      </w:r>
      <w:r w:rsidR="002D284E" w:rsidRPr="00D82A9C">
        <w:rPr>
          <w:rFonts w:cs="Arial"/>
          <w:b w:val="0"/>
          <w:bCs/>
          <w:szCs w:val="22"/>
          <w:lang w:val="es-ES_tradnl"/>
        </w:rPr>
        <w:t xml:space="preserve"> en </w:t>
      </w:r>
      <w:r w:rsidR="00E035FB" w:rsidRPr="00D82A9C">
        <w:rPr>
          <w:rFonts w:cs="Arial"/>
          <w:b w:val="0"/>
          <w:bCs/>
          <w:szCs w:val="22"/>
          <w:lang w:val="es-ES_tradnl"/>
        </w:rPr>
        <w:t xml:space="preserve">Saltillo (26.4 %), </w:t>
      </w:r>
      <w:r w:rsidR="00101EA1" w:rsidRPr="00D82A9C">
        <w:rPr>
          <w:rFonts w:cs="Arial"/>
          <w:b w:val="0"/>
          <w:bCs/>
          <w:szCs w:val="22"/>
          <w:lang w:val="es-ES_tradnl"/>
        </w:rPr>
        <w:t>Chihuahua</w:t>
      </w:r>
      <w:r w:rsidR="008840A7" w:rsidRPr="00D82A9C">
        <w:rPr>
          <w:rFonts w:cs="Arial"/>
          <w:b w:val="0"/>
          <w:bCs/>
          <w:szCs w:val="22"/>
          <w:lang w:val="es-ES_tradnl"/>
        </w:rPr>
        <w:t xml:space="preserve"> (2</w:t>
      </w:r>
      <w:r w:rsidR="00E035FB" w:rsidRPr="00D82A9C">
        <w:rPr>
          <w:rFonts w:cs="Arial"/>
          <w:b w:val="0"/>
          <w:bCs/>
          <w:szCs w:val="22"/>
          <w:lang w:val="es-ES_tradnl"/>
        </w:rPr>
        <w:t>7.3</w:t>
      </w:r>
      <w:r w:rsidR="007C3BE7" w:rsidRPr="00D82A9C">
        <w:rPr>
          <w:rFonts w:cs="Arial"/>
          <w:b w:val="0"/>
          <w:bCs/>
          <w:szCs w:val="22"/>
          <w:lang w:val="es-ES_tradnl"/>
        </w:rPr>
        <w:t> %</w:t>
      </w:r>
      <w:r w:rsidR="008840A7" w:rsidRPr="00D82A9C">
        <w:rPr>
          <w:rFonts w:cs="Arial"/>
          <w:b w:val="0"/>
          <w:bCs/>
          <w:szCs w:val="22"/>
          <w:lang w:val="es-ES_tradnl"/>
        </w:rPr>
        <w:t xml:space="preserve">) </w:t>
      </w:r>
      <w:r w:rsidR="00034BB5" w:rsidRPr="00D82A9C">
        <w:rPr>
          <w:rFonts w:cs="Arial"/>
          <w:b w:val="0"/>
          <w:bCs/>
          <w:szCs w:val="22"/>
          <w:lang w:val="es-ES_tradnl"/>
        </w:rPr>
        <w:t xml:space="preserve">y </w:t>
      </w:r>
      <w:r w:rsidR="00040EBB" w:rsidRPr="00D82A9C">
        <w:rPr>
          <w:rFonts w:cs="Arial"/>
          <w:b w:val="0"/>
          <w:bCs/>
          <w:szCs w:val="22"/>
          <w:lang w:val="es-ES_tradnl"/>
        </w:rPr>
        <w:t xml:space="preserve">Ciudad Juárez </w:t>
      </w:r>
      <w:r w:rsidR="00925F66" w:rsidRPr="00D82A9C">
        <w:rPr>
          <w:rFonts w:cs="Arial"/>
          <w:b w:val="0"/>
          <w:bCs/>
          <w:szCs w:val="22"/>
          <w:lang w:val="es-ES_tradnl"/>
        </w:rPr>
        <w:t>(2</w:t>
      </w:r>
      <w:r w:rsidR="00E035FB" w:rsidRPr="00D82A9C">
        <w:rPr>
          <w:rFonts w:cs="Arial"/>
          <w:b w:val="0"/>
          <w:bCs/>
          <w:szCs w:val="22"/>
          <w:lang w:val="es-ES_tradnl"/>
        </w:rPr>
        <w:t>8.5</w:t>
      </w:r>
      <w:r w:rsidR="007C3BE7" w:rsidRPr="00D82A9C">
        <w:rPr>
          <w:rFonts w:cs="Arial"/>
          <w:b w:val="0"/>
          <w:bCs/>
          <w:szCs w:val="22"/>
          <w:lang w:val="es-ES_tradnl"/>
        </w:rPr>
        <w:t> %</w:t>
      </w:r>
      <w:r w:rsidR="00925F66" w:rsidRPr="00D82A9C">
        <w:rPr>
          <w:rFonts w:cs="Arial"/>
          <w:b w:val="0"/>
          <w:bCs/>
          <w:szCs w:val="22"/>
          <w:lang w:val="es-ES_tradnl"/>
        </w:rPr>
        <w:t>)</w:t>
      </w:r>
      <w:r w:rsidR="0050449D" w:rsidRPr="00D82A9C">
        <w:rPr>
          <w:rFonts w:cs="Arial"/>
          <w:b w:val="0"/>
          <w:bCs/>
          <w:szCs w:val="22"/>
          <w:lang w:val="es-ES_tradnl"/>
        </w:rPr>
        <w:t>.</w:t>
      </w:r>
    </w:p>
    <w:p w14:paraId="626D1669" w14:textId="77777777" w:rsidR="00F418C7" w:rsidRPr="00D82A9C" w:rsidRDefault="00F418C7" w:rsidP="00E70AB0">
      <w:pPr>
        <w:pStyle w:val="p0"/>
        <w:keepNext/>
        <w:widowControl/>
        <w:jc w:val="center"/>
        <w:rPr>
          <w:rFonts w:ascii="Arial" w:hAnsi="Arial"/>
          <w:color w:val="auto"/>
          <w:sz w:val="20"/>
          <w:lang w:val="es-ES"/>
        </w:rPr>
      </w:pPr>
      <w:r w:rsidRPr="00D82A9C">
        <w:rPr>
          <w:rFonts w:ascii="Arial" w:hAnsi="Arial"/>
          <w:color w:val="auto"/>
          <w:sz w:val="20"/>
          <w:lang w:val="es-ES"/>
        </w:rPr>
        <w:lastRenderedPageBreak/>
        <w:t xml:space="preserve">Cuadro </w:t>
      </w:r>
      <w:r w:rsidR="00961B93" w:rsidRPr="00D82A9C">
        <w:rPr>
          <w:rFonts w:ascii="Arial" w:hAnsi="Arial"/>
          <w:color w:val="auto"/>
          <w:sz w:val="20"/>
          <w:lang w:val="es-ES"/>
        </w:rPr>
        <w:t>10</w:t>
      </w:r>
      <w:r w:rsidR="00F810CD" w:rsidRPr="00D82A9C">
        <w:rPr>
          <w:rFonts w:ascii="Arial" w:hAnsi="Arial"/>
          <w:color w:val="auto"/>
          <w:sz w:val="20"/>
          <w:lang w:val="es-ES"/>
        </w:rPr>
        <w:t xml:space="preserve"> </w:t>
      </w:r>
    </w:p>
    <w:p w14:paraId="1C483ADE" w14:textId="70C0E5DB" w:rsidR="0022731D" w:rsidRPr="00D82A9C" w:rsidRDefault="007423B0" w:rsidP="00E70AB0">
      <w:pPr>
        <w:keepNext/>
        <w:keepLines/>
        <w:ind w:right="57"/>
        <w:jc w:val="center"/>
        <w:rPr>
          <w:b/>
          <w:smallCaps/>
          <w:sz w:val="22"/>
          <w:szCs w:val="22"/>
        </w:rPr>
      </w:pPr>
      <w:r w:rsidRPr="00D82A9C">
        <w:rPr>
          <w:b/>
          <w:smallCaps/>
          <w:sz w:val="22"/>
          <w:szCs w:val="22"/>
        </w:rPr>
        <w:t>p</w:t>
      </w:r>
      <w:r w:rsidR="00F418C7" w:rsidRPr="00D82A9C">
        <w:rPr>
          <w:b/>
          <w:smallCaps/>
          <w:sz w:val="22"/>
          <w:szCs w:val="22"/>
        </w:rPr>
        <w:t xml:space="preserve">oblación y </w:t>
      </w:r>
      <w:r w:rsidR="00EC2867" w:rsidRPr="00D82A9C">
        <w:rPr>
          <w:b/>
          <w:smallCaps/>
          <w:sz w:val="22"/>
          <w:szCs w:val="22"/>
        </w:rPr>
        <w:t>t</w:t>
      </w:r>
      <w:r w:rsidR="00F418C7" w:rsidRPr="00D82A9C">
        <w:rPr>
          <w:b/>
          <w:smallCaps/>
          <w:sz w:val="22"/>
          <w:szCs w:val="22"/>
        </w:rPr>
        <w:t>asas complementarias de ocupación y desocupación</w:t>
      </w:r>
      <w:r w:rsidR="00EC2867" w:rsidRPr="00D82A9C">
        <w:rPr>
          <w:b/>
          <w:smallCaps/>
          <w:sz w:val="22"/>
          <w:szCs w:val="22"/>
        </w:rPr>
        <w:t>,</w:t>
      </w:r>
      <w:r w:rsidR="00F418C7" w:rsidRPr="00D82A9C">
        <w:rPr>
          <w:b/>
          <w:smallCaps/>
          <w:sz w:val="22"/>
          <w:szCs w:val="22"/>
        </w:rPr>
        <w:br/>
      </w:r>
      <w:r w:rsidR="00EC2867" w:rsidRPr="00D82A9C">
        <w:rPr>
          <w:b/>
          <w:smallCaps/>
          <w:sz w:val="22"/>
          <w:szCs w:val="22"/>
        </w:rPr>
        <w:t>según</w:t>
      </w:r>
      <w:r w:rsidR="00F418C7" w:rsidRPr="00D82A9C">
        <w:rPr>
          <w:b/>
          <w:smallCaps/>
          <w:sz w:val="22"/>
          <w:szCs w:val="22"/>
        </w:rPr>
        <w:t xml:space="preserve"> área metropolitana</w:t>
      </w:r>
    </w:p>
    <w:p w14:paraId="0E019C14" w14:textId="7BBD6E64" w:rsidR="00F418C7" w:rsidRPr="00D82A9C" w:rsidRDefault="007423B0" w:rsidP="00E70AB0">
      <w:pPr>
        <w:keepNext/>
        <w:keepLines/>
        <w:ind w:right="57"/>
        <w:jc w:val="center"/>
        <w:rPr>
          <w:bCs/>
          <w:sz w:val="20"/>
          <w:szCs w:val="20"/>
        </w:rPr>
      </w:pPr>
      <w:r w:rsidRPr="00D82A9C">
        <w:rPr>
          <w:bCs/>
          <w:sz w:val="20"/>
          <w:szCs w:val="20"/>
        </w:rPr>
        <w:t>primer</w:t>
      </w:r>
      <w:r w:rsidR="00304FDE" w:rsidRPr="00D82A9C">
        <w:rPr>
          <w:bCs/>
          <w:sz w:val="20"/>
          <w:szCs w:val="20"/>
        </w:rPr>
        <w:t xml:space="preserve"> trimestre de 202</w:t>
      </w:r>
      <w:r w:rsidRPr="00D82A9C">
        <w:rPr>
          <w:bCs/>
          <w:sz w:val="20"/>
          <w:szCs w:val="20"/>
        </w:rPr>
        <w:t>4</w:t>
      </w:r>
    </w:p>
    <w:tbl>
      <w:tblPr>
        <w:tblW w:w="10111" w:type="dxa"/>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4A0" w:firstRow="1" w:lastRow="0" w:firstColumn="1" w:lastColumn="0" w:noHBand="0" w:noVBand="1"/>
      </w:tblPr>
      <w:tblGrid>
        <w:gridCol w:w="2140"/>
        <w:gridCol w:w="974"/>
        <w:gridCol w:w="890"/>
        <w:gridCol w:w="692"/>
        <w:gridCol w:w="579"/>
        <w:gridCol w:w="691"/>
        <w:gridCol w:w="579"/>
        <w:gridCol w:w="636"/>
        <w:gridCol w:w="636"/>
        <w:gridCol w:w="735"/>
        <w:gridCol w:w="678"/>
        <w:gridCol w:w="881"/>
      </w:tblGrid>
      <w:tr w:rsidR="00B26E30" w:rsidRPr="00D82A9C" w14:paraId="1B863F28" w14:textId="77777777" w:rsidTr="14E3B075">
        <w:trPr>
          <w:trHeight w:val="20"/>
          <w:jc w:val="center"/>
        </w:trPr>
        <w:tc>
          <w:tcPr>
            <w:tcW w:w="2140" w:type="dxa"/>
            <w:vMerge w:val="restart"/>
            <w:tcBorders>
              <w:top w:val="single" w:sz="8"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hideMark/>
          </w:tcPr>
          <w:p w14:paraId="6ECD6E40" w14:textId="64278DB4" w:rsidR="00B26E30" w:rsidRPr="00D82A9C" w:rsidRDefault="00B26E30" w:rsidP="00585A08">
            <w:pPr>
              <w:spacing w:before="20" w:after="20"/>
              <w:jc w:val="center"/>
              <w:rPr>
                <w:bCs/>
                <w:color w:val="000000" w:themeColor="text1"/>
                <w:sz w:val="16"/>
                <w:szCs w:val="16"/>
              </w:rPr>
            </w:pPr>
            <w:r w:rsidRPr="00D82A9C">
              <w:rPr>
                <w:bCs/>
                <w:color w:val="000000" w:themeColor="text1"/>
                <w:sz w:val="16"/>
                <w:szCs w:val="16"/>
              </w:rPr>
              <w:t xml:space="preserve">Área </w:t>
            </w:r>
            <w:r w:rsidR="00304FDE" w:rsidRPr="00D82A9C">
              <w:rPr>
                <w:bCs/>
                <w:color w:val="000000" w:themeColor="text1"/>
                <w:sz w:val="16"/>
                <w:szCs w:val="16"/>
              </w:rPr>
              <w:t>m</w:t>
            </w:r>
            <w:r w:rsidRPr="00D82A9C">
              <w:rPr>
                <w:bCs/>
                <w:color w:val="000000" w:themeColor="text1"/>
                <w:sz w:val="16"/>
                <w:szCs w:val="16"/>
              </w:rPr>
              <w:t xml:space="preserve">etropolitana de la </w:t>
            </w:r>
            <w:r w:rsidR="007E481E" w:rsidRPr="00D82A9C">
              <w:rPr>
                <w:bCs/>
                <w:color w:val="000000" w:themeColor="text1"/>
                <w:sz w:val="16"/>
                <w:szCs w:val="16"/>
              </w:rPr>
              <w:t>c</w:t>
            </w:r>
            <w:r w:rsidRPr="00D82A9C">
              <w:rPr>
                <w:bCs/>
                <w:color w:val="000000" w:themeColor="text1"/>
                <w:sz w:val="16"/>
                <w:szCs w:val="16"/>
              </w:rPr>
              <w:t>iudad de:</w:t>
            </w:r>
          </w:p>
        </w:tc>
        <w:tc>
          <w:tcPr>
            <w:tcW w:w="1864" w:type="dxa"/>
            <w:gridSpan w:val="2"/>
            <w:tcBorders>
              <w:top w:val="single" w:sz="8"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noWrap/>
            <w:vAlign w:val="center"/>
            <w:hideMark/>
          </w:tcPr>
          <w:p w14:paraId="5A0B75EC" w14:textId="77777777" w:rsidR="00B26E30" w:rsidRPr="00D82A9C" w:rsidRDefault="00B26E30" w:rsidP="00585A08">
            <w:pPr>
              <w:spacing w:before="40" w:after="40"/>
              <w:jc w:val="center"/>
              <w:rPr>
                <w:bCs/>
                <w:color w:val="000000" w:themeColor="text1"/>
                <w:sz w:val="16"/>
                <w:szCs w:val="16"/>
              </w:rPr>
            </w:pPr>
            <w:r w:rsidRPr="00D82A9C">
              <w:rPr>
                <w:bCs/>
                <w:color w:val="000000" w:themeColor="text1"/>
                <w:sz w:val="16"/>
                <w:szCs w:val="16"/>
              </w:rPr>
              <w:t>Población</w:t>
            </w:r>
          </w:p>
        </w:tc>
        <w:tc>
          <w:tcPr>
            <w:tcW w:w="6107" w:type="dxa"/>
            <w:gridSpan w:val="9"/>
            <w:tcBorders>
              <w:top w:val="single" w:sz="8" w:space="0" w:color="404040" w:themeColor="text1" w:themeTint="BF"/>
              <w:left w:val="single" w:sz="6" w:space="0" w:color="404040" w:themeColor="text1" w:themeTint="BF"/>
              <w:bottom w:val="single" w:sz="6" w:space="0" w:color="404040" w:themeColor="text1" w:themeTint="BF"/>
            </w:tcBorders>
            <w:shd w:val="clear" w:color="auto" w:fill="B8CCE4" w:themeFill="accent1" w:themeFillTint="66"/>
            <w:vAlign w:val="center"/>
            <w:hideMark/>
          </w:tcPr>
          <w:p w14:paraId="04B7D580" w14:textId="77777777" w:rsidR="00B26E30" w:rsidRPr="00D82A9C" w:rsidRDefault="00B26E30" w:rsidP="00585A08">
            <w:pPr>
              <w:spacing w:before="40" w:after="40"/>
              <w:jc w:val="center"/>
              <w:rPr>
                <w:color w:val="000000" w:themeColor="text1"/>
                <w:sz w:val="16"/>
                <w:szCs w:val="16"/>
              </w:rPr>
            </w:pPr>
            <w:r w:rsidRPr="00D82A9C">
              <w:rPr>
                <w:color w:val="000000" w:themeColor="text1"/>
                <w:sz w:val="16"/>
                <w:szCs w:val="16"/>
              </w:rPr>
              <w:t>Tasa de:</w:t>
            </w:r>
          </w:p>
        </w:tc>
      </w:tr>
      <w:tr w:rsidR="00B26E30" w:rsidRPr="00D82A9C" w14:paraId="18EFDA71" w14:textId="77777777" w:rsidTr="14E3B075">
        <w:trPr>
          <w:trHeight w:val="20"/>
          <w:jc w:val="center"/>
        </w:trPr>
        <w:tc>
          <w:tcPr>
            <w:tcW w:w="2140" w:type="dxa"/>
            <w:vMerge/>
            <w:vAlign w:val="center"/>
            <w:hideMark/>
          </w:tcPr>
          <w:p w14:paraId="0831A917" w14:textId="77777777" w:rsidR="00B26E30" w:rsidRPr="00D82A9C" w:rsidRDefault="00B26E30" w:rsidP="0041666C">
            <w:pPr>
              <w:jc w:val="left"/>
              <w:rPr>
                <w:bCs/>
                <w:color w:val="000000" w:themeColor="text1"/>
                <w:sz w:val="16"/>
                <w:szCs w:val="16"/>
              </w:rPr>
            </w:pPr>
          </w:p>
        </w:tc>
        <w:tc>
          <w:tcPr>
            <w:tcW w:w="97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74309CBC" w14:textId="77777777" w:rsidR="00B26E30" w:rsidRPr="00D82A9C" w:rsidRDefault="00B26E30" w:rsidP="004D4CE1">
            <w:pPr>
              <w:spacing w:before="60"/>
              <w:jc w:val="center"/>
              <w:rPr>
                <w:bCs/>
                <w:color w:val="000000" w:themeColor="text1"/>
                <w:sz w:val="16"/>
                <w:szCs w:val="16"/>
              </w:rPr>
            </w:pPr>
            <w:r w:rsidRPr="00D82A9C">
              <w:rPr>
                <w:bCs/>
                <w:color w:val="000000" w:themeColor="text1"/>
                <w:sz w:val="16"/>
                <w:szCs w:val="16"/>
              </w:rPr>
              <w:t>Ocupada</w:t>
            </w:r>
          </w:p>
        </w:tc>
        <w:tc>
          <w:tcPr>
            <w:tcW w:w="8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07F9E025" w14:textId="543ADEF2" w:rsidR="00B26E30" w:rsidRPr="00D82A9C" w:rsidRDefault="00B26E30" w:rsidP="004D4CE1">
            <w:pPr>
              <w:spacing w:before="60"/>
              <w:ind w:left="-64" w:right="-46"/>
              <w:jc w:val="center"/>
              <w:rPr>
                <w:bCs/>
                <w:color w:val="000000" w:themeColor="text1"/>
                <w:sz w:val="16"/>
                <w:szCs w:val="16"/>
              </w:rPr>
            </w:pPr>
            <w:r w:rsidRPr="00D82A9C">
              <w:rPr>
                <w:bCs/>
                <w:color w:val="000000" w:themeColor="text1"/>
                <w:sz w:val="16"/>
                <w:szCs w:val="16"/>
              </w:rPr>
              <w:t>Desocupa</w:t>
            </w:r>
            <w:r w:rsidR="00D34827" w:rsidRPr="00D82A9C">
              <w:rPr>
                <w:bCs/>
                <w:color w:val="000000" w:themeColor="text1"/>
                <w:sz w:val="16"/>
                <w:szCs w:val="16"/>
              </w:rPr>
              <w:t>-</w:t>
            </w:r>
            <w:r w:rsidRPr="00D82A9C">
              <w:rPr>
                <w:bCs/>
                <w:color w:val="000000" w:themeColor="text1"/>
                <w:sz w:val="16"/>
                <w:szCs w:val="16"/>
              </w:rPr>
              <w:t>da</w:t>
            </w:r>
          </w:p>
        </w:tc>
        <w:tc>
          <w:tcPr>
            <w:tcW w:w="69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1818AB0F" w14:textId="77777777" w:rsidR="00B26E30" w:rsidRPr="00D82A9C" w:rsidRDefault="00B26E30" w:rsidP="0041666C">
            <w:pPr>
              <w:spacing w:before="60"/>
              <w:ind w:left="-44" w:right="-70"/>
              <w:jc w:val="center"/>
              <w:rPr>
                <w:bCs/>
                <w:color w:val="000000" w:themeColor="text1"/>
                <w:sz w:val="16"/>
                <w:szCs w:val="16"/>
              </w:rPr>
            </w:pPr>
            <w:r w:rsidRPr="00D82A9C">
              <w:rPr>
                <w:bCs/>
                <w:color w:val="000000" w:themeColor="text1"/>
                <w:sz w:val="16"/>
                <w:szCs w:val="16"/>
              </w:rPr>
              <w:t>Partici-pación</w:t>
            </w:r>
            <w:r w:rsidRPr="00D82A9C">
              <w:rPr>
                <w:bCs/>
                <w:color w:val="000000" w:themeColor="text1"/>
                <w:sz w:val="16"/>
                <w:szCs w:val="16"/>
                <w:vertAlign w:val="superscript"/>
              </w:rPr>
              <w:t>1/</w:t>
            </w:r>
          </w:p>
        </w:tc>
        <w:tc>
          <w:tcPr>
            <w:tcW w:w="57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05671A19" w14:textId="77777777" w:rsidR="00B26E30" w:rsidRPr="00D82A9C" w:rsidRDefault="00B26E30" w:rsidP="0041666C">
            <w:pPr>
              <w:spacing w:before="60"/>
              <w:ind w:left="-56" w:right="-39"/>
              <w:jc w:val="center"/>
              <w:rPr>
                <w:bCs/>
                <w:color w:val="000000" w:themeColor="text1"/>
                <w:sz w:val="16"/>
                <w:szCs w:val="16"/>
              </w:rPr>
            </w:pPr>
            <w:r w:rsidRPr="00D82A9C">
              <w:rPr>
                <w:bCs/>
                <w:color w:val="000000" w:themeColor="text1"/>
                <w:sz w:val="16"/>
                <w:szCs w:val="16"/>
              </w:rPr>
              <w:t>Deso-cupa-ción</w:t>
            </w:r>
            <w:r w:rsidRPr="00D82A9C">
              <w:rPr>
                <w:bCs/>
                <w:color w:val="000000" w:themeColor="text1"/>
                <w:sz w:val="16"/>
                <w:szCs w:val="16"/>
                <w:vertAlign w:val="superscript"/>
              </w:rPr>
              <w:t>2/</w:t>
            </w:r>
          </w:p>
        </w:tc>
        <w:tc>
          <w:tcPr>
            <w:tcW w:w="6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5F60D4AC" w14:textId="21FA3BD5" w:rsidR="00B26E30" w:rsidRPr="00D82A9C" w:rsidRDefault="00B26E30" w:rsidP="0041666C">
            <w:pPr>
              <w:spacing w:before="60"/>
              <w:ind w:left="-39" w:right="-35"/>
              <w:jc w:val="center"/>
              <w:rPr>
                <w:bCs/>
                <w:color w:val="000000" w:themeColor="text1"/>
                <w:sz w:val="16"/>
                <w:szCs w:val="16"/>
              </w:rPr>
            </w:pPr>
            <w:r w:rsidRPr="00D82A9C">
              <w:rPr>
                <w:bCs/>
                <w:color w:val="000000" w:themeColor="text1"/>
                <w:sz w:val="16"/>
                <w:szCs w:val="16"/>
              </w:rPr>
              <w:t>Ocupa-</w:t>
            </w:r>
            <w:proofErr w:type="spellStart"/>
            <w:r w:rsidRPr="00D82A9C">
              <w:rPr>
                <w:bCs/>
                <w:color w:val="000000" w:themeColor="text1"/>
                <w:sz w:val="16"/>
                <w:szCs w:val="16"/>
              </w:rPr>
              <w:t>ción</w:t>
            </w:r>
            <w:proofErr w:type="spellEnd"/>
            <w:r w:rsidR="00F84740" w:rsidRPr="00D82A9C">
              <w:rPr>
                <w:bCs/>
                <w:color w:val="000000" w:themeColor="text1"/>
                <w:sz w:val="16"/>
                <w:szCs w:val="16"/>
              </w:rPr>
              <w:t xml:space="preserve"> </w:t>
            </w:r>
            <w:r w:rsidR="00817453" w:rsidRPr="00D82A9C">
              <w:rPr>
                <w:bCs/>
                <w:color w:val="000000" w:themeColor="text1"/>
                <w:sz w:val="16"/>
                <w:szCs w:val="16"/>
              </w:rPr>
              <w:t>p</w:t>
            </w:r>
            <w:r w:rsidRPr="00D82A9C">
              <w:rPr>
                <w:bCs/>
                <w:color w:val="000000" w:themeColor="text1"/>
                <w:sz w:val="16"/>
                <w:szCs w:val="16"/>
              </w:rPr>
              <w:t xml:space="preserve">arcial y </w:t>
            </w:r>
            <w:r w:rsidR="00817453" w:rsidRPr="00D82A9C">
              <w:rPr>
                <w:bCs/>
                <w:color w:val="000000" w:themeColor="text1"/>
                <w:sz w:val="16"/>
                <w:szCs w:val="16"/>
              </w:rPr>
              <w:t>d</w:t>
            </w:r>
            <w:r w:rsidRPr="00D82A9C">
              <w:rPr>
                <w:bCs/>
                <w:color w:val="000000" w:themeColor="text1"/>
                <w:sz w:val="16"/>
                <w:szCs w:val="16"/>
              </w:rPr>
              <w:t>esocu-pación</w:t>
            </w:r>
            <w:r w:rsidRPr="00D82A9C">
              <w:rPr>
                <w:bCs/>
                <w:color w:val="000000" w:themeColor="text1"/>
                <w:sz w:val="16"/>
                <w:szCs w:val="16"/>
                <w:vertAlign w:val="superscript"/>
              </w:rPr>
              <w:t>2/</w:t>
            </w:r>
          </w:p>
        </w:tc>
        <w:tc>
          <w:tcPr>
            <w:tcW w:w="57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20CBAF0A" w14:textId="0EA6E524" w:rsidR="00B26E30" w:rsidRPr="00D82A9C" w:rsidRDefault="00B26E30" w:rsidP="0041666C">
            <w:pPr>
              <w:spacing w:before="60"/>
              <w:ind w:left="-56" w:right="-56"/>
              <w:jc w:val="center"/>
              <w:rPr>
                <w:bCs/>
                <w:color w:val="000000" w:themeColor="text1"/>
                <w:sz w:val="16"/>
                <w:szCs w:val="16"/>
              </w:rPr>
            </w:pPr>
            <w:r w:rsidRPr="00D82A9C">
              <w:rPr>
                <w:bCs/>
                <w:color w:val="000000" w:themeColor="text1"/>
                <w:sz w:val="16"/>
                <w:szCs w:val="16"/>
              </w:rPr>
              <w:t xml:space="preserve">Presión </w:t>
            </w:r>
            <w:r w:rsidR="00817453" w:rsidRPr="00D82A9C">
              <w:rPr>
                <w:bCs/>
                <w:color w:val="000000" w:themeColor="text1"/>
                <w:sz w:val="16"/>
                <w:szCs w:val="16"/>
              </w:rPr>
              <w:t>g</w:t>
            </w:r>
            <w:r w:rsidRPr="00D82A9C">
              <w:rPr>
                <w:bCs/>
                <w:color w:val="000000" w:themeColor="text1"/>
                <w:sz w:val="16"/>
                <w:szCs w:val="16"/>
              </w:rPr>
              <w:t>ene-ral</w:t>
            </w:r>
            <w:r w:rsidRPr="00D82A9C">
              <w:rPr>
                <w:bCs/>
                <w:color w:val="000000" w:themeColor="text1"/>
                <w:sz w:val="16"/>
                <w:szCs w:val="16"/>
                <w:vertAlign w:val="superscript"/>
              </w:rPr>
              <w:t>2/</w:t>
            </w:r>
          </w:p>
        </w:tc>
        <w:tc>
          <w:tcPr>
            <w:tcW w:w="6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4106E355" w14:textId="34AD0F42" w:rsidR="00B26E30" w:rsidRPr="00D82A9C" w:rsidRDefault="00B26E30" w:rsidP="0041666C">
            <w:pPr>
              <w:spacing w:before="60"/>
              <w:ind w:left="-70" w:right="-64"/>
              <w:jc w:val="center"/>
              <w:rPr>
                <w:bCs/>
                <w:color w:val="000000" w:themeColor="text1"/>
                <w:sz w:val="16"/>
                <w:szCs w:val="16"/>
              </w:rPr>
            </w:pPr>
            <w:r w:rsidRPr="00D82A9C">
              <w:rPr>
                <w:bCs/>
                <w:color w:val="000000" w:themeColor="text1"/>
                <w:sz w:val="16"/>
                <w:szCs w:val="16"/>
              </w:rPr>
              <w:t xml:space="preserve">Trabajo </w:t>
            </w:r>
            <w:r w:rsidR="00817453" w:rsidRPr="00D82A9C">
              <w:rPr>
                <w:bCs/>
                <w:color w:val="000000" w:themeColor="text1"/>
                <w:sz w:val="16"/>
                <w:szCs w:val="16"/>
              </w:rPr>
              <w:t>a</w:t>
            </w:r>
            <w:r w:rsidRPr="00D82A9C">
              <w:rPr>
                <w:bCs/>
                <w:color w:val="000000" w:themeColor="text1"/>
                <w:sz w:val="16"/>
                <w:szCs w:val="16"/>
              </w:rPr>
              <w:t>sala-riado</w:t>
            </w:r>
            <w:r w:rsidRPr="00D82A9C">
              <w:rPr>
                <w:bCs/>
                <w:color w:val="000000" w:themeColor="text1"/>
                <w:sz w:val="16"/>
                <w:szCs w:val="16"/>
                <w:vertAlign w:val="superscript"/>
              </w:rPr>
              <w:t>3/</w:t>
            </w:r>
          </w:p>
        </w:tc>
        <w:tc>
          <w:tcPr>
            <w:tcW w:w="6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404BFF68" w14:textId="77777777" w:rsidR="00B26E30" w:rsidRPr="00D82A9C" w:rsidRDefault="00B26E30" w:rsidP="0041666C">
            <w:pPr>
              <w:spacing w:before="60"/>
              <w:jc w:val="center"/>
              <w:rPr>
                <w:bCs/>
                <w:color w:val="000000" w:themeColor="text1"/>
                <w:sz w:val="16"/>
                <w:szCs w:val="16"/>
              </w:rPr>
            </w:pPr>
            <w:r w:rsidRPr="00D82A9C">
              <w:rPr>
                <w:bCs/>
                <w:color w:val="000000" w:themeColor="text1"/>
                <w:sz w:val="16"/>
                <w:szCs w:val="16"/>
              </w:rPr>
              <w:t>Sub-ocupa-ción</w:t>
            </w:r>
            <w:r w:rsidRPr="00D82A9C">
              <w:rPr>
                <w:bCs/>
                <w:color w:val="000000" w:themeColor="text1"/>
                <w:sz w:val="16"/>
                <w:szCs w:val="16"/>
                <w:vertAlign w:val="superscript"/>
              </w:rPr>
              <w:t>3/</w:t>
            </w:r>
          </w:p>
        </w:tc>
        <w:tc>
          <w:tcPr>
            <w:tcW w:w="73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3E921638" w14:textId="455BA69D" w:rsidR="00B26E30" w:rsidRPr="00D82A9C" w:rsidRDefault="00B26E30" w:rsidP="0041666C">
            <w:pPr>
              <w:spacing w:before="60"/>
              <w:ind w:left="-38" w:right="-74"/>
              <w:jc w:val="center"/>
              <w:rPr>
                <w:bCs/>
                <w:color w:val="000000" w:themeColor="text1"/>
                <w:sz w:val="16"/>
                <w:szCs w:val="16"/>
              </w:rPr>
            </w:pPr>
            <w:proofErr w:type="spellStart"/>
            <w:r w:rsidRPr="00D82A9C">
              <w:rPr>
                <w:bCs/>
                <w:color w:val="000000" w:themeColor="text1"/>
                <w:sz w:val="16"/>
                <w:szCs w:val="16"/>
              </w:rPr>
              <w:t>Condicio-nes</w:t>
            </w:r>
            <w:proofErr w:type="spellEnd"/>
            <w:r w:rsidRPr="00D82A9C">
              <w:rPr>
                <w:bCs/>
                <w:color w:val="000000" w:themeColor="text1"/>
                <w:sz w:val="16"/>
                <w:szCs w:val="16"/>
              </w:rPr>
              <w:t xml:space="preserve"> </w:t>
            </w:r>
            <w:proofErr w:type="spellStart"/>
            <w:r w:rsidR="00817453" w:rsidRPr="00D82A9C">
              <w:rPr>
                <w:bCs/>
                <w:color w:val="000000" w:themeColor="text1"/>
                <w:sz w:val="16"/>
                <w:szCs w:val="16"/>
              </w:rPr>
              <w:t>c</w:t>
            </w:r>
            <w:r w:rsidRPr="00D82A9C">
              <w:rPr>
                <w:bCs/>
                <w:color w:val="000000" w:themeColor="text1"/>
                <w:sz w:val="16"/>
                <w:szCs w:val="16"/>
              </w:rPr>
              <w:t>rí</w:t>
            </w:r>
            <w:proofErr w:type="spellEnd"/>
            <w:r w:rsidRPr="00D82A9C">
              <w:rPr>
                <w:bCs/>
                <w:color w:val="000000" w:themeColor="text1"/>
                <w:sz w:val="16"/>
                <w:szCs w:val="16"/>
              </w:rPr>
              <w:t xml:space="preserve">-ticas de </w:t>
            </w:r>
            <w:r w:rsidR="00817453" w:rsidRPr="00D82A9C">
              <w:rPr>
                <w:bCs/>
                <w:color w:val="000000" w:themeColor="text1"/>
                <w:sz w:val="16"/>
                <w:szCs w:val="16"/>
              </w:rPr>
              <w:t>o</w:t>
            </w:r>
            <w:r w:rsidRPr="00D82A9C">
              <w:rPr>
                <w:bCs/>
                <w:color w:val="000000" w:themeColor="text1"/>
                <w:sz w:val="16"/>
                <w:szCs w:val="16"/>
              </w:rPr>
              <w:t>cupa-ción</w:t>
            </w:r>
            <w:r w:rsidRPr="00D82A9C">
              <w:rPr>
                <w:bCs/>
                <w:color w:val="000000" w:themeColor="text1"/>
                <w:sz w:val="16"/>
                <w:szCs w:val="16"/>
                <w:vertAlign w:val="superscript"/>
              </w:rPr>
              <w:t>3/</w:t>
            </w:r>
          </w:p>
        </w:tc>
        <w:tc>
          <w:tcPr>
            <w:tcW w:w="6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056B293B" w14:textId="554E22E0" w:rsidR="00B26E30" w:rsidRPr="00D82A9C" w:rsidRDefault="00B26E30" w:rsidP="0041666C">
            <w:pPr>
              <w:spacing w:before="60"/>
              <w:ind w:left="-74" w:right="-71"/>
              <w:jc w:val="center"/>
              <w:rPr>
                <w:bCs/>
                <w:color w:val="000000" w:themeColor="text1"/>
                <w:sz w:val="16"/>
                <w:szCs w:val="16"/>
              </w:rPr>
            </w:pPr>
            <w:r w:rsidRPr="00D82A9C">
              <w:rPr>
                <w:bCs/>
                <w:color w:val="000000" w:themeColor="text1"/>
                <w:sz w:val="16"/>
                <w:szCs w:val="16"/>
              </w:rPr>
              <w:t>Informa-</w:t>
            </w:r>
            <w:proofErr w:type="spellStart"/>
            <w:r w:rsidRPr="00D82A9C">
              <w:rPr>
                <w:bCs/>
                <w:color w:val="000000" w:themeColor="text1"/>
                <w:sz w:val="16"/>
                <w:szCs w:val="16"/>
              </w:rPr>
              <w:t>lidad</w:t>
            </w:r>
            <w:proofErr w:type="spellEnd"/>
            <w:r w:rsidRPr="00D82A9C">
              <w:rPr>
                <w:bCs/>
                <w:color w:val="000000" w:themeColor="text1"/>
                <w:sz w:val="16"/>
                <w:szCs w:val="16"/>
              </w:rPr>
              <w:t xml:space="preserve"> </w:t>
            </w:r>
            <w:r w:rsidR="00817453" w:rsidRPr="00D82A9C">
              <w:rPr>
                <w:bCs/>
                <w:color w:val="000000" w:themeColor="text1"/>
                <w:sz w:val="16"/>
                <w:szCs w:val="16"/>
              </w:rPr>
              <w:t>l</w:t>
            </w:r>
            <w:r w:rsidRPr="00D82A9C">
              <w:rPr>
                <w:bCs/>
                <w:color w:val="000000" w:themeColor="text1"/>
                <w:sz w:val="16"/>
                <w:szCs w:val="16"/>
              </w:rPr>
              <w:t>aboral 1</w:t>
            </w:r>
            <w:r w:rsidRPr="00D82A9C">
              <w:rPr>
                <w:bCs/>
                <w:color w:val="000000" w:themeColor="text1"/>
                <w:sz w:val="16"/>
                <w:szCs w:val="16"/>
                <w:vertAlign w:val="superscript"/>
              </w:rPr>
              <w:t>3/</w:t>
            </w:r>
          </w:p>
        </w:tc>
        <w:tc>
          <w:tcPr>
            <w:tcW w:w="88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B8CCE4" w:themeFill="accent1" w:themeFillTint="66"/>
            <w:hideMark/>
          </w:tcPr>
          <w:p w14:paraId="7B196976" w14:textId="1E0E8777" w:rsidR="00B26E30" w:rsidRPr="00D82A9C" w:rsidRDefault="00B26E30" w:rsidP="0041666C">
            <w:pPr>
              <w:spacing w:before="60"/>
              <w:ind w:left="-45" w:right="-53"/>
              <w:jc w:val="center"/>
              <w:rPr>
                <w:bCs/>
                <w:color w:val="000000" w:themeColor="text1"/>
                <w:sz w:val="16"/>
                <w:szCs w:val="16"/>
              </w:rPr>
            </w:pPr>
            <w:r w:rsidRPr="00D82A9C">
              <w:rPr>
                <w:bCs/>
                <w:color w:val="000000" w:themeColor="text1"/>
                <w:sz w:val="16"/>
                <w:szCs w:val="16"/>
              </w:rPr>
              <w:t xml:space="preserve">Ocupación en el </w:t>
            </w:r>
            <w:r w:rsidR="00204DF2" w:rsidRPr="00D82A9C">
              <w:rPr>
                <w:bCs/>
                <w:color w:val="000000" w:themeColor="text1"/>
                <w:sz w:val="16"/>
                <w:szCs w:val="16"/>
              </w:rPr>
              <w:br/>
            </w:r>
            <w:r w:rsidR="00817453" w:rsidRPr="00D82A9C">
              <w:rPr>
                <w:bCs/>
                <w:color w:val="000000" w:themeColor="text1"/>
                <w:sz w:val="16"/>
                <w:szCs w:val="16"/>
              </w:rPr>
              <w:t>s</w:t>
            </w:r>
            <w:r w:rsidRPr="00D82A9C">
              <w:rPr>
                <w:bCs/>
                <w:color w:val="000000" w:themeColor="text1"/>
                <w:sz w:val="16"/>
                <w:szCs w:val="16"/>
              </w:rPr>
              <w:t xml:space="preserve">ector </w:t>
            </w:r>
            <w:r w:rsidR="00817453" w:rsidRPr="00D82A9C">
              <w:rPr>
                <w:bCs/>
                <w:color w:val="000000" w:themeColor="text1"/>
                <w:sz w:val="16"/>
                <w:szCs w:val="16"/>
              </w:rPr>
              <w:t>i</w:t>
            </w:r>
            <w:r w:rsidRPr="00D82A9C">
              <w:rPr>
                <w:bCs/>
                <w:color w:val="000000" w:themeColor="text1"/>
                <w:sz w:val="16"/>
                <w:szCs w:val="16"/>
              </w:rPr>
              <w:t>nformal 1</w:t>
            </w:r>
            <w:r w:rsidRPr="00D82A9C">
              <w:rPr>
                <w:bCs/>
                <w:color w:val="000000" w:themeColor="text1"/>
                <w:sz w:val="16"/>
                <w:szCs w:val="16"/>
                <w:vertAlign w:val="superscript"/>
              </w:rPr>
              <w:t>3/</w:t>
            </w:r>
          </w:p>
        </w:tc>
      </w:tr>
      <w:tr w:rsidR="00B26E30" w:rsidRPr="00D82A9C" w14:paraId="691B31C1" w14:textId="77777777" w:rsidTr="14E3B075">
        <w:trPr>
          <w:trHeight w:val="20"/>
          <w:jc w:val="center"/>
        </w:trPr>
        <w:tc>
          <w:tcPr>
            <w:tcW w:w="2140" w:type="dxa"/>
            <w:vMerge/>
            <w:vAlign w:val="center"/>
            <w:hideMark/>
          </w:tcPr>
          <w:p w14:paraId="449BDD38" w14:textId="77777777" w:rsidR="00B26E30" w:rsidRPr="00D82A9C" w:rsidRDefault="00B26E30" w:rsidP="0041666C">
            <w:pPr>
              <w:jc w:val="left"/>
              <w:rPr>
                <w:bCs/>
                <w:color w:val="000000" w:themeColor="text1"/>
                <w:sz w:val="16"/>
                <w:szCs w:val="16"/>
              </w:rPr>
            </w:pPr>
          </w:p>
        </w:tc>
        <w:tc>
          <w:tcPr>
            <w:tcW w:w="186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hideMark/>
          </w:tcPr>
          <w:p w14:paraId="2A8281B7" w14:textId="3B514EBD" w:rsidR="00B26E30" w:rsidRPr="00D82A9C" w:rsidRDefault="00B26E30" w:rsidP="0041666C">
            <w:pPr>
              <w:ind w:left="-64" w:right="-46"/>
              <w:jc w:val="center"/>
              <w:rPr>
                <w:bCs/>
                <w:color w:val="000000" w:themeColor="text1"/>
                <w:sz w:val="16"/>
                <w:szCs w:val="16"/>
              </w:rPr>
            </w:pPr>
            <w:r w:rsidRPr="00D82A9C">
              <w:rPr>
                <w:bCs/>
                <w:color w:val="000000" w:themeColor="text1"/>
                <w:sz w:val="16"/>
                <w:szCs w:val="16"/>
              </w:rPr>
              <w:t>(</w:t>
            </w:r>
            <w:r w:rsidR="00304FDE" w:rsidRPr="00D82A9C">
              <w:rPr>
                <w:bCs/>
                <w:color w:val="000000" w:themeColor="text1"/>
                <w:sz w:val="16"/>
                <w:szCs w:val="16"/>
              </w:rPr>
              <w:t>p</w:t>
            </w:r>
            <w:r w:rsidRPr="00D82A9C">
              <w:rPr>
                <w:bCs/>
                <w:color w:val="000000" w:themeColor="text1"/>
                <w:sz w:val="16"/>
                <w:szCs w:val="16"/>
              </w:rPr>
              <w:t>ersonas)</w:t>
            </w:r>
          </w:p>
        </w:tc>
        <w:tc>
          <w:tcPr>
            <w:tcW w:w="6107" w:type="dxa"/>
            <w:gridSpan w:val="9"/>
            <w:tcBorders>
              <w:top w:val="single" w:sz="6" w:space="0" w:color="404040" w:themeColor="text1" w:themeTint="BF"/>
              <w:left w:val="single" w:sz="6" w:space="0" w:color="404040" w:themeColor="text1" w:themeTint="BF"/>
              <w:bottom w:val="single" w:sz="6" w:space="0" w:color="404040" w:themeColor="text1" w:themeTint="BF"/>
            </w:tcBorders>
            <w:shd w:val="clear" w:color="auto" w:fill="B8CCE4" w:themeFill="accent1" w:themeFillTint="66"/>
            <w:vAlign w:val="center"/>
            <w:hideMark/>
          </w:tcPr>
          <w:p w14:paraId="6BB7112F" w14:textId="5DCD5F6B" w:rsidR="00B26E30" w:rsidRPr="00D82A9C" w:rsidRDefault="00B26E30" w:rsidP="0041666C">
            <w:pPr>
              <w:jc w:val="center"/>
              <w:rPr>
                <w:bCs/>
                <w:color w:val="000000" w:themeColor="text1"/>
                <w:sz w:val="16"/>
                <w:szCs w:val="16"/>
              </w:rPr>
            </w:pPr>
            <w:r w:rsidRPr="00D82A9C">
              <w:rPr>
                <w:bCs/>
                <w:color w:val="000000" w:themeColor="text1"/>
                <w:sz w:val="16"/>
                <w:szCs w:val="16"/>
              </w:rPr>
              <w:t>(</w:t>
            </w:r>
            <w:r w:rsidR="00304FDE" w:rsidRPr="00D82A9C">
              <w:rPr>
                <w:bCs/>
                <w:color w:val="000000" w:themeColor="text1"/>
                <w:sz w:val="16"/>
                <w:szCs w:val="16"/>
              </w:rPr>
              <w:t>p</w:t>
            </w:r>
            <w:r w:rsidRPr="00D82A9C">
              <w:rPr>
                <w:bCs/>
                <w:color w:val="000000" w:themeColor="text1"/>
                <w:sz w:val="16"/>
                <w:szCs w:val="16"/>
              </w:rPr>
              <w:t>orcentaje)</w:t>
            </w:r>
          </w:p>
        </w:tc>
      </w:tr>
      <w:tr w:rsidR="001558BA" w:rsidRPr="00D82A9C" w14:paraId="028B5346" w14:textId="77777777" w:rsidTr="14E3B075">
        <w:trPr>
          <w:trHeight w:hRule="exact" w:val="198"/>
          <w:jc w:val="center"/>
        </w:trPr>
        <w:tc>
          <w:tcPr>
            <w:tcW w:w="2140" w:type="dxa"/>
            <w:tcBorders>
              <w:top w:val="single" w:sz="6" w:space="0" w:color="404040" w:themeColor="text1" w:themeTint="BF"/>
              <w:bottom w:val="dotted" w:sz="4" w:space="0" w:color="808080" w:themeColor="background1" w:themeShade="80"/>
              <w:right w:val="single" w:sz="6" w:space="0" w:color="404040" w:themeColor="text1" w:themeTint="BF"/>
            </w:tcBorders>
            <w:noWrap/>
            <w:vAlign w:val="center"/>
            <w:hideMark/>
          </w:tcPr>
          <w:p w14:paraId="5350B8B7" w14:textId="77777777" w:rsidR="001558BA" w:rsidRPr="00D82A9C" w:rsidRDefault="001558BA" w:rsidP="001558BA">
            <w:pPr>
              <w:jc w:val="left"/>
              <w:rPr>
                <w:b/>
                <w:bCs/>
                <w:color w:val="000000"/>
                <w:sz w:val="16"/>
                <w:szCs w:val="16"/>
                <w:lang w:val="es-MX" w:eastAsia="es-MX"/>
              </w:rPr>
            </w:pPr>
            <w:r w:rsidRPr="00D82A9C">
              <w:rPr>
                <w:b/>
                <w:bCs/>
                <w:color w:val="000000"/>
                <w:sz w:val="16"/>
                <w:szCs w:val="16"/>
              </w:rPr>
              <w:t>Agregado 39 Ciudades</w:t>
            </w:r>
          </w:p>
        </w:tc>
        <w:tc>
          <w:tcPr>
            <w:tcW w:w="974" w:type="dxa"/>
            <w:tcBorders>
              <w:top w:val="single" w:sz="6" w:space="0" w:color="404040" w:themeColor="text1" w:themeTint="BF"/>
              <w:left w:val="single" w:sz="6" w:space="0" w:color="404040" w:themeColor="text1" w:themeTint="BF"/>
              <w:bottom w:val="dotted" w:sz="4" w:space="0" w:color="808080" w:themeColor="background1" w:themeShade="80"/>
            </w:tcBorders>
            <w:noWrap/>
            <w:vAlign w:val="center"/>
            <w:hideMark/>
          </w:tcPr>
          <w:p w14:paraId="5ACB2B22" w14:textId="677DC3E0" w:rsidR="001558BA" w:rsidRPr="00D82A9C" w:rsidRDefault="001558BA" w:rsidP="001558BA">
            <w:pPr>
              <w:tabs>
                <w:tab w:val="decimal" w:pos="734"/>
              </w:tabs>
              <w:jc w:val="left"/>
              <w:rPr>
                <w:b/>
                <w:bCs/>
                <w:color w:val="000000"/>
                <w:sz w:val="15"/>
                <w:szCs w:val="15"/>
                <w:lang w:val="es-MX" w:eastAsia="es-MX"/>
              </w:rPr>
            </w:pPr>
            <w:r w:rsidRPr="00D82A9C">
              <w:rPr>
                <w:b/>
                <w:bCs/>
                <w:color w:val="000000"/>
                <w:sz w:val="16"/>
                <w:szCs w:val="16"/>
              </w:rPr>
              <w:t>28 289 416</w:t>
            </w:r>
          </w:p>
        </w:tc>
        <w:tc>
          <w:tcPr>
            <w:tcW w:w="890" w:type="dxa"/>
            <w:tcBorders>
              <w:top w:val="single" w:sz="6" w:space="0" w:color="404040" w:themeColor="text1" w:themeTint="BF"/>
              <w:bottom w:val="dotted" w:sz="4" w:space="0" w:color="808080" w:themeColor="background1" w:themeShade="80"/>
            </w:tcBorders>
            <w:noWrap/>
            <w:vAlign w:val="center"/>
            <w:hideMark/>
          </w:tcPr>
          <w:p w14:paraId="3F428B59" w14:textId="607F2089" w:rsidR="001558BA" w:rsidRPr="00D82A9C" w:rsidRDefault="001558BA" w:rsidP="001558BA">
            <w:pPr>
              <w:tabs>
                <w:tab w:val="decimal" w:pos="712"/>
              </w:tabs>
              <w:jc w:val="left"/>
              <w:rPr>
                <w:b/>
                <w:bCs/>
                <w:color w:val="000000"/>
                <w:sz w:val="15"/>
                <w:szCs w:val="15"/>
              </w:rPr>
            </w:pPr>
            <w:r w:rsidRPr="00D82A9C">
              <w:rPr>
                <w:b/>
                <w:bCs/>
                <w:color w:val="000000"/>
                <w:sz w:val="16"/>
                <w:szCs w:val="16"/>
              </w:rPr>
              <w:t xml:space="preserve">  935 776</w:t>
            </w:r>
          </w:p>
        </w:tc>
        <w:tc>
          <w:tcPr>
            <w:tcW w:w="692" w:type="dxa"/>
            <w:tcBorders>
              <w:top w:val="single" w:sz="6" w:space="0" w:color="404040" w:themeColor="text1" w:themeTint="BF"/>
              <w:bottom w:val="dotted" w:sz="4" w:space="0" w:color="808080" w:themeColor="background1" w:themeShade="80"/>
            </w:tcBorders>
            <w:noWrap/>
            <w:vAlign w:val="center"/>
            <w:hideMark/>
          </w:tcPr>
          <w:p w14:paraId="76E8A08F" w14:textId="6CEBE35F" w:rsidR="001558BA" w:rsidRPr="00D82A9C" w:rsidRDefault="001558BA" w:rsidP="001558BA">
            <w:pPr>
              <w:tabs>
                <w:tab w:val="decimal" w:pos="312"/>
              </w:tabs>
              <w:jc w:val="left"/>
              <w:rPr>
                <w:b/>
                <w:bCs/>
                <w:color w:val="000000"/>
                <w:sz w:val="15"/>
                <w:szCs w:val="15"/>
                <w:lang w:val="es-MX" w:eastAsia="es-MX"/>
              </w:rPr>
            </w:pPr>
            <w:r w:rsidRPr="00D82A9C">
              <w:rPr>
                <w:b/>
                <w:bCs/>
                <w:color w:val="000000"/>
                <w:sz w:val="16"/>
                <w:szCs w:val="16"/>
              </w:rPr>
              <w:t>61.0</w:t>
            </w:r>
          </w:p>
        </w:tc>
        <w:tc>
          <w:tcPr>
            <w:tcW w:w="579" w:type="dxa"/>
            <w:tcBorders>
              <w:top w:val="single" w:sz="6" w:space="0" w:color="404040" w:themeColor="text1" w:themeTint="BF"/>
              <w:bottom w:val="dotted" w:sz="4" w:space="0" w:color="808080" w:themeColor="background1" w:themeShade="80"/>
            </w:tcBorders>
            <w:vAlign w:val="center"/>
            <w:hideMark/>
          </w:tcPr>
          <w:p w14:paraId="556475E0" w14:textId="04ADA8AB" w:rsidR="001558BA" w:rsidRPr="00D82A9C" w:rsidRDefault="001558BA" w:rsidP="001558BA">
            <w:pPr>
              <w:tabs>
                <w:tab w:val="decimal" w:pos="194"/>
              </w:tabs>
              <w:jc w:val="left"/>
              <w:rPr>
                <w:b/>
                <w:bCs/>
                <w:color w:val="000000"/>
                <w:sz w:val="15"/>
                <w:szCs w:val="15"/>
              </w:rPr>
            </w:pPr>
            <w:r w:rsidRPr="00D82A9C">
              <w:rPr>
                <w:b/>
                <w:bCs/>
                <w:color w:val="000000"/>
                <w:sz w:val="16"/>
                <w:szCs w:val="16"/>
              </w:rPr>
              <w:t>3.2</w:t>
            </w:r>
          </w:p>
        </w:tc>
        <w:tc>
          <w:tcPr>
            <w:tcW w:w="691" w:type="dxa"/>
            <w:tcBorders>
              <w:top w:val="single" w:sz="6" w:space="0" w:color="404040" w:themeColor="text1" w:themeTint="BF"/>
              <w:bottom w:val="dotted" w:sz="4" w:space="0" w:color="808080" w:themeColor="background1" w:themeShade="80"/>
            </w:tcBorders>
            <w:vAlign w:val="center"/>
            <w:hideMark/>
          </w:tcPr>
          <w:p w14:paraId="0A0AE9D2" w14:textId="5F7B4881" w:rsidR="001558BA" w:rsidRPr="00D82A9C" w:rsidRDefault="001558BA" w:rsidP="001558BA">
            <w:pPr>
              <w:tabs>
                <w:tab w:val="decimal" w:pos="231"/>
              </w:tabs>
              <w:jc w:val="left"/>
              <w:rPr>
                <w:b/>
                <w:bCs/>
                <w:color w:val="000000"/>
                <w:sz w:val="15"/>
                <w:szCs w:val="15"/>
              </w:rPr>
            </w:pPr>
            <w:r w:rsidRPr="00D82A9C">
              <w:rPr>
                <w:b/>
                <w:bCs/>
                <w:color w:val="000000"/>
                <w:sz w:val="16"/>
                <w:szCs w:val="16"/>
              </w:rPr>
              <w:t>8.1</w:t>
            </w:r>
          </w:p>
        </w:tc>
        <w:tc>
          <w:tcPr>
            <w:tcW w:w="579" w:type="dxa"/>
            <w:tcBorders>
              <w:top w:val="single" w:sz="6" w:space="0" w:color="404040" w:themeColor="text1" w:themeTint="BF"/>
              <w:bottom w:val="dotted" w:sz="4" w:space="0" w:color="808080" w:themeColor="background1" w:themeShade="80"/>
            </w:tcBorders>
            <w:vAlign w:val="center"/>
            <w:hideMark/>
          </w:tcPr>
          <w:p w14:paraId="5FB8CFCA" w14:textId="7531F46D" w:rsidR="001558BA" w:rsidRPr="00D82A9C" w:rsidRDefault="001558BA" w:rsidP="001558BA">
            <w:pPr>
              <w:tabs>
                <w:tab w:val="decimal" w:pos="211"/>
              </w:tabs>
              <w:jc w:val="left"/>
              <w:rPr>
                <w:b/>
                <w:bCs/>
                <w:color w:val="000000"/>
                <w:sz w:val="15"/>
                <w:szCs w:val="15"/>
              </w:rPr>
            </w:pPr>
            <w:r w:rsidRPr="00D82A9C">
              <w:rPr>
                <w:b/>
                <w:bCs/>
                <w:color w:val="000000"/>
                <w:sz w:val="16"/>
                <w:szCs w:val="16"/>
              </w:rPr>
              <w:t>6.4</w:t>
            </w:r>
          </w:p>
        </w:tc>
        <w:tc>
          <w:tcPr>
            <w:tcW w:w="636" w:type="dxa"/>
            <w:tcBorders>
              <w:top w:val="single" w:sz="6" w:space="0" w:color="404040" w:themeColor="text1" w:themeTint="BF"/>
              <w:bottom w:val="dotted" w:sz="4" w:space="0" w:color="808080" w:themeColor="background1" w:themeShade="80"/>
            </w:tcBorders>
            <w:vAlign w:val="center"/>
            <w:hideMark/>
          </w:tcPr>
          <w:p w14:paraId="5008628E" w14:textId="3C980FA4" w:rsidR="001558BA" w:rsidRPr="00D82A9C" w:rsidRDefault="001558BA" w:rsidP="001558BA">
            <w:pPr>
              <w:tabs>
                <w:tab w:val="decimal" w:pos="319"/>
              </w:tabs>
              <w:jc w:val="left"/>
              <w:rPr>
                <w:b/>
                <w:bCs/>
                <w:color w:val="000000"/>
                <w:sz w:val="15"/>
                <w:szCs w:val="15"/>
              </w:rPr>
            </w:pPr>
            <w:r w:rsidRPr="00D82A9C">
              <w:rPr>
                <w:b/>
                <w:bCs/>
                <w:color w:val="000000"/>
                <w:sz w:val="16"/>
                <w:szCs w:val="16"/>
              </w:rPr>
              <w:t>70.9</w:t>
            </w:r>
          </w:p>
        </w:tc>
        <w:tc>
          <w:tcPr>
            <w:tcW w:w="636" w:type="dxa"/>
            <w:tcBorders>
              <w:top w:val="single" w:sz="6" w:space="0" w:color="404040" w:themeColor="text1" w:themeTint="BF"/>
              <w:bottom w:val="dotted" w:sz="4" w:space="0" w:color="808080" w:themeColor="background1" w:themeShade="80"/>
            </w:tcBorders>
            <w:vAlign w:val="center"/>
            <w:hideMark/>
          </w:tcPr>
          <w:p w14:paraId="6CB9CA2F" w14:textId="0EE9C892" w:rsidR="001558BA" w:rsidRPr="00D82A9C" w:rsidRDefault="001558BA" w:rsidP="001558BA">
            <w:pPr>
              <w:tabs>
                <w:tab w:val="decimal" w:pos="270"/>
              </w:tabs>
              <w:jc w:val="left"/>
              <w:rPr>
                <w:b/>
                <w:bCs/>
                <w:color w:val="000000"/>
                <w:sz w:val="15"/>
                <w:szCs w:val="15"/>
              </w:rPr>
            </w:pPr>
            <w:r w:rsidRPr="00D82A9C">
              <w:rPr>
                <w:b/>
                <w:bCs/>
                <w:color w:val="000000"/>
                <w:sz w:val="16"/>
                <w:szCs w:val="16"/>
              </w:rPr>
              <w:t>6.4</w:t>
            </w:r>
          </w:p>
        </w:tc>
        <w:tc>
          <w:tcPr>
            <w:tcW w:w="735" w:type="dxa"/>
            <w:tcBorders>
              <w:top w:val="single" w:sz="6" w:space="0" w:color="404040" w:themeColor="text1" w:themeTint="BF"/>
              <w:bottom w:val="dotted" w:sz="4" w:space="0" w:color="808080" w:themeColor="background1" w:themeShade="80"/>
            </w:tcBorders>
            <w:vAlign w:val="center"/>
            <w:hideMark/>
          </w:tcPr>
          <w:p w14:paraId="2E8E5CCB" w14:textId="1F31C1E0" w:rsidR="001558BA" w:rsidRPr="00D82A9C" w:rsidRDefault="001558BA" w:rsidP="001558BA">
            <w:pPr>
              <w:tabs>
                <w:tab w:val="decimal" w:pos="362"/>
              </w:tabs>
              <w:jc w:val="left"/>
              <w:rPr>
                <w:b/>
                <w:bCs/>
                <w:color w:val="000000"/>
                <w:sz w:val="15"/>
                <w:szCs w:val="15"/>
                <w:highlight w:val="yellow"/>
                <w:lang w:val="es-MX" w:eastAsia="es-MX"/>
              </w:rPr>
            </w:pPr>
            <w:r w:rsidRPr="00D82A9C">
              <w:rPr>
                <w:b/>
                <w:bCs/>
                <w:color w:val="000000"/>
                <w:sz w:val="16"/>
                <w:szCs w:val="16"/>
              </w:rPr>
              <w:t>30.7</w:t>
            </w:r>
          </w:p>
        </w:tc>
        <w:tc>
          <w:tcPr>
            <w:tcW w:w="678" w:type="dxa"/>
            <w:tcBorders>
              <w:top w:val="single" w:sz="6" w:space="0" w:color="404040" w:themeColor="text1" w:themeTint="BF"/>
              <w:bottom w:val="dotted" w:sz="4" w:space="0" w:color="808080" w:themeColor="background1" w:themeShade="80"/>
            </w:tcBorders>
            <w:vAlign w:val="center"/>
            <w:hideMark/>
          </w:tcPr>
          <w:p w14:paraId="268AAAFE" w14:textId="16A6A010" w:rsidR="001558BA" w:rsidRPr="00D82A9C" w:rsidRDefault="001558BA" w:rsidP="001558BA">
            <w:pPr>
              <w:tabs>
                <w:tab w:val="decimal" w:pos="296"/>
              </w:tabs>
              <w:jc w:val="left"/>
              <w:rPr>
                <w:b/>
                <w:bCs/>
                <w:color w:val="000000"/>
                <w:sz w:val="15"/>
                <w:szCs w:val="15"/>
                <w:lang w:val="es-MX" w:eastAsia="es-MX"/>
              </w:rPr>
            </w:pPr>
            <w:r w:rsidRPr="00D82A9C">
              <w:rPr>
                <w:b/>
                <w:bCs/>
                <w:color w:val="000000"/>
                <w:sz w:val="16"/>
                <w:szCs w:val="16"/>
              </w:rPr>
              <w:t>42.8</w:t>
            </w:r>
          </w:p>
        </w:tc>
        <w:tc>
          <w:tcPr>
            <w:tcW w:w="881" w:type="dxa"/>
            <w:tcBorders>
              <w:top w:val="single" w:sz="6" w:space="0" w:color="404040" w:themeColor="text1" w:themeTint="BF"/>
              <w:bottom w:val="dotted" w:sz="4" w:space="0" w:color="808080" w:themeColor="background1" w:themeShade="80"/>
            </w:tcBorders>
            <w:noWrap/>
            <w:vAlign w:val="center"/>
            <w:hideMark/>
          </w:tcPr>
          <w:p w14:paraId="30CEA48C" w14:textId="5A127F7E" w:rsidR="001558BA" w:rsidRPr="00D82A9C" w:rsidRDefault="001558BA" w:rsidP="00397F1D">
            <w:pPr>
              <w:tabs>
                <w:tab w:val="decimal" w:pos="402"/>
              </w:tabs>
              <w:jc w:val="left"/>
              <w:rPr>
                <w:b/>
                <w:bCs/>
                <w:color w:val="000000"/>
                <w:sz w:val="15"/>
                <w:szCs w:val="15"/>
                <w:lang w:val="es-MX" w:eastAsia="es-MX"/>
              </w:rPr>
            </w:pPr>
            <w:r w:rsidRPr="00D82A9C">
              <w:rPr>
                <w:b/>
                <w:bCs/>
                <w:color w:val="000000"/>
                <w:sz w:val="16"/>
                <w:szCs w:val="16"/>
              </w:rPr>
              <w:t>25.3</w:t>
            </w:r>
          </w:p>
        </w:tc>
      </w:tr>
      <w:tr w:rsidR="001558BA" w:rsidRPr="00D82A9C" w14:paraId="44B8FD0B"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360651B0" w14:textId="77777777" w:rsidR="001558BA" w:rsidRPr="00D82A9C" w:rsidRDefault="001558BA" w:rsidP="001558BA">
            <w:pPr>
              <w:ind w:right="-177"/>
              <w:jc w:val="left"/>
              <w:rPr>
                <w:color w:val="000000"/>
                <w:sz w:val="16"/>
                <w:szCs w:val="16"/>
              </w:rPr>
            </w:pPr>
            <w:r w:rsidRPr="00D82A9C">
              <w:rPr>
                <w:color w:val="000000"/>
                <w:sz w:val="16"/>
                <w:szCs w:val="16"/>
              </w:rPr>
              <w:t>Aguascalientes (Ags.)</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2B789BB1" w14:textId="50287701"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467 044</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4CF99C1C" w14:textId="757C6AEA"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14 777</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1EE6AA9A" w14:textId="49DA94C7" w:rsidR="001558BA" w:rsidRPr="00D82A9C" w:rsidRDefault="001558BA" w:rsidP="001558BA">
            <w:pPr>
              <w:tabs>
                <w:tab w:val="decimal" w:pos="312"/>
              </w:tabs>
              <w:jc w:val="left"/>
              <w:rPr>
                <w:bCs/>
                <w:color w:val="000000"/>
                <w:sz w:val="15"/>
                <w:szCs w:val="15"/>
              </w:rPr>
            </w:pPr>
            <w:r w:rsidRPr="00D82A9C">
              <w:rPr>
                <w:color w:val="000000"/>
                <w:sz w:val="16"/>
                <w:szCs w:val="16"/>
              </w:rPr>
              <w:t>60.9</w:t>
            </w:r>
          </w:p>
        </w:tc>
        <w:tc>
          <w:tcPr>
            <w:tcW w:w="579" w:type="dxa"/>
            <w:tcBorders>
              <w:top w:val="dotted" w:sz="4" w:space="0" w:color="808080" w:themeColor="background1" w:themeShade="80"/>
              <w:bottom w:val="dotted" w:sz="4" w:space="0" w:color="808080" w:themeColor="background1" w:themeShade="80"/>
            </w:tcBorders>
            <w:vAlign w:val="center"/>
            <w:hideMark/>
          </w:tcPr>
          <w:p w14:paraId="122B93EA" w14:textId="1A131676" w:rsidR="001558BA" w:rsidRPr="00D82A9C" w:rsidRDefault="001558BA" w:rsidP="001558BA">
            <w:pPr>
              <w:tabs>
                <w:tab w:val="decimal" w:pos="194"/>
              </w:tabs>
              <w:jc w:val="left"/>
              <w:rPr>
                <w:bCs/>
                <w:color w:val="000000"/>
                <w:sz w:val="15"/>
                <w:szCs w:val="15"/>
              </w:rPr>
            </w:pPr>
            <w:r w:rsidRPr="00D82A9C">
              <w:rPr>
                <w:color w:val="000000"/>
                <w:sz w:val="16"/>
                <w:szCs w:val="16"/>
              </w:rPr>
              <w:t>3.1</w:t>
            </w:r>
          </w:p>
        </w:tc>
        <w:tc>
          <w:tcPr>
            <w:tcW w:w="691" w:type="dxa"/>
            <w:tcBorders>
              <w:top w:val="dotted" w:sz="4" w:space="0" w:color="808080" w:themeColor="background1" w:themeShade="80"/>
              <w:bottom w:val="dotted" w:sz="4" w:space="0" w:color="808080" w:themeColor="background1" w:themeShade="80"/>
            </w:tcBorders>
            <w:vAlign w:val="center"/>
            <w:hideMark/>
          </w:tcPr>
          <w:p w14:paraId="2CD633CD" w14:textId="747C2406" w:rsidR="001558BA" w:rsidRPr="00D82A9C" w:rsidRDefault="001558BA" w:rsidP="001558BA">
            <w:pPr>
              <w:tabs>
                <w:tab w:val="decimal" w:pos="231"/>
              </w:tabs>
              <w:jc w:val="left"/>
              <w:rPr>
                <w:bCs/>
                <w:color w:val="000000"/>
                <w:sz w:val="15"/>
                <w:szCs w:val="15"/>
              </w:rPr>
            </w:pPr>
            <w:r w:rsidRPr="00D82A9C">
              <w:rPr>
                <w:color w:val="000000"/>
                <w:sz w:val="16"/>
                <w:szCs w:val="16"/>
              </w:rPr>
              <w:t>6.2</w:t>
            </w:r>
          </w:p>
        </w:tc>
        <w:tc>
          <w:tcPr>
            <w:tcW w:w="579" w:type="dxa"/>
            <w:tcBorders>
              <w:top w:val="dotted" w:sz="4" w:space="0" w:color="808080" w:themeColor="background1" w:themeShade="80"/>
              <w:bottom w:val="dotted" w:sz="4" w:space="0" w:color="808080" w:themeColor="background1" w:themeShade="80"/>
            </w:tcBorders>
            <w:vAlign w:val="center"/>
            <w:hideMark/>
          </w:tcPr>
          <w:p w14:paraId="308E175D" w14:textId="73D49BE6" w:rsidR="001558BA" w:rsidRPr="00D82A9C" w:rsidRDefault="001558BA" w:rsidP="001558BA">
            <w:pPr>
              <w:tabs>
                <w:tab w:val="decimal" w:pos="211"/>
              </w:tabs>
              <w:jc w:val="left"/>
              <w:rPr>
                <w:bCs/>
                <w:color w:val="000000"/>
                <w:sz w:val="15"/>
                <w:szCs w:val="15"/>
              </w:rPr>
            </w:pPr>
            <w:r w:rsidRPr="00D82A9C">
              <w:rPr>
                <w:color w:val="000000"/>
                <w:sz w:val="16"/>
                <w:szCs w:val="16"/>
              </w:rPr>
              <w:t>5.1</w:t>
            </w:r>
          </w:p>
        </w:tc>
        <w:tc>
          <w:tcPr>
            <w:tcW w:w="636" w:type="dxa"/>
            <w:tcBorders>
              <w:top w:val="dotted" w:sz="4" w:space="0" w:color="808080" w:themeColor="background1" w:themeShade="80"/>
              <w:bottom w:val="dotted" w:sz="4" w:space="0" w:color="808080" w:themeColor="background1" w:themeShade="80"/>
            </w:tcBorders>
            <w:vAlign w:val="center"/>
            <w:hideMark/>
          </w:tcPr>
          <w:p w14:paraId="56232719" w14:textId="144973FC" w:rsidR="001558BA" w:rsidRPr="00D82A9C" w:rsidRDefault="001558BA" w:rsidP="001558BA">
            <w:pPr>
              <w:tabs>
                <w:tab w:val="decimal" w:pos="319"/>
              </w:tabs>
              <w:jc w:val="left"/>
              <w:rPr>
                <w:bCs/>
                <w:color w:val="000000"/>
                <w:sz w:val="15"/>
                <w:szCs w:val="15"/>
              </w:rPr>
            </w:pPr>
            <w:r w:rsidRPr="00D82A9C">
              <w:rPr>
                <w:color w:val="000000"/>
                <w:sz w:val="16"/>
                <w:szCs w:val="16"/>
              </w:rPr>
              <w:t>77.0</w:t>
            </w:r>
          </w:p>
        </w:tc>
        <w:tc>
          <w:tcPr>
            <w:tcW w:w="636" w:type="dxa"/>
            <w:tcBorders>
              <w:top w:val="dotted" w:sz="4" w:space="0" w:color="808080" w:themeColor="background1" w:themeShade="80"/>
              <w:bottom w:val="dotted" w:sz="4" w:space="0" w:color="808080" w:themeColor="background1" w:themeShade="80"/>
            </w:tcBorders>
            <w:vAlign w:val="center"/>
            <w:hideMark/>
          </w:tcPr>
          <w:p w14:paraId="1D9FBB88" w14:textId="6D2C6E88" w:rsidR="001558BA" w:rsidRPr="00D82A9C" w:rsidRDefault="001558BA" w:rsidP="001558BA">
            <w:pPr>
              <w:tabs>
                <w:tab w:val="decimal" w:pos="270"/>
              </w:tabs>
              <w:jc w:val="left"/>
              <w:rPr>
                <w:bCs/>
                <w:color w:val="000000"/>
                <w:sz w:val="15"/>
                <w:szCs w:val="15"/>
              </w:rPr>
            </w:pPr>
            <w:r w:rsidRPr="00D82A9C">
              <w:rPr>
                <w:color w:val="000000"/>
                <w:sz w:val="16"/>
                <w:szCs w:val="16"/>
              </w:rPr>
              <w:t>2.2</w:t>
            </w:r>
          </w:p>
        </w:tc>
        <w:tc>
          <w:tcPr>
            <w:tcW w:w="735" w:type="dxa"/>
            <w:tcBorders>
              <w:top w:val="dotted" w:sz="4" w:space="0" w:color="808080" w:themeColor="background1" w:themeShade="80"/>
              <w:bottom w:val="dotted" w:sz="4" w:space="0" w:color="808080" w:themeColor="background1" w:themeShade="80"/>
            </w:tcBorders>
            <w:vAlign w:val="center"/>
            <w:hideMark/>
          </w:tcPr>
          <w:p w14:paraId="13EA14E5" w14:textId="00DFB791"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23.2</w:t>
            </w:r>
          </w:p>
        </w:tc>
        <w:tc>
          <w:tcPr>
            <w:tcW w:w="678" w:type="dxa"/>
            <w:tcBorders>
              <w:top w:val="dotted" w:sz="4" w:space="0" w:color="808080" w:themeColor="background1" w:themeShade="80"/>
              <w:bottom w:val="dotted" w:sz="4" w:space="0" w:color="808080" w:themeColor="background1" w:themeShade="80"/>
            </w:tcBorders>
            <w:vAlign w:val="center"/>
            <w:hideMark/>
          </w:tcPr>
          <w:p w14:paraId="1630496B" w14:textId="72A511A0" w:rsidR="001558BA" w:rsidRPr="00D82A9C" w:rsidRDefault="001558BA" w:rsidP="001558BA">
            <w:pPr>
              <w:tabs>
                <w:tab w:val="decimal" w:pos="296"/>
              </w:tabs>
              <w:jc w:val="left"/>
              <w:rPr>
                <w:bCs/>
                <w:color w:val="000000"/>
                <w:sz w:val="15"/>
                <w:szCs w:val="15"/>
              </w:rPr>
            </w:pPr>
            <w:r w:rsidRPr="00D82A9C">
              <w:rPr>
                <w:color w:val="000000"/>
                <w:sz w:val="16"/>
                <w:szCs w:val="16"/>
              </w:rPr>
              <w:t>34.5</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557D5880" w14:textId="05DB3702" w:rsidR="001558BA" w:rsidRPr="00D82A9C" w:rsidRDefault="001558BA" w:rsidP="00397F1D">
            <w:pPr>
              <w:tabs>
                <w:tab w:val="decimal" w:pos="402"/>
              </w:tabs>
              <w:jc w:val="left"/>
              <w:rPr>
                <w:bCs/>
                <w:color w:val="000000"/>
                <w:sz w:val="15"/>
                <w:szCs w:val="15"/>
              </w:rPr>
            </w:pPr>
            <w:r w:rsidRPr="00D82A9C">
              <w:rPr>
                <w:color w:val="000000"/>
                <w:sz w:val="16"/>
                <w:szCs w:val="16"/>
              </w:rPr>
              <w:t>17.4</w:t>
            </w:r>
          </w:p>
        </w:tc>
      </w:tr>
      <w:tr w:rsidR="001558BA" w:rsidRPr="00D82A9C" w14:paraId="6FAB0ACE"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07D060F9" w14:textId="77777777" w:rsidR="001558BA" w:rsidRPr="00D82A9C" w:rsidRDefault="001558BA" w:rsidP="001558BA">
            <w:pPr>
              <w:jc w:val="left"/>
              <w:rPr>
                <w:color w:val="000000"/>
                <w:sz w:val="16"/>
                <w:szCs w:val="16"/>
              </w:rPr>
            </w:pPr>
            <w:r w:rsidRPr="00D82A9C">
              <w:rPr>
                <w:color w:val="000000"/>
                <w:sz w:val="16"/>
                <w:szCs w:val="16"/>
              </w:rPr>
              <w:t>Mexicali (B. C.)</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6024D8FE" w14:textId="561C7059"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419 383</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00A56C62" w14:textId="01842C1E" w:rsidR="001558BA" w:rsidRPr="00D82A9C" w:rsidRDefault="001558BA" w:rsidP="001558BA">
            <w:pPr>
              <w:tabs>
                <w:tab w:val="decimal" w:pos="712"/>
              </w:tabs>
              <w:jc w:val="left"/>
              <w:rPr>
                <w:bCs/>
                <w:color w:val="000000"/>
                <w:sz w:val="15"/>
                <w:szCs w:val="15"/>
              </w:rPr>
            </w:pPr>
            <w:r w:rsidRPr="00D82A9C">
              <w:rPr>
                <w:color w:val="000000"/>
                <w:sz w:val="16"/>
                <w:szCs w:val="16"/>
              </w:rPr>
              <w:t xml:space="preserve">  9 471</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653B927D" w14:textId="1734089C" w:rsidR="001558BA" w:rsidRPr="00D82A9C" w:rsidRDefault="001558BA" w:rsidP="001558BA">
            <w:pPr>
              <w:tabs>
                <w:tab w:val="decimal" w:pos="312"/>
              </w:tabs>
              <w:jc w:val="left"/>
              <w:rPr>
                <w:bCs/>
                <w:color w:val="000000"/>
                <w:sz w:val="15"/>
                <w:szCs w:val="15"/>
              </w:rPr>
            </w:pPr>
            <w:r w:rsidRPr="00D82A9C">
              <w:rPr>
                <w:color w:val="000000"/>
                <w:sz w:val="16"/>
                <w:szCs w:val="16"/>
              </w:rPr>
              <w:t>60.9</w:t>
            </w:r>
          </w:p>
        </w:tc>
        <w:tc>
          <w:tcPr>
            <w:tcW w:w="579" w:type="dxa"/>
            <w:tcBorders>
              <w:top w:val="dotted" w:sz="4" w:space="0" w:color="808080" w:themeColor="background1" w:themeShade="80"/>
              <w:bottom w:val="dotted" w:sz="4" w:space="0" w:color="808080" w:themeColor="background1" w:themeShade="80"/>
            </w:tcBorders>
            <w:vAlign w:val="center"/>
            <w:hideMark/>
          </w:tcPr>
          <w:p w14:paraId="396FA9AB" w14:textId="6FCAA2BA" w:rsidR="001558BA" w:rsidRPr="00D82A9C" w:rsidRDefault="001558BA" w:rsidP="001558BA">
            <w:pPr>
              <w:tabs>
                <w:tab w:val="decimal" w:pos="194"/>
              </w:tabs>
              <w:jc w:val="left"/>
              <w:rPr>
                <w:bCs/>
                <w:color w:val="000000"/>
                <w:sz w:val="15"/>
                <w:szCs w:val="15"/>
              </w:rPr>
            </w:pPr>
            <w:r w:rsidRPr="00D82A9C">
              <w:rPr>
                <w:color w:val="000000"/>
                <w:sz w:val="16"/>
                <w:szCs w:val="16"/>
              </w:rPr>
              <w:t>2.2</w:t>
            </w:r>
          </w:p>
        </w:tc>
        <w:tc>
          <w:tcPr>
            <w:tcW w:w="691" w:type="dxa"/>
            <w:tcBorders>
              <w:top w:val="dotted" w:sz="4" w:space="0" w:color="808080" w:themeColor="background1" w:themeShade="80"/>
              <w:bottom w:val="dotted" w:sz="4" w:space="0" w:color="808080" w:themeColor="background1" w:themeShade="80"/>
            </w:tcBorders>
            <w:vAlign w:val="center"/>
            <w:hideMark/>
          </w:tcPr>
          <w:p w14:paraId="0BCCC56A" w14:textId="46C83E93" w:rsidR="001558BA" w:rsidRPr="00D82A9C" w:rsidRDefault="001558BA" w:rsidP="001558BA">
            <w:pPr>
              <w:tabs>
                <w:tab w:val="decimal" w:pos="231"/>
              </w:tabs>
              <w:jc w:val="left"/>
              <w:rPr>
                <w:bCs/>
                <w:color w:val="000000"/>
                <w:sz w:val="15"/>
                <w:szCs w:val="15"/>
              </w:rPr>
            </w:pPr>
            <w:r w:rsidRPr="00D82A9C">
              <w:rPr>
                <w:color w:val="000000"/>
                <w:sz w:val="16"/>
                <w:szCs w:val="16"/>
              </w:rPr>
              <w:t>6.6</w:t>
            </w:r>
          </w:p>
        </w:tc>
        <w:tc>
          <w:tcPr>
            <w:tcW w:w="579" w:type="dxa"/>
            <w:tcBorders>
              <w:top w:val="dotted" w:sz="4" w:space="0" w:color="808080" w:themeColor="background1" w:themeShade="80"/>
              <w:bottom w:val="dotted" w:sz="4" w:space="0" w:color="808080" w:themeColor="background1" w:themeShade="80"/>
            </w:tcBorders>
            <w:vAlign w:val="center"/>
            <w:hideMark/>
          </w:tcPr>
          <w:p w14:paraId="49BE2124" w14:textId="4F7423B4" w:rsidR="001558BA" w:rsidRPr="00D82A9C" w:rsidRDefault="001558BA" w:rsidP="001558BA">
            <w:pPr>
              <w:tabs>
                <w:tab w:val="decimal" w:pos="211"/>
              </w:tabs>
              <w:jc w:val="left"/>
              <w:rPr>
                <w:bCs/>
                <w:color w:val="000000"/>
                <w:sz w:val="15"/>
                <w:szCs w:val="15"/>
              </w:rPr>
            </w:pPr>
            <w:r w:rsidRPr="00D82A9C">
              <w:rPr>
                <w:color w:val="000000"/>
                <w:sz w:val="16"/>
                <w:szCs w:val="16"/>
              </w:rPr>
              <w:t>5.6</w:t>
            </w:r>
          </w:p>
        </w:tc>
        <w:tc>
          <w:tcPr>
            <w:tcW w:w="636" w:type="dxa"/>
            <w:tcBorders>
              <w:top w:val="dotted" w:sz="4" w:space="0" w:color="808080" w:themeColor="background1" w:themeShade="80"/>
              <w:bottom w:val="dotted" w:sz="4" w:space="0" w:color="808080" w:themeColor="background1" w:themeShade="80"/>
            </w:tcBorders>
            <w:vAlign w:val="center"/>
            <w:hideMark/>
          </w:tcPr>
          <w:p w14:paraId="1E0A2D4F" w14:textId="1F67254A" w:rsidR="001558BA" w:rsidRPr="00D82A9C" w:rsidRDefault="001558BA" w:rsidP="001558BA">
            <w:pPr>
              <w:tabs>
                <w:tab w:val="decimal" w:pos="319"/>
              </w:tabs>
              <w:jc w:val="left"/>
              <w:rPr>
                <w:bCs/>
                <w:color w:val="000000"/>
                <w:sz w:val="15"/>
                <w:szCs w:val="15"/>
              </w:rPr>
            </w:pPr>
            <w:r w:rsidRPr="00D82A9C">
              <w:rPr>
                <w:color w:val="000000"/>
                <w:sz w:val="16"/>
                <w:szCs w:val="16"/>
              </w:rPr>
              <w:t>73.3</w:t>
            </w:r>
          </w:p>
        </w:tc>
        <w:tc>
          <w:tcPr>
            <w:tcW w:w="636" w:type="dxa"/>
            <w:tcBorders>
              <w:top w:val="dotted" w:sz="4" w:space="0" w:color="808080" w:themeColor="background1" w:themeShade="80"/>
              <w:bottom w:val="dotted" w:sz="4" w:space="0" w:color="808080" w:themeColor="background1" w:themeShade="80"/>
            </w:tcBorders>
            <w:vAlign w:val="center"/>
            <w:hideMark/>
          </w:tcPr>
          <w:p w14:paraId="0778F144" w14:textId="64EB1FE0" w:rsidR="001558BA" w:rsidRPr="00D82A9C" w:rsidRDefault="001558BA" w:rsidP="001558BA">
            <w:pPr>
              <w:tabs>
                <w:tab w:val="decimal" w:pos="270"/>
              </w:tabs>
              <w:jc w:val="left"/>
              <w:rPr>
                <w:bCs/>
                <w:color w:val="000000"/>
                <w:sz w:val="15"/>
                <w:szCs w:val="15"/>
              </w:rPr>
            </w:pPr>
            <w:r w:rsidRPr="00D82A9C">
              <w:rPr>
                <w:color w:val="000000"/>
                <w:sz w:val="16"/>
                <w:szCs w:val="16"/>
              </w:rPr>
              <w:t>5.0</w:t>
            </w:r>
          </w:p>
        </w:tc>
        <w:tc>
          <w:tcPr>
            <w:tcW w:w="735" w:type="dxa"/>
            <w:tcBorders>
              <w:top w:val="dotted" w:sz="4" w:space="0" w:color="808080" w:themeColor="background1" w:themeShade="80"/>
              <w:bottom w:val="dotted" w:sz="4" w:space="0" w:color="808080" w:themeColor="background1" w:themeShade="80"/>
            </w:tcBorders>
            <w:vAlign w:val="center"/>
            <w:hideMark/>
          </w:tcPr>
          <w:p w14:paraId="45CC6EB5" w14:textId="5535046A"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27.7</w:t>
            </w:r>
          </w:p>
        </w:tc>
        <w:tc>
          <w:tcPr>
            <w:tcW w:w="678" w:type="dxa"/>
            <w:tcBorders>
              <w:top w:val="dotted" w:sz="4" w:space="0" w:color="808080" w:themeColor="background1" w:themeShade="80"/>
              <w:bottom w:val="dotted" w:sz="4" w:space="0" w:color="808080" w:themeColor="background1" w:themeShade="80"/>
            </w:tcBorders>
            <w:vAlign w:val="center"/>
            <w:hideMark/>
          </w:tcPr>
          <w:p w14:paraId="4EBFE7A6" w14:textId="41371EC9" w:rsidR="001558BA" w:rsidRPr="00D82A9C" w:rsidRDefault="001558BA" w:rsidP="001558BA">
            <w:pPr>
              <w:tabs>
                <w:tab w:val="decimal" w:pos="296"/>
              </w:tabs>
              <w:jc w:val="left"/>
              <w:rPr>
                <w:bCs/>
                <w:color w:val="000000"/>
                <w:sz w:val="15"/>
                <w:szCs w:val="15"/>
              </w:rPr>
            </w:pPr>
            <w:r w:rsidRPr="00D82A9C">
              <w:rPr>
                <w:color w:val="000000"/>
                <w:sz w:val="16"/>
                <w:szCs w:val="16"/>
              </w:rPr>
              <w:t>33.5</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3326B99A" w14:textId="2245ACC0" w:rsidR="001558BA" w:rsidRPr="00D82A9C" w:rsidRDefault="001558BA" w:rsidP="00397F1D">
            <w:pPr>
              <w:tabs>
                <w:tab w:val="decimal" w:pos="402"/>
              </w:tabs>
              <w:jc w:val="left"/>
              <w:rPr>
                <w:bCs/>
                <w:color w:val="000000"/>
                <w:sz w:val="15"/>
                <w:szCs w:val="15"/>
              </w:rPr>
            </w:pPr>
            <w:r w:rsidRPr="00D82A9C">
              <w:rPr>
                <w:color w:val="000000"/>
                <w:sz w:val="16"/>
                <w:szCs w:val="16"/>
              </w:rPr>
              <w:t>15.6</w:t>
            </w:r>
          </w:p>
        </w:tc>
      </w:tr>
      <w:tr w:rsidR="001558BA" w:rsidRPr="00D82A9C" w14:paraId="32B6385A"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0FCA7414" w14:textId="77777777" w:rsidR="001558BA" w:rsidRPr="00D82A9C" w:rsidRDefault="001558BA" w:rsidP="001558BA">
            <w:pPr>
              <w:jc w:val="left"/>
              <w:rPr>
                <w:color w:val="000000"/>
                <w:sz w:val="16"/>
                <w:szCs w:val="16"/>
              </w:rPr>
            </w:pPr>
            <w:r w:rsidRPr="00D82A9C">
              <w:rPr>
                <w:color w:val="000000"/>
                <w:sz w:val="16"/>
                <w:szCs w:val="16"/>
              </w:rPr>
              <w:t>Tijuana (B. C.)</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64D3E4D3" w14:textId="51645A5B"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850 673</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2FFE7062" w14:textId="09F9969F"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18 660</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4F2A317F" w14:textId="679535C2" w:rsidR="001558BA" w:rsidRPr="00D82A9C" w:rsidRDefault="001558BA" w:rsidP="001558BA">
            <w:pPr>
              <w:tabs>
                <w:tab w:val="decimal" w:pos="312"/>
              </w:tabs>
              <w:jc w:val="left"/>
              <w:rPr>
                <w:bCs/>
                <w:color w:val="000000"/>
                <w:sz w:val="15"/>
                <w:szCs w:val="15"/>
              </w:rPr>
            </w:pPr>
            <w:r w:rsidRPr="00D82A9C">
              <w:rPr>
                <w:color w:val="000000"/>
                <w:sz w:val="16"/>
                <w:szCs w:val="16"/>
              </w:rPr>
              <w:t>59.3</w:t>
            </w:r>
          </w:p>
        </w:tc>
        <w:tc>
          <w:tcPr>
            <w:tcW w:w="579" w:type="dxa"/>
            <w:tcBorders>
              <w:top w:val="dotted" w:sz="4" w:space="0" w:color="808080" w:themeColor="background1" w:themeShade="80"/>
              <w:bottom w:val="dotted" w:sz="4" w:space="0" w:color="808080" w:themeColor="background1" w:themeShade="80"/>
            </w:tcBorders>
            <w:vAlign w:val="center"/>
            <w:hideMark/>
          </w:tcPr>
          <w:p w14:paraId="20B9C36F" w14:textId="3E49588F" w:rsidR="001558BA" w:rsidRPr="00D82A9C" w:rsidRDefault="001558BA" w:rsidP="001558BA">
            <w:pPr>
              <w:tabs>
                <w:tab w:val="decimal" w:pos="194"/>
              </w:tabs>
              <w:jc w:val="left"/>
              <w:rPr>
                <w:bCs/>
                <w:color w:val="000000"/>
                <w:sz w:val="15"/>
                <w:szCs w:val="15"/>
              </w:rPr>
            </w:pPr>
            <w:r w:rsidRPr="00D82A9C">
              <w:rPr>
                <w:color w:val="000000"/>
                <w:sz w:val="16"/>
                <w:szCs w:val="16"/>
              </w:rPr>
              <w:t>2.1</w:t>
            </w:r>
          </w:p>
        </w:tc>
        <w:tc>
          <w:tcPr>
            <w:tcW w:w="691" w:type="dxa"/>
            <w:tcBorders>
              <w:top w:val="dotted" w:sz="4" w:space="0" w:color="808080" w:themeColor="background1" w:themeShade="80"/>
              <w:bottom w:val="dotted" w:sz="4" w:space="0" w:color="808080" w:themeColor="background1" w:themeShade="80"/>
            </w:tcBorders>
            <w:vAlign w:val="center"/>
            <w:hideMark/>
          </w:tcPr>
          <w:p w14:paraId="118B3B30" w14:textId="3FEE1A21" w:rsidR="001558BA" w:rsidRPr="00D82A9C" w:rsidRDefault="001558BA" w:rsidP="001558BA">
            <w:pPr>
              <w:tabs>
                <w:tab w:val="decimal" w:pos="231"/>
              </w:tabs>
              <w:jc w:val="left"/>
              <w:rPr>
                <w:bCs/>
                <w:color w:val="000000"/>
                <w:sz w:val="15"/>
                <w:szCs w:val="15"/>
              </w:rPr>
            </w:pPr>
            <w:r w:rsidRPr="00D82A9C">
              <w:rPr>
                <w:color w:val="000000"/>
                <w:sz w:val="16"/>
                <w:szCs w:val="16"/>
              </w:rPr>
              <w:t>5.3</w:t>
            </w:r>
          </w:p>
        </w:tc>
        <w:tc>
          <w:tcPr>
            <w:tcW w:w="579" w:type="dxa"/>
            <w:tcBorders>
              <w:top w:val="dotted" w:sz="4" w:space="0" w:color="808080" w:themeColor="background1" w:themeShade="80"/>
              <w:bottom w:val="dotted" w:sz="4" w:space="0" w:color="808080" w:themeColor="background1" w:themeShade="80"/>
            </w:tcBorders>
            <w:vAlign w:val="center"/>
            <w:hideMark/>
          </w:tcPr>
          <w:p w14:paraId="256A6D51" w14:textId="73C79842" w:rsidR="001558BA" w:rsidRPr="00D82A9C" w:rsidRDefault="001558BA" w:rsidP="001558BA">
            <w:pPr>
              <w:tabs>
                <w:tab w:val="decimal" w:pos="211"/>
              </w:tabs>
              <w:jc w:val="left"/>
              <w:rPr>
                <w:bCs/>
                <w:color w:val="000000"/>
                <w:sz w:val="15"/>
                <w:szCs w:val="15"/>
              </w:rPr>
            </w:pPr>
            <w:r w:rsidRPr="00D82A9C">
              <w:rPr>
                <w:color w:val="000000"/>
                <w:sz w:val="16"/>
                <w:szCs w:val="16"/>
              </w:rPr>
              <w:t>3.0</w:t>
            </w:r>
          </w:p>
        </w:tc>
        <w:tc>
          <w:tcPr>
            <w:tcW w:w="636" w:type="dxa"/>
            <w:tcBorders>
              <w:top w:val="dotted" w:sz="4" w:space="0" w:color="808080" w:themeColor="background1" w:themeShade="80"/>
              <w:bottom w:val="dotted" w:sz="4" w:space="0" w:color="808080" w:themeColor="background1" w:themeShade="80"/>
            </w:tcBorders>
            <w:vAlign w:val="center"/>
            <w:hideMark/>
          </w:tcPr>
          <w:p w14:paraId="7EF07DD6" w14:textId="7FB58A49" w:rsidR="001558BA" w:rsidRPr="00D82A9C" w:rsidRDefault="001558BA" w:rsidP="001558BA">
            <w:pPr>
              <w:tabs>
                <w:tab w:val="decimal" w:pos="319"/>
              </w:tabs>
              <w:jc w:val="left"/>
              <w:rPr>
                <w:bCs/>
                <w:color w:val="000000"/>
                <w:sz w:val="15"/>
                <w:szCs w:val="15"/>
              </w:rPr>
            </w:pPr>
            <w:r w:rsidRPr="00D82A9C">
              <w:rPr>
                <w:color w:val="000000"/>
                <w:sz w:val="16"/>
                <w:szCs w:val="16"/>
              </w:rPr>
              <w:t>68.9</w:t>
            </w:r>
          </w:p>
        </w:tc>
        <w:tc>
          <w:tcPr>
            <w:tcW w:w="636" w:type="dxa"/>
            <w:tcBorders>
              <w:top w:val="dotted" w:sz="4" w:space="0" w:color="808080" w:themeColor="background1" w:themeShade="80"/>
              <w:bottom w:val="dotted" w:sz="4" w:space="0" w:color="808080" w:themeColor="background1" w:themeShade="80"/>
            </w:tcBorders>
            <w:vAlign w:val="center"/>
            <w:hideMark/>
          </w:tcPr>
          <w:p w14:paraId="6B186A88" w14:textId="445EA416" w:rsidR="001558BA" w:rsidRPr="00D82A9C" w:rsidRDefault="001558BA" w:rsidP="001558BA">
            <w:pPr>
              <w:tabs>
                <w:tab w:val="decimal" w:pos="270"/>
              </w:tabs>
              <w:jc w:val="left"/>
              <w:rPr>
                <w:bCs/>
                <w:color w:val="000000"/>
                <w:sz w:val="15"/>
                <w:szCs w:val="15"/>
              </w:rPr>
            </w:pPr>
            <w:r w:rsidRPr="00D82A9C">
              <w:rPr>
                <w:color w:val="000000"/>
                <w:sz w:val="16"/>
                <w:szCs w:val="16"/>
              </w:rPr>
              <w:t>1.3</w:t>
            </w:r>
          </w:p>
        </w:tc>
        <w:tc>
          <w:tcPr>
            <w:tcW w:w="735" w:type="dxa"/>
            <w:tcBorders>
              <w:top w:val="dotted" w:sz="4" w:space="0" w:color="808080" w:themeColor="background1" w:themeShade="80"/>
              <w:bottom w:val="dotted" w:sz="4" w:space="0" w:color="808080" w:themeColor="background1" w:themeShade="80"/>
            </w:tcBorders>
            <w:vAlign w:val="center"/>
            <w:hideMark/>
          </w:tcPr>
          <w:p w14:paraId="22BBE3E9" w14:textId="4088DF6E"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27.6</w:t>
            </w:r>
          </w:p>
        </w:tc>
        <w:tc>
          <w:tcPr>
            <w:tcW w:w="678" w:type="dxa"/>
            <w:tcBorders>
              <w:top w:val="dotted" w:sz="4" w:space="0" w:color="808080" w:themeColor="background1" w:themeShade="80"/>
              <w:bottom w:val="dotted" w:sz="4" w:space="0" w:color="808080" w:themeColor="background1" w:themeShade="80"/>
            </w:tcBorders>
            <w:vAlign w:val="center"/>
            <w:hideMark/>
          </w:tcPr>
          <w:p w14:paraId="1D2328E7" w14:textId="65CE21B3" w:rsidR="001558BA" w:rsidRPr="00D82A9C" w:rsidRDefault="001558BA" w:rsidP="001558BA">
            <w:pPr>
              <w:tabs>
                <w:tab w:val="decimal" w:pos="296"/>
              </w:tabs>
              <w:jc w:val="left"/>
              <w:rPr>
                <w:bCs/>
                <w:color w:val="000000"/>
                <w:sz w:val="15"/>
                <w:szCs w:val="15"/>
              </w:rPr>
            </w:pPr>
            <w:r w:rsidRPr="00D82A9C">
              <w:rPr>
                <w:color w:val="000000"/>
                <w:sz w:val="16"/>
                <w:szCs w:val="16"/>
              </w:rPr>
              <w:t>37.7</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68E4F5CA" w14:textId="1979AE22" w:rsidR="001558BA" w:rsidRPr="00D82A9C" w:rsidRDefault="001558BA" w:rsidP="00397F1D">
            <w:pPr>
              <w:tabs>
                <w:tab w:val="decimal" w:pos="402"/>
              </w:tabs>
              <w:jc w:val="left"/>
              <w:rPr>
                <w:bCs/>
                <w:color w:val="000000"/>
                <w:sz w:val="15"/>
                <w:szCs w:val="15"/>
              </w:rPr>
            </w:pPr>
            <w:r w:rsidRPr="00D82A9C">
              <w:rPr>
                <w:color w:val="000000"/>
                <w:sz w:val="16"/>
                <w:szCs w:val="16"/>
              </w:rPr>
              <w:t>19.0</w:t>
            </w:r>
          </w:p>
        </w:tc>
      </w:tr>
      <w:tr w:rsidR="001558BA" w:rsidRPr="00D82A9C" w14:paraId="70DC3692"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39C92BD" w14:textId="77777777" w:rsidR="001558BA" w:rsidRPr="00D82A9C" w:rsidRDefault="001558BA" w:rsidP="001558BA">
            <w:pPr>
              <w:jc w:val="left"/>
              <w:rPr>
                <w:color w:val="000000"/>
                <w:sz w:val="16"/>
                <w:szCs w:val="16"/>
              </w:rPr>
            </w:pPr>
            <w:r w:rsidRPr="00D82A9C">
              <w:rPr>
                <w:color w:val="000000"/>
                <w:sz w:val="16"/>
                <w:szCs w:val="16"/>
              </w:rPr>
              <w:t>La Paz (B. C. S.)</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78B61F6B" w14:textId="3CF2F19E"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143 034</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7DE04600" w14:textId="6AA3A7B9" w:rsidR="001558BA" w:rsidRPr="00D82A9C" w:rsidRDefault="001558BA" w:rsidP="001558BA">
            <w:pPr>
              <w:tabs>
                <w:tab w:val="decimal" w:pos="712"/>
              </w:tabs>
              <w:jc w:val="left"/>
              <w:rPr>
                <w:bCs/>
                <w:color w:val="000000"/>
                <w:sz w:val="15"/>
                <w:szCs w:val="15"/>
              </w:rPr>
            </w:pPr>
            <w:r w:rsidRPr="00D82A9C">
              <w:rPr>
                <w:color w:val="000000"/>
                <w:sz w:val="16"/>
                <w:szCs w:val="16"/>
              </w:rPr>
              <w:t xml:space="preserve">  3 520</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1FEA7134" w14:textId="29DC252E" w:rsidR="001558BA" w:rsidRPr="00D82A9C" w:rsidRDefault="001558BA" w:rsidP="001558BA">
            <w:pPr>
              <w:tabs>
                <w:tab w:val="decimal" w:pos="312"/>
              </w:tabs>
              <w:jc w:val="left"/>
              <w:rPr>
                <w:bCs/>
                <w:color w:val="000000"/>
                <w:sz w:val="15"/>
                <w:szCs w:val="15"/>
              </w:rPr>
            </w:pPr>
            <w:r w:rsidRPr="00D82A9C">
              <w:rPr>
                <w:color w:val="000000"/>
                <w:sz w:val="16"/>
                <w:szCs w:val="16"/>
              </w:rPr>
              <w:t>65.6</w:t>
            </w:r>
          </w:p>
        </w:tc>
        <w:tc>
          <w:tcPr>
            <w:tcW w:w="579" w:type="dxa"/>
            <w:tcBorders>
              <w:top w:val="dotted" w:sz="4" w:space="0" w:color="808080" w:themeColor="background1" w:themeShade="80"/>
              <w:bottom w:val="dotted" w:sz="4" w:space="0" w:color="808080" w:themeColor="background1" w:themeShade="80"/>
            </w:tcBorders>
            <w:vAlign w:val="center"/>
            <w:hideMark/>
          </w:tcPr>
          <w:p w14:paraId="00058D78" w14:textId="5E6A1461" w:rsidR="001558BA" w:rsidRPr="00D82A9C" w:rsidRDefault="001558BA" w:rsidP="001558BA">
            <w:pPr>
              <w:tabs>
                <w:tab w:val="decimal" w:pos="194"/>
              </w:tabs>
              <w:jc w:val="left"/>
              <w:rPr>
                <w:bCs/>
                <w:color w:val="000000"/>
                <w:sz w:val="15"/>
                <w:szCs w:val="15"/>
              </w:rPr>
            </w:pPr>
            <w:r w:rsidRPr="00D82A9C">
              <w:rPr>
                <w:color w:val="000000"/>
                <w:sz w:val="16"/>
                <w:szCs w:val="16"/>
              </w:rPr>
              <w:t>2.4</w:t>
            </w:r>
          </w:p>
        </w:tc>
        <w:tc>
          <w:tcPr>
            <w:tcW w:w="691" w:type="dxa"/>
            <w:tcBorders>
              <w:top w:val="dotted" w:sz="4" w:space="0" w:color="808080" w:themeColor="background1" w:themeShade="80"/>
              <w:bottom w:val="dotted" w:sz="4" w:space="0" w:color="808080" w:themeColor="background1" w:themeShade="80"/>
            </w:tcBorders>
            <w:vAlign w:val="center"/>
            <w:hideMark/>
          </w:tcPr>
          <w:p w14:paraId="7010E332" w14:textId="62E4FA62" w:rsidR="001558BA" w:rsidRPr="00D82A9C" w:rsidRDefault="001558BA" w:rsidP="001558BA">
            <w:pPr>
              <w:tabs>
                <w:tab w:val="decimal" w:pos="231"/>
              </w:tabs>
              <w:jc w:val="left"/>
              <w:rPr>
                <w:bCs/>
                <w:color w:val="000000"/>
                <w:sz w:val="15"/>
                <w:szCs w:val="15"/>
              </w:rPr>
            </w:pPr>
            <w:r w:rsidRPr="00D82A9C">
              <w:rPr>
                <w:color w:val="000000"/>
                <w:sz w:val="16"/>
                <w:szCs w:val="16"/>
              </w:rPr>
              <w:t>9.1</w:t>
            </w:r>
          </w:p>
        </w:tc>
        <w:tc>
          <w:tcPr>
            <w:tcW w:w="579" w:type="dxa"/>
            <w:tcBorders>
              <w:top w:val="dotted" w:sz="4" w:space="0" w:color="808080" w:themeColor="background1" w:themeShade="80"/>
              <w:bottom w:val="dotted" w:sz="4" w:space="0" w:color="808080" w:themeColor="background1" w:themeShade="80"/>
            </w:tcBorders>
            <w:vAlign w:val="center"/>
            <w:hideMark/>
          </w:tcPr>
          <w:p w14:paraId="52E8F49E" w14:textId="46D3E16D" w:rsidR="001558BA" w:rsidRPr="00D82A9C" w:rsidRDefault="001558BA" w:rsidP="001558BA">
            <w:pPr>
              <w:tabs>
                <w:tab w:val="decimal" w:pos="211"/>
              </w:tabs>
              <w:jc w:val="left"/>
              <w:rPr>
                <w:bCs/>
                <w:color w:val="000000"/>
                <w:sz w:val="15"/>
                <w:szCs w:val="15"/>
              </w:rPr>
            </w:pPr>
            <w:r w:rsidRPr="00D82A9C">
              <w:rPr>
                <w:color w:val="000000"/>
                <w:sz w:val="16"/>
                <w:szCs w:val="16"/>
              </w:rPr>
              <w:t>7.0</w:t>
            </w:r>
          </w:p>
        </w:tc>
        <w:tc>
          <w:tcPr>
            <w:tcW w:w="636" w:type="dxa"/>
            <w:tcBorders>
              <w:top w:val="dotted" w:sz="4" w:space="0" w:color="808080" w:themeColor="background1" w:themeShade="80"/>
              <w:bottom w:val="dotted" w:sz="4" w:space="0" w:color="808080" w:themeColor="background1" w:themeShade="80"/>
            </w:tcBorders>
            <w:vAlign w:val="center"/>
            <w:hideMark/>
          </w:tcPr>
          <w:p w14:paraId="4DFD37FA" w14:textId="2F787566" w:rsidR="001558BA" w:rsidRPr="00D82A9C" w:rsidRDefault="001558BA" w:rsidP="001558BA">
            <w:pPr>
              <w:tabs>
                <w:tab w:val="decimal" w:pos="319"/>
              </w:tabs>
              <w:jc w:val="left"/>
              <w:rPr>
                <w:bCs/>
                <w:color w:val="000000"/>
                <w:sz w:val="15"/>
                <w:szCs w:val="15"/>
              </w:rPr>
            </w:pPr>
            <w:r w:rsidRPr="00D82A9C">
              <w:rPr>
                <w:color w:val="000000"/>
                <w:sz w:val="16"/>
                <w:szCs w:val="16"/>
              </w:rPr>
              <w:t>73.3</w:t>
            </w:r>
          </w:p>
        </w:tc>
        <w:tc>
          <w:tcPr>
            <w:tcW w:w="636" w:type="dxa"/>
            <w:tcBorders>
              <w:top w:val="dotted" w:sz="4" w:space="0" w:color="808080" w:themeColor="background1" w:themeShade="80"/>
              <w:bottom w:val="dotted" w:sz="4" w:space="0" w:color="808080" w:themeColor="background1" w:themeShade="80"/>
            </w:tcBorders>
            <w:vAlign w:val="center"/>
            <w:hideMark/>
          </w:tcPr>
          <w:p w14:paraId="06593EDA" w14:textId="1F152920" w:rsidR="001558BA" w:rsidRPr="00D82A9C" w:rsidRDefault="001558BA" w:rsidP="001558BA">
            <w:pPr>
              <w:tabs>
                <w:tab w:val="decimal" w:pos="270"/>
              </w:tabs>
              <w:jc w:val="left"/>
              <w:rPr>
                <w:bCs/>
                <w:color w:val="000000"/>
                <w:sz w:val="15"/>
                <w:szCs w:val="15"/>
              </w:rPr>
            </w:pPr>
            <w:r w:rsidRPr="00D82A9C">
              <w:rPr>
                <w:color w:val="000000"/>
                <w:sz w:val="16"/>
                <w:szCs w:val="16"/>
              </w:rPr>
              <w:t>6.3</w:t>
            </w:r>
          </w:p>
        </w:tc>
        <w:tc>
          <w:tcPr>
            <w:tcW w:w="735" w:type="dxa"/>
            <w:tcBorders>
              <w:top w:val="dotted" w:sz="4" w:space="0" w:color="808080" w:themeColor="background1" w:themeShade="80"/>
              <w:bottom w:val="dotted" w:sz="4" w:space="0" w:color="808080" w:themeColor="background1" w:themeShade="80"/>
            </w:tcBorders>
            <w:vAlign w:val="center"/>
            <w:hideMark/>
          </w:tcPr>
          <w:p w14:paraId="28CCDA2F" w14:textId="2AF95F26"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22.4</w:t>
            </w:r>
          </w:p>
        </w:tc>
        <w:tc>
          <w:tcPr>
            <w:tcW w:w="678" w:type="dxa"/>
            <w:tcBorders>
              <w:top w:val="dotted" w:sz="4" w:space="0" w:color="808080" w:themeColor="background1" w:themeShade="80"/>
              <w:bottom w:val="dotted" w:sz="4" w:space="0" w:color="808080" w:themeColor="background1" w:themeShade="80"/>
            </w:tcBorders>
            <w:vAlign w:val="center"/>
            <w:hideMark/>
          </w:tcPr>
          <w:p w14:paraId="55DAFE43" w14:textId="685F050C" w:rsidR="001558BA" w:rsidRPr="00D82A9C" w:rsidRDefault="001558BA" w:rsidP="001558BA">
            <w:pPr>
              <w:tabs>
                <w:tab w:val="decimal" w:pos="296"/>
              </w:tabs>
              <w:jc w:val="left"/>
              <w:rPr>
                <w:bCs/>
                <w:color w:val="000000"/>
                <w:sz w:val="15"/>
                <w:szCs w:val="15"/>
              </w:rPr>
            </w:pPr>
            <w:r w:rsidRPr="00D82A9C">
              <w:rPr>
                <w:color w:val="000000"/>
                <w:sz w:val="16"/>
                <w:szCs w:val="16"/>
              </w:rPr>
              <w:t>34.2</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4D592B3A" w14:textId="72C39543" w:rsidR="001558BA" w:rsidRPr="00D82A9C" w:rsidRDefault="001558BA" w:rsidP="00397F1D">
            <w:pPr>
              <w:tabs>
                <w:tab w:val="decimal" w:pos="402"/>
              </w:tabs>
              <w:jc w:val="left"/>
              <w:rPr>
                <w:bCs/>
                <w:color w:val="000000"/>
                <w:sz w:val="15"/>
                <w:szCs w:val="15"/>
              </w:rPr>
            </w:pPr>
            <w:r w:rsidRPr="00D82A9C">
              <w:rPr>
                <w:color w:val="000000"/>
                <w:sz w:val="16"/>
                <w:szCs w:val="16"/>
              </w:rPr>
              <w:t>18.0</w:t>
            </w:r>
          </w:p>
        </w:tc>
      </w:tr>
      <w:tr w:rsidR="001558BA" w:rsidRPr="00D82A9C" w14:paraId="26650104"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B266B76" w14:textId="77777777" w:rsidR="001558BA" w:rsidRPr="00D82A9C" w:rsidRDefault="001558BA" w:rsidP="001558BA">
            <w:pPr>
              <w:jc w:val="left"/>
              <w:rPr>
                <w:color w:val="000000"/>
                <w:sz w:val="16"/>
                <w:szCs w:val="16"/>
              </w:rPr>
            </w:pPr>
            <w:r w:rsidRPr="00D82A9C">
              <w:rPr>
                <w:color w:val="000000"/>
                <w:sz w:val="16"/>
                <w:szCs w:val="16"/>
              </w:rPr>
              <w:t>Campeche (Camp.)</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1BF5616A" w14:textId="08511379"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127 130</w:t>
            </w:r>
          </w:p>
        </w:tc>
        <w:tc>
          <w:tcPr>
            <w:tcW w:w="890" w:type="dxa"/>
            <w:tcBorders>
              <w:top w:val="dotted" w:sz="4" w:space="0" w:color="808080" w:themeColor="background1" w:themeShade="80"/>
              <w:bottom w:val="dotted" w:sz="4" w:space="0" w:color="808080" w:themeColor="background1" w:themeShade="80"/>
            </w:tcBorders>
            <w:noWrap/>
            <w:vAlign w:val="center"/>
          </w:tcPr>
          <w:p w14:paraId="2FA6E74A" w14:textId="1889A0E7" w:rsidR="001558BA" w:rsidRPr="00D82A9C" w:rsidRDefault="001558BA" w:rsidP="001558BA">
            <w:pPr>
              <w:tabs>
                <w:tab w:val="decimal" w:pos="712"/>
              </w:tabs>
              <w:jc w:val="left"/>
              <w:rPr>
                <w:bCs/>
                <w:color w:val="000000"/>
                <w:sz w:val="15"/>
                <w:szCs w:val="15"/>
              </w:rPr>
            </w:pPr>
            <w:r w:rsidRPr="00D82A9C">
              <w:rPr>
                <w:color w:val="000000"/>
                <w:sz w:val="16"/>
                <w:szCs w:val="16"/>
              </w:rPr>
              <w:t xml:space="preserve">  2 272</w:t>
            </w:r>
          </w:p>
        </w:tc>
        <w:tc>
          <w:tcPr>
            <w:tcW w:w="692" w:type="dxa"/>
            <w:tcBorders>
              <w:top w:val="dotted" w:sz="4" w:space="0" w:color="808080" w:themeColor="background1" w:themeShade="80"/>
              <w:bottom w:val="dotted" w:sz="4" w:space="0" w:color="808080" w:themeColor="background1" w:themeShade="80"/>
            </w:tcBorders>
            <w:noWrap/>
            <w:vAlign w:val="center"/>
          </w:tcPr>
          <w:p w14:paraId="3103DC2C" w14:textId="44C27059" w:rsidR="001558BA" w:rsidRPr="00D82A9C" w:rsidRDefault="001558BA" w:rsidP="001558BA">
            <w:pPr>
              <w:tabs>
                <w:tab w:val="decimal" w:pos="312"/>
              </w:tabs>
              <w:jc w:val="left"/>
              <w:rPr>
                <w:bCs/>
                <w:color w:val="000000"/>
                <w:sz w:val="15"/>
                <w:szCs w:val="15"/>
              </w:rPr>
            </w:pPr>
            <w:r w:rsidRPr="00D82A9C">
              <w:rPr>
                <w:color w:val="000000"/>
                <w:sz w:val="16"/>
                <w:szCs w:val="16"/>
              </w:rPr>
              <w:t>60.3</w:t>
            </w:r>
          </w:p>
        </w:tc>
        <w:tc>
          <w:tcPr>
            <w:tcW w:w="579" w:type="dxa"/>
            <w:tcBorders>
              <w:top w:val="dotted" w:sz="4" w:space="0" w:color="808080" w:themeColor="background1" w:themeShade="80"/>
              <w:bottom w:val="dotted" w:sz="4" w:space="0" w:color="808080" w:themeColor="background1" w:themeShade="80"/>
            </w:tcBorders>
            <w:vAlign w:val="center"/>
          </w:tcPr>
          <w:p w14:paraId="7C225919" w14:textId="71A8F74A" w:rsidR="001558BA" w:rsidRPr="00D82A9C" w:rsidRDefault="001558BA" w:rsidP="001558BA">
            <w:pPr>
              <w:tabs>
                <w:tab w:val="decimal" w:pos="194"/>
              </w:tabs>
              <w:jc w:val="left"/>
              <w:rPr>
                <w:bCs/>
                <w:color w:val="000000"/>
                <w:sz w:val="15"/>
                <w:szCs w:val="15"/>
              </w:rPr>
            </w:pPr>
            <w:r w:rsidRPr="00D82A9C">
              <w:rPr>
                <w:color w:val="000000"/>
                <w:sz w:val="16"/>
                <w:szCs w:val="16"/>
              </w:rPr>
              <w:t>1.8</w:t>
            </w:r>
          </w:p>
        </w:tc>
        <w:tc>
          <w:tcPr>
            <w:tcW w:w="691" w:type="dxa"/>
            <w:tcBorders>
              <w:top w:val="dotted" w:sz="4" w:space="0" w:color="808080" w:themeColor="background1" w:themeShade="80"/>
              <w:bottom w:val="dotted" w:sz="4" w:space="0" w:color="808080" w:themeColor="background1" w:themeShade="80"/>
            </w:tcBorders>
            <w:vAlign w:val="center"/>
          </w:tcPr>
          <w:p w14:paraId="4CC12179" w14:textId="49B87954" w:rsidR="001558BA" w:rsidRPr="00D82A9C" w:rsidRDefault="001558BA" w:rsidP="001558BA">
            <w:pPr>
              <w:tabs>
                <w:tab w:val="decimal" w:pos="231"/>
              </w:tabs>
              <w:jc w:val="left"/>
              <w:rPr>
                <w:bCs/>
                <w:color w:val="000000"/>
                <w:sz w:val="15"/>
                <w:szCs w:val="15"/>
              </w:rPr>
            </w:pPr>
            <w:r w:rsidRPr="00D82A9C">
              <w:rPr>
                <w:color w:val="000000"/>
                <w:sz w:val="16"/>
                <w:szCs w:val="16"/>
              </w:rPr>
              <w:t>8.2</w:t>
            </w:r>
          </w:p>
        </w:tc>
        <w:tc>
          <w:tcPr>
            <w:tcW w:w="579" w:type="dxa"/>
            <w:tcBorders>
              <w:top w:val="dotted" w:sz="4" w:space="0" w:color="808080" w:themeColor="background1" w:themeShade="80"/>
              <w:bottom w:val="dotted" w:sz="4" w:space="0" w:color="808080" w:themeColor="background1" w:themeShade="80"/>
            </w:tcBorders>
            <w:vAlign w:val="center"/>
          </w:tcPr>
          <w:p w14:paraId="282DEF82" w14:textId="12E23438" w:rsidR="001558BA" w:rsidRPr="00D82A9C" w:rsidRDefault="001558BA" w:rsidP="001558BA">
            <w:pPr>
              <w:tabs>
                <w:tab w:val="decimal" w:pos="211"/>
              </w:tabs>
              <w:jc w:val="left"/>
              <w:rPr>
                <w:bCs/>
                <w:color w:val="000000"/>
                <w:sz w:val="15"/>
                <w:szCs w:val="15"/>
              </w:rPr>
            </w:pPr>
            <w:r w:rsidRPr="00D82A9C">
              <w:rPr>
                <w:color w:val="000000"/>
                <w:sz w:val="16"/>
                <w:szCs w:val="16"/>
              </w:rPr>
              <w:t>5.5</w:t>
            </w:r>
          </w:p>
        </w:tc>
        <w:tc>
          <w:tcPr>
            <w:tcW w:w="636" w:type="dxa"/>
            <w:tcBorders>
              <w:top w:val="dotted" w:sz="4" w:space="0" w:color="808080" w:themeColor="background1" w:themeShade="80"/>
              <w:bottom w:val="dotted" w:sz="4" w:space="0" w:color="808080" w:themeColor="background1" w:themeShade="80"/>
            </w:tcBorders>
            <w:vAlign w:val="center"/>
          </w:tcPr>
          <w:p w14:paraId="054A0BD2" w14:textId="335B37AB" w:rsidR="001558BA" w:rsidRPr="00D82A9C" w:rsidRDefault="001558BA" w:rsidP="001558BA">
            <w:pPr>
              <w:tabs>
                <w:tab w:val="decimal" w:pos="319"/>
              </w:tabs>
              <w:jc w:val="left"/>
              <w:rPr>
                <w:bCs/>
                <w:color w:val="000000"/>
                <w:sz w:val="15"/>
                <w:szCs w:val="15"/>
              </w:rPr>
            </w:pPr>
            <w:r w:rsidRPr="00D82A9C">
              <w:rPr>
                <w:color w:val="000000"/>
                <w:sz w:val="16"/>
                <w:szCs w:val="16"/>
              </w:rPr>
              <w:t>72.6</w:t>
            </w:r>
          </w:p>
        </w:tc>
        <w:tc>
          <w:tcPr>
            <w:tcW w:w="636" w:type="dxa"/>
            <w:tcBorders>
              <w:top w:val="dotted" w:sz="4" w:space="0" w:color="808080" w:themeColor="background1" w:themeShade="80"/>
              <w:bottom w:val="dotted" w:sz="4" w:space="0" w:color="808080" w:themeColor="background1" w:themeShade="80"/>
            </w:tcBorders>
            <w:vAlign w:val="center"/>
          </w:tcPr>
          <w:p w14:paraId="04B4369B" w14:textId="60DC58BA" w:rsidR="001558BA" w:rsidRPr="00D82A9C" w:rsidRDefault="001558BA" w:rsidP="001558BA">
            <w:pPr>
              <w:tabs>
                <w:tab w:val="decimal" w:pos="270"/>
              </w:tabs>
              <w:jc w:val="left"/>
              <w:rPr>
                <w:bCs/>
                <w:color w:val="000000"/>
                <w:sz w:val="15"/>
                <w:szCs w:val="15"/>
              </w:rPr>
            </w:pPr>
            <w:r w:rsidRPr="00D82A9C">
              <w:rPr>
                <w:color w:val="000000"/>
                <w:sz w:val="16"/>
                <w:szCs w:val="16"/>
              </w:rPr>
              <w:t>5.3</w:t>
            </w:r>
          </w:p>
        </w:tc>
        <w:tc>
          <w:tcPr>
            <w:tcW w:w="735" w:type="dxa"/>
            <w:tcBorders>
              <w:top w:val="dotted" w:sz="4" w:space="0" w:color="808080" w:themeColor="background1" w:themeShade="80"/>
              <w:bottom w:val="dotted" w:sz="4" w:space="0" w:color="808080" w:themeColor="background1" w:themeShade="80"/>
            </w:tcBorders>
            <w:vAlign w:val="center"/>
          </w:tcPr>
          <w:p w14:paraId="109F9E72" w14:textId="6A72EB7B"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40.4</w:t>
            </w:r>
          </w:p>
        </w:tc>
        <w:tc>
          <w:tcPr>
            <w:tcW w:w="678" w:type="dxa"/>
            <w:tcBorders>
              <w:top w:val="dotted" w:sz="4" w:space="0" w:color="808080" w:themeColor="background1" w:themeShade="80"/>
              <w:bottom w:val="dotted" w:sz="4" w:space="0" w:color="808080" w:themeColor="background1" w:themeShade="80"/>
            </w:tcBorders>
            <w:vAlign w:val="center"/>
          </w:tcPr>
          <w:p w14:paraId="568E2F7D" w14:textId="5EC47340" w:rsidR="001558BA" w:rsidRPr="00D82A9C" w:rsidRDefault="001558BA" w:rsidP="001558BA">
            <w:pPr>
              <w:tabs>
                <w:tab w:val="decimal" w:pos="296"/>
              </w:tabs>
              <w:jc w:val="left"/>
              <w:rPr>
                <w:bCs/>
                <w:color w:val="000000"/>
                <w:sz w:val="15"/>
                <w:szCs w:val="15"/>
              </w:rPr>
            </w:pPr>
            <w:r w:rsidRPr="00D82A9C">
              <w:rPr>
                <w:color w:val="000000"/>
                <w:sz w:val="16"/>
                <w:szCs w:val="16"/>
              </w:rPr>
              <w:t>46.2</w:t>
            </w:r>
          </w:p>
        </w:tc>
        <w:tc>
          <w:tcPr>
            <w:tcW w:w="881" w:type="dxa"/>
            <w:tcBorders>
              <w:top w:val="dotted" w:sz="4" w:space="0" w:color="808080" w:themeColor="background1" w:themeShade="80"/>
              <w:bottom w:val="dotted" w:sz="4" w:space="0" w:color="808080" w:themeColor="background1" w:themeShade="80"/>
            </w:tcBorders>
            <w:noWrap/>
            <w:vAlign w:val="center"/>
          </w:tcPr>
          <w:p w14:paraId="27C0B178" w14:textId="049E61FB" w:rsidR="001558BA" w:rsidRPr="00D82A9C" w:rsidRDefault="001558BA" w:rsidP="00397F1D">
            <w:pPr>
              <w:tabs>
                <w:tab w:val="decimal" w:pos="402"/>
              </w:tabs>
              <w:jc w:val="left"/>
              <w:rPr>
                <w:bCs/>
                <w:color w:val="000000"/>
                <w:sz w:val="15"/>
                <w:szCs w:val="15"/>
              </w:rPr>
            </w:pPr>
            <w:r w:rsidRPr="00D82A9C">
              <w:rPr>
                <w:color w:val="000000"/>
                <w:sz w:val="16"/>
                <w:szCs w:val="16"/>
              </w:rPr>
              <w:t>23.0</w:t>
            </w:r>
          </w:p>
        </w:tc>
      </w:tr>
      <w:tr w:rsidR="001558BA" w:rsidRPr="00D82A9C" w14:paraId="4C2F8A9E"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0BE4C7AE" w14:textId="77777777" w:rsidR="001558BA" w:rsidRPr="00D82A9C" w:rsidRDefault="001558BA" w:rsidP="001558BA">
            <w:pPr>
              <w:ind w:right="-154"/>
              <w:jc w:val="left"/>
              <w:rPr>
                <w:color w:val="000000"/>
                <w:sz w:val="16"/>
                <w:szCs w:val="16"/>
              </w:rPr>
            </w:pPr>
            <w:r w:rsidRPr="00D82A9C">
              <w:rPr>
                <w:color w:val="000000"/>
                <w:sz w:val="16"/>
                <w:szCs w:val="16"/>
              </w:rPr>
              <w:t>Ciudad del Carmen (Camp.)</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62CD0DCA" w14:textId="60DCE2B8" w:rsidR="001558BA" w:rsidRPr="00D82A9C" w:rsidRDefault="001558BA" w:rsidP="001558BA">
            <w:pPr>
              <w:tabs>
                <w:tab w:val="decimal" w:pos="734"/>
              </w:tabs>
              <w:jc w:val="left"/>
              <w:rPr>
                <w:color w:val="000000"/>
                <w:sz w:val="15"/>
                <w:szCs w:val="15"/>
              </w:rPr>
            </w:pPr>
            <w:r w:rsidRPr="00D82A9C">
              <w:rPr>
                <w:color w:val="000000"/>
                <w:sz w:val="16"/>
                <w:szCs w:val="16"/>
              </w:rPr>
              <w:t xml:space="preserve">  98 345</w:t>
            </w:r>
          </w:p>
        </w:tc>
        <w:tc>
          <w:tcPr>
            <w:tcW w:w="890" w:type="dxa"/>
            <w:tcBorders>
              <w:top w:val="dotted" w:sz="4" w:space="0" w:color="808080" w:themeColor="background1" w:themeShade="80"/>
              <w:bottom w:val="dotted" w:sz="4" w:space="0" w:color="808080" w:themeColor="background1" w:themeShade="80"/>
            </w:tcBorders>
            <w:noWrap/>
            <w:vAlign w:val="center"/>
          </w:tcPr>
          <w:p w14:paraId="6F96E555" w14:textId="3C10C09A" w:rsidR="001558BA" w:rsidRPr="00D82A9C" w:rsidRDefault="001558BA" w:rsidP="001558BA">
            <w:pPr>
              <w:tabs>
                <w:tab w:val="decimal" w:pos="712"/>
              </w:tabs>
              <w:jc w:val="left"/>
              <w:rPr>
                <w:color w:val="000000"/>
                <w:sz w:val="15"/>
                <w:szCs w:val="15"/>
              </w:rPr>
            </w:pPr>
            <w:r w:rsidRPr="00D82A9C">
              <w:rPr>
                <w:color w:val="000000"/>
                <w:sz w:val="16"/>
                <w:szCs w:val="16"/>
              </w:rPr>
              <w:t xml:space="preserve">  2 530</w:t>
            </w:r>
          </w:p>
        </w:tc>
        <w:tc>
          <w:tcPr>
            <w:tcW w:w="692" w:type="dxa"/>
            <w:tcBorders>
              <w:top w:val="dotted" w:sz="4" w:space="0" w:color="808080" w:themeColor="background1" w:themeShade="80"/>
              <w:bottom w:val="dotted" w:sz="4" w:space="0" w:color="808080" w:themeColor="background1" w:themeShade="80"/>
            </w:tcBorders>
            <w:noWrap/>
            <w:vAlign w:val="center"/>
          </w:tcPr>
          <w:p w14:paraId="0AE8DDC0" w14:textId="12F0CDD5" w:rsidR="001558BA" w:rsidRPr="00D82A9C" w:rsidRDefault="001558BA" w:rsidP="001558BA">
            <w:pPr>
              <w:tabs>
                <w:tab w:val="decimal" w:pos="312"/>
              </w:tabs>
              <w:jc w:val="left"/>
              <w:rPr>
                <w:color w:val="000000"/>
                <w:sz w:val="15"/>
                <w:szCs w:val="15"/>
              </w:rPr>
            </w:pPr>
            <w:r w:rsidRPr="00D82A9C">
              <w:rPr>
                <w:color w:val="000000"/>
                <w:sz w:val="16"/>
                <w:szCs w:val="16"/>
              </w:rPr>
              <w:t>65.1</w:t>
            </w:r>
          </w:p>
        </w:tc>
        <w:tc>
          <w:tcPr>
            <w:tcW w:w="579" w:type="dxa"/>
            <w:tcBorders>
              <w:top w:val="dotted" w:sz="4" w:space="0" w:color="808080" w:themeColor="background1" w:themeShade="80"/>
              <w:bottom w:val="dotted" w:sz="4" w:space="0" w:color="808080" w:themeColor="background1" w:themeShade="80"/>
            </w:tcBorders>
            <w:vAlign w:val="center"/>
          </w:tcPr>
          <w:p w14:paraId="228FC992" w14:textId="35B3A20A" w:rsidR="001558BA" w:rsidRPr="00D82A9C" w:rsidRDefault="001558BA" w:rsidP="001558BA">
            <w:pPr>
              <w:tabs>
                <w:tab w:val="decimal" w:pos="194"/>
              </w:tabs>
              <w:jc w:val="left"/>
              <w:rPr>
                <w:color w:val="000000"/>
                <w:sz w:val="15"/>
                <w:szCs w:val="15"/>
              </w:rPr>
            </w:pPr>
            <w:r w:rsidRPr="00D82A9C">
              <w:rPr>
                <w:color w:val="000000"/>
                <w:sz w:val="16"/>
                <w:szCs w:val="16"/>
              </w:rPr>
              <w:t>2.5</w:t>
            </w:r>
          </w:p>
        </w:tc>
        <w:tc>
          <w:tcPr>
            <w:tcW w:w="691" w:type="dxa"/>
            <w:tcBorders>
              <w:top w:val="dotted" w:sz="4" w:space="0" w:color="808080" w:themeColor="background1" w:themeShade="80"/>
              <w:bottom w:val="dotted" w:sz="4" w:space="0" w:color="808080" w:themeColor="background1" w:themeShade="80"/>
            </w:tcBorders>
            <w:vAlign w:val="center"/>
          </w:tcPr>
          <w:p w14:paraId="0134B013" w14:textId="34B71715" w:rsidR="001558BA" w:rsidRPr="00D82A9C" w:rsidRDefault="001558BA" w:rsidP="001558BA">
            <w:pPr>
              <w:tabs>
                <w:tab w:val="decimal" w:pos="231"/>
              </w:tabs>
              <w:jc w:val="left"/>
              <w:rPr>
                <w:color w:val="000000"/>
                <w:sz w:val="15"/>
                <w:szCs w:val="15"/>
              </w:rPr>
            </w:pPr>
            <w:r w:rsidRPr="00D82A9C">
              <w:rPr>
                <w:color w:val="000000"/>
                <w:sz w:val="16"/>
                <w:szCs w:val="16"/>
              </w:rPr>
              <w:t>10.5</w:t>
            </w:r>
          </w:p>
        </w:tc>
        <w:tc>
          <w:tcPr>
            <w:tcW w:w="579" w:type="dxa"/>
            <w:tcBorders>
              <w:top w:val="dotted" w:sz="4" w:space="0" w:color="808080" w:themeColor="background1" w:themeShade="80"/>
              <w:bottom w:val="dotted" w:sz="4" w:space="0" w:color="808080" w:themeColor="background1" w:themeShade="80"/>
            </w:tcBorders>
            <w:vAlign w:val="center"/>
          </w:tcPr>
          <w:p w14:paraId="5D5367B2" w14:textId="0656D85C" w:rsidR="001558BA" w:rsidRPr="00D82A9C" w:rsidRDefault="001558BA" w:rsidP="001558BA">
            <w:pPr>
              <w:tabs>
                <w:tab w:val="decimal" w:pos="211"/>
              </w:tabs>
              <w:jc w:val="left"/>
              <w:rPr>
                <w:color w:val="000000"/>
                <w:sz w:val="15"/>
                <w:szCs w:val="15"/>
              </w:rPr>
            </w:pPr>
            <w:r w:rsidRPr="00D82A9C">
              <w:rPr>
                <w:color w:val="000000"/>
                <w:sz w:val="16"/>
                <w:szCs w:val="16"/>
              </w:rPr>
              <w:t>10.6</w:t>
            </w:r>
          </w:p>
        </w:tc>
        <w:tc>
          <w:tcPr>
            <w:tcW w:w="636" w:type="dxa"/>
            <w:tcBorders>
              <w:top w:val="dotted" w:sz="4" w:space="0" w:color="808080" w:themeColor="background1" w:themeShade="80"/>
              <w:bottom w:val="dotted" w:sz="4" w:space="0" w:color="808080" w:themeColor="background1" w:themeShade="80"/>
            </w:tcBorders>
            <w:vAlign w:val="center"/>
          </w:tcPr>
          <w:p w14:paraId="63BE0A9A" w14:textId="20E0F89C" w:rsidR="001558BA" w:rsidRPr="00D82A9C" w:rsidRDefault="001558BA" w:rsidP="001558BA">
            <w:pPr>
              <w:tabs>
                <w:tab w:val="decimal" w:pos="319"/>
              </w:tabs>
              <w:jc w:val="left"/>
              <w:rPr>
                <w:color w:val="000000"/>
                <w:sz w:val="15"/>
                <w:szCs w:val="15"/>
              </w:rPr>
            </w:pPr>
            <w:r w:rsidRPr="00D82A9C">
              <w:rPr>
                <w:color w:val="000000"/>
                <w:sz w:val="16"/>
                <w:szCs w:val="16"/>
              </w:rPr>
              <w:t>68.8</w:t>
            </w:r>
          </w:p>
        </w:tc>
        <w:tc>
          <w:tcPr>
            <w:tcW w:w="636" w:type="dxa"/>
            <w:tcBorders>
              <w:top w:val="dotted" w:sz="4" w:space="0" w:color="808080" w:themeColor="background1" w:themeShade="80"/>
              <w:bottom w:val="dotted" w:sz="4" w:space="0" w:color="808080" w:themeColor="background1" w:themeShade="80"/>
            </w:tcBorders>
            <w:vAlign w:val="center"/>
          </w:tcPr>
          <w:p w14:paraId="0CA9B3AE" w14:textId="446A2240" w:rsidR="001558BA" w:rsidRPr="00D82A9C" w:rsidRDefault="001558BA" w:rsidP="001558BA">
            <w:pPr>
              <w:tabs>
                <w:tab w:val="decimal" w:pos="270"/>
              </w:tabs>
              <w:jc w:val="left"/>
              <w:rPr>
                <w:color w:val="000000"/>
                <w:sz w:val="15"/>
                <w:szCs w:val="15"/>
              </w:rPr>
            </w:pPr>
            <w:r w:rsidRPr="00D82A9C">
              <w:rPr>
                <w:color w:val="000000"/>
                <w:sz w:val="16"/>
                <w:szCs w:val="16"/>
              </w:rPr>
              <w:t>18.4</w:t>
            </w:r>
          </w:p>
        </w:tc>
        <w:tc>
          <w:tcPr>
            <w:tcW w:w="735" w:type="dxa"/>
            <w:tcBorders>
              <w:top w:val="dotted" w:sz="4" w:space="0" w:color="808080" w:themeColor="background1" w:themeShade="80"/>
              <w:bottom w:val="dotted" w:sz="4" w:space="0" w:color="808080" w:themeColor="background1" w:themeShade="80"/>
            </w:tcBorders>
            <w:vAlign w:val="center"/>
          </w:tcPr>
          <w:p w14:paraId="655EC5BE" w14:textId="35C2962B" w:rsidR="001558BA" w:rsidRPr="00D82A9C" w:rsidRDefault="001558BA" w:rsidP="001558BA">
            <w:pPr>
              <w:tabs>
                <w:tab w:val="decimal" w:pos="362"/>
              </w:tabs>
              <w:jc w:val="left"/>
              <w:rPr>
                <w:color w:val="000000"/>
                <w:sz w:val="15"/>
                <w:szCs w:val="15"/>
                <w:highlight w:val="yellow"/>
              </w:rPr>
            </w:pPr>
            <w:r w:rsidRPr="00D82A9C">
              <w:rPr>
                <w:color w:val="000000"/>
                <w:sz w:val="16"/>
                <w:szCs w:val="16"/>
              </w:rPr>
              <w:t>32.8</w:t>
            </w:r>
          </w:p>
        </w:tc>
        <w:tc>
          <w:tcPr>
            <w:tcW w:w="678" w:type="dxa"/>
            <w:tcBorders>
              <w:top w:val="dotted" w:sz="4" w:space="0" w:color="808080" w:themeColor="background1" w:themeShade="80"/>
              <w:bottom w:val="dotted" w:sz="4" w:space="0" w:color="808080" w:themeColor="background1" w:themeShade="80"/>
            </w:tcBorders>
            <w:vAlign w:val="center"/>
          </w:tcPr>
          <w:p w14:paraId="7FD4F850" w14:textId="1621CD0B" w:rsidR="001558BA" w:rsidRPr="00D82A9C" w:rsidRDefault="001558BA" w:rsidP="001558BA">
            <w:pPr>
              <w:tabs>
                <w:tab w:val="decimal" w:pos="296"/>
              </w:tabs>
              <w:jc w:val="left"/>
              <w:rPr>
                <w:color w:val="000000"/>
                <w:sz w:val="15"/>
                <w:szCs w:val="15"/>
              </w:rPr>
            </w:pPr>
            <w:r w:rsidRPr="00D82A9C">
              <w:rPr>
                <w:color w:val="000000"/>
                <w:sz w:val="16"/>
                <w:szCs w:val="16"/>
              </w:rPr>
              <w:t>47.1</w:t>
            </w:r>
          </w:p>
        </w:tc>
        <w:tc>
          <w:tcPr>
            <w:tcW w:w="881" w:type="dxa"/>
            <w:tcBorders>
              <w:top w:val="dotted" w:sz="4" w:space="0" w:color="808080" w:themeColor="background1" w:themeShade="80"/>
              <w:bottom w:val="dotted" w:sz="4" w:space="0" w:color="808080" w:themeColor="background1" w:themeShade="80"/>
            </w:tcBorders>
            <w:noWrap/>
            <w:vAlign w:val="center"/>
          </w:tcPr>
          <w:p w14:paraId="284723A7" w14:textId="59B02F25" w:rsidR="001558BA" w:rsidRPr="00D82A9C" w:rsidRDefault="001558BA" w:rsidP="00397F1D">
            <w:pPr>
              <w:tabs>
                <w:tab w:val="decimal" w:pos="402"/>
              </w:tabs>
              <w:jc w:val="left"/>
              <w:rPr>
                <w:color w:val="000000"/>
                <w:sz w:val="15"/>
                <w:szCs w:val="15"/>
              </w:rPr>
            </w:pPr>
            <w:r w:rsidRPr="00D82A9C">
              <w:rPr>
                <w:color w:val="000000"/>
                <w:sz w:val="16"/>
                <w:szCs w:val="16"/>
              </w:rPr>
              <w:t>28.0</w:t>
            </w:r>
          </w:p>
        </w:tc>
      </w:tr>
      <w:tr w:rsidR="001558BA" w:rsidRPr="00D82A9C" w14:paraId="57837B31" w14:textId="77777777" w:rsidTr="14E3B075">
        <w:trPr>
          <w:trHeight w:hRule="exact" w:val="397"/>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56E5BE24" w14:textId="77777777" w:rsidR="001558BA" w:rsidRPr="00D82A9C" w:rsidRDefault="001558BA" w:rsidP="001558BA">
            <w:pPr>
              <w:ind w:left="30" w:hanging="30"/>
              <w:jc w:val="left"/>
              <w:rPr>
                <w:color w:val="000000"/>
                <w:sz w:val="16"/>
                <w:szCs w:val="16"/>
              </w:rPr>
            </w:pPr>
            <w:r w:rsidRPr="00D82A9C">
              <w:rPr>
                <w:color w:val="000000"/>
                <w:sz w:val="16"/>
                <w:szCs w:val="16"/>
              </w:rPr>
              <w:t xml:space="preserve">Torreón - La Laguna </w:t>
            </w:r>
            <w:r w:rsidRPr="00D82A9C">
              <w:rPr>
                <w:color w:val="000000"/>
                <w:sz w:val="16"/>
                <w:szCs w:val="16"/>
              </w:rPr>
              <w:br/>
              <w:t>(</w:t>
            </w:r>
            <w:proofErr w:type="spellStart"/>
            <w:r w:rsidRPr="00D82A9C">
              <w:rPr>
                <w:color w:val="000000"/>
                <w:sz w:val="16"/>
                <w:szCs w:val="16"/>
              </w:rPr>
              <w:t>Coah</w:t>
            </w:r>
            <w:proofErr w:type="spellEnd"/>
            <w:r w:rsidRPr="00D82A9C">
              <w:rPr>
                <w:color w:val="000000"/>
                <w:sz w:val="16"/>
                <w:szCs w:val="16"/>
              </w:rPr>
              <w:t xml:space="preserve">. y </w:t>
            </w:r>
            <w:proofErr w:type="spellStart"/>
            <w:r w:rsidRPr="00D82A9C">
              <w:rPr>
                <w:color w:val="000000"/>
                <w:sz w:val="16"/>
                <w:szCs w:val="16"/>
              </w:rPr>
              <w:t>Dgo</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46BC56C0" w14:textId="7FA341E4"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563 899</w:t>
            </w:r>
          </w:p>
        </w:tc>
        <w:tc>
          <w:tcPr>
            <w:tcW w:w="890" w:type="dxa"/>
            <w:tcBorders>
              <w:top w:val="dotted" w:sz="4" w:space="0" w:color="808080" w:themeColor="background1" w:themeShade="80"/>
              <w:bottom w:val="dotted" w:sz="4" w:space="0" w:color="808080" w:themeColor="background1" w:themeShade="80"/>
            </w:tcBorders>
            <w:noWrap/>
            <w:vAlign w:val="center"/>
          </w:tcPr>
          <w:p w14:paraId="4258DE43" w14:textId="39338747"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19 347</w:t>
            </w:r>
          </w:p>
        </w:tc>
        <w:tc>
          <w:tcPr>
            <w:tcW w:w="692" w:type="dxa"/>
            <w:tcBorders>
              <w:top w:val="dotted" w:sz="4" w:space="0" w:color="808080" w:themeColor="background1" w:themeShade="80"/>
              <w:bottom w:val="dotted" w:sz="4" w:space="0" w:color="808080" w:themeColor="background1" w:themeShade="80"/>
            </w:tcBorders>
            <w:noWrap/>
            <w:vAlign w:val="center"/>
          </w:tcPr>
          <w:p w14:paraId="66539A5D" w14:textId="19F73C13" w:rsidR="001558BA" w:rsidRPr="00D82A9C" w:rsidRDefault="001558BA" w:rsidP="001558BA">
            <w:pPr>
              <w:tabs>
                <w:tab w:val="decimal" w:pos="312"/>
              </w:tabs>
              <w:jc w:val="left"/>
              <w:rPr>
                <w:bCs/>
                <w:color w:val="000000"/>
                <w:sz w:val="15"/>
                <w:szCs w:val="15"/>
              </w:rPr>
            </w:pPr>
            <w:r w:rsidRPr="00D82A9C">
              <w:rPr>
                <w:color w:val="000000"/>
                <w:sz w:val="16"/>
                <w:szCs w:val="16"/>
              </w:rPr>
              <w:t>61.0</w:t>
            </w:r>
          </w:p>
        </w:tc>
        <w:tc>
          <w:tcPr>
            <w:tcW w:w="579" w:type="dxa"/>
            <w:tcBorders>
              <w:top w:val="dotted" w:sz="4" w:space="0" w:color="808080" w:themeColor="background1" w:themeShade="80"/>
              <w:bottom w:val="dotted" w:sz="4" w:space="0" w:color="808080" w:themeColor="background1" w:themeShade="80"/>
            </w:tcBorders>
            <w:vAlign w:val="center"/>
          </w:tcPr>
          <w:p w14:paraId="3055BC73" w14:textId="6C32BB93" w:rsidR="001558BA" w:rsidRPr="00D82A9C" w:rsidRDefault="001558BA" w:rsidP="001558BA">
            <w:pPr>
              <w:tabs>
                <w:tab w:val="decimal" w:pos="194"/>
              </w:tabs>
              <w:jc w:val="left"/>
              <w:rPr>
                <w:bCs/>
                <w:color w:val="000000"/>
                <w:sz w:val="15"/>
                <w:szCs w:val="15"/>
              </w:rPr>
            </w:pPr>
            <w:r w:rsidRPr="00D82A9C">
              <w:rPr>
                <w:color w:val="000000"/>
                <w:sz w:val="16"/>
                <w:szCs w:val="16"/>
              </w:rPr>
              <w:t>3.3</w:t>
            </w:r>
          </w:p>
        </w:tc>
        <w:tc>
          <w:tcPr>
            <w:tcW w:w="691" w:type="dxa"/>
            <w:tcBorders>
              <w:top w:val="dotted" w:sz="4" w:space="0" w:color="808080" w:themeColor="background1" w:themeShade="80"/>
              <w:bottom w:val="dotted" w:sz="4" w:space="0" w:color="808080" w:themeColor="background1" w:themeShade="80"/>
            </w:tcBorders>
            <w:vAlign w:val="center"/>
          </w:tcPr>
          <w:p w14:paraId="642B595F" w14:textId="121CC010" w:rsidR="001558BA" w:rsidRPr="00D82A9C" w:rsidRDefault="001558BA" w:rsidP="001558BA">
            <w:pPr>
              <w:tabs>
                <w:tab w:val="decimal" w:pos="231"/>
              </w:tabs>
              <w:jc w:val="left"/>
              <w:rPr>
                <w:bCs/>
                <w:color w:val="000000"/>
                <w:sz w:val="15"/>
                <w:szCs w:val="15"/>
              </w:rPr>
            </w:pPr>
            <w:r w:rsidRPr="00D82A9C">
              <w:rPr>
                <w:color w:val="000000"/>
                <w:sz w:val="16"/>
                <w:szCs w:val="16"/>
              </w:rPr>
              <w:t>9.6</w:t>
            </w:r>
          </w:p>
        </w:tc>
        <w:tc>
          <w:tcPr>
            <w:tcW w:w="579" w:type="dxa"/>
            <w:tcBorders>
              <w:top w:val="dotted" w:sz="4" w:space="0" w:color="808080" w:themeColor="background1" w:themeShade="80"/>
              <w:bottom w:val="dotted" w:sz="4" w:space="0" w:color="808080" w:themeColor="background1" w:themeShade="80"/>
            </w:tcBorders>
            <w:vAlign w:val="center"/>
          </w:tcPr>
          <w:p w14:paraId="6E108A4B" w14:textId="607733B9" w:rsidR="001558BA" w:rsidRPr="00D82A9C" w:rsidRDefault="001558BA" w:rsidP="001558BA">
            <w:pPr>
              <w:tabs>
                <w:tab w:val="decimal" w:pos="211"/>
              </w:tabs>
              <w:jc w:val="left"/>
              <w:rPr>
                <w:bCs/>
                <w:color w:val="000000"/>
                <w:sz w:val="15"/>
                <w:szCs w:val="15"/>
              </w:rPr>
            </w:pPr>
            <w:r w:rsidRPr="00D82A9C">
              <w:rPr>
                <w:color w:val="000000"/>
                <w:sz w:val="16"/>
                <w:szCs w:val="16"/>
              </w:rPr>
              <w:t>7.7</w:t>
            </w:r>
          </w:p>
        </w:tc>
        <w:tc>
          <w:tcPr>
            <w:tcW w:w="636" w:type="dxa"/>
            <w:tcBorders>
              <w:top w:val="dotted" w:sz="4" w:space="0" w:color="808080" w:themeColor="background1" w:themeShade="80"/>
              <w:bottom w:val="dotted" w:sz="4" w:space="0" w:color="808080" w:themeColor="background1" w:themeShade="80"/>
            </w:tcBorders>
            <w:vAlign w:val="center"/>
          </w:tcPr>
          <w:p w14:paraId="0B9657F6" w14:textId="4E9ED932" w:rsidR="001558BA" w:rsidRPr="00D82A9C" w:rsidRDefault="001558BA" w:rsidP="001558BA">
            <w:pPr>
              <w:tabs>
                <w:tab w:val="decimal" w:pos="319"/>
              </w:tabs>
              <w:jc w:val="left"/>
              <w:rPr>
                <w:bCs/>
                <w:color w:val="000000"/>
                <w:sz w:val="15"/>
                <w:szCs w:val="15"/>
              </w:rPr>
            </w:pPr>
            <w:r w:rsidRPr="00D82A9C">
              <w:rPr>
                <w:color w:val="000000"/>
                <w:sz w:val="16"/>
                <w:szCs w:val="16"/>
              </w:rPr>
              <w:t>75.8</w:t>
            </w:r>
          </w:p>
        </w:tc>
        <w:tc>
          <w:tcPr>
            <w:tcW w:w="636" w:type="dxa"/>
            <w:tcBorders>
              <w:top w:val="dotted" w:sz="4" w:space="0" w:color="808080" w:themeColor="background1" w:themeShade="80"/>
              <w:bottom w:val="dotted" w:sz="4" w:space="0" w:color="808080" w:themeColor="background1" w:themeShade="80"/>
            </w:tcBorders>
            <w:vAlign w:val="center"/>
          </w:tcPr>
          <w:p w14:paraId="21B91D75" w14:textId="60F7F3CE" w:rsidR="001558BA" w:rsidRPr="00D82A9C" w:rsidRDefault="001558BA" w:rsidP="001558BA">
            <w:pPr>
              <w:tabs>
                <w:tab w:val="decimal" w:pos="270"/>
              </w:tabs>
              <w:jc w:val="left"/>
              <w:rPr>
                <w:bCs/>
                <w:color w:val="000000"/>
                <w:sz w:val="15"/>
                <w:szCs w:val="15"/>
              </w:rPr>
            </w:pPr>
            <w:r w:rsidRPr="00D82A9C">
              <w:rPr>
                <w:color w:val="000000"/>
                <w:sz w:val="16"/>
                <w:szCs w:val="16"/>
              </w:rPr>
              <w:t>4.6</w:t>
            </w:r>
          </w:p>
        </w:tc>
        <w:tc>
          <w:tcPr>
            <w:tcW w:w="735" w:type="dxa"/>
            <w:tcBorders>
              <w:top w:val="dotted" w:sz="4" w:space="0" w:color="808080" w:themeColor="background1" w:themeShade="80"/>
              <w:bottom w:val="dotted" w:sz="4" w:space="0" w:color="808080" w:themeColor="background1" w:themeShade="80"/>
            </w:tcBorders>
            <w:vAlign w:val="center"/>
          </w:tcPr>
          <w:p w14:paraId="55ABE7F8" w14:textId="7983B271"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29.3</w:t>
            </w:r>
          </w:p>
        </w:tc>
        <w:tc>
          <w:tcPr>
            <w:tcW w:w="678" w:type="dxa"/>
            <w:tcBorders>
              <w:top w:val="dotted" w:sz="4" w:space="0" w:color="808080" w:themeColor="background1" w:themeShade="80"/>
              <w:bottom w:val="dotted" w:sz="4" w:space="0" w:color="808080" w:themeColor="background1" w:themeShade="80"/>
            </w:tcBorders>
            <w:vAlign w:val="center"/>
          </w:tcPr>
          <w:p w14:paraId="3EEF0676" w14:textId="569A6BDC" w:rsidR="001558BA" w:rsidRPr="00D82A9C" w:rsidRDefault="001558BA" w:rsidP="001558BA">
            <w:pPr>
              <w:tabs>
                <w:tab w:val="decimal" w:pos="296"/>
              </w:tabs>
              <w:jc w:val="left"/>
              <w:rPr>
                <w:bCs/>
                <w:color w:val="000000"/>
                <w:sz w:val="15"/>
                <w:szCs w:val="15"/>
              </w:rPr>
            </w:pPr>
            <w:r w:rsidRPr="00D82A9C">
              <w:rPr>
                <w:color w:val="000000"/>
                <w:sz w:val="16"/>
                <w:szCs w:val="16"/>
              </w:rPr>
              <w:t>36.5</w:t>
            </w:r>
          </w:p>
        </w:tc>
        <w:tc>
          <w:tcPr>
            <w:tcW w:w="881" w:type="dxa"/>
            <w:tcBorders>
              <w:top w:val="dotted" w:sz="4" w:space="0" w:color="808080" w:themeColor="background1" w:themeShade="80"/>
              <w:bottom w:val="dotted" w:sz="4" w:space="0" w:color="808080" w:themeColor="background1" w:themeShade="80"/>
            </w:tcBorders>
            <w:noWrap/>
            <w:vAlign w:val="center"/>
          </w:tcPr>
          <w:p w14:paraId="72D7AFE3" w14:textId="1F5F4001" w:rsidR="001558BA" w:rsidRPr="00D82A9C" w:rsidRDefault="001558BA" w:rsidP="00397F1D">
            <w:pPr>
              <w:tabs>
                <w:tab w:val="decimal" w:pos="402"/>
              </w:tabs>
              <w:jc w:val="left"/>
              <w:rPr>
                <w:bCs/>
                <w:color w:val="000000"/>
                <w:sz w:val="15"/>
                <w:szCs w:val="15"/>
              </w:rPr>
            </w:pPr>
            <w:r w:rsidRPr="00D82A9C">
              <w:rPr>
                <w:color w:val="000000"/>
                <w:sz w:val="16"/>
                <w:szCs w:val="16"/>
              </w:rPr>
              <w:t>20.7</w:t>
            </w:r>
          </w:p>
        </w:tc>
      </w:tr>
      <w:tr w:rsidR="001558BA" w:rsidRPr="00D82A9C" w14:paraId="4D129719"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6A19FE02" w14:textId="77777777" w:rsidR="001558BA" w:rsidRPr="00D82A9C" w:rsidRDefault="001558BA" w:rsidP="001558BA">
            <w:pPr>
              <w:jc w:val="left"/>
              <w:rPr>
                <w:color w:val="000000"/>
                <w:sz w:val="16"/>
                <w:szCs w:val="16"/>
              </w:rPr>
            </w:pPr>
            <w:r w:rsidRPr="00D82A9C">
              <w:rPr>
                <w:color w:val="000000"/>
                <w:sz w:val="16"/>
                <w:szCs w:val="16"/>
              </w:rPr>
              <w:t>Saltillo (</w:t>
            </w:r>
            <w:proofErr w:type="spellStart"/>
            <w:r w:rsidRPr="00D82A9C">
              <w:rPr>
                <w:color w:val="000000"/>
                <w:sz w:val="16"/>
                <w:szCs w:val="16"/>
              </w:rPr>
              <w:t>Coah</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0232928F" w14:textId="0BA78A73"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470 666</w:t>
            </w:r>
          </w:p>
        </w:tc>
        <w:tc>
          <w:tcPr>
            <w:tcW w:w="890" w:type="dxa"/>
            <w:tcBorders>
              <w:top w:val="dotted" w:sz="4" w:space="0" w:color="808080" w:themeColor="background1" w:themeShade="80"/>
              <w:bottom w:val="dotted" w:sz="4" w:space="0" w:color="808080" w:themeColor="background1" w:themeShade="80"/>
            </w:tcBorders>
            <w:noWrap/>
            <w:vAlign w:val="center"/>
          </w:tcPr>
          <w:p w14:paraId="692D26C7" w14:textId="34E63063"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17 829</w:t>
            </w:r>
          </w:p>
        </w:tc>
        <w:tc>
          <w:tcPr>
            <w:tcW w:w="692" w:type="dxa"/>
            <w:tcBorders>
              <w:top w:val="dotted" w:sz="4" w:space="0" w:color="808080" w:themeColor="background1" w:themeShade="80"/>
              <w:bottom w:val="dotted" w:sz="4" w:space="0" w:color="808080" w:themeColor="background1" w:themeShade="80"/>
            </w:tcBorders>
            <w:noWrap/>
            <w:vAlign w:val="center"/>
          </w:tcPr>
          <w:p w14:paraId="04358E4B" w14:textId="5AFB2C86" w:rsidR="001558BA" w:rsidRPr="00D82A9C" w:rsidRDefault="001558BA" w:rsidP="001558BA">
            <w:pPr>
              <w:tabs>
                <w:tab w:val="decimal" w:pos="312"/>
              </w:tabs>
              <w:jc w:val="left"/>
              <w:rPr>
                <w:bCs/>
                <w:color w:val="000000"/>
                <w:sz w:val="15"/>
                <w:szCs w:val="15"/>
              </w:rPr>
            </w:pPr>
            <w:r w:rsidRPr="00D82A9C">
              <w:rPr>
                <w:color w:val="000000"/>
                <w:sz w:val="16"/>
                <w:szCs w:val="16"/>
              </w:rPr>
              <w:t>61.2</w:t>
            </w:r>
          </w:p>
        </w:tc>
        <w:tc>
          <w:tcPr>
            <w:tcW w:w="579" w:type="dxa"/>
            <w:tcBorders>
              <w:top w:val="dotted" w:sz="4" w:space="0" w:color="808080" w:themeColor="background1" w:themeShade="80"/>
              <w:bottom w:val="dotted" w:sz="4" w:space="0" w:color="808080" w:themeColor="background1" w:themeShade="80"/>
            </w:tcBorders>
            <w:vAlign w:val="center"/>
          </w:tcPr>
          <w:p w14:paraId="15A0903E" w14:textId="0D30B594" w:rsidR="001558BA" w:rsidRPr="00D82A9C" w:rsidRDefault="001558BA" w:rsidP="001558BA">
            <w:pPr>
              <w:tabs>
                <w:tab w:val="decimal" w:pos="194"/>
              </w:tabs>
              <w:jc w:val="left"/>
              <w:rPr>
                <w:bCs/>
                <w:color w:val="000000"/>
                <w:sz w:val="15"/>
                <w:szCs w:val="15"/>
              </w:rPr>
            </w:pPr>
            <w:r w:rsidRPr="00D82A9C">
              <w:rPr>
                <w:color w:val="000000"/>
                <w:sz w:val="16"/>
                <w:szCs w:val="16"/>
              </w:rPr>
              <w:t>3.6</w:t>
            </w:r>
          </w:p>
        </w:tc>
        <w:tc>
          <w:tcPr>
            <w:tcW w:w="691" w:type="dxa"/>
            <w:tcBorders>
              <w:top w:val="dotted" w:sz="4" w:space="0" w:color="808080" w:themeColor="background1" w:themeShade="80"/>
              <w:bottom w:val="dotted" w:sz="4" w:space="0" w:color="808080" w:themeColor="background1" w:themeShade="80"/>
            </w:tcBorders>
            <w:vAlign w:val="center"/>
          </w:tcPr>
          <w:p w14:paraId="4BCA4874" w14:textId="7E2F8B67" w:rsidR="001558BA" w:rsidRPr="00D82A9C" w:rsidRDefault="001558BA" w:rsidP="001558BA">
            <w:pPr>
              <w:tabs>
                <w:tab w:val="decimal" w:pos="231"/>
              </w:tabs>
              <w:jc w:val="left"/>
              <w:rPr>
                <w:bCs/>
                <w:color w:val="000000"/>
                <w:sz w:val="15"/>
                <w:szCs w:val="15"/>
              </w:rPr>
            </w:pPr>
            <w:r w:rsidRPr="00D82A9C">
              <w:rPr>
                <w:color w:val="000000"/>
                <w:sz w:val="16"/>
                <w:szCs w:val="16"/>
              </w:rPr>
              <w:t>6.9</w:t>
            </w:r>
          </w:p>
        </w:tc>
        <w:tc>
          <w:tcPr>
            <w:tcW w:w="579" w:type="dxa"/>
            <w:tcBorders>
              <w:top w:val="dotted" w:sz="4" w:space="0" w:color="808080" w:themeColor="background1" w:themeShade="80"/>
              <w:bottom w:val="dotted" w:sz="4" w:space="0" w:color="808080" w:themeColor="background1" w:themeShade="80"/>
            </w:tcBorders>
            <w:vAlign w:val="center"/>
          </w:tcPr>
          <w:p w14:paraId="2A4A713E" w14:textId="0CA175A3" w:rsidR="001558BA" w:rsidRPr="00D82A9C" w:rsidRDefault="001558BA" w:rsidP="001558BA">
            <w:pPr>
              <w:tabs>
                <w:tab w:val="decimal" w:pos="211"/>
              </w:tabs>
              <w:jc w:val="left"/>
              <w:rPr>
                <w:bCs/>
                <w:color w:val="000000"/>
                <w:sz w:val="15"/>
                <w:szCs w:val="15"/>
              </w:rPr>
            </w:pPr>
            <w:r w:rsidRPr="00D82A9C">
              <w:rPr>
                <w:color w:val="000000"/>
                <w:sz w:val="16"/>
                <w:szCs w:val="16"/>
              </w:rPr>
              <w:t>5.5</w:t>
            </w:r>
          </w:p>
        </w:tc>
        <w:tc>
          <w:tcPr>
            <w:tcW w:w="636" w:type="dxa"/>
            <w:tcBorders>
              <w:top w:val="dotted" w:sz="4" w:space="0" w:color="808080" w:themeColor="background1" w:themeShade="80"/>
              <w:bottom w:val="dotted" w:sz="4" w:space="0" w:color="808080" w:themeColor="background1" w:themeShade="80"/>
            </w:tcBorders>
            <w:vAlign w:val="center"/>
          </w:tcPr>
          <w:p w14:paraId="04E72EF8" w14:textId="62C94923" w:rsidR="001558BA" w:rsidRPr="00D82A9C" w:rsidRDefault="001558BA" w:rsidP="001558BA">
            <w:pPr>
              <w:tabs>
                <w:tab w:val="decimal" w:pos="319"/>
              </w:tabs>
              <w:jc w:val="left"/>
              <w:rPr>
                <w:bCs/>
                <w:color w:val="000000"/>
                <w:sz w:val="15"/>
                <w:szCs w:val="15"/>
              </w:rPr>
            </w:pPr>
            <w:r w:rsidRPr="00D82A9C">
              <w:rPr>
                <w:color w:val="000000"/>
                <w:sz w:val="16"/>
                <w:szCs w:val="16"/>
              </w:rPr>
              <w:t>81.9</w:t>
            </w:r>
          </w:p>
        </w:tc>
        <w:tc>
          <w:tcPr>
            <w:tcW w:w="636" w:type="dxa"/>
            <w:tcBorders>
              <w:top w:val="dotted" w:sz="4" w:space="0" w:color="808080" w:themeColor="background1" w:themeShade="80"/>
              <w:bottom w:val="dotted" w:sz="4" w:space="0" w:color="808080" w:themeColor="background1" w:themeShade="80"/>
            </w:tcBorders>
            <w:vAlign w:val="center"/>
          </w:tcPr>
          <w:p w14:paraId="34019299" w14:textId="45772CA7" w:rsidR="001558BA" w:rsidRPr="00D82A9C" w:rsidRDefault="001558BA" w:rsidP="001558BA">
            <w:pPr>
              <w:tabs>
                <w:tab w:val="decimal" w:pos="270"/>
              </w:tabs>
              <w:jc w:val="left"/>
              <w:rPr>
                <w:bCs/>
                <w:color w:val="000000"/>
                <w:sz w:val="15"/>
                <w:szCs w:val="15"/>
              </w:rPr>
            </w:pPr>
            <w:r w:rsidRPr="00D82A9C">
              <w:rPr>
                <w:color w:val="000000"/>
                <w:sz w:val="16"/>
                <w:szCs w:val="16"/>
              </w:rPr>
              <w:t>2.2</w:t>
            </w:r>
          </w:p>
        </w:tc>
        <w:tc>
          <w:tcPr>
            <w:tcW w:w="735" w:type="dxa"/>
            <w:tcBorders>
              <w:top w:val="dotted" w:sz="4" w:space="0" w:color="808080" w:themeColor="background1" w:themeShade="80"/>
              <w:bottom w:val="dotted" w:sz="4" w:space="0" w:color="808080" w:themeColor="background1" w:themeShade="80"/>
            </w:tcBorders>
            <w:vAlign w:val="center"/>
          </w:tcPr>
          <w:p w14:paraId="3B61BB65" w14:textId="6F6A0D54"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22.0</w:t>
            </w:r>
          </w:p>
        </w:tc>
        <w:tc>
          <w:tcPr>
            <w:tcW w:w="678" w:type="dxa"/>
            <w:tcBorders>
              <w:top w:val="dotted" w:sz="4" w:space="0" w:color="808080" w:themeColor="background1" w:themeShade="80"/>
              <w:bottom w:val="dotted" w:sz="4" w:space="0" w:color="808080" w:themeColor="background1" w:themeShade="80"/>
            </w:tcBorders>
            <w:vAlign w:val="center"/>
          </w:tcPr>
          <w:p w14:paraId="2F5ED3EE" w14:textId="385B9A2E" w:rsidR="001558BA" w:rsidRPr="00D82A9C" w:rsidRDefault="001558BA" w:rsidP="001558BA">
            <w:pPr>
              <w:tabs>
                <w:tab w:val="decimal" w:pos="296"/>
              </w:tabs>
              <w:jc w:val="left"/>
              <w:rPr>
                <w:bCs/>
                <w:color w:val="000000"/>
                <w:sz w:val="15"/>
                <w:szCs w:val="15"/>
              </w:rPr>
            </w:pPr>
            <w:r w:rsidRPr="00D82A9C">
              <w:rPr>
                <w:color w:val="000000"/>
                <w:sz w:val="16"/>
                <w:szCs w:val="16"/>
              </w:rPr>
              <w:t>26.4</w:t>
            </w:r>
          </w:p>
        </w:tc>
        <w:tc>
          <w:tcPr>
            <w:tcW w:w="881" w:type="dxa"/>
            <w:tcBorders>
              <w:top w:val="dotted" w:sz="4" w:space="0" w:color="808080" w:themeColor="background1" w:themeShade="80"/>
              <w:bottom w:val="dotted" w:sz="4" w:space="0" w:color="808080" w:themeColor="background1" w:themeShade="80"/>
            </w:tcBorders>
            <w:noWrap/>
            <w:vAlign w:val="center"/>
          </w:tcPr>
          <w:p w14:paraId="63F51AD0" w14:textId="2234B008" w:rsidR="001558BA" w:rsidRPr="00D82A9C" w:rsidRDefault="001558BA" w:rsidP="00397F1D">
            <w:pPr>
              <w:tabs>
                <w:tab w:val="decimal" w:pos="402"/>
              </w:tabs>
              <w:jc w:val="left"/>
              <w:rPr>
                <w:bCs/>
                <w:color w:val="000000"/>
                <w:sz w:val="15"/>
                <w:szCs w:val="15"/>
              </w:rPr>
            </w:pPr>
            <w:r w:rsidRPr="00D82A9C">
              <w:rPr>
                <w:color w:val="000000"/>
                <w:sz w:val="16"/>
                <w:szCs w:val="16"/>
              </w:rPr>
              <w:t>17.0</w:t>
            </w:r>
          </w:p>
        </w:tc>
      </w:tr>
      <w:tr w:rsidR="001558BA" w:rsidRPr="00D82A9C" w14:paraId="1AB3E66F"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5D3B6562" w14:textId="77777777" w:rsidR="001558BA" w:rsidRPr="00D82A9C" w:rsidRDefault="001558BA" w:rsidP="001558BA">
            <w:pPr>
              <w:jc w:val="left"/>
              <w:rPr>
                <w:color w:val="000000"/>
                <w:sz w:val="16"/>
                <w:szCs w:val="16"/>
              </w:rPr>
            </w:pPr>
            <w:r w:rsidRPr="00D82A9C">
              <w:rPr>
                <w:color w:val="000000"/>
                <w:sz w:val="16"/>
                <w:szCs w:val="16"/>
              </w:rPr>
              <w:t>Colima (Col.)</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4AAD4F7F" w14:textId="135A7F97"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152 213</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75CF8E61" w14:textId="7C11BD30" w:rsidR="001558BA" w:rsidRPr="00D82A9C" w:rsidRDefault="001558BA" w:rsidP="001558BA">
            <w:pPr>
              <w:tabs>
                <w:tab w:val="decimal" w:pos="712"/>
              </w:tabs>
              <w:jc w:val="left"/>
              <w:rPr>
                <w:bCs/>
                <w:color w:val="000000"/>
                <w:sz w:val="15"/>
                <w:szCs w:val="15"/>
              </w:rPr>
            </w:pPr>
            <w:r w:rsidRPr="00D82A9C">
              <w:rPr>
                <w:color w:val="000000"/>
                <w:sz w:val="16"/>
                <w:szCs w:val="16"/>
              </w:rPr>
              <w:t xml:space="preserve">  3 545</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369617E0" w14:textId="77096DCE" w:rsidR="001558BA" w:rsidRPr="00D82A9C" w:rsidRDefault="001558BA" w:rsidP="001558BA">
            <w:pPr>
              <w:tabs>
                <w:tab w:val="decimal" w:pos="312"/>
              </w:tabs>
              <w:jc w:val="left"/>
              <w:rPr>
                <w:bCs/>
                <w:color w:val="000000"/>
                <w:sz w:val="15"/>
                <w:szCs w:val="15"/>
              </w:rPr>
            </w:pPr>
            <w:r w:rsidRPr="00D82A9C">
              <w:rPr>
                <w:color w:val="000000"/>
                <w:sz w:val="16"/>
                <w:szCs w:val="16"/>
              </w:rPr>
              <w:t>65.1</w:t>
            </w:r>
          </w:p>
        </w:tc>
        <w:tc>
          <w:tcPr>
            <w:tcW w:w="579" w:type="dxa"/>
            <w:tcBorders>
              <w:top w:val="dotted" w:sz="4" w:space="0" w:color="808080" w:themeColor="background1" w:themeShade="80"/>
              <w:bottom w:val="dotted" w:sz="4" w:space="0" w:color="808080" w:themeColor="background1" w:themeShade="80"/>
            </w:tcBorders>
            <w:vAlign w:val="center"/>
            <w:hideMark/>
          </w:tcPr>
          <w:p w14:paraId="371EB0EF" w14:textId="3CCF7FC1" w:rsidR="001558BA" w:rsidRPr="00D82A9C" w:rsidRDefault="001558BA" w:rsidP="001558BA">
            <w:pPr>
              <w:tabs>
                <w:tab w:val="decimal" w:pos="194"/>
              </w:tabs>
              <w:jc w:val="left"/>
              <w:rPr>
                <w:bCs/>
                <w:color w:val="000000"/>
                <w:sz w:val="15"/>
                <w:szCs w:val="15"/>
              </w:rPr>
            </w:pPr>
            <w:r w:rsidRPr="00D82A9C">
              <w:rPr>
                <w:color w:val="000000"/>
                <w:sz w:val="16"/>
                <w:szCs w:val="16"/>
              </w:rPr>
              <w:t>2.3</w:t>
            </w:r>
          </w:p>
        </w:tc>
        <w:tc>
          <w:tcPr>
            <w:tcW w:w="691" w:type="dxa"/>
            <w:tcBorders>
              <w:top w:val="dotted" w:sz="4" w:space="0" w:color="808080" w:themeColor="background1" w:themeShade="80"/>
              <w:bottom w:val="dotted" w:sz="4" w:space="0" w:color="808080" w:themeColor="background1" w:themeShade="80"/>
            </w:tcBorders>
            <w:vAlign w:val="center"/>
            <w:hideMark/>
          </w:tcPr>
          <w:p w14:paraId="2F76A262" w14:textId="5EFBB6C8" w:rsidR="001558BA" w:rsidRPr="00D82A9C" w:rsidRDefault="001558BA" w:rsidP="001558BA">
            <w:pPr>
              <w:tabs>
                <w:tab w:val="decimal" w:pos="231"/>
              </w:tabs>
              <w:jc w:val="left"/>
              <w:rPr>
                <w:bCs/>
                <w:color w:val="000000"/>
                <w:sz w:val="15"/>
                <w:szCs w:val="15"/>
              </w:rPr>
            </w:pPr>
            <w:r w:rsidRPr="00D82A9C">
              <w:rPr>
                <w:color w:val="000000"/>
                <w:sz w:val="16"/>
                <w:szCs w:val="16"/>
              </w:rPr>
              <w:t>8.4</w:t>
            </w:r>
          </w:p>
        </w:tc>
        <w:tc>
          <w:tcPr>
            <w:tcW w:w="579" w:type="dxa"/>
            <w:tcBorders>
              <w:top w:val="dotted" w:sz="4" w:space="0" w:color="808080" w:themeColor="background1" w:themeShade="80"/>
              <w:bottom w:val="dotted" w:sz="4" w:space="0" w:color="808080" w:themeColor="background1" w:themeShade="80"/>
            </w:tcBorders>
            <w:vAlign w:val="center"/>
            <w:hideMark/>
          </w:tcPr>
          <w:p w14:paraId="7540501B" w14:textId="0C4696DC" w:rsidR="001558BA" w:rsidRPr="00D82A9C" w:rsidRDefault="001558BA" w:rsidP="001558BA">
            <w:pPr>
              <w:tabs>
                <w:tab w:val="decimal" w:pos="211"/>
              </w:tabs>
              <w:jc w:val="left"/>
              <w:rPr>
                <w:bCs/>
                <w:color w:val="000000"/>
                <w:sz w:val="15"/>
                <w:szCs w:val="15"/>
              </w:rPr>
            </w:pPr>
            <w:r w:rsidRPr="00D82A9C">
              <w:rPr>
                <w:color w:val="000000"/>
                <w:sz w:val="16"/>
                <w:szCs w:val="16"/>
              </w:rPr>
              <w:t>5.5</w:t>
            </w:r>
          </w:p>
        </w:tc>
        <w:tc>
          <w:tcPr>
            <w:tcW w:w="636" w:type="dxa"/>
            <w:tcBorders>
              <w:top w:val="dotted" w:sz="4" w:space="0" w:color="808080" w:themeColor="background1" w:themeShade="80"/>
              <w:bottom w:val="dotted" w:sz="4" w:space="0" w:color="808080" w:themeColor="background1" w:themeShade="80"/>
            </w:tcBorders>
            <w:vAlign w:val="center"/>
            <w:hideMark/>
          </w:tcPr>
          <w:p w14:paraId="3F4E1917" w14:textId="6A5095F8" w:rsidR="001558BA" w:rsidRPr="00D82A9C" w:rsidRDefault="001558BA" w:rsidP="001558BA">
            <w:pPr>
              <w:tabs>
                <w:tab w:val="decimal" w:pos="319"/>
              </w:tabs>
              <w:jc w:val="left"/>
              <w:rPr>
                <w:bCs/>
                <w:color w:val="000000"/>
                <w:sz w:val="15"/>
                <w:szCs w:val="15"/>
              </w:rPr>
            </w:pPr>
            <w:r w:rsidRPr="00D82A9C">
              <w:rPr>
                <w:color w:val="000000"/>
                <w:sz w:val="16"/>
                <w:szCs w:val="16"/>
              </w:rPr>
              <w:t>68.9</w:t>
            </w:r>
          </w:p>
        </w:tc>
        <w:tc>
          <w:tcPr>
            <w:tcW w:w="636" w:type="dxa"/>
            <w:tcBorders>
              <w:top w:val="dotted" w:sz="4" w:space="0" w:color="808080" w:themeColor="background1" w:themeShade="80"/>
              <w:bottom w:val="dotted" w:sz="4" w:space="0" w:color="808080" w:themeColor="background1" w:themeShade="80"/>
            </w:tcBorders>
            <w:vAlign w:val="center"/>
            <w:hideMark/>
          </w:tcPr>
          <w:p w14:paraId="322555CE" w14:textId="0DBFD7B8" w:rsidR="001558BA" w:rsidRPr="00D82A9C" w:rsidRDefault="001558BA" w:rsidP="001558BA">
            <w:pPr>
              <w:tabs>
                <w:tab w:val="decimal" w:pos="270"/>
              </w:tabs>
              <w:jc w:val="left"/>
              <w:rPr>
                <w:bCs/>
                <w:color w:val="000000"/>
                <w:sz w:val="15"/>
                <w:szCs w:val="15"/>
              </w:rPr>
            </w:pPr>
            <w:r w:rsidRPr="00D82A9C">
              <w:rPr>
                <w:color w:val="000000"/>
                <w:sz w:val="16"/>
                <w:szCs w:val="16"/>
              </w:rPr>
              <w:t>5.7</w:t>
            </w:r>
          </w:p>
        </w:tc>
        <w:tc>
          <w:tcPr>
            <w:tcW w:w="735" w:type="dxa"/>
            <w:tcBorders>
              <w:top w:val="dotted" w:sz="4" w:space="0" w:color="808080" w:themeColor="background1" w:themeShade="80"/>
              <w:bottom w:val="dotted" w:sz="4" w:space="0" w:color="808080" w:themeColor="background1" w:themeShade="80"/>
            </w:tcBorders>
            <w:vAlign w:val="center"/>
            <w:hideMark/>
          </w:tcPr>
          <w:p w14:paraId="5D59A07E" w14:textId="4BE63C87"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19.2</w:t>
            </w:r>
          </w:p>
        </w:tc>
        <w:tc>
          <w:tcPr>
            <w:tcW w:w="678" w:type="dxa"/>
            <w:tcBorders>
              <w:top w:val="dotted" w:sz="4" w:space="0" w:color="808080" w:themeColor="background1" w:themeShade="80"/>
              <w:bottom w:val="dotted" w:sz="4" w:space="0" w:color="808080" w:themeColor="background1" w:themeShade="80"/>
            </w:tcBorders>
            <w:vAlign w:val="center"/>
            <w:hideMark/>
          </w:tcPr>
          <w:p w14:paraId="526EE7C0" w14:textId="33FFDE00" w:rsidR="001558BA" w:rsidRPr="00D82A9C" w:rsidRDefault="001558BA" w:rsidP="001558BA">
            <w:pPr>
              <w:tabs>
                <w:tab w:val="decimal" w:pos="296"/>
              </w:tabs>
              <w:jc w:val="left"/>
              <w:rPr>
                <w:bCs/>
                <w:color w:val="000000"/>
                <w:sz w:val="15"/>
                <w:szCs w:val="15"/>
              </w:rPr>
            </w:pPr>
            <w:r w:rsidRPr="00D82A9C">
              <w:rPr>
                <w:color w:val="000000"/>
                <w:sz w:val="16"/>
                <w:szCs w:val="16"/>
              </w:rPr>
              <w:t>43.0</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03BD92C3" w14:textId="32B9B9B6" w:rsidR="001558BA" w:rsidRPr="00D82A9C" w:rsidRDefault="001558BA" w:rsidP="00397F1D">
            <w:pPr>
              <w:tabs>
                <w:tab w:val="decimal" w:pos="402"/>
              </w:tabs>
              <w:jc w:val="left"/>
              <w:rPr>
                <w:bCs/>
                <w:color w:val="000000"/>
                <w:sz w:val="15"/>
                <w:szCs w:val="15"/>
              </w:rPr>
            </w:pPr>
            <w:r w:rsidRPr="00D82A9C">
              <w:rPr>
                <w:color w:val="000000"/>
                <w:sz w:val="16"/>
                <w:szCs w:val="16"/>
              </w:rPr>
              <w:t>17.7</w:t>
            </w:r>
          </w:p>
        </w:tc>
      </w:tr>
      <w:tr w:rsidR="001558BA" w:rsidRPr="00D82A9C" w14:paraId="554888F5"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029BEE85" w14:textId="77777777" w:rsidR="001558BA" w:rsidRPr="00D82A9C" w:rsidRDefault="001558BA" w:rsidP="001558BA">
            <w:pPr>
              <w:jc w:val="left"/>
              <w:rPr>
                <w:color w:val="000000"/>
                <w:sz w:val="16"/>
                <w:szCs w:val="16"/>
              </w:rPr>
            </w:pPr>
            <w:r w:rsidRPr="00D82A9C">
              <w:rPr>
                <w:color w:val="000000"/>
                <w:sz w:val="16"/>
                <w:szCs w:val="16"/>
              </w:rPr>
              <w:t>Tapachula (Chis.)</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331A0EA7" w14:textId="643F1E43" w:rsidR="001558BA" w:rsidRPr="00D82A9C" w:rsidRDefault="001558BA" w:rsidP="001558BA">
            <w:pPr>
              <w:tabs>
                <w:tab w:val="decimal" w:pos="734"/>
              </w:tabs>
              <w:jc w:val="left"/>
              <w:rPr>
                <w:color w:val="000000"/>
                <w:sz w:val="15"/>
                <w:szCs w:val="15"/>
              </w:rPr>
            </w:pPr>
            <w:r w:rsidRPr="00D82A9C">
              <w:rPr>
                <w:color w:val="000000"/>
                <w:sz w:val="16"/>
                <w:szCs w:val="16"/>
              </w:rPr>
              <w:t xml:space="preserve">  109 055</w:t>
            </w:r>
          </w:p>
        </w:tc>
        <w:tc>
          <w:tcPr>
            <w:tcW w:w="890" w:type="dxa"/>
            <w:tcBorders>
              <w:top w:val="dotted" w:sz="4" w:space="0" w:color="808080" w:themeColor="background1" w:themeShade="80"/>
              <w:bottom w:val="dotted" w:sz="4" w:space="0" w:color="808080" w:themeColor="background1" w:themeShade="80"/>
            </w:tcBorders>
            <w:noWrap/>
            <w:vAlign w:val="center"/>
          </w:tcPr>
          <w:p w14:paraId="09B0E834" w14:textId="0C60B0D0" w:rsidR="001558BA" w:rsidRPr="00D82A9C" w:rsidRDefault="001558BA" w:rsidP="001558BA">
            <w:pPr>
              <w:tabs>
                <w:tab w:val="decimal" w:pos="712"/>
              </w:tabs>
              <w:jc w:val="left"/>
              <w:rPr>
                <w:color w:val="000000"/>
                <w:sz w:val="15"/>
                <w:szCs w:val="15"/>
              </w:rPr>
            </w:pPr>
            <w:r w:rsidRPr="00D82A9C">
              <w:rPr>
                <w:color w:val="000000"/>
                <w:sz w:val="16"/>
                <w:szCs w:val="16"/>
              </w:rPr>
              <w:t xml:space="preserve">  3 561</w:t>
            </w:r>
          </w:p>
        </w:tc>
        <w:tc>
          <w:tcPr>
            <w:tcW w:w="692" w:type="dxa"/>
            <w:tcBorders>
              <w:top w:val="dotted" w:sz="4" w:space="0" w:color="808080" w:themeColor="background1" w:themeShade="80"/>
              <w:bottom w:val="dotted" w:sz="4" w:space="0" w:color="808080" w:themeColor="background1" w:themeShade="80"/>
            </w:tcBorders>
            <w:noWrap/>
            <w:vAlign w:val="center"/>
          </w:tcPr>
          <w:p w14:paraId="62C8BA9A" w14:textId="679EFC8B" w:rsidR="001558BA" w:rsidRPr="00D82A9C" w:rsidRDefault="001558BA" w:rsidP="001558BA">
            <w:pPr>
              <w:tabs>
                <w:tab w:val="decimal" w:pos="312"/>
              </w:tabs>
              <w:jc w:val="left"/>
              <w:rPr>
                <w:color w:val="000000"/>
                <w:sz w:val="15"/>
                <w:szCs w:val="15"/>
              </w:rPr>
            </w:pPr>
            <w:r w:rsidRPr="00D82A9C">
              <w:rPr>
                <w:color w:val="000000"/>
                <w:sz w:val="16"/>
                <w:szCs w:val="16"/>
              </w:rPr>
              <w:t>60.4</w:t>
            </w:r>
          </w:p>
        </w:tc>
        <w:tc>
          <w:tcPr>
            <w:tcW w:w="579" w:type="dxa"/>
            <w:tcBorders>
              <w:top w:val="dotted" w:sz="4" w:space="0" w:color="808080" w:themeColor="background1" w:themeShade="80"/>
              <w:bottom w:val="dotted" w:sz="4" w:space="0" w:color="808080" w:themeColor="background1" w:themeShade="80"/>
            </w:tcBorders>
            <w:vAlign w:val="center"/>
          </w:tcPr>
          <w:p w14:paraId="49AB8A20" w14:textId="392EA2B4" w:rsidR="001558BA" w:rsidRPr="00D82A9C" w:rsidRDefault="001558BA" w:rsidP="001558BA">
            <w:pPr>
              <w:tabs>
                <w:tab w:val="decimal" w:pos="194"/>
              </w:tabs>
              <w:jc w:val="left"/>
              <w:rPr>
                <w:color w:val="000000"/>
                <w:sz w:val="15"/>
                <w:szCs w:val="15"/>
              </w:rPr>
            </w:pPr>
            <w:r w:rsidRPr="00D82A9C">
              <w:rPr>
                <w:color w:val="000000"/>
                <w:sz w:val="16"/>
                <w:szCs w:val="16"/>
              </w:rPr>
              <w:t>3.2</w:t>
            </w:r>
          </w:p>
        </w:tc>
        <w:tc>
          <w:tcPr>
            <w:tcW w:w="691" w:type="dxa"/>
            <w:tcBorders>
              <w:top w:val="dotted" w:sz="4" w:space="0" w:color="808080" w:themeColor="background1" w:themeShade="80"/>
              <w:bottom w:val="dotted" w:sz="4" w:space="0" w:color="808080" w:themeColor="background1" w:themeShade="80"/>
            </w:tcBorders>
            <w:vAlign w:val="center"/>
          </w:tcPr>
          <w:p w14:paraId="54DEC1D8" w14:textId="1292480F" w:rsidR="001558BA" w:rsidRPr="00D82A9C" w:rsidRDefault="001558BA" w:rsidP="001558BA">
            <w:pPr>
              <w:tabs>
                <w:tab w:val="decimal" w:pos="231"/>
              </w:tabs>
              <w:jc w:val="left"/>
              <w:rPr>
                <w:color w:val="000000"/>
                <w:sz w:val="15"/>
                <w:szCs w:val="15"/>
              </w:rPr>
            </w:pPr>
            <w:r w:rsidRPr="00D82A9C">
              <w:rPr>
                <w:color w:val="000000"/>
                <w:sz w:val="16"/>
                <w:szCs w:val="16"/>
              </w:rPr>
              <w:t>7.7</w:t>
            </w:r>
          </w:p>
        </w:tc>
        <w:tc>
          <w:tcPr>
            <w:tcW w:w="579" w:type="dxa"/>
            <w:tcBorders>
              <w:top w:val="dotted" w:sz="4" w:space="0" w:color="808080" w:themeColor="background1" w:themeShade="80"/>
              <w:bottom w:val="dotted" w:sz="4" w:space="0" w:color="808080" w:themeColor="background1" w:themeShade="80"/>
            </w:tcBorders>
            <w:vAlign w:val="center"/>
          </w:tcPr>
          <w:p w14:paraId="00BF5B9B" w14:textId="73254C6C" w:rsidR="001558BA" w:rsidRPr="00D82A9C" w:rsidRDefault="001558BA" w:rsidP="001558BA">
            <w:pPr>
              <w:tabs>
                <w:tab w:val="decimal" w:pos="211"/>
              </w:tabs>
              <w:jc w:val="left"/>
              <w:rPr>
                <w:color w:val="000000"/>
                <w:sz w:val="15"/>
                <w:szCs w:val="15"/>
              </w:rPr>
            </w:pPr>
            <w:r w:rsidRPr="00D82A9C">
              <w:rPr>
                <w:color w:val="000000"/>
                <w:sz w:val="16"/>
                <w:szCs w:val="16"/>
              </w:rPr>
              <w:t>9.1</w:t>
            </w:r>
          </w:p>
        </w:tc>
        <w:tc>
          <w:tcPr>
            <w:tcW w:w="636" w:type="dxa"/>
            <w:tcBorders>
              <w:top w:val="dotted" w:sz="4" w:space="0" w:color="808080" w:themeColor="background1" w:themeShade="80"/>
              <w:bottom w:val="dotted" w:sz="4" w:space="0" w:color="808080" w:themeColor="background1" w:themeShade="80"/>
            </w:tcBorders>
            <w:vAlign w:val="center"/>
          </w:tcPr>
          <w:p w14:paraId="4829FE82" w14:textId="6E41A300" w:rsidR="001558BA" w:rsidRPr="00D82A9C" w:rsidRDefault="001558BA" w:rsidP="001558BA">
            <w:pPr>
              <w:tabs>
                <w:tab w:val="decimal" w:pos="319"/>
              </w:tabs>
              <w:jc w:val="left"/>
              <w:rPr>
                <w:color w:val="000000"/>
                <w:sz w:val="15"/>
                <w:szCs w:val="15"/>
              </w:rPr>
            </w:pPr>
            <w:r w:rsidRPr="00D82A9C">
              <w:rPr>
                <w:color w:val="000000"/>
                <w:sz w:val="16"/>
                <w:szCs w:val="16"/>
              </w:rPr>
              <w:t>64.8</w:t>
            </w:r>
          </w:p>
        </w:tc>
        <w:tc>
          <w:tcPr>
            <w:tcW w:w="636" w:type="dxa"/>
            <w:tcBorders>
              <w:top w:val="dotted" w:sz="4" w:space="0" w:color="808080" w:themeColor="background1" w:themeShade="80"/>
              <w:bottom w:val="dotted" w:sz="4" w:space="0" w:color="808080" w:themeColor="background1" w:themeShade="80"/>
            </w:tcBorders>
            <w:vAlign w:val="center"/>
          </w:tcPr>
          <w:p w14:paraId="0E1599B9" w14:textId="015FCFA0" w:rsidR="001558BA" w:rsidRPr="00D82A9C" w:rsidRDefault="001558BA" w:rsidP="001558BA">
            <w:pPr>
              <w:tabs>
                <w:tab w:val="decimal" w:pos="270"/>
              </w:tabs>
              <w:jc w:val="left"/>
              <w:rPr>
                <w:color w:val="000000"/>
                <w:sz w:val="15"/>
                <w:szCs w:val="15"/>
              </w:rPr>
            </w:pPr>
            <w:r w:rsidRPr="00D82A9C">
              <w:rPr>
                <w:color w:val="000000"/>
                <w:sz w:val="16"/>
                <w:szCs w:val="16"/>
              </w:rPr>
              <w:t>10.0</w:t>
            </w:r>
          </w:p>
        </w:tc>
        <w:tc>
          <w:tcPr>
            <w:tcW w:w="735" w:type="dxa"/>
            <w:tcBorders>
              <w:top w:val="dotted" w:sz="4" w:space="0" w:color="808080" w:themeColor="background1" w:themeShade="80"/>
              <w:bottom w:val="dotted" w:sz="4" w:space="0" w:color="808080" w:themeColor="background1" w:themeShade="80"/>
            </w:tcBorders>
            <w:vAlign w:val="center"/>
          </w:tcPr>
          <w:p w14:paraId="6DB6FAA3" w14:textId="275FC615" w:rsidR="001558BA" w:rsidRPr="00D82A9C" w:rsidRDefault="001558BA" w:rsidP="001558BA">
            <w:pPr>
              <w:tabs>
                <w:tab w:val="decimal" w:pos="362"/>
              </w:tabs>
              <w:jc w:val="left"/>
              <w:rPr>
                <w:color w:val="000000"/>
                <w:sz w:val="15"/>
                <w:szCs w:val="15"/>
                <w:highlight w:val="yellow"/>
              </w:rPr>
            </w:pPr>
            <w:r w:rsidRPr="00D82A9C">
              <w:rPr>
                <w:color w:val="000000"/>
                <w:sz w:val="16"/>
                <w:szCs w:val="16"/>
              </w:rPr>
              <w:t>45.7</w:t>
            </w:r>
          </w:p>
        </w:tc>
        <w:tc>
          <w:tcPr>
            <w:tcW w:w="678" w:type="dxa"/>
            <w:tcBorders>
              <w:top w:val="dotted" w:sz="4" w:space="0" w:color="808080" w:themeColor="background1" w:themeShade="80"/>
              <w:bottom w:val="dotted" w:sz="4" w:space="0" w:color="808080" w:themeColor="background1" w:themeShade="80"/>
            </w:tcBorders>
            <w:vAlign w:val="center"/>
          </w:tcPr>
          <w:p w14:paraId="1FBA3468" w14:textId="24D917EE" w:rsidR="001558BA" w:rsidRPr="00D82A9C" w:rsidRDefault="001558BA" w:rsidP="001558BA">
            <w:pPr>
              <w:tabs>
                <w:tab w:val="decimal" w:pos="296"/>
              </w:tabs>
              <w:jc w:val="left"/>
              <w:rPr>
                <w:color w:val="000000"/>
                <w:sz w:val="15"/>
                <w:szCs w:val="15"/>
              </w:rPr>
            </w:pPr>
            <w:r w:rsidRPr="00D82A9C">
              <w:rPr>
                <w:color w:val="000000"/>
                <w:sz w:val="16"/>
                <w:szCs w:val="16"/>
              </w:rPr>
              <w:t>55.0</w:t>
            </w:r>
          </w:p>
        </w:tc>
        <w:tc>
          <w:tcPr>
            <w:tcW w:w="881" w:type="dxa"/>
            <w:tcBorders>
              <w:top w:val="dotted" w:sz="4" w:space="0" w:color="808080" w:themeColor="background1" w:themeShade="80"/>
              <w:bottom w:val="dotted" w:sz="4" w:space="0" w:color="808080" w:themeColor="background1" w:themeShade="80"/>
            </w:tcBorders>
            <w:noWrap/>
            <w:vAlign w:val="center"/>
          </w:tcPr>
          <w:p w14:paraId="4579308E" w14:textId="085D5116" w:rsidR="001558BA" w:rsidRPr="00D82A9C" w:rsidRDefault="001558BA" w:rsidP="00397F1D">
            <w:pPr>
              <w:tabs>
                <w:tab w:val="decimal" w:pos="402"/>
              </w:tabs>
              <w:jc w:val="left"/>
              <w:rPr>
                <w:color w:val="000000"/>
                <w:sz w:val="15"/>
                <w:szCs w:val="15"/>
              </w:rPr>
            </w:pPr>
            <w:r w:rsidRPr="00D82A9C">
              <w:rPr>
                <w:color w:val="000000"/>
                <w:sz w:val="16"/>
                <w:szCs w:val="16"/>
              </w:rPr>
              <w:t>28.6</w:t>
            </w:r>
          </w:p>
        </w:tc>
      </w:tr>
      <w:tr w:rsidR="001558BA" w:rsidRPr="00D82A9C" w14:paraId="210703CF"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5ABB02E2" w14:textId="77777777" w:rsidR="001558BA" w:rsidRPr="00D82A9C" w:rsidRDefault="001558BA" w:rsidP="001558BA">
            <w:pPr>
              <w:jc w:val="left"/>
              <w:rPr>
                <w:color w:val="000000"/>
                <w:sz w:val="16"/>
                <w:szCs w:val="16"/>
              </w:rPr>
            </w:pPr>
            <w:r w:rsidRPr="00D82A9C">
              <w:rPr>
                <w:color w:val="000000"/>
                <w:sz w:val="16"/>
                <w:szCs w:val="16"/>
              </w:rPr>
              <w:t>Tuxtla Gutiérrez (Chis.)</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536A76CF" w14:textId="342D9107"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302 436</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365CD3D1" w14:textId="46E40D85"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11 280</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2236D2FE" w14:textId="0CE5721F" w:rsidR="001558BA" w:rsidRPr="00D82A9C" w:rsidRDefault="001558BA" w:rsidP="001558BA">
            <w:pPr>
              <w:tabs>
                <w:tab w:val="decimal" w:pos="312"/>
              </w:tabs>
              <w:jc w:val="left"/>
              <w:rPr>
                <w:bCs/>
                <w:color w:val="000000"/>
                <w:sz w:val="15"/>
                <w:szCs w:val="15"/>
              </w:rPr>
            </w:pPr>
            <w:r w:rsidRPr="00D82A9C">
              <w:rPr>
                <w:color w:val="000000"/>
                <w:sz w:val="16"/>
                <w:szCs w:val="16"/>
              </w:rPr>
              <w:t>60.5</w:t>
            </w:r>
          </w:p>
        </w:tc>
        <w:tc>
          <w:tcPr>
            <w:tcW w:w="579" w:type="dxa"/>
            <w:tcBorders>
              <w:top w:val="dotted" w:sz="4" w:space="0" w:color="808080" w:themeColor="background1" w:themeShade="80"/>
              <w:bottom w:val="dotted" w:sz="4" w:space="0" w:color="808080" w:themeColor="background1" w:themeShade="80"/>
            </w:tcBorders>
            <w:vAlign w:val="center"/>
            <w:hideMark/>
          </w:tcPr>
          <w:p w14:paraId="2C491A7D" w14:textId="173E19AE" w:rsidR="001558BA" w:rsidRPr="00D82A9C" w:rsidRDefault="001558BA" w:rsidP="001558BA">
            <w:pPr>
              <w:tabs>
                <w:tab w:val="decimal" w:pos="194"/>
              </w:tabs>
              <w:jc w:val="left"/>
              <w:rPr>
                <w:bCs/>
                <w:color w:val="000000"/>
                <w:sz w:val="15"/>
                <w:szCs w:val="15"/>
              </w:rPr>
            </w:pPr>
            <w:r w:rsidRPr="00D82A9C">
              <w:rPr>
                <w:color w:val="000000"/>
                <w:sz w:val="16"/>
                <w:szCs w:val="16"/>
              </w:rPr>
              <w:t>3.6</w:t>
            </w:r>
          </w:p>
        </w:tc>
        <w:tc>
          <w:tcPr>
            <w:tcW w:w="691" w:type="dxa"/>
            <w:tcBorders>
              <w:top w:val="dotted" w:sz="4" w:space="0" w:color="808080" w:themeColor="background1" w:themeShade="80"/>
              <w:bottom w:val="dotted" w:sz="4" w:space="0" w:color="808080" w:themeColor="background1" w:themeShade="80"/>
            </w:tcBorders>
            <w:vAlign w:val="center"/>
            <w:hideMark/>
          </w:tcPr>
          <w:p w14:paraId="0B89FA71" w14:textId="7989F897" w:rsidR="001558BA" w:rsidRPr="00D82A9C" w:rsidRDefault="001558BA" w:rsidP="001558BA">
            <w:pPr>
              <w:tabs>
                <w:tab w:val="decimal" w:pos="231"/>
              </w:tabs>
              <w:jc w:val="left"/>
              <w:rPr>
                <w:bCs/>
                <w:color w:val="000000"/>
                <w:sz w:val="15"/>
                <w:szCs w:val="15"/>
              </w:rPr>
            </w:pPr>
            <w:r w:rsidRPr="00D82A9C">
              <w:rPr>
                <w:color w:val="000000"/>
                <w:sz w:val="16"/>
                <w:szCs w:val="16"/>
              </w:rPr>
              <w:t>8.3</w:t>
            </w:r>
          </w:p>
        </w:tc>
        <w:tc>
          <w:tcPr>
            <w:tcW w:w="579" w:type="dxa"/>
            <w:tcBorders>
              <w:top w:val="dotted" w:sz="4" w:space="0" w:color="808080" w:themeColor="background1" w:themeShade="80"/>
              <w:bottom w:val="dotted" w:sz="4" w:space="0" w:color="808080" w:themeColor="background1" w:themeShade="80"/>
            </w:tcBorders>
            <w:vAlign w:val="center"/>
            <w:hideMark/>
          </w:tcPr>
          <w:p w14:paraId="47596A09" w14:textId="0E7572B0" w:rsidR="001558BA" w:rsidRPr="00D82A9C" w:rsidRDefault="001558BA" w:rsidP="001558BA">
            <w:pPr>
              <w:tabs>
                <w:tab w:val="decimal" w:pos="211"/>
              </w:tabs>
              <w:jc w:val="left"/>
              <w:rPr>
                <w:bCs/>
                <w:color w:val="000000"/>
                <w:sz w:val="15"/>
                <w:szCs w:val="15"/>
              </w:rPr>
            </w:pPr>
            <w:r w:rsidRPr="00D82A9C">
              <w:rPr>
                <w:color w:val="000000"/>
                <w:sz w:val="16"/>
                <w:szCs w:val="16"/>
              </w:rPr>
              <w:t>6.8</w:t>
            </w:r>
          </w:p>
        </w:tc>
        <w:tc>
          <w:tcPr>
            <w:tcW w:w="636" w:type="dxa"/>
            <w:tcBorders>
              <w:top w:val="dotted" w:sz="4" w:space="0" w:color="808080" w:themeColor="background1" w:themeShade="80"/>
              <w:bottom w:val="dotted" w:sz="4" w:space="0" w:color="808080" w:themeColor="background1" w:themeShade="80"/>
            </w:tcBorders>
            <w:vAlign w:val="center"/>
            <w:hideMark/>
          </w:tcPr>
          <w:p w14:paraId="4C45C2D2" w14:textId="63363508" w:rsidR="001558BA" w:rsidRPr="00D82A9C" w:rsidRDefault="001558BA" w:rsidP="001558BA">
            <w:pPr>
              <w:tabs>
                <w:tab w:val="decimal" w:pos="319"/>
              </w:tabs>
              <w:jc w:val="left"/>
              <w:rPr>
                <w:bCs/>
                <w:color w:val="000000"/>
                <w:sz w:val="15"/>
                <w:szCs w:val="15"/>
              </w:rPr>
            </w:pPr>
            <w:r w:rsidRPr="00D82A9C">
              <w:rPr>
                <w:color w:val="000000"/>
                <w:sz w:val="16"/>
                <w:szCs w:val="16"/>
              </w:rPr>
              <w:t>64.1</w:t>
            </w:r>
          </w:p>
        </w:tc>
        <w:tc>
          <w:tcPr>
            <w:tcW w:w="636" w:type="dxa"/>
            <w:tcBorders>
              <w:top w:val="dotted" w:sz="4" w:space="0" w:color="808080" w:themeColor="background1" w:themeShade="80"/>
              <w:bottom w:val="dotted" w:sz="4" w:space="0" w:color="808080" w:themeColor="background1" w:themeShade="80"/>
            </w:tcBorders>
            <w:vAlign w:val="center"/>
            <w:hideMark/>
          </w:tcPr>
          <w:p w14:paraId="2B4FCD2E" w14:textId="7C013B71" w:rsidR="001558BA" w:rsidRPr="00D82A9C" w:rsidRDefault="001558BA" w:rsidP="001558BA">
            <w:pPr>
              <w:tabs>
                <w:tab w:val="decimal" w:pos="270"/>
              </w:tabs>
              <w:jc w:val="left"/>
              <w:rPr>
                <w:bCs/>
                <w:color w:val="000000"/>
                <w:sz w:val="15"/>
                <w:szCs w:val="15"/>
              </w:rPr>
            </w:pPr>
            <w:r w:rsidRPr="00D82A9C">
              <w:rPr>
                <w:color w:val="000000"/>
                <w:sz w:val="16"/>
                <w:szCs w:val="16"/>
              </w:rPr>
              <w:t>5.7</w:t>
            </w:r>
          </w:p>
        </w:tc>
        <w:tc>
          <w:tcPr>
            <w:tcW w:w="735" w:type="dxa"/>
            <w:tcBorders>
              <w:top w:val="dotted" w:sz="4" w:space="0" w:color="808080" w:themeColor="background1" w:themeShade="80"/>
              <w:bottom w:val="dotted" w:sz="4" w:space="0" w:color="808080" w:themeColor="background1" w:themeShade="80"/>
            </w:tcBorders>
            <w:vAlign w:val="center"/>
            <w:hideMark/>
          </w:tcPr>
          <w:p w14:paraId="2F7F1DDA" w14:textId="30195F65"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44.8</w:t>
            </w:r>
          </w:p>
        </w:tc>
        <w:tc>
          <w:tcPr>
            <w:tcW w:w="678" w:type="dxa"/>
            <w:tcBorders>
              <w:top w:val="dotted" w:sz="4" w:space="0" w:color="808080" w:themeColor="background1" w:themeShade="80"/>
              <w:bottom w:val="dotted" w:sz="4" w:space="0" w:color="808080" w:themeColor="background1" w:themeShade="80"/>
            </w:tcBorders>
            <w:vAlign w:val="center"/>
            <w:hideMark/>
          </w:tcPr>
          <w:p w14:paraId="3AA8FA41" w14:textId="79978F09" w:rsidR="001558BA" w:rsidRPr="00D82A9C" w:rsidRDefault="001558BA" w:rsidP="001558BA">
            <w:pPr>
              <w:tabs>
                <w:tab w:val="decimal" w:pos="296"/>
              </w:tabs>
              <w:jc w:val="left"/>
              <w:rPr>
                <w:bCs/>
                <w:color w:val="000000"/>
                <w:sz w:val="15"/>
                <w:szCs w:val="15"/>
              </w:rPr>
            </w:pPr>
            <w:r w:rsidRPr="00D82A9C">
              <w:rPr>
                <w:color w:val="000000"/>
                <w:sz w:val="16"/>
                <w:szCs w:val="16"/>
              </w:rPr>
              <w:t>51.0</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7F956314" w14:textId="1C828220" w:rsidR="001558BA" w:rsidRPr="00D82A9C" w:rsidRDefault="001558BA" w:rsidP="00397F1D">
            <w:pPr>
              <w:tabs>
                <w:tab w:val="decimal" w:pos="402"/>
              </w:tabs>
              <w:jc w:val="left"/>
              <w:rPr>
                <w:bCs/>
                <w:color w:val="000000"/>
                <w:sz w:val="15"/>
                <w:szCs w:val="15"/>
              </w:rPr>
            </w:pPr>
            <w:r w:rsidRPr="00D82A9C">
              <w:rPr>
                <w:color w:val="000000"/>
                <w:sz w:val="16"/>
                <w:szCs w:val="16"/>
              </w:rPr>
              <w:t>24.1</w:t>
            </w:r>
          </w:p>
        </w:tc>
      </w:tr>
      <w:tr w:rsidR="001558BA" w:rsidRPr="00D82A9C" w14:paraId="3ABBA18D"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529D453" w14:textId="77777777" w:rsidR="001558BA" w:rsidRPr="00D82A9C" w:rsidRDefault="001558BA" w:rsidP="001558BA">
            <w:pPr>
              <w:jc w:val="left"/>
              <w:rPr>
                <w:color w:val="000000"/>
                <w:sz w:val="16"/>
                <w:szCs w:val="16"/>
              </w:rPr>
            </w:pPr>
            <w:r w:rsidRPr="00D82A9C">
              <w:rPr>
                <w:color w:val="000000"/>
                <w:sz w:val="16"/>
                <w:szCs w:val="16"/>
              </w:rPr>
              <w:t>Chihuahua (Chih.)</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50C32980" w14:textId="45BA74F8"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467 011</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6A1BF9ED" w14:textId="5A753D67"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11 939</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4E4FDE8D" w14:textId="3F713254" w:rsidR="001558BA" w:rsidRPr="00D82A9C" w:rsidRDefault="001558BA" w:rsidP="001558BA">
            <w:pPr>
              <w:tabs>
                <w:tab w:val="decimal" w:pos="312"/>
              </w:tabs>
              <w:jc w:val="left"/>
              <w:rPr>
                <w:bCs/>
                <w:color w:val="000000"/>
                <w:sz w:val="15"/>
                <w:szCs w:val="15"/>
              </w:rPr>
            </w:pPr>
            <w:r w:rsidRPr="00D82A9C">
              <w:rPr>
                <w:color w:val="000000"/>
                <w:sz w:val="16"/>
                <w:szCs w:val="16"/>
              </w:rPr>
              <w:t>61.7</w:t>
            </w:r>
          </w:p>
        </w:tc>
        <w:tc>
          <w:tcPr>
            <w:tcW w:w="579" w:type="dxa"/>
            <w:tcBorders>
              <w:top w:val="dotted" w:sz="4" w:space="0" w:color="808080" w:themeColor="background1" w:themeShade="80"/>
              <w:bottom w:val="dotted" w:sz="4" w:space="0" w:color="808080" w:themeColor="background1" w:themeShade="80"/>
            </w:tcBorders>
            <w:vAlign w:val="center"/>
            <w:hideMark/>
          </w:tcPr>
          <w:p w14:paraId="69199ED0" w14:textId="69524BC6" w:rsidR="001558BA" w:rsidRPr="00D82A9C" w:rsidRDefault="001558BA" w:rsidP="001558BA">
            <w:pPr>
              <w:tabs>
                <w:tab w:val="decimal" w:pos="194"/>
              </w:tabs>
              <w:jc w:val="left"/>
              <w:rPr>
                <w:bCs/>
                <w:color w:val="000000"/>
                <w:sz w:val="15"/>
                <w:szCs w:val="15"/>
              </w:rPr>
            </w:pPr>
            <w:r w:rsidRPr="00D82A9C">
              <w:rPr>
                <w:color w:val="000000"/>
                <w:sz w:val="16"/>
                <w:szCs w:val="16"/>
              </w:rPr>
              <w:t>2.5</w:t>
            </w:r>
          </w:p>
        </w:tc>
        <w:tc>
          <w:tcPr>
            <w:tcW w:w="691" w:type="dxa"/>
            <w:tcBorders>
              <w:top w:val="dotted" w:sz="4" w:space="0" w:color="808080" w:themeColor="background1" w:themeShade="80"/>
              <w:bottom w:val="dotted" w:sz="4" w:space="0" w:color="808080" w:themeColor="background1" w:themeShade="80"/>
            </w:tcBorders>
            <w:vAlign w:val="center"/>
            <w:hideMark/>
          </w:tcPr>
          <w:p w14:paraId="16EE785E" w14:textId="325EFF57" w:rsidR="001558BA" w:rsidRPr="00D82A9C" w:rsidRDefault="001558BA" w:rsidP="001558BA">
            <w:pPr>
              <w:tabs>
                <w:tab w:val="decimal" w:pos="231"/>
              </w:tabs>
              <w:jc w:val="left"/>
              <w:rPr>
                <w:bCs/>
                <w:color w:val="000000"/>
                <w:sz w:val="15"/>
                <w:szCs w:val="15"/>
              </w:rPr>
            </w:pPr>
            <w:r w:rsidRPr="00D82A9C">
              <w:rPr>
                <w:color w:val="000000"/>
                <w:sz w:val="16"/>
                <w:szCs w:val="16"/>
              </w:rPr>
              <w:t>5.8</w:t>
            </w:r>
          </w:p>
        </w:tc>
        <w:tc>
          <w:tcPr>
            <w:tcW w:w="579" w:type="dxa"/>
            <w:tcBorders>
              <w:top w:val="dotted" w:sz="4" w:space="0" w:color="808080" w:themeColor="background1" w:themeShade="80"/>
              <w:bottom w:val="dotted" w:sz="4" w:space="0" w:color="808080" w:themeColor="background1" w:themeShade="80"/>
            </w:tcBorders>
            <w:vAlign w:val="center"/>
            <w:hideMark/>
          </w:tcPr>
          <w:p w14:paraId="558C69B7" w14:textId="3BABCE1A" w:rsidR="001558BA" w:rsidRPr="00D82A9C" w:rsidRDefault="001558BA" w:rsidP="001558BA">
            <w:pPr>
              <w:tabs>
                <w:tab w:val="decimal" w:pos="211"/>
              </w:tabs>
              <w:jc w:val="left"/>
              <w:rPr>
                <w:bCs/>
                <w:color w:val="000000"/>
                <w:sz w:val="15"/>
                <w:szCs w:val="15"/>
              </w:rPr>
            </w:pPr>
            <w:r w:rsidRPr="00D82A9C">
              <w:rPr>
                <w:color w:val="000000"/>
                <w:sz w:val="16"/>
                <w:szCs w:val="16"/>
              </w:rPr>
              <w:t>4.8</w:t>
            </w:r>
          </w:p>
        </w:tc>
        <w:tc>
          <w:tcPr>
            <w:tcW w:w="636" w:type="dxa"/>
            <w:tcBorders>
              <w:top w:val="dotted" w:sz="4" w:space="0" w:color="808080" w:themeColor="background1" w:themeShade="80"/>
              <w:bottom w:val="dotted" w:sz="4" w:space="0" w:color="808080" w:themeColor="background1" w:themeShade="80"/>
            </w:tcBorders>
            <w:vAlign w:val="center"/>
            <w:hideMark/>
          </w:tcPr>
          <w:p w14:paraId="06C07AD5" w14:textId="5095E23D" w:rsidR="001558BA" w:rsidRPr="00D82A9C" w:rsidRDefault="001558BA" w:rsidP="001558BA">
            <w:pPr>
              <w:tabs>
                <w:tab w:val="decimal" w:pos="319"/>
              </w:tabs>
              <w:jc w:val="left"/>
              <w:rPr>
                <w:bCs/>
                <w:color w:val="000000"/>
                <w:sz w:val="15"/>
                <w:szCs w:val="15"/>
              </w:rPr>
            </w:pPr>
            <w:r w:rsidRPr="00D82A9C">
              <w:rPr>
                <w:color w:val="000000"/>
                <w:sz w:val="16"/>
                <w:szCs w:val="16"/>
              </w:rPr>
              <w:t>78.3</w:t>
            </w:r>
          </w:p>
        </w:tc>
        <w:tc>
          <w:tcPr>
            <w:tcW w:w="636" w:type="dxa"/>
            <w:tcBorders>
              <w:top w:val="dotted" w:sz="4" w:space="0" w:color="808080" w:themeColor="background1" w:themeShade="80"/>
              <w:bottom w:val="dotted" w:sz="4" w:space="0" w:color="808080" w:themeColor="background1" w:themeShade="80"/>
            </w:tcBorders>
            <w:vAlign w:val="center"/>
            <w:hideMark/>
          </w:tcPr>
          <w:p w14:paraId="2134FFB1" w14:textId="43F58AC3" w:rsidR="001558BA" w:rsidRPr="00D82A9C" w:rsidRDefault="001558BA" w:rsidP="001558BA">
            <w:pPr>
              <w:tabs>
                <w:tab w:val="decimal" w:pos="270"/>
              </w:tabs>
              <w:jc w:val="left"/>
              <w:rPr>
                <w:bCs/>
                <w:color w:val="000000"/>
                <w:sz w:val="15"/>
                <w:szCs w:val="15"/>
              </w:rPr>
            </w:pPr>
            <w:r w:rsidRPr="00D82A9C">
              <w:rPr>
                <w:color w:val="000000"/>
                <w:sz w:val="16"/>
                <w:szCs w:val="16"/>
              </w:rPr>
              <w:t>3.7</w:t>
            </w:r>
          </w:p>
        </w:tc>
        <w:tc>
          <w:tcPr>
            <w:tcW w:w="735" w:type="dxa"/>
            <w:tcBorders>
              <w:top w:val="dotted" w:sz="4" w:space="0" w:color="808080" w:themeColor="background1" w:themeShade="80"/>
              <w:bottom w:val="dotted" w:sz="4" w:space="0" w:color="808080" w:themeColor="background1" w:themeShade="80"/>
            </w:tcBorders>
            <w:vAlign w:val="center"/>
            <w:hideMark/>
          </w:tcPr>
          <w:p w14:paraId="0941F9A1" w14:textId="5295940F"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18.9</w:t>
            </w:r>
          </w:p>
        </w:tc>
        <w:tc>
          <w:tcPr>
            <w:tcW w:w="678" w:type="dxa"/>
            <w:tcBorders>
              <w:top w:val="dotted" w:sz="4" w:space="0" w:color="808080" w:themeColor="background1" w:themeShade="80"/>
              <w:bottom w:val="dotted" w:sz="4" w:space="0" w:color="808080" w:themeColor="background1" w:themeShade="80"/>
            </w:tcBorders>
            <w:vAlign w:val="center"/>
            <w:hideMark/>
          </w:tcPr>
          <w:p w14:paraId="43123E2D" w14:textId="62FBA3A4" w:rsidR="001558BA" w:rsidRPr="00D82A9C" w:rsidRDefault="001558BA" w:rsidP="001558BA">
            <w:pPr>
              <w:tabs>
                <w:tab w:val="decimal" w:pos="296"/>
              </w:tabs>
              <w:jc w:val="left"/>
              <w:rPr>
                <w:bCs/>
                <w:color w:val="000000"/>
                <w:sz w:val="15"/>
                <w:szCs w:val="15"/>
              </w:rPr>
            </w:pPr>
            <w:r w:rsidRPr="00D82A9C">
              <w:rPr>
                <w:color w:val="000000"/>
                <w:sz w:val="16"/>
                <w:szCs w:val="16"/>
              </w:rPr>
              <w:t>27.3</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2DE81007" w14:textId="26B59608" w:rsidR="001558BA" w:rsidRPr="00D82A9C" w:rsidRDefault="001558BA" w:rsidP="00397F1D">
            <w:pPr>
              <w:tabs>
                <w:tab w:val="decimal" w:pos="402"/>
              </w:tabs>
              <w:jc w:val="left"/>
              <w:rPr>
                <w:bCs/>
                <w:color w:val="000000"/>
                <w:sz w:val="15"/>
                <w:szCs w:val="15"/>
              </w:rPr>
            </w:pPr>
            <w:r w:rsidRPr="00D82A9C">
              <w:rPr>
                <w:color w:val="000000"/>
                <w:sz w:val="16"/>
                <w:szCs w:val="16"/>
              </w:rPr>
              <w:t>15.8</w:t>
            </w:r>
          </w:p>
        </w:tc>
      </w:tr>
      <w:tr w:rsidR="001558BA" w:rsidRPr="00D82A9C" w14:paraId="089136B7"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B31833A" w14:textId="77777777" w:rsidR="001558BA" w:rsidRPr="00D82A9C" w:rsidRDefault="001558BA" w:rsidP="001558BA">
            <w:pPr>
              <w:jc w:val="left"/>
              <w:rPr>
                <w:color w:val="000000"/>
                <w:sz w:val="16"/>
                <w:szCs w:val="16"/>
              </w:rPr>
            </w:pPr>
            <w:r w:rsidRPr="00D82A9C">
              <w:rPr>
                <w:color w:val="000000"/>
                <w:sz w:val="16"/>
                <w:szCs w:val="16"/>
              </w:rPr>
              <w:t>Ciudad Juárez (Chih.)</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45841C37" w14:textId="5DDEF24C"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744 668</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783B4324" w14:textId="69A9F62D"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19 057</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148BC221" w14:textId="57D1DE94" w:rsidR="001558BA" w:rsidRPr="00D82A9C" w:rsidRDefault="001558BA" w:rsidP="001558BA">
            <w:pPr>
              <w:tabs>
                <w:tab w:val="decimal" w:pos="312"/>
              </w:tabs>
              <w:jc w:val="left"/>
              <w:rPr>
                <w:bCs/>
                <w:color w:val="000000"/>
                <w:sz w:val="15"/>
                <w:szCs w:val="15"/>
              </w:rPr>
            </w:pPr>
            <w:r w:rsidRPr="00D82A9C">
              <w:rPr>
                <w:color w:val="000000"/>
                <w:sz w:val="16"/>
                <w:szCs w:val="16"/>
              </w:rPr>
              <w:t>63.4</w:t>
            </w:r>
          </w:p>
        </w:tc>
        <w:tc>
          <w:tcPr>
            <w:tcW w:w="579" w:type="dxa"/>
            <w:tcBorders>
              <w:top w:val="dotted" w:sz="4" w:space="0" w:color="808080" w:themeColor="background1" w:themeShade="80"/>
              <w:bottom w:val="dotted" w:sz="4" w:space="0" w:color="808080" w:themeColor="background1" w:themeShade="80"/>
            </w:tcBorders>
            <w:vAlign w:val="center"/>
            <w:hideMark/>
          </w:tcPr>
          <w:p w14:paraId="50A31DD1" w14:textId="325830AD" w:rsidR="001558BA" w:rsidRPr="00D82A9C" w:rsidRDefault="001558BA" w:rsidP="001558BA">
            <w:pPr>
              <w:tabs>
                <w:tab w:val="decimal" w:pos="194"/>
              </w:tabs>
              <w:jc w:val="left"/>
              <w:rPr>
                <w:bCs/>
                <w:color w:val="000000"/>
                <w:sz w:val="15"/>
                <w:szCs w:val="15"/>
              </w:rPr>
            </w:pPr>
            <w:r w:rsidRPr="00D82A9C">
              <w:rPr>
                <w:color w:val="000000"/>
                <w:sz w:val="16"/>
                <w:szCs w:val="16"/>
              </w:rPr>
              <w:t>2.5</w:t>
            </w:r>
          </w:p>
        </w:tc>
        <w:tc>
          <w:tcPr>
            <w:tcW w:w="691" w:type="dxa"/>
            <w:tcBorders>
              <w:top w:val="dotted" w:sz="4" w:space="0" w:color="808080" w:themeColor="background1" w:themeShade="80"/>
              <w:bottom w:val="dotted" w:sz="4" w:space="0" w:color="808080" w:themeColor="background1" w:themeShade="80"/>
            </w:tcBorders>
            <w:vAlign w:val="center"/>
            <w:hideMark/>
          </w:tcPr>
          <w:p w14:paraId="1CBBACC0" w14:textId="2D03E777" w:rsidR="001558BA" w:rsidRPr="00D82A9C" w:rsidRDefault="001558BA" w:rsidP="001558BA">
            <w:pPr>
              <w:tabs>
                <w:tab w:val="decimal" w:pos="231"/>
              </w:tabs>
              <w:jc w:val="left"/>
              <w:rPr>
                <w:bCs/>
                <w:color w:val="000000"/>
                <w:sz w:val="15"/>
                <w:szCs w:val="15"/>
              </w:rPr>
            </w:pPr>
            <w:r w:rsidRPr="00D82A9C">
              <w:rPr>
                <w:color w:val="000000"/>
                <w:sz w:val="16"/>
                <w:szCs w:val="16"/>
              </w:rPr>
              <w:t>7.3</w:t>
            </w:r>
          </w:p>
        </w:tc>
        <w:tc>
          <w:tcPr>
            <w:tcW w:w="579" w:type="dxa"/>
            <w:tcBorders>
              <w:top w:val="dotted" w:sz="4" w:space="0" w:color="808080" w:themeColor="background1" w:themeShade="80"/>
              <w:bottom w:val="dotted" w:sz="4" w:space="0" w:color="808080" w:themeColor="background1" w:themeShade="80"/>
            </w:tcBorders>
            <w:vAlign w:val="center"/>
            <w:hideMark/>
          </w:tcPr>
          <w:p w14:paraId="66DF02B6" w14:textId="115269B0" w:rsidR="001558BA" w:rsidRPr="00D82A9C" w:rsidRDefault="001558BA" w:rsidP="001558BA">
            <w:pPr>
              <w:tabs>
                <w:tab w:val="decimal" w:pos="211"/>
              </w:tabs>
              <w:jc w:val="left"/>
              <w:rPr>
                <w:bCs/>
                <w:color w:val="000000"/>
                <w:sz w:val="15"/>
                <w:szCs w:val="15"/>
              </w:rPr>
            </w:pPr>
            <w:r w:rsidRPr="00D82A9C">
              <w:rPr>
                <w:color w:val="000000"/>
                <w:sz w:val="16"/>
                <w:szCs w:val="16"/>
              </w:rPr>
              <w:t>6.8</w:t>
            </w:r>
          </w:p>
        </w:tc>
        <w:tc>
          <w:tcPr>
            <w:tcW w:w="636" w:type="dxa"/>
            <w:tcBorders>
              <w:top w:val="dotted" w:sz="4" w:space="0" w:color="808080" w:themeColor="background1" w:themeShade="80"/>
              <w:bottom w:val="dotted" w:sz="4" w:space="0" w:color="808080" w:themeColor="background1" w:themeShade="80"/>
            </w:tcBorders>
            <w:vAlign w:val="center"/>
            <w:hideMark/>
          </w:tcPr>
          <w:p w14:paraId="1477EC77" w14:textId="0BDE9D41" w:rsidR="001558BA" w:rsidRPr="00D82A9C" w:rsidRDefault="001558BA" w:rsidP="001558BA">
            <w:pPr>
              <w:tabs>
                <w:tab w:val="decimal" w:pos="319"/>
              </w:tabs>
              <w:jc w:val="left"/>
              <w:rPr>
                <w:bCs/>
                <w:color w:val="000000"/>
                <w:sz w:val="15"/>
                <w:szCs w:val="15"/>
              </w:rPr>
            </w:pPr>
            <w:r w:rsidRPr="00D82A9C">
              <w:rPr>
                <w:color w:val="000000"/>
                <w:sz w:val="16"/>
                <w:szCs w:val="16"/>
              </w:rPr>
              <w:t>77.9</w:t>
            </w:r>
          </w:p>
        </w:tc>
        <w:tc>
          <w:tcPr>
            <w:tcW w:w="636" w:type="dxa"/>
            <w:tcBorders>
              <w:top w:val="dotted" w:sz="4" w:space="0" w:color="808080" w:themeColor="background1" w:themeShade="80"/>
              <w:bottom w:val="dotted" w:sz="4" w:space="0" w:color="808080" w:themeColor="background1" w:themeShade="80"/>
            </w:tcBorders>
            <w:vAlign w:val="center"/>
            <w:hideMark/>
          </w:tcPr>
          <w:p w14:paraId="57B75DBB" w14:textId="16A6CAE8" w:rsidR="001558BA" w:rsidRPr="00D82A9C" w:rsidRDefault="001558BA" w:rsidP="001558BA">
            <w:pPr>
              <w:tabs>
                <w:tab w:val="decimal" w:pos="270"/>
              </w:tabs>
              <w:jc w:val="left"/>
              <w:rPr>
                <w:bCs/>
                <w:color w:val="000000"/>
                <w:sz w:val="15"/>
                <w:szCs w:val="15"/>
              </w:rPr>
            </w:pPr>
            <w:r w:rsidRPr="00D82A9C">
              <w:rPr>
                <w:color w:val="000000"/>
                <w:sz w:val="16"/>
                <w:szCs w:val="16"/>
              </w:rPr>
              <w:t>5.6</w:t>
            </w:r>
          </w:p>
        </w:tc>
        <w:tc>
          <w:tcPr>
            <w:tcW w:w="735" w:type="dxa"/>
            <w:tcBorders>
              <w:top w:val="dotted" w:sz="4" w:space="0" w:color="808080" w:themeColor="background1" w:themeShade="80"/>
              <w:bottom w:val="dotted" w:sz="4" w:space="0" w:color="808080" w:themeColor="background1" w:themeShade="80"/>
            </w:tcBorders>
            <w:vAlign w:val="center"/>
            <w:hideMark/>
          </w:tcPr>
          <w:p w14:paraId="3093BA3B" w14:textId="2D78877D"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40.1</w:t>
            </w:r>
          </w:p>
        </w:tc>
        <w:tc>
          <w:tcPr>
            <w:tcW w:w="678" w:type="dxa"/>
            <w:tcBorders>
              <w:top w:val="dotted" w:sz="4" w:space="0" w:color="808080" w:themeColor="background1" w:themeShade="80"/>
              <w:bottom w:val="dotted" w:sz="4" w:space="0" w:color="808080" w:themeColor="background1" w:themeShade="80"/>
            </w:tcBorders>
            <w:vAlign w:val="center"/>
            <w:hideMark/>
          </w:tcPr>
          <w:p w14:paraId="2E5C4778" w14:textId="0C795A41" w:rsidR="001558BA" w:rsidRPr="00D82A9C" w:rsidRDefault="001558BA" w:rsidP="001558BA">
            <w:pPr>
              <w:tabs>
                <w:tab w:val="decimal" w:pos="296"/>
              </w:tabs>
              <w:jc w:val="left"/>
              <w:rPr>
                <w:bCs/>
                <w:color w:val="000000"/>
                <w:sz w:val="15"/>
                <w:szCs w:val="15"/>
              </w:rPr>
            </w:pPr>
            <w:r w:rsidRPr="00D82A9C">
              <w:rPr>
                <w:color w:val="000000"/>
                <w:sz w:val="16"/>
                <w:szCs w:val="16"/>
              </w:rPr>
              <w:t>28.5</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252E9EDC" w14:textId="51EA61AE" w:rsidR="001558BA" w:rsidRPr="00D82A9C" w:rsidRDefault="001558BA" w:rsidP="00397F1D">
            <w:pPr>
              <w:tabs>
                <w:tab w:val="decimal" w:pos="402"/>
              </w:tabs>
              <w:jc w:val="left"/>
              <w:rPr>
                <w:bCs/>
                <w:color w:val="000000"/>
                <w:sz w:val="15"/>
                <w:szCs w:val="15"/>
              </w:rPr>
            </w:pPr>
            <w:r w:rsidRPr="00D82A9C">
              <w:rPr>
                <w:color w:val="000000"/>
                <w:sz w:val="16"/>
                <w:szCs w:val="16"/>
              </w:rPr>
              <w:t>13.6</w:t>
            </w:r>
          </w:p>
        </w:tc>
      </w:tr>
      <w:tr w:rsidR="001558BA" w:rsidRPr="00D82A9C" w14:paraId="6B77BC01" w14:textId="77777777" w:rsidTr="14E3B075">
        <w:trPr>
          <w:trHeight w:hRule="exact" w:val="397"/>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5ECC752" w14:textId="150FE28A" w:rsidR="001558BA" w:rsidRPr="00D82A9C" w:rsidRDefault="001558BA" w:rsidP="001558BA">
            <w:pPr>
              <w:ind w:right="-55"/>
              <w:jc w:val="left"/>
              <w:rPr>
                <w:color w:val="000000"/>
                <w:sz w:val="16"/>
                <w:szCs w:val="16"/>
              </w:rPr>
            </w:pPr>
            <w:r w:rsidRPr="00D82A9C">
              <w:rPr>
                <w:color w:val="000000"/>
                <w:sz w:val="16"/>
                <w:szCs w:val="16"/>
              </w:rPr>
              <w:t xml:space="preserve">Ciudad de México </w:t>
            </w:r>
            <w:r w:rsidRPr="00D82A9C">
              <w:rPr>
                <w:color w:val="000000"/>
                <w:sz w:val="16"/>
                <w:szCs w:val="16"/>
              </w:rPr>
              <w:br/>
            </w:r>
            <w:r w:rsidRPr="00D82A9C">
              <w:rPr>
                <w:color w:val="000000"/>
                <w:spacing w:val="-6"/>
                <w:sz w:val="16"/>
                <w:szCs w:val="16"/>
              </w:rPr>
              <w:t>(CDMX y Méx.)</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27A78183" w14:textId="281D76AA"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9 828 036</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60204792" w14:textId="712E916D" w:rsidR="001558BA" w:rsidRPr="00D82A9C" w:rsidRDefault="001558BA" w:rsidP="001558BA">
            <w:pPr>
              <w:tabs>
                <w:tab w:val="decimal" w:pos="712"/>
              </w:tabs>
              <w:jc w:val="left"/>
              <w:rPr>
                <w:bCs/>
                <w:color w:val="000000"/>
                <w:sz w:val="15"/>
                <w:szCs w:val="15"/>
              </w:rPr>
            </w:pPr>
            <w:r w:rsidRPr="00D82A9C">
              <w:rPr>
                <w:color w:val="000000"/>
                <w:sz w:val="16"/>
                <w:szCs w:val="16"/>
              </w:rPr>
              <w:t xml:space="preserve">  437 194</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516682BB" w14:textId="38F2338E" w:rsidR="001558BA" w:rsidRPr="00D82A9C" w:rsidRDefault="001558BA" w:rsidP="001558BA">
            <w:pPr>
              <w:tabs>
                <w:tab w:val="decimal" w:pos="312"/>
              </w:tabs>
              <w:jc w:val="left"/>
              <w:rPr>
                <w:bCs/>
                <w:color w:val="000000"/>
                <w:sz w:val="15"/>
                <w:szCs w:val="15"/>
              </w:rPr>
            </w:pPr>
            <w:r w:rsidRPr="00D82A9C">
              <w:rPr>
                <w:color w:val="000000"/>
                <w:sz w:val="16"/>
                <w:szCs w:val="16"/>
              </w:rPr>
              <w:t>61.2</w:t>
            </w:r>
          </w:p>
        </w:tc>
        <w:tc>
          <w:tcPr>
            <w:tcW w:w="579" w:type="dxa"/>
            <w:tcBorders>
              <w:top w:val="dotted" w:sz="4" w:space="0" w:color="808080" w:themeColor="background1" w:themeShade="80"/>
              <w:bottom w:val="dotted" w:sz="4" w:space="0" w:color="808080" w:themeColor="background1" w:themeShade="80"/>
            </w:tcBorders>
            <w:vAlign w:val="center"/>
            <w:hideMark/>
          </w:tcPr>
          <w:p w14:paraId="64B21FD7" w14:textId="17463149" w:rsidR="001558BA" w:rsidRPr="00D82A9C" w:rsidRDefault="001558BA" w:rsidP="001558BA">
            <w:pPr>
              <w:tabs>
                <w:tab w:val="decimal" w:pos="194"/>
              </w:tabs>
              <w:jc w:val="left"/>
              <w:rPr>
                <w:bCs/>
                <w:color w:val="000000"/>
                <w:sz w:val="15"/>
                <w:szCs w:val="15"/>
              </w:rPr>
            </w:pPr>
            <w:r w:rsidRPr="00D82A9C">
              <w:rPr>
                <w:color w:val="000000"/>
                <w:sz w:val="16"/>
                <w:szCs w:val="16"/>
              </w:rPr>
              <w:t>4.3</w:t>
            </w:r>
          </w:p>
        </w:tc>
        <w:tc>
          <w:tcPr>
            <w:tcW w:w="691" w:type="dxa"/>
            <w:tcBorders>
              <w:top w:val="dotted" w:sz="4" w:space="0" w:color="808080" w:themeColor="background1" w:themeShade="80"/>
              <w:bottom w:val="dotted" w:sz="4" w:space="0" w:color="808080" w:themeColor="background1" w:themeShade="80"/>
            </w:tcBorders>
            <w:vAlign w:val="center"/>
            <w:hideMark/>
          </w:tcPr>
          <w:p w14:paraId="207C6821" w14:textId="1DA64867" w:rsidR="001558BA" w:rsidRPr="00D82A9C" w:rsidRDefault="001558BA" w:rsidP="001558BA">
            <w:pPr>
              <w:tabs>
                <w:tab w:val="decimal" w:pos="231"/>
              </w:tabs>
              <w:jc w:val="left"/>
              <w:rPr>
                <w:bCs/>
                <w:color w:val="000000"/>
                <w:sz w:val="15"/>
                <w:szCs w:val="15"/>
              </w:rPr>
            </w:pPr>
            <w:r w:rsidRPr="00D82A9C">
              <w:rPr>
                <w:color w:val="000000"/>
                <w:sz w:val="16"/>
                <w:szCs w:val="16"/>
              </w:rPr>
              <w:t>9.9</w:t>
            </w:r>
          </w:p>
        </w:tc>
        <w:tc>
          <w:tcPr>
            <w:tcW w:w="579" w:type="dxa"/>
            <w:tcBorders>
              <w:top w:val="dotted" w:sz="4" w:space="0" w:color="808080" w:themeColor="background1" w:themeShade="80"/>
              <w:bottom w:val="dotted" w:sz="4" w:space="0" w:color="808080" w:themeColor="background1" w:themeShade="80"/>
            </w:tcBorders>
            <w:vAlign w:val="center"/>
            <w:hideMark/>
          </w:tcPr>
          <w:p w14:paraId="5FB3787A" w14:textId="68A21164" w:rsidR="001558BA" w:rsidRPr="00D82A9C" w:rsidRDefault="001558BA" w:rsidP="001558BA">
            <w:pPr>
              <w:tabs>
                <w:tab w:val="decimal" w:pos="211"/>
              </w:tabs>
              <w:jc w:val="left"/>
              <w:rPr>
                <w:bCs/>
                <w:color w:val="000000"/>
                <w:sz w:val="15"/>
                <w:szCs w:val="15"/>
              </w:rPr>
            </w:pPr>
            <w:r w:rsidRPr="00D82A9C">
              <w:rPr>
                <w:color w:val="000000"/>
                <w:sz w:val="16"/>
                <w:szCs w:val="16"/>
              </w:rPr>
              <w:t>8.1</w:t>
            </w:r>
          </w:p>
        </w:tc>
        <w:tc>
          <w:tcPr>
            <w:tcW w:w="636" w:type="dxa"/>
            <w:tcBorders>
              <w:top w:val="dotted" w:sz="4" w:space="0" w:color="808080" w:themeColor="background1" w:themeShade="80"/>
              <w:bottom w:val="dotted" w:sz="4" w:space="0" w:color="808080" w:themeColor="background1" w:themeShade="80"/>
            </w:tcBorders>
            <w:vAlign w:val="center"/>
            <w:hideMark/>
          </w:tcPr>
          <w:p w14:paraId="0321CCE5" w14:textId="14194AC7" w:rsidR="001558BA" w:rsidRPr="00D82A9C" w:rsidRDefault="001558BA" w:rsidP="001558BA">
            <w:pPr>
              <w:tabs>
                <w:tab w:val="decimal" w:pos="319"/>
              </w:tabs>
              <w:jc w:val="left"/>
              <w:rPr>
                <w:bCs/>
                <w:color w:val="000000"/>
                <w:sz w:val="15"/>
                <w:szCs w:val="15"/>
              </w:rPr>
            </w:pPr>
            <w:r w:rsidRPr="00D82A9C">
              <w:rPr>
                <w:color w:val="000000"/>
                <w:sz w:val="16"/>
                <w:szCs w:val="16"/>
              </w:rPr>
              <w:t>67.8</w:t>
            </w:r>
          </w:p>
        </w:tc>
        <w:tc>
          <w:tcPr>
            <w:tcW w:w="636" w:type="dxa"/>
            <w:tcBorders>
              <w:top w:val="dotted" w:sz="4" w:space="0" w:color="808080" w:themeColor="background1" w:themeShade="80"/>
              <w:bottom w:val="dotted" w:sz="4" w:space="0" w:color="808080" w:themeColor="background1" w:themeShade="80"/>
            </w:tcBorders>
            <w:vAlign w:val="center"/>
            <w:hideMark/>
          </w:tcPr>
          <w:p w14:paraId="42BE283C" w14:textId="73677BC5" w:rsidR="001558BA" w:rsidRPr="00D82A9C" w:rsidRDefault="001558BA" w:rsidP="001558BA">
            <w:pPr>
              <w:tabs>
                <w:tab w:val="decimal" w:pos="270"/>
              </w:tabs>
              <w:jc w:val="left"/>
              <w:rPr>
                <w:bCs/>
                <w:color w:val="000000"/>
                <w:sz w:val="15"/>
                <w:szCs w:val="15"/>
              </w:rPr>
            </w:pPr>
            <w:r w:rsidRPr="00D82A9C">
              <w:rPr>
                <w:color w:val="000000"/>
                <w:sz w:val="16"/>
                <w:szCs w:val="16"/>
              </w:rPr>
              <w:t>9.1</w:t>
            </w:r>
          </w:p>
        </w:tc>
        <w:tc>
          <w:tcPr>
            <w:tcW w:w="735" w:type="dxa"/>
            <w:tcBorders>
              <w:top w:val="dotted" w:sz="4" w:space="0" w:color="808080" w:themeColor="background1" w:themeShade="80"/>
              <w:bottom w:val="dotted" w:sz="4" w:space="0" w:color="808080" w:themeColor="background1" w:themeShade="80"/>
            </w:tcBorders>
            <w:vAlign w:val="center"/>
            <w:hideMark/>
          </w:tcPr>
          <w:p w14:paraId="141A64BD" w14:textId="0E35D4AA"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36.4</w:t>
            </w:r>
          </w:p>
        </w:tc>
        <w:tc>
          <w:tcPr>
            <w:tcW w:w="678" w:type="dxa"/>
            <w:tcBorders>
              <w:top w:val="dotted" w:sz="4" w:space="0" w:color="808080" w:themeColor="background1" w:themeShade="80"/>
              <w:bottom w:val="dotted" w:sz="4" w:space="0" w:color="808080" w:themeColor="background1" w:themeShade="80"/>
            </w:tcBorders>
            <w:vAlign w:val="center"/>
            <w:hideMark/>
          </w:tcPr>
          <w:p w14:paraId="53975018" w14:textId="35B42D99" w:rsidR="001558BA" w:rsidRPr="00D82A9C" w:rsidRDefault="001558BA" w:rsidP="001558BA">
            <w:pPr>
              <w:tabs>
                <w:tab w:val="decimal" w:pos="296"/>
              </w:tabs>
              <w:jc w:val="left"/>
              <w:rPr>
                <w:bCs/>
                <w:color w:val="000000"/>
                <w:sz w:val="15"/>
                <w:szCs w:val="15"/>
              </w:rPr>
            </w:pPr>
            <w:r w:rsidRPr="00D82A9C">
              <w:rPr>
                <w:color w:val="000000"/>
                <w:sz w:val="16"/>
                <w:szCs w:val="16"/>
              </w:rPr>
              <w:t>47.9</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6EE893B7" w14:textId="073D1918" w:rsidR="001558BA" w:rsidRPr="00D82A9C" w:rsidRDefault="001558BA" w:rsidP="00397F1D">
            <w:pPr>
              <w:tabs>
                <w:tab w:val="decimal" w:pos="402"/>
              </w:tabs>
              <w:jc w:val="left"/>
              <w:rPr>
                <w:bCs/>
                <w:color w:val="000000"/>
                <w:sz w:val="15"/>
                <w:szCs w:val="15"/>
              </w:rPr>
            </w:pPr>
            <w:r w:rsidRPr="00D82A9C">
              <w:rPr>
                <w:color w:val="000000"/>
                <w:sz w:val="16"/>
                <w:szCs w:val="16"/>
              </w:rPr>
              <w:t>30.7</w:t>
            </w:r>
          </w:p>
        </w:tc>
      </w:tr>
      <w:tr w:rsidR="001558BA" w:rsidRPr="00D82A9C" w14:paraId="57F3DCA7"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6B745B30" w14:textId="77777777" w:rsidR="001558BA" w:rsidRPr="00D82A9C" w:rsidRDefault="001558BA" w:rsidP="001558BA">
            <w:pPr>
              <w:jc w:val="left"/>
              <w:rPr>
                <w:color w:val="000000"/>
                <w:sz w:val="16"/>
                <w:szCs w:val="16"/>
              </w:rPr>
            </w:pPr>
            <w:r w:rsidRPr="00D82A9C">
              <w:rPr>
                <w:color w:val="000000"/>
                <w:sz w:val="16"/>
                <w:szCs w:val="16"/>
              </w:rPr>
              <w:t>Durango (</w:t>
            </w:r>
            <w:proofErr w:type="spellStart"/>
            <w:r w:rsidRPr="00D82A9C">
              <w:rPr>
                <w:color w:val="000000"/>
                <w:sz w:val="16"/>
                <w:szCs w:val="16"/>
              </w:rPr>
              <w:t>Dgo</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69DB1EC5" w14:textId="204672AB"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294 683</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16385FC8" w14:textId="13596009" w:rsidR="001558BA" w:rsidRPr="00D82A9C" w:rsidRDefault="001558BA" w:rsidP="001558BA">
            <w:pPr>
              <w:tabs>
                <w:tab w:val="decimal" w:pos="712"/>
              </w:tabs>
              <w:jc w:val="left"/>
              <w:rPr>
                <w:bCs/>
                <w:color w:val="000000"/>
                <w:sz w:val="15"/>
                <w:szCs w:val="15"/>
              </w:rPr>
            </w:pPr>
            <w:r w:rsidRPr="00D82A9C">
              <w:rPr>
                <w:color w:val="000000"/>
                <w:sz w:val="16"/>
                <w:szCs w:val="16"/>
              </w:rPr>
              <w:t xml:space="preserve">  8 471</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0BBF4AEF" w14:textId="556DE6A6" w:rsidR="001558BA" w:rsidRPr="00D82A9C" w:rsidRDefault="001558BA" w:rsidP="001558BA">
            <w:pPr>
              <w:tabs>
                <w:tab w:val="decimal" w:pos="312"/>
              </w:tabs>
              <w:jc w:val="left"/>
              <w:rPr>
                <w:bCs/>
                <w:color w:val="000000"/>
                <w:sz w:val="15"/>
                <w:szCs w:val="15"/>
              </w:rPr>
            </w:pPr>
            <w:r w:rsidRPr="00D82A9C">
              <w:rPr>
                <w:color w:val="000000"/>
                <w:sz w:val="16"/>
                <w:szCs w:val="16"/>
              </w:rPr>
              <w:t>62.0</w:t>
            </w:r>
          </w:p>
        </w:tc>
        <w:tc>
          <w:tcPr>
            <w:tcW w:w="579" w:type="dxa"/>
            <w:tcBorders>
              <w:top w:val="dotted" w:sz="4" w:space="0" w:color="808080" w:themeColor="background1" w:themeShade="80"/>
              <w:bottom w:val="dotted" w:sz="4" w:space="0" w:color="808080" w:themeColor="background1" w:themeShade="80"/>
            </w:tcBorders>
            <w:vAlign w:val="center"/>
            <w:hideMark/>
          </w:tcPr>
          <w:p w14:paraId="44AA6D0B" w14:textId="61F61F8D" w:rsidR="001558BA" w:rsidRPr="00D82A9C" w:rsidRDefault="001558BA" w:rsidP="001558BA">
            <w:pPr>
              <w:tabs>
                <w:tab w:val="decimal" w:pos="194"/>
              </w:tabs>
              <w:jc w:val="left"/>
              <w:rPr>
                <w:bCs/>
                <w:color w:val="000000"/>
                <w:sz w:val="15"/>
                <w:szCs w:val="15"/>
              </w:rPr>
            </w:pPr>
            <w:r w:rsidRPr="00D82A9C">
              <w:rPr>
                <w:color w:val="000000"/>
                <w:sz w:val="16"/>
                <w:szCs w:val="16"/>
              </w:rPr>
              <w:t>2.8</w:t>
            </w:r>
          </w:p>
        </w:tc>
        <w:tc>
          <w:tcPr>
            <w:tcW w:w="691" w:type="dxa"/>
            <w:tcBorders>
              <w:top w:val="dotted" w:sz="4" w:space="0" w:color="808080" w:themeColor="background1" w:themeShade="80"/>
              <w:bottom w:val="dotted" w:sz="4" w:space="0" w:color="808080" w:themeColor="background1" w:themeShade="80"/>
            </w:tcBorders>
            <w:vAlign w:val="center"/>
            <w:hideMark/>
          </w:tcPr>
          <w:p w14:paraId="59261E01" w14:textId="43ECE4EA" w:rsidR="001558BA" w:rsidRPr="00D82A9C" w:rsidRDefault="001558BA" w:rsidP="001558BA">
            <w:pPr>
              <w:tabs>
                <w:tab w:val="decimal" w:pos="231"/>
              </w:tabs>
              <w:jc w:val="left"/>
              <w:rPr>
                <w:bCs/>
                <w:color w:val="000000"/>
                <w:sz w:val="15"/>
                <w:szCs w:val="15"/>
              </w:rPr>
            </w:pPr>
            <w:r w:rsidRPr="00D82A9C">
              <w:rPr>
                <w:color w:val="000000"/>
                <w:sz w:val="16"/>
                <w:szCs w:val="16"/>
              </w:rPr>
              <w:t>7.4</w:t>
            </w:r>
          </w:p>
        </w:tc>
        <w:tc>
          <w:tcPr>
            <w:tcW w:w="579" w:type="dxa"/>
            <w:tcBorders>
              <w:top w:val="dotted" w:sz="4" w:space="0" w:color="808080" w:themeColor="background1" w:themeShade="80"/>
              <w:bottom w:val="dotted" w:sz="4" w:space="0" w:color="808080" w:themeColor="background1" w:themeShade="80"/>
            </w:tcBorders>
            <w:vAlign w:val="center"/>
            <w:hideMark/>
          </w:tcPr>
          <w:p w14:paraId="2659F27E" w14:textId="6B377870" w:rsidR="001558BA" w:rsidRPr="00D82A9C" w:rsidRDefault="001558BA" w:rsidP="001558BA">
            <w:pPr>
              <w:tabs>
                <w:tab w:val="decimal" w:pos="211"/>
              </w:tabs>
              <w:jc w:val="left"/>
              <w:rPr>
                <w:bCs/>
                <w:color w:val="000000"/>
                <w:sz w:val="15"/>
                <w:szCs w:val="15"/>
              </w:rPr>
            </w:pPr>
            <w:r w:rsidRPr="00D82A9C">
              <w:rPr>
                <w:color w:val="000000"/>
                <w:sz w:val="16"/>
                <w:szCs w:val="16"/>
              </w:rPr>
              <w:t>6.1</w:t>
            </w:r>
          </w:p>
        </w:tc>
        <w:tc>
          <w:tcPr>
            <w:tcW w:w="636" w:type="dxa"/>
            <w:tcBorders>
              <w:top w:val="dotted" w:sz="4" w:space="0" w:color="808080" w:themeColor="background1" w:themeShade="80"/>
              <w:bottom w:val="dotted" w:sz="4" w:space="0" w:color="808080" w:themeColor="background1" w:themeShade="80"/>
            </w:tcBorders>
            <w:vAlign w:val="center"/>
            <w:hideMark/>
          </w:tcPr>
          <w:p w14:paraId="63B8955A" w14:textId="063591DC" w:rsidR="001558BA" w:rsidRPr="00D82A9C" w:rsidRDefault="001558BA" w:rsidP="001558BA">
            <w:pPr>
              <w:tabs>
                <w:tab w:val="decimal" w:pos="319"/>
              </w:tabs>
              <w:jc w:val="left"/>
              <w:rPr>
                <w:bCs/>
                <w:color w:val="000000"/>
                <w:sz w:val="15"/>
                <w:szCs w:val="15"/>
              </w:rPr>
            </w:pPr>
            <w:r w:rsidRPr="00D82A9C">
              <w:rPr>
                <w:color w:val="000000"/>
                <w:sz w:val="16"/>
                <w:szCs w:val="16"/>
              </w:rPr>
              <w:t>72.7</w:t>
            </w:r>
          </w:p>
        </w:tc>
        <w:tc>
          <w:tcPr>
            <w:tcW w:w="636" w:type="dxa"/>
            <w:tcBorders>
              <w:top w:val="dotted" w:sz="4" w:space="0" w:color="808080" w:themeColor="background1" w:themeShade="80"/>
              <w:bottom w:val="dotted" w:sz="4" w:space="0" w:color="808080" w:themeColor="background1" w:themeShade="80"/>
            </w:tcBorders>
            <w:vAlign w:val="center"/>
            <w:hideMark/>
          </w:tcPr>
          <w:p w14:paraId="3B4685C5" w14:textId="5FA69667" w:rsidR="001558BA" w:rsidRPr="00D82A9C" w:rsidRDefault="001558BA" w:rsidP="001558BA">
            <w:pPr>
              <w:tabs>
                <w:tab w:val="decimal" w:pos="270"/>
              </w:tabs>
              <w:jc w:val="left"/>
              <w:rPr>
                <w:bCs/>
                <w:color w:val="000000"/>
                <w:sz w:val="15"/>
                <w:szCs w:val="15"/>
              </w:rPr>
            </w:pPr>
            <w:r w:rsidRPr="00D82A9C">
              <w:rPr>
                <w:color w:val="000000"/>
                <w:sz w:val="16"/>
                <w:szCs w:val="16"/>
              </w:rPr>
              <w:t>2.8</w:t>
            </w:r>
          </w:p>
        </w:tc>
        <w:tc>
          <w:tcPr>
            <w:tcW w:w="735" w:type="dxa"/>
            <w:tcBorders>
              <w:top w:val="dotted" w:sz="4" w:space="0" w:color="808080" w:themeColor="background1" w:themeShade="80"/>
              <w:bottom w:val="dotted" w:sz="4" w:space="0" w:color="808080" w:themeColor="background1" w:themeShade="80"/>
            </w:tcBorders>
            <w:vAlign w:val="center"/>
            <w:hideMark/>
          </w:tcPr>
          <w:p w14:paraId="1B86BBDF" w14:textId="2A664200"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34.2</w:t>
            </w:r>
          </w:p>
        </w:tc>
        <w:tc>
          <w:tcPr>
            <w:tcW w:w="678" w:type="dxa"/>
            <w:tcBorders>
              <w:top w:val="dotted" w:sz="4" w:space="0" w:color="808080" w:themeColor="background1" w:themeShade="80"/>
              <w:bottom w:val="dotted" w:sz="4" w:space="0" w:color="808080" w:themeColor="background1" w:themeShade="80"/>
            </w:tcBorders>
            <w:vAlign w:val="center"/>
            <w:hideMark/>
          </w:tcPr>
          <w:p w14:paraId="1AE223AB" w14:textId="5B5CEFF2" w:rsidR="001558BA" w:rsidRPr="00D82A9C" w:rsidRDefault="001558BA" w:rsidP="001558BA">
            <w:pPr>
              <w:tabs>
                <w:tab w:val="decimal" w:pos="296"/>
              </w:tabs>
              <w:jc w:val="left"/>
              <w:rPr>
                <w:bCs/>
                <w:color w:val="000000"/>
                <w:sz w:val="15"/>
                <w:szCs w:val="15"/>
              </w:rPr>
            </w:pPr>
            <w:r w:rsidRPr="00D82A9C">
              <w:rPr>
                <w:color w:val="000000"/>
                <w:sz w:val="16"/>
                <w:szCs w:val="16"/>
              </w:rPr>
              <w:t>40.5</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707F1FCD" w14:textId="6F04D5EE" w:rsidR="001558BA" w:rsidRPr="00D82A9C" w:rsidRDefault="001558BA" w:rsidP="00397F1D">
            <w:pPr>
              <w:tabs>
                <w:tab w:val="decimal" w:pos="402"/>
              </w:tabs>
              <w:jc w:val="left"/>
              <w:rPr>
                <w:bCs/>
                <w:color w:val="000000"/>
                <w:sz w:val="15"/>
                <w:szCs w:val="15"/>
              </w:rPr>
            </w:pPr>
            <w:r w:rsidRPr="00D82A9C">
              <w:rPr>
                <w:color w:val="000000"/>
                <w:sz w:val="16"/>
                <w:szCs w:val="16"/>
              </w:rPr>
              <w:t>22.4</w:t>
            </w:r>
          </w:p>
        </w:tc>
      </w:tr>
      <w:tr w:rsidR="001558BA" w:rsidRPr="00D82A9C" w14:paraId="4F775AC1"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164E323" w14:textId="77777777" w:rsidR="001558BA" w:rsidRPr="00D82A9C" w:rsidRDefault="001558BA" w:rsidP="001558BA">
            <w:pPr>
              <w:jc w:val="left"/>
              <w:rPr>
                <w:color w:val="000000"/>
                <w:sz w:val="16"/>
                <w:szCs w:val="16"/>
              </w:rPr>
            </w:pPr>
            <w:r w:rsidRPr="00D82A9C">
              <w:rPr>
                <w:color w:val="000000"/>
                <w:sz w:val="16"/>
                <w:szCs w:val="16"/>
              </w:rPr>
              <w:t>León (</w:t>
            </w:r>
            <w:proofErr w:type="spellStart"/>
            <w:r w:rsidRPr="00D82A9C">
              <w:rPr>
                <w:color w:val="000000"/>
                <w:sz w:val="16"/>
                <w:szCs w:val="16"/>
              </w:rPr>
              <w:t>Gto</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566A81D7" w14:textId="5AB4FABE"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890 151</w:t>
            </w:r>
          </w:p>
        </w:tc>
        <w:tc>
          <w:tcPr>
            <w:tcW w:w="890" w:type="dxa"/>
            <w:tcBorders>
              <w:top w:val="dotted" w:sz="4" w:space="0" w:color="808080" w:themeColor="background1" w:themeShade="80"/>
              <w:bottom w:val="dotted" w:sz="4" w:space="0" w:color="808080" w:themeColor="background1" w:themeShade="80"/>
            </w:tcBorders>
            <w:noWrap/>
            <w:vAlign w:val="center"/>
          </w:tcPr>
          <w:p w14:paraId="4F0403EC" w14:textId="7A81F05A" w:rsidR="001558BA" w:rsidRPr="00D82A9C" w:rsidRDefault="001558BA" w:rsidP="001558BA">
            <w:pPr>
              <w:tabs>
                <w:tab w:val="decimal" w:pos="712"/>
              </w:tabs>
              <w:jc w:val="left"/>
              <w:rPr>
                <w:bCs/>
                <w:color w:val="000000"/>
                <w:sz w:val="15"/>
                <w:szCs w:val="15"/>
              </w:rPr>
            </w:pPr>
            <w:r w:rsidRPr="00D82A9C">
              <w:rPr>
                <w:color w:val="000000"/>
                <w:sz w:val="16"/>
                <w:szCs w:val="16"/>
              </w:rPr>
              <w:t xml:space="preserve">  24 739</w:t>
            </w:r>
          </w:p>
        </w:tc>
        <w:tc>
          <w:tcPr>
            <w:tcW w:w="692" w:type="dxa"/>
            <w:tcBorders>
              <w:top w:val="dotted" w:sz="4" w:space="0" w:color="808080" w:themeColor="background1" w:themeShade="80"/>
              <w:bottom w:val="dotted" w:sz="4" w:space="0" w:color="808080" w:themeColor="background1" w:themeShade="80"/>
            </w:tcBorders>
            <w:noWrap/>
            <w:vAlign w:val="center"/>
          </w:tcPr>
          <w:p w14:paraId="6817675F" w14:textId="11297CC5" w:rsidR="001558BA" w:rsidRPr="00D82A9C" w:rsidRDefault="001558BA" w:rsidP="001558BA">
            <w:pPr>
              <w:tabs>
                <w:tab w:val="decimal" w:pos="312"/>
              </w:tabs>
              <w:jc w:val="left"/>
              <w:rPr>
                <w:bCs/>
                <w:color w:val="000000"/>
                <w:sz w:val="15"/>
                <w:szCs w:val="15"/>
              </w:rPr>
            </w:pPr>
            <w:r w:rsidRPr="00D82A9C">
              <w:rPr>
                <w:color w:val="000000"/>
                <w:sz w:val="16"/>
                <w:szCs w:val="16"/>
              </w:rPr>
              <w:t>66.7</w:t>
            </w:r>
          </w:p>
        </w:tc>
        <w:tc>
          <w:tcPr>
            <w:tcW w:w="579" w:type="dxa"/>
            <w:tcBorders>
              <w:top w:val="dotted" w:sz="4" w:space="0" w:color="808080" w:themeColor="background1" w:themeShade="80"/>
              <w:bottom w:val="dotted" w:sz="4" w:space="0" w:color="808080" w:themeColor="background1" w:themeShade="80"/>
            </w:tcBorders>
            <w:vAlign w:val="center"/>
          </w:tcPr>
          <w:p w14:paraId="64E5A444" w14:textId="5C6F635D" w:rsidR="001558BA" w:rsidRPr="00D82A9C" w:rsidRDefault="001558BA" w:rsidP="001558BA">
            <w:pPr>
              <w:tabs>
                <w:tab w:val="decimal" w:pos="194"/>
              </w:tabs>
              <w:jc w:val="left"/>
              <w:rPr>
                <w:bCs/>
                <w:color w:val="000000"/>
                <w:sz w:val="15"/>
                <w:szCs w:val="15"/>
              </w:rPr>
            </w:pPr>
            <w:r w:rsidRPr="00D82A9C">
              <w:rPr>
                <w:color w:val="000000"/>
                <w:sz w:val="16"/>
                <w:szCs w:val="16"/>
              </w:rPr>
              <w:t>2.7</w:t>
            </w:r>
          </w:p>
        </w:tc>
        <w:tc>
          <w:tcPr>
            <w:tcW w:w="691" w:type="dxa"/>
            <w:tcBorders>
              <w:top w:val="dotted" w:sz="4" w:space="0" w:color="808080" w:themeColor="background1" w:themeShade="80"/>
              <w:bottom w:val="dotted" w:sz="4" w:space="0" w:color="808080" w:themeColor="background1" w:themeShade="80"/>
            </w:tcBorders>
            <w:vAlign w:val="center"/>
          </w:tcPr>
          <w:p w14:paraId="58DBAF1A" w14:textId="1D9FE500" w:rsidR="001558BA" w:rsidRPr="00D82A9C" w:rsidRDefault="001558BA" w:rsidP="001558BA">
            <w:pPr>
              <w:tabs>
                <w:tab w:val="decimal" w:pos="231"/>
              </w:tabs>
              <w:jc w:val="left"/>
              <w:rPr>
                <w:bCs/>
                <w:color w:val="000000"/>
                <w:sz w:val="15"/>
                <w:szCs w:val="15"/>
              </w:rPr>
            </w:pPr>
            <w:r w:rsidRPr="00D82A9C">
              <w:rPr>
                <w:color w:val="000000"/>
                <w:sz w:val="16"/>
                <w:szCs w:val="16"/>
              </w:rPr>
              <w:t>7.2</w:t>
            </w:r>
          </w:p>
        </w:tc>
        <w:tc>
          <w:tcPr>
            <w:tcW w:w="579" w:type="dxa"/>
            <w:tcBorders>
              <w:top w:val="dotted" w:sz="4" w:space="0" w:color="808080" w:themeColor="background1" w:themeShade="80"/>
              <w:bottom w:val="dotted" w:sz="4" w:space="0" w:color="808080" w:themeColor="background1" w:themeShade="80"/>
            </w:tcBorders>
            <w:vAlign w:val="center"/>
          </w:tcPr>
          <w:p w14:paraId="7ED94F95" w14:textId="7F4AFB8D" w:rsidR="001558BA" w:rsidRPr="00D82A9C" w:rsidRDefault="001558BA" w:rsidP="001558BA">
            <w:pPr>
              <w:tabs>
                <w:tab w:val="decimal" w:pos="211"/>
              </w:tabs>
              <w:jc w:val="left"/>
              <w:rPr>
                <w:bCs/>
                <w:color w:val="000000"/>
                <w:sz w:val="15"/>
                <w:szCs w:val="15"/>
              </w:rPr>
            </w:pPr>
            <w:r w:rsidRPr="00D82A9C">
              <w:rPr>
                <w:color w:val="000000"/>
                <w:sz w:val="16"/>
                <w:szCs w:val="16"/>
              </w:rPr>
              <w:t>6.0</w:t>
            </w:r>
          </w:p>
        </w:tc>
        <w:tc>
          <w:tcPr>
            <w:tcW w:w="636" w:type="dxa"/>
            <w:tcBorders>
              <w:top w:val="dotted" w:sz="4" w:space="0" w:color="808080" w:themeColor="background1" w:themeShade="80"/>
              <w:bottom w:val="dotted" w:sz="4" w:space="0" w:color="808080" w:themeColor="background1" w:themeShade="80"/>
            </w:tcBorders>
            <w:vAlign w:val="center"/>
          </w:tcPr>
          <w:p w14:paraId="71CF10D8" w14:textId="1A213124" w:rsidR="001558BA" w:rsidRPr="00D82A9C" w:rsidRDefault="001558BA" w:rsidP="001558BA">
            <w:pPr>
              <w:tabs>
                <w:tab w:val="decimal" w:pos="319"/>
              </w:tabs>
              <w:jc w:val="left"/>
              <w:rPr>
                <w:bCs/>
                <w:color w:val="000000"/>
                <w:sz w:val="15"/>
                <w:szCs w:val="15"/>
              </w:rPr>
            </w:pPr>
            <w:r w:rsidRPr="00D82A9C">
              <w:rPr>
                <w:color w:val="000000"/>
                <w:sz w:val="16"/>
                <w:szCs w:val="16"/>
              </w:rPr>
              <w:t>70.9</w:t>
            </w:r>
          </w:p>
        </w:tc>
        <w:tc>
          <w:tcPr>
            <w:tcW w:w="636" w:type="dxa"/>
            <w:tcBorders>
              <w:top w:val="dotted" w:sz="4" w:space="0" w:color="808080" w:themeColor="background1" w:themeShade="80"/>
              <w:bottom w:val="dotted" w:sz="4" w:space="0" w:color="808080" w:themeColor="background1" w:themeShade="80"/>
            </w:tcBorders>
            <w:vAlign w:val="center"/>
          </w:tcPr>
          <w:p w14:paraId="2FC62947" w14:textId="34984939" w:rsidR="001558BA" w:rsidRPr="00D82A9C" w:rsidRDefault="001558BA" w:rsidP="001558BA">
            <w:pPr>
              <w:tabs>
                <w:tab w:val="decimal" w:pos="270"/>
              </w:tabs>
              <w:jc w:val="left"/>
              <w:rPr>
                <w:bCs/>
                <w:color w:val="000000"/>
                <w:sz w:val="15"/>
                <w:szCs w:val="15"/>
              </w:rPr>
            </w:pPr>
            <w:r w:rsidRPr="00D82A9C">
              <w:rPr>
                <w:color w:val="000000"/>
                <w:sz w:val="16"/>
                <w:szCs w:val="16"/>
              </w:rPr>
              <w:t>9.5</w:t>
            </w:r>
          </w:p>
        </w:tc>
        <w:tc>
          <w:tcPr>
            <w:tcW w:w="735" w:type="dxa"/>
            <w:tcBorders>
              <w:top w:val="dotted" w:sz="4" w:space="0" w:color="808080" w:themeColor="background1" w:themeShade="80"/>
              <w:bottom w:val="dotted" w:sz="4" w:space="0" w:color="808080" w:themeColor="background1" w:themeShade="80"/>
            </w:tcBorders>
            <w:vAlign w:val="center"/>
          </w:tcPr>
          <w:p w14:paraId="602A578A" w14:textId="4FF328FF"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31.4</w:t>
            </w:r>
          </w:p>
        </w:tc>
        <w:tc>
          <w:tcPr>
            <w:tcW w:w="678" w:type="dxa"/>
            <w:tcBorders>
              <w:top w:val="dotted" w:sz="4" w:space="0" w:color="808080" w:themeColor="background1" w:themeShade="80"/>
              <w:bottom w:val="dotted" w:sz="4" w:space="0" w:color="808080" w:themeColor="background1" w:themeShade="80"/>
            </w:tcBorders>
            <w:vAlign w:val="center"/>
          </w:tcPr>
          <w:p w14:paraId="536D45AA" w14:textId="32E8D8B8" w:rsidR="001558BA" w:rsidRPr="00D82A9C" w:rsidRDefault="001558BA" w:rsidP="001558BA">
            <w:pPr>
              <w:tabs>
                <w:tab w:val="decimal" w:pos="296"/>
              </w:tabs>
              <w:jc w:val="left"/>
              <w:rPr>
                <w:bCs/>
                <w:color w:val="000000"/>
                <w:sz w:val="15"/>
                <w:szCs w:val="15"/>
              </w:rPr>
            </w:pPr>
            <w:r w:rsidRPr="00D82A9C">
              <w:rPr>
                <w:color w:val="000000"/>
                <w:sz w:val="16"/>
                <w:szCs w:val="16"/>
              </w:rPr>
              <w:t>45.2</w:t>
            </w:r>
          </w:p>
        </w:tc>
        <w:tc>
          <w:tcPr>
            <w:tcW w:w="881" w:type="dxa"/>
            <w:tcBorders>
              <w:top w:val="dotted" w:sz="4" w:space="0" w:color="808080" w:themeColor="background1" w:themeShade="80"/>
              <w:bottom w:val="dotted" w:sz="4" w:space="0" w:color="808080" w:themeColor="background1" w:themeShade="80"/>
            </w:tcBorders>
            <w:noWrap/>
            <w:vAlign w:val="center"/>
          </w:tcPr>
          <w:p w14:paraId="22166041" w14:textId="7EB53B70" w:rsidR="001558BA" w:rsidRPr="00D82A9C" w:rsidRDefault="001558BA" w:rsidP="00397F1D">
            <w:pPr>
              <w:tabs>
                <w:tab w:val="decimal" w:pos="402"/>
              </w:tabs>
              <w:jc w:val="left"/>
              <w:rPr>
                <w:bCs/>
                <w:color w:val="000000"/>
                <w:sz w:val="15"/>
                <w:szCs w:val="15"/>
              </w:rPr>
            </w:pPr>
            <w:r w:rsidRPr="00D82A9C">
              <w:rPr>
                <w:color w:val="000000"/>
                <w:sz w:val="16"/>
                <w:szCs w:val="16"/>
              </w:rPr>
              <w:t>23.3</w:t>
            </w:r>
          </w:p>
        </w:tc>
      </w:tr>
      <w:tr w:rsidR="001558BA" w:rsidRPr="00D82A9C" w14:paraId="0EF9B3D6"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30E18058" w14:textId="7B9A85FD" w:rsidR="001558BA" w:rsidRPr="00D82A9C" w:rsidRDefault="001558BA" w:rsidP="001558BA">
            <w:pPr>
              <w:jc w:val="left"/>
              <w:rPr>
                <w:color w:val="000000"/>
                <w:sz w:val="16"/>
                <w:szCs w:val="16"/>
              </w:rPr>
            </w:pPr>
            <w:r w:rsidRPr="00D82A9C">
              <w:rPr>
                <w:color w:val="000000"/>
                <w:sz w:val="16"/>
                <w:szCs w:val="16"/>
              </w:rPr>
              <w:t>Acapulco (Gro.)</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56058ED4" w14:textId="2B211EE4"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298 607</w:t>
            </w:r>
          </w:p>
        </w:tc>
        <w:tc>
          <w:tcPr>
            <w:tcW w:w="890" w:type="dxa"/>
            <w:tcBorders>
              <w:top w:val="dotted" w:sz="4" w:space="0" w:color="808080" w:themeColor="background1" w:themeShade="80"/>
              <w:bottom w:val="dotted" w:sz="4" w:space="0" w:color="808080" w:themeColor="background1" w:themeShade="80"/>
            </w:tcBorders>
            <w:noWrap/>
            <w:vAlign w:val="center"/>
          </w:tcPr>
          <w:p w14:paraId="2E453335" w14:textId="26F99F4E" w:rsidR="001558BA" w:rsidRPr="00D82A9C" w:rsidRDefault="001558BA" w:rsidP="001558BA">
            <w:pPr>
              <w:tabs>
                <w:tab w:val="decimal" w:pos="712"/>
              </w:tabs>
              <w:jc w:val="left"/>
              <w:rPr>
                <w:bCs/>
                <w:color w:val="000000"/>
                <w:sz w:val="15"/>
                <w:szCs w:val="15"/>
              </w:rPr>
            </w:pPr>
            <w:r w:rsidRPr="00D82A9C">
              <w:rPr>
                <w:color w:val="000000"/>
                <w:sz w:val="16"/>
                <w:szCs w:val="16"/>
              </w:rPr>
              <w:t xml:space="preserve">  7 002</w:t>
            </w:r>
          </w:p>
        </w:tc>
        <w:tc>
          <w:tcPr>
            <w:tcW w:w="692" w:type="dxa"/>
            <w:tcBorders>
              <w:top w:val="dotted" w:sz="4" w:space="0" w:color="808080" w:themeColor="background1" w:themeShade="80"/>
              <w:bottom w:val="dotted" w:sz="4" w:space="0" w:color="808080" w:themeColor="background1" w:themeShade="80"/>
            </w:tcBorders>
            <w:noWrap/>
            <w:vAlign w:val="center"/>
          </w:tcPr>
          <w:p w14:paraId="2FCA4A14" w14:textId="1A4286E5" w:rsidR="001558BA" w:rsidRPr="00D82A9C" w:rsidRDefault="001558BA" w:rsidP="001558BA">
            <w:pPr>
              <w:tabs>
                <w:tab w:val="decimal" w:pos="312"/>
              </w:tabs>
              <w:jc w:val="left"/>
              <w:rPr>
                <w:bCs/>
                <w:color w:val="000000"/>
                <w:sz w:val="15"/>
                <w:szCs w:val="15"/>
              </w:rPr>
            </w:pPr>
            <w:r w:rsidRPr="00D82A9C">
              <w:rPr>
                <w:color w:val="000000"/>
                <w:sz w:val="16"/>
                <w:szCs w:val="16"/>
              </w:rPr>
              <w:t>56.5</w:t>
            </w:r>
          </w:p>
        </w:tc>
        <w:tc>
          <w:tcPr>
            <w:tcW w:w="579" w:type="dxa"/>
            <w:tcBorders>
              <w:top w:val="dotted" w:sz="4" w:space="0" w:color="808080" w:themeColor="background1" w:themeShade="80"/>
              <w:bottom w:val="dotted" w:sz="4" w:space="0" w:color="808080" w:themeColor="background1" w:themeShade="80"/>
            </w:tcBorders>
            <w:vAlign w:val="center"/>
          </w:tcPr>
          <w:p w14:paraId="7E88A23A" w14:textId="2F9986A4" w:rsidR="001558BA" w:rsidRPr="00D82A9C" w:rsidRDefault="001558BA" w:rsidP="001558BA">
            <w:pPr>
              <w:tabs>
                <w:tab w:val="decimal" w:pos="194"/>
              </w:tabs>
              <w:jc w:val="left"/>
              <w:rPr>
                <w:bCs/>
                <w:color w:val="000000"/>
                <w:sz w:val="15"/>
                <w:szCs w:val="15"/>
              </w:rPr>
            </w:pPr>
            <w:r w:rsidRPr="00D82A9C">
              <w:rPr>
                <w:color w:val="000000"/>
                <w:sz w:val="16"/>
                <w:szCs w:val="16"/>
              </w:rPr>
              <w:t>2.3</w:t>
            </w:r>
          </w:p>
        </w:tc>
        <w:tc>
          <w:tcPr>
            <w:tcW w:w="691" w:type="dxa"/>
            <w:tcBorders>
              <w:top w:val="dotted" w:sz="4" w:space="0" w:color="808080" w:themeColor="background1" w:themeShade="80"/>
              <w:bottom w:val="dotted" w:sz="4" w:space="0" w:color="808080" w:themeColor="background1" w:themeShade="80"/>
            </w:tcBorders>
            <w:vAlign w:val="center"/>
          </w:tcPr>
          <w:p w14:paraId="5AC4776A" w14:textId="366D1447" w:rsidR="001558BA" w:rsidRPr="00D82A9C" w:rsidRDefault="001558BA" w:rsidP="001558BA">
            <w:pPr>
              <w:tabs>
                <w:tab w:val="decimal" w:pos="231"/>
              </w:tabs>
              <w:jc w:val="left"/>
              <w:rPr>
                <w:bCs/>
                <w:color w:val="000000"/>
                <w:sz w:val="15"/>
                <w:szCs w:val="15"/>
              </w:rPr>
            </w:pPr>
            <w:r w:rsidRPr="00D82A9C">
              <w:rPr>
                <w:color w:val="000000"/>
                <w:sz w:val="16"/>
                <w:szCs w:val="16"/>
              </w:rPr>
              <w:t>8.7</w:t>
            </w:r>
          </w:p>
        </w:tc>
        <w:tc>
          <w:tcPr>
            <w:tcW w:w="579" w:type="dxa"/>
            <w:tcBorders>
              <w:top w:val="dotted" w:sz="4" w:space="0" w:color="808080" w:themeColor="background1" w:themeShade="80"/>
              <w:bottom w:val="dotted" w:sz="4" w:space="0" w:color="808080" w:themeColor="background1" w:themeShade="80"/>
            </w:tcBorders>
            <w:vAlign w:val="center"/>
          </w:tcPr>
          <w:p w14:paraId="3E261086" w14:textId="1E175BDD" w:rsidR="001558BA" w:rsidRPr="00D82A9C" w:rsidRDefault="001558BA" w:rsidP="001558BA">
            <w:pPr>
              <w:tabs>
                <w:tab w:val="decimal" w:pos="211"/>
              </w:tabs>
              <w:jc w:val="left"/>
              <w:rPr>
                <w:bCs/>
                <w:color w:val="000000"/>
                <w:sz w:val="15"/>
                <w:szCs w:val="15"/>
              </w:rPr>
            </w:pPr>
            <w:r w:rsidRPr="00D82A9C">
              <w:rPr>
                <w:color w:val="000000"/>
                <w:sz w:val="16"/>
                <w:szCs w:val="16"/>
              </w:rPr>
              <w:t>4.2</w:t>
            </w:r>
          </w:p>
        </w:tc>
        <w:tc>
          <w:tcPr>
            <w:tcW w:w="636" w:type="dxa"/>
            <w:tcBorders>
              <w:top w:val="dotted" w:sz="4" w:space="0" w:color="808080" w:themeColor="background1" w:themeShade="80"/>
              <w:bottom w:val="dotted" w:sz="4" w:space="0" w:color="808080" w:themeColor="background1" w:themeShade="80"/>
            </w:tcBorders>
            <w:vAlign w:val="center"/>
          </w:tcPr>
          <w:p w14:paraId="5554B78D" w14:textId="0CCD39D5" w:rsidR="001558BA" w:rsidRPr="00D82A9C" w:rsidRDefault="001558BA" w:rsidP="001558BA">
            <w:pPr>
              <w:tabs>
                <w:tab w:val="decimal" w:pos="319"/>
              </w:tabs>
              <w:jc w:val="left"/>
              <w:rPr>
                <w:bCs/>
                <w:color w:val="000000"/>
                <w:sz w:val="15"/>
                <w:szCs w:val="15"/>
              </w:rPr>
            </w:pPr>
            <w:r w:rsidRPr="00D82A9C">
              <w:rPr>
                <w:color w:val="000000"/>
                <w:sz w:val="16"/>
                <w:szCs w:val="16"/>
              </w:rPr>
              <w:t>61.6</w:t>
            </w:r>
          </w:p>
        </w:tc>
        <w:tc>
          <w:tcPr>
            <w:tcW w:w="636" w:type="dxa"/>
            <w:tcBorders>
              <w:top w:val="dotted" w:sz="4" w:space="0" w:color="808080" w:themeColor="background1" w:themeShade="80"/>
              <w:bottom w:val="dotted" w:sz="4" w:space="0" w:color="808080" w:themeColor="background1" w:themeShade="80"/>
            </w:tcBorders>
            <w:vAlign w:val="center"/>
          </w:tcPr>
          <w:p w14:paraId="2E127204" w14:textId="31CE6D11" w:rsidR="001558BA" w:rsidRPr="00D82A9C" w:rsidRDefault="001558BA" w:rsidP="001558BA">
            <w:pPr>
              <w:tabs>
                <w:tab w:val="decimal" w:pos="270"/>
              </w:tabs>
              <w:jc w:val="left"/>
              <w:rPr>
                <w:bCs/>
                <w:color w:val="000000"/>
                <w:sz w:val="15"/>
                <w:szCs w:val="15"/>
              </w:rPr>
            </w:pPr>
            <w:r w:rsidRPr="00D82A9C">
              <w:rPr>
                <w:color w:val="000000"/>
                <w:sz w:val="16"/>
                <w:szCs w:val="16"/>
              </w:rPr>
              <w:t>5.5</w:t>
            </w:r>
          </w:p>
        </w:tc>
        <w:tc>
          <w:tcPr>
            <w:tcW w:w="735" w:type="dxa"/>
            <w:tcBorders>
              <w:top w:val="dotted" w:sz="4" w:space="0" w:color="808080" w:themeColor="background1" w:themeShade="80"/>
              <w:bottom w:val="dotted" w:sz="4" w:space="0" w:color="808080" w:themeColor="background1" w:themeShade="80"/>
            </w:tcBorders>
            <w:vAlign w:val="center"/>
          </w:tcPr>
          <w:p w14:paraId="14ACDC79" w14:textId="0E55E29E"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36.8</w:t>
            </w:r>
          </w:p>
        </w:tc>
        <w:tc>
          <w:tcPr>
            <w:tcW w:w="678" w:type="dxa"/>
            <w:tcBorders>
              <w:top w:val="dotted" w:sz="4" w:space="0" w:color="808080" w:themeColor="background1" w:themeShade="80"/>
              <w:bottom w:val="dotted" w:sz="4" w:space="0" w:color="808080" w:themeColor="background1" w:themeShade="80"/>
            </w:tcBorders>
            <w:vAlign w:val="center"/>
          </w:tcPr>
          <w:p w14:paraId="4692B957" w14:textId="276338BA" w:rsidR="001558BA" w:rsidRPr="00D82A9C" w:rsidRDefault="001558BA" w:rsidP="001558BA">
            <w:pPr>
              <w:tabs>
                <w:tab w:val="decimal" w:pos="296"/>
              </w:tabs>
              <w:jc w:val="left"/>
              <w:rPr>
                <w:bCs/>
                <w:color w:val="000000"/>
                <w:sz w:val="15"/>
                <w:szCs w:val="15"/>
              </w:rPr>
            </w:pPr>
            <w:r w:rsidRPr="00D82A9C">
              <w:rPr>
                <w:color w:val="000000"/>
                <w:sz w:val="16"/>
                <w:szCs w:val="16"/>
              </w:rPr>
              <w:t>60.9</w:t>
            </w:r>
          </w:p>
        </w:tc>
        <w:tc>
          <w:tcPr>
            <w:tcW w:w="881" w:type="dxa"/>
            <w:tcBorders>
              <w:top w:val="dotted" w:sz="4" w:space="0" w:color="808080" w:themeColor="background1" w:themeShade="80"/>
              <w:bottom w:val="dotted" w:sz="4" w:space="0" w:color="808080" w:themeColor="background1" w:themeShade="80"/>
            </w:tcBorders>
            <w:noWrap/>
            <w:vAlign w:val="center"/>
          </w:tcPr>
          <w:p w14:paraId="05DD1EF8" w14:textId="76863E61" w:rsidR="001558BA" w:rsidRPr="00D82A9C" w:rsidRDefault="001558BA" w:rsidP="00397F1D">
            <w:pPr>
              <w:tabs>
                <w:tab w:val="decimal" w:pos="402"/>
              </w:tabs>
              <w:jc w:val="left"/>
              <w:rPr>
                <w:bCs/>
                <w:color w:val="000000"/>
                <w:sz w:val="15"/>
                <w:szCs w:val="15"/>
              </w:rPr>
            </w:pPr>
            <w:r w:rsidRPr="00D82A9C">
              <w:rPr>
                <w:color w:val="000000"/>
                <w:sz w:val="16"/>
                <w:szCs w:val="16"/>
              </w:rPr>
              <w:t>39.2</w:t>
            </w:r>
          </w:p>
        </w:tc>
      </w:tr>
      <w:tr w:rsidR="001558BA" w:rsidRPr="00D82A9C" w14:paraId="48E8B125"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C74E4DF" w14:textId="77777777" w:rsidR="001558BA" w:rsidRPr="00D82A9C" w:rsidRDefault="001558BA" w:rsidP="001558BA">
            <w:pPr>
              <w:jc w:val="left"/>
              <w:rPr>
                <w:color w:val="000000"/>
                <w:sz w:val="16"/>
                <w:szCs w:val="16"/>
              </w:rPr>
            </w:pPr>
            <w:r w:rsidRPr="00D82A9C">
              <w:rPr>
                <w:color w:val="000000"/>
                <w:sz w:val="16"/>
                <w:szCs w:val="16"/>
              </w:rPr>
              <w:t>Pachuca (</w:t>
            </w:r>
            <w:proofErr w:type="spellStart"/>
            <w:r w:rsidRPr="00D82A9C">
              <w:rPr>
                <w:color w:val="000000"/>
                <w:sz w:val="16"/>
                <w:szCs w:val="16"/>
              </w:rPr>
              <w:t>Hgo</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4B7D0778" w14:textId="74EC7309"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211 097</w:t>
            </w:r>
          </w:p>
        </w:tc>
        <w:tc>
          <w:tcPr>
            <w:tcW w:w="890" w:type="dxa"/>
            <w:tcBorders>
              <w:top w:val="dotted" w:sz="4" w:space="0" w:color="808080" w:themeColor="background1" w:themeShade="80"/>
              <w:bottom w:val="dotted" w:sz="4" w:space="0" w:color="808080" w:themeColor="background1" w:themeShade="80"/>
            </w:tcBorders>
            <w:noWrap/>
            <w:vAlign w:val="center"/>
          </w:tcPr>
          <w:p w14:paraId="169452E0" w14:textId="3D7A23DF" w:rsidR="001558BA" w:rsidRPr="00D82A9C" w:rsidRDefault="001558BA" w:rsidP="001558BA">
            <w:pPr>
              <w:tabs>
                <w:tab w:val="decimal" w:pos="712"/>
              </w:tabs>
              <w:jc w:val="left"/>
              <w:rPr>
                <w:bCs/>
                <w:color w:val="000000"/>
                <w:sz w:val="15"/>
                <w:szCs w:val="15"/>
              </w:rPr>
            </w:pPr>
            <w:r w:rsidRPr="00D82A9C">
              <w:rPr>
                <w:color w:val="000000"/>
                <w:sz w:val="16"/>
                <w:szCs w:val="16"/>
              </w:rPr>
              <w:t xml:space="preserve">  4 182</w:t>
            </w:r>
          </w:p>
        </w:tc>
        <w:tc>
          <w:tcPr>
            <w:tcW w:w="692" w:type="dxa"/>
            <w:tcBorders>
              <w:top w:val="dotted" w:sz="4" w:space="0" w:color="808080" w:themeColor="background1" w:themeShade="80"/>
              <w:bottom w:val="dotted" w:sz="4" w:space="0" w:color="808080" w:themeColor="background1" w:themeShade="80"/>
            </w:tcBorders>
            <w:noWrap/>
            <w:vAlign w:val="center"/>
          </w:tcPr>
          <w:p w14:paraId="533C0B67" w14:textId="679CC2AF" w:rsidR="001558BA" w:rsidRPr="00D82A9C" w:rsidRDefault="001558BA" w:rsidP="001558BA">
            <w:pPr>
              <w:tabs>
                <w:tab w:val="decimal" w:pos="312"/>
              </w:tabs>
              <w:jc w:val="left"/>
              <w:rPr>
                <w:bCs/>
                <w:color w:val="000000"/>
                <w:sz w:val="15"/>
                <w:szCs w:val="15"/>
              </w:rPr>
            </w:pPr>
            <w:r w:rsidRPr="00D82A9C">
              <w:rPr>
                <w:color w:val="000000"/>
                <w:sz w:val="16"/>
                <w:szCs w:val="16"/>
              </w:rPr>
              <w:t>59.0</w:t>
            </w:r>
          </w:p>
        </w:tc>
        <w:tc>
          <w:tcPr>
            <w:tcW w:w="579" w:type="dxa"/>
            <w:tcBorders>
              <w:top w:val="dotted" w:sz="4" w:space="0" w:color="808080" w:themeColor="background1" w:themeShade="80"/>
              <w:bottom w:val="dotted" w:sz="4" w:space="0" w:color="808080" w:themeColor="background1" w:themeShade="80"/>
            </w:tcBorders>
            <w:vAlign w:val="center"/>
          </w:tcPr>
          <w:p w14:paraId="418E58D1" w14:textId="1A82B542" w:rsidR="001558BA" w:rsidRPr="00D82A9C" w:rsidRDefault="001558BA" w:rsidP="001558BA">
            <w:pPr>
              <w:tabs>
                <w:tab w:val="decimal" w:pos="194"/>
              </w:tabs>
              <w:jc w:val="left"/>
              <w:rPr>
                <w:bCs/>
                <w:color w:val="000000"/>
                <w:sz w:val="15"/>
                <w:szCs w:val="15"/>
              </w:rPr>
            </w:pPr>
            <w:r w:rsidRPr="00D82A9C">
              <w:rPr>
                <w:color w:val="000000"/>
                <w:sz w:val="16"/>
                <w:szCs w:val="16"/>
              </w:rPr>
              <w:t>1.9</w:t>
            </w:r>
          </w:p>
        </w:tc>
        <w:tc>
          <w:tcPr>
            <w:tcW w:w="691" w:type="dxa"/>
            <w:tcBorders>
              <w:top w:val="dotted" w:sz="4" w:space="0" w:color="808080" w:themeColor="background1" w:themeShade="80"/>
              <w:bottom w:val="dotted" w:sz="4" w:space="0" w:color="808080" w:themeColor="background1" w:themeShade="80"/>
            </w:tcBorders>
            <w:vAlign w:val="center"/>
          </w:tcPr>
          <w:p w14:paraId="0CF22112" w14:textId="28A7C42F" w:rsidR="001558BA" w:rsidRPr="00D82A9C" w:rsidRDefault="001558BA" w:rsidP="001558BA">
            <w:pPr>
              <w:tabs>
                <w:tab w:val="decimal" w:pos="231"/>
              </w:tabs>
              <w:jc w:val="left"/>
              <w:rPr>
                <w:bCs/>
                <w:color w:val="000000"/>
                <w:sz w:val="15"/>
                <w:szCs w:val="15"/>
              </w:rPr>
            </w:pPr>
            <w:r w:rsidRPr="00D82A9C">
              <w:rPr>
                <w:color w:val="000000"/>
                <w:sz w:val="16"/>
                <w:szCs w:val="16"/>
              </w:rPr>
              <w:t>7.3</w:t>
            </w:r>
          </w:p>
        </w:tc>
        <w:tc>
          <w:tcPr>
            <w:tcW w:w="579" w:type="dxa"/>
            <w:tcBorders>
              <w:top w:val="dotted" w:sz="4" w:space="0" w:color="808080" w:themeColor="background1" w:themeShade="80"/>
              <w:bottom w:val="dotted" w:sz="4" w:space="0" w:color="808080" w:themeColor="background1" w:themeShade="80"/>
            </w:tcBorders>
            <w:vAlign w:val="center"/>
          </w:tcPr>
          <w:p w14:paraId="3FEB6C88" w14:textId="66AC11D4" w:rsidR="001558BA" w:rsidRPr="00D82A9C" w:rsidRDefault="001558BA" w:rsidP="001558BA">
            <w:pPr>
              <w:tabs>
                <w:tab w:val="decimal" w:pos="211"/>
              </w:tabs>
              <w:jc w:val="left"/>
              <w:rPr>
                <w:bCs/>
                <w:color w:val="000000"/>
                <w:sz w:val="15"/>
                <w:szCs w:val="15"/>
              </w:rPr>
            </w:pPr>
            <w:r w:rsidRPr="00D82A9C">
              <w:rPr>
                <w:color w:val="000000"/>
                <w:sz w:val="16"/>
                <w:szCs w:val="16"/>
              </w:rPr>
              <w:t>5.4</w:t>
            </w:r>
          </w:p>
        </w:tc>
        <w:tc>
          <w:tcPr>
            <w:tcW w:w="636" w:type="dxa"/>
            <w:tcBorders>
              <w:top w:val="dotted" w:sz="4" w:space="0" w:color="808080" w:themeColor="background1" w:themeShade="80"/>
              <w:bottom w:val="dotted" w:sz="4" w:space="0" w:color="808080" w:themeColor="background1" w:themeShade="80"/>
            </w:tcBorders>
            <w:vAlign w:val="center"/>
          </w:tcPr>
          <w:p w14:paraId="45AF71B3" w14:textId="6FBC73DF" w:rsidR="001558BA" w:rsidRPr="00D82A9C" w:rsidRDefault="001558BA" w:rsidP="001558BA">
            <w:pPr>
              <w:tabs>
                <w:tab w:val="decimal" w:pos="319"/>
              </w:tabs>
              <w:jc w:val="left"/>
              <w:rPr>
                <w:bCs/>
                <w:color w:val="000000"/>
                <w:sz w:val="15"/>
                <w:szCs w:val="15"/>
              </w:rPr>
            </w:pPr>
            <w:r w:rsidRPr="00D82A9C">
              <w:rPr>
                <w:color w:val="000000"/>
                <w:sz w:val="16"/>
                <w:szCs w:val="16"/>
              </w:rPr>
              <w:t>66.6</w:t>
            </w:r>
          </w:p>
        </w:tc>
        <w:tc>
          <w:tcPr>
            <w:tcW w:w="636" w:type="dxa"/>
            <w:tcBorders>
              <w:top w:val="dotted" w:sz="4" w:space="0" w:color="808080" w:themeColor="background1" w:themeShade="80"/>
              <w:bottom w:val="dotted" w:sz="4" w:space="0" w:color="808080" w:themeColor="background1" w:themeShade="80"/>
            </w:tcBorders>
            <w:vAlign w:val="center"/>
          </w:tcPr>
          <w:p w14:paraId="76A9C720" w14:textId="0812F555" w:rsidR="001558BA" w:rsidRPr="00D82A9C" w:rsidRDefault="001558BA" w:rsidP="001558BA">
            <w:pPr>
              <w:tabs>
                <w:tab w:val="decimal" w:pos="270"/>
              </w:tabs>
              <w:jc w:val="left"/>
              <w:rPr>
                <w:bCs/>
                <w:color w:val="000000"/>
                <w:sz w:val="15"/>
                <w:szCs w:val="15"/>
              </w:rPr>
            </w:pPr>
            <w:r w:rsidRPr="00D82A9C">
              <w:rPr>
                <w:color w:val="000000"/>
                <w:sz w:val="16"/>
                <w:szCs w:val="16"/>
              </w:rPr>
              <w:t>6.5</w:t>
            </w:r>
          </w:p>
        </w:tc>
        <w:tc>
          <w:tcPr>
            <w:tcW w:w="735" w:type="dxa"/>
            <w:tcBorders>
              <w:top w:val="dotted" w:sz="4" w:space="0" w:color="808080" w:themeColor="background1" w:themeShade="80"/>
              <w:bottom w:val="dotted" w:sz="4" w:space="0" w:color="808080" w:themeColor="background1" w:themeShade="80"/>
            </w:tcBorders>
            <w:vAlign w:val="center"/>
          </w:tcPr>
          <w:p w14:paraId="6A49146D" w14:textId="5DB53F75"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28.9</w:t>
            </w:r>
          </w:p>
        </w:tc>
        <w:tc>
          <w:tcPr>
            <w:tcW w:w="678" w:type="dxa"/>
            <w:tcBorders>
              <w:top w:val="dotted" w:sz="4" w:space="0" w:color="808080" w:themeColor="background1" w:themeShade="80"/>
              <w:bottom w:val="dotted" w:sz="4" w:space="0" w:color="808080" w:themeColor="background1" w:themeShade="80"/>
            </w:tcBorders>
            <w:vAlign w:val="center"/>
          </w:tcPr>
          <w:p w14:paraId="10A198E7" w14:textId="5E80901C" w:rsidR="001558BA" w:rsidRPr="00D82A9C" w:rsidRDefault="001558BA" w:rsidP="001558BA">
            <w:pPr>
              <w:tabs>
                <w:tab w:val="decimal" w:pos="296"/>
              </w:tabs>
              <w:jc w:val="left"/>
              <w:rPr>
                <w:bCs/>
                <w:color w:val="000000"/>
                <w:sz w:val="15"/>
                <w:szCs w:val="15"/>
              </w:rPr>
            </w:pPr>
            <w:r w:rsidRPr="00D82A9C">
              <w:rPr>
                <w:color w:val="000000"/>
                <w:sz w:val="16"/>
                <w:szCs w:val="16"/>
              </w:rPr>
              <w:t>52.7</w:t>
            </w:r>
          </w:p>
        </w:tc>
        <w:tc>
          <w:tcPr>
            <w:tcW w:w="881" w:type="dxa"/>
            <w:tcBorders>
              <w:top w:val="dotted" w:sz="4" w:space="0" w:color="808080" w:themeColor="background1" w:themeShade="80"/>
              <w:bottom w:val="dotted" w:sz="4" w:space="0" w:color="808080" w:themeColor="background1" w:themeShade="80"/>
            </w:tcBorders>
            <w:noWrap/>
            <w:vAlign w:val="center"/>
          </w:tcPr>
          <w:p w14:paraId="2273A0B3" w14:textId="070AFC76" w:rsidR="001558BA" w:rsidRPr="00D82A9C" w:rsidRDefault="001558BA" w:rsidP="00397F1D">
            <w:pPr>
              <w:tabs>
                <w:tab w:val="decimal" w:pos="402"/>
              </w:tabs>
              <w:jc w:val="left"/>
              <w:rPr>
                <w:bCs/>
                <w:color w:val="000000"/>
                <w:sz w:val="15"/>
                <w:szCs w:val="15"/>
              </w:rPr>
            </w:pPr>
            <w:r w:rsidRPr="00D82A9C">
              <w:rPr>
                <w:color w:val="000000"/>
                <w:sz w:val="16"/>
                <w:szCs w:val="16"/>
              </w:rPr>
              <w:t>30.6</w:t>
            </w:r>
          </w:p>
        </w:tc>
      </w:tr>
      <w:tr w:rsidR="001558BA" w:rsidRPr="00D82A9C" w14:paraId="2351CE84"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21E0A22C" w14:textId="77777777" w:rsidR="001558BA" w:rsidRPr="00D82A9C" w:rsidRDefault="001558BA" w:rsidP="001558BA">
            <w:pPr>
              <w:jc w:val="left"/>
              <w:rPr>
                <w:color w:val="000000"/>
                <w:sz w:val="16"/>
                <w:szCs w:val="16"/>
              </w:rPr>
            </w:pPr>
            <w:r w:rsidRPr="00D82A9C">
              <w:rPr>
                <w:color w:val="000000"/>
                <w:sz w:val="16"/>
                <w:szCs w:val="16"/>
              </w:rPr>
              <w:t>Guadalajara (Jal.)</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41BA41A2" w14:textId="20108F7F"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1 985 176</w:t>
            </w:r>
          </w:p>
        </w:tc>
        <w:tc>
          <w:tcPr>
            <w:tcW w:w="890" w:type="dxa"/>
            <w:tcBorders>
              <w:top w:val="dotted" w:sz="4" w:space="0" w:color="808080" w:themeColor="background1" w:themeShade="80"/>
              <w:bottom w:val="dotted" w:sz="4" w:space="0" w:color="808080" w:themeColor="background1" w:themeShade="80"/>
            </w:tcBorders>
            <w:noWrap/>
            <w:vAlign w:val="center"/>
          </w:tcPr>
          <w:p w14:paraId="2174C0EA" w14:textId="44456018" w:rsidR="001558BA" w:rsidRPr="00D82A9C" w:rsidRDefault="001558BA" w:rsidP="001558BA">
            <w:pPr>
              <w:tabs>
                <w:tab w:val="decimal" w:pos="712"/>
              </w:tabs>
              <w:jc w:val="left"/>
              <w:rPr>
                <w:bCs/>
                <w:color w:val="000000"/>
                <w:sz w:val="15"/>
                <w:szCs w:val="15"/>
              </w:rPr>
            </w:pPr>
            <w:r w:rsidRPr="00D82A9C">
              <w:rPr>
                <w:color w:val="000000"/>
                <w:sz w:val="16"/>
                <w:szCs w:val="16"/>
              </w:rPr>
              <w:t xml:space="preserve">  34 675</w:t>
            </w:r>
          </w:p>
        </w:tc>
        <w:tc>
          <w:tcPr>
            <w:tcW w:w="692" w:type="dxa"/>
            <w:tcBorders>
              <w:top w:val="dotted" w:sz="4" w:space="0" w:color="808080" w:themeColor="background1" w:themeShade="80"/>
              <w:bottom w:val="dotted" w:sz="4" w:space="0" w:color="808080" w:themeColor="background1" w:themeShade="80"/>
            </w:tcBorders>
            <w:noWrap/>
            <w:vAlign w:val="center"/>
          </w:tcPr>
          <w:p w14:paraId="17199B6A" w14:textId="5282B394" w:rsidR="001558BA" w:rsidRPr="00D82A9C" w:rsidRDefault="001558BA" w:rsidP="001558BA">
            <w:pPr>
              <w:tabs>
                <w:tab w:val="decimal" w:pos="312"/>
              </w:tabs>
              <w:jc w:val="left"/>
              <w:rPr>
                <w:bCs/>
                <w:color w:val="000000"/>
                <w:sz w:val="15"/>
                <w:szCs w:val="15"/>
              </w:rPr>
            </w:pPr>
            <w:r w:rsidRPr="00D82A9C">
              <w:rPr>
                <w:color w:val="000000"/>
                <w:sz w:val="16"/>
                <w:szCs w:val="16"/>
              </w:rPr>
              <w:t>59.8</w:t>
            </w:r>
          </w:p>
        </w:tc>
        <w:tc>
          <w:tcPr>
            <w:tcW w:w="579" w:type="dxa"/>
            <w:tcBorders>
              <w:top w:val="dotted" w:sz="4" w:space="0" w:color="808080" w:themeColor="background1" w:themeShade="80"/>
              <w:bottom w:val="dotted" w:sz="4" w:space="0" w:color="808080" w:themeColor="background1" w:themeShade="80"/>
            </w:tcBorders>
            <w:vAlign w:val="center"/>
          </w:tcPr>
          <w:p w14:paraId="4C6BF325" w14:textId="7F2B70C7" w:rsidR="001558BA" w:rsidRPr="00D82A9C" w:rsidRDefault="001558BA" w:rsidP="001558BA">
            <w:pPr>
              <w:tabs>
                <w:tab w:val="decimal" w:pos="194"/>
              </w:tabs>
              <w:jc w:val="left"/>
              <w:rPr>
                <w:bCs/>
                <w:color w:val="000000"/>
                <w:sz w:val="15"/>
                <w:szCs w:val="15"/>
              </w:rPr>
            </w:pPr>
            <w:r w:rsidRPr="00D82A9C">
              <w:rPr>
                <w:color w:val="000000"/>
                <w:sz w:val="16"/>
                <w:szCs w:val="16"/>
              </w:rPr>
              <w:t>1.7</w:t>
            </w:r>
          </w:p>
        </w:tc>
        <w:tc>
          <w:tcPr>
            <w:tcW w:w="691" w:type="dxa"/>
            <w:tcBorders>
              <w:top w:val="dotted" w:sz="4" w:space="0" w:color="808080" w:themeColor="background1" w:themeShade="80"/>
              <w:bottom w:val="dotted" w:sz="4" w:space="0" w:color="808080" w:themeColor="background1" w:themeShade="80"/>
            </w:tcBorders>
            <w:vAlign w:val="center"/>
          </w:tcPr>
          <w:p w14:paraId="645BB0C6" w14:textId="4DF0278A" w:rsidR="001558BA" w:rsidRPr="00D82A9C" w:rsidRDefault="001558BA" w:rsidP="001558BA">
            <w:pPr>
              <w:tabs>
                <w:tab w:val="decimal" w:pos="231"/>
              </w:tabs>
              <w:jc w:val="left"/>
              <w:rPr>
                <w:bCs/>
                <w:color w:val="000000"/>
                <w:sz w:val="15"/>
                <w:szCs w:val="15"/>
              </w:rPr>
            </w:pPr>
            <w:r w:rsidRPr="00D82A9C">
              <w:rPr>
                <w:color w:val="000000"/>
                <w:sz w:val="16"/>
                <w:szCs w:val="16"/>
              </w:rPr>
              <w:t>4.4</w:t>
            </w:r>
          </w:p>
        </w:tc>
        <w:tc>
          <w:tcPr>
            <w:tcW w:w="579" w:type="dxa"/>
            <w:tcBorders>
              <w:top w:val="dotted" w:sz="4" w:space="0" w:color="808080" w:themeColor="background1" w:themeShade="80"/>
              <w:bottom w:val="dotted" w:sz="4" w:space="0" w:color="808080" w:themeColor="background1" w:themeShade="80"/>
            </w:tcBorders>
            <w:vAlign w:val="center"/>
          </w:tcPr>
          <w:p w14:paraId="2C999012" w14:textId="0AA0CB28" w:rsidR="001558BA" w:rsidRPr="00D82A9C" w:rsidRDefault="001558BA" w:rsidP="001558BA">
            <w:pPr>
              <w:tabs>
                <w:tab w:val="decimal" w:pos="211"/>
              </w:tabs>
              <w:jc w:val="left"/>
              <w:rPr>
                <w:bCs/>
                <w:color w:val="000000"/>
                <w:sz w:val="15"/>
                <w:szCs w:val="15"/>
              </w:rPr>
            </w:pPr>
            <w:r w:rsidRPr="00D82A9C">
              <w:rPr>
                <w:color w:val="000000"/>
                <w:sz w:val="16"/>
                <w:szCs w:val="16"/>
              </w:rPr>
              <w:t>2.8</w:t>
            </w:r>
          </w:p>
        </w:tc>
        <w:tc>
          <w:tcPr>
            <w:tcW w:w="636" w:type="dxa"/>
            <w:tcBorders>
              <w:top w:val="dotted" w:sz="4" w:space="0" w:color="808080" w:themeColor="background1" w:themeShade="80"/>
              <w:bottom w:val="dotted" w:sz="4" w:space="0" w:color="808080" w:themeColor="background1" w:themeShade="80"/>
            </w:tcBorders>
            <w:vAlign w:val="center"/>
          </w:tcPr>
          <w:p w14:paraId="1A38CAD9" w14:textId="380F262B" w:rsidR="001558BA" w:rsidRPr="00D82A9C" w:rsidRDefault="001558BA" w:rsidP="001558BA">
            <w:pPr>
              <w:tabs>
                <w:tab w:val="decimal" w:pos="319"/>
              </w:tabs>
              <w:jc w:val="left"/>
              <w:rPr>
                <w:bCs/>
                <w:color w:val="000000"/>
                <w:sz w:val="15"/>
                <w:szCs w:val="15"/>
              </w:rPr>
            </w:pPr>
            <w:r w:rsidRPr="00D82A9C">
              <w:rPr>
                <w:color w:val="000000"/>
                <w:sz w:val="16"/>
                <w:szCs w:val="16"/>
              </w:rPr>
              <w:t>71.8</w:t>
            </w:r>
          </w:p>
        </w:tc>
        <w:tc>
          <w:tcPr>
            <w:tcW w:w="636" w:type="dxa"/>
            <w:tcBorders>
              <w:top w:val="dotted" w:sz="4" w:space="0" w:color="808080" w:themeColor="background1" w:themeShade="80"/>
              <w:bottom w:val="dotted" w:sz="4" w:space="0" w:color="808080" w:themeColor="background1" w:themeShade="80"/>
            </w:tcBorders>
            <w:vAlign w:val="center"/>
          </w:tcPr>
          <w:p w14:paraId="0FCAA52D" w14:textId="5C8026AA" w:rsidR="001558BA" w:rsidRPr="00D82A9C" w:rsidRDefault="001558BA" w:rsidP="001558BA">
            <w:pPr>
              <w:tabs>
                <w:tab w:val="decimal" w:pos="270"/>
              </w:tabs>
              <w:jc w:val="left"/>
              <w:rPr>
                <w:bCs/>
                <w:color w:val="000000"/>
                <w:sz w:val="15"/>
                <w:szCs w:val="15"/>
              </w:rPr>
            </w:pPr>
            <w:r w:rsidRPr="00D82A9C">
              <w:rPr>
                <w:color w:val="000000"/>
                <w:sz w:val="16"/>
                <w:szCs w:val="16"/>
              </w:rPr>
              <w:t>2.4</w:t>
            </w:r>
          </w:p>
        </w:tc>
        <w:tc>
          <w:tcPr>
            <w:tcW w:w="735" w:type="dxa"/>
            <w:tcBorders>
              <w:top w:val="dotted" w:sz="4" w:space="0" w:color="808080" w:themeColor="background1" w:themeShade="80"/>
              <w:bottom w:val="dotted" w:sz="4" w:space="0" w:color="808080" w:themeColor="background1" w:themeShade="80"/>
            </w:tcBorders>
            <w:vAlign w:val="center"/>
          </w:tcPr>
          <w:p w14:paraId="6C2F679E" w14:textId="42B3F239"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15.9</w:t>
            </w:r>
          </w:p>
        </w:tc>
        <w:tc>
          <w:tcPr>
            <w:tcW w:w="678" w:type="dxa"/>
            <w:tcBorders>
              <w:top w:val="dotted" w:sz="4" w:space="0" w:color="808080" w:themeColor="background1" w:themeShade="80"/>
              <w:bottom w:val="dotted" w:sz="4" w:space="0" w:color="808080" w:themeColor="background1" w:themeShade="80"/>
            </w:tcBorders>
            <w:vAlign w:val="center"/>
          </w:tcPr>
          <w:p w14:paraId="71A7020B" w14:textId="66223D7C" w:rsidR="001558BA" w:rsidRPr="00D82A9C" w:rsidRDefault="001558BA" w:rsidP="001558BA">
            <w:pPr>
              <w:tabs>
                <w:tab w:val="decimal" w:pos="296"/>
              </w:tabs>
              <w:jc w:val="left"/>
              <w:rPr>
                <w:bCs/>
                <w:color w:val="000000"/>
                <w:sz w:val="15"/>
                <w:szCs w:val="15"/>
              </w:rPr>
            </w:pPr>
            <w:r w:rsidRPr="00D82A9C">
              <w:rPr>
                <w:color w:val="000000"/>
                <w:sz w:val="16"/>
                <w:szCs w:val="16"/>
              </w:rPr>
              <w:t>36.9</w:t>
            </w:r>
          </w:p>
        </w:tc>
        <w:tc>
          <w:tcPr>
            <w:tcW w:w="881" w:type="dxa"/>
            <w:tcBorders>
              <w:top w:val="dotted" w:sz="4" w:space="0" w:color="808080" w:themeColor="background1" w:themeShade="80"/>
              <w:bottom w:val="dotted" w:sz="4" w:space="0" w:color="808080" w:themeColor="background1" w:themeShade="80"/>
            </w:tcBorders>
            <w:noWrap/>
            <w:vAlign w:val="center"/>
          </w:tcPr>
          <w:p w14:paraId="2F0664B2" w14:textId="1F705C3F" w:rsidR="001558BA" w:rsidRPr="00D82A9C" w:rsidRDefault="001558BA" w:rsidP="00397F1D">
            <w:pPr>
              <w:tabs>
                <w:tab w:val="decimal" w:pos="402"/>
              </w:tabs>
              <w:jc w:val="left"/>
              <w:rPr>
                <w:bCs/>
                <w:color w:val="000000"/>
                <w:sz w:val="15"/>
                <w:szCs w:val="15"/>
              </w:rPr>
            </w:pPr>
            <w:r w:rsidRPr="00D82A9C">
              <w:rPr>
                <w:color w:val="000000"/>
                <w:sz w:val="16"/>
                <w:szCs w:val="16"/>
              </w:rPr>
              <w:t>21.5</w:t>
            </w:r>
          </w:p>
        </w:tc>
      </w:tr>
      <w:tr w:rsidR="001558BA" w:rsidRPr="00D82A9C" w14:paraId="4B7CE3B3"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46C6D3B" w14:textId="4D47CAC1" w:rsidR="001558BA" w:rsidRPr="00D82A9C" w:rsidRDefault="001558BA" w:rsidP="001558BA">
            <w:pPr>
              <w:jc w:val="left"/>
              <w:rPr>
                <w:color w:val="000000"/>
                <w:sz w:val="16"/>
                <w:szCs w:val="16"/>
              </w:rPr>
            </w:pPr>
            <w:r w:rsidRPr="00D82A9C">
              <w:rPr>
                <w:color w:val="000000"/>
                <w:sz w:val="16"/>
                <w:szCs w:val="16"/>
              </w:rPr>
              <w:t>Toluca (Méx.)</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shd w:val="clear" w:color="auto" w:fill="auto"/>
            <w:noWrap/>
            <w:vAlign w:val="center"/>
          </w:tcPr>
          <w:p w14:paraId="1EA72AA8" w14:textId="02EFADF8"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605 855</w:t>
            </w:r>
          </w:p>
        </w:tc>
        <w:tc>
          <w:tcPr>
            <w:tcW w:w="890" w:type="dxa"/>
            <w:tcBorders>
              <w:top w:val="dotted" w:sz="4" w:space="0" w:color="808080" w:themeColor="background1" w:themeShade="80"/>
              <w:bottom w:val="dotted" w:sz="4" w:space="0" w:color="808080" w:themeColor="background1" w:themeShade="80"/>
            </w:tcBorders>
            <w:shd w:val="clear" w:color="auto" w:fill="auto"/>
            <w:noWrap/>
            <w:vAlign w:val="center"/>
          </w:tcPr>
          <w:p w14:paraId="0E1C27AE" w14:textId="37772AE5"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17 979</w:t>
            </w:r>
          </w:p>
        </w:tc>
        <w:tc>
          <w:tcPr>
            <w:tcW w:w="692" w:type="dxa"/>
            <w:tcBorders>
              <w:top w:val="dotted" w:sz="4" w:space="0" w:color="808080" w:themeColor="background1" w:themeShade="80"/>
              <w:bottom w:val="dotted" w:sz="4" w:space="0" w:color="808080" w:themeColor="background1" w:themeShade="80"/>
            </w:tcBorders>
            <w:noWrap/>
            <w:vAlign w:val="center"/>
          </w:tcPr>
          <w:p w14:paraId="692AFDF9" w14:textId="56BA6DDF" w:rsidR="001558BA" w:rsidRPr="00D82A9C" w:rsidRDefault="001558BA" w:rsidP="001558BA">
            <w:pPr>
              <w:tabs>
                <w:tab w:val="decimal" w:pos="312"/>
              </w:tabs>
              <w:jc w:val="left"/>
              <w:rPr>
                <w:bCs/>
                <w:color w:val="000000"/>
                <w:sz w:val="15"/>
                <w:szCs w:val="15"/>
              </w:rPr>
            </w:pPr>
            <w:r w:rsidRPr="00D82A9C">
              <w:rPr>
                <w:color w:val="000000"/>
                <w:sz w:val="16"/>
                <w:szCs w:val="16"/>
              </w:rPr>
              <w:t>57.9</w:t>
            </w:r>
          </w:p>
        </w:tc>
        <w:tc>
          <w:tcPr>
            <w:tcW w:w="579" w:type="dxa"/>
            <w:tcBorders>
              <w:top w:val="dotted" w:sz="4" w:space="0" w:color="808080" w:themeColor="background1" w:themeShade="80"/>
              <w:bottom w:val="dotted" w:sz="4" w:space="0" w:color="808080" w:themeColor="background1" w:themeShade="80"/>
            </w:tcBorders>
            <w:vAlign w:val="center"/>
          </w:tcPr>
          <w:p w14:paraId="315E2967" w14:textId="69EF2335" w:rsidR="001558BA" w:rsidRPr="00D82A9C" w:rsidRDefault="001558BA" w:rsidP="001558BA">
            <w:pPr>
              <w:tabs>
                <w:tab w:val="decimal" w:pos="194"/>
              </w:tabs>
              <w:jc w:val="left"/>
              <w:rPr>
                <w:bCs/>
                <w:color w:val="000000"/>
                <w:sz w:val="15"/>
                <w:szCs w:val="15"/>
              </w:rPr>
            </w:pPr>
            <w:r w:rsidRPr="00D82A9C">
              <w:rPr>
                <w:color w:val="000000"/>
                <w:sz w:val="16"/>
                <w:szCs w:val="16"/>
              </w:rPr>
              <w:t>2.9</w:t>
            </w:r>
          </w:p>
        </w:tc>
        <w:tc>
          <w:tcPr>
            <w:tcW w:w="691" w:type="dxa"/>
            <w:tcBorders>
              <w:top w:val="dotted" w:sz="4" w:space="0" w:color="808080" w:themeColor="background1" w:themeShade="80"/>
              <w:bottom w:val="dotted" w:sz="4" w:space="0" w:color="808080" w:themeColor="background1" w:themeShade="80"/>
            </w:tcBorders>
            <w:vAlign w:val="center"/>
          </w:tcPr>
          <w:p w14:paraId="04671622" w14:textId="5F7ED733" w:rsidR="001558BA" w:rsidRPr="00D82A9C" w:rsidRDefault="001558BA" w:rsidP="001558BA">
            <w:pPr>
              <w:tabs>
                <w:tab w:val="decimal" w:pos="231"/>
              </w:tabs>
              <w:jc w:val="left"/>
              <w:rPr>
                <w:bCs/>
                <w:color w:val="000000"/>
                <w:sz w:val="15"/>
                <w:szCs w:val="15"/>
              </w:rPr>
            </w:pPr>
            <w:r w:rsidRPr="00D82A9C">
              <w:rPr>
                <w:color w:val="000000"/>
                <w:sz w:val="16"/>
                <w:szCs w:val="16"/>
              </w:rPr>
              <w:t>5.7</w:t>
            </w:r>
          </w:p>
        </w:tc>
        <w:tc>
          <w:tcPr>
            <w:tcW w:w="579" w:type="dxa"/>
            <w:tcBorders>
              <w:top w:val="dotted" w:sz="4" w:space="0" w:color="808080" w:themeColor="background1" w:themeShade="80"/>
              <w:bottom w:val="dotted" w:sz="4" w:space="0" w:color="808080" w:themeColor="background1" w:themeShade="80"/>
            </w:tcBorders>
            <w:vAlign w:val="center"/>
          </w:tcPr>
          <w:p w14:paraId="01C8D54C" w14:textId="04C07AC1" w:rsidR="001558BA" w:rsidRPr="00D82A9C" w:rsidRDefault="001558BA" w:rsidP="001558BA">
            <w:pPr>
              <w:tabs>
                <w:tab w:val="decimal" w:pos="211"/>
              </w:tabs>
              <w:jc w:val="left"/>
              <w:rPr>
                <w:bCs/>
                <w:color w:val="000000"/>
                <w:sz w:val="15"/>
                <w:szCs w:val="15"/>
              </w:rPr>
            </w:pPr>
            <w:r w:rsidRPr="00D82A9C">
              <w:rPr>
                <w:color w:val="000000"/>
                <w:sz w:val="16"/>
                <w:szCs w:val="16"/>
              </w:rPr>
              <w:t>4.4</w:t>
            </w:r>
          </w:p>
        </w:tc>
        <w:tc>
          <w:tcPr>
            <w:tcW w:w="636" w:type="dxa"/>
            <w:tcBorders>
              <w:top w:val="dotted" w:sz="4" w:space="0" w:color="808080" w:themeColor="background1" w:themeShade="80"/>
              <w:bottom w:val="dotted" w:sz="4" w:space="0" w:color="808080" w:themeColor="background1" w:themeShade="80"/>
            </w:tcBorders>
            <w:vAlign w:val="center"/>
          </w:tcPr>
          <w:p w14:paraId="10AB67E7" w14:textId="039AADAF" w:rsidR="001558BA" w:rsidRPr="00D82A9C" w:rsidRDefault="001558BA" w:rsidP="001558BA">
            <w:pPr>
              <w:tabs>
                <w:tab w:val="decimal" w:pos="319"/>
              </w:tabs>
              <w:jc w:val="left"/>
              <w:rPr>
                <w:bCs/>
                <w:color w:val="000000"/>
                <w:sz w:val="15"/>
                <w:szCs w:val="15"/>
              </w:rPr>
            </w:pPr>
            <w:r w:rsidRPr="00D82A9C">
              <w:rPr>
                <w:color w:val="000000"/>
                <w:sz w:val="16"/>
                <w:szCs w:val="16"/>
              </w:rPr>
              <w:t>72.7</w:t>
            </w:r>
          </w:p>
        </w:tc>
        <w:tc>
          <w:tcPr>
            <w:tcW w:w="636" w:type="dxa"/>
            <w:tcBorders>
              <w:top w:val="dotted" w:sz="4" w:space="0" w:color="808080" w:themeColor="background1" w:themeShade="80"/>
              <w:bottom w:val="dotted" w:sz="4" w:space="0" w:color="808080" w:themeColor="background1" w:themeShade="80"/>
            </w:tcBorders>
            <w:vAlign w:val="center"/>
          </w:tcPr>
          <w:p w14:paraId="1ABDD19A" w14:textId="597D2788" w:rsidR="001558BA" w:rsidRPr="00D82A9C" w:rsidRDefault="001558BA" w:rsidP="001558BA">
            <w:pPr>
              <w:tabs>
                <w:tab w:val="decimal" w:pos="270"/>
              </w:tabs>
              <w:jc w:val="left"/>
              <w:rPr>
                <w:bCs/>
                <w:color w:val="000000"/>
                <w:sz w:val="15"/>
                <w:szCs w:val="15"/>
              </w:rPr>
            </w:pPr>
            <w:r w:rsidRPr="00D82A9C">
              <w:rPr>
                <w:color w:val="000000"/>
                <w:sz w:val="16"/>
                <w:szCs w:val="16"/>
              </w:rPr>
              <w:t>2.1</w:t>
            </w:r>
          </w:p>
        </w:tc>
        <w:tc>
          <w:tcPr>
            <w:tcW w:w="735" w:type="dxa"/>
            <w:tcBorders>
              <w:top w:val="dotted" w:sz="4" w:space="0" w:color="808080" w:themeColor="background1" w:themeShade="80"/>
              <w:bottom w:val="dotted" w:sz="4" w:space="0" w:color="808080" w:themeColor="background1" w:themeShade="80"/>
            </w:tcBorders>
            <w:vAlign w:val="center"/>
          </w:tcPr>
          <w:p w14:paraId="7F1ED2C3" w14:textId="26C592E3"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32.6</w:t>
            </w:r>
          </w:p>
        </w:tc>
        <w:tc>
          <w:tcPr>
            <w:tcW w:w="678" w:type="dxa"/>
            <w:tcBorders>
              <w:top w:val="dotted" w:sz="4" w:space="0" w:color="808080" w:themeColor="background1" w:themeShade="80"/>
              <w:bottom w:val="dotted" w:sz="4" w:space="0" w:color="808080" w:themeColor="background1" w:themeShade="80"/>
            </w:tcBorders>
            <w:vAlign w:val="center"/>
          </w:tcPr>
          <w:p w14:paraId="5C889087" w14:textId="2B89CF2F" w:rsidR="001558BA" w:rsidRPr="00D82A9C" w:rsidRDefault="001558BA" w:rsidP="001558BA">
            <w:pPr>
              <w:tabs>
                <w:tab w:val="decimal" w:pos="296"/>
              </w:tabs>
              <w:jc w:val="left"/>
              <w:rPr>
                <w:bCs/>
                <w:color w:val="000000"/>
                <w:sz w:val="15"/>
                <w:szCs w:val="15"/>
              </w:rPr>
            </w:pPr>
            <w:r w:rsidRPr="00D82A9C">
              <w:rPr>
                <w:color w:val="000000"/>
                <w:sz w:val="16"/>
                <w:szCs w:val="16"/>
              </w:rPr>
              <w:t>44.4</w:t>
            </w:r>
          </w:p>
        </w:tc>
        <w:tc>
          <w:tcPr>
            <w:tcW w:w="881" w:type="dxa"/>
            <w:tcBorders>
              <w:top w:val="dotted" w:sz="4" w:space="0" w:color="808080" w:themeColor="background1" w:themeShade="80"/>
              <w:bottom w:val="dotted" w:sz="4" w:space="0" w:color="808080" w:themeColor="background1" w:themeShade="80"/>
            </w:tcBorders>
            <w:noWrap/>
            <w:vAlign w:val="center"/>
          </w:tcPr>
          <w:p w14:paraId="7E1D7776" w14:textId="3F2C2D03" w:rsidR="001558BA" w:rsidRPr="00D82A9C" w:rsidRDefault="001558BA" w:rsidP="00397F1D">
            <w:pPr>
              <w:tabs>
                <w:tab w:val="decimal" w:pos="402"/>
              </w:tabs>
              <w:jc w:val="left"/>
              <w:rPr>
                <w:bCs/>
                <w:color w:val="000000"/>
                <w:sz w:val="15"/>
                <w:szCs w:val="15"/>
              </w:rPr>
            </w:pPr>
            <w:r w:rsidRPr="00D82A9C">
              <w:rPr>
                <w:color w:val="000000"/>
                <w:sz w:val="16"/>
                <w:szCs w:val="16"/>
              </w:rPr>
              <w:t>27.4</w:t>
            </w:r>
          </w:p>
        </w:tc>
      </w:tr>
      <w:tr w:rsidR="001558BA" w:rsidRPr="00D82A9C" w14:paraId="3F25D1FB"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138315B" w14:textId="77777777" w:rsidR="001558BA" w:rsidRPr="00D82A9C" w:rsidRDefault="001558BA" w:rsidP="001558BA">
            <w:pPr>
              <w:jc w:val="left"/>
              <w:rPr>
                <w:color w:val="000000"/>
                <w:sz w:val="16"/>
                <w:szCs w:val="16"/>
              </w:rPr>
            </w:pPr>
            <w:r w:rsidRPr="00D82A9C">
              <w:rPr>
                <w:color w:val="000000"/>
                <w:sz w:val="16"/>
                <w:szCs w:val="16"/>
              </w:rPr>
              <w:t>Morelia (</w:t>
            </w:r>
            <w:proofErr w:type="spellStart"/>
            <w:r w:rsidRPr="00D82A9C">
              <w:rPr>
                <w:color w:val="000000"/>
                <w:sz w:val="16"/>
                <w:szCs w:val="16"/>
              </w:rPr>
              <w:t>Mich</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33CA360B" w14:textId="33F5D8F6"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394 446</w:t>
            </w:r>
          </w:p>
        </w:tc>
        <w:tc>
          <w:tcPr>
            <w:tcW w:w="890" w:type="dxa"/>
            <w:tcBorders>
              <w:top w:val="dotted" w:sz="4" w:space="0" w:color="808080" w:themeColor="background1" w:themeShade="80"/>
              <w:bottom w:val="dotted" w:sz="4" w:space="0" w:color="808080" w:themeColor="background1" w:themeShade="80"/>
            </w:tcBorders>
            <w:noWrap/>
            <w:vAlign w:val="center"/>
          </w:tcPr>
          <w:p w14:paraId="6F88107F" w14:textId="4D6048E1"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11 070</w:t>
            </w:r>
          </w:p>
        </w:tc>
        <w:tc>
          <w:tcPr>
            <w:tcW w:w="692" w:type="dxa"/>
            <w:tcBorders>
              <w:top w:val="dotted" w:sz="4" w:space="0" w:color="808080" w:themeColor="background1" w:themeShade="80"/>
              <w:bottom w:val="dotted" w:sz="4" w:space="0" w:color="808080" w:themeColor="background1" w:themeShade="80"/>
            </w:tcBorders>
            <w:noWrap/>
            <w:vAlign w:val="center"/>
          </w:tcPr>
          <w:p w14:paraId="51EDC36F" w14:textId="74201FBE" w:rsidR="001558BA" w:rsidRPr="00D82A9C" w:rsidRDefault="001558BA" w:rsidP="001558BA">
            <w:pPr>
              <w:tabs>
                <w:tab w:val="decimal" w:pos="312"/>
              </w:tabs>
              <w:jc w:val="left"/>
              <w:rPr>
                <w:bCs/>
                <w:color w:val="000000"/>
                <w:sz w:val="15"/>
                <w:szCs w:val="15"/>
              </w:rPr>
            </w:pPr>
            <w:r w:rsidRPr="00D82A9C">
              <w:rPr>
                <w:color w:val="000000"/>
                <w:sz w:val="16"/>
                <w:szCs w:val="16"/>
              </w:rPr>
              <w:t>61.3</w:t>
            </w:r>
          </w:p>
        </w:tc>
        <w:tc>
          <w:tcPr>
            <w:tcW w:w="579" w:type="dxa"/>
            <w:tcBorders>
              <w:top w:val="dotted" w:sz="4" w:space="0" w:color="808080" w:themeColor="background1" w:themeShade="80"/>
              <w:bottom w:val="dotted" w:sz="4" w:space="0" w:color="808080" w:themeColor="background1" w:themeShade="80"/>
            </w:tcBorders>
            <w:vAlign w:val="center"/>
          </w:tcPr>
          <w:p w14:paraId="296F575C" w14:textId="2512B2F0" w:rsidR="001558BA" w:rsidRPr="00D82A9C" w:rsidRDefault="001558BA" w:rsidP="001558BA">
            <w:pPr>
              <w:tabs>
                <w:tab w:val="decimal" w:pos="194"/>
              </w:tabs>
              <w:jc w:val="left"/>
              <w:rPr>
                <w:bCs/>
                <w:color w:val="000000"/>
                <w:sz w:val="15"/>
                <w:szCs w:val="15"/>
              </w:rPr>
            </w:pPr>
            <w:r w:rsidRPr="00D82A9C">
              <w:rPr>
                <w:color w:val="000000"/>
                <w:sz w:val="16"/>
                <w:szCs w:val="16"/>
              </w:rPr>
              <w:t>2.7</w:t>
            </w:r>
          </w:p>
        </w:tc>
        <w:tc>
          <w:tcPr>
            <w:tcW w:w="691" w:type="dxa"/>
            <w:tcBorders>
              <w:top w:val="dotted" w:sz="4" w:space="0" w:color="808080" w:themeColor="background1" w:themeShade="80"/>
              <w:bottom w:val="dotted" w:sz="4" w:space="0" w:color="808080" w:themeColor="background1" w:themeShade="80"/>
            </w:tcBorders>
            <w:vAlign w:val="center"/>
          </w:tcPr>
          <w:p w14:paraId="2F773CB0" w14:textId="703B407B" w:rsidR="001558BA" w:rsidRPr="00D82A9C" w:rsidRDefault="001558BA" w:rsidP="001558BA">
            <w:pPr>
              <w:tabs>
                <w:tab w:val="decimal" w:pos="231"/>
              </w:tabs>
              <w:jc w:val="left"/>
              <w:rPr>
                <w:bCs/>
                <w:color w:val="000000"/>
                <w:sz w:val="15"/>
                <w:szCs w:val="15"/>
              </w:rPr>
            </w:pPr>
            <w:r w:rsidRPr="00D82A9C">
              <w:rPr>
                <w:color w:val="000000"/>
                <w:sz w:val="16"/>
                <w:szCs w:val="16"/>
              </w:rPr>
              <w:t>9.8</w:t>
            </w:r>
          </w:p>
        </w:tc>
        <w:tc>
          <w:tcPr>
            <w:tcW w:w="579" w:type="dxa"/>
            <w:tcBorders>
              <w:top w:val="dotted" w:sz="4" w:space="0" w:color="808080" w:themeColor="background1" w:themeShade="80"/>
              <w:bottom w:val="dotted" w:sz="4" w:space="0" w:color="808080" w:themeColor="background1" w:themeShade="80"/>
            </w:tcBorders>
            <w:vAlign w:val="center"/>
          </w:tcPr>
          <w:p w14:paraId="0C6004BB" w14:textId="3CAA6C86" w:rsidR="001558BA" w:rsidRPr="00D82A9C" w:rsidRDefault="001558BA" w:rsidP="001558BA">
            <w:pPr>
              <w:tabs>
                <w:tab w:val="decimal" w:pos="211"/>
              </w:tabs>
              <w:jc w:val="left"/>
              <w:rPr>
                <w:bCs/>
                <w:color w:val="000000"/>
                <w:sz w:val="15"/>
                <w:szCs w:val="15"/>
              </w:rPr>
            </w:pPr>
            <w:r w:rsidRPr="00D82A9C">
              <w:rPr>
                <w:color w:val="000000"/>
                <w:sz w:val="16"/>
                <w:szCs w:val="16"/>
              </w:rPr>
              <w:t>5.3</w:t>
            </w:r>
          </w:p>
        </w:tc>
        <w:tc>
          <w:tcPr>
            <w:tcW w:w="636" w:type="dxa"/>
            <w:tcBorders>
              <w:top w:val="dotted" w:sz="4" w:space="0" w:color="808080" w:themeColor="background1" w:themeShade="80"/>
              <w:bottom w:val="dotted" w:sz="4" w:space="0" w:color="808080" w:themeColor="background1" w:themeShade="80"/>
            </w:tcBorders>
            <w:vAlign w:val="center"/>
          </w:tcPr>
          <w:p w14:paraId="5AA236C6" w14:textId="62BF0D6C" w:rsidR="001558BA" w:rsidRPr="00D82A9C" w:rsidRDefault="001558BA" w:rsidP="001558BA">
            <w:pPr>
              <w:tabs>
                <w:tab w:val="decimal" w:pos="319"/>
              </w:tabs>
              <w:jc w:val="left"/>
              <w:rPr>
                <w:bCs/>
                <w:color w:val="000000"/>
                <w:sz w:val="15"/>
                <w:szCs w:val="15"/>
              </w:rPr>
            </w:pPr>
            <w:r w:rsidRPr="00D82A9C">
              <w:rPr>
                <w:color w:val="000000"/>
                <w:sz w:val="16"/>
                <w:szCs w:val="16"/>
              </w:rPr>
              <w:t>69.0</w:t>
            </w:r>
          </w:p>
        </w:tc>
        <w:tc>
          <w:tcPr>
            <w:tcW w:w="636" w:type="dxa"/>
            <w:tcBorders>
              <w:top w:val="dotted" w:sz="4" w:space="0" w:color="808080" w:themeColor="background1" w:themeShade="80"/>
              <w:bottom w:val="dotted" w:sz="4" w:space="0" w:color="808080" w:themeColor="background1" w:themeShade="80"/>
            </w:tcBorders>
            <w:vAlign w:val="center"/>
          </w:tcPr>
          <w:p w14:paraId="1C1C36A7" w14:textId="10C7A850" w:rsidR="001558BA" w:rsidRPr="00D82A9C" w:rsidRDefault="001558BA" w:rsidP="001558BA">
            <w:pPr>
              <w:tabs>
                <w:tab w:val="decimal" w:pos="270"/>
              </w:tabs>
              <w:jc w:val="left"/>
              <w:rPr>
                <w:bCs/>
                <w:color w:val="000000"/>
                <w:sz w:val="15"/>
                <w:szCs w:val="15"/>
              </w:rPr>
            </w:pPr>
            <w:r w:rsidRPr="00D82A9C">
              <w:rPr>
                <w:color w:val="000000"/>
                <w:sz w:val="16"/>
                <w:szCs w:val="16"/>
              </w:rPr>
              <w:t>7.3</w:t>
            </w:r>
          </w:p>
        </w:tc>
        <w:tc>
          <w:tcPr>
            <w:tcW w:w="735" w:type="dxa"/>
            <w:tcBorders>
              <w:top w:val="dotted" w:sz="4" w:space="0" w:color="808080" w:themeColor="background1" w:themeShade="80"/>
              <w:bottom w:val="dotted" w:sz="4" w:space="0" w:color="808080" w:themeColor="background1" w:themeShade="80"/>
            </w:tcBorders>
            <w:vAlign w:val="center"/>
          </w:tcPr>
          <w:p w14:paraId="01696DA7" w14:textId="089CDC77"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26.1</w:t>
            </w:r>
          </w:p>
        </w:tc>
        <w:tc>
          <w:tcPr>
            <w:tcW w:w="678" w:type="dxa"/>
            <w:tcBorders>
              <w:top w:val="dotted" w:sz="4" w:space="0" w:color="808080" w:themeColor="background1" w:themeShade="80"/>
              <w:bottom w:val="dotted" w:sz="4" w:space="0" w:color="808080" w:themeColor="background1" w:themeShade="80"/>
            </w:tcBorders>
            <w:vAlign w:val="center"/>
          </w:tcPr>
          <w:p w14:paraId="44A04FFF" w14:textId="322F5EFF" w:rsidR="001558BA" w:rsidRPr="00D82A9C" w:rsidRDefault="001558BA" w:rsidP="001558BA">
            <w:pPr>
              <w:tabs>
                <w:tab w:val="decimal" w:pos="296"/>
              </w:tabs>
              <w:jc w:val="left"/>
              <w:rPr>
                <w:bCs/>
                <w:color w:val="000000"/>
                <w:sz w:val="15"/>
                <w:szCs w:val="15"/>
              </w:rPr>
            </w:pPr>
            <w:r w:rsidRPr="00D82A9C">
              <w:rPr>
                <w:color w:val="000000"/>
                <w:sz w:val="16"/>
                <w:szCs w:val="16"/>
              </w:rPr>
              <w:t>44.8</w:t>
            </w:r>
          </w:p>
        </w:tc>
        <w:tc>
          <w:tcPr>
            <w:tcW w:w="881" w:type="dxa"/>
            <w:tcBorders>
              <w:top w:val="dotted" w:sz="4" w:space="0" w:color="808080" w:themeColor="background1" w:themeShade="80"/>
              <w:bottom w:val="dotted" w:sz="4" w:space="0" w:color="808080" w:themeColor="background1" w:themeShade="80"/>
            </w:tcBorders>
            <w:noWrap/>
            <w:vAlign w:val="center"/>
          </w:tcPr>
          <w:p w14:paraId="5529C98C" w14:textId="1246BC22" w:rsidR="001558BA" w:rsidRPr="00D82A9C" w:rsidRDefault="001558BA" w:rsidP="00397F1D">
            <w:pPr>
              <w:tabs>
                <w:tab w:val="decimal" w:pos="402"/>
              </w:tabs>
              <w:jc w:val="left"/>
              <w:rPr>
                <w:bCs/>
                <w:color w:val="000000"/>
                <w:sz w:val="15"/>
                <w:szCs w:val="15"/>
              </w:rPr>
            </w:pPr>
            <w:r w:rsidRPr="00D82A9C">
              <w:rPr>
                <w:color w:val="000000"/>
                <w:sz w:val="16"/>
                <w:szCs w:val="16"/>
              </w:rPr>
              <w:t>25.8</w:t>
            </w:r>
          </w:p>
        </w:tc>
      </w:tr>
      <w:tr w:rsidR="001558BA" w:rsidRPr="00D82A9C" w14:paraId="30EDCB33"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8F56705" w14:textId="77777777" w:rsidR="001558BA" w:rsidRPr="00D82A9C" w:rsidRDefault="001558BA" w:rsidP="001558BA">
            <w:pPr>
              <w:jc w:val="left"/>
              <w:rPr>
                <w:color w:val="000000"/>
                <w:sz w:val="16"/>
                <w:szCs w:val="16"/>
              </w:rPr>
            </w:pPr>
            <w:r w:rsidRPr="00D82A9C">
              <w:rPr>
                <w:color w:val="000000"/>
                <w:sz w:val="16"/>
                <w:szCs w:val="16"/>
              </w:rPr>
              <w:t>Cuernavaca (Mor.)</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697E06AD" w14:textId="6D8D957E"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375 305</w:t>
            </w:r>
          </w:p>
        </w:tc>
        <w:tc>
          <w:tcPr>
            <w:tcW w:w="890" w:type="dxa"/>
            <w:tcBorders>
              <w:top w:val="dotted" w:sz="4" w:space="0" w:color="808080" w:themeColor="background1" w:themeShade="80"/>
              <w:bottom w:val="dotted" w:sz="4" w:space="0" w:color="808080" w:themeColor="background1" w:themeShade="80"/>
            </w:tcBorders>
            <w:noWrap/>
            <w:vAlign w:val="center"/>
          </w:tcPr>
          <w:p w14:paraId="22D30F37" w14:textId="64DF9F04" w:rsidR="001558BA" w:rsidRPr="00D82A9C" w:rsidRDefault="001558BA" w:rsidP="001558BA">
            <w:pPr>
              <w:tabs>
                <w:tab w:val="decimal" w:pos="712"/>
              </w:tabs>
              <w:jc w:val="left"/>
              <w:rPr>
                <w:bCs/>
                <w:color w:val="000000"/>
                <w:sz w:val="15"/>
                <w:szCs w:val="15"/>
              </w:rPr>
            </w:pPr>
            <w:r w:rsidRPr="00D82A9C">
              <w:rPr>
                <w:color w:val="000000"/>
                <w:sz w:val="16"/>
                <w:szCs w:val="16"/>
              </w:rPr>
              <w:t xml:space="preserve">  5 169</w:t>
            </w:r>
          </w:p>
        </w:tc>
        <w:tc>
          <w:tcPr>
            <w:tcW w:w="692" w:type="dxa"/>
            <w:tcBorders>
              <w:top w:val="dotted" w:sz="4" w:space="0" w:color="808080" w:themeColor="background1" w:themeShade="80"/>
              <w:bottom w:val="dotted" w:sz="4" w:space="0" w:color="808080" w:themeColor="background1" w:themeShade="80"/>
            </w:tcBorders>
            <w:noWrap/>
            <w:vAlign w:val="center"/>
          </w:tcPr>
          <w:p w14:paraId="15FB67D5" w14:textId="5FA3F7A2" w:rsidR="001558BA" w:rsidRPr="00D82A9C" w:rsidRDefault="001558BA" w:rsidP="001558BA">
            <w:pPr>
              <w:tabs>
                <w:tab w:val="decimal" w:pos="312"/>
              </w:tabs>
              <w:jc w:val="left"/>
              <w:rPr>
                <w:bCs/>
                <w:color w:val="000000"/>
                <w:sz w:val="15"/>
                <w:szCs w:val="15"/>
              </w:rPr>
            </w:pPr>
            <w:r w:rsidRPr="00D82A9C">
              <w:rPr>
                <w:color w:val="000000"/>
                <w:sz w:val="16"/>
                <w:szCs w:val="16"/>
              </w:rPr>
              <w:t>56.7</w:t>
            </w:r>
          </w:p>
        </w:tc>
        <w:tc>
          <w:tcPr>
            <w:tcW w:w="579" w:type="dxa"/>
            <w:tcBorders>
              <w:top w:val="dotted" w:sz="4" w:space="0" w:color="808080" w:themeColor="background1" w:themeShade="80"/>
              <w:bottom w:val="dotted" w:sz="4" w:space="0" w:color="808080" w:themeColor="background1" w:themeShade="80"/>
            </w:tcBorders>
            <w:vAlign w:val="center"/>
          </w:tcPr>
          <w:p w14:paraId="68CB085B" w14:textId="6CB4B658" w:rsidR="001558BA" w:rsidRPr="00D82A9C" w:rsidRDefault="001558BA" w:rsidP="001558BA">
            <w:pPr>
              <w:tabs>
                <w:tab w:val="decimal" w:pos="194"/>
              </w:tabs>
              <w:jc w:val="left"/>
              <w:rPr>
                <w:bCs/>
                <w:color w:val="000000"/>
                <w:sz w:val="15"/>
                <w:szCs w:val="15"/>
              </w:rPr>
            </w:pPr>
            <w:r w:rsidRPr="00D82A9C">
              <w:rPr>
                <w:color w:val="000000"/>
                <w:sz w:val="16"/>
                <w:szCs w:val="16"/>
              </w:rPr>
              <w:t>1.4</w:t>
            </w:r>
          </w:p>
        </w:tc>
        <w:tc>
          <w:tcPr>
            <w:tcW w:w="691" w:type="dxa"/>
            <w:tcBorders>
              <w:top w:val="dotted" w:sz="4" w:space="0" w:color="808080" w:themeColor="background1" w:themeShade="80"/>
              <w:bottom w:val="dotted" w:sz="4" w:space="0" w:color="808080" w:themeColor="background1" w:themeShade="80"/>
            </w:tcBorders>
            <w:vAlign w:val="center"/>
          </w:tcPr>
          <w:p w14:paraId="500C6AD1" w14:textId="62A79A5F" w:rsidR="001558BA" w:rsidRPr="00D82A9C" w:rsidRDefault="001558BA" w:rsidP="001558BA">
            <w:pPr>
              <w:tabs>
                <w:tab w:val="decimal" w:pos="231"/>
              </w:tabs>
              <w:jc w:val="left"/>
              <w:rPr>
                <w:bCs/>
                <w:color w:val="000000"/>
                <w:sz w:val="15"/>
                <w:szCs w:val="15"/>
              </w:rPr>
            </w:pPr>
            <w:r w:rsidRPr="00D82A9C">
              <w:rPr>
                <w:color w:val="000000"/>
                <w:sz w:val="16"/>
                <w:szCs w:val="16"/>
              </w:rPr>
              <w:t>5.9</w:t>
            </w:r>
          </w:p>
        </w:tc>
        <w:tc>
          <w:tcPr>
            <w:tcW w:w="579" w:type="dxa"/>
            <w:tcBorders>
              <w:top w:val="dotted" w:sz="4" w:space="0" w:color="808080" w:themeColor="background1" w:themeShade="80"/>
              <w:bottom w:val="dotted" w:sz="4" w:space="0" w:color="808080" w:themeColor="background1" w:themeShade="80"/>
            </w:tcBorders>
            <w:vAlign w:val="center"/>
          </w:tcPr>
          <w:p w14:paraId="076AB303" w14:textId="1339E274" w:rsidR="001558BA" w:rsidRPr="00D82A9C" w:rsidRDefault="001558BA" w:rsidP="001558BA">
            <w:pPr>
              <w:tabs>
                <w:tab w:val="decimal" w:pos="211"/>
              </w:tabs>
              <w:jc w:val="left"/>
              <w:rPr>
                <w:bCs/>
                <w:color w:val="000000"/>
                <w:sz w:val="15"/>
                <w:szCs w:val="15"/>
              </w:rPr>
            </w:pPr>
            <w:r w:rsidRPr="00D82A9C">
              <w:rPr>
                <w:color w:val="000000"/>
                <w:sz w:val="16"/>
                <w:szCs w:val="16"/>
              </w:rPr>
              <w:t>3.3</w:t>
            </w:r>
          </w:p>
        </w:tc>
        <w:tc>
          <w:tcPr>
            <w:tcW w:w="636" w:type="dxa"/>
            <w:tcBorders>
              <w:top w:val="dotted" w:sz="4" w:space="0" w:color="808080" w:themeColor="background1" w:themeShade="80"/>
              <w:bottom w:val="dotted" w:sz="4" w:space="0" w:color="808080" w:themeColor="background1" w:themeShade="80"/>
            </w:tcBorders>
            <w:vAlign w:val="center"/>
          </w:tcPr>
          <w:p w14:paraId="236240D3" w14:textId="610BF495" w:rsidR="001558BA" w:rsidRPr="00D82A9C" w:rsidRDefault="001558BA" w:rsidP="001558BA">
            <w:pPr>
              <w:tabs>
                <w:tab w:val="decimal" w:pos="319"/>
              </w:tabs>
              <w:jc w:val="left"/>
              <w:rPr>
                <w:bCs/>
                <w:color w:val="000000"/>
                <w:sz w:val="15"/>
                <w:szCs w:val="15"/>
              </w:rPr>
            </w:pPr>
            <w:r w:rsidRPr="00D82A9C">
              <w:rPr>
                <w:color w:val="000000"/>
                <w:sz w:val="16"/>
                <w:szCs w:val="16"/>
              </w:rPr>
              <w:t>67.0</w:t>
            </w:r>
          </w:p>
        </w:tc>
        <w:tc>
          <w:tcPr>
            <w:tcW w:w="636" w:type="dxa"/>
            <w:tcBorders>
              <w:top w:val="dotted" w:sz="4" w:space="0" w:color="808080" w:themeColor="background1" w:themeShade="80"/>
              <w:bottom w:val="dotted" w:sz="4" w:space="0" w:color="808080" w:themeColor="background1" w:themeShade="80"/>
            </w:tcBorders>
            <w:vAlign w:val="center"/>
          </w:tcPr>
          <w:p w14:paraId="0B5DA41D" w14:textId="440807EB" w:rsidR="001558BA" w:rsidRPr="00D82A9C" w:rsidRDefault="001558BA" w:rsidP="001558BA">
            <w:pPr>
              <w:tabs>
                <w:tab w:val="decimal" w:pos="270"/>
              </w:tabs>
              <w:jc w:val="left"/>
              <w:rPr>
                <w:bCs/>
                <w:color w:val="000000"/>
                <w:sz w:val="15"/>
                <w:szCs w:val="15"/>
              </w:rPr>
            </w:pPr>
            <w:r w:rsidRPr="00D82A9C">
              <w:rPr>
                <w:color w:val="000000"/>
                <w:sz w:val="16"/>
                <w:szCs w:val="16"/>
              </w:rPr>
              <w:t>4.1</w:t>
            </w:r>
          </w:p>
        </w:tc>
        <w:tc>
          <w:tcPr>
            <w:tcW w:w="735" w:type="dxa"/>
            <w:tcBorders>
              <w:top w:val="dotted" w:sz="4" w:space="0" w:color="808080" w:themeColor="background1" w:themeShade="80"/>
              <w:bottom w:val="dotted" w:sz="4" w:space="0" w:color="808080" w:themeColor="background1" w:themeShade="80"/>
            </w:tcBorders>
            <w:vAlign w:val="center"/>
          </w:tcPr>
          <w:p w14:paraId="226DAEA0" w14:textId="2CD4A8F3"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23.5</w:t>
            </w:r>
          </w:p>
        </w:tc>
        <w:tc>
          <w:tcPr>
            <w:tcW w:w="678" w:type="dxa"/>
            <w:tcBorders>
              <w:top w:val="dotted" w:sz="4" w:space="0" w:color="808080" w:themeColor="background1" w:themeShade="80"/>
              <w:bottom w:val="dotted" w:sz="4" w:space="0" w:color="808080" w:themeColor="background1" w:themeShade="80"/>
            </w:tcBorders>
            <w:vAlign w:val="center"/>
          </w:tcPr>
          <w:p w14:paraId="64D0EB8B" w14:textId="5320F0D6" w:rsidR="001558BA" w:rsidRPr="00D82A9C" w:rsidRDefault="001558BA" w:rsidP="001558BA">
            <w:pPr>
              <w:tabs>
                <w:tab w:val="decimal" w:pos="296"/>
              </w:tabs>
              <w:jc w:val="left"/>
              <w:rPr>
                <w:bCs/>
                <w:color w:val="000000"/>
                <w:sz w:val="15"/>
                <w:szCs w:val="15"/>
              </w:rPr>
            </w:pPr>
            <w:r w:rsidRPr="00D82A9C">
              <w:rPr>
                <w:color w:val="000000"/>
                <w:sz w:val="16"/>
                <w:szCs w:val="16"/>
              </w:rPr>
              <w:t>56.1</w:t>
            </w:r>
          </w:p>
        </w:tc>
        <w:tc>
          <w:tcPr>
            <w:tcW w:w="881" w:type="dxa"/>
            <w:tcBorders>
              <w:top w:val="dotted" w:sz="4" w:space="0" w:color="808080" w:themeColor="background1" w:themeShade="80"/>
              <w:bottom w:val="dotted" w:sz="4" w:space="0" w:color="808080" w:themeColor="background1" w:themeShade="80"/>
            </w:tcBorders>
            <w:noWrap/>
            <w:vAlign w:val="center"/>
          </w:tcPr>
          <w:p w14:paraId="3DE90EE9" w14:textId="4D685D86" w:rsidR="001558BA" w:rsidRPr="00D82A9C" w:rsidRDefault="001558BA" w:rsidP="00397F1D">
            <w:pPr>
              <w:tabs>
                <w:tab w:val="decimal" w:pos="402"/>
              </w:tabs>
              <w:jc w:val="left"/>
              <w:rPr>
                <w:bCs/>
                <w:color w:val="000000"/>
                <w:sz w:val="15"/>
                <w:szCs w:val="15"/>
              </w:rPr>
            </w:pPr>
            <w:r w:rsidRPr="00D82A9C">
              <w:rPr>
                <w:color w:val="000000"/>
                <w:sz w:val="16"/>
                <w:szCs w:val="16"/>
              </w:rPr>
              <w:t>28.7</w:t>
            </w:r>
          </w:p>
        </w:tc>
      </w:tr>
      <w:tr w:rsidR="001558BA" w:rsidRPr="00D82A9C" w14:paraId="6E1E1571"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D99331A" w14:textId="77777777" w:rsidR="001558BA" w:rsidRPr="00D82A9C" w:rsidRDefault="001558BA" w:rsidP="001558BA">
            <w:pPr>
              <w:jc w:val="left"/>
              <w:rPr>
                <w:color w:val="000000"/>
                <w:sz w:val="16"/>
                <w:szCs w:val="16"/>
              </w:rPr>
            </w:pPr>
            <w:r w:rsidRPr="00D82A9C">
              <w:rPr>
                <w:color w:val="000000"/>
                <w:sz w:val="16"/>
                <w:szCs w:val="16"/>
              </w:rPr>
              <w:t>Tepic (Nay.)</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694A4289" w14:textId="0E059203"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219 474</w:t>
            </w:r>
          </w:p>
        </w:tc>
        <w:tc>
          <w:tcPr>
            <w:tcW w:w="890" w:type="dxa"/>
            <w:tcBorders>
              <w:top w:val="dotted" w:sz="4" w:space="0" w:color="808080" w:themeColor="background1" w:themeShade="80"/>
              <w:bottom w:val="dotted" w:sz="4" w:space="0" w:color="808080" w:themeColor="background1" w:themeShade="80"/>
            </w:tcBorders>
            <w:noWrap/>
            <w:vAlign w:val="center"/>
          </w:tcPr>
          <w:p w14:paraId="60E776A8" w14:textId="7057F51A" w:rsidR="001558BA" w:rsidRPr="00D82A9C" w:rsidRDefault="001558BA" w:rsidP="001558BA">
            <w:pPr>
              <w:tabs>
                <w:tab w:val="decimal" w:pos="712"/>
              </w:tabs>
              <w:jc w:val="left"/>
              <w:rPr>
                <w:bCs/>
                <w:color w:val="000000"/>
                <w:sz w:val="15"/>
                <w:szCs w:val="15"/>
              </w:rPr>
            </w:pPr>
            <w:r w:rsidRPr="00D82A9C">
              <w:rPr>
                <w:color w:val="000000"/>
                <w:sz w:val="16"/>
                <w:szCs w:val="16"/>
              </w:rPr>
              <w:t xml:space="preserve">  5 345</w:t>
            </w:r>
          </w:p>
        </w:tc>
        <w:tc>
          <w:tcPr>
            <w:tcW w:w="692" w:type="dxa"/>
            <w:tcBorders>
              <w:top w:val="dotted" w:sz="4" w:space="0" w:color="808080" w:themeColor="background1" w:themeShade="80"/>
              <w:bottom w:val="dotted" w:sz="4" w:space="0" w:color="808080" w:themeColor="background1" w:themeShade="80"/>
            </w:tcBorders>
            <w:noWrap/>
            <w:vAlign w:val="center"/>
          </w:tcPr>
          <w:p w14:paraId="2ABFF2A9" w14:textId="620F01DC" w:rsidR="001558BA" w:rsidRPr="00D82A9C" w:rsidRDefault="001558BA" w:rsidP="001558BA">
            <w:pPr>
              <w:tabs>
                <w:tab w:val="decimal" w:pos="312"/>
              </w:tabs>
              <w:jc w:val="left"/>
              <w:rPr>
                <w:bCs/>
                <w:color w:val="000000"/>
                <w:sz w:val="15"/>
                <w:szCs w:val="15"/>
              </w:rPr>
            </w:pPr>
            <w:r w:rsidRPr="00D82A9C">
              <w:rPr>
                <w:color w:val="000000"/>
                <w:sz w:val="16"/>
                <w:szCs w:val="16"/>
              </w:rPr>
              <w:t>67.0</w:t>
            </w:r>
          </w:p>
        </w:tc>
        <w:tc>
          <w:tcPr>
            <w:tcW w:w="579" w:type="dxa"/>
            <w:tcBorders>
              <w:top w:val="dotted" w:sz="4" w:space="0" w:color="808080" w:themeColor="background1" w:themeShade="80"/>
              <w:bottom w:val="dotted" w:sz="4" w:space="0" w:color="808080" w:themeColor="background1" w:themeShade="80"/>
            </w:tcBorders>
            <w:vAlign w:val="center"/>
          </w:tcPr>
          <w:p w14:paraId="20CCF8E4" w14:textId="1C3C53C4" w:rsidR="001558BA" w:rsidRPr="00D82A9C" w:rsidRDefault="001558BA" w:rsidP="001558BA">
            <w:pPr>
              <w:tabs>
                <w:tab w:val="decimal" w:pos="194"/>
              </w:tabs>
              <w:jc w:val="left"/>
              <w:rPr>
                <w:bCs/>
                <w:color w:val="000000"/>
                <w:sz w:val="15"/>
                <w:szCs w:val="15"/>
              </w:rPr>
            </w:pPr>
            <w:r w:rsidRPr="00D82A9C">
              <w:rPr>
                <w:color w:val="000000"/>
                <w:sz w:val="16"/>
                <w:szCs w:val="16"/>
              </w:rPr>
              <w:t>2.4</w:t>
            </w:r>
          </w:p>
        </w:tc>
        <w:tc>
          <w:tcPr>
            <w:tcW w:w="691" w:type="dxa"/>
            <w:tcBorders>
              <w:top w:val="dotted" w:sz="4" w:space="0" w:color="808080" w:themeColor="background1" w:themeShade="80"/>
              <w:bottom w:val="dotted" w:sz="4" w:space="0" w:color="808080" w:themeColor="background1" w:themeShade="80"/>
            </w:tcBorders>
            <w:vAlign w:val="center"/>
          </w:tcPr>
          <w:p w14:paraId="7274FED8" w14:textId="5E76E390" w:rsidR="001558BA" w:rsidRPr="00D82A9C" w:rsidRDefault="001558BA" w:rsidP="001558BA">
            <w:pPr>
              <w:tabs>
                <w:tab w:val="decimal" w:pos="231"/>
              </w:tabs>
              <w:jc w:val="left"/>
              <w:rPr>
                <w:bCs/>
                <w:color w:val="000000"/>
                <w:sz w:val="15"/>
                <w:szCs w:val="15"/>
              </w:rPr>
            </w:pPr>
            <w:r w:rsidRPr="00D82A9C">
              <w:rPr>
                <w:color w:val="000000"/>
                <w:sz w:val="16"/>
                <w:szCs w:val="16"/>
              </w:rPr>
              <w:t>9.5</w:t>
            </w:r>
          </w:p>
        </w:tc>
        <w:tc>
          <w:tcPr>
            <w:tcW w:w="579" w:type="dxa"/>
            <w:tcBorders>
              <w:top w:val="dotted" w:sz="4" w:space="0" w:color="808080" w:themeColor="background1" w:themeShade="80"/>
              <w:bottom w:val="dotted" w:sz="4" w:space="0" w:color="808080" w:themeColor="background1" w:themeShade="80"/>
            </w:tcBorders>
            <w:vAlign w:val="center"/>
          </w:tcPr>
          <w:p w14:paraId="0D619145" w14:textId="65D9E129" w:rsidR="001558BA" w:rsidRPr="00D82A9C" w:rsidRDefault="001558BA" w:rsidP="001558BA">
            <w:pPr>
              <w:tabs>
                <w:tab w:val="decimal" w:pos="211"/>
              </w:tabs>
              <w:jc w:val="left"/>
              <w:rPr>
                <w:bCs/>
                <w:color w:val="000000"/>
                <w:sz w:val="15"/>
                <w:szCs w:val="15"/>
              </w:rPr>
            </w:pPr>
            <w:r w:rsidRPr="00D82A9C">
              <w:rPr>
                <w:color w:val="000000"/>
                <w:sz w:val="16"/>
                <w:szCs w:val="16"/>
              </w:rPr>
              <w:t>7.9</w:t>
            </w:r>
          </w:p>
        </w:tc>
        <w:tc>
          <w:tcPr>
            <w:tcW w:w="636" w:type="dxa"/>
            <w:tcBorders>
              <w:top w:val="dotted" w:sz="4" w:space="0" w:color="808080" w:themeColor="background1" w:themeShade="80"/>
              <w:bottom w:val="dotted" w:sz="4" w:space="0" w:color="808080" w:themeColor="background1" w:themeShade="80"/>
            </w:tcBorders>
            <w:vAlign w:val="center"/>
          </w:tcPr>
          <w:p w14:paraId="730EADA6" w14:textId="7564E7CB" w:rsidR="001558BA" w:rsidRPr="00D82A9C" w:rsidRDefault="001558BA" w:rsidP="001558BA">
            <w:pPr>
              <w:tabs>
                <w:tab w:val="decimal" w:pos="319"/>
              </w:tabs>
              <w:jc w:val="left"/>
              <w:rPr>
                <w:bCs/>
                <w:color w:val="000000"/>
                <w:sz w:val="15"/>
                <w:szCs w:val="15"/>
              </w:rPr>
            </w:pPr>
            <w:r w:rsidRPr="00D82A9C">
              <w:rPr>
                <w:color w:val="000000"/>
                <w:sz w:val="16"/>
                <w:szCs w:val="16"/>
              </w:rPr>
              <w:t>68.2</w:t>
            </w:r>
          </w:p>
        </w:tc>
        <w:tc>
          <w:tcPr>
            <w:tcW w:w="636" w:type="dxa"/>
            <w:tcBorders>
              <w:top w:val="dotted" w:sz="4" w:space="0" w:color="808080" w:themeColor="background1" w:themeShade="80"/>
              <w:bottom w:val="dotted" w:sz="4" w:space="0" w:color="808080" w:themeColor="background1" w:themeShade="80"/>
            </w:tcBorders>
            <w:vAlign w:val="center"/>
          </w:tcPr>
          <w:p w14:paraId="1528B23E" w14:textId="6DDD0E32" w:rsidR="001558BA" w:rsidRPr="00D82A9C" w:rsidRDefault="001558BA" w:rsidP="001558BA">
            <w:pPr>
              <w:tabs>
                <w:tab w:val="decimal" w:pos="270"/>
              </w:tabs>
              <w:jc w:val="left"/>
              <w:rPr>
                <w:bCs/>
                <w:color w:val="000000"/>
                <w:sz w:val="15"/>
                <w:szCs w:val="15"/>
              </w:rPr>
            </w:pPr>
            <w:r w:rsidRPr="00D82A9C">
              <w:rPr>
                <w:color w:val="000000"/>
                <w:sz w:val="16"/>
                <w:szCs w:val="16"/>
              </w:rPr>
              <w:t>7.1</w:t>
            </w:r>
          </w:p>
        </w:tc>
        <w:tc>
          <w:tcPr>
            <w:tcW w:w="735" w:type="dxa"/>
            <w:tcBorders>
              <w:top w:val="dotted" w:sz="4" w:space="0" w:color="808080" w:themeColor="background1" w:themeShade="80"/>
              <w:bottom w:val="dotted" w:sz="4" w:space="0" w:color="808080" w:themeColor="background1" w:themeShade="80"/>
            </w:tcBorders>
            <w:vAlign w:val="center"/>
          </w:tcPr>
          <w:p w14:paraId="554AAE98" w14:textId="63BC50C1"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25.5</w:t>
            </w:r>
          </w:p>
        </w:tc>
        <w:tc>
          <w:tcPr>
            <w:tcW w:w="678" w:type="dxa"/>
            <w:tcBorders>
              <w:top w:val="dotted" w:sz="4" w:space="0" w:color="808080" w:themeColor="background1" w:themeShade="80"/>
              <w:bottom w:val="dotted" w:sz="4" w:space="0" w:color="808080" w:themeColor="background1" w:themeShade="80"/>
            </w:tcBorders>
            <w:vAlign w:val="center"/>
          </w:tcPr>
          <w:p w14:paraId="2D18CE4B" w14:textId="3466CDB7" w:rsidR="001558BA" w:rsidRPr="00D82A9C" w:rsidRDefault="001558BA" w:rsidP="001558BA">
            <w:pPr>
              <w:tabs>
                <w:tab w:val="decimal" w:pos="296"/>
              </w:tabs>
              <w:jc w:val="left"/>
              <w:rPr>
                <w:bCs/>
                <w:color w:val="000000"/>
                <w:sz w:val="15"/>
                <w:szCs w:val="15"/>
              </w:rPr>
            </w:pPr>
            <w:r w:rsidRPr="00D82A9C">
              <w:rPr>
                <w:color w:val="000000"/>
                <w:sz w:val="16"/>
                <w:szCs w:val="16"/>
              </w:rPr>
              <w:t>45.0</w:t>
            </w:r>
          </w:p>
        </w:tc>
        <w:tc>
          <w:tcPr>
            <w:tcW w:w="881" w:type="dxa"/>
            <w:tcBorders>
              <w:top w:val="dotted" w:sz="4" w:space="0" w:color="808080" w:themeColor="background1" w:themeShade="80"/>
              <w:bottom w:val="dotted" w:sz="4" w:space="0" w:color="808080" w:themeColor="background1" w:themeShade="80"/>
            </w:tcBorders>
            <w:noWrap/>
            <w:vAlign w:val="center"/>
          </w:tcPr>
          <w:p w14:paraId="2BAEDB41" w14:textId="70765B3A" w:rsidR="001558BA" w:rsidRPr="00D82A9C" w:rsidRDefault="001558BA" w:rsidP="00397F1D">
            <w:pPr>
              <w:tabs>
                <w:tab w:val="decimal" w:pos="402"/>
              </w:tabs>
              <w:jc w:val="left"/>
              <w:rPr>
                <w:bCs/>
                <w:color w:val="000000"/>
                <w:sz w:val="15"/>
                <w:szCs w:val="15"/>
              </w:rPr>
            </w:pPr>
            <w:r w:rsidRPr="00D82A9C">
              <w:rPr>
                <w:color w:val="000000"/>
                <w:sz w:val="16"/>
                <w:szCs w:val="16"/>
              </w:rPr>
              <w:t>24.5</w:t>
            </w:r>
          </w:p>
        </w:tc>
      </w:tr>
      <w:tr w:rsidR="001558BA" w:rsidRPr="00D82A9C" w14:paraId="5B0F2952"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3297F2C" w14:textId="77777777" w:rsidR="001558BA" w:rsidRPr="00D82A9C" w:rsidRDefault="001558BA" w:rsidP="001558BA">
            <w:pPr>
              <w:jc w:val="left"/>
              <w:rPr>
                <w:color w:val="000000"/>
                <w:sz w:val="16"/>
                <w:szCs w:val="16"/>
              </w:rPr>
            </w:pPr>
            <w:r w:rsidRPr="00D82A9C">
              <w:rPr>
                <w:color w:val="000000"/>
                <w:sz w:val="16"/>
                <w:szCs w:val="16"/>
              </w:rPr>
              <w:t>Monterrey (N. L.)</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3A007CD9" w14:textId="3958DD6C"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2 096 959</w:t>
            </w:r>
          </w:p>
        </w:tc>
        <w:tc>
          <w:tcPr>
            <w:tcW w:w="890" w:type="dxa"/>
            <w:tcBorders>
              <w:top w:val="dotted" w:sz="4" w:space="0" w:color="808080" w:themeColor="background1" w:themeShade="80"/>
              <w:bottom w:val="dotted" w:sz="4" w:space="0" w:color="808080" w:themeColor="background1" w:themeShade="80"/>
            </w:tcBorders>
            <w:noWrap/>
            <w:vAlign w:val="center"/>
          </w:tcPr>
          <w:p w14:paraId="3FC25DB5" w14:textId="4728A85C" w:rsidR="001558BA" w:rsidRPr="00D82A9C" w:rsidRDefault="001558BA" w:rsidP="001558BA">
            <w:pPr>
              <w:tabs>
                <w:tab w:val="decimal" w:pos="712"/>
              </w:tabs>
              <w:jc w:val="left"/>
              <w:rPr>
                <w:bCs/>
                <w:color w:val="000000"/>
                <w:sz w:val="15"/>
                <w:szCs w:val="15"/>
              </w:rPr>
            </w:pPr>
            <w:r w:rsidRPr="00D82A9C">
              <w:rPr>
                <w:color w:val="000000"/>
                <w:sz w:val="16"/>
                <w:szCs w:val="16"/>
              </w:rPr>
              <w:t xml:space="preserve">  66 579</w:t>
            </w:r>
          </w:p>
        </w:tc>
        <w:tc>
          <w:tcPr>
            <w:tcW w:w="692" w:type="dxa"/>
            <w:tcBorders>
              <w:top w:val="dotted" w:sz="4" w:space="0" w:color="808080" w:themeColor="background1" w:themeShade="80"/>
              <w:bottom w:val="dotted" w:sz="4" w:space="0" w:color="808080" w:themeColor="background1" w:themeShade="80"/>
            </w:tcBorders>
            <w:noWrap/>
            <w:vAlign w:val="center"/>
          </w:tcPr>
          <w:p w14:paraId="1E91D088" w14:textId="2559BEF3" w:rsidR="001558BA" w:rsidRPr="00D82A9C" w:rsidRDefault="001558BA" w:rsidP="001558BA">
            <w:pPr>
              <w:tabs>
                <w:tab w:val="decimal" w:pos="312"/>
              </w:tabs>
              <w:jc w:val="left"/>
              <w:rPr>
                <w:bCs/>
                <w:color w:val="000000"/>
                <w:sz w:val="15"/>
                <w:szCs w:val="15"/>
              </w:rPr>
            </w:pPr>
            <w:r w:rsidRPr="00D82A9C">
              <w:rPr>
                <w:color w:val="000000"/>
                <w:sz w:val="16"/>
                <w:szCs w:val="16"/>
              </w:rPr>
              <w:t>60.7</w:t>
            </w:r>
          </w:p>
        </w:tc>
        <w:tc>
          <w:tcPr>
            <w:tcW w:w="579" w:type="dxa"/>
            <w:tcBorders>
              <w:top w:val="dotted" w:sz="4" w:space="0" w:color="808080" w:themeColor="background1" w:themeShade="80"/>
              <w:bottom w:val="dotted" w:sz="4" w:space="0" w:color="808080" w:themeColor="background1" w:themeShade="80"/>
            </w:tcBorders>
            <w:vAlign w:val="center"/>
          </w:tcPr>
          <w:p w14:paraId="5AF9BAD6" w14:textId="20F3C7C8" w:rsidR="001558BA" w:rsidRPr="00D82A9C" w:rsidRDefault="001558BA" w:rsidP="001558BA">
            <w:pPr>
              <w:tabs>
                <w:tab w:val="decimal" w:pos="194"/>
              </w:tabs>
              <w:jc w:val="left"/>
              <w:rPr>
                <w:bCs/>
                <w:color w:val="000000"/>
                <w:sz w:val="15"/>
                <w:szCs w:val="15"/>
              </w:rPr>
            </w:pPr>
            <w:r w:rsidRPr="00D82A9C">
              <w:rPr>
                <w:color w:val="000000"/>
                <w:sz w:val="16"/>
                <w:szCs w:val="16"/>
              </w:rPr>
              <w:t>3.1</w:t>
            </w:r>
          </w:p>
        </w:tc>
        <w:tc>
          <w:tcPr>
            <w:tcW w:w="691" w:type="dxa"/>
            <w:tcBorders>
              <w:top w:val="dotted" w:sz="4" w:space="0" w:color="808080" w:themeColor="background1" w:themeShade="80"/>
              <w:bottom w:val="dotted" w:sz="4" w:space="0" w:color="808080" w:themeColor="background1" w:themeShade="80"/>
            </w:tcBorders>
            <w:vAlign w:val="center"/>
          </w:tcPr>
          <w:p w14:paraId="39817DE2" w14:textId="24ED7CAD" w:rsidR="001558BA" w:rsidRPr="00D82A9C" w:rsidRDefault="001558BA" w:rsidP="001558BA">
            <w:pPr>
              <w:tabs>
                <w:tab w:val="decimal" w:pos="231"/>
              </w:tabs>
              <w:jc w:val="left"/>
              <w:rPr>
                <w:bCs/>
                <w:color w:val="000000"/>
                <w:sz w:val="15"/>
                <w:szCs w:val="15"/>
              </w:rPr>
            </w:pPr>
            <w:r w:rsidRPr="00D82A9C">
              <w:rPr>
                <w:color w:val="000000"/>
                <w:sz w:val="16"/>
                <w:szCs w:val="16"/>
              </w:rPr>
              <w:t>7.0</w:t>
            </w:r>
          </w:p>
        </w:tc>
        <w:tc>
          <w:tcPr>
            <w:tcW w:w="579" w:type="dxa"/>
            <w:tcBorders>
              <w:top w:val="dotted" w:sz="4" w:space="0" w:color="808080" w:themeColor="background1" w:themeShade="80"/>
              <w:bottom w:val="dotted" w:sz="4" w:space="0" w:color="808080" w:themeColor="background1" w:themeShade="80"/>
            </w:tcBorders>
            <w:vAlign w:val="center"/>
          </w:tcPr>
          <w:p w14:paraId="37C70E49" w14:textId="0D9B5E88" w:rsidR="001558BA" w:rsidRPr="00D82A9C" w:rsidRDefault="001558BA" w:rsidP="001558BA">
            <w:pPr>
              <w:tabs>
                <w:tab w:val="decimal" w:pos="211"/>
              </w:tabs>
              <w:jc w:val="left"/>
              <w:rPr>
                <w:bCs/>
                <w:color w:val="000000"/>
                <w:sz w:val="15"/>
                <w:szCs w:val="15"/>
              </w:rPr>
            </w:pPr>
            <w:r w:rsidRPr="00D82A9C">
              <w:rPr>
                <w:color w:val="000000"/>
                <w:sz w:val="16"/>
                <w:szCs w:val="16"/>
              </w:rPr>
              <w:t>6.5</w:t>
            </w:r>
          </w:p>
        </w:tc>
        <w:tc>
          <w:tcPr>
            <w:tcW w:w="636" w:type="dxa"/>
            <w:tcBorders>
              <w:top w:val="dotted" w:sz="4" w:space="0" w:color="808080" w:themeColor="background1" w:themeShade="80"/>
              <w:bottom w:val="dotted" w:sz="4" w:space="0" w:color="808080" w:themeColor="background1" w:themeShade="80"/>
            </w:tcBorders>
            <w:vAlign w:val="center"/>
          </w:tcPr>
          <w:p w14:paraId="6A7BCF6C" w14:textId="6482424A" w:rsidR="001558BA" w:rsidRPr="00D82A9C" w:rsidRDefault="001558BA" w:rsidP="001558BA">
            <w:pPr>
              <w:tabs>
                <w:tab w:val="decimal" w:pos="319"/>
              </w:tabs>
              <w:jc w:val="left"/>
              <w:rPr>
                <w:bCs/>
                <w:color w:val="000000"/>
                <w:sz w:val="15"/>
                <w:szCs w:val="15"/>
              </w:rPr>
            </w:pPr>
            <w:r w:rsidRPr="00D82A9C">
              <w:rPr>
                <w:color w:val="000000"/>
                <w:sz w:val="16"/>
                <w:szCs w:val="16"/>
              </w:rPr>
              <w:t>78.4</w:t>
            </w:r>
          </w:p>
        </w:tc>
        <w:tc>
          <w:tcPr>
            <w:tcW w:w="636" w:type="dxa"/>
            <w:tcBorders>
              <w:top w:val="dotted" w:sz="4" w:space="0" w:color="808080" w:themeColor="background1" w:themeShade="80"/>
              <w:bottom w:val="dotted" w:sz="4" w:space="0" w:color="808080" w:themeColor="background1" w:themeShade="80"/>
            </w:tcBorders>
            <w:vAlign w:val="center"/>
          </w:tcPr>
          <w:p w14:paraId="2AD15853" w14:textId="55E1B134" w:rsidR="001558BA" w:rsidRPr="00D82A9C" w:rsidRDefault="001558BA" w:rsidP="001558BA">
            <w:pPr>
              <w:tabs>
                <w:tab w:val="decimal" w:pos="270"/>
              </w:tabs>
              <w:jc w:val="left"/>
              <w:rPr>
                <w:bCs/>
                <w:color w:val="000000"/>
                <w:sz w:val="15"/>
                <w:szCs w:val="15"/>
              </w:rPr>
            </w:pPr>
            <w:r w:rsidRPr="00D82A9C">
              <w:rPr>
                <w:color w:val="000000"/>
                <w:sz w:val="16"/>
                <w:szCs w:val="16"/>
              </w:rPr>
              <w:t>4.2</w:t>
            </w:r>
          </w:p>
        </w:tc>
        <w:tc>
          <w:tcPr>
            <w:tcW w:w="735" w:type="dxa"/>
            <w:tcBorders>
              <w:top w:val="dotted" w:sz="4" w:space="0" w:color="808080" w:themeColor="background1" w:themeShade="80"/>
              <w:bottom w:val="dotted" w:sz="4" w:space="0" w:color="808080" w:themeColor="background1" w:themeShade="80"/>
            </w:tcBorders>
            <w:vAlign w:val="center"/>
          </w:tcPr>
          <w:p w14:paraId="3C3625D2" w14:textId="1EE1649C"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19.1</w:t>
            </w:r>
          </w:p>
        </w:tc>
        <w:tc>
          <w:tcPr>
            <w:tcW w:w="678" w:type="dxa"/>
            <w:tcBorders>
              <w:top w:val="dotted" w:sz="4" w:space="0" w:color="808080" w:themeColor="background1" w:themeShade="80"/>
              <w:bottom w:val="dotted" w:sz="4" w:space="0" w:color="808080" w:themeColor="background1" w:themeShade="80"/>
            </w:tcBorders>
            <w:vAlign w:val="center"/>
          </w:tcPr>
          <w:p w14:paraId="0455AF93" w14:textId="13E00C41" w:rsidR="001558BA" w:rsidRPr="00D82A9C" w:rsidRDefault="001558BA" w:rsidP="001558BA">
            <w:pPr>
              <w:tabs>
                <w:tab w:val="decimal" w:pos="296"/>
              </w:tabs>
              <w:jc w:val="left"/>
              <w:rPr>
                <w:bCs/>
                <w:color w:val="000000"/>
                <w:sz w:val="15"/>
                <w:szCs w:val="15"/>
              </w:rPr>
            </w:pPr>
            <w:r w:rsidRPr="00D82A9C">
              <w:rPr>
                <w:color w:val="000000"/>
                <w:sz w:val="16"/>
                <w:szCs w:val="16"/>
              </w:rPr>
              <w:t>32.1</w:t>
            </w:r>
          </w:p>
        </w:tc>
        <w:tc>
          <w:tcPr>
            <w:tcW w:w="881" w:type="dxa"/>
            <w:tcBorders>
              <w:top w:val="dotted" w:sz="4" w:space="0" w:color="808080" w:themeColor="background1" w:themeShade="80"/>
              <w:bottom w:val="dotted" w:sz="4" w:space="0" w:color="808080" w:themeColor="background1" w:themeShade="80"/>
            </w:tcBorders>
            <w:noWrap/>
            <w:vAlign w:val="center"/>
          </w:tcPr>
          <w:p w14:paraId="663D5C6A" w14:textId="42661320" w:rsidR="001558BA" w:rsidRPr="00D82A9C" w:rsidRDefault="001558BA" w:rsidP="00397F1D">
            <w:pPr>
              <w:tabs>
                <w:tab w:val="decimal" w:pos="402"/>
              </w:tabs>
              <w:jc w:val="left"/>
              <w:rPr>
                <w:bCs/>
                <w:color w:val="000000"/>
                <w:sz w:val="15"/>
                <w:szCs w:val="15"/>
              </w:rPr>
            </w:pPr>
            <w:r w:rsidRPr="00D82A9C">
              <w:rPr>
                <w:color w:val="000000"/>
                <w:sz w:val="16"/>
                <w:szCs w:val="16"/>
              </w:rPr>
              <w:t>19.6</w:t>
            </w:r>
          </w:p>
        </w:tc>
      </w:tr>
      <w:tr w:rsidR="001558BA" w:rsidRPr="00D82A9C" w14:paraId="5F83084E"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6FB10E52" w14:textId="77777777" w:rsidR="001558BA" w:rsidRPr="00D82A9C" w:rsidRDefault="001558BA" w:rsidP="001558BA">
            <w:pPr>
              <w:jc w:val="left"/>
              <w:rPr>
                <w:color w:val="000000"/>
                <w:sz w:val="16"/>
                <w:szCs w:val="16"/>
              </w:rPr>
            </w:pPr>
            <w:r w:rsidRPr="00D82A9C">
              <w:rPr>
                <w:color w:val="000000"/>
                <w:sz w:val="16"/>
                <w:szCs w:val="16"/>
              </w:rPr>
              <w:t>Oaxaca (</w:t>
            </w:r>
            <w:proofErr w:type="spellStart"/>
            <w:r w:rsidRPr="00D82A9C">
              <w:rPr>
                <w:color w:val="000000"/>
                <w:sz w:val="16"/>
                <w:szCs w:val="16"/>
              </w:rPr>
              <w:t>Oax</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767F5054" w14:textId="3B3FB6BF"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288 852</w:t>
            </w:r>
          </w:p>
        </w:tc>
        <w:tc>
          <w:tcPr>
            <w:tcW w:w="890" w:type="dxa"/>
            <w:tcBorders>
              <w:top w:val="dotted" w:sz="4" w:space="0" w:color="808080" w:themeColor="background1" w:themeShade="80"/>
              <w:bottom w:val="dotted" w:sz="4" w:space="0" w:color="808080" w:themeColor="background1" w:themeShade="80"/>
            </w:tcBorders>
            <w:noWrap/>
            <w:vAlign w:val="center"/>
          </w:tcPr>
          <w:p w14:paraId="0D39A021" w14:textId="78DF64FB" w:rsidR="001558BA" w:rsidRPr="00D82A9C" w:rsidRDefault="001558BA" w:rsidP="001558BA">
            <w:pPr>
              <w:tabs>
                <w:tab w:val="decimal" w:pos="712"/>
              </w:tabs>
              <w:jc w:val="left"/>
              <w:rPr>
                <w:bCs/>
                <w:color w:val="000000"/>
                <w:sz w:val="15"/>
                <w:szCs w:val="15"/>
              </w:rPr>
            </w:pPr>
            <w:r w:rsidRPr="00D82A9C">
              <w:rPr>
                <w:color w:val="000000"/>
                <w:sz w:val="16"/>
                <w:szCs w:val="16"/>
              </w:rPr>
              <w:t xml:space="preserve">  7 170</w:t>
            </w:r>
          </w:p>
        </w:tc>
        <w:tc>
          <w:tcPr>
            <w:tcW w:w="692" w:type="dxa"/>
            <w:tcBorders>
              <w:top w:val="dotted" w:sz="4" w:space="0" w:color="808080" w:themeColor="background1" w:themeShade="80"/>
              <w:bottom w:val="dotted" w:sz="4" w:space="0" w:color="808080" w:themeColor="background1" w:themeShade="80"/>
            </w:tcBorders>
            <w:noWrap/>
            <w:vAlign w:val="center"/>
          </w:tcPr>
          <w:p w14:paraId="76C0BDF8" w14:textId="700BF473" w:rsidR="001558BA" w:rsidRPr="00D82A9C" w:rsidRDefault="001558BA" w:rsidP="001558BA">
            <w:pPr>
              <w:tabs>
                <w:tab w:val="decimal" w:pos="312"/>
              </w:tabs>
              <w:jc w:val="left"/>
              <w:rPr>
                <w:bCs/>
                <w:color w:val="000000"/>
                <w:sz w:val="15"/>
                <w:szCs w:val="15"/>
              </w:rPr>
            </w:pPr>
            <w:r w:rsidRPr="00D82A9C">
              <w:rPr>
                <w:color w:val="000000"/>
                <w:sz w:val="16"/>
                <w:szCs w:val="16"/>
              </w:rPr>
              <w:t>62.1</w:t>
            </w:r>
          </w:p>
        </w:tc>
        <w:tc>
          <w:tcPr>
            <w:tcW w:w="579" w:type="dxa"/>
            <w:tcBorders>
              <w:top w:val="dotted" w:sz="4" w:space="0" w:color="808080" w:themeColor="background1" w:themeShade="80"/>
              <w:bottom w:val="dotted" w:sz="4" w:space="0" w:color="808080" w:themeColor="background1" w:themeShade="80"/>
            </w:tcBorders>
            <w:vAlign w:val="center"/>
          </w:tcPr>
          <w:p w14:paraId="5B44C4D5" w14:textId="4A3454D4" w:rsidR="001558BA" w:rsidRPr="00D82A9C" w:rsidRDefault="001558BA" w:rsidP="001558BA">
            <w:pPr>
              <w:tabs>
                <w:tab w:val="decimal" w:pos="194"/>
              </w:tabs>
              <w:jc w:val="left"/>
              <w:rPr>
                <w:bCs/>
                <w:color w:val="000000"/>
                <w:sz w:val="15"/>
                <w:szCs w:val="15"/>
              </w:rPr>
            </w:pPr>
            <w:r w:rsidRPr="00D82A9C">
              <w:rPr>
                <w:color w:val="000000"/>
                <w:sz w:val="16"/>
                <w:szCs w:val="16"/>
              </w:rPr>
              <w:t>2.4</w:t>
            </w:r>
          </w:p>
        </w:tc>
        <w:tc>
          <w:tcPr>
            <w:tcW w:w="691" w:type="dxa"/>
            <w:tcBorders>
              <w:top w:val="dotted" w:sz="4" w:space="0" w:color="808080" w:themeColor="background1" w:themeShade="80"/>
              <w:bottom w:val="dotted" w:sz="4" w:space="0" w:color="808080" w:themeColor="background1" w:themeShade="80"/>
            </w:tcBorders>
            <w:vAlign w:val="center"/>
          </w:tcPr>
          <w:p w14:paraId="78401563" w14:textId="2D947ED7" w:rsidR="001558BA" w:rsidRPr="00D82A9C" w:rsidRDefault="001558BA" w:rsidP="001558BA">
            <w:pPr>
              <w:tabs>
                <w:tab w:val="decimal" w:pos="231"/>
              </w:tabs>
              <w:jc w:val="left"/>
              <w:rPr>
                <w:bCs/>
                <w:color w:val="000000"/>
                <w:sz w:val="15"/>
                <w:szCs w:val="15"/>
              </w:rPr>
            </w:pPr>
            <w:r w:rsidRPr="00D82A9C">
              <w:rPr>
                <w:color w:val="000000"/>
                <w:sz w:val="16"/>
                <w:szCs w:val="16"/>
              </w:rPr>
              <w:t>7.4</w:t>
            </w:r>
          </w:p>
        </w:tc>
        <w:tc>
          <w:tcPr>
            <w:tcW w:w="579" w:type="dxa"/>
            <w:tcBorders>
              <w:top w:val="dotted" w:sz="4" w:space="0" w:color="808080" w:themeColor="background1" w:themeShade="80"/>
              <w:bottom w:val="dotted" w:sz="4" w:space="0" w:color="808080" w:themeColor="background1" w:themeShade="80"/>
            </w:tcBorders>
            <w:vAlign w:val="center"/>
          </w:tcPr>
          <w:p w14:paraId="4D817A63" w14:textId="163AA188" w:rsidR="001558BA" w:rsidRPr="00D82A9C" w:rsidRDefault="001558BA" w:rsidP="001558BA">
            <w:pPr>
              <w:tabs>
                <w:tab w:val="decimal" w:pos="211"/>
              </w:tabs>
              <w:jc w:val="left"/>
              <w:rPr>
                <w:bCs/>
                <w:color w:val="000000"/>
                <w:sz w:val="15"/>
                <w:szCs w:val="15"/>
              </w:rPr>
            </w:pPr>
            <w:r w:rsidRPr="00D82A9C">
              <w:rPr>
                <w:color w:val="000000"/>
                <w:sz w:val="16"/>
                <w:szCs w:val="16"/>
              </w:rPr>
              <w:t>5.8</w:t>
            </w:r>
          </w:p>
        </w:tc>
        <w:tc>
          <w:tcPr>
            <w:tcW w:w="636" w:type="dxa"/>
            <w:tcBorders>
              <w:top w:val="dotted" w:sz="4" w:space="0" w:color="808080" w:themeColor="background1" w:themeShade="80"/>
              <w:bottom w:val="dotted" w:sz="4" w:space="0" w:color="808080" w:themeColor="background1" w:themeShade="80"/>
            </w:tcBorders>
            <w:vAlign w:val="center"/>
          </w:tcPr>
          <w:p w14:paraId="7B4118E1" w14:textId="3B6978C4" w:rsidR="001558BA" w:rsidRPr="00D82A9C" w:rsidRDefault="001558BA" w:rsidP="001558BA">
            <w:pPr>
              <w:tabs>
                <w:tab w:val="decimal" w:pos="319"/>
              </w:tabs>
              <w:jc w:val="left"/>
              <w:rPr>
                <w:bCs/>
                <w:color w:val="000000"/>
                <w:sz w:val="15"/>
                <w:szCs w:val="15"/>
              </w:rPr>
            </w:pPr>
            <w:r w:rsidRPr="00D82A9C">
              <w:rPr>
                <w:color w:val="000000"/>
                <w:sz w:val="16"/>
                <w:szCs w:val="16"/>
              </w:rPr>
              <w:t>61.9</w:t>
            </w:r>
          </w:p>
        </w:tc>
        <w:tc>
          <w:tcPr>
            <w:tcW w:w="636" w:type="dxa"/>
            <w:tcBorders>
              <w:top w:val="dotted" w:sz="4" w:space="0" w:color="808080" w:themeColor="background1" w:themeShade="80"/>
              <w:bottom w:val="dotted" w:sz="4" w:space="0" w:color="808080" w:themeColor="background1" w:themeShade="80"/>
            </w:tcBorders>
            <w:vAlign w:val="center"/>
          </w:tcPr>
          <w:p w14:paraId="0B6465AE" w14:textId="474B5B4D" w:rsidR="001558BA" w:rsidRPr="00D82A9C" w:rsidRDefault="001558BA" w:rsidP="001558BA">
            <w:pPr>
              <w:tabs>
                <w:tab w:val="decimal" w:pos="270"/>
              </w:tabs>
              <w:jc w:val="left"/>
              <w:rPr>
                <w:bCs/>
                <w:color w:val="000000"/>
                <w:sz w:val="15"/>
                <w:szCs w:val="15"/>
              </w:rPr>
            </w:pPr>
            <w:r w:rsidRPr="00D82A9C">
              <w:rPr>
                <w:color w:val="000000"/>
                <w:sz w:val="16"/>
                <w:szCs w:val="16"/>
              </w:rPr>
              <w:t>8.4</w:t>
            </w:r>
          </w:p>
        </w:tc>
        <w:tc>
          <w:tcPr>
            <w:tcW w:w="735" w:type="dxa"/>
            <w:tcBorders>
              <w:top w:val="dotted" w:sz="4" w:space="0" w:color="808080" w:themeColor="background1" w:themeShade="80"/>
              <w:bottom w:val="dotted" w:sz="4" w:space="0" w:color="808080" w:themeColor="background1" w:themeShade="80"/>
            </w:tcBorders>
            <w:vAlign w:val="center"/>
          </w:tcPr>
          <w:p w14:paraId="259D7418" w14:textId="11DA1556"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37.2</w:t>
            </w:r>
          </w:p>
        </w:tc>
        <w:tc>
          <w:tcPr>
            <w:tcW w:w="678" w:type="dxa"/>
            <w:tcBorders>
              <w:top w:val="dotted" w:sz="4" w:space="0" w:color="808080" w:themeColor="background1" w:themeShade="80"/>
              <w:bottom w:val="dotted" w:sz="4" w:space="0" w:color="808080" w:themeColor="background1" w:themeShade="80"/>
            </w:tcBorders>
            <w:vAlign w:val="center"/>
          </w:tcPr>
          <w:p w14:paraId="247B72D2" w14:textId="6EB5D38F" w:rsidR="001558BA" w:rsidRPr="00D82A9C" w:rsidRDefault="001558BA" w:rsidP="001558BA">
            <w:pPr>
              <w:tabs>
                <w:tab w:val="decimal" w:pos="296"/>
              </w:tabs>
              <w:jc w:val="left"/>
              <w:rPr>
                <w:bCs/>
                <w:color w:val="000000"/>
                <w:sz w:val="15"/>
                <w:szCs w:val="15"/>
              </w:rPr>
            </w:pPr>
            <w:r w:rsidRPr="00D82A9C">
              <w:rPr>
                <w:color w:val="000000"/>
                <w:sz w:val="16"/>
                <w:szCs w:val="16"/>
              </w:rPr>
              <w:t>58.3</w:t>
            </w:r>
          </w:p>
        </w:tc>
        <w:tc>
          <w:tcPr>
            <w:tcW w:w="881" w:type="dxa"/>
            <w:tcBorders>
              <w:top w:val="dotted" w:sz="4" w:space="0" w:color="808080" w:themeColor="background1" w:themeShade="80"/>
              <w:bottom w:val="dotted" w:sz="4" w:space="0" w:color="808080" w:themeColor="background1" w:themeShade="80"/>
            </w:tcBorders>
            <w:noWrap/>
            <w:vAlign w:val="center"/>
          </w:tcPr>
          <w:p w14:paraId="2EF09B50" w14:textId="276162B6" w:rsidR="001558BA" w:rsidRPr="00D82A9C" w:rsidRDefault="001558BA" w:rsidP="00397F1D">
            <w:pPr>
              <w:tabs>
                <w:tab w:val="decimal" w:pos="402"/>
              </w:tabs>
              <w:jc w:val="left"/>
              <w:rPr>
                <w:bCs/>
                <w:color w:val="000000"/>
                <w:sz w:val="15"/>
                <w:szCs w:val="15"/>
              </w:rPr>
            </w:pPr>
            <w:r w:rsidRPr="00D82A9C">
              <w:rPr>
                <w:color w:val="000000"/>
                <w:sz w:val="16"/>
                <w:szCs w:val="16"/>
              </w:rPr>
              <w:t>36.0</w:t>
            </w:r>
          </w:p>
        </w:tc>
      </w:tr>
      <w:tr w:rsidR="001558BA" w:rsidRPr="00D82A9C" w14:paraId="6B86737B"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40E273AC" w14:textId="77777777" w:rsidR="001558BA" w:rsidRPr="00D82A9C" w:rsidRDefault="001558BA" w:rsidP="001558BA">
            <w:pPr>
              <w:jc w:val="left"/>
              <w:rPr>
                <w:color w:val="000000"/>
                <w:sz w:val="16"/>
                <w:szCs w:val="16"/>
              </w:rPr>
            </w:pPr>
            <w:r w:rsidRPr="00D82A9C">
              <w:rPr>
                <w:color w:val="000000"/>
                <w:sz w:val="16"/>
                <w:szCs w:val="16"/>
              </w:rPr>
              <w:t>Puebla (Pue.)</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4A7C776F" w14:textId="5BCFE1F1"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1 007 916</w:t>
            </w:r>
          </w:p>
        </w:tc>
        <w:tc>
          <w:tcPr>
            <w:tcW w:w="890" w:type="dxa"/>
            <w:tcBorders>
              <w:top w:val="dotted" w:sz="4" w:space="0" w:color="808080" w:themeColor="background1" w:themeShade="80"/>
              <w:bottom w:val="dotted" w:sz="4" w:space="0" w:color="808080" w:themeColor="background1" w:themeShade="80"/>
            </w:tcBorders>
            <w:noWrap/>
            <w:vAlign w:val="center"/>
          </w:tcPr>
          <w:p w14:paraId="23FEB105" w14:textId="31F4EEB2" w:rsidR="001558BA" w:rsidRPr="00D82A9C" w:rsidRDefault="001558BA" w:rsidP="001558BA">
            <w:pPr>
              <w:tabs>
                <w:tab w:val="decimal" w:pos="712"/>
              </w:tabs>
              <w:jc w:val="left"/>
              <w:rPr>
                <w:bCs/>
                <w:color w:val="000000"/>
                <w:sz w:val="15"/>
                <w:szCs w:val="15"/>
              </w:rPr>
            </w:pPr>
            <w:r w:rsidRPr="00D82A9C">
              <w:rPr>
                <w:color w:val="000000"/>
                <w:sz w:val="16"/>
                <w:szCs w:val="16"/>
              </w:rPr>
              <w:t xml:space="preserve">  27 586</w:t>
            </w:r>
          </w:p>
        </w:tc>
        <w:tc>
          <w:tcPr>
            <w:tcW w:w="692" w:type="dxa"/>
            <w:tcBorders>
              <w:top w:val="dotted" w:sz="4" w:space="0" w:color="808080" w:themeColor="background1" w:themeShade="80"/>
              <w:bottom w:val="dotted" w:sz="4" w:space="0" w:color="808080" w:themeColor="background1" w:themeShade="80"/>
            </w:tcBorders>
            <w:noWrap/>
            <w:vAlign w:val="center"/>
          </w:tcPr>
          <w:p w14:paraId="7CD9E288" w14:textId="737368E8" w:rsidR="001558BA" w:rsidRPr="00D82A9C" w:rsidRDefault="001558BA" w:rsidP="001558BA">
            <w:pPr>
              <w:tabs>
                <w:tab w:val="decimal" w:pos="312"/>
              </w:tabs>
              <w:jc w:val="left"/>
              <w:rPr>
                <w:bCs/>
                <w:color w:val="000000"/>
                <w:sz w:val="15"/>
                <w:szCs w:val="15"/>
              </w:rPr>
            </w:pPr>
            <w:r w:rsidRPr="00D82A9C">
              <w:rPr>
                <w:color w:val="000000"/>
                <w:sz w:val="16"/>
                <w:szCs w:val="16"/>
              </w:rPr>
              <w:t>59.2</w:t>
            </w:r>
          </w:p>
        </w:tc>
        <w:tc>
          <w:tcPr>
            <w:tcW w:w="579" w:type="dxa"/>
            <w:tcBorders>
              <w:top w:val="dotted" w:sz="4" w:space="0" w:color="808080" w:themeColor="background1" w:themeShade="80"/>
              <w:bottom w:val="dotted" w:sz="4" w:space="0" w:color="808080" w:themeColor="background1" w:themeShade="80"/>
            </w:tcBorders>
            <w:vAlign w:val="center"/>
          </w:tcPr>
          <w:p w14:paraId="4DD473D1" w14:textId="0180BF0C" w:rsidR="001558BA" w:rsidRPr="00D82A9C" w:rsidRDefault="001558BA" w:rsidP="001558BA">
            <w:pPr>
              <w:tabs>
                <w:tab w:val="decimal" w:pos="194"/>
              </w:tabs>
              <w:jc w:val="left"/>
              <w:rPr>
                <w:bCs/>
                <w:color w:val="000000"/>
                <w:sz w:val="15"/>
                <w:szCs w:val="15"/>
              </w:rPr>
            </w:pPr>
            <w:r w:rsidRPr="00D82A9C">
              <w:rPr>
                <w:color w:val="000000"/>
                <w:sz w:val="16"/>
                <w:szCs w:val="16"/>
              </w:rPr>
              <w:t>2.7</w:t>
            </w:r>
          </w:p>
        </w:tc>
        <w:tc>
          <w:tcPr>
            <w:tcW w:w="691" w:type="dxa"/>
            <w:tcBorders>
              <w:top w:val="dotted" w:sz="4" w:space="0" w:color="808080" w:themeColor="background1" w:themeShade="80"/>
              <w:bottom w:val="dotted" w:sz="4" w:space="0" w:color="808080" w:themeColor="background1" w:themeShade="80"/>
            </w:tcBorders>
            <w:vAlign w:val="center"/>
          </w:tcPr>
          <w:p w14:paraId="6A6BEEDE" w14:textId="4F983D9E" w:rsidR="001558BA" w:rsidRPr="00D82A9C" w:rsidRDefault="001558BA" w:rsidP="001558BA">
            <w:pPr>
              <w:tabs>
                <w:tab w:val="decimal" w:pos="231"/>
              </w:tabs>
              <w:jc w:val="left"/>
              <w:rPr>
                <w:bCs/>
                <w:color w:val="000000"/>
                <w:sz w:val="15"/>
                <w:szCs w:val="15"/>
              </w:rPr>
            </w:pPr>
            <w:r w:rsidRPr="00D82A9C">
              <w:rPr>
                <w:color w:val="000000"/>
                <w:sz w:val="16"/>
                <w:szCs w:val="16"/>
              </w:rPr>
              <w:t>6.7</w:t>
            </w:r>
          </w:p>
        </w:tc>
        <w:tc>
          <w:tcPr>
            <w:tcW w:w="579" w:type="dxa"/>
            <w:tcBorders>
              <w:top w:val="dotted" w:sz="4" w:space="0" w:color="808080" w:themeColor="background1" w:themeShade="80"/>
              <w:bottom w:val="dotted" w:sz="4" w:space="0" w:color="808080" w:themeColor="background1" w:themeShade="80"/>
            </w:tcBorders>
            <w:vAlign w:val="center"/>
          </w:tcPr>
          <w:p w14:paraId="49B7A19A" w14:textId="4A29A381" w:rsidR="001558BA" w:rsidRPr="00D82A9C" w:rsidRDefault="001558BA" w:rsidP="001558BA">
            <w:pPr>
              <w:tabs>
                <w:tab w:val="decimal" w:pos="211"/>
              </w:tabs>
              <w:jc w:val="left"/>
              <w:rPr>
                <w:bCs/>
                <w:color w:val="000000"/>
                <w:sz w:val="15"/>
                <w:szCs w:val="15"/>
              </w:rPr>
            </w:pPr>
            <w:r w:rsidRPr="00D82A9C">
              <w:rPr>
                <w:color w:val="000000"/>
                <w:sz w:val="16"/>
                <w:szCs w:val="16"/>
              </w:rPr>
              <w:t>5.4</w:t>
            </w:r>
          </w:p>
        </w:tc>
        <w:tc>
          <w:tcPr>
            <w:tcW w:w="636" w:type="dxa"/>
            <w:tcBorders>
              <w:top w:val="dotted" w:sz="4" w:space="0" w:color="808080" w:themeColor="background1" w:themeShade="80"/>
              <w:bottom w:val="dotted" w:sz="4" w:space="0" w:color="808080" w:themeColor="background1" w:themeShade="80"/>
            </w:tcBorders>
            <w:vAlign w:val="center"/>
          </w:tcPr>
          <w:p w14:paraId="24BF5A74" w14:textId="5204F871" w:rsidR="001558BA" w:rsidRPr="00D82A9C" w:rsidRDefault="001558BA" w:rsidP="001558BA">
            <w:pPr>
              <w:tabs>
                <w:tab w:val="decimal" w:pos="319"/>
              </w:tabs>
              <w:jc w:val="left"/>
              <w:rPr>
                <w:bCs/>
                <w:color w:val="000000"/>
                <w:sz w:val="15"/>
                <w:szCs w:val="15"/>
              </w:rPr>
            </w:pPr>
            <w:r w:rsidRPr="00D82A9C">
              <w:rPr>
                <w:color w:val="000000"/>
                <w:sz w:val="16"/>
                <w:szCs w:val="16"/>
              </w:rPr>
              <w:t>67.9</w:t>
            </w:r>
          </w:p>
        </w:tc>
        <w:tc>
          <w:tcPr>
            <w:tcW w:w="636" w:type="dxa"/>
            <w:tcBorders>
              <w:top w:val="dotted" w:sz="4" w:space="0" w:color="808080" w:themeColor="background1" w:themeShade="80"/>
              <w:bottom w:val="dotted" w:sz="4" w:space="0" w:color="808080" w:themeColor="background1" w:themeShade="80"/>
            </w:tcBorders>
            <w:vAlign w:val="center"/>
          </w:tcPr>
          <w:p w14:paraId="5BFDCEE2" w14:textId="79929DCA" w:rsidR="001558BA" w:rsidRPr="00D82A9C" w:rsidRDefault="001558BA" w:rsidP="001558BA">
            <w:pPr>
              <w:tabs>
                <w:tab w:val="decimal" w:pos="270"/>
              </w:tabs>
              <w:jc w:val="left"/>
              <w:rPr>
                <w:bCs/>
                <w:color w:val="000000"/>
                <w:sz w:val="15"/>
                <w:szCs w:val="15"/>
              </w:rPr>
            </w:pPr>
            <w:r w:rsidRPr="00D82A9C">
              <w:rPr>
                <w:color w:val="000000"/>
                <w:sz w:val="16"/>
                <w:szCs w:val="16"/>
              </w:rPr>
              <w:t>7.0</w:t>
            </w:r>
          </w:p>
        </w:tc>
        <w:tc>
          <w:tcPr>
            <w:tcW w:w="735" w:type="dxa"/>
            <w:tcBorders>
              <w:top w:val="dotted" w:sz="4" w:space="0" w:color="808080" w:themeColor="background1" w:themeShade="80"/>
              <w:bottom w:val="dotted" w:sz="4" w:space="0" w:color="808080" w:themeColor="background1" w:themeShade="80"/>
            </w:tcBorders>
            <w:vAlign w:val="center"/>
          </w:tcPr>
          <w:p w14:paraId="32F69D87" w14:textId="3B7B9E1A"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37.9</w:t>
            </w:r>
          </w:p>
        </w:tc>
        <w:tc>
          <w:tcPr>
            <w:tcW w:w="678" w:type="dxa"/>
            <w:tcBorders>
              <w:top w:val="dotted" w:sz="4" w:space="0" w:color="808080" w:themeColor="background1" w:themeShade="80"/>
              <w:bottom w:val="dotted" w:sz="4" w:space="0" w:color="808080" w:themeColor="background1" w:themeShade="80"/>
            </w:tcBorders>
            <w:vAlign w:val="center"/>
          </w:tcPr>
          <w:p w14:paraId="3A060D53" w14:textId="44B264E9" w:rsidR="001558BA" w:rsidRPr="00D82A9C" w:rsidRDefault="001558BA" w:rsidP="001558BA">
            <w:pPr>
              <w:tabs>
                <w:tab w:val="decimal" w:pos="296"/>
              </w:tabs>
              <w:jc w:val="left"/>
              <w:rPr>
                <w:bCs/>
                <w:color w:val="000000"/>
                <w:sz w:val="15"/>
                <w:szCs w:val="15"/>
              </w:rPr>
            </w:pPr>
            <w:r w:rsidRPr="00D82A9C">
              <w:rPr>
                <w:color w:val="000000"/>
                <w:sz w:val="16"/>
                <w:szCs w:val="16"/>
              </w:rPr>
              <w:t>51.9</w:t>
            </w:r>
          </w:p>
        </w:tc>
        <w:tc>
          <w:tcPr>
            <w:tcW w:w="881" w:type="dxa"/>
            <w:tcBorders>
              <w:top w:val="dotted" w:sz="4" w:space="0" w:color="808080" w:themeColor="background1" w:themeShade="80"/>
              <w:bottom w:val="dotted" w:sz="4" w:space="0" w:color="808080" w:themeColor="background1" w:themeShade="80"/>
            </w:tcBorders>
            <w:noWrap/>
            <w:vAlign w:val="center"/>
          </w:tcPr>
          <w:p w14:paraId="1539F55B" w14:textId="50C4123F" w:rsidR="001558BA" w:rsidRPr="00D82A9C" w:rsidRDefault="001558BA" w:rsidP="00397F1D">
            <w:pPr>
              <w:tabs>
                <w:tab w:val="decimal" w:pos="402"/>
              </w:tabs>
              <w:jc w:val="left"/>
              <w:rPr>
                <w:bCs/>
                <w:color w:val="000000"/>
                <w:sz w:val="15"/>
                <w:szCs w:val="15"/>
              </w:rPr>
            </w:pPr>
            <w:r w:rsidRPr="00D82A9C">
              <w:rPr>
                <w:color w:val="000000"/>
                <w:sz w:val="16"/>
                <w:szCs w:val="16"/>
              </w:rPr>
              <w:t>27.7</w:t>
            </w:r>
          </w:p>
        </w:tc>
      </w:tr>
      <w:tr w:rsidR="001558BA" w:rsidRPr="00D82A9C" w14:paraId="6C3DDA34"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0092435" w14:textId="77777777" w:rsidR="001558BA" w:rsidRPr="00D82A9C" w:rsidRDefault="001558BA" w:rsidP="001558BA">
            <w:pPr>
              <w:jc w:val="left"/>
              <w:rPr>
                <w:color w:val="000000"/>
                <w:sz w:val="16"/>
                <w:szCs w:val="16"/>
              </w:rPr>
            </w:pPr>
            <w:r w:rsidRPr="00D82A9C">
              <w:rPr>
                <w:color w:val="000000"/>
                <w:sz w:val="16"/>
                <w:szCs w:val="16"/>
              </w:rPr>
              <w:t>Querétaro (</w:t>
            </w:r>
            <w:proofErr w:type="spellStart"/>
            <w:r w:rsidRPr="00D82A9C">
              <w:rPr>
                <w:color w:val="000000"/>
                <w:sz w:val="16"/>
                <w:szCs w:val="16"/>
              </w:rPr>
              <w:t>Qro</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19BEB5BC" w14:textId="5BAD4767"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554 376</w:t>
            </w:r>
          </w:p>
        </w:tc>
        <w:tc>
          <w:tcPr>
            <w:tcW w:w="890" w:type="dxa"/>
            <w:tcBorders>
              <w:top w:val="dotted" w:sz="4" w:space="0" w:color="808080" w:themeColor="background1" w:themeShade="80"/>
              <w:bottom w:val="dotted" w:sz="4" w:space="0" w:color="808080" w:themeColor="background1" w:themeShade="80"/>
            </w:tcBorders>
            <w:noWrap/>
            <w:vAlign w:val="center"/>
          </w:tcPr>
          <w:p w14:paraId="444EB4C7" w14:textId="0B8238EF"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15 845</w:t>
            </w:r>
          </w:p>
        </w:tc>
        <w:tc>
          <w:tcPr>
            <w:tcW w:w="692" w:type="dxa"/>
            <w:tcBorders>
              <w:top w:val="dotted" w:sz="4" w:space="0" w:color="808080" w:themeColor="background1" w:themeShade="80"/>
              <w:bottom w:val="dotted" w:sz="4" w:space="0" w:color="808080" w:themeColor="background1" w:themeShade="80"/>
            </w:tcBorders>
            <w:noWrap/>
            <w:vAlign w:val="center"/>
          </w:tcPr>
          <w:p w14:paraId="1A7A1B13" w14:textId="22CF7431" w:rsidR="001558BA" w:rsidRPr="00D82A9C" w:rsidRDefault="001558BA" w:rsidP="001558BA">
            <w:pPr>
              <w:tabs>
                <w:tab w:val="decimal" w:pos="312"/>
              </w:tabs>
              <w:jc w:val="left"/>
              <w:rPr>
                <w:bCs/>
                <w:color w:val="000000"/>
                <w:sz w:val="15"/>
                <w:szCs w:val="15"/>
              </w:rPr>
            </w:pPr>
            <w:r w:rsidRPr="00D82A9C">
              <w:rPr>
                <w:color w:val="000000"/>
                <w:sz w:val="16"/>
                <w:szCs w:val="16"/>
              </w:rPr>
              <w:t>60.2</w:t>
            </w:r>
          </w:p>
        </w:tc>
        <w:tc>
          <w:tcPr>
            <w:tcW w:w="579" w:type="dxa"/>
            <w:tcBorders>
              <w:top w:val="dotted" w:sz="4" w:space="0" w:color="808080" w:themeColor="background1" w:themeShade="80"/>
              <w:bottom w:val="dotted" w:sz="4" w:space="0" w:color="808080" w:themeColor="background1" w:themeShade="80"/>
            </w:tcBorders>
            <w:vAlign w:val="center"/>
          </w:tcPr>
          <w:p w14:paraId="596D6724" w14:textId="76E04D6F" w:rsidR="001558BA" w:rsidRPr="00D82A9C" w:rsidRDefault="001558BA" w:rsidP="001558BA">
            <w:pPr>
              <w:tabs>
                <w:tab w:val="decimal" w:pos="194"/>
              </w:tabs>
              <w:jc w:val="left"/>
              <w:rPr>
                <w:bCs/>
                <w:color w:val="000000"/>
                <w:sz w:val="15"/>
                <w:szCs w:val="15"/>
              </w:rPr>
            </w:pPr>
            <w:r w:rsidRPr="00D82A9C">
              <w:rPr>
                <w:color w:val="000000"/>
                <w:sz w:val="16"/>
                <w:szCs w:val="16"/>
              </w:rPr>
              <w:t>2.8</w:t>
            </w:r>
          </w:p>
        </w:tc>
        <w:tc>
          <w:tcPr>
            <w:tcW w:w="691" w:type="dxa"/>
            <w:tcBorders>
              <w:top w:val="dotted" w:sz="4" w:space="0" w:color="808080" w:themeColor="background1" w:themeShade="80"/>
              <w:bottom w:val="dotted" w:sz="4" w:space="0" w:color="808080" w:themeColor="background1" w:themeShade="80"/>
            </w:tcBorders>
            <w:vAlign w:val="center"/>
          </w:tcPr>
          <w:p w14:paraId="551AB59B" w14:textId="3A3D1A84" w:rsidR="001558BA" w:rsidRPr="00D82A9C" w:rsidRDefault="001558BA" w:rsidP="001558BA">
            <w:pPr>
              <w:tabs>
                <w:tab w:val="decimal" w:pos="231"/>
              </w:tabs>
              <w:jc w:val="left"/>
              <w:rPr>
                <w:bCs/>
                <w:color w:val="000000"/>
                <w:sz w:val="15"/>
                <w:szCs w:val="15"/>
              </w:rPr>
            </w:pPr>
            <w:r w:rsidRPr="00D82A9C">
              <w:rPr>
                <w:color w:val="000000"/>
                <w:sz w:val="16"/>
                <w:szCs w:val="16"/>
              </w:rPr>
              <w:t>6.7</w:t>
            </w:r>
          </w:p>
        </w:tc>
        <w:tc>
          <w:tcPr>
            <w:tcW w:w="579" w:type="dxa"/>
            <w:tcBorders>
              <w:top w:val="dotted" w:sz="4" w:space="0" w:color="808080" w:themeColor="background1" w:themeShade="80"/>
              <w:bottom w:val="dotted" w:sz="4" w:space="0" w:color="808080" w:themeColor="background1" w:themeShade="80"/>
            </w:tcBorders>
            <w:vAlign w:val="center"/>
          </w:tcPr>
          <w:p w14:paraId="7CB5D9DD" w14:textId="090050F7" w:rsidR="001558BA" w:rsidRPr="00D82A9C" w:rsidRDefault="001558BA" w:rsidP="001558BA">
            <w:pPr>
              <w:tabs>
                <w:tab w:val="decimal" w:pos="211"/>
              </w:tabs>
              <w:jc w:val="left"/>
              <w:rPr>
                <w:bCs/>
                <w:color w:val="000000"/>
                <w:sz w:val="15"/>
                <w:szCs w:val="15"/>
              </w:rPr>
            </w:pPr>
            <w:r w:rsidRPr="00D82A9C">
              <w:rPr>
                <w:color w:val="000000"/>
                <w:sz w:val="16"/>
                <w:szCs w:val="16"/>
              </w:rPr>
              <w:t>5.8</w:t>
            </w:r>
          </w:p>
        </w:tc>
        <w:tc>
          <w:tcPr>
            <w:tcW w:w="636" w:type="dxa"/>
            <w:tcBorders>
              <w:top w:val="dotted" w:sz="4" w:space="0" w:color="808080" w:themeColor="background1" w:themeShade="80"/>
              <w:bottom w:val="dotted" w:sz="4" w:space="0" w:color="808080" w:themeColor="background1" w:themeShade="80"/>
            </w:tcBorders>
            <w:vAlign w:val="center"/>
          </w:tcPr>
          <w:p w14:paraId="6773FC54" w14:textId="5BF5D2E5" w:rsidR="001558BA" w:rsidRPr="00D82A9C" w:rsidRDefault="001558BA" w:rsidP="001558BA">
            <w:pPr>
              <w:tabs>
                <w:tab w:val="decimal" w:pos="319"/>
              </w:tabs>
              <w:jc w:val="left"/>
              <w:rPr>
                <w:bCs/>
                <w:color w:val="000000"/>
                <w:sz w:val="15"/>
                <w:szCs w:val="15"/>
              </w:rPr>
            </w:pPr>
            <w:r w:rsidRPr="00D82A9C">
              <w:rPr>
                <w:color w:val="000000"/>
                <w:sz w:val="16"/>
                <w:szCs w:val="16"/>
              </w:rPr>
              <w:t>70.0</w:t>
            </w:r>
          </w:p>
        </w:tc>
        <w:tc>
          <w:tcPr>
            <w:tcW w:w="636" w:type="dxa"/>
            <w:tcBorders>
              <w:top w:val="dotted" w:sz="4" w:space="0" w:color="808080" w:themeColor="background1" w:themeShade="80"/>
              <w:bottom w:val="dotted" w:sz="4" w:space="0" w:color="808080" w:themeColor="background1" w:themeShade="80"/>
            </w:tcBorders>
            <w:vAlign w:val="center"/>
          </w:tcPr>
          <w:p w14:paraId="67A404E5" w14:textId="5CB7E1E2" w:rsidR="001558BA" w:rsidRPr="00D82A9C" w:rsidRDefault="001558BA" w:rsidP="001558BA">
            <w:pPr>
              <w:tabs>
                <w:tab w:val="decimal" w:pos="270"/>
              </w:tabs>
              <w:jc w:val="left"/>
              <w:rPr>
                <w:bCs/>
                <w:color w:val="000000"/>
                <w:sz w:val="15"/>
                <w:szCs w:val="15"/>
              </w:rPr>
            </w:pPr>
            <w:r w:rsidRPr="00D82A9C">
              <w:rPr>
                <w:color w:val="000000"/>
                <w:sz w:val="16"/>
                <w:szCs w:val="16"/>
              </w:rPr>
              <w:t>3.5</w:t>
            </w:r>
          </w:p>
        </w:tc>
        <w:tc>
          <w:tcPr>
            <w:tcW w:w="735" w:type="dxa"/>
            <w:tcBorders>
              <w:top w:val="dotted" w:sz="4" w:space="0" w:color="808080" w:themeColor="background1" w:themeShade="80"/>
              <w:bottom w:val="dotted" w:sz="4" w:space="0" w:color="808080" w:themeColor="background1" w:themeShade="80"/>
            </w:tcBorders>
            <w:vAlign w:val="center"/>
          </w:tcPr>
          <w:p w14:paraId="1A5CB1FD" w14:textId="58C4482F"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24.8</w:t>
            </w:r>
          </w:p>
        </w:tc>
        <w:tc>
          <w:tcPr>
            <w:tcW w:w="678" w:type="dxa"/>
            <w:tcBorders>
              <w:top w:val="dotted" w:sz="4" w:space="0" w:color="808080" w:themeColor="background1" w:themeShade="80"/>
              <w:bottom w:val="dotted" w:sz="4" w:space="0" w:color="808080" w:themeColor="background1" w:themeShade="80"/>
            </w:tcBorders>
            <w:vAlign w:val="center"/>
          </w:tcPr>
          <w:p w14:paraId="712506DB" w14:textId="390798DC" w:rsidR="001558BA" w:rsidRPr="00D82A9C" w:rsidRDefault="001558BA" w:rsidP="001558BA">
            <w:pPr>
              <w:tabs>
                <w:tab w:val="decimal" w:pos="296"/>
              </w:tabs>
              <w:jc w:val="left"/>
              <w:rPr>
                <w:bCs/>
                <w:color w:val="000000"/>
                <w:sz w:val="15"/>
                <w:szCs w:val="15"/>
              </w:rPr>
            </w:pPr>
            <w:r w:rsidRPr="00D82A9C">
              <w:rPr>
                <w:color w:val="000000"/>
                <w:sz w:val="16"/>
                <w:szCs w:val="16"/>
              </w:rPr>
              <w:t>36.1</w:t>
            </w:r>
          </w:p>
        </w:tc>
        <w:tc>
          <w:tcPr>
            <w:tcW w:w="881" w:type="dxa"/>
            <w:tcBorders>
              <w:top w:val="dotted" w:sz="4" w:space="0" w:color="808080" w:themeColor="background1" w:themeShade="80"/>
              <w:bottom w:val="dotted" w:sz="4" w:space="0" w:color="808080" w:themeColor="background1" w:themeShade="80"/>
            </w:tcBorders>
            <w:noWrap/>
            <w:vAlign w:val="center"/>
          </w:tcPr>
          <w:p w14:paraId="3484F87E" w14:textId="12E9452B" w:rsidR="001558BA" w:rsidRPr="00D82A9C" w:rsidRDefault="001558BA" w:rsidP="00397F1D">
            <w:pPr>
              <w:tabs>
                <w:tab w:val="decimal" w:pos="402"/>
              </w:tabs>
              <w:jc w:val="left"/>
              <w:rPr>
                <w:bCs/>
                <w:color w:val="000000"/>
                <w:sz w:val="15"/>
                <w:szCs w:val="15"/>
              </w:rPr>
            </w:pPr>
            <w:r w:rsidRPr="00D82A9C">
              <w:rPr>
                <w:color w:val="000000"/>
                <w:sz w:val="16"/>
                <w:szCs w:val="16"/>
              </w:rPr>
              <w:t>17.5</w:t>
            </w:r>
          </w:p>
        </w:tc>
      </w:tr>
      <w:tr w:rsidR="001558BA" w:rsidRPr="00D82A9C" w14:paraId="1FBE9E5F"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BE8F454" w14:textId="77777777" w:rsidR="001558BA" w:rsidRPr="00D82A9C" w:rsidRDefault="001558BA" w:rsidP="001558BA">
            <w:pPr>
              <w:jc w:val="left"/>
              <w:rPr>
                <w:color w:val="000000"/>
                <w:sz w:val="16"/>
                <w:szCs w:val="16"/>
              </w:rPr>
            </w:pPr>
            <w:r w:rsidRPr="00D82A9C">
              <w:rPr>
                <w:color w:val="000000"/>
                <w:sz w:val="16"/>
                <w:szCs w:val="16"/>
              </w:rPr>
              <w:t>Cancún (Q. Roo)</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52F202AC" w14:textId="56E5945F"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455 841</w:t>
            </w:r>
          </w:p>
        </w:tc>
        <w:tc>
          <w:tcPr>
            <w:tcW w:w="890" w:type="dxa"/>
            <w:tcBorders>
              <w:top w:val="dotted" w:sz="4" w:space="0" w:color="808080" w:themeColor="background1" w:themeShade="80"/>
              <w:bottom w:val="dotted" w:sz="4" w:space="0" w:color="808080" w:themeColor="background1" w:themeShade="80"/>
            </w:tcBorders>
            <w:noWrap/>
            <w:vAlign w:val="center"/>
          </w:tcPr>
          <w:p w14:paraId="295D5741" w14:textId="1E27BB75"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13 958</w:t>
            </w:r>
          </w:p>
        </w:tc>
        <w:tc>
          <w:tcPr>
            <w:tcW w:w="692" w:type="dxa"/>
            <w:tcBorders>
              <w:top w:val="dotted" w:sz="4" w:space="0" w:color="808080" w:themeColor="background1" w:themeShade="80"/>
              <w:bottom w:val="dotted" w:sz="4" w:space="0" w:color="808080" w:themeColor="background1" w:themeShade="80"/>
            </w:tcBorders>
            <w:noWrap/>
            <w:vAlign w:val="center"/>
          </w:tcPr>
          <w:p w14:paraId="7CE91920" w14:textId="78A6B70F" w:rsidR="001558BA" w:rsidRPr="00D82A9C" w:rsidRDefault="001558BA" w:rsidP="001558BA">
            <w:pPr>
              <w:tabs>
                <w:tab w:val="decimal" w:pos="312"/>
              </w:tabs>
              <w:jc w:val="left"/>
              <w:rPr>
                <w:bCs/>
                <w:color w:val="000000"/>
                <w:sz w:val="15"/>
                <w:szCs w:val="15"/>
              </w:rPr>
            </w:pPr>
            <w:r w:rsidRPr="00D82A9C">
              <w:rPr>
                <w:color w:val="000000"/>
                <w:sz w:val="16"/>
                <w:szCs w:val="16"/>
              </w:rPr>
              <w:t>62.6</w:t>
            </w:r>
          </w:p>
        </w:tc>
        <w:tc>
          <w:tcPr>
            <w:tcW w:w="579" w:type="dxa"/>
            <w:tcBorders>
              <w:top w:val="dotted" w:sz="4" w:space="0" w:color="808080" w:themeColor="background1" w:themeShade="80"/>
              <w:bottom w:val="dotted" w:sz="4" w:space="0" w:color="808080" w:themeColor="background1" w:themeShade="80"/>
            </w:tcBorders>
            <w:vAlign w:val="center"/>
          </w:tcPr>
          <w:p w14:paraId="1575C987" w14:textId="0CE4E097" w:rsidR="001558BA" w:rsidRPr="00D82A9C" w:rsidRDefault="001558BA" w:rsidP="001558BA">
            <w:pPr>
              <w:tabs>
                <w:tab w:val="decimal" w:pos="194"/>
              </w:tabs>
              <w:jc w:val="left"/>
              <w:rPr>
                <w:bCs/>
                <w:color w:val="000000"/>
                <w:sz w:val="15"/>
                <w:szCs w:val="15"/>
              </w:rPr>
            </w:pPr>
            <w:r w:rsidRPr="00D82A9C">
              <w:rPr>
                <w:color w:val="000000"/>
                <w:sz w:val="16"/>
                <w:szCs w:val="16"/>
              </w:rPr>
              <w:t>3.0</w:t>
            </w:r>
          </w:p>
        </w:tc>
        <w:tc>
          <w:tcPr>
            <w:tcW w:w="691" w:type="dxa"/>
            <w:tcBorders>
              <w:top w:val="dotted" w:sz="4" w:space="0" w:color="808080" w:themeColor="background1" w:themeShade="80"/>
              <w:bottom w:val="dotted" w:sz="4" w:space="0" w:color="808080" w:themeColor="background1" w:themeShade="80"/>
            </w:tcBorders>
            <w:vAlign w:val="center"/>
          </w:tcPr>
          <w:p w14:paraId="62C0FEE8" w14:textId="6E839229" w:rsidR="001558BA" w:rsidRPr="00D82A9C" w:rsidRDefault="001558BA" w:rsidP="001558BA">
            <w:pPr>
              <w:tabs>
                <w:tab w:val="decimal" w:pos="231"/>
              </w:tabs>
              <w:jc w:val="left"/>
              <w:rPr>
                <w:bCs/>
                <w:color w:val="000000"/>
                <w:sz w:val="15"/>
                <w:szCs w:val="15"/>
              </w:rPr>
            </w:pPr>
            <w:r w:rsidRPr="00D82A9C">
              <w:rPr>
                <w:color w:val="000000"/>
                <w:sz w:val="16"/>
                <w:szCs w:val="16"/>
              </w:rPr>
              <w:t>7.3</w:t>
            </w:r>
          </w:p>
        </w:tc>
        <w:tc>
          <w:tcPr>
            <w:tcW w:w="579" w:type="dxa"/>
            <w:tcBorders>
              <w:top w:val="dotted" w:sz="4" w:space="0" w:color="808080" w:themeColor="background1" w:themeShade="80"/>
              <w:bottom w:val="dotted" w:sz="4" w:space="0" w:color="808080" w:themeColor="background1" w:themeShade="80"/>
            </w:tcBorders>
            <w:vAlign w:val="center"/>
          </w:tcPr>
          <w:p w14:paraId="20FFF355" w14:textId="1CAF19DF" w:rsidR="001558BA" w:rsidRPr="00D82A9C" w:rsidRDefault="001558BA" w:rsidP="001558BA">
            <w:pPr>
              <w:tabs>
                <w:tab w:val="decimal" w:pos="211"/>
              </w:tabs>
              <w:jc w:val="left"/>
              <w:rPr>
                <w:bCs/>
                <w:color w:val="000000"/>
                <w:sz w:val="15"/>
                <w:szCs w:val="15"/>
              </w:rPr>
            </w:pPr>
            <w:r w:rsidRPr="00D82A9C">
              <w:rPr>
                <w:color w:val="000000"/>
                <w:sz w:val="16"/>
                <w:szCs w:val="16"/>
              </w:rPr>
              <w:t>4.4</w:t>
            </w:r>
          </w:p>
        </w:tc>
        <w:tc>
          <w:tcPr>
            <w:tcW w:w="636" w:type="dxa"/>
            <w:tcBorders>
              <w:top w:val="dotted" w:sz="4" w:space="0" w:color="808080" w:themeColor="background1" w:themeShade="80"/>
              <w:bottom w:val="dotted" w:sz="4" w:space="0" w:color="808080" w:themeColor="background1" w:themeShade="80"/>
            </w:tcBorders>
            <w:vAlign w:val="center"/>
          </w:tcPr>
          <w:p w14:paraId="1626D0AF" w14:textId="47521C6A" w:rsidR="001558BA" w:rsidRPr="00D82A9C" w:rsidRDefault="001558BA" w:rsidP="001558BA">
            <w:pPr>
              <w:tabs>
                <w:tab w:val="decimal" w:pos="319"/>
              </w:tabs>
              <w:jc w:val="left"/>
              <w:rPr>
                <w:bCs/>
                <w:color w:val="000000"/>
                <w:sz w:val="15"/>
                <w:szCs w:val="15"/>
              </w:rPr>
            </w:pPr>
            <w:r w:rsidRPr="00D82A9C">
              <w:rPr>
                <w:color w:val="000000"/>
                <w:sz w:val="16"/>
                <w:szCs w:val="16"/>
              </w:rPr>
              <w:t>74.9</w:t>
            </w:r>
          </w:p>
        </w:tc>
        <w:tc>
          <w:tcPr>
            <w:tcW w:w="636" w:type="dxa"/>
            <w:tcBorders>
              <w:top w:val="dotted" w:sz="4" w:space="0" w:color="808080" w:themeColor="background1" w:themeShade="80"/>
              <w:bottom w:val="dotted" w:sz="4" w:space="0" w:color="808080" w:themeColor="background1" w:themeShade="80"/>
            </w:tcBorders>
            <w:vAlign w:val="center"/>
          </w:tcPr>
          <w:p w14:paraId="6A208404" w14:textId="3C7C3A26" w:rsidR="001558BA" w:rsidRPr="00D82A9C" w:rsidRDefault="001558BA" w:rsidP="001558BA">
            <w:pPr>
              <w:tabs>
                <w:tab w:val="decimal" w:pos="270"/>
              </w:tabs>
              <w:jc w:val="left"/>
              <w:rPr>
                <w:bCs/>
                <w:color w:val="000000"/>
                <w:sz w:val="15"/>
                <w:szCs w:val="15"/>
              </w:rPr>
            </w:pPr>
            <w:r w:rsidRPr="00D82A9C">
              <w:rPr>
                <w:color w:val="000000"/>
                <w:sz w:val="16"/>
                <w:szCs w:val="16"/>
              </w:rPr>
              <w:t>3.3</w:t>
            </w:r>
          </w:p>
        </w:tc>
        <w:tc>
          <w:tcPr>
            <w:tcW w:w="735" w:type="dxa"/>
            <w:tcBorders>
              <w:top w:val="dotted" w:sz="4" w:space="0" w:color="808080" w:themeColor="background1" w:themeShade="80"/>
              <w:bottom w:val="dotted" w:sz="4" w:space="0" w:color="808080" w:themeColor="background1" w:themeShade="80"/>
            </w:tcBorders>
            <w:vAlign w:val="center"/>
          </w:tcPr>
          <w:p w14:paraId="7C75815D" w14:textId="2AEB3F9C"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27.3</w:t>
            </w:r>
          </w:p>
        </w:tc>
        <w:tc>
          <w:tcPr>
            <w:tcW w:w="678" w:type="dxa"/>
            <w:tcBorders>
              <w:top w:val="dotted" w:sz="4" w:space="0" w:color="808080" w:themeColor="background1" w:themeShade="80"/>
              <w:bottom w:val="dotted" w:sz="4" w:space="0" w:color="808080" w:themeColor="background1" w:themeShade="80"/>
            </w:tcBorders>
            <w:vAlign w:val="center"/>
          </w:tcPr>
          <w:p w14:paraId="42F0CCEA" w14:textId="340C9697" w:rsidR="001558BA" w:rsidRPr="00D82A9C" w:rsidRDefault="001558BA" w:rsidP="001558BA">
            <w:pPr>
              <w:tabs>
                <w:tab w:val="decimal" w:pos="296"/>
              </w:tabs>
              <w:jc w:val="left"/>
              <w:rPr>
                <w:bCs/>
                <w:color w:val="000000"/>
                <w:sz w:val="15"/>
                <w:szCs w:val="15"/>
              </w:rPr>
            </w:pPr>
            <w:r w:rsidRPr="00D82A9C">
              <w:rPr>
                <w:color w:val="000000"/>
                <w:sz w:val="16"/>
                <w:szCs w:val="16"/>
              </w:rPr>
              <w:t>37.2</w:t>
            </w:r>
          </w:p>
        </w:tc>
        <w:tc>
          <w:tcPr>
            <w:tcW w:w="881" w:type="dxa"/>
            <w:tcBorders>
              <w:top w:val="dotted" w:sz="4" w:space="0" w:color="808080" w:themeColor="background1" w:themeShade="80"/>
              <w:bottom w:val="dotted" w:sz="4" w:space="0" w:color="808080" w:themeColor="background1" w:themeShade="80"/>
            </w:tcBorders>
            <w:noWrap/>
            <w:vAlign w:val="center"/>
          </w:tcPr>
          <w:p w14:paraId="2AF1F7DD" w14:textId="4A87DBB6" w:rsidR="001558BA" w:rsidRPr="00D82A9C" w:rsidRDefault="001558BA" w:rsidP="00397F1D">
            <w:pPr>
              <w:tabs>
                <w:tab w:val="decimal" w:pos="402"/>
              </w:tabs>
              <w:jc w:val="left"/>
              <w:rPr>
                <w:bCs/>
                <w:color w:val="000000"/>
                <w:sz w:val="15"/>
                <w:szCs w:val="15"/>
              </w:rPr>
            </w:pPr>
            <w:r w:rsidRPr="00D82A9C">
              <w:rPr>
                <w:color w:val="000000"/>
                <w:sz w:val="16"/>
                <w:szCs w:val="16"/>
              </w:rPr>
              <w:t>20.6</w:t>
            </w:r>
          </w:p>
        </w:tc>
      </w:tr>
      <w:tr w:rsidR="001558BA" w:rsidRPr="00D82A9C" w14:paraId="6B3C79E4"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6ECE681E" w14:textId="77777777" w:rsidR="001558BA" w:rsidRPr="00D82A9C" w:rsidRDefault="001558BA" w:rsidP="001558BA">
            <w:pPr>
              <w:jc w:val="left"/>
              <w:rPr>
                <w:color w:val="000000"/>
                <w:sz w:val="16"/>
                <w:szCs w:val="16"/>
              </w:rPr>
            </w:pPr>
            <w:r w:rsidRPr="00D82A9C">
              <w:rPr>
                <w:color w:val="000000"/>
                <w:sz w:val="16"/>
                <w:szCs w:val="16"/>
              </w:rPr>
              <w:t>San Luis Potosí (S. L. P.)</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7F7D3D48" w14:textId="23E99C7B"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571 389</w:t>
            </w:r>
          </w:p>
        </w:tc>
        <w:tc>
          <w:tcPr>
            <w:tcW w:w="890" w:type="dxa"/>
            <w:tcBorders>
              <w:top w:val="dotted" w:sz="4" w:space="0" w:color="808080" w:themeColor="background1" w:themeShade="80"/>
              <w:bottom w:val="dotted" w:sz="4" w:space="0" w:color="808080" w:themeColor="background1" w:themeShade="80"/>
            </w:tcBorders>
            <w:noWrap/>
            <w:vAlign w:val="center"/>
          </w:tcPr>
          <w:p w14:paraId="02A4F310" w14:textId="23F461D6"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17 673</w:t>
            </w:r>
          </w:p>
        </w:tc>
        <w:tc>
          <w:tcPr>
            <w:tcW w:w="692" w:type="dxa"/>
            <w:tcBorders>
              <w:top w:val="dotted" w:sz="4" w:space="0" w:color="808080" w:themeColor="background1" w:themeShade="80"/>
              <w:bottom w:val="dotted" w:sz="4" w:space="0" w:color="808080" w:themeColor="background1" w:themeShade="80"/>
            </w:tcBorders>
            <w:noWrap/>
            <w:vAlign w:val="center"/>
          </w:tcPr>
          <w:p w14:paraId="0D0D62B0" w14:textId="257E4B3C" w:rsidR="001558BA" w:rsidRPr="00D82A9C" w:rsidRDefault="001558BA" w:rsidP="001558BA">
            <w:pPr>
              <w:tabs>
                <w:tab w:val="decimal" w:pos="312"/>
              </w:tabs>
              <w:jc w:val="left"/>
              <w:rPr>
                <w:bCs/>
                <w:color w:val="000000"/>
                <w:sz w:val="15"/>
                <w:szCs w:val="15"/>
              </w:rPr>
            </w:pPr>
            <w:r w:rsidRPr="00D82A9C">
              <w:rPr>
                <w:color w:val="000000"/>
                <w:sz w:val="16"/>
                <w:szCs w:val="16"/>
              </w:rPr>
              <w:t>62.1</w:t>
            </w:r>
          </w:p>
        </w:tc>
        <w:tc>
          <w:tcPr>
            <w:tcW w:w="579" w:type="dxa"/>
            <w:tcBorders>
              <w:top w:val="dotted" w:sz="4" w:space="0" w:color="808080" w:themeColor="background1" w:themeShade="80"/>
              <w:bottom w:val="dotted" w:sz="4" w:space="0" w:color="808080" w:themeColor="background1" w:themeShade="80"/>
            </w:tcBorders>
            <w:vAlign w:val="center"/>
          </w:tcPr>
          <w:p w14:paraId="558FC46B" w14:textId="4CDD7E11" w:rsidR="001558BA" w:rsidRPr="00D82A9C" w:rsidRDefault="001558BA" w:rsidP="001558BA">
            <w:pPr>
              <w:tabs>
                <w:tab w:val="decimal" w:pos="194"/>
              </w:tabs>
              <w:jc w:val="left"/>
              <w:rPr>
                <w:bCs/>
                <w:color w:val="000000"/>
                <w:sz w:val="15"/>
                <w:szCs w:val="15"/>
              </w:rPr>
            </w:pPr>
            <w:r w:rsidRPr="00D82A9C">
              <w:rPr>
                <w:color w:val="000000"/>
                <w:sz w:val="16"/>
                <w:szCs w:val="16"/>
              </w:rPr>
              <w:t>3.0</w:t>
            </w:r>
          </w:p>
        </w:tc>
        <w:tc>
          <w:tcPr>
            <w:tcW w:w="691" w:type="dxa"/>
            <w:tcBorders>
              <w:top w:val="dotted" w:sz="4" w:space="0" w:color="808080" w:themeColor="background1" w:themeShade="80"/>
              <w:bottom w:val="dotted" w:sz="4" w:space="0" w:color="808080" w:themeColor="background1" w:themeShade="80"/>
            </w:tcBorders>
            <w:vAlign w:val="center"/>
          </w:tcPr>
          <w:p w14:paraId="076F1C79" w14:textId="1B7ADE55" w:rsidR="001558BA" w:rsidRPr="00D82A9C" w:rsidRDefault="001558BA" w:rsidP="001558BA">
            <w:pPr>
              <w:tabs>
                <w:tab w:val="decimal" w:pos="231"/>
              </w:tabs>
              <w:jc w:val="left"/>
              <w:rPr>
                <w:bCs/>
                <w:color w:val="000000"/>
                <w:sz w:val="15"/>
                <w:szCs w:val="15"/>
              </w:rPr>
            </w:pPr>
            <w:r w:rsidRPr="00D82A9C">
              <w:rPr>
                <w:color w:val="000000"/>
                <w:sz w:val="16"/>
                <w:szCs w:val="16"/>
              </w:rPr>
              <w:t>8.0</w:t>
            </w:r>
          </w:p>
        </w:tc>
        <w:tc>
          <w:tcPr>
            <w:tcW w:w="579" w:type="dxa"/>
            <w:tcBorders>
              <w:top w:val="dotted" w:sz="4" w:space="0" w:color="808080" w:themeColor="background1" w:themeShade="80"/>
              <w:bottom w:val="dotted" w:sz="4" w:space="0" w:color="808080" w:themeColor="background1" w:themeShade="80"/>
            </w:tcBorders>
            <w:vAlign w:val="center"/>
          </w:tcPr>
          <w:p w14:paraId="4CA40FD2" w14:textId="29448578" w:rsidR="001558BA" w:rsidRPr="00D82A9C" w:rsidRDefault="001558BA" w:rsidP="001558BA">
            <w:pPr>
              <w:tabs>
                <w:tab w:val="decimal" w:pos="211"/>
              </w:tabs>
              <w:jc w:val="left"/>
              <w:rPr>
                <w:bCs/>
                <w:color w:val="000000"/>
                <w:sz w:val="15"/>
                <w:szCs w:val="15"/>
              </w:rPr>
            </w:pPr>
            <w:r w:rsidRPr="00D82A9C">
              <w:rPr>
                <w:color w:val="000000"/>
                <w:sz w:val="16"/>
                <w:szCs w:val="16"/>
              </w:rPr>
              <w:t>6.1</w:t>
            </w:r>
          </w:p>
        </w:tc>
        <w:tc>
          <w:tcPr>
            <w:tcW w:w="636" w:type="dxa"/>
            <w:tcBorders>
              <w:top w:val="dotted" w:sz="4" w:space="0" w:color="808080" w:themeColor="background1" w:themeShade="80"/>
              <w:bottom w:val="dotted" w:sz="4" w:space="0" w:color="808080" w:themeColor="background1" w:themeShade="80"/>
            </w:tcBorders>
            <w:vAlign w:val="center"/>
          </w:tcPr>
          <w:p w14:paraId="4CFFB82A" w14:textId="3D6B6A59" w:rsidR="001558BA" w:rsidRPr="00D82A9C" w:rsidRDefault="001558BA" w:rsidP="001558BA">
            <w:pPr>
              <w:tabs>
                <w:tab w:val="decimal" w:pos="319"/>
              </w:tabs>
              <w:jc w:val="left"/>
              <w:rPr>
                <w:bCs/>
                <w:color w:val="000000"/>
                <w:sz w:val="15"/>
                <w:szCs w:val="15"/>
              </w:rPr>
            </w:pPr>
            <w:r w:rsidRPr="00D82A9C">
              <w:rPr>
                <w:color w:val="000000"/>
                <w:sz w:val="16"/>
                <w:szCs w:val="16"/>
              </w:rPr>
              <w:t>76.3</w:t>
            </w:r>
          </w:p>
        </w:tc>
        <w:tc>
          <w:tcPr>
            <w:tcW w:w="636" w:type="dxa"/>
            <w:tcBorders>
              <w:top w:val="dotted" w:sz="4" w:space="0" w:color="808080" w:themeColor="background1" w:themeShade="80"/>
              <w:bottom w:val="dotted" w:sz="4" w:space="0" w:color="808080" w:themeColor="background1" w:themeShade="80"/>
            </w:tcBorders>
            <w:vAlign w:val="center"/>
          </w:tcPr>
          <w:p w14:paraId="09490B0A" w14:textId="7074F481" w:rsidR="001558BA" w:rsidRPr="00D82A9C" w:rsidRDefault="001558BA" w:rsidP="001558BA">
            <w:pPr>
              <w:tabs>
                <w:tab w:val="decimal" w:pos="270"/>
              </w:tabs>
              <w:jc w:val="left"/>
              <w:rPr>
                <w:bCs/>
                <w:color w:val="000000"/>
                <w:sz w:val="15"/>
                <w:szCs w:val="15"/>
              </w:rPr>
            </w:pPr>
            <w:r w:rsidRPr="00D82A9C">
              <w:rPr>
                <w:color w:val="000000"/>
                <w:sz w:val="16"/>
                <w:szCs w:val="16"/>
              </w:rPr>
              <w:t>4.9</w:t>
            </w:r>
          </w:p>
        </w:tc>
        <w:tc>
          <w:tcPr>
            <w:tcW w:w="735" w:type="dxa"/>
            <w:tcBorders>
              <w:top w:val="dotted" w:sz="4" w:space="0" w:color="808080" w:themeColor="background1" w:themeShade="80"/>
              <w:bottom w:val="dotted" w:sz="4" w:space="0" w:color="808080" w:themeColor="background1" w:themeShade="80"/>
            </w:tcBorders>
            <w:vAlign w:val="center"/>
          </w:tcPr>
          <w:p w14:paraId="523921B3" w14:textId="6E368307"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23.3</w:t>
            </w:r>
          </w:p>
        </w:tc>
        <w:tc>
          <w:tcPr>
            <w:tcW w:w="678" w:type="dxa"/>
            <w:tcBorders>
              <w:top w:val="dotted" w:sz="4" w:space="0" w:color="808080" w:themeColor="background1" w:themeShade="80"/>
              <w:bottom w:val="dotted" w:sz="4" w:space="0" w:color="808080" w:themeColor="background1" w:themeShade="80"/>
            </w:tcBorders>
            <w:vAlign w:val="center"/>
          </w:tcPr>
          <w:p w14:paraId="74CEAA2A" w14:textId="0A503F8C" w:rsidR="001558BA" w:rsidRPr="00D82A9C" w:rsidRDefault="001558BA" w:rsidP="001558BA">
            <w:pPr>
              <w:tabs>
                <w:tab w:val="decimal" w:pos="296"/>
              </w:tabs>
              <w:jc w:val="left"/>
              <w:rPr>
                <w:bCs/>
                <w:color w:val="000000"/>
                <w:sz w:val="15"/>
                <w:szCs w:val="15"/>
              </w:rPr>
            </w:pPr>
            <w:r w:rsidRPr="00D82A9C">
              <w:rPr>
                <w:color w:val="000000"/>
                <w:sz w:val="16"/>
                <w:szCs w:val="16"/>
              </w:rPr>
              <w:t>34.1</w:t>
            </w:r>
          </w:p>
        </w:tc>
        <w:tc>
          <w:tcPr>
            <w:tcW w:w="881" w:type="dxa"/>
            <w:tcBorders>
              <w:top w:val="dotted" w:sz="4" w:space="0" w:color="808080" w:themeColor="background1" w:themeShade="80"/>
              <w:bottom w:val="dotted" w:sz="4" w:space="0" w:color="808080" w:themeColor="background1" w:themeShade="80"/>
            </w:tcBorders>
            <w:noWrap/>
            <w:vAlign w:val="center"/>
          </w:tcPr>
          <w:p w14:paraId="3762FACE" w14:textId="4F9177B2" w:rsidR="001558BA" w:rsidRPr="00D82A9C" w:rsidRDefault="001558BA" w:rsidP="00397F1D">
            <w:pPr>
              <w:tabs>
                <w:tab w:val="decimal" w:pos="402"/>
              </w:tabs>
              <w:jc w:val="left"/>
              <w:rPr>
                <w:bCs/>
                <w:color w:val="000000"/>
                <w:sz w:val="15"/>
                <w:szCs w:val="15"/>
              </w:rPr>
            </w:pPr>
            <w:r w:rsidRPr="00D82A9C">
              <w:rPr>
                <w:color w:val="000000"/>
                <w:sz w:val="16"/>
                <w:szCs w:val="16"/>
              </w:rPr>
              <w:t>18.7</w:t>
            </w:r>
          </w:p>
        </w:tc>
      </w:tr>
      <w:tr w:rsidR="001558BA" w:rsidRPr="00D82A9C" w14:paraId="1C8177A4"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0A1CFD7E" w14:textId="77777777" w:rsidR="001558BA" w:rsidRPr="00D82A9C" w:rsidRDefault="001558BA" w:rsidP="001558BA">
            <w:pPr>
              <w:jc w:val="left"/>
              <w:rPr>
                <w:color w:val="000000"/>
                <w:sz w:val="16"/>
                <w:szCs w:val="16"/>
              </w:rPr>
            </w:pPr>
            <w:r w:rsidRPr="00D82A9C">
              <w:rPr>
                <w:color w:val="000000"/>
                <w:sz w:val="16"/>
                <w:szCs w:val="16"/>
              </w:rPr>
              <w:t>Culiacán (Sin.)</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1535805A" w14:textId="0054024D"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410 652</w:t>
            </w:r>
          </w:p>
        </w:tc>
        <w:tc>
          <w:tcPr>
            <w:tcW w:w="890" w:type="dxa"/>
            <w:tcBorders>
              <w:top w:val="dotted" w:sz="4" w:space="0" w:color="808080" w:themeColor="background1" w:themeShade="80"/>
              <w:bottom w:val="dotted" w:sz="4" w:space="0" w:color="808080" w:themeColor="background1" w:themeShade="80"/>
            </w:tcBorders>
            <w:noWrap/>
            <w:vAlign w:val="center"/>
          </w:tcPr>
          <w:p w14:paraId="4089AB4D" w14:textId="539A4F3B" w:rsidR="001558BA" w:rsidRPr="00D82A9C" w:rsidRDefault="001558BA" w:rsidP="001558BA">
            <w:pPr>
              <w:tabs>
                <w:tab w:val="decimal" w:pos="712"/>
              </w:tabs>
              <w:jc w:val="left"/>
              <w:rPr>
                <w:bCs/>
                <w:color w:val="000000"/>
                <w:sz w:val="15"/>
                <w:szCs w:val="15"/>
              </w:rPr>
            </w:pPr>
            <w:r w:rsidRPr="00D82A9C">
              <w:rPr>
                <w:color w:val="000000"/>
                <w:sz w:val="16"/>
                <w:szCs w:val="16"/>
              </w:rPr>
              <w:t xml:space="preserve">  8 110</w:t>
            </w:r>
          </w:p>
        </w:tc>
        <w:tc>
          <w:tcPr>
            <w:tcW w:w="692" w:type="dxa"/>
            <w:tcBorders>
              <w:top w:val="dotted" w:sz="4" w:space="0" w:color="808080" w:themeColor="background1" w:themeShade="80"/>
              <w:bottom w:val="dotted" w:sz="4" w:space="0" w:color="808080" w:themeColor="background1" w:themeShade="80"/>
            </w:tcBorders>
            <w:noWrap/>
            <w:vAlign w:val="center"/>
          </w:tcPr>
          <w:p w14:paraId="7C7D820F" w14:textId="2E1DE78E" w:rsidR="001558BA" w:rsidRPr="00D82A9C" w:rsidRDefault="001558BA" w:rsidP="001558BA">
            <w:pPr>
              <w:tabs>
                <w:tab w:val="decimal" w:pos="312"/>
              </w:tabs>
              <w:jc w:val="left"/>
              <w:rPr>
                <w:bCs/>
                <w:color w:val="000000"/>
                <w:sz w:val="15"/>
                <w:szCs w:val="15"/>
              </w:rPr>
            </w:pPr>
            <w:r w:rsidRPr="00D82A9C">
              <w:rPr>
                <w:color w:val="000000"/>
                <w:sz w:val="16"/>
                <w:szCs w:val="16"/>
              </w:rPr>
              <w:t>63.2</w:t>
            </w:r>
          </w:p>
        </w:tc>
        <w:tc>
          <w:tcPr>
            <w:tcW w:w="579" w:type="dxa"/>
            <w:tcBorders>
              <w:top w:val="dotted" w:sz="4" w:space="0" w:color="808080" w:themeColor="background1" w:themeShade="80"/>
              <w:bottom w:val="dotted" w:sz="4" w:space="0" w:color="808080" w:themeColor="background1" w:themeShade="80"/>
            </w:tcBorders>
            <w:vAlign w:val="center"/>
          </w:tcPr>
          <w:p w14:paraId="75F37886" w14:textId="2A0C9C29" w:rsidR="001558BA" w:rsidRPr="00D82A9C" w:rsidRDefault="001558BA" w:rsidP="001558BA">
            <w:pPr>
              <w:tabs>
                <w:tab w:val="decimal" w:pos="194"/>
              </w:tabs>
              <w:jc w:val="left"/>
              <w:rPr>
                <w:bCs/>
                <w:color w:val="000000"/>
                <w:sz w:val="15"/>
                <w:szCs w:val="15"/>
              </w:rPr>
            </w:pPr>
            <w:r w:rsidRPr="00D82A9C">
              <w:rPr>
                <w:color w:val="000000"/>
                <w:sz w:val="16"/>
                <w:szCs w:val="16"/>
              </w:rPr>
              <w:t>1.9</w:t>
            </w:r>
          </w:p>
        </w:tc>
        <w:tc>
          <w:tcPr>
            <w:tcW w:w="691" w:type="dxa"/>
            <w:tcBorders>
              <w:top w:val="dotted" w:sz="4" w:space="0" w:color="808080" w:themeColor="background1" w:themeShade="80"/>
              <w:bottom w:val="dotted" w:sz="4" w:space="0" w:color="808080" w:themeColor="background1" w:themeShade="80"/>
            </w:tcBorders>
            <w:vAlign w:val="center"/>
          </w:tcPr>
          <w:p w14:paraId="1863AF48" w14:textId="748BDCE1" w:rsidR="001558BA" w:rsidRPr="00D82A9C" w:rsidRDefault="001558BA" w:rsidP="001558BA">
            <w:pPr>
              <w:tabs>
                <w:tab w:val="decimal" w:pos="231"/>
              </w:tabs>
              <w:jc w:val="left"/>
              <w:rPr>
                <w:bCs/>
                <w:color w:val="000000"/>
                <w:sz w:val="15"/>
                <w:szCs w:val="15"/>
              </w:rPr>
            </w:pPr>
            <w:r w:rsidRPr="00D82A9C">
              <w:rPr>
                <w:color w:val="000000"/>
                <w:sz w:val="16"/>
                <w:szCs w:val="16"/>
              </w:rPr>
              <w:t>8.0</w:t>
            </w:r>
          </w:p>
        </w:tc>
        <w:tc>
          <w:tcPr>
            <w:tcW w:w="579" w:type="dxa"/>
            <w:tcBorders>
              <w:top w:val="dotted" w:sz="4" w:space="0" w:color="808080" w:themeColor="background1" w:themeShade="80"/>
              <w:bottom w:val="dotted" w:sz="4" w:space="0" w:color="808080" w:themeColor="background1" w:themeShade="80"/>
            </w:tcBorders>
            <w:vAlign w:val="center"/>
          </w:tcPr>
          <w:p w14:paraId="434827B6" w14:textId="4F2AE1EB" w:rsidR="001558BA" w:rsidRPr="00D82A9C" w:rsidRDefault="001558BA" w:rsidP="001558BA">
            <w:pPr>
              <w:tabs>
                <w:tab w:val="decimal" w:pos="211"/>
              </w:tabs>
              <w:jc w:val="left"/>
              <w:rPr>
                <w:bCs/>
                <w:color w:val="000000"/>
                <w:sz w:val="15"/>
                <w:szCs w:val="15"/>
              </w:rPr>
            </w:pPr>
            <w:r w:rsidRPr="00D82A9C">
              <w:rPr>
                <w:color w:val="000000"/>
                <w:sz w:val="16"/>
                <w:szCs w:val="16"/>
              </w:rPr>
              <w:t>5.5</w:t>
            </w:r>
          </w:p>
        </w:tc>
        <w:tc>
          <w:tcPr>
            <w:tcW w:w="636" w:type="dxa"/>
            <w:tcBorders>
              <w:top w:val="dotted" w:sz="4" w:space="0" w:color="808080" w:themeColor="background1" w:themeShade="80"/>
              <w:bottom w:val="dotted" w:sz="4" w:space="0" w:color="808080" w:themeColor="background1" w:themeShade="80"/>
            </w:tcBorders>
            <w:vAlign w:val="center"/>
          </w:tcPr>
          <w:p w14:paraId="422840B1" w14:textId="4F2ECFE6" w:rsidR="001558BA" w:rsidRPr="00D82A9C" w:rsidRDefault="001558BA" w:rsidP="001558BA">
            <w:pPr>
              <w:tabs>
                <w:tab w:val="decimal" w:pos="319"/>
              </w:tabs>
              <w:jc w:val="left"/>
              <w:rPr>
                <w:bCs/>
                <w:color w:val="000000"/>
                <w:sz w:val="15"/>
                <w:szCs w:val="15"/>
              </w:rPr>
            </w:pPr>
            <w:r w:rsidRPr="00D82A9C">
              <w:rPr>
                <w:color w:val="000000"/>
                <w:sz w:val="16"/>
                <w:szCs w:val="16"/>
              </w:rPr>
              <w:t>72.9</w:t>
            </w:r>
          </w:p>
        </w:tc>
        <w:tc>
          <w:tcPr>
            <w:tcW w:w="636" w:type="dxa"/>
            <w:tcBorders>
              <w:top w:val="dotted" w:sz="4" w:space="0" w:color="808080" w:themeColor="background1" w:themeShade="80"/>
              <w:bottom w:val="dotted" w:sz="4" w:space="0" w:color="808080" w:themeColor="background1" w:themeShade="80"/>
            </w:tcBorders>
            <w:vAlign w:val="center"/>
          </w:tcPr>
          <w:p w14:paraId="1D469C65" w14:textId="2E13BAC9" w:rsidR="001558BA" w:rsidRPr="00D82A9C" w:rsidRDefault="001558BA" w:rsidP="001558BA">
            <w:pPr>
              <w:tabs>
                <w:tab w:val="decimal" w:pos="270"/>
              </w:tabs>
              <w:jc w:val="left"/>
              <w:rPr>
                <w:bCs/>
                <w:color w:val="000000"/>
                <w:sz w:val="15"/>
                <w:szCs w:val="15"/>
              </w:rPr>
            </w:pPr>
            <w:r w:rsidRPr="00D82A9C">
              <w:rPr>
                <w:color w:val="000000"/>
                <w:sz w:val="16"/>
                <w:szCs w:val="16"/>
              </w:rPr>
              <w:t>6.7</w:t>
            </w:r>
          </w:p>
        </w:tc>
        <w:tc>
          <w:tcPr>
            <w:tcW w:w="735" w:type="dxa"/>
            <w:tcBorders>
              <w:top w:val="dotted" w:sz="4" w:space="0" w:color="808080" w:themeColor="background1" w:themeShade="80"/>
              <w:bottom w:val="dotted" w:sz="4" w:space="0" w:color="808080" w:themeColor="background1" w:themeShade="80"/>
            </w:tcBorders>
            <w:vAlign w:val="center"/>
          </w:tcPr>
          <w:p w14:paraId="38EA9D38" w14:textId="5CBC9EDD"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21.0</w:t>
            </w:r>
          </w:p>
        </w:tc>
        <w:tc>
          <w:tcPr>
            <w:tcW w:w="678" w:type="dxa"/>
            <w:tcBorders>
              <w:top w:val="dotted" w:sz="4" w:space="0" w:color="808080" w:themeColor="background1" w:themeShade="80"/>
              <w:bottom w:val="dotted" w:sz="4" w:space="0" w:color="808080" w:themeColor="background1" w:themeShade="80"/>
            </w:tcBorders>
            <w:vAlign w:val="center"/>
          </w:tcPr>
          <w:p w14:paraId="1B9E2E9C" w14:textId="404A23AF" w:rsidR="001558BA" w:rsidRPr="00D82A9C" w:rsidRDefault="001558BA" w:rsidP="001558BA">
            <w:pPr>
              <w:tabs>
                <w:tab w:val="decimal" w:pos="296"/>
              </w:tabs>
              <w:jc w:val="left"/>
              <w:rPr>
                <w:bCs/>
                <w:color w:val="000000"/>
                <w:sz w:val="15"/>
                <w:szCs w:val="15"/>
              </w:rPr>
            </w:pPr>
            <w:r w:rsidRPr="00D82A9C">
              <w:rPr>
                <w:color w:val="000000"/>
                <w:sz w:val="16"/>
                <w:szCs w:val="16"/>
              </w:rPr>
              <w:t>39.6</w:t>
            </w:r>
          </w:p>
        </w:tc>
        <w:tc>
          <w:tcPr>
            <w:tcW w:w="881" w:type="dxa"/>
            <w:tcBorders>
              <w:top w:val="dotted" w:sz="4" w:space="0" w:color="808080" w:themeColor="background1" w:themeShade="80"/>
              <w:bottom w:val="dotted" w:sz="4" w:space="0" w:color="808080" w:themeColor="background1" w:themeShade="80"/>
            </w:tcBorders>
            <w:noWrap/>
            <w:vAlign w:val="center"/>
          </w:tcPr>
          <w:p w14:paraId="1E6ED22B" w14:textId="19F6219F" w:rsidR="001558BA" w:rsidRPr="00D82A9C" w:rsidRDefault="001558BA" w:rsidP="00397F1D">
            <w:pPr>
              <w:tabs>
                <w:tab w:val="decimal" w:pos="402"/>
              </w:tabs>
              <w:jc w:val="left"/>
              <w:rPr>
                <w:bCs/>
                <w:color w:val="000000"/>
                <w:sz w:val="15"/>
                <w:szCs w:val="15"/>
              </w:rPr>
            </w:pPr>
            <w:r w:rsidRPr="00D82A9C">
              <w:rPr>
                <w:color w:val="000000"/>
                <w:sz w:val="16"/>
                <w:szCs w:val="16"/>
              </w:rPr>
              <w:t>21.7</w:t>
            </w:r>
          </w:p>
        </w:tc>
      </w:tr>
      <w:tr w:rsidR="001558BA" w:rsidRPr="00D82A9C" w14:paraId="71FD92DE"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DD79503" w14:textId="77777777" w:rsidR="001558BA" w:rsidRPr="00D82A9C" w:rsidRDefault="001558BA" w:rsidP="001558BA">
            <w:pPr>
              <w:jc w:val="left"/>
              <w:rPr>
                <w:color w:val="000000"/>
                <w:sz w:val="16"/>
                <w:szCs w:val="16"/>
              </w:rPr>
            </w:pPr>
            <w:r w:rsidRPr="00D82A9C">
              <w:rPr>
                <w:color w:val="000000"/>
                <w:sz w:val="16"/>
                <w:szCs w:val="16"/>
              </w:rPr>
              <w:t>Hermosillo (Son.)</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427C640A" w14:textId="1A7DAFC9"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422 562</w:t>
            </w:r>
          </w:p>
        </w:tc>
        <w:tc>
          <w:tcPr>
            <w:tcW w:w="890" w:type="dxa"/>
            <w:tcBorders>
              <w:top w:val="dotted" w:sz="4" w:space="0" w:color="808080" w:themeColor="background1" w:themeShade="80"/>
              <w:bottom w:val="dotted" w:sz="4" w:space="0" w:color="808080" w:themeColor="background1" w:themeShade="80"/>
            </w:tcBorders>
            <w:noWrap/>
            <w:vAlign w:val="center"/>
          </w:tcPr>
          <w:p w14:paraId="3916A634" w14:textId="7C540F76"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11 142</w:t>
            </w:r>
          </w:p>
        </w:tc>
        <w:tc>
          <w:tcPr>
            <w:tcW w:w="692" w:type="dxa"/>
            <w:tcBorders>
              <w:top w:val="dotted" w:sz="4" w:space="0" w:color="808080" w:themeColor="background1" w:themeShade="80"/>
              <w:bottom w:val="dotted" w:sz="4" w:space="0" w:color="808080" w:themeColor="background1" w:themeShade="80"/>
            </w:tcBorders>
            <w:noWrap/>
            <w:vAlign w:val="center"/>
          </w:tcPr>
          <w:p w14:paraId="34F2F92D" w14:textId="606D27DB" w:rsidR="001558BA" w:rsidRPr="00D82A9C" w:rsidRDefault="001558BA" w:rsidP="001558BA">
            <w:pPr>
              <w:tabs>
                <w:tab w:val="decimal" w:pos="312"/>
              </w:tabs>
              <w:jc w:val="left"/>
              <w:rPr>
                <w:bCs/>
                <w:color w:val="000000"/>
                <w:sz w:val="15"/>
                <w:szCs w:val="15"/>
              </w:rPr>
            </w:pPr>
            <w:r w:rsidRPr="00D82A9C">
              <w:rPr>
                <w:color w:val="000000"/>
                <w:sz w:val="16"/>
                <w:szCs w:val="16"/>
              </w:rPr>
              <w:t>61.5</w:t>
            </w:r>
          </w:p>
        </w:tc>
        <w:tc>
          <w:tcPr>
            <w:tcW w:w="579" w:type="dxa"/>
            <w:tcBorders>
              <w:top w:val="dotted" w:sz="4" w:space="0" w:color="808080" w:themeColor="background1" w:themeShade="80"/>
              <w:bottom w:val="dotted" w:sz="4" w:space="0" w:color="808080" w:themeColor="background1" w:themeShade="80"/>
            </w:tcBorders>
            <w:vAlign w:val="center"/>
          </w:tcPr>
          <w:p w14:paraId="684DF67B" w14:textId="274330D7" w:rsidR="001558BA" w:rsidRPr="00D82A9C" w:rsidRDefault="001558BA" w:rsidP="001558BA">
            <w:pPr>
              <w:tabs>
                <w:tab w:val="decimal" w:pos="194"/>
              </w:tabs>
              <w:jc w:val="left"/>
              <w:rPr>
                <w:bCs/>
                <w:color w:val="000000"/>
                <w:sz w:val="15"/>
                <w:szCs w:val="15"/>
              </w:rPr>
            </w:pPr>
            <w:r w:rsidRPr="00D82A9C">
              <w:rPr>
                <w:color w:val="000000"/>
                <w:sz w:val="16"/>
                <w:szCs w:val="16"/>
              </w:rPr>
              <w:t>2.6</w:t>
            </w:r>
          </w:p>
        </w:tc>
        <w:tc>
          <w:tcPr>
            <w:tcW w:w="691" w:type="dxa"/>
            <w:tcBorders>
              <w:top w:val="dotted" w:sz="4" w:space="0" w:color="808080" w:themeColor="background1" w:themeShade="80"/>
              <w:bottom w:val="dotted" w:sz="4" w:space="0" w:color="808080" w:themeColor="background1" w:themeShade="80"/>
            </w:tcBorders>
            <w:vAlign w:val="center"/>
          </w:tcPr>
          <w:p w14:paraId="11F5C34C" w14:textId="660837F6" w:rsidR="001558BA" w:rsidRPr="00D82A9C" w:rsidRDefault="001558BA" w:rsidP="001558BA">
            <w:pPr>
              <w:tabs>
                <w:tab w:val="decimal" w:pos="231"/>
              </w:tabs>
              <w:jc w:val="left"/>
              <w:rPr>
                <w:bCs/>
                <w:color w:val="000000"/>
                <w:sz w:val="15"/>
                <w:szCs w:val="15"/>
              </w:rPr>
            </w:pPr>
            <w:r w:rsidRPr="00D82A9C">
              <w:rPr>
                <w:color w:val="000000"/>
                <w:sz w:val="16"/>
                <w:szCs w:val="16"/>
              </w:rPr>
              <w:t>7.3</w:t>
            </w:r>
          </w:p>
        </w:tc>
        <w:tc>
          <w:tcPr>
            <w:tcW w:w="579" w:type="dxa"/>
            <w:tcBorders>
              <w:top w:val="dotted" w:sz="4" w:space="0" w:color="808080" w:themeColor="background1" w:themeShade="80"/>
              <w:bottom w:val="dotted" w:sz="4" w:space="0" w:color="808080" w:themeColor="background1" w:themeShade="80"/>
            </w:tcBorders>
            <w:vAlign w:val="center"/>
          </w:tcPr>
          <w:p w14:paraId="1C5202B1" w14:textId="138D4ABB" w:rsidR="001558BA" w:rsidRPr="00D82A9C" w:rsidRDefault="001558BA" w:rsidP="001558BA">
            <w:pPr>
              <w:tabs>
                <w:tab w:val="decimal" w:pos="211"/>
              </w:tabs>
              <w:jc w:val="left"/>
              <w:rPr>
                <w:bCs/>
                <w:color w:val="000000"/>
                <w:sz w:val="15"/>
                <w:szCs w:val="15"/>
              </w:rPr>
            </w:pPr>
            <w:r w:rsidRPr="00D82A9C">
              <w:rPr>
                <w:color w:val="000000"/>
                <w:sz w:val="16"/>
                <w:szCs w:val="16"/>
              </w:rPr>
              <w:t>6.0</w:t>
            </w:r>
          </w:p>
        </w:tc>
        <w:tc>
          <w:tcPr>
            <w:tcW w:w="636" w:type="dxa"/>
            <w:tcBorders>
              <w:top w:val="dotted" w:sz="4" w:space="0" w:color="808080" w:themeColor="background1" w:themeShade="80"/>
              <w:bottom w:val="dotted" w:sz="4" w:space="0" w:color="808080" w:themeColor="background1" w:themeShade="80"/>
            </w:tcBorders>
            <w:vAlign w:val="center"/>
          </w:tcPr>
          <w:p w14:paraId="113E101A" w14:textId="64DD7215" w:rsidR="001558BA" w:rsidRPr="00D82A9C" w:rsidRDefault="001558BA" w:rsidP="001558BA">
            <w:pPr>
              <w:tabs>
                <w:tab w:val="decimal" w:pos="319"/>
              </w:tabs>
              <w:jc w:val="left"/>
              <w:rPr>
                <w:bCs/>
                <w:color w:val="000000"/>
                <w:sz w:val="15"/>
                <w:szCs w:val="15"/>
              </w:rPr>
            </w:pPr>
            <w:r w:rsidRPr="00D82A9C">
              <w:rPr>
                <w:color w:val="000000"/>
                <w:sz w:val="16"/>
                <w:szCs w:val="16"/>
              </w:rPr>
              <w:t>75.7</w:t>
            </w:r>
          </w:p>
        </w:tc>
        <w:tc>
          <w:tcPr>
            <w:tcW w:w="636" w:type="dxa"/>
            <w:tcBorders>
              <w:top w:val="dotted" w:sz="4" w:space="0" w:color="808080" w:themeColor="background1" w:themeShade="80"/>
              <w:bottom w:val="dotted" w:sz="4" w:space="0" w:color="808080" w:themeColor="background1" w:themeShade="80"/>
            </w:tcBorders>
            <w:vAlign w:val="center"/>
          </w:tcPr>
          <w:p w14:paraId="14FC7A15" w14:textId="0D3B4D7C" w:rsidR="001558BA" w:rsidRPr="00D82A9C" w:rsidRDefault="001558BA" w:rsidP="001558BA">
            <w:pPr>
              <w:tabs>
                <w:tab w:val="decimal" w:pos="270"/>
              </w:tabs>
              <w:jc w:val="left"/>
              <w:rPr>
                <w:bCs/>
                <w:color w:val="000000"/>
                <w:sz w:val="15"/>
                <w:szCs w:val="15"/>
              </w:rPr>
            </w:pPr>
            <w:r w:rsidRPr="00D82A9C">
              <w:rPr>
                <w:color w:val="000000"/>
                <w:sz w:val="16"/>
                <w:szCs w:val="16"/>
              </w:rPr>
              <w:t>3.7</w:t>
            </w:r>
          </w:p>
        </w:tc>
        <w:tc>
          <w:tcPr>
            <w:tcW w:w="735" w:type="dxa"/>
            <w:tcBorders>
              <w:top w:val="dotted" w:sz="4" w:space="0" w:color="808080" w:themeColor="background1" w:themeShade="80"/>
              <w:bottom w:val="dotted" w:sz="4" w:space="0" w:color="808080" w:themeColor="background1" w:themeShade="80"/>
            </w:tcBorders>
            <w:vAlign w:val="center"/>
          </w:tcPr>
          <w:p w14:paraId="34E439CB" w14:textId="38AAA272"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16.6</w:t>
            </w:r>
          </w:p>
        </w:tc>
        <w:tc>
          <w:tcPr>
            <w:tcW w:w="678" w:type="dxa"/>
            <w:tcBorders>
              <w:top w:val="dotted" w:sz="4" w:space="0" w:color="808080" w:themeColor="background1" w:themeShade="80"/>
              <w:bottom w:val="dotted" w:sz="4" w:space="0" w:color="808080" w:themeColor="background1" w:themeShade="80"/>
            </w:tcBorders>
            <w:vAlign w:val="center"/>
          </w:tcPr>
          <w:p w14:paraId="3289E322" w14:textId="3D5F64A3" w:rsidR="001558BA" w:rsidRPr="00D82A9C" w:rsidRDefault="001558BA" w:rsidP="001558BA">
            <w:pPr>
              <w:tabs>
                <w:tab w:val="decimal" w:pos="296"/>
              </w:tabs>
              <w:jc w:val="left"/>
              <w:rPr>
                <w:bCs/>
                <w:color w:val="000000"/>
                <w:sz w:val="15"/>
                <w:szCs w:val="15"/>
              </w:rPr>
            </w:pPr>
            <w:r w:rsidRPr="00D82A9C">
              <w:rPr>
                <w:color w:val="000000"/>
                <w:sz w:val="16"/>
                <w:szCs w:val="16"/>
              </w:rPr>
              <w:t>30.8</w:t>
            </w:r>
          </w:p>
        </w:tc>
        <w:tc>
          <w:tcPr>
            <w:tcW w:w="881" w:type="dxa"/>
            <w:tcBorders>
              <w:top w:val="dotted" w:sz="4" w:space="0" w:color="808080" w:themeColor="background1" w:themeShade="80"/>
              <w:bottom w:val="dotted" w:sz="4" w:space="0" w:color="808080" w:themeColor="background1" w:themeShade="80"/>
            </w:tcBorders>
            <w:noWrap/>
            <w:vAlign w:val="center"/>
          </w:tcPr>
          <w:p w14:paraId="6EDB66A4" w14:textId="38CEDA68" w:rsidR="001558BA" w:rsidRPr="00D82A9C" w:rsidRDefault="001558BA" w:rsidP="00397F1D">
            <w:pPr>
              <w:tabs>
                <w:tab w:val="decimal" w:pos="402"/>
              </w:tabs>
              <w:jc w:val="left"/>
              <w:rPr>
                <w:bCs/>
                <w:color w:val="000000"/>
                <w:sz w:val="15"/>
                <w:szCs w:val="15"/>
              </w:rPr>
            </w:pPr>
            <w:r w:rsidRPr="00D82A9C">
              <w:rPr>
                <w:color w:val="000000"/>
                <w:sz w:val="16"/>
                <w:szCs w:val="16"/>
              </w:rPr>
              <w:t>17.3</w:t>
            </w:r>
          </w:p>
        </w:tc>
      </w:tr>
      <w:tr w:rsidR="001558BA" w:rsidRPr="00D82A9C" w14:paraId="3CB0FD16"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7F84111" w14:textId="77777777" w:rsidR="001558BA" w:rsidRPr="00D82A9C" w:rsidRDefault="001558BA" w:rsidP="001558BA">
            <w:pPr>
              <w:jc w:val="left"/>
              <w:rPr>
                <w:color w:val="000000"/>
                <w:sz w:val="16"/>
                <w:szCs w:val="16"/>
              </w:rPr>
            </w:pPr>
            <w:r w:rsidRPr="00D82A9C">
              <w:rPr>
                <w:color w:val="000000"/>
                <w:sz w:val="16"/>
                <w:szCs w:val="16"/>
              </w:rPr>
              <w:t>Villahermosa (</w:t>
            </w:r>
            <w:proofErr w:type="spellStart"/>
            <w:r w:rsidRPr="00D82A9C">
              <w:rPr>
                <w:color w:val="000000"/>
                <w:sz w:val="16"/>
                <w:szCs w:val="16"/>
              </w:rPr>
              <w:t>Tab</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79E4EABC" w14:textId="2193A1DD"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194 440</w:t>
            </w:r>
          </w:p>
        </w:tc>
        <w:tc>
          <w:tcPr>
            <w:tcW w:w="890" w:type="dxa"/>
            <w:tcBorders>
              <w:top w:val="dotted" w:sz="4" w:space="0" w:color="808080" w:themeColor="background1" w:themeShade="80"/>
              <w:bottom w:val="dotted" w:sz="4" w:space="0" w:color="808080" w:themeColor="background1" w:themeShade="80"/>
            </w:tcBorders>
            <w:noWrap/>
            <w:vAlign w:val="center"/>
          </w:tcPr>
          <w:p w14:paraId="5E0E2C06" w14:textId="42255A4E" w:rsidR="001558BA" w:rsidRPr="00D82A9C" w:rsidRDefault="001558BA" w:rsidP="001558BA">
            <w:pPr>
              <w:tabs>
                <w:tab w:val="decimal" w:pos="712"/>
              </w:tabs>
              <w:jc w:val="left"/>
              <w:rPr>
                <w:bCs/>
                <w:color w:val="000000"/>
                <w:sz w:val="15"/>
                <w:szCs w:val="15"/>
              </w:rPr>
            </w:pPr>
            <w:r w:rsidRPr="00D82A9C">
              <w:rPr>
                <w:color w:val="000000"/>
                <w:sz w:val="16"/>
                <w:szCs w:val="16"/>
              </w:rPr>
              <w:t xml:space="preserve">  7 437</w:t>
            </w:r>
          </w:p>
        </w:tc>
        <w:tc>
          <w:tcPr>
            <w:tcW w:w="692" w:type="dxa"/>
            <w:tcBorders>
              <w:top w:val="dotted" w:sz="4" w:space="0" w:color="808080" w:themeColor="background1" w:themeShade="80"/>
              <w:bottom w:val="dotted" w:sz="4" w:space="0" w:color="808080" w:themeColor="background1" w:themeShade="80"/>
            </w:tcBorders>
            <w:noWrap/>
            <w:vAlign w:val="center"/>
          </w:tcPr>
          <w:p w14:paraId="60BBDA96" w14:textId="3F482724" w:rsidR="001558BA" w:rsidRPr="00D82A9C" w:rsidRDefault="001558BA" w:rsidP="001558BA">
            <w:pPr>
              <w:tabs>
                <w:tab w:val="decimal" w:pos="312"/>
              </w:tabs>
              <w:jc w:val="left"/>
              <w:rPr>
                <w:bCs/>
                <w:color w:val="000000"/>
                <w:sz w:val="15"/>
                <w:szCs w:val="15"/>
              </w:rPr>
            </w:pPr>
            <w:r w:rsidRPr="00D82A9C">
              <w:rPr>
                <w:color w:val="000000"/>
                <w:sz w:val="16"/>
                <w:szCs w:val="16"/>
              </w:rPr>
              <w:t>62.1</w:t>
            </w:r>
          </w:p>
        </w:tc>
        <w:tc>
          <w:tcPr>
            <w:tcW w:w="579" w:type="dxa"/>
            <w:tcBorders>
              <w:top w:val="dotted" w:sz="4" w:space="0" w:color="808080" w:themeColor="background1" w:themeShade="80"/>
              <w:bottom w:val="dotted" w:sz="4" w:space="0" w:color="808080" w:themeColor="background1" w:themeShade="80"/>
            </w:tcBorders>
            <w:vAlign w:val="center"/>
          </w:tcPr>
          <w:p w14:paraId="21BDA8BA" w14:textId="34C39F0B" w:rsidR="001558BA" w:rsidRPr="00D82A9C" w:rsidRDefault="001558BA" w:rsidP="001558BA">
            <w:pPr>
              <w:tabs>
                <w:tab w:val="decimal" w:pos="194"/>
              </w:tabs>
              <w:jc w:val="left"/>
              <w:rPr>
                <w:bCs/>
                <w:color w:val="000000"/>
                <w:sz w:val="15"/>
                <w:szCs w:val="15"/>
              </w:rPr>
            </w:pPr>
            <w:r w:rsidRPr="00D82A9C">
              <w:rPr>
                <w:color w:val="000000"/>
                <w:sz w:val="16"/>
                <w:szCs w:val="16"/>
              </w:rPr>
              <w:t>3.7</w:t>
            </w:r>
          </w:p>
        </w:tc>
        <w:tc>
          <w:tcPr>
            <w:tcW w:w="691" w:type="dxa"/>
            <w:tcBorders>
              <w:top w:val="dotted" w:sz="4" w:space="0" w:color="808080" w:themeColor="background1" w:themeShade="80"/>
              <w:bottom w:val="dotted" w:sz="4" w:space="0" w:color="808080" w:themeColor="background1" w:themeShade="80"/>
            </w:tcBorders>
            <w:vAlign w:val="center"/>
          </w:tcPr>
          <w:p w14:paraId="03FEA132" w14:textId="0E8E3CB7" w:rsidR="001558BA" w:rsidRPr="00D82A9C" w:rsidRDefault="001558BA" w:rsidP="001558BA">
            <w:pPr>
              <w:tabs>
                <w:tab w:val="decimal" w:pos="231"/>
              </w:tabs>
              <w:jc w:val="left"/>
              <w:rPr>
                <w:bCs/>
                <w:color w:val="000000"/>
                <w:sz w:val="15"/>
                <w:szCs w:val="15"/>
              </w:rPr>
            </w:pPr>
            <w:r w:rsidRPr="00D82A9C">
              <w:rPr>
                <w:color w:val="000000"/>
                <w:sz w:val="16"/>
                <w:szCs w:val="16"/>
              </w:rPr>
              <w:t>9.7</w:t>
            </w:r>
          </w:p>
        </w:tc>
        <w:tc>
          <w:tcPr>
            <w:tcW w:w="579" w:type="dxa"/>
            <w:tcBorders>
              <w:top w:val="dotted" w:sz="4" w:space="0" w:color="808080" w:themeColor="background1" w:themeShade="80"/>
              <w:bottom w:val="dotted" w:sz="4" w:space="0" w:color="808080" w:themeColor="background1" w:themeShade="80"/>
            </w:tcBorders>
            <w:vAlign w:val="center"/>
          </w:tcPr>
          <w:p w14:paraId="5A7AA26D" w14:textId="2140E8B6" w:rsidR="001558BA" w:rsidRPr="00D82A9C" w:rsidRDefault="001558BA" w:rsidP="001558BA">
            <w:pPr>
              <w:tabs>
                <w:tab w:val="decimal" w:pos="211"/>
              </w:tabs>
              <w:jc w:val="left"/>
              <w:rPr>
                <w:bCs/>
                <w:color w:val="000000"/>
                <w:sz w:val="15"/>
                <w:szCs w:val="15"/>
              </w:rPr>
            </w:pPr>
            <w:r w:rsidRPr="00D82A9C">
              <w:rPr>
                <w:color w:val="000000"/>
                <w:sz w:val="16"/>
                <w:szCs w:val="16"/>
              </w:rPr>
              <w:t>9.3</w:t>
            </w:r>
          </w:p>
        </w:tc>
        <w:tc>
          <w:tcPr>
            <w:tcW w:w="636" w:type="dxa"/>
            <w:tcBorders>
              <w:top w:val="dotted" w:sz="4" w:space="0" w:color="808080" w:themeColor="background1" w:themeShade="80"/>
              <w:bottom w:val="dotted" w:sz="4" w:space="0" w:color="808080" w:themeColor="background1" w:themeShade="80"/>
            </w:tcBorders>
            <w:vAlign w:val="center"/>
          </w:tcPr>
          <w:p w14:paraId="2DB61055" w14:textId="0BBCD4C5" w:rsidR="001558BA" w:rsidRPr="00D82A9C" w:rsidRDefault="001558BA" w:rsidP="001558BA">
            <w:pPr>
              <w:tabs>
                <w:tab w:val="decimal" w:pos="319"/>
              </w:tabs>
              <w:jc w:val="left"/>
              <w:rPr>
                <w:bCs/>
                <w:color w:val="000000"/>
                <w:sz w:val="15"/>
                <w:szCs w:val="15"/>
              </w:rPr>
            </w:pPr>
            <w:r w:rsidRPr="00D82A9C">
              <w:rPr>
                <w:color w:val="000000"/>
                <w:sz w:val="16"/>
                <w:szCs w:val="16"/>
              </w:rPr>
              <w:t>68.8</w:t>
            </w:r>
          </w:p>
        </w:tc>
        <w:tc>
          <w:tcPr>
            <w:tcW w:w="636" w:type="dxa"/>
            <w:tcBorders>
              <w:top w:val="dotted" w:sz="4" w:space="0" w:color="808080" w:themeColor="background1" w:themeShade="80"/>
              <w:bottom w:val="dotted" w:sz="4" w:space="0" w:color="808080" w:themeColor="background1" w:themeShade="80"/>
            </w:tcBorders>
            <w:vAlign w:val="center"/>
          </w:tcPr>
          <w:p w14:paraId="3C9D5376" w14:textId="0A623802" w:rsidR="001558BA" w:rsidRPr="00D82A9C" w:rsidRDefault="001558BA" w:rsidP="001558BA">
            <w:pPr>
              <w:tabs>
                <w:tab w:val="decimal" w:pos="270"/>
              </w:tabs>
              <w:jc w:val="left"/>
              <w:rPr>
                <w:bCs/>
                <w:color w:val="000000"/>
                <w:sz w:val="15"/>
                <w:szCs w:val="15"/>
              </w:rPr>
            </w:pPr>
            <w:r w:rsidRPr="00D82A9C">
              <w:rPr>
                <w:color w:val="000000"/>
                <w:sz w:val="16"/>
                <w:szCs w:val="16"/>
              </w:rPr>
              <w:t>10.0</w:t>
            </w:r>
          </w:p>
        </w:tc>
        <w:tc>
          <w:tcPr>
            <w:tcW w:w="735" w:type="dxa"/>
            <w:tcBorders>
              <w:top w:val="dotted" w:sz="4" w:space="0" w:color="808080" w:themeColor="background1" w:themeShade="80"/>
              <w:bottom w:val="dotted" w:sz="4" w:space="0" w:color="808080" w:themeColor="background1" w:themeShade="80"/>
            </w:tcBorders>
            <w:vAlign w:val="center"/>
          </w:tcPr>
          <w:p w14:paraId="7A97B3C0" w14:textId="4E100266"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31.5</w:t>
            </w:r>
          </w:p>
        </w:tc>
        <w:tc>
          <w:tcPr>
            <w:tcW w:w="678" w:type="dxa"/>
            <w:tcBorders>
              <w:top w:val="dotted" w:sz="4" w:space="0" w:color="808080" w:themeColor="background1" w:themeShade="80"/>
              <w:bottom w:val="dotted" w:sz="4" w:space="0" w:color="808080" w:themeColor="background1" w:themeShade="80"/>
            </w:tcBorders>
            <w:vAlign w:val="center"/>
          </w:tcPr>
          <w:p w14:paraId="28D7BD72" w14:textId="3E47EECA" w:rsidR="001558BA" w:rsidRPr="00D82A9C" w:rsidRDefault="001558BA" w:rsidP="001558BA">
            <w:pPr>
              <w:tabs>
                <w:tab w:val="decimal" w:pos="296"/>
              </w:tabs>
              <w:jc w:val="left"/>
              <w:rPr>
                <w:bCs/>
                <w:color w:val="000000"/>
                <w:sz w:val="15"/>
                <w:szCs w:val="15"/>
              </w:rPr>
            </w:pPr>
            <w:r w:rsidRPr="00D82A9C">
              <w:rPr>
                <w:color w:val="000000"/>
                <w:sz w:val="16"/>
                <w:szCs w:val="16"/>
              </w:rPr>
              <w:t>45.6</w:t>
            </w:r>
          </w:p>
        </w:tc>
        <w:tc>
          <w:tcPr>
            <w:tcW w:w="881" w:type="dxa"/>
            <w:tcBorders>
              <w:top w:val="dotted" w:sz="4" w:space="0" w:color="808080" w:themeColor="background1" w:themeShade="80"/>
              <w:bottom w:val="dotted" w:sz="4" w:space="0" w:color="808080" w:themeColor="background1" w:themeShade="80"/>
            </w:tcBorders>
            <w:noWrap/>
            <w:vAlign w:val="center"/>
          </w:tcPr>
          <w:p w14:paraId="778B7914" w14:textId="7589265B" w:rsidR="001558BA" w:rsidRPr="00D82A9C" w:rsidRDefault="001558BA" w:rsidP="00397F1D">
            <w:pPr>
              <w:tabs>
                <w:tab w:val="decimal" w:pos="402"/>
              </w:tabs>
              <w:jc w:val="left"/>
              <w:rPr>
                <w:bCs/>
                <w:color w:val="000000"/>
                <w:sz w:val="15"/>
                <w:szCs w:val="15"/>
              </w:rPr>
            </w:pPr>
            <w:r w:rsidRPr="00D82A9C">
              <w:rPr>
                <w:color w:val="000000"/>
                <w:sz w:val="16"/>
                <w:szCs w:val="16"/>
              </w:rPr>
              <w:t>26.0</w:t>
            </w:r>
          </w:p>
        </w:tc>
      </w:tr>
      <w:tr w:rsidR="001558BA" w:rsidRPr="00D82A9C" w14:paraId="7BF057CD"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6CEA028A" w14:textId="77777777" w:rsidR="001558BA" w:rsidRPr="00D82A9C" w:rsidRDefault="001558BA" w:rsidP="001558BA">
            <w:pPr>
              <w:jc w:val="left"/>
              <w:rPr>
                <w:color w:val="000000"/>
                <w:sz w:val="16"/>
                <w:szCs w:val="16"/>
              </w:rPr>
            </w:pPr>
            <w:r w:rsidRPr="00D82A9C">
              <w:rPr>
                <w:color w:val="000000"/>
                <w:sz w:val="16"/>
                <w:szCs w:val="16"/>
              </w:rPr>
              <w:t>Tampico (</w:t>
            </w:r>
            <w:proofErr w:type="spellStart"/>
            <w:r w:rsidRPr="00D82A9C">
              <w:rPr>
                <w:color w:val="000000"/>
                <w:sz w:val="16"/>
                <w:szCs w:val="16"/>
              </w:rPr>
              <w:t>Tamps</w:t>
            </w:r>
            <w:proofErr w:type="spellEnd"/>
            <w:r w:rsidRPr="00D82A9C">
              <w:rPr>
                <w:color w:val="000000"/>
                <w:sz w:val="16"/>
                <w:szCs w:val="16"/>
              </w:rPr>
              <w:t>. y Ver.)</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68706842" w14:textId="4AEF71E1"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360 738</w:t>
            </w:r>
          </w:p>
        </w:tc>
        <w:tc>
          <w:tcPr>
            <w:tcW w:w="890" w:type="dxa"/>
            <w:tcBorders>
              <w:top w:val="dotted" w:sz="4" w:space="0" w:color="808080" w:themeColor="background1" w:themeShade="80"/>
              <w:bottom w:val="dotted" w:sz="4" w:space="0" w:color="808080" w:themeColor="background1" w:themeShade="80"/>
            </w:tcBorders>
            <w:noWrap/>
            <w:vAlign w:val="center"/>
          </w:tcPr>
          <w:p w14:paraId="3B5C9D32" w14:textId="52BAE603"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16 024</w:t>
            </w:r>
          </w:p>
        </w:tc>
        <w:tc>
          <w:tcPr>
            <w:tcW w:w="692" w:type="dxa"/>
            <w:tcBorders>
              <w:top w:val="dotted" w:sz="4" w:space="0" w:color="808080" w:themeColor="background1" w:themeShade="80"/>
              <w:bottom w:val="dotted" w:sz="4" w:space="0" w:color="808080" w:themeColor="background1" w:themeShade="80"/>
            </w:tcBorders>
            <w:noWrap/>
            <w:vAlign w:val="center"/>
          </w:tcPr>
          <w:p w14:paraId="6B074C3F" w14:textId="723015C3" w:rsidR="001558BA" w:rsidRPr="00D82A9C" w:rsidRDefault="001558BA" w:rsidP="001558BA">
            <w:pPr>
              <w:tabs>
                <w:tab w:val="decimal" w:pos="312"/>
              </w:tabs>
              <w:jc w:val="left"/>
              <w:rPr>
                <w:bCs/>
                <w:color w:val="000000"/>
                <w:sz w:val="15"/>
                <w:szCs w:val="15"/>
              </w:rPr>
            </w:pPr>
            <w:r w:rsidRPr="00D82A9C">
              <w:rPr>
                <w:color w:val="000000"/>
                <w:sz w:val="16"/>
                <w:szCs w:val="16"/>
              </w:rPr>
              <w:t>56.7</w:t>
            </w:r>
          </w:p>
        </w:tc>
        <w:tc>
          <w:tcPr>
            <w:tcW w:w="579" w:type="dxa"/>
            <w:tcBorders>
              <w:top w:val="dotted" w:sz="4" w:space="0" w:color="808080" w:themeColor="background1" w:themeShade="80"/>
              <w:bottom w:val="dotted" w:sz="4" w:space="0" w:color="808080" w:themeColor="background1" w:themeShade="80"/>
            </w:tcBorders>
            <w:vAlign w:val="center"/>
          </w:tcPr>
          <w:p w14:paraId="1204F8DD" w14:textId="0C3CF670" w:rsidR="001558BA" w:rsidRPr="00D82A9C" w:rsidRDefault="001558BA" w:rsidP="001558BA">
            <w:pPr>
              <w:tabs>
                <w:tab w:val="decimal" w:pos="194"/>
              </w:tabs>
              <w:jc w:val="left"/>
              <w:rPr>
                <w:bCs/>
                <w:color w:val="000000"/>
                <w:sz w:val="15"/>
                <w:szCs w:val="15"/>
              </w:rPr>
            </w:pPr>
            <w:r w:rsidRPr="00D82A9C">
              <w:rPr>
                <w:color w:val="000000"/>
                <w:sz w:val="16"/>
                <w:szCs w:val="16"/>
              </w:rPr>
              <w:t>4.3</w:t>
            </w:r>
          </w:p>
        </w:tc>
        <w:tc>
          <w:tcPr>
            <w:tcW w:w="691" w:type="dxa"/>
            <w:tcBorders>
              <w:top w:val="dotted" w:sz="4" w:space="0" w:color="808080" w:themeColor="background1" w:themeShade="80"/>
              <w:bottom w:val="dotted" w:sz="4" w:space="0" w:color="808080" w:themeColor="background1" w:themeShade="80"/>
            </w:tcBorders>
            <w:vAlign w:val="center"/>
          </w:tcPr>
          <w:p w14:paraId="63CBE005" w14:textId="7F0AD3A3" w:rsidR="001558BA" w:rsidRPr="00D82A9C" w:rsidRDefault="001558BA" w:rsidP="001558BA">
            <w:pPr>
              <w:tabs>
                <w:tab w:val="decimal" w:pos="231"/>
              </w:tabs>
              <w:jc w:val="left"/>
              <w:rPr>
                <w:bCs/>
                <w:color w:val="000000"/>
                <w:sz w:val="15"/>
                <w:szCs w:val="15"/>
              </w:rPr>
            </w:pPr>
            <w:r w:rsidRPr="00D82A9C">
              <w:rPr>
                <w:color w:val="000000"/>
                <w:sz w:val="16"/>
                <w:szCs w:val="16"/>
              </w:rPr>
              <w:t>9.7</w:t>
            </w:r>
          </w:p>
        </w:tc>
        <w:tc>
          <w:tcPr>
            <w:tcW w:w="579" w:type="dxa"/>
            <w:tcBorders>
              <w:top w:val="dotted" w:sz="4" w:space="0" w:color="808080" w:themeColor="background1" w:themeShade="80"/>
              <w:bottom w:val="dotted" w:sz="4" w:space="0" w:color="808080" w:themeColor="background1" w:themeShade="80"/>
            </w:tcBorders>
            <w:vAlign w:val="center"/>
          </w:tcPr>
          <w:p w14:paraId="1F5E0054" w14:textId="32046935" w:rsidR="001558BA" w:rsidRPr="00D82A9C" w:rsidRDefault="001558BA" w:rsidP="001558BA">
            <w:pPr>
              <w:tabs>
                <w:tab w:val="decimal" w:pos="211"/>
              </w:tabs>
              <w:jc w:val="left"/>
              <w:rPr>
                <w:bCs/>
                <w:color w:val="000000"/>
                <w:sz w:val="15"/>
                <w:szCs w:val="15"/>
              </w:rPr>
            </w:pPr>
            <w:r w:rsidRPr="00D82A9C">
              <w:rPr>
                <w:color w:val="000000"/>
                <w:sz w:val="16"/>
                <w:szCs w:val="16"/>
              </w:rPr>
              <w:t>8.8</w:t>
            </w:r>
          </w:p>
        </w:tc>
        <w:tc>
          <w:tcPr>
            <w:tcW w:w="636" w:type="dxa"/>
            <w:tcBorders>
              <w:top w:val="dotted" w:sz="4" w:space="0" w:color="808080" w:themeColor="background1" w:themeShade="80"/>
              <w:bottom w:val="dotted" w:sz="4" w:space="0" w:color="808080" w:themeColor="background1" w:themeShade="80"/>
            </w:tcBorders>
            <w:vAlign w:val="center"/>
          </w:tcPr>
          <w:p w14:paraId="743F4831" w14:textId="617FEB25" w:rsidR="001558BA" w:rsidRPr="00D82A9C" w:rsidRDefault="001558BA" w:rsidP="001558BA">
            <w:pPr>
              <w:tabs>
                <w:tab w:val="decimal" w:pos="319"/>
              </w:tabs>
              <w:jc w:val="left"/>
              <w:rPr>
                <w:bCs/>
                <w:color w:val="000000"/>
                <w:sz w:val="15"/>
                <w:szCs w:val="15"/>
              </w:rPr>
            </w:pPr>
            <w:r w:rsidRPr="00D82A9C">
              <w:rPr>
                <w:color w:val="000000"/>
                <w:sz w:val="16"/>
                <w:szCs w:val="16"/>
              </w:rPr>
              <w:t>70.9</w:t>
            </w:r>
          </w:p>
        </w:tc>
        <w:tc>
          <w:tcPr>
            <w:tcW w:w="636" w:type="dxa"/>
            <w:tcBorders>
              <w:top w:val="dotted" w:sz="4" w:space="0" w:color="808080" w:themeColor="background1" w:themeShade="80"/>
              <w:bottom w:val="dotted" w:sz="4" w:space="0" w:color="808080" w:themeColor="background1" w:themeShade="80"/>
            </w:tcBorders>
            <w:vAlign w:val="center"/>
          </w:tcPr>
          <w:p w14:paraId="3AC16A0D" w14:textId="01816F80" w:rsidR="001558BA" w:rsidRPr="00D82A9C" w:rsidRDefault="001558BA" w:rsidP="001558BA">
            <w:pPr>
              <w:tabs>
                <w:tab w:val="decimal" w:pos="270"/>
              </w:tabs>
              <w:jc w:val="left"/>
              <w:rPr>
                <w:bCs/>
                <w:color w:val="000000"/>
                <w:sz w:val="15"/>
                <w:szCs w:val="15"/>
              </w:rPr>
            </w:pPr>
            <w:r w:rsidRPr="00D82A9C">
              <w:rPr>
                <w:color w:val="000000"/>
                <w:sz w:val="16"/>
                <w:szCs w:val="16"/>
              </w:rPr>
              <w:t>5.9</w:t>
            </w:r>
          </w:p>
        </w:tc>
        <w:tc>
          <w:tcPr>
            <w:tcW w:w="735" w:type="dxa"/>
            <w:tcBorders>
              <w:top w:val="dotted" w:sz="4" w:space="0" w:color="808080" w:themeColor="background1" w:themeShade="80"/>
              <w:bottom w:val="dotted" w:sz="4" w:space="0" w:color="808080" w:themeColor="background1" w:themeShade="80"/>
            </w:tcBorders>
            <w:vAlign w:val="center"/>
          </w:tcPr>
          <w:p w14:paraId="290E3E14" w14:textId="4083A3B3"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30.9</w:t>
            </w:r>
          </w:p>
        </w:tc>
        <w:tc>
          <w:tcPr>
            <w:tcW w:w="678" w:type="dxa"/>
            <w:tcBorders>
              <w:top w:val="dotted" w:sz="4" w:space="0" w:color="808080" w:themeColor="background1" w:themeShade="80"/>
              <w:bottom w:val="dotted" w:sz="4" w:space="0" w:color="808080" w:themeColor="background1" w:themeShade="80"/>
            </w:tcBorders>
            <w:vAlign w:val="center"/>
          </w:tcPr>
          <w:p w14:paraId="22705870" w14:textId="4FB7AE7C" w:rsidR="001558BA" w:rsidRPr="00D82A9C" w:rsidRDefault="001558BA" w:rsidP="001558BA">
            <w:pPr>
              <w:tabs>
                <w:tab w:val="decimal" w:pos="296"/>
              </w:tabs>
              <w:jc w:val="left"/>
              <w:rPr>
                <w:bCs/>
                <w:color w:val="000000"/>
                <w:sz w:val="15"/>
                <w:szCs w:val="15"/>
              </w:rPr>
            </w:pPr>
            <w:r w:rsidRPr="00D82A9C">
              <w:rPr>
                <w:color w:val="000000"/>
                <w:sz w:val="16"/>
                <w:szCs w:val="16"/>
              </w:rPr>
              <w:t>43.2</w:t>
            </w:r>
          </w:p>
        </w:tc>
        <w:tc>
          <w:tcPr>
            <w:tcW w:w="881" w:type="dxa"/>
            <w:tcBorders>
              <w:top w:val="dotted" w:sz="4" w:space="0" w:color="808080" w:themeColor="background1" w:themeShade="80"/>
              <w:bottom w:val="dotted" w:sz="4" w:space="0" w:color="808080" w:themeColor="background1" w:themeShade="80"/>
            </w:tcBorders>
            <w:noWrap/>
            <w:vAlign w:val="center"/>
          </w:tcPr>
          <w:p w14:paraId="4AFD8BFD" w14:textId="24594D1D" w:rsidR="001558BA" w:rsidRPr="00D82A9C" w:rsidRDefault="001558BA" w:rsidP="00397F1D">
            <w:pPr>
              <w:tabs>
                <w:tab w:val="decimal" w:pos="402"/>
              </w:tabs>
              <w:jc w:val="left"/>
              <w:rPr>
                <w:bCs/>
                <w:color w:val="000000"/>
                <w:sz w:val="15"/>
                <w:szCs w:val="15"/>
              </w:rPr>
            </w:pPr>
            <w:r w:rsidRPr="00D82A9C">
              <w:rPr>
                <w:color w:val="000000"/>
                <w:sz w:val="16"/>
                <w:szCs w:val="16"/>
              </w:rPr>
              <w:t>22.6</w:t>
            </w:r>
          </w:p>
        </w:tc>
      </w:tr>
      <w:tr w:rsidR="001558BA" w:rsidRPr="00D82A9C" w14:paraId="39BE3856"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E654D15" w14:textId="77777777" w:rsidR="001558BA" w:rsidRPr="00D82A9C" w:rsidRDefault="001558BA" w:rsidP="001558BA">
            <w:pPr>
              <w:jc w:val="left"/>
              <w:rPr>
                <w:color w:val="000000"/>
                <w:sz w:val="16"/>
                <w:szCs w:val="16"/>
              </w:rPr>
            </w:pPr>
            <w:r w:rsidRPr="00D82A9C">
              <w:rPr>
                <w:color w:val="000000"/>
                <w:sz w:val="16"/>
                <w:szCs w:val="16"/>
              </w:rPr>
              <w:t>Reynosa (</w:t>
            </w:r>
            <w:proofErr w:type="spellStart"/>
            <w:r w:rsidRPr="00D82A9C">
              <w:rPr>
                <w:color w:val="000000"/>
                <w:sz w:val="16"/>
                <w:szCs w:val="16"/>
              </w:rPr>
              <w:t>Tamps</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1F4AF0FA" w14:textId="65A0975E"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322 984</w:t>
            </w:r>
          </w:p>
        </w:tc>
        <w:tc>
          <w:tcPr>
            <w:tcW w:w="890" w:type="dxa"/>
            <w:tcBorders>
              <w:top w:val="dotted" w:sz="4" w:space="0" w:color="808080" w:themeColor="background1" w:themeShade="80"/>
              <w:bottom w:val="dotted" w:sz="4" w:space="0" w:color="808080" w:themeColor="background1" w:themeShade="80"/>
            </w:tcBorders>
            <w:noWrap/>
            <w:vAlign w:val="center"/>
          </w:tcPr>
          <w:p w14:paraId="190B7233" w14:textId="7B4E4C4E"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10 111</w:t>
            </w:r>
          </w:p>
        </w:tc>
        <w:tc>
          <w:tcPr>
            <w:tcW w:w="692" w:type="dxa"/>
            <w:tcBorders>
              <w:top w:val="dotted" w:sz="4" w:space="0" w:color="808080" w:themeColor="background1" w:themeShade="80"/>
              <w:bottom w:val="dotted" w:sz="4" w:space="0" w:color="808080" w:themeColor="background1" w:themeShade="80"/>
            </w:tcBorders>
            <w:noWrap/>
            <w:vAlign w:val="center"/>
          </w:tcPr>
          <w:p w14:paraId="6728DE06" w14:textId="702837F1" w:rsidR="001558BA" w:rsidRPr="00D82A9C" w:rsidRDefault="001558BA" w:rsidP="001558BA">
            <w:pPr>
              <w:tabs>
                <w:tab w:val="decimal" w:pos="312"/>
              </w:tabs>
              <w:jc w:val="left"/>
              <w:rPr>
                <w:bCs/>
                <w:color w:val="000000"/>
                <w:sz w:val="15"/>
                <w:szCs w:val="15"/>
              </w:rPr>
            </w:pPr>
            <w:r w:rsidRPr="00D82A9C">
              <w:rPr>
                <w:color w:val="000000"/>
                <w:sz w:val="16"/>
                <w:szCs w:val="16"/>
              </w:rPr>
              <w:t>59.6</w:t>
            </w:r>
          </w:p>
        </w:tc>
        <w:tc>
          <w:tcPr>
            <w:tcW w:w="579" w:type="dxa"/>
            <w:tcBorders>
              <w:top w:val="dotted" w:sz="4" w:space="0" w:color="808080" w:themeColor="background1" w:themeShade="80"/>
              <w:bottom w:val="dotted" w:sz="4" w:space="0" w:color="808080" w:themeColor="background1" w:themeShade="80"/>
            </w:tcBorders>
            <w:vAlign w:val="center"/>
          </w:tcPr>
          <w:p w14:paraId="25DA81AB" w14:textId="0F9D1484" w:rsidR="001558BA" w:rsidRPr="00D82A9C" w:rsidRDefault="001558BA" w:rsidP="001558BA">
            <w:pPr>
              <w:tabs>
                <w:tab w:val="decimal" w:pos="194"/>
              </w:tabs>
              <w:jc w:val="left"/>
              <w:rPr>
                <w:bCs/>
                <w:color w:val="000000"/>
                <w:sz w:val="15"/>
                <w:szCs w:val="15"/>
              </w:rPr>
            </w:pPr>
            <w:r w:rsidRPr="00D82A9C">
              <w:rPr>
                <w:color w:val="000000"/>
                <w:sz w:val="16"/>
                <w:szCs w:val="16"/>
              </w:rPr>
              <w:t>3.0</w:t>
            </w:r>
          </w:p>
        </w:tc>
        <w:tc>
          <w:tcPr>
            <w:tcW w:w="691" w:type="dxa"/>
            <w:tcBorders>
              <w:top w:val="dotted" w:sz="4" w:space="0" w:color="808080" w:themeColor="background1" w:themeShade="80"/>
              <w:bottom w:val="dotted" w:sz="4" w:space="0" w:color="808080" w:themeColor="background1" w:themeShade="80"/>
            </w:tcBorders>
            <w:vAlign w:val="center"/>
          </w:tcPr>
          <w:p w14:paraId="4AAD4FC4" w14:textId="6F3EC561" w:rsidR="001558BA" w:rsidRPr="00D82A9C" w:rsidRDefault="001558BA" w:rsidP="001558BA">
            <w:pPr>
              <w:tabs>
                <w:tab w:val="decimal" w:pos="231"/>
              </w:tabs>
              <w:jc w:val="left"/>
              <w:rPr>
                <w:bCs/>
                <w:color w:val="000000"/>
                <w:sz w:val="15"/>
                <w:szCs w:val="15"/>
              </w:rPr>
            </w:pPr>
            <w:r w:rsidRPr="00D82A9C">
              <w:rPr>
                <w:color w:val="000000"/>
                <w:sz w:val="16"/>
                <w:szCs w:val="16"/>
              </w:rPr>
              <w:t>5.3</w:t>
            </w:r>
          </w:p>
        </w:tc>
        <w:tc>
          <w:tcPr>
            <w:tcW w:w="579" w:type="dxa"/>
            <w:tcBorders>
              <w:top w:val="dotted" w:sz="4" w:space="0" w:color="808080" w:themeColor="background1" w:themeShade="80"/>
              <w:bottom w:val="dotted" w:sz="4" w:space="0" w:color="808080" w:themeColor="background1" w:themeShade="80"/>
            </w:tcBorders>
            <w:vAlign w:val="center"/>
          </w:tcPr>
          <w:p w14:paraId="75D9F974" w14:textId="33202A64" w:rsidR="001558BA" w:rsidRPr="00D82A9C" w:rsidRDefault="001558BA" w:rsidP="001558BA">
            <w:pPr>
              <w:tabs>
                <w:tab w:val="decimal" w:pos="211"/>
              </w:tabs>
              <w:jc w:val="left"/>
              <w:rPr>
                <w:bCs/>
                <w:color w:val="000000"/>
                <w:sz w:val="15"/>
                <w:szCs w:val="15"/>
              </w:rPr>
            </w:pPr>
            <w:r w:rsidRPr="00D82A9C">
              <w:rPr>
                <w:color w:val="000000"/>
                <w:sz w:val="16"/>
                <w:szCs w:val="16"/>
              </w:rPr>
              <w:t>4.6</w:t>
            </w:r>
          </w:p>
        </w:tc>
        <w:tc>
          <w:tcPr>
            <w:tcW w:w="636" w:type="dxa"/>
            <w:tcBorders>
              <w:top w:val="dotted" w:sz="4" w:space="0" w:color="808080" w:themeColor="background1" w:themeShade="80"/>
              <w:bottom w:val="dotted" w:sz="4" w:space="0" w:color="808080" w:themeColor="background1" w:themeShade="80"/>
            </w:tcBorders>
            <w:vAlign w:val="center"/>
          </w:tcPr>
          <w:p w14:paraId="4643BC85" w14:textId="4D2EB2B3" w:rsidR="001558BA" w:rsidRPr="00D82A9C" w:rsidRDefault="001558BA" w:rsidP="001558BA">
            <w:pPr>
              <w:tabs>
                <w:tab w:val="decimal" w:pos="319"/>
              </w:tabs>
              <w:jc w:val="left"/>
              <w:rPr>
                <w:bCs/>
                <w:color w:val="000000"/>
                <w:sz w:val="15"/>
                <w:szCs w:val="15"/>
              </w:rPr>
            </w:pPr>
            <w:r w:rsidRPr="00D82A9C">
              <w:rPr>
                <w:color w:val="000000"/>
                <w:sz w:val="16"/>
                <w:szCs w:val="16"/>
              </w:rPr>
              <w:t>80.1</w:t>
            </w:r>
          </w:p>
        </w:tc>
        <w:tc>
          <w:tcPr>
            <w:tcW w:w="636" w:type="dxa"/>
            <w:tcBorders>
              <w:top w:val="dotted" w:sz="4" w:space="0" w:color="808080" w:themeColor="background1" w:themeShade="80"/>
              <w:bottom w:val="dotted" w:sz="4" w:space="0" w:color="808080" w:themeColor="background1" w:themeShade="80"/>
            </w:tcBorders>
            <w:vAlign w:val="center"/>
          </w:tcPr>
          <w:p w14:paraId="2FA40B04" w14:textId="3FB1779C" w:rsidR="001558BA" w:rsidRPr="00D82A9C" w:rsidRDefault="001558BA" w:rsidP="001558BA">
            <w:pPr>
              <w:tabs>
                <w:tab w:val="decimal" w:pos="270"/>
              </w:tabs>
              <w:jc w:val="left"/>
              <w:rPr>
                <w:bCs/>
                <w:color w:val="000000"/>
                <w:sz w:val="15"/>
                <w:szCs w:val="15"/>
              </w:rPr>
            </w:pPr>
            <w:r w:rsidRPr="00D82A9C">
              <w:rPr>
                <w:color w:val="000000"/>
                <w:sz w:val="16"/>
                <w:szCs w:val="16"/>
              </w:rPr>
              <w:t>4.6</w:t>
            </w:r>
          </w:p>
        </w:tc>
        <w:tc>
          <w:tcPr>
            <w:tcW w:w="735" w:type="dxa"/>
            <w:tcBorders>
              <w:top w:val="dotted" w:sz="4" w:space="0" w:color="808080" w:themeColor="background1" w:themeShade="80"/>
              <w:bottom w:val="dotted" w:sz="4" w:space="0" w:color="808080" w:themeColor="background1" w:themeShade="80"/>
            </w:tcBorders>
            <w:vAlign w:val="center"/>
          </w:tcPr>
          <w:p w14:paraId="434763FB" w14:textId="28E5EAF4"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55.0</w:t>
            </w:r>
          </w:p>
        </w:tc>
        <w:tc>
          <w:tcPr>
            <w:tcW w:w="678" w:type="dxa"/>
            <w:tcBorders>
              <w:top w:val="dotted" w:sz="4" w:space="0" w:color="808080" w:themeColor="background1" w:themeShade="80"/>
              <w:bottom w:val="dotted" w:sz="4" w:space="0" w:color="808080" w:themeColor="background1" w:themeShade="80"/>
            </w:tcBorders>
            <w:vAlign w:val="center"/>
          </w:tcPr>
          <w:p w14:paraId="24D3719F" w14:textId="3DCB6DC2" w:rsidR="001558BA" w:rsidRPr="00D82A9C" w:rsidRDefault="001558BA" w:rsidP="001558BA">
            <w:pPr>
              <w:tabs>
                <w:tab w:val="decimal" w:pos="296"/>
              </w:tabs>
              <w:jc w:val="left"/>
              <w:rPr>
                <w:bCs/>
                <w:color w:val="000000"/>
                <w:sz w:val="15"/>
                <w:szCs w:val="15"/>
              </w:rPr>
            </w:pPr>
            <w:r w:rsidRPr="00D82A9C">
              <w:rPr>
                <w:color w:val="000000"/>
                <w:sz w:val="16"/>
                <w:szCs w:val="16"/>
              </w:rPr>
              <w:t>32.2</w:t>
            </w:r>
          </w:p>
        </w:tc>
        <w:tc>
          <w:tcPr>
            <w:tcW w:w="881" w:type="dxa"/>
            <w:tcBorders>
              <w:top w:val="dotted" w:sz="4" w:space="0" w:color="808080" w:themeColor="background1" w:themeShade="80"/>
              <w:bottom w:val="dotted" w:sz="4" w:space="0" w:color="808080" w:themeColor="background1" w:themeShade="80"/>
            </w:tcBorders>
            <w:noWrap/>
            <w:vAlign w:val="center"/>
          </w:tcPr>
          <w:p w14:paraId="5EBAA7A4" w14:textId="39AFC48C" w:rsidR="001558BA" w:rsidRPr="00D82A9C" w:rsidRDefault="001558BA" w:rsidP="00397F1D">
            <w:pPr>
              <w:tabs>
                <w:tab w:val="decimal" w:pos="402"/>
              </w:tabs>
              <w:jc w:val="left"/>
              <w:rPr>
                <w:bCs/>
                <w:color w:val="000000"/>
                <w:sz w:val="15"/>
                <w:szCs w:val="15"/>
              </w:rPr>
            </w:pPr>
            <w:r w:rsidRPr="00D82A9C">
              <w:rPr>
                <w:color w:val="000000"/>
                <w:sz w:val="16"/>
                <w:szCs w:val="16"/>
              </w:rPr>
              <w:t>20.3</w:t>
            </w:r>
          </w:p>
        </w:tc>
      </w:tr>
      <w:tr w:rsidR="001558BA" w:rsidRPr="00D82A9C" w14:paraId="39FEA827"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51841B73" w14:textId="77777777" w:rsidR="001558BA" w:rsidRPr="00D82A9C" w:rsidRDefault="001558BA" w:rsidP="001558BA">
            <w:pPr>
              <w:jc w:val="left"/>
              <w:rPr>
                <w:color w:val="000000"/>
                <w:sz w:val="16"/>
                <w:szCs w:val="16"/>
              </w:rPr>
            </w:pPr>
            <w:r w:rsidRPr="00D82A9C">
              <w:rPr>
                <w:color w:val="000000"/>
                <w:sz w:val="16"/>
                <w:szCs w:val="16"/>
              </w:rPr>
              <w:t>Tlaxcala (</w:t>
            </w:r>
            <w:proofErr w:type="spellStart"/>
            <w:r w:rsidRPr="00D82A9C">
              <w:rPr>
                <w:color w:val="000000"/>
                <w:sz w:val="16"/>
                <w:szCs w:val="16"/>
              </w:rPr>
              <w:t>Tlax</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541DED4F" w14:textId="44E3E09E"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377 500</w:t>
            </w:r>
          </w:p>
        </w:tc>
        <w:tc>
          <w:tcPr>
            <w:tcW w:w="890" w:type="dxa"/>
            <w:tcBorders>
              <w:top w:val="dotted" w:sz="4" w:space="0" w:color="808080" w:themeColor="background1" w:themeShade="80"/>
              <w:bottom w:val="dotted" w:sz="4" w:space="0" w:color="808080" w:themeColor="background1" w:themeShade="80"/>
            </w:tcBorders>
            <w:noWrap/>
            <w:vAlign w:val="center"/>
          </w:tcPr>
          <w:p w14:paraId="1B25C412" w14:textId="53FDFFDF"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11 308</w:t>
            </w:r>
          </w:p>
        </w:tc>
        <w:tc>
          <w:tcPr>
            <w:tcW w:w="692" w:type="dxa"/>
            <w:tcBorders>
              <w:top w:val="dotted" w:sz="4" w:space="0" w:color="808080" w:themeColor="background1" w:themeShade="80"/>
              <w:bottom w:val="dotted" w:sz="4" w:space="0" w:color="808080" w:themeColor="background1" w:themeShade="80"/>
            </w:tcBorders>
            <w:noWrap/>
            <w:vAlign w:val="center"/>
          </w:tcPr>
          <w:p w14:paraId="12DFAE40" w14:textId="1076F6DF" w:rsidR="001558BA" w:rsidRPr="00D82A9C" w:rsidRDefault="001558BA" w:rsidP="001558BA">
            <w:pPr>
              <w:tabs>
                <w:tab w:val="decimal" w:pos="312"/>
              </w:tabs>
              <w:jc w:val="left"/>
              <w:rPr>
                <w:bCs/>
                <w:color w:val="000000"/>
                <w:sz w:val="15"/>
                <w:szCs w:val="15"/>
              </w:rPr>
            </w:pPr>
            <w:r w:rsidRPr="00D82A9C">
              <w:rPr>
                <w:color w:val="000000"/>
                <w:sz w:val="16"/>
                <w:szCs w:val="16"/>
              </w:rPr>
              <w:t>61.5</w:t>
            </w:r>
          </w:p>
        </w:tc>
        <w:tc>
          <w:tcPr>
            <w:tcW w:w="579" w:type="dxa"/>
            <w:tcBorders>
              <w:top w:val="dotted" w:sz="4" w:space="0" w:color="808080" w:themeColor="background1" w:themeShade="80"/>
              <w:bottom w:val="dotted" w:sz="4" w:space="0" w:color="808080" w:themeColor="background1" w:themeShade="80"/>
            </w:tcBorders>
            <w:vAlign w:val="center"/>
          </w:tcPr>
          <w:p w14:paraId="2A2C7A35" w14:textId="20EEBB57" w:rsidR="001558BA" w:rsidRPr="00D82A9C" w:rsidRDefault="001558BA" w:rsidP="001558BA">
            <w:pPr>
              <w:tabs>
                <w:tab w:val="decimal" w:pos="194"/>
              </w:tabs>
              <w:jc w:val="left"/>
              <w:rPr>
                <w:bCs/>
                <w:color w:val="000000"/>
                <w:sz w:val="15"/>
                <w:szCs w:val="15"/>
              </w:rPr>
            </w:pPr>
            <w:r w:rsidRPr="00D82A9C">
              <w:rPr>
                <w:color w:val="000000"/>
                <w:sz w:val="16"/>
                <w:szCs w:val="16"/>
              </w:rPr>
              <w:t>2.9</w:t>
            </w:r>
          </w:p>
        </w:tc>
        <w:tc>
          <w:tcPr>
            <w:tcW w:w="691" w:type="dxa"/>
            <w:tcBorders>
              <w:top w:val="dotted" w:sz="4" w:space="0" w:color="808080" w:themeColor="background1" w:themeShade="80"/>
              <w:bottom w:val="dotted" w:sz="4" w:space="0" w:color="808080" w:themeColor="background1" w:themeShade="80"/>
            </w:tcBorders>
            <w:vAlign w:val="center"/>
          </w:tcPr>
          <w:p w14:paraId="07591C7F" w14:textId="679560AD" w:rsidR="001558BA" w:rsidRPr="00D82A9C" w:rsidRDefault="001558BA" w:rsidP="001558BA">
            <w:pPr>
              <w:tabs>
                <w:tab w:val="decimal" w:pos="231"/>
              </w:tabs>
              <w:jc w:val="left"/>
              <w:rPr>
                <w:bCs/>
                <w:color w:val="000000"/>
                <w:sz w:val="15"/>
                <w:szCs w:val="15"/>
              </w:rPr>
            </w:pPr>
            <w:r w:rsidRPr="00D82A9C">
              <w:rPr>
                <w:color w:val="000000"/>
                <w:sz w:val="16"/>
                <w:szCs w:val="16"/>
              </w:rPr>
              <w:t>8.2</w:t>
            </w:r>
          </w:p>
        </w:tc>
        <w:tc>
          <w:tcPr>
            <w:tcW w:w="579" w:type="dxa"/>
            <w:tcBorders>
              <w:top w:val="dotted" w:sz="4" w:space="0" w:color="808080" w:themeColor="background1" w:themeShade="80"/>
              <w:bottom w:val="dotted" w:sz="4" w:space="0" w:color="808080" w:themeColor="background1" w:themeShade="80"/>
            </w:tcBorders>
            <w:vAlign w:val="center"/>
          </w:tcPr>
          <w:p w14:paraId="00A6F46E" w14:textId="78C628AB" w:rsidR="001558BA" w:rsidRPr="00D82A9C" w:rsidRDefault="001558BA" w:rsidP="001558BA">
            <w:pPr>
              <w:tabs>
                <w:tab w:val="decimal" w:pos="211"/>
              </w:tabs>
              <w:jc w:val="left"/>
              <w:rPr>
                <w:bCs/>
                <w:color w:val="000000"/>
                <w:sz w:val="15"/>
                <w:szCs w:val="15"/>
              </w:rPr>
            </w:pPr>
            <w:r w:rsidRPr="00D82A9C">
              <w:rPr>
                <w:color w:val="000000"/>
                <w:sz w:val="16"/>
                <w:szCs w:val="16"/>
              </w:rPr>
              <w:t>7.4</w:t>
            </w:r>
          </w:p>
        </w:tc>
        <w:tc>
          <w:tcPr>
            <w:tcW w:w="636" w:type="dxa"/>
            <w:tcBorders>
              <w:top w:val="dotted" w:sz="4" w:space="0" w:color="808080" w:themeColor="background1" w:themeShade="80"/>
              <w:bottom w:val="dotted" w:sz="4" w:space="0" w:color="808080" w:themeColor="background1" w:themeShade="80"/>
            </w:tcBorders>
            <w:vAlign w:val="center"/>
          </w:tcPr>
          <w:p w14:paraId="1FFBCD98" w14:textId="2C2C9C3F" w:rsidR="001558BA" w:rsidRPr="00D82A9C" w:rsidRDefault="001558BA" w:rsidP="001558BA">
            <w:pPr>
              <w:tabs>
                <w:tab w:val="decimal" w:pos="319"/>
              </w:tabs>
              <w:jc w:val="left"/>
              <w:rPr>
                <w:bCs/>
                <w:color w:val="000000"/>
                <w:sz w:val="15"/>
                <w:szCs w:val="15"/>
              </w:rPr>
            </w:pPr>
            <w:r w:rsidRPr="00D82A9C">
              <w:rPr>
                <w:color w:val="000000"/>
                <w:sz w:val="16"/>
                <w:szCs w:val="16"/>
              </w:rPr>
              <w:t>64.5</w:t>
            </w:r>
          </w:p>
        </w:tc>
        <w:tc>
          <w:tcPr>
            <w:tcW w:w="636" w:type="dxa"/>
            <w:tcBorders>
              <w:top w:val="dotted" w:sz="4" w:space="0" w:color="808080" w:themeColor="background1" w:themeShade="80"/>
              <w:bottom w:val="dotted" w:sz="4" w:space="0" w:color="808080" w:themeColor="background1" w:themeShade="80"/>
            </w:tcBorders>
            <w:vAlign w:val="center"/>
          </w:tcPr>
          <w:p w14:paraId="1A0B0B73" w14:textId="41C3C283" w:rsidR="001558BA" w:rsidRPr="00D82A9C" w:rsidRDefault="001558BA" w:rsidP="001558BA">
            <w:pPr>
              <w:tabs>
                <w:tab w:val="decimal" w:pos="270"/>
              </w:tabs>
              <w:jc w:val="left"/>
              <w:rPr>
                <w:bCs/>
                <w:color w:val="000000"/>
                <w:sz w:val="15"/>
                <w:szCs w:val="15"/>
              </w:rPr>
            </w:pPr>
            <w:r w:rsidRPr="00D82A9C">
              <w:rPr>
                <w:color w:val="000000"/>
                <w:sz w:val="16"/>
                <w:szCs w:val="16"/>
              </w:rPr>
              <w:t>11.9</w:t>
            </w:r>
          </w:p>
        </w:tc>
        <w:tc>
          <w:tcPr>
            <w:tcW w:w="735" w:type="dxa"/>
            <w:tcBorders>
              <w:top w:val="dotted" w:sz="4" w:space="0" w:color="808080" w:themeColor="background1" w:themeShade="80"/>
              <w:bottom w:val="dotted" w:sz="4" w:space="0" w:color="808080" w:themeColor="background1" w:themeShade="80"/>
            </w:tcBorders>
            <w:vAlign w:val="center"/>
          </w:tcPr>
          <w:p w14:paraId="34C307D8" w14:textId="2F10AF06"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46.1</w:t>
            </w:r>
          </w:p>
        </w:tc>
        <w:tc>
          <w:tcPr>
            <w:tcW w:w="678" w:type="dxa"/>
            <w:tcBorders>
              <w:top w:val="dotted" w:sz="4" w:space="0" w:color="808080" w:themeColor="background1" w:themeShade="80"/>
              <w:bottom w:val="dotted" w:sz="4" w:space="0" w:color="808080" w:themeColor="background1" w:themeShade="80"/>
            </w:tcBorders>
            <w:vAlign w:val="center"/>
          </w:tcPr>
          <w:p w14:paraId="3910A91F" w14:textId="4BE20624" w:rsidR="001558BA" w:rsidRPr="00D82A9C" w:rsidRDefault="001558BA" w:rsidP="001558BA">
            <w:pPr>
              <w:tabs>
                <w:tab w:val="decimal" w:pos="296"/>
              </w:tabs>
              <w:jc w:val="left"/>
              <w:rPr>
                <w:bCs/>
                <w:color w:val="000000"/>
                <w:sz w:val="15"/>
                <w:szCs w:val="15"/>
              </w:rPr>
            </w:pPr>
            <w:r w:rsidRPr="00D82A9C">
              <w:rPr>
                <w:color w:val="000000"/>
                <w:sz w:val="16"/>
                <w:szCs w:val="16"/>
              </w:rPr>
              <w:t>65.8</w:t>
            </w:r>
          </w:p>
        </w:tc>
        <w:tc>
          <w:tcPr>
            <w:tcW w:w="881" w:type="dxa"/>
            <w:tcBorders>
              <w:top w:val="dotted" w:sz="4" w:space="0" w:color="808080" w:themeColor="background1" w:themeShade="80"/>
              <w:bottom w:val="dotted" w:sz="4" w:space="0" w:color="808080" w:themeColor="background1" w:themeShade="80"/>
            </w:tcBorders>
            <w:noWrap/>
            <w:vAlign w:val="center"/>
          </w:tcPr>
          <w:p w14:paraId="4F34DC92" w14:textId="12622B20" w:rsidR="001558BA" w:rsidRPr="00D82A9C" w:rsidRDefault="001558BA" w:rsidP="00397F1D">
            <w:pPr>
              <w:tabs>
                <w:tab w:val="decimal" w:pos="402"/>
              </w:tabs>
              <w:jc w:val="left"/>
              <w:rPr>
                <w:bCs/>
                <w:color w:val="000000"/>
                <w:sz w:val="15"/>
                <w:szCs w:val="15"/>
              </w:rPr>
            </w:pPr>
            <w:r w:rsidRPr="00D82A9C">
              <w:rPr>
                <w:color w:val="000000"/>
                <w:sz w:val="16"/>
                <w:szCs w:val="16"/>
              </w:rPr>
              <w:t>41.5</w:t>
            </w:r>
          </w:p>
        </w:tc>
      </w:tr>
      <w:tr w:rsidR="001558BA" w:rsidRPr="00D82A9C" w14:paraId="15287968"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7985B535" w14:textId="77777777" w:rsidR="001558BA" w:rsidRPr="00D82A9C" w:rsidRDefault="001558BA" w:rsidP="001558BA">
            <w:pPr>
              <w:jc w:val="left"/>
              <w:rPr>
                <w:color w:val="000000"/>
                <w:sz w:val="16"/>
                <w:szCs w:val="16"/>
              </w:rPr>
            </w:pPr>
            <w:r w:rsidRPr="00D82A9C">
              <w:rPr>
                <w:color w:val="000000"/>
                <w:sz w:val="16"/>
                <w:szCs w:val="16"/>
              </w:rPr>
              <w:t>Coatzacoalcos (Ver.)</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1985B8AE" w14:textId="074F3AAA" w:rsidR="001558BA" w:rsidRPr="00D82A9C" w:rsidRDefault="001558BA" w:rsidP="001558BA">
            <w:pPr>
              <w:tabs>
                <w:tab w:val="decimal" w:pos="734"/>
              </w:tabs>
              <w:jc w:val="left"/>
              <w:rPr>
                <w:color w:val="000000"/>
                <w:sz w:val="15"/>
                <w:szCs w:val="15"/>
              </w:rPr>
            </w:pPr>
            <w:r w:rsidRPr="00D82A9C">
              <w:rPr>
                <w:color w:val="000000"/>
                <w:sz w:val="16"/>
                <w:szCs w:val="16"/>
              </w:rPr>
              <w:t xml:space="preserve">  116 711</w:t>
            </w:r>
          </w:p>
        </w:tc>
        <w:tc>
          <w:tcPr>
            <w:tcW w:w="890" w:type="dxa"/>
            <w:tcBorders>
              <w:top w:val="dotted" w:sz="4" w:space="0" w:color="808080" w:themeColor="background1" w:themeShade="80"/>
              <w:bottom w:val="dotted" w:sz="4" w:space="0" w:color="808080" w:themeColor="background1" w:themeShade="80"/>
            </w:tcBorders>
            <w:noWrap/>
            <w:vAlign w:val="center"/>
          </w:tcPr>
          <w:p w14:paraId="3A0A9998" w14:textId="235B15F6" w:rsidR="001558BA" w:rsidRPr="00D82A9C" w:rsidRDefault="001558BA" w:rsidP="001558BA">
            <w:pPr>
              <w:tabs>
                <w:tab w:val="decimal" w:pos="712"/>
              </w:tabs>
              <w:jc w:val="left"/>
              <w:rPr>
                <w:color w:val="000000"/>
                <w:sz w:val="15"/>
                <w:szCs w:val="15"/>
              </w:rPr>
            </w:pPr>
            <w:r w:rsidRPr="00D82A9C">
              <w:rPr>
                <w:color w:val="000000"/>
                <w:sz w:val="16"/>
                <w:szCs w:val="16"/>
              </w:rPr>
              <w:t xml:space="preserve">  3 290</w:t>
            </w:r>
          </w:p>
        </w:tc>
        <w:tc>
          <w:tcPr>
            <w:tcW w:w="692" w:type="dxa"/>
            <w:tcBorders>
              <w:top w:val="dotted" w:sz="4" w:space="0" w:color="808080" w:themeColor="background1" w:themeShade="80"/>
              <w:bottom w:val="dotted" w:sz="4" w:space="0" w:color="808080" w:themeColor="background1" w:themeShade="80"/>
            </w:tcBorders>
            <w:noWrap/>
            <w:vAlign w:val="center"/>
          </w:tcPr>
          <w:p w14:paraId="43B32067" w14:textId="08AEE24D" w:rsidR="001558BA" w:rsidRPr="00D82A9C" w:rsidRDefault="001558BA" w:rsidP="001558BA">
            <w:pPr>
              <w:tabs>
                <w:tab w:val="decimal" w:pos="312"/>
              </w:tabs>
              <w:jc w:val="left"/>
              <w:rPr>
                <w:color w:val="000000"/>
                <w:sz w:val="15"/>
                <w:szCs w:val="15"/>
              </w:rPr>
            </w:pPr>
            <w:r w:rsidRPr="00D82A9C">
              <w:rPr>
                <w:color w:val="000000"/>
                <w:sz w:val="16"/>
                <w:szCs w:val="16"/>
              </w:rPr>
              <w:t>59.0</w:t>
            </w:r>
          </w:p>
        </w:tc>
        <w:tc>
          <w:tcPr>
            <w:tcW w:w="579" w:type="dxa"/>
            <w:tcBorders>
              <w:top w:val="dotted" w:sz="4" w:space="0" w:color="808080" w:themeColor="background1" w:themeShade="80"/>
              <w:bottom w:val="dotted" w:sz="4" w:space="0" w:color="808080" w:themeColor="background1" w:themeShade="80"/>
            </w:tcBorders>
            <w:vAlign w:val="center"/>
          </w:tcPr>
          <w:p w14:paraId="49EEF47F" w14:textId="18CA60F3" w:rsidR="001558BA" w:rsidRPr="00D82A9C" w:rsidRDefault="001558BA" w:rsidP="001558BA">
            <w:pPr>
              <w:tabs>
                <w:tab w:val="decimal" w:pos="194"/>
              </w:tabs>
              <w:jc w:val="left"/>
              <w:rPr>
                <w:color w:val="000000"/>
                <w:sz w:val="15"/>
                <w:szCs w:val="15"/>
              </w:rPr>
            </w:pPr>
            <w:r w:rsidRPr="00D82A9C">
              <w:rPr>
                <w:color w:val="000000"/>
                <w:sz w:val="16"/>
                <w:szCs w:val="16"/>
              </w:rPr>
              <w:t>2.7</w:t>
            </w:r>
          </w:p>
        </w:tc>
        <w:tc>
          <w:tcPr>
            <w:tcW w:w="691" w:type="dxa"/>
            <w:tcBorders>
              <w:top w:val="dotted" w:sz="4" w:space="0" w:color="808080" w:themeColor="background1" w:themeShade="80"/>
              <w:bottom w:val="dotted" w:sz="4" w:space="0" w:color="808080" w:themeColor="background1" w:themeShade="80"/>
            </w:tcBorders>
            <w:vAlign w:val="center"/>
          </w:tcPr>
          <w:p w14:paraId="6F26873F" w14:textId="4A6FF49B" w:rsidR="001558BA" w:rsidRPr="00D82A9C" w:rsidRDefault="001558BA" w:rsidP="001558BA">
            <w:pPr>
              <w:tabs>
                <w:tab w:val="decimal" w:pos="231"/>
              </w:tabs>
              <w:jc w:val="left"/>
              <w:rPr>
                <w:color w:val="000000"/>
                <w:sz w:val="15"/>
                <w:szCs w:val="15"/>
              </w:rPr>
            </w:pPr>
            <w:r w:rsidRPr="00D82A9C">
              <w:rPr>
                <w:color w:val="000000"/>
                <w:sz w:val="16"/>
                <w:szCs w:val="16"/>
              </w:rPr>
              <w:t>11.4</w:t>
            </w:r>
          </w:p>
        </w:tc>
        <w:tc>
          <w:tcPr>
            <w:tcW w:w="579" w:type="dxa"/>
            <w:tcBorders>
              <w:top w:val="dotted" w:sz="4" w:space="0" w:color="808080" w:themeColor="background1" w:themeShade="80"/>
              <w:bottom w:val="dotted" w:sz="4" w:space="0" w:color="808080" w:themeColor="background1" w:themeShade="80"/>
            </w:tcBorders>
            <w:vAlign w:val="center"/>
          </w:tcPr>
          <w:p w14:paraId="341F774B" w14:textId="78F6870A" w:rsidR="001558BA" w:rsidRPr="00D82A9C" w:rsidRDefault="001558BA" w:rsidP="001558BA">
            <w:pPr>
              <w:tabs>
                <w:tab w:val="decimal" w:pos="211"/>
              </w:tabs>
              <w:jc w:val="left"/>
              <w:rPr>
                <w:color w:val="000000"/>
                <w:sz w:val="15"/>
                <w:szCs w:val="15"/>
              </w:rPr>
            </w:pPr>
            <w:r w:rsidRPr="00D82A9C">
              <w:rPr>
                <w:color w:val="000000"/>
                <w:sz w:val="16"/>
                <w:szCs w:val="16"/>
              </w:rPr>
              <w:t>8.6</w:t>
            </w:r>
          </w:p>
        </w:tc>
        <w:tc>
          <w:tcPr>
            <w:tcW w:w="636" w:type="dxa"/>
            <w:tcBorders>
              <w:top w:val="dotted" w:sz="4" w:space="0" w:color="808080" w:themeColor="background1" w:themeShade="80"/>
              <w:bottom w:val="dotted" w:sz="4" w:space="0" w:color="808080" w:themeColor="background1" w:themeShade="80"/>
            </w:tcBorders>
            <w:vAlign w:val="center"/>
          </w:tcPr>
          <w:p w14:paraId="36305861" w14:textId="4A9D0474" w:rsidR="001558BA" w:rsidRPr="00D82A9C" w:rsidRDefault="001558BA" w:rsidP="001558BA">
            <w:pPr>
              <w:tabs>
                <w:tab w:val="decimal" w:pos="319"/>
              </w:tabs>
              <w:jc w:val="left"/>
              <w:rPr>
                <w:color w:val="000000"/>
                <w:sz w:val="15"/>
                <w:szCs w:val="15"/>
              </w:rPr>
            </w:pPr>
            <w:r w:rsidRPr="00D82A9C">
              <w:rPr>
                <w:color w:val="000000"/>
                <w:sz w:val="16"/>
                <w:szCs w:val="16"/>
              </w:rPr>
              <w:t>68.5</w:t>
            </w:r>
          </w:p>
        </w:tc>
        <w:tc>
          <w:tcPr>
            <w:tcW w:w="636" w:type="dxa"/>
            <w:tcBorders>
              <w:top w:val="dotted" w:sz="4" w:space="0" w:color="808080" w:themeColor="background1" w:themeShade="80"/>
              <w:bottom w:val="dotted" w:sz="4" w:space="0" w:color="808080" w:themeColor="background1" w:themeShade="80"/>
            </w:tcBorders>
            <w:vAlign w:val="center"/>
          </w:tcPr>
          <w:p w14:paraId="77BB5CCC" w14:textId="70F50D4A" w:rsidR="001558BA" w:rsidRPr="00D82A9C" w:rsidRDefault="001558BA" w:rsidP="001558BA">
            <w:pPr>
              <w:tabs>
                <w:tab w:val="decimal" w:pos="270"/>
              </w:tabs>
              <w:jc w:val="left"/>
              <w:rPr>
                <w:color w:val="000000"/>
                <w:sz w:val="15"/>
                <w:szCs w:val="15"/>
              </w:rPr>
            </w:pPr>
            <w:r w:rsidRPr="00D82A9C">
              <w:rPr>
                <w:color w:val="000000"/>
                <w:sz w:val="16"/>
                <w:szCs w:val="16"/>
              </w:rPr>
              <w:t>11.6</w:t>
            </w:r>
          </w:p>
        </w:tc>
        <w:tc>
          <w:tcPr>
            <w:tcW w:w="735" w:type="dxa"/>
            <w:tcBorders>
              <w:top w:val="dotted" w:sz="4" w:space="0" w:color="808080" w:themeColor="background1" w:themeShade="80"/>
              <w:bottom w:val="dotted" w:sz="4" w:space="0" w:color="808080" w:themeColor="background1" w:themeShade="80"/>
            </w:tcBorders>
            <w:vAlign w:val="center"/>
          </w:tcPr>
          <w:p w14:paraId="69E3FCF6" w14:textId="53B393BE" w:rsidR="001558BA" w:rsidRPr="00D82A9C" w:rsidRDefault="001558BA" w:rsidP="001558BA">
            <w:pPr>
              <w:tabs>
                <w:tab w:val="decimal" w:pos="362"/>
              </w:tabs>
              <w:jc w:val="left"/>
              <w:rPr>
                <w:color w:val="000000"/>
                <w:sz w:val="15"/>
                <w:szCs w:val="15"/>
                <w:highlight w:val="yellow"/>
              </w:rPr>
            </w:pPr>
            <w:r w:rsidRPr="00D82A9C">
              <w:rPr>
                <w:color w:val="000000"/>
                <w:sz w:val="16"/>
                <w:szCs w:val="16"/>
              </w:rPr>
              <w:t>37.1</w:t>
            </w:r>
          </w:p>
        </w:tc>
        <w:tc>
          <w:tcPr>
            <w:tcW w:w="678" w:type="dxa"/>
            <w:tcBorders>
              <w:top w:val="dotted" w:sz="4" w:space="0" w:color="808080" w:themeColor="background1" w:themeShade="80"/>
              <w:bottom w:val="dotted" w:sz="4" w:space="0" w:color="808080" w:themeColor="background1" w:themeShade="80"/>
            </w:tcBorders>
            <w:vAlign w:val="center"/>
          </w:tcPr>
          <w:p w14:paraId="6A6C5723" w14:textId="1418C281" w:rsidR="001558BA" w:rsidRPr="00D82A9C" w:rsidRDefault="001558BA" w:rsidP="001558BA">
            <w:pPr>
              <w:tabs>
                <w:tab w:val="decimal" w:pos="296"/>
              </w:tabs>
              <w:jc w:val="left"/>
              <w:rPr>
                <w:color w:val="000000"/>
                <w:sz w:val="15"/>
                <w:szCs w:val="15"/>
              </w:rPr>
            </w:pPr>
            <w:r w:rsidRPr="00D82A9C">
              <w:rPr>
                <w:color w:val="000000"/>
                <w:sz w:val="16"/>
                <w:szCs w:val="16"/>
              </w:rPr>
              <w:t>48.4</w:t>
            </w:r>
          </w:p>
        </w:tc>
        <w:tc>
          <w:tcPr>
            <w:tcW w:w="881" w:type="dxa"/>
            <w:tcBorders>
              <w:top w:val="dotted" w:sz="4" w:space="0" w:color="808080" w:themeColor="background1" w:themeShade="80"/>
              <w:bottom w:val="dotted" w:sz="4" w:space="0" w:color="808080" w:themeColor="background1" w:themeShade="80"/>
            </w:tcBorders>
            <w:noWrap/>
            <w:vAlign w:val="center"/>
          </w:tcPr>
          <w:p w14:paraId="5957B786" w14:textId="034978C6" w:rsidR="001558BA" w:rsidRPr="00D82A9C" w:rsidRDefault="001558BA" w:rsidP="00397F1D">
            <w:pPr>
              <w:tabs>
                <w:tab w:val="decimal" w:pos="402"/>
              </w:tabs>
              <w:jc w:val="left"/>
              <w:rPr>
                <w:color w:val="000000"/>
                <w:sz w:val="15"/>
                <w:szCs w:val="15"/>
              </w:rPr>
            </w:pPr>
            <w:r w:rsidRPr="00D82A9C">
              <w:rPr>
                <w:color w:val="000000"/>
                <w:sz w:val="16"/>
                <w:szCs w:val="16"/>
              </w:rPr>
              <w:t>30.0</w:t>
            </w:r>
          </w:p>
        </w:tc>
      </w:tr>
      <w:tr w:rsidR="001558BA" w:rsidRPr="00D82A9C" w14:paraId="4F558CA9"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CC64992" w14:textId="77777777" w:rsidR="001558BA" w:rsidRPr="00D82A9C" w:rsidRDefault="001558BA" w:rsidP="001558BA">
            <w:pPr>
              <w:jc w:val="left"/>
              <w:rPr>
                <w:color w:val="000000"/>
                <w:sz w:val="16"/>
                <w:szCs w:val="16"/>
              </w:rPr>
            </w:pPr>
            <w:r w:rsidRPr="00D82A9C">
              <w:rPr>
                <w:color w:val="000000"/>
                <w:sz w:val="16"/>
                <w:szCs w:val="16"/>
              </w:rPr>
              <w:t>Veracruz (Ver.)</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6E01481E" w14:textId="1D3E49D4"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310 434</w:t>
            </w:r>
          </w:p>
        </w:tc>
        <w:tc>
          <w:tcPr>
            <w:tcW w:w="890" w:type="dxa"/>
            <w:tcBorders>
              <w:top w:val="dotted" w:sz="4" w:space="0" w:color="808080" w:themeColor="background1" w:themeShade="80"/>
              <w:bottom w:val="dotted" w:sz="4" w:space="0" w:color="808080" w:themeColor="background1" w:themeShade="80"/>
            </w:tcBorders>
            <w:noWrap/>
            <w:vAlign w:val="center"/>
          </w:tcPr>
          <w:p w14:paraId="42389E2F" w14:textId="00F9ED60" w:rsidR="001558BA" w:rsidRPr="00D82A9C" w:rsidRDefault="001558BA" w:rsidP="001558BA">
            <w:pPr>
              <w:tabs>
                <w:tab w:val="decimal" w:pos="712"/>
              </w:tabs>
              <w:jc w:val="left"/>
              <w:rPr>
                <w:bCs/>
                <w:color w:val="000000"/>
                <w:sz w:val="15"/>
                <w:szCs w:val="15"/>
              </w:rPr>
            </w:pPr>
            <w:r w:rsidRPr="00D82A9C">
              <w:rPr>
                <w:color w:val="000000"/>
                <w:sz w:val="16"/>
                <w:szCs w:val="16"/>
              </w:rPr>
              <w:t xml:space="preserve">  8 425</w:t>
            </w:r>
          </w:p>
        </w:tc>
        <w:tc>
          <w:tcPr>
            <w:tcW w:w="692" w:type="dxa"/>
            <w:tcBorders>
              <w:top w:val="dotted" w:sz="4" w:space="0" w:color="808080" w:themeColor="background1" w:themeShade="80"/>
              <w:bottom w:val="dotted" w:sz="4" w:space="0" w:color="808080" w:themeColor="background1" w:themeShade="80"/>
            </w:tcBorders>
            <w:noWrap/>
            <w:vAlign w:val="center"/>
          </w:tcPr>
          <w:p w14:paraId="11195183" w14:textId="13C8689D" w:rsidR="001558BA" w:rsidRPr="00D82A9C" w:rsidRDefault="001558BA" w:rsidP="001558BA">
            <w:pPr>
              <w:tabs>
                <w:tab w:val="decimal" w:pos="312"/>
              </w:tabs>
              <w:jc w:val="left"/>
              <w:rPr>
                <w:bCs/>
                <w:color w:val="000000"/>
                <w:sz w:val="15"/>
                <w:szCs w:val="15"/>
              </w:rPr>
            </w:pPr>
            <w:r w:rsidRPr="00D82A9C">
              <w:rPr>
                <w:color w:val="000000"/>
                <w:sz w:val="16"/>
                <w:szCs w:val="16"/>
              </w:rPr>
              <w:t>56.4</w:t>
            </w:r>
          </w:p>
        </w:tc>
        <w:tc>
          <w:tcPr>
            <w:tcW w:w="579" w:type="dxa"/>
            <w:tcBorders>
              <w:top w:val="dotted" w:sz="4" w:space="0" w:color="808080" w:themeColor="background1" w:themeShade="80"/>
              <w:bottom w:val="dotted" w:sz="4" w:space="0" w:color="808080" w:themeColor="background1" w:themeShade="80"/>
            </w:tcBorders>
            <w:vAlign w:val="center"/>
          </w:tcPr>
          <w:p w14:paraId="1358B94D" w14:textId="6EC62926" w:rsidR="001558BA" w:rsidRPr="00D82A9C" w:rsidRDefault="001558BA" w:rsidP="001558BA">
            <w:pPr>
              <w:tabs>
                <w:tab w:val="decimal" w:pos="194"/>
              </w:tabs>
              <w:jc w:val="left"/>
              <w:rPr>
                <w:bCs/>
                <w:color w:val="000000"/>
                <w:sz w:val="15"/>
                <w:szCs w:val="15"/>
              </w:rPr>
            </w:pPr>
            <w:r w:rsidRPr="00D82A9C">
              <w:rPr>
                <w:color w:val="000000"/>
                <w:sz w:val="16"/>
                <w:szCs w:val="16"/>
              </w:rPr>
              <w:t>2.6</w:t>
            </w:r>
          </w:p>
        </w:tc>
        <w:tc>
          <w:tcPr>
            <w:tcW w:w="691" w:type="dxa"/>
            <w:tcBorders>
              <w:top w:val="dotted" w:sz="4" w:space="0" w:color="808080" w:themeColor="background1" w:themeShade="80"/>
              <w:bottom w:val="dotted" w:sz="4" w:space="0" w:color="808080" w:themeColor="background1" w:themeShade="80"/>
            </w:tcBorders>
            <w:vAlign w:val="center"/>
          </w:tcPr>
          <w:p w14:paraId="4DC986FA" w14:textId="12E157CE" w:rsidR="001558BA" w:rsidRPr="00D82A9C" w:rsidRDefault="001558BA" w:rsidP="001558BA">
            <w:pPr>
              <w:tabs>
                <w:tab w:val="decimal" w:pos="231"/>
              </w:tabs>
              <w:jc w:val="left"/>
              <w:rPr>
                <w:bCs/>
                <w:color w:val="000000"/>
                <w:sz w:val="15"/>
                <w:szCs w:val="15"/>
              </w:rPr>
            </w:pPr>
            <w:r w:rsidRPr="00D82A9C">
              <w:rPr>
                <w:color w:val="000000"/>
                <w:sz w:val="16"/>
                <w:szCs w:val="16"/>
              </w:rPr>
              <w:t>7.3</w:t>
            </w:r>
          </w:p>
        </w:tc>
        <w:tc>
          <w:tcPr>
            <w:tcW w:w="579" w:type="dxa"/>
            <w:tcBorders>
              <w:top w:val="dotted" w:sz="4" w:space="0" w:color="808080" w:themeColor="background1" w:themeShade="80"/>
              <w:bottom w:val="dotted" w:sz="4" w:space="0" w:color="808080" w:themeColor="background1" w:themeShade="80"/>
            </w:tcBorders>
            <w:vAlign w:val="center"/>
          </w:tcPr>
          <w:p w14:paraId="474C1404" w14:textId="0B81BF13" w:rsidR="001558BA" w:rsidRPr="00D82A9C" w:rsidRDefault="001558BA" w:rsidP="001558BA">
            <w:pPr>
              <w:tabs>
                <w:tab w:val="decimal" w:pos="211"/>
              </w:tabs>
              <w:jc w:val="left"/>
              <w:rPr>
                <w:bCs/>
                <w:color w:val="000000"/>
                <w:sz w:val="15"/>
                <w:szCs w:val="15"/>
              </w:rPr>
            </w:pPr>
            <w:r w:rsidRPr="00D82A9C">
              <w:rPr>
                <w:color w:val="000000"/>
                <w:sz w:val="16"/>
                <w:szCs w:val="16"/>
              </w:rPr>
              <w:t>5.1</w:t>
            </w:r>
          </w:p>
        </w:tc>
        <w:tc>
          <w:tcPr>
            <w:tcW w:w="636" w:type="dxa"/>
            <w:tcBorders>
              <w:top w:val="dotted" w:sz="4" w:space="0" w:color="808080" w:themeColor="background1" w:themeShade="80"/>
              <w:bottom w:val="dotted" w:sz="4" w:space="0" w:color="808080" w:themeColor="background1" w:themeShade="80"/>
            </w:tcBorders>
            <w:vAlign w:val="center"/>
          </w:tcPr>
          <w:p w14:paraId="4CA8A635" w14:textId="11379BC0" w:rsidR="001558BA" w:rsidRPr="00D82A9C" w:rsidRDefault="001558BA" w:rsidP="001558BA">
            <w:pPr>
              <w:tabs>
                <w:tab w:val="decimal" w:pos="319"/>
              </w:tabs>
              <w:jc w:val="left"/>
              <w:rPr>
                <w:bCs/>
                <w:color w:val="000000"/>
                <w:sz w:val="15"/>
                <w:szCs w:val="15"/>
              </w:rPr>
            </w:pPr>
            <w:r w:rsidRPr="00D82A9C">
              <w:rPr>
                <w:color w:val="000000"/>
                <w:sz w:val="16"/>
                <w:szCs w:val="16"/>
              </w:rPr>
              <w:t>65.9</w:t>
            </w:r>
          </w:p>
        </w:tc>
        <w:tc>
          <w:tcPr>
            <w:tcW w:w="636" w:type="dxa"/>
            <w:tcBorders>
              <w:top w:val="dotted" w:sz="4" w:space="0" w:color="808080" w:themeColor="background1" w:themeShade="80"/>
              <w:bottom w:val="dotted" w:sz="4" w:space="0" w:color="808080" w:themeColor="background1" w:themeShade="80"/>
            </w:tcBorders>
            <w:vAlign w:val="center"/>
          </w:tcPr>
          <w:p w14:paraId="7CFD2767" w14:textId="5AFA2ACC" w:rsidR="001558BA" w:rsidRPr="00D82A9C" w:rsidRDefault="001558BA" w:rsidP="001558BA">
            <w:pPr>
              <w:tabs>
                <w:tab w:val="decimal" w:pos="270"/>
              </w:tabs>
              <w:jc w:val="left"/>
              <w:rPr>
                <w:bCs/>
                <w:color w:val="000000"/>
                <w:sz w:val="15"/>
                <w:szCs w:val="15"/>
              </w:rPr>
            </w:pPr>
            <w:r w:rsidRPr="00D82A9C">
              <w:rPr>
                <w:color w:val="000000"/>
                <w:sz w:val="16"/>
                <w:szCs w:val="16"/>
              </w:rPr>
              <w:t>5.6</w:t>
            </w:r>
          </w:p>
        </w:tc>
        <w:tc>
          <w:tcPr>
            <w:tcW w:w="735" w:type="dxa"/>
            <w:tcBorders>
              <w:top w:val="dotted" w:sz="4" w:space="0" w:color="808080" w:themeColor="background1" w:themeShade="80"/>
              <w:bottom w:val="dotted" w:sz="4" w:space="0" w:color="808080" w:themeColor="background1" w:themeShade="80"/>
            </w:tcBorders>
            <w:vAlign w:val="center"/>
          </w:tcPr>
          <w:p w14:paraId="16DD86B1" w14:textId="63E3D6D0"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32.9</w:t>
            </w:r>
          </w:p>
        </w:tc>
        <w:tc>
          <w:tcPr>
            <w:tcW w:w="678" w:type="dxa"/>
            <w:tcBorders>
              <w:top w:val="dotted" w:sz="4" w:space="0" w:color="808080" w:themeColor="background1" w:themeShade="80"/>
              <w:bottom w:val="dotted" w:sz="4" w:space="0" w:color="808080" w:themeColor="background1" w:themeShade="80"/>
            </w:tcBorders>
            <w:vAlign w:val="center"/>
          </w:tcPr>
          <w:p w14:paraId="4B84F9E9" w14:textId="553C7897" w:rsidR="001558BA" w:rsidRPr="00D82A9C" w:rsidRDefault="001558BA" w:rsidP="001558BA">
            <w:pPr>
              <w:tabs>
                <w:tab w:val="decimal" w:pos="296"/>
              </w:tabs>
              <w:jc w:val="left"/>
              <w:rPr>
                <w:bCs/>
                <w:color w:val="000000"/>
                <w:sz w:val="15"/>
                <w:szCs w:val="15"/>
              </w:rPr>
            </w:pPr>
            <w:r w:rsidRPr="00D82A9C">
              <w:rPr>
                <w:color w:val="000000"/>
                <w:sz w:val="16"/>
                <w:szCs w:val="16"/>
              </w:rPr>
              <w:t>46.9</w:t>
            </w:r>
          </w:p>
        </w:tc>
        <w:tc>
          <w:tcPr>
            <w:tcW w:w="881" w:type="dxa"/>
            <w:tcBorders>
              <w:top w:val="dotted" w:sz="4" w:space="0" w:color="808080" w:themeColor="background1" w:themeShade="80"/>
              <w:bottom w:val="dotted" w:sz="4" w:space="0" w:color="808080" w:themeColor="background1" w:themeShade="80"/>
            </w:tcBorders>
            <w:noWrap/>
            <w:vAlign w:val="center"/>
          </w:tcPr>
          <w:p w14:paraId="47742FAB" w14:textId="55A0582B" w:rsidR="001558BA" w:rsidRPr="00D82A9C" w:rsidRDefault="001558BA" w:rsidP="00397F1D">
            <w:pPr>
              <w:tabs>
                <w:tab w:val="decimal" w:pos="402"/>
              </w:tabs>
              <w:jc w:val="left"/>
              <w:rPr>
                <w:bCs/>
                <w:color w:val="000000"/>
                <w:sz w:val="15"/>
                <w:szCs w:val="15"/>
              </w:rPr>
            </w:pPr>
            <w:r w:rsidRPr="00D82A9C">
              <w:rPr>
                <w:color w:val="000000"/>
                <w:sz w:val="16"/>
                <w:szCs w:val="16"/>
              </w:rPr>
              <w:t>28.5</w:t>
            </w:r>
          </w:p>
        </w:tc>
      </w:tr>
      <w:tr w:rsidR="001558BA" w:rsidRPr="00D82A9C" w14:paraId="0A996BA6"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0020B8F" w14:textId="77777777" w:rsidR="001558BA" w:rsidRPr="00D82A9C" w:rsidRDefault="001558BA" w:rsidP="001558BA">
            <w:pPr>
              <w:jc w:val="left"/>
              <w:rPr>
                <w:color w:val="000000"/>
                <w:sz w:val="16"/>
                <w:szCs w:val="16"/>
              </w:rPr>
            </w:pPr>
            <w:r w:rsidRPr="00D82A9C">
              <w:rPr>
                <w:color w:val="000000"/>
                <w:sz w:val="16"/>
                <w:szCs w:val="16"/>
              </w:rPr>
              <w:t>Mérida (</w:t>
            </w:r>
            <w:proofErr w:type="spellStart"/>
            <w:r w:rsidRPr="00D82A9C">
              <w:rPr>
                <w:color w:val="000000"/>
                <w:sz w:val="16"/>
                <w:szCs w:val="16"/>
              </w:rPr>
              <w:t>Yuc</w:t>
            </w:r>
            <w:proofErr w:type="spellEnd"/>
            <w:r w:rsidRPr="00D82A9C">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09823077" w14:textId="1558D26D"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630 153</w:t>
            </w:r>
          </w:p>
        </w:tc>
        <w:tc>
          <w:tcPr>
            <w:tcW w:w="890" w:type="dxa"/>
            <w:tcBorders>
              <w:top w:val="dotted" w:sz="4" w:space="0" w:color="808080" w:themeColor="background1" w:themeShade="80"/>
              <w:bottom w:val="dotted" w:sz="4" w:space="0" w:color="808080" w:themeColor="background1" w:themeShade="80"/>
            </w:tcBorders>
            <w:noWrap/>
            <w:vAlign w:val="center"/>
          </w:tcPr>
          <w:p w14:paraId="6289EB98" w14:textId="48A1A719" w:rsidR="001558BA" w:rsidRPr="00D82A9C" w:rsidRDefault="001558BA" w:rsidP="001558BA">
            <w:pPr>
              <w:tabs>
                <w:tab w:val="decimal" w:pos="712"/>
              </w:tabs>
              <w:jc w:val="left"/>
              <w:rPr>
                <w:bCs/>
                <w:color w:val="000000"/>
                <w:sz w:val="15"/>
                <w:szCs w:val="15"/>
              </w:rPr>
            </w:pPr>
            <w:r w:rsidRPr="00D82A9C">
              <w:rPr>
                <w:color w:val="000000"/>
                <w:sz w:val="16"/>
                <w:szCs w:val="16"/>
              </w:rPr>
              <w:t xml:space="preserve">  12 085</w:t>
            </w:r>
          </w:p>
        </w:tc>
        <w:tc>
          <w:tcPr>
            <w:tcW w:w="692" w:type="dxa"/>
            <w:tcBorders>
              <w:top w:val="dotted" w:sz="4" w:space="0" w:color="808080" w:themeColor="background1" w:themeShade="80"/>
              <w:bottom w:val="dotted" w:sz="4" w:space="0" w:color="808080" w:themeColor="background1" w:themeShade="80"/>
            </w:tcBorders>
            <w:noWrap/>
            <w:vAlign w:val="center"/>
          </w:tcPr>
          <w:p w14:paraId="6020000E" w14:textId="60A51365" w:rsidR="001558BA" w:rsidRPr="00D82A9C" w:rsidRDefault="001558BA" w:rsidP="001558BA">
            <w:pPr>
              <w:tabs>
                <w:tab w:val="decimal" w:pos="312"/>
              </w:tabs>
              <w:jc w:val="left"/>
              <w:rPr>
                <w:bCs/>
                <w:color w:val="000000"/>
                <w:sz w:val="15"/>
                <w:szCs w:val="15"/>
              </w:rPr>
            </w:pPr>
            <w:r w:rsidRPr="00D82A9C">
              <w:rPr>
                <w:color w:val="000000"/>
                <w:sz w:val="16"/>
                <w:szCs w:val="16"/>
              </w:rPr>
              <w:t>63.4</w:t>
            </w:r>
          </w:p>
        </w:tc>
        <w:tc>
          <w:tcPr>
            <w:tcW w:w="579" w:type="dxa"/>
            <w:tcBorders>
              <w:top w:val="dotted" w:sz="4" w:space="0" w:color="808080" w:themeColor="background1" w:themeShade="80"/>
              <w:bottom w:val="dotted" w:sz="4" w:space="0" w:color="808080" w:themeColor="background1" w:themeShade="80"/>
            </w:tcBorders>
            <w:vAlign w:val="center"/>
          </w:tcPr>
          <w:p w14:paraId="46AF111F" w14:textId="0A7BDCE4" w:rsidR="001558BA" w:rsidRPr="00D82A9C" w:rsidRDefault="001558BA" w:rsidP="001558BA">
            <w:pPr>
              <w:tabs>
                <w:tab w:val="decimal" w:pos="194"/>
              </w:tabs>
              <w:jc w:val="left"/>
              <w:rPr>
                <w:bCs/>
                <w:color w:val="000000"/>
                <w:sz w:val="15"/>
                <w:szCs w:val="15"/>
              </w:rPr>
            </w:pPr>
            <w:r w:rsidRPr="00D82A9C">
              <w:rPr>
                <w:color w:val="000000"/>
                <w:sz w:val="16"/>
                <w:szCs w:val="16"/>
              </w:rPr>
              <w:t>1.9</w:t>
            </w:r>
          </w:p>
        </w:tc>
        <w:tc>
          <w:tcPr>
            <w:tcW w:w="691" w:type="dxa"/>
            <w:tcBorders>
              <w:top w:val="dotted" w:sz="4" w:space="0" w:color="808080" w:themeColor="background1" w:themeShade="80"/>
              <w:bottom w:val="dotted" w:sz="4" w:space="0" w:color="808080" w:themeColor="background1" w:themeShade="80"/>
            </w:tcBorders>
            <w:vAlign w:val="center"/>
          </w:tcPr>
          <w:p w14:paraId="4530ABA7" w14:textId="40ECE1F0" w:rsidR="001558BA" w:rsidRPr="00D82A9C" w:rsidRDefault="001558BA" w:rsidP="001558BA">
            <w:pPr>
              <w:tabs>
                <w:tab w:val="decimal" w:pos="231"/>
              </w:tabs>
              <w:jc w:val="left"/>
              <w:rPr>
                <w:bCs/>
                <w:color w:val="000000"/>
                <w:sz w:val="15"/>
                <w:szCs w:val="15"/>
              </w:rPr>
            </w:pPr>
            <w:r w:rsidRPr="00D82A9C">
              <w:rPr>
                <w:color w:val="000000"/>
                <w:sz w:val="16"/>
                <w:szCs w:val="16"/>
              </w:rPr>
              <w:t>9.8</w:t>
            </w:r>
          </w:p>
        </w:tc>
        <w:tc>
          <w:tcPr>
            <w:tcW w:w="579" w:type="dxa"/>
            <w:tcBorders>
              <w:top w:val="dotted" w:sz="4" w:space="0" w:color="808080" w:themeColor="background1" w:themeShade="80"/>
              <w:bottom w:val="dotted" w:sz="4" w:space="0" w:color="808080" w:themeColor="background1" w:themeShade="80"/>
            </w:tcBorders>
            <w:vAlign w:val="center"/>
          </w:tcPr>
          <w:p w14:paraId="7735F3E4" w14:textId="7776225D" w:rsidR="001558BA" w:rsidRPr="00D82A9C" w:rsidRDefault="001558BA" w:rsidP="001558BA">
            <w:pPr>
              <w:tabs>
                <w:tab w:val="decimal" w:pos="211"/>
              </w:tabs>
              <w:jc w:val="left"/>
              <w:rPr>
                <w:bCs/>
                <w:color w:val="000000"/>
                <w:sz w:val="15"/>
                <w:szCs w:val="15"/>
              </w:rPr>
            </w:pPr>
            <w:r w:rsidRPr="00D82A9C">
              <w:rPr>
                <w:color w:val="000000"/>
                <w:sz w:val="16"/>
                <w:szCs w:val="16"/>
              </w:rPr>
              <w:t>5.8</w:t>
            </w:r>
          </w:p>
        </w:tc>
        <w:tc>
          <w:tcPr>
            <w:tcW w:w="636" w:type="dxa"/>
            <w:tcBorders>
              <w:top w:val="dotted" w:sz="4" w:space="0" w:color="808080" w:themeColor="background1" w:themeShade="80"/>
              <w:bottom w:val="dotted" w:sz="4" w:space="0" w:color="808080" w:themeColor="background1" w:themeShade="80"/>
            </w:tcBorders>
            <w:vAlign w:val="center"/>
          </w:tcPr>
          <w:p w14:paraId="6BDA63F1" w14:textId="5541B5CB" w:rsidR="001558BA" w:rsidRPr="00D82A9C" w:rsidRDefault="001558BA" w:rsidP="001558BA">
            <w:pPr>
              <w:tabs>
                <w:tab w:val="decimal" w:pos="319"/>
              </w:tabs>
              <w:jc w:val="left"/>
              <w:rPr>
                <w:bCs/>
                <w:color w:val="000000"/>
                <w:sz w:val="15"/>
                <w:szCs w:val="15"/>
              </w:rPr>
            </w:pPr>
            <w:r w:rsidRPr="00D82A9C">
              <w:rPr>
                <w:color w:val="000000"/>
                <w:sz w:val="16"/>
                <w:szCs w:val="16"/>
              </w:rPr>
              <w:t>70.9</w:t>
            </w:r>
          </w:p>
        </w:tc>
        <w:tc>
          <w:tcPr>
            <w:tcW w:w="636" w:type="dxa"/>
            <w:tcBorders>
              <w:top w:val="dotted" w:sz="4" w:space="0" w:color="808080" w:themeColor="background1" w:themeShade="80"/>
              <w:bottom w:val="dotted" w:sz="4" w:space="0" w:color="808080" w:themeColor="background1" w:themeShade="80"/>
            </w:tcBorders>
            <w:vAlign w:val="center"/>
          </w:tcPr>
          <w:p w14:paraId="343906F8" w14:textId="65291076" w:rsidR="001558BA" w:rsidRPr="00D82A9C" w:rsidRDefault="001558BA" w:rsidP="001558BA">
            <w:pPr>
              <w:tabs>
                <w:tab w:val="decimal" w:pos="270"/>
              </w:tabs>
              <w:jc w:val="left"/>
              <w:rPr>
                <w:bCs/>
                <w:color w:val="000000"/>
                <w:sz w:val="15"/>
                <w:szCs w:val="15"/>
              </w:rPr>
            </w:pPr>
            <w:r w:rsidRPr="00D82A9C">
              <w:rPr>
                <w:color w:val="000000"/>
                <w:sz w:val="16"/>
                <w:szCs w:val="16"/>
              </w:rPr>
              <w:t>5.8</w:t>
            </w:r>
          </w:p>
        </w:tc>
        <w:tc>
          <w:tcPr>
            <w:tcW w:w="735" w:type="dxa"/>
            <w:tcBorders>
              <w:top w:val="dotted" w:sz="4" w:space="0" w:color="808080" w:themeColor="background1" w:themeShade="80"/>
              <w:bottom w:val="dotted" w:sz="4" w:space="0" w:color="808080" w:themeColor="background1" w:themeShade="80"/>
            </w:tcBorders>
            <w:vAlign w:val="center"/>
          </w:tcPr>
          <w:p w14:paraId="0ACD19A9" w14:textId="30D80BBD"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30.5</w:t>
            </w:r>
          </w:p>
        </w:tc>
        <w:tc>
          <w:tcPr>
            <w:tcW w:w="678" w:type="dxa"/>
            <w:tcBorders>
              <w:top w:val="dotted" w:sz="4" w:space="0" w:color="808080" w:themeColor="background1" w:themeShade="80"/>
              <w:bottom w:val="dotted" w:sz="4" w:space="0" w:color="808080" w:themeColor="background1" w:themeShade="80"/>
            </w:tcBorders>
            <w:vAlign w:val="center"/>
          </w:tcPr>
          <w:p w14:paraId="795E1965" w14:textId="22ECAFBA" w:rsidR="001558BA" w:rsidRPr="00D82A9C" w:rsidRDefault="001558BA" w:rsidP="001558BA">
            <w:pPr>
              <w:tabs>
                <w:tab w:val="decimal" w:pos="296"/>
              </w:tabs>
              <w:jc w:val="left"/>
              <w:rPr>
                <w:bCs/>
                <w:color w:val="000000"/>
                <w:sz w:val="15"/>
                <w:szCs w:val="15"/>
              </w:rPr>
            </w:pPr>
            <w:r w:rsidRPr="00D82A9C">
              <w:rPr>
                <w:color w:val="000000"/>
                <w:sz w:val="16"/>
                <w:szCs w:val="16"/>
              </w:rPr>
              <w:t>47.2</w:t>
            </w:r>
          </w:p>
        </w:tc>
        <w:tc>
          <w:tcPr>
            <w:tcW w:w="881" w:type="dxa"/>
            <w:tcBorders>
              <w:top w:val="dotted" w:sz="4" w:space="0" w:color="808080" w:themeColor="background1" w:themeShade="80"/>
              <w:bottom w:val="dotted" w:sz="4" w:space="0" w:color="808080" w:themeColor="background1" w:themeShade="80"/>
            </w:tcBorders>
            <w:noWrap/>
            <w:vAlign w:val="center"/>
          </w:tcPr>
          <w:p w14:paraId="2A012FF4" w14:textId="3CEABAE3" w:rsidR="001558BA" w:rsidRPr="00D82A9C" w:rsidRDefault="001558BA" w:rsidP="00397F1D">
            <w:pPr>
              <w:tabs>
                <w:tab w:val="decimal" w:pos="402"/>
              </w:tabs>
              <w:jc w:val="left"/>
              <w:rPr>
                <w:bCs/>
                <w:color w:val="000000"/>
                <w:sz w:val="15"/>
                <w:szCs w:val="15"/>
              </w:rPr>
            </w:pPr>
            <w:r w:rsidRPr="00D82A9C">
              <w:rPr>
                <w:color w:val="000000"/>
                <w:sz w:val="16"/>
                <w:szCs w:val="16"/>
              </w:rPr>
              <w:t>26.2</w:t>
            </w:r>
          </w:p>
        </w:tc>
      </w:tr>
      <w:tr w:rsidR="001558BA" w:rsidRPr="00D82A9C" w14:paraId="14DF3E7E" w14:textId="77777777" w:rsidTr="14E3B075">
        <w:trPr>
          <w:trHeight w:hRule="exact" w:val="198"/>
          <w:jc w:val="center"/>
        </w:trPr>
        <w:tc>
          <w:tcPr>
            <w:tcW w:w="2140" w:type="dxa"/>
            <w:tcBorders>
              <w:top w:val="dotted" w:sz="4" w:space="0" w:color="808080" w:themeColor="background1" w:themeShade="80"/>
              <w:bottom w:val="single" w:sz="8" w:space="0" w:color="404040" w:themeColor="text1" w:themeTint="BF"/>
              <w:right w:val="single" w:sz="6" w:space="0" w:color="404040" w:themeColor="text1" w:themeTint="BF"/>
            </w:tcBorders>
            <w:noWrap/>
            <w:vAlign w:val="center"/>
            <w:hideMark/>
          </w:tcPr>
          <w:p w14:paraId="3AC38823" w14:textId="77777777" w:rsidR="001558BA" w:rsidRPr="00D82A9C" w:rsidRDefault="001558BA" w:rsidP="001558BA">
            <w:pPr>
              <w:jc w:val="left"/>
              <w:rPr>
                <w:color w:val="000000"/>
                <w:sz w:val="16"/>
                <w:szCs w:val="16"/>
              </w:rPr>
            </w:pPr>
            <w:r w:rsidRPr="00D82A9C">
              <w:rPr>
                <w:color w:val="000000"/>
                <w:sz w:val="16"/>
                <w:szCs w:val="16"/>
              </w:rPr>
              <w:t>Zacatecas (Zac.)</w:t>
            </w:r>
          </w:p>
        </w:tc>
        <w:tc>
          <w:tcPr>
            <w:tcW w:w="974" w:type="dxa"/>
            <w:tcBorders>
              <w:top w:val="dotted" w:sz="4" w:space="0" w:color="808080" w:themeColor="background1" w:themeShade="80"/>
              <w:left w:val="single" w:sz="6" w:space="0" w:color="404040" w:themeColor="text1" w:themeTint="BF"/>
              <w:bottom w:val="single" w:sz="8" w:space="0" w:color="404040" w:themeColor="text1" w:themeTint="BF"/>
            </w:tcBorders>
            <w:noWrap/>
            <w:vAlign w:val="center"/>
          </w:tcPr>
          <w:p w14:paraId="7A4A6F78" w14:textId="56AE26A0" w:rsidR="001558BA" w:rsidRPr="00D82A9C" w:rsidRDefault="001558BA" w:rsidP="001558BA">
            <w:pPr>
              <w:tabs>
                <w:tab w:val="decimal" w:pos="734"/>
              </w:tabs>
              <w:jc w:val="left"/>
              <w:rPr>
                <w:bCs/>
                <w:color w:val="000000"/>
                <w:sz w:val="15"/>
                <w:szCs w:val="15"/>
                <w:lang w:val="es-MX" w:eastAsia="es-MX"/>
              </w:rPr>
            </w:pPr>
            <w:r w:rsidRPr="00D82A9C">
              <w:rPr>
                <w:color w:val="000000"/>
                <w:sz w:val="16"/>
                <w:szCs w:val="16"/>
              </w:rPr>
              <w:t xml:space="preserve">  149 522</w:t>
            </w:r>
          </w:p>
        </w:tc>
        <w:tc>
          <w:tcPr>
            <w:tcW w:w="890" w:type="dxa"/>
            <w:tcBorders>
              <w:top w:val="dotted" w:sz="4" w:space="0" w:color="808080" w:themeColor="background1" w:themeShade="80"/>
              <w:bottom w:val="single" w:sz="8" w:space="0" w:color="404040" w:themeColor="text1" w:themeTint="BF"/>
            </w:tcBorders>
            <w:noWrap/>
            <w:vAlign w:val="center"/>
          </w:tcPr>
          <w:p w14:paraId="14A336BF" w14:textId="6CC1EEF7" w:rsidR="001558BA" w:rsidRPr="00D82A9C" w:rsidRDefault="001558BA" w:rsidP="001558BA">
            <w:pPr>
              <w:tabs>
                <w:tab w:val="decimal" w:pos="712"/>
              </w:tabs>
              <w:jc w:val="left"/>
              <w:rPr>
                <w:bCs/>
                <w:color w:val="000000"/>
                <w:sz w:val="15"/>
                <w:szCs w:val="15"/>
              </w:rPr>
            </w:pPr>
            <w:r w:rsidRPr="00D82A9C">
              <w:rPr>
                <w:color w:val="000000"/>
                <w:sz w:val="16"/>
                <w:szCs w:val="16"/>
              </w:rPr>
              <w:t xml:space="preserve">  5 419</w:t>
            </w:r>
          </w:p>
        </w:tc>
        <w:tc>
          <w:tcPr>
            <w:tcW w:w="692" w:type="dxa"/>
            <w:tcBorders>
              <w:top w:val="dotted" w:sz="4" w:space="0" w:color="808080" w:themeColor="background1" w:themeShade="80"/>
              <w:bottom w:val="single" w:sz="8" w:space="0" w:color="404040" w:themeColor="text1" w:themeTint="BF"/>
            </w:tcBorders>
            <w:noWrap/>
            <w:vAlign w:val="center"/>
          </w:tcPr>
          <w:p w14:paraId="54780372" w14:textId="09383510" w:rsidR="001558BA" w:rsidRPr="00D82A9C" w:rsidRDefault="001558BA" w:rsidP="001558BA">
            <w:pPr>
              <w:tabs>
                <w:tab w:val="decimal" w:pos="312"/>
              </w:tabs>
              <w:jc w:val="left"/>
              <w:rPr>
                <w:bCs/>
                <w:color w:val="000000"/>
                <w:sz w:val="15"/>
                <w:szCs w:val="15"/>
              </w:rPr>
            </w:pPr>
            <w:r w:rsidRPr="00D82A9C">
              <w:rPr>
                <w:color w:val="000000"/>
                <w:sz w:val="16"/>
                <w:szCs w:val="16"/>
              </w:rPr>
              <w:t>61.6</w:t>
            </w:r>
          </w:p>
        </w:tc>
        <w:tc>
          <w:tcPr>
            <w:tcW w:w="579" w:type="dxa"/>
            <w:tcBorders>
              <w:top w:val="dotted" w:sz="4" w:space="0" w:color="808080" w:themeColor="background1" w:themeShade="80"/>
              <w:bottom w:val="single" w:sz="8" w:space="0" w:color="404040" w:themeColor="text1" w:themeTint="BF"/>
            </w:tcBorders>
            <w:vAlign w:val="center"/>
          </w:tcPr>
          <w:p w14:paraId="1B28FFE3" w14:textId="729B50ED" w:rsidR="001558BA" w:rsidRPr="00D82A9C" w:rsidRDefault="001558BA" w:rsidP="001558BA">
            <w:pPr>
              <w:tabs>
                <w:tab w:val="decimal" w:pos="194"/>
              </w:tabs>
              <w:jc w:val="left"/>
              <w:rPr>
                <w:bCs/>
                <w:color w:val="000000"/>
                <w:sz w:val="15"/>
                <w:szCs w:val="15"/>
              </w:rPr>
            </w:pPr>
            <w:r w:rsidRPr="00D82A9C">
              <w:rPr>
                <w:color w:val="000000"/>
                <w:sz w:val="16"/>
                <w:szCs w:val="16"/>
              </w:rPr>
              <w:t>3.5</w:t>
            </w:r>
          </w:p>
        </w:tc>
        <w:tc>
          <w:tcPr>
            <w:tcW w:w="691" w:type="dxa"/>
            <w:tcBorders>
              <w:top w:val="dotted" w:sz="4" w:space="0" w:color="808080" w:themeColor="background1" w:themeShade="80"/>
              <w:bottom w:val="single" w:sz="8" w:space="0" w:color="404040" w:themeColor="text1" w:themeTint="BF"/>
            </w:tcBorders>
            <w:vAlign w:val="center"/>
          </w:tcPr>
          <w:p w14:paraId="0EED6848" w14:textId="02DC9BF9" w:rsidR="001558BA" w:rsidRPr="00D82A9C" w:rsidRDefault="001558BA" w:rsidP="001558BA">
            <w:pPr>
              <w:tabs>
                <w:tab w:val="decimal" w:pos="231"/>
              </w:tabs>
              <w:jc w:val="left"/>
              <w:rPr>
                <w:bCs/>
                <w:color w:val="000000"/>
                <w:sz w:val="15"/>
                <w:szCs w:val="15"/>
              </w:rPr>
            </w:pPr>
            <w:r w:rsidRPr="00D82A9C">
              <w:rPr>
                <w:color w:val="000000"/>
                <w:sz w:val="16"/>
                <w:szCs w:val="16"/>
              </w:rPr>
              <w:t>9.6</w:t>
            </w:r>
          </w:p>
        </w:tc>
        <w:tc>
          <w:tcPr>
            <w:tcW w:w="579" w:type="dxa"/>
            <w:tcBorders>
              <w:top w:val="dotted" w:sz="4" w:space="0" w:color="808080" w:themeColor="background1" w:themeShade="80"/>
              <w:bottom w:val="single" w:sz="8" w:space="0" w:color="404040" w:themeColor="text1" w:themeTint="BF"/>
            </w:tcBorders>
            <w:vAlign w:val="center"/>
          </w:tcPr>
          <w:p w14:paraId="44C64A34" w14:textId="28A6ACB4" w:rsidR="001558BA" w:rsidRPr="00D82A9C" w:rsidRDefault="001558BA" w:rsidP="001558BA">
            <w:pPr>
              <w:tabs>
                <w:tab w:val="decimal" w:pos="211"/>
              </w:tabs>
              <w:jc w:val="left"/>
              <w:rPr>
                <w:bCs/>
                <w:color w:val="000000"/>
                <w:sz w:val="15"/>
                <w:szCs w:val="15"/>
              </w:rPr>
            </w:pPr>
            <w:r w:rsidRPr="00D82A9C">
              <w:rPr>
                <w:color w:val="000000"/>
                <w:sz w:val="16"/>
                <w:szCs w:val="16"/>
              </w:rPr>
              <w:t>8.3</w:t>
            </w:r>
          </w:p>
        </w:tc>
        <w:tc>
          <w:tcPr>
            <w:tcW w:w="636" w:type="dxa"/>
            <w:tcBorders>
              <w:top w:val="dotted" w:sz="4" w:space="0" w:color="808080" w:themeColor="background1" w:themeShade="80"/>
              <w:bottom w:val="single" w:sz="8" w:space="0" w:color="404040" w:themeColor="text1" w:themeTint="BF"/>
            </w:tcBorders>
            <w:vAlign w:val="center"/>
          </w:tcPr>
          <w:p w14:paraId="061981A3" w14:textId="29E70814" w:rsidR="001558BA" w:rsidRPr="00D82A9C" w:rsidRDefault="001558BA" w:rsidP="001558BA">
            <w:pPr>
              <w:tabs>
                <w:tab w:val="decimal" w:pos="319"/>
              </w:tabs>
              <w:jc w:val="left"/>
              <w:rPr>
                <w:bCs/>
                <w:color w:val="000000"/>
                <w:sz w:val="15"/>
                <w:szCs w:val="15"/>
              </w:rPr>
            </w:pPr>
            <w:r w:rsidRPr="00D82A9C">
              <w:rPr>
                <w:color w:val="000000"/>
                <w:sz w:val="16"/>
                <w:szCs w:val="16"/>
              </w:rPr>
              <w:t>74.6</w:t>
            </w:r>
          </w:p>
        </w:tc>
        <w:tc>
          <w:tcPr>
            <w:tcW w:w="636" w:type="dxa"/>
            <w:tcBorders>
              <w:top w:val="dotted" w:sz="4" w:space="0" w:color="808080" w:themeColor="background1" w:themeShade="80"/>
              <w:bottom w:val="single" w:sz="8" w:space="0" w:color="404040" w:themeColor="text1" w:themeTint="BF"/>
            </w:tcBorders>
            <w:vAlign w:val="center"/>
          </w:tcPr>
          <w:p w14:paraId="1B8F0E67" w14:textId="36875AD0" w:rsidR="001558BA" w:rsidRPr="00D82A9C" w:rsidRDefault="001558BA" w:rsidP="001558BA">
            <w:pPr>
              <w:tabs>
                <w:tab w:val="decimal" w:pos="270"/>
              </w:tabs>
              <w:jc w:val="left"/>
              <w:rPr>
                <w:bCs/>
                <w:color w:val="000000"/>
                <w:sz w:val="15"/>
                <w:szCs w:val="15"/>
              </w:rPr>
            </w:pPr>
            <w:r w:rsidRPr="00D82A9C">
              <w:rPr>
                <w:color w:val="000000"/>
                <w:sz w:val="16"/>
                <w:szCs w:val="16"/>
              </w:rPr>
              <w:t>8.5</w:t>
            </w:r>
          </w:p>
        </w:tc>
        <w:tc>
          <w:tcPr>
            <w:tcW w:w="735" w:type="dxa"/>
            <w:tcBorders>
              <w:top w:val="dotted" w:sz="4" w:space="0" w:color="808080" w:themeColor="background1" w:themeShade="80"/>
              <w:bottom w:val="single" w:sz="8" w:space="0" w:color="404040" w:themeColor="text1" w:themeTint="BF"/>
            </w:tcBorders>
            <w:vAlign w:val="center"/>
          </w:tcPr>
          <w:p w14:paraId="5A284422" w14:textId="65A9C66F" w:rsidR="001558BA" w:rsidRPr="00D82A9C" w:rsidRDefault="001558BA" w:rsidP="001558BA">
            <w:pPr>
              <w:tabs>
                <w:tab w:val="decimal" w:pos="362"/>
              </w:tabs>
              <w:jc w:val="left"/>
              <w:rPr>
                <w:bCs/>
                <w:color w:val="000000"/>
                <w:sz w:val="15"/>
                <w:szCs w:val="15"/>
                <w:highlight w:val="yellow"/>
              </w:rPr>
            </w:pPr>
            <w:r w:rsidRPr="00D82A9C">
              <w:rPr>
                <w:color w:val="000000"/>
                <w:sz w:val="16"/>
                <w:szCs w:val="16"/>
              </w:rPr>
              <w:t>28.5</w:t>
            </w:r>
          </w:p>
        </w:tc>
        <w:tc>
          <w:tcPr>
            <w:tcW w:w="678" w:type="dxa"/>
            <w:tcBorders>
              <w:top w:val="dotted" w:sz="4" w:space="0" w:color="808080" w:themeColor="background1" w:themeShade="80"/>
              <w:bottom w:val="single" w:sz="8" w:space="0" w:color="404040" w:themeColor="text1" w:themeTint="BF"/>
            </w:tcBorders>
            <w:vAlign w:val="center"/>
          </w:tcPr>
          <w:p w14:paraId="55CAA777" w14:textId="3C044F65" w:rsidR="001558BA" w:rsidRPr="00D82A9C" w:rsidRDefault="001558BA" w:rsidP="001558BA">
            <w:pPr>
              <w:tabs>
                <w:tab w:val="decimal" w:pos="296"/>
              </w:tabs>
              <w:jc w:val="left"/>
              <w:rPr>
                <w:bCs/>
                <w:color w:val="000000"/>
                <w:sz w:val="15"/>
                <w:szCs w:val="15"/>
              </w:rPr>
            </w:pPr>
            <w:r w:rsidRPr="00D82A9C">
              <w:rPr>
                <w:color w:val="000000"/>
                <w:sz w:val="16"/>
                <w:szCs w:val="16"/>
              </w:rPr>
              <w:t>38.8</w:t>
            </w:r>
          </w:p>
        </w:tc>
        <w:tc>
          <w:tcPr>
            <w:tcW w:w="881" w:type="dxa"/>
            <w:tcBorders>
              <w:top w:val="dotted" w:sz="4" w:space="0" w:color="808080" w:themeColor="background1" w:themeShade="80"/>
              <w:bottom w:val="single" w:sz="8" w:space="0" w:color="404040" w:themeColor="text1" w:themeTint="BF"/>
            </w:tcBorders>
            <w:noWrap/>
            <w:vAlign w:val="center"/>
          </w:tcPr>
          <w:p w14:paraId="5A875546" w14:textId="58EA7747" w:rsidR="001558BA" w:rsidRPr="00D82A9C" w:rsidRDefault="001558BA" w:rsidP="00397F1D">
            <w:pPr>
              <w:tabs>
                <w:tab w:val="decimal" w:pos="402"/>
              </w:tabs>
              <w:jc w:val="left"/>
              <w:rPr>
                <w:bCs/>
                <w:color w:val="000000"/>
                <w:sz w:val="15"/>
                <w:szCs w:val="15"/>
              </w:rPr>
            </w:pPr>
            <w:r w:rsidRPr="00D82A9C">
              <w:rPr>
                <w:color w:val="000000"/>
                <w:sz w:val="16"/>
                <w:szCs w:val="16"/>
              </w:rPr>
              <w:t>17.8</w:t>
            </w:r>
          </w:p>
        </w:tc>
      </w:tr>
    </w:tbl>
    <w:p w14:paraId="536D1601" w14:textId="30D11CF2" w:rsidR="00F418C7" w:rsidRPr="00B6786D" w:rsidRDefault="00F418C7" w:rsidP="003D4D31">
      <w:pPr>
        <w:pStyle w:val="n0"/>
        <w:keepLines w:val="0"/>
        <w:widowControl w:val="0"/>
        <w:tabs>
          <w:tab w:val="left" w:pos="1350"/>
          <w:tab w:val="left" w:pos="2190"/>
          <w:tab w:val="left" w:pos="3752"/>
        </w:tabs>
        <w:spacing w:before="0"/>
        <w:ind w:left="567" w:right="-51" w:hanging="567"/>
        <w:rPr>
          <w:color w:val="auto"/>
          <w:sz w:val="16"/>
          <w:szCs w:val="16"/>
        </w:rPr>
      </w:pPr>
      <w:r w:rsidRPr="00B6786D">
        <w:rPr>
          <w:color w:val="auto"/>
          <w:sz w:val="16"/>
          <w:szCs w:val="16"/>
          <w:vertAlign w:val="superscript"/>
        </w:rPr>
        <w:t>1/</w:t>
      </w:r>
      <w:r w:rsidR="005155BA" w:rsidRPr="00B6786D">
        <w:rPr>
          <w:color w:val="auto"/>
          <w:sz w:val="16"/>
          <w:szCs w:val="16"/>
          <w:vertAlign w:val="superscript"/>
        </w:rPr>
        <w:tab/>
      </w:r>
      <w:r w:rsidR="000B79A4" w:rsidRPr="00B6786D">
        <w:rPr>
          <w:smallCaps/>
          <w:color w:val="000000" w:themeColor="text1"/>
          <w:sz w:val="16"/>
          <w:szCs w:val="16"/>
        </w:rPr>
        <w:t>pea</w:t>
      </w:r>
      <w:r w:rsidR="00C50CA5" w:rsidRPr="00B6786D">
        <w:rPr>
          <w:color w:val="000000" w:themeColor="text1"/>
          <w:sz w:val="16"/>
          <w:szCs w:val="16"/>
        </w:rPr>
        <w:t xml:space="preserve"> como porcentaje de la población de 15 años y más</w:t>
      </w:r>
      <w:r w:rsidR="000B79A4" w:rsidRPr="00B6786D">
        <w:rPr>
          <w:color w:val="000000" w:themeColor="text1"/>
          <w:sz w:val="16"/>
          <w:szCs w:val="16"/>
        </w:rPr>
        <w:t>.</w:t>
      </w:r>
    </w:p>
    <w:p w14:paraId="1AF200FA" w14:textId="16E9CA69" w:rsidR="00F418C7" w:rsidRPr="00B6786D" w:rsidRDefault="00F418C7" w:rsidP="003D4D31">
      <w:pPr>
        <w:pStyle w:val="n0"/>
        <w:keepLines w:val="0"/>
        <w:widowControl w:val="0"/>
        <w:tabs>
          <w:tab w:val="left" w:pos="1350"/>
          <w:tab w:val="left" w:pos="2190"/>
          <w:tab w:val="left" w:pos="3752"/>
        </w:tabs>
        <w:spacing w:before="0"/>
        <w:ind w:left="567" w:right="-57" w:hanging="567"/>
        <w:rPr>
          <w:color w:val="auto"/>
          <w:sz w:val="16"/>
          <w:szCs w:val="16"/>
        </w:rPr>
      </w:pPr>
      <w:r w:rsidRPr="00B6786D">
        <w:rPr>
          <w:color w:val="auto"/>
          <w:sz w:val="16"/>
          <w:szCs w:val="16"/>
          <w:vertAlign w:val="superscript"/>
        </w:rPr>
        <w:t>2/</w:t>
      </w:r>
      <w:r w:rsidR="005155BA" w:rsidRPr="00B6786D">
        <w:rPr>
          <w:color w:val="auto"/>
          <w:sz w:val="16"/>
          <w:szCs w:val="16"/>
          <w:vertAlign w:val="superscript"/>
        </w:rPr>
        <w:tab/>
      </w:r>
      <w:r w:rsidR="00C00B7C" w:rsidRPr="00B6786D">
        <w:rPr>
          <w:color w:val="000000" w:themeColor="text1"/>
          <w:sz w:val="16"/>
          <w:szCs w:val="16"/>
        </w:rPr>
        <w:t>Valor relativo</w:t>
      </w:r>
      <w:r w:rsidR="00C50CA5" w:rsidRPr="00B6786D">
        <w:rPr>
          <w:color w:val="000000" w:themeColor="text1"/>
          <w:sz w:val="16"/>
          <w:szCs w:val="16"/>
        </w:rPr>
        <w:t xml:space="preserve"> respecto a la </w:t>
      </w:r>
      <w:r w:rsidR="000B79A4" w:rsidRPr="00B6786D">
        <w:rPr>
          <w:smallCaps/>
          <w:color w:val="000000" w:themeColor="text1"/>
          <w:sz w:val="16"/>
          <w:szCs w:val="16"/>
        </w:rPr>
        <w:t>pea</w:t>
      </w:r>
      <w:r w:rsidR="000B79A4" w:rsidRPr="00B6786D">
        <w:rPr>
          <w:color w:val="000000" w:themeColor="text1"/>
          <w:sz w:val="16"/>
          <w:szCs w:val="16"/>
        </w:rPr>
        <w:t>.</w:t>
      </w:r>
    </w:p>
    <w:p w14:paraId="511C3DC7" w14:textId="58170DAF" w:rsidR="00F418C7" w:rsidRPr="00B6786D" w:rsidRDefault="00F418C7" w:rsidP="003D4D31">
      <w:pPr>
        <w:pStyle w:val="n0"/>
        <w:keepLines w:val="0"/>
        <w:widowControl w:val="0"/>
        <w:tabs>
          <w:tab w:val="left" w:pos="1350"/>
          <w:tab w:val="left" w:pos="2190"/>
          <w:tab w:val="left" w:pos="3752"/>
        </w:tabs>
        <w:spacing w:before="0"/>
        <w:ind w:left="567" w:right="-57" w:hanging="567"/>
        <w:rPr>
          <w:color w:val="auto"/>
          <w:sz w:val="16"/>
          <w:szCs w:val="16"/>
        </w:rPr>
      </w:pPr>
      <w:r w:rsidRPr="00B6786D">
        <w:rPr>
          <w:color w:val="auto"/>
          <w:sz w:val="16"/>
          <w:szCs w:val="16"/>
          <w:vertAlign w:val="superscript"/>
        </w:rPr>
        <w:t>3/</w:t>
      </w:r>
      <w:r w:rsidR="005155BA" w:rsidRPr="00B6786D">
        <w:rPr>
          <w:color w:val="auto"/>
          <w:sz w:val="16"/>
          <w:szCs w:val="16"/>
          <w:vertAlign w:val="superscript"/>
        </w:rPr>
        <w:tab/>
      </w:r>
      <w:r w:rsidR="00C00B7C" w:rsidRPr="00B6786D">
        <w:rPr>
          <w:color w:val="000000" w:themeColor="text1"/>
          <w:sz w:val="16"/>
          <w:szCs w:val="16"/>
        </w:rPr>
        <w:t xml:space="preserve">Valor relativo </w:t>
      </w:r>
      <w:r w:rsidR="00C50CA5" w:rsidRPr="00B6786D">
        <w:rPr>
          <w:color w:val="000000" w:themeColor="text1"/>
          <w:sz w:val="16"/>
          <w:szCs w:val="16"/>
        </w:rPr>
        <w:t xml:space="preserve">respecto a la </w:t>
      </w:r>
      <w:r w:rsidR="007359E6" w:rsidRPr="00B6786D">
        <w:rPr>
          <w:color w:val="000000" w:themeColor="text1"/>
          <w:sz w:val="16"/>
          <w:szCs w:val="16"/>
        </w:rPr>
        <w:t>p</w:t>
      </w:r>
      <w:r w:rsidR="00C50CA5" w:rsidRPr="00B6786D">
        <w:rPr>
          <w:color w:val="000000" w:themeColor="text1"/>
          <w:sz w:val="16"/>
          <w:szCs w:val="16"/>
        </w:rPr>
        <w:t xml:space="preserve">oblación </w:t>
      </w:r>
      <w:r w:rsidR="007359E6" w:rsidRPr="00B6786D">
        <w:rPr>
          <w:color w:val="000000" w:themeColor="text1"/>
          <w:sz w:val="16"/>
          <w:szCs w:val="16"/>
        </w:rPr>
        <w:t>o</w:t>
      </w:r>
      <w:r w:rsidR="00C50CA5" w:rsidRPr="00B6786D">
        <w:rPr>
          <w:color w:val="000000" w:themeColor="text1"/>
          <w:sz w:val="16"/>
          <w:szCs w:val="16"/>
        </w:rPr>
        <w:t>cupada</w:t>
      </w:r>
      <w:r w:rsidRPr="00B6786D">
        <w:rPr>
          <w:color w:val="auto"/>
          <w:sz w:val="16"/>
          <w:szCs w:val="16"/>
        </w:rPr>
        <w:t>.</w:t>
      </w:r>
      <w:r w:rsidR="005155BA" w:rsidRPr="00B6786D">
        <w:rPr>
          <w:color w:val="auto"/>
          <w:sz w:val="16"/>
          <w:szCs w:val="16"/>
        </w:rPr>
        <w:t xml:space="preserve"> Por construcción, los indicadores de la </w:t>
      </w:r>
      <w:r w:rsidR="00E05BFA" w:rsidRPr="00B6786D">
        <w:rPr>
          <w:smallCaps/>
          <w:noProof/>
          <w:color w:val="auto"/>
          <w:sz w:val="16"/>
          <w:szCs w:val="16"/>
        </w:rPr>
        <w:t>enoe</w:t>
      </w:r>
      <w:r w:rsidR="00E85467" w:rsidRPr="00B6786D">
        <w:rPr>
          <w:smallCaps/>
          <w:noProof/>
          <w:color w:val="auto"/>
          <w:sz w:val="16"/>
          <w:szCs w:val="16"/>
        </w:rPr>
        <w:t>,</w:t>
      </w:r>
      <w:r w:rsidR="007359E6" w:rsidRPr="00B6786D">
        <w:rPr>
          <w:color w:val="auto"/>
          <w:sz w:val="16"/>
          <w:szCs w:val="16"/>
        </w:rPr>
        <w:t xml:space="preserve"> </w:t>
      </w:r>
      <w:r w:rsidR="005155BA" w:rsidRPr="00B6786D">
        <w:rPr>
          <w:color w:val="auto"/>
          <w:sz w:val="16"/>
          <w:szCs w:val="16"/>
        </w:rPr>
        <w:t>que involucran a la población ocupada u otra variable clasificada en rangos de salarios mínimos</w:t>
      </w:r>
      <w:r w:rsidR="00E85467" w:rsidRPr="00B6786D">
        <w:rPr>
          <w:color w:val="auto"/>
          <w:sz w:val="16"/>
          <w:szCs w:val="16"/>
        </w:rPr>
        <w:t>,</w:t>
      </w:r>
      <w:r w:rsidR="005155BA" w:rsidRPr="00B6786D">
        <w:rPr>
          <w:color w:val="auto"/>
          <w:sz w:val="16"/>
          <w:szCs w:val="16"/>
        </w:rPr>
        <w:t xml:space="preserve"> son sensibles a los cambios en dichos salarios.</w:t>
      </w:r>
      <w:r w:rsidR="00A6213B" w:rsidRPr="00B6786D">
        <w:rPr>
          <w:color w:val="auto"/>
          <w:sz w:val="16"/>
          <w:szCs w:val="16"/>
        </w:rPr>
        <w:t xml:space="preserve"> Las cifras de la </w:t>
      </w:r>
      <w:proofErr w:type="spellStart"/>
      <w:r w:rsidR="00CE7878" w:rsidRPr="00B6786D">
        <w:rPr>
          <w:smallCaps/>
          <w:color w:val="auto"/>
          <w:sz w:val="16"/>
          <w:szCs w:val="16"/>
        </w:rPr>
        <w:t>tcco</w:t>
      </w:r>
      <w:proofErr w:type="spellEnd"/>
      <w:r w:rsidR="004F30B3" w:rsidRPr="00B6786D">
        <w:rPr>
          <w:color w:val="auto"/>
          <w:sz w:val="16"/>
          <w:szCs w:val="16"/>
        </w:rPr>
        <w:t xml:space="preserve"> </w:t>
      </w:r>
      <w:r w:rsidR="00A6213B" w:rsidRPr="00B6786D">
        <w:rPr>
          <w:color w:val="auto"/>
          <w:sz w:val="16"/>
          <w:szCs w:val="16"/>
        </w:rPr>
        <w:t>se construyen a partir de salarios mínimos nominales. Para efecto de comparar en el tiempo indicadores que toman como referencia salarios mínimos, es necesario considerar la evolución de</w:t>
      </w:r>
      <w:r w:rsidR="006323C1" w:rsidRPr="00B6786D">
        <w:rPr>
          <w:color w:val="auto"/>
          <w:sz w:val="16"/>
          <w:szCs w:val="16"/>
        </w:rPr>
        <w:t xml:space="preserve">l </w:t>
      </w:r>
      <w:r w:rsidR="00E05BFA" w:rsidRPr="00B6786D">
        <w:rPr>
          <w:smallCaps/>
          <w:color w:val="auto"/>
          <w:sz w:val="16"/>
          <w:szCs w:val="16"/>
        </w:rPr>
        <w:t>inpc</w:t>
      </w:r>
      <w:r w:rsidR="00A6213B" w:rsidRPr="00B6786D">
        <w:rPr>
          <w:color w:val="auto"/>
          <w:sz w:val="16"/>
          <w:szCs w:val="16"/>
        </w:rPr>
        <w:t xml:space="preserve"> y construir salarios mínimos equivalentes tomando un año base como referencia. El </w:t>
      </w:r>
      <w:r w:rsidR="00E05BFA" w:rsidRPr="00B6786D">
        <w:rPr>
          <w:smallCaps/>
          <w:color w:val="auto"/>
          <w:sz w:val="16"/>
          <w:szCs w:val="16"/>
        </w:rPr>
        <w:t>inegi</w:t>
      </w:r>
      <w:r w:rsidR="00A6213B" w:rsidRPr="00B6786D">
        <w:rPr>
          <w:color w:val="auto"/>
          <w:sz w:val="16"/>
          <w:szCs w:val="16"/>
        </w:rPr>
        <w:t xml:space="preserve"> pone a disposición de</w:t>
      </w:r>
      <w:r w:rsidR="00612A8C" w:rsidRPr="00B6786D">
        <w:rPr>
          <w:color w:val="auto"/>
          <w:sz w:val="16"/>
          <w:szCs w:val="16"/>
        </w:rPr>
        <w:t xml:space="preserve"> las y</w:t>
      </w:r>
      <w:r w:rsidR="00A6213B" w:rsidRPr="00B6786D">
        <w:rPr>
          <w:color w:val="auto"/>
          <w:sz w:val="16"/>
          <w:szCs w:val="16"/>
        </w:rPr>
        <w:t xml:space="preserve"> los usuarios cifras comparables en el tiempo de la </w:t>
      </w:r>
      <w:proofErr w:type="spellStart"/>
      <w:r w:rsidR="00CE7878" w:rsidRPr="00B6786D">
        <w:rPr>
          <w:smallCaps/>
          <w:color w:val="auto"/>
          <w:sz w:val="16"/>
          <w:szCs w:val="16"/>
        </w:rPr>
        <w:t>tcco</w:t>
      </w:r>
      <w:proofErr w:type="spellEnd"/>
      <w:r w:rsidR="004F30B3" w:rsidRPr="00B6786D">
        <w:rPr>
          <w:color w:val="auto"/>
          <w:sz w:val="16"/>
          <w:szCs w:val="16"/>
        </w:rPr>
        <w:t xml:space="preserve"> </w:t>
      </w:r>
      <w:r w:rsidR="00A6213B" w:rsidRPr="00B6786D">
        <w:rPr>
          <w:color w:val="auto"/>
          <w:sz w:val="16"/>
          <w:szCs w:val="16"/>
        </w:rPr>
        <w:t xml:space="preserve">en la siguiente liga: </w:t>
      </w:r>
      <w:hyperlink r:id="rId41" w:anchor="Tabulados" w:history="1">
        <w:r w:rsidR="00A6213B" w:rsidRPr="00B6786D">
          <w:rPr>
            <w:rStyle w:val="Hipervnculo"/>
            <w:sz w:val="16"/>
            <w:szCs w:val="16"/>
          </w:rPr>
          <w:t>https://www.inegi.org.mx/programas/enoe/15ymas/#Tabulados</w:t>
        </w:r>
      </w:hyperlink>
    </w:p>
    <w:p w14:paraId="29C77A0D" w14:textId="64A20D8D" w:rsidR="00B6786D" w:rsidRPr="00B6786D" w:rsidRDefault="00F418C7" w:rsidP="00B6786D">
      <w:pPr>
        <w:pStyle w:val="n0"/>
        <w:keepLines w:val="0"/>
        <w:widowControl w:val="0"/>
        <w:tabs>
          <w:tab w:val="left" w:pos="1350"/>
          <w:tab w:val="left" w:pos="2190"/>
          <w:tab w:val="left" w:pos="3752"/>
        </w:tabs>
        <w:spacing w:before="0"/>
        <w:ind w:left="567" w:right="-91" w:hanging="567"/>
        <w:rPr>
          <w:color w:val="auto"/>
          <w:sz w:val="16"/>
          <w:szCs w:val="16"/>
        </w:rPr>
      </w:pPr>
      <w:r w:rsidRPr="00B6786D">
        <w:rPr>
          <w:color w:val="auto"/>
          <w:sz w:val="16"/>
          <w:szCs w:val="16"/>
        </w:rPr>
        <w:t>Fuente:</w:t>
      </w:r>
      <w:r w:rsidR="00564A80" w:rsidRPr="00B6786D">
        <w:rPr>
          <w:color w:val="auto"/>
          <w:sz w:val="16"/>
          <w:szCs w:val="16"/>
        </w:rPr>
        <w:t xml:space="preserve"> </w:t>
      </w:r>
      <w:r w:rsidR="00E05BFA" w:rsidRPr="00B6786D">
        <w:rPr>
          <w:smallCaps/>
          <w:color w:val="auto"/>
          <w:sz w:val="16"/>
          <w:szCs w:val="16"/>
        </w:rPr>
        <w:t>inegi</w:t>
      </w:r>
      <w:r w:rsidRPr="00B6786D">
        <w:rPr>
          <w:color w:val="auto"/>
          <w:sz w:val="16"/>
          <w:szCs w:val="16"/>
        </w:rPr>
        <w:t>.</w:t>
      </w:r>
      <w:r w:rsidR="000D7462" w:rsidRPr="00B6786D">
        <w:rPr>
          <w:color w:val="auto"/>
          <w:sz w:val="16"/>
          <w:szCs w:val="16"/>
        </w:rPr>
        <w:t xml:space="preserve"> </w:t>
      </w:r>
      <w:r w:rsidR="00E05BFA" w:rsidRPr="00B6786D">
        <w:rPr>
          <w:smallCaps/>
          <w:noProof/>
          <w:color w:val="auto"/>
          <w:sz w:val="16"/>
          <w:szCs w:val="16"/>
        </w:rPr>
        <w:t>enoe</w:t>
      </w:r>
      <w:r w:rsidR="00E05BFA" w:rsidRPr="00B6786D">
        <w:rPr>
          <w:noProof/>
          <w:color w:val="auto"/>
          <w:sz w:val="16"/>
          <w:szCs w:val="16"/>
        </w:rPr>
        <w:t>, 202</w:t>
      </w:r>
      <w:r w:rsidR="007423B0" w:rsidRPr="00B6786D">
        <w:rPr>
          <w:noProof/>
          <w:color w:val="auto"/>
          <w:sz w:val="16"/>
          <w:szCs w:val="16"/>
        </w:rPr>
        <w:t>4</w:t>
      </w:r>
      <w:r w:rsidR="00E05BFA" w:rsidRPr="00B6786D">
        <w:rPr>
          <w:noProof/>
          <w:color w:val="auto"/>
          <w:sz w:val="16"/>
          <w:szCs w:val="16"/>
        </w:rPr>
        <w:t>.</w:t>
      </w:r>
    </w:p>
    <w:p w14:paraId="4E54EA06" w14:textId="77777777" w:rsidR="00EB7A6A" w:rsidRDefault="00EB7A6A" w:rsidP="00EB7A6A">
      <w:pPr>
        <w:widowControl w:val="0"/>
        <w:spacing w:before="120"/>
        <w:rPr>
          <w:b/>
          <w:smallCaps/>
          <w:lang w:val="es-ES"/>
        </w:rPr>
      </w:pPr>
    </w:p>
    <w:p w14:paraId="5A636A1E" w14:textId="39C141DD" w:rsidR="00805D39" w:rsidRPr="00D82A9C" w:rsidRDefault="003D4D31" w:rsidP="00EB7A6A">
      <w:pPr>
        <w:widowControl w:val="0"/>
        <w:spacing w:before="120"/>
        <w:rPr>
          <w:b/>
          <w:smallCaps/>
          <w:lang w:val="es-ES"/>
        </w:rPr>
      </w:pPr>
      <w:r w:rsidRPr="00D82A9C">
        <w:rPr>
          <w:b/>
          <w:smallCaps/>
          <w:lang w:val="es-ES"/>
        </w:rPr>
        <w:lastRenderedPageBreak/>
        <w:t>n</w:t>
      </w:r>
      <w:r w:rsidR="00805D39" w:rsidRPr="00D82A9C">
        <w:rPr>
          <w:b/>
          <w:smallCaps/>
          <w:lang w:val="es-ES"/>
        </w:rPr>
        <w:t>ota al usuario</w:t>
      </w:r>
    </w:p>
    <w:p w14:paraId="509C433A" w14:textId="10BDDA99" w:rsidR="003D4D31" w:rsidRPr="00D82A9C" w:rsidRDefault="00D30398" w:rsidP="00762409">
      <w:pPr>
        <w:pStyle w:val="Subttulo"/>
        <w:spacing w:before="240"/>
        <w:jc w:val="both"/>
        <w:rPr>
          <w:b w:val="0"/>
          <w:color w:val="000000" w:themeColor="text1"/>
          <w:lang w:val="es-MX" w:eastAsia="es-MX"/>
        </w:rPr>
      </w:pPr>
      <w:r w:rsidRPr="00D82A9C">
        <w:rPr>
          <w:b w:val="0"/>
          <w:color w:val="000000" w:themeColor="text1"/>
          <w:lang w:val="es-MX" w:eastAsia="es-MX"/>
        </w:rPr>
        <w:t xml:space="preserve">La </w:t>
      </w:r>
      <w:r w:rsidR="00217732" w:rsidRPr="00D82A9C">
        <w:rPr>
          <w:b w:val="0"/>
          <w:smallCaps/>
        </w:rPr>
        <w:t>enoe</w:t>
      </w:r>
      <w:r w:rsidRPr="00D82A9C">
        <w:rPr>
          <w:b w:val="0"/>
          <w:color w:val="000000" w:themeColor="text1"/>
          <w:lang w:val="es-MX" w:eastAsia="es-MX"/>
        </w:rPr>
        <w:t xml:space="preserve"> toma como referencia </w:t>
      </w:r>
      <w:r w:rsidR="00C1550B" w:rsidRPr="00D82A9C">
        <w:rPr>
          <w:b w:val="0"/>
          <w:color w:val="000000" w:themeColor="text1"/>
          <w:lang w:val="es-MX" w:eastAsia="es-MX"/>
        </w:rPr>
        <w:t>el cálculo</w:t>
      </w:r>
      <w:r w:rsidRPr="00D82A9C">
        <w:rPr>
          <w:b w:val="0"/>
          <w:color w:val="000000" w:themeColor="text1"/>
          <w:lang w:val="es-MX" w:eastAsia="es-MX"/>
        </w:rPr>
        <w:t xml:space="preserve"> de población que se genera </w:t>
      </w:r>
      <w:r w:rsidR="00612A8C" w:rsidRPr="00D82A9C">
        <w:rPr>
          <w:b w:val="0"/>
          <w:color w:val="000000" w:themeColor="text1"/>
          <w:lang w:val="es-MX" w:eastAsia="es-MX"/>
        </w:rPr>
        <w:t xml:space="preserve">mediante </w:t>
      </w:r>
      <w:r w:rsidRPr="00D82A9C">
        <w:rPr>
          <w:b w:val="0"/>
          <w:color w:val="000000" w:themeColor="text1"/>
          <w:lang w:val="es-MX" w:eastAsia="es-MX"/>
        </w:rPr>
        <w:t xml:space="preserve">el </w:t>
      </w:r>
      <w:r w:rsidR="00A6022C" w:rsidRPr="00D82A9C">
        <w:rPr>
          <w:b w:val="0"/>
          <w:color w:val="000000" w:themeColor="text1"/>
          <w:lang w:val="es-MX" w:eastAsia="es-MX"/>
        </w:rPr>
        <w:t xml:space="preserve">Marco </w:t>
      </w:r>
      <w:r w:rsidRPr="00D82A9C">
        <w:rPr>
          <w:b w:val="0"/>
          <w:color w:val="000000" w:themeColor="text1"/>
          <w:lang w:val="es-MX" w:eastAsia="es-MX"/>
        </w:rPr>
        <w:t xml:space="preserve">de </w:t>
      </w:r>
      <w:r w:rsidR="00A6022C" w:rsidRPr="00D82A9C">
        <w:rPr>
          <w:b w:val="0"/>
          <w:color w:val="000000" w:themeColor="text1"/>
          <w:lang w:val="es-MX" w:eastAsia="es-MX"/>
        </w:rPr>
        <w:t xml:space="preserve">Muestreo </w:t>
      </w:r>
      <w:r w:rsidR="00825D67" w:rsidRPr="00D82A9C">
        <w:rPr>
          <w:b w:val="0"/>
          <w:color w:val="000000" w:themeColor="text1"/>
          <w:lang w:val="es-MX" w:eastAsia="es-MX"/>
        </w:rPr>
        <w:t xml:space="preserve">de </w:t>
      </w:r>
      <w:r w:rsidR="00A6022C" w:rsidRPr="00D82A9C">
        <w:rPr>
          <w:b w:val="0"/>
          <w:color w:val="000000" w:themeColor="text1"/>
          <w:lang w:val="es-MX" w:eastAsia="es-MX"/>
        </w:rPr>
        <w:t xml:space="preserve">Viviendas </w:t>
      </w:r>
      <w:r w:rsidRPr="00D82A9C">
        <w:rPr>
          <w:b w:val="0"/>
          <w:color w:val="000000" w:themeColor="text1"/>
          <w:lang w:val="es-MX" w:eastAsia="es-MX"/>
        </w:rPr>
        <w:t xml:space="preserve">del </w:t>
      </w:r>
      <w:r w:rsidR="00217732" w:rsidRPr="00D82A9C">
        <w:rPr>
          <w:b w:val="0"/>
          <w:smallCaps/>
          <w:color w:val="000000" w:themeColor="text1"/>
          <w:lang w:val="es-MX" w:eastAsia="es-MX"/>
        </w:rPr>
        <w:t>inegi</w:t>
      </w:r>
      <w:r w:rsidRPr="00D82A9C">
        <w:rPr>
          <w:b w:val="0"/>
          <w:color w:val="000000" w:themeColor="text1"/>
          <w:lang w:val="es-MX" w:eastAsia="es-MX"/>
        </w:rPr>
        <w:t xml:space="preserve">. Además, se </w:t>
      </w:r>
      <w:r w:rsidR="2B8CC4F9" w:rsidRPr="00D82A9C">
        <w:rPr>
          <w:b w:val="0"/>
          <w:bCs w:val="0"/>
          <w:color w:val="000000" w:themeColor="text1"/>
          <w:lang w:val="es-MX" w:eastAsia="es-MX"/>
        </w:rPr>
        <w:t>contin</w:t>
      </w:r>
      <w:r w:rsidR="381F9377" w:rsidRPr="00D82A9C">
        <w:rPr>
          <w:b w:val="0"/>
          <w:bCs w:val="0"/>
          <w:color w:val="000000" w:themeColor="text1"/>
          <w:lang w:val="es-MX" w:eastAsia="es-MX"/>
        </w:rPr>
        <w:t>ú</w:t>
      </w:r>
      <w:r w:rsidR="2B8CC4F9" w:rsidRPr="00D82A9C">
        <w:rPr>
          <w:b w:val="0"/>
          <w:bCs w:val="0"/>
          <w:color w:val="000000" w:themeColor="text1"/>
          <w:lang w:val="es-MX" w:eastAsia="es-MX"/>
        </w:rPr>
        <w:t>a</w:t>
      </w:r>
      <w:r w:rsidRPr="00D82A9C">
        <w:rPr>
          <w:b w:val="0"/>
          <w:color w:val="000000" w:themeColor="text1"/>
          <w:lang w:val="es-MX" w:eastAsia="es-MX"/>
        </w:rPr>
        <w:t xml:space="preserve"> con el plan de actualización gradual respecto a incorporar </w:t>
      </w:r>
      <w:r w:rsidR="00612A8C" w:rsidRPr="00D82A9C">
        <w:rPr>
          <w:b w:val="0"/>
          <w:color w:val="000000" w:themeColor="text1"/>
          <w:lang w:val="es-MX" w:eastAsia="es-MX"/>
        </w:rPr>
        <w:t xml:space="preserve">la estimación de población </w:t>
      </w:r>
      <w:r w:rsidR="004C6608" w:rsidRPr="00D82A9C">
        <w:rPr>
          <w:b w:val="0"/>
          <w:color w:val="000000" w:themeColor="text1"/>
          <w:lang w:val="es-MX" w:eastAsia="es-MX"/>
        </w:rPr>
        <w:t xml:space="preserve">del </w:t>
      </w:r>
      <w:r w:rsidR="00217732" w:rsidRPr="00D82A9C">
        <w:rPr>
          <w:b w:val="0"/>
          <w:smallCaps/>
          <w:color w:val="000000" w:themeColor="text1"/>
          <w:lang w:val="es-MX" w:eastAsia="es-MX"/>
        </w:rPr>
        <w:t>inegi</w:t>
      </w:r>
      <w:r w:rsidR="004C6608" w:rsidRPr="00D82A9C">
        <w:rPr>
          <w:b w:val="0"/>
          <w:color w:val="000000" w:themeColor="text1"/>
          <w:lang w:val="es-MX" w:eastAsia="es-MX"/>
        </w:rPr>
        <w:t xml:space="preserve"> </w:t>
      </w:r>
      <w:r w:rsidRPr="00D82A9C">
        <w:rPr>
          <w:b w:val="0"/>
          <w:color w:val="000000" w:themeColor="text1"/>
          <w:lang w:val="es-MX" w:eastAsia="es-MX"/>
        </w:rPr>
        <w:t>en la serie histórica</w:t>
      </w:r>
      <w:r w:rsidR="00B814C2" w:rsidRPr="00D82A9C">
        <w:rPr>
          <w:b w:val="0"/>
          <w:color w:val="000000" w:themeColor="text1"/>
          <w:lang w:val="es-MX" w:eastAsia="es-MX"/>
        </w:rPr>
        <w:t>.</w:t>
      </w:r>
      <w:r w:rsidRPr="00D82A9C">
        <w:rPr>
          <w:b w:val="0"/>
          <w:color w:val="000000" w:themeColor="text1"/>
          <w:lang w:val="es-MX" w:eastAsia="es-MX"/>
        </w:rPr>
        <w:t xml:space="preserve"> </w:t>
      </w:r>
      <w:r w:rsidR="00B814C2" w:rsidRPr="00D82A9C">
        <w:rPr>
          <w:b w:val="0"/>
          <w:color w:val="000000" w:themeColor="text1"/>
          <w:lang w:val="es-MX" w:eastAsia="es-MX"/>
        </w:rPr>
        <w:t>P</w:t>
      </w:r>
      <w:r w:rsidRPr="00D82A9C">
        <w:rPr>
          <w:b w:val="0"/>
          <w:color w:val="000000" w:themeColor="text1"/>
          <w:lang w:val="es-MX" w:eastAsia="es-MX"/>
        </w:rPr>
        <w:t>ara la presente publicación</w:t>
      </w:r>
      <w:r w:rsidR="00B3586C" w:rsidRPr="00D82A9C">
        <w:rPr>
          <w:b w:val="0"/>
          <w:color w:val="000000" w:themeColor="text1"/>
          <w:lang w:val="es-MX" w:eastAsia="es-MX"/>
        </w:rPr>
        <w:t>,</w:t>
      </w:r>
      <w:r w:rsidRPr="00D82A9C">
        <w:rPr>
          <w:b w:val="0"/>
          <w:color w:val="000000" w:themeColor="text1"/>
          <w:lang w:val="es-MX" w:eastAsia="es-MX"/>
        </w:rPr>
        <w:t xml:space="preserve"> </w:t>
      </w:r>
      <w:r w:rsidR="00612A8C" w:rsidRPr="00D82A9C">
        <w:rPr>
          <w:b w:val="0"/>
          <w:color w:val="000000" w:themeColor="text1"/>
          <w:lang w:val="es-MX" w:eastAsia="es-MX"/>
        </w:rPr>
        <w:t xml:space="preserve">se </w:t>
      </w:r>
      <w:r w:rsidR="004C6608" w:rsidRPr="00D82A9C">
        <w:rPr>
          <w:b w:val="0"/>
          <w:color w:val="000000" w:themeColor="text1"/>
          <w:lang w:val="es-MX" w:eastAsia="es-MX"/>
        </w:rPr>
        <w:t xml:space="preserve">encuentran actualizados </w:t>
      </w:r>
      <w:r w:rsidRPr="00D82A9C">
        <w:rPr>
          <w:b w:val="0"/>
          <w:color w:val="000000" w:themeColor="text1"/>
          <w:lang w:val="es-MX" w:eastAsia="es-MX"/>
        </w:rPr>
        <w:t>los microdatos y tabulados a partir del primer trimestre de 20</w:t>
      </w:r>
      <w:r w:rsidR="003D4D31" w:rsidRPr="00D82A9C">
        <w:rPr>
          <w:b w:val="0"/>
          <w:color w:val="000000" w:themeColor="text1"/>
          <w:lang w:val="es-MX" w:eastAsia="es-MX"/>
        </w:rPr>
        <w:t>09</w:t>
      </w:r>
      <w:r w:rsidRPr="00D82A9C">
        <w:rPr>
          <w:b w:val="0"/>
          <w:color w:val="000000" w:themeColor="text1"/>
          <w:lang w:val="es-MX" w:eastAsia="es-MX"/>
        </w:rPr>
        <w:t>.</w:t>
      </w:r>
    </w:p>
    <w:p w14:paraId="350C3DA8" w14:textId="3C396251" w:rsidR="003D4D31" w:rsidRPr="00D82A9C" w:rsidRDefault="003D4D31" w:rsidP="00FD7147">
      <w:pPr>
        <w:spacing w:before="240"/>
        <w:rPr>
          <w:bCs/>
          <w:color w:val="000000" w:themeColor="text1"/>
          <w:lang w:val="es-MX" w:eastAsia="es-MX"/>
        </w:rPr>
      </w:pPr>
      <w:r w:rsidRPr="00D82A9C">
        <w:rPr>
          <w:bCs/>
          <w:color w:val="000000" w:themeColor="text1"/>
          <w:lang w:val="es-MX" w:eastAsia="es-MX"/>
        </w:rPr>
        <w:t xml:space="preserve">Se informa que, a partir del primer trimestre de 2024, en la base de datos se amplía la longitud del campo </w:t>
      </w:r>
      <w:r w:rsidRPr="00D82A9C">
        <w:rPr>
          <w:i/>
          <w:iCs/>
          <w:lang w:val="es-ES"/>
        </w:rPr>
        <w:t>salario</w:t>
      </w:r>
      <w:r w:rsidRPr="00D82A9C">
        <w:rPr>
          <w:bCs/>
          <w:color w:val="000000" w:themeColor="text1"/>
          <w:lang w:val="es-MX" w:eastAsia="es-MX"/>
        </w:rPr>
        <w:t xml:space="preserve"> de 4 a 5 dígitos</w:t>
      </w:r>
      <w:r w:rsidR="00B54AD9">
        <w:rPr>
          <w:bCs/>
          <w:color w:val="000000" w:themeColor="text1"/>
          <w:lang w:val="es-MX" w:eastAsia="es-MX"/>
        </w:rPr>
        <w:t xml:space="preserve">. Esta </w:t>
      </w:r>
      <w:r w:rsidRPr="00D82A9C">
        <w:rPr>
          <w:bCs/>
          <w:color w:val="000000" w:themeColor="text1"/>
          <w:lang w:val="es-MX" w:eastAsia="es-MX"/>
        </w:rPr>
        <w:t>almacena el salario mínimo mensual para cada zona salarial</w:t>
      </w:r>
      <w:r w:rsidR="00B54AD9">
        <w:rPr>
          <w:bCs/>
          <w:color w:val="000000" w:themeColor="text1"/>
          <w:lang w:val="es-MX" w:eastAsia="es-MX"/>
        </w:rPr>
        <w:t>. D</w:t>
      </w:r>
      <w:r w:rsidRPr="00D82A9C">
        <w:rPr>
          <w:bCs/>
          <w:color w:val="000000" w:themeColor="text1"/>
          <w:lang w:val="es-MX" w:eastAsia="es-MX"/>
        </w:rPr>
        <w:t>erivado del incremento en la Zona Libre de la Frontera Norte en 2024, la longitud del campo era insuficiente.</w:t>
      </w:r>
    </w:p>
    <w:p w14:paraId="783226AE" w14:textId="31F0685D" w:rsidR="00D53650" w:rsidRPr="00D82A9C" w:rsidRDefault="003D4D31" w:rsidP="004706C6">
      <w:pPr>
        <w:widowControl w:val="0"/>
        <w:spacing w:before="360"/>
        <w:rPr>
          <w:b/>
          <w:iCs/>
          <w:smallCaps/>
          <w:lang w:val="es-ES"/>
        </w:rPr>
      </w:pPr>
      <w:r w:rsidRPr="00D82A9C">
        <w:rPr>
          <w:b/>
          <w:iCs/>
          <w:smallCaps/>
          <w:lang w:val="es-ES"/>
        </w:rPr>
        <w:t>n</w:t>
      </w:r>
      <w:r w:rsidR="00A600D3" w:rsidRPr="00D82A9C">
        <w:rPr>
          <w:b/>
          <w:iCs/>
          <w:smallCaps/>
          <w:lang w:val="es-ES"/>
        </w:rPr>
        <w:t>ota</w:t>
      </w:r>
      <w:r w:rsidR="00D53650" w:rsidRPr="00D82A9C">
        <w:rPr>
          <w:b/>
          <w:iCs/>
          <w:smallCaps/>
          <w:lang w:val="es-ES"/>
        </w:rPr>
        <w:t xml:space="preserve"> metodológic</w:t>
      </w:r>
      <w:r w:rsidR="00A600D3" w:rsidRPr="00D82A9C">
        <w:rPr>
          <w:b/>
          <w:iCs/>
          <w:smallCaps/>
          <w:lang w:val="es-ES"/>
        </w:rPr>
        <w:t>a</w:t>
      </w:r>
    </w:p>
    <w:p w14:paraId="3702E10A" w14:textId="0C22FE0E" w:rsidR="002D3827" w:rsidRPr="00D82A9C" w:rsidRDefault="00B43844" w:rsidP="004706C6">
      <w:pPr>
        <w:pStyle w:val="Subttulo"/>
        <w:spacing w:before="240"/>
        <w:jc w:val="both"/>
        <w:rPr>
          <w:b w:val="0"/>
        </w:rPr>
      </w:pPr>
      <w:r w:rsidRPr="00D82A9C">
        <w:rPr>
          <w:b w:val="0"/>
        </w:rPr>
        <w:t xml:space="preserve">A partir de enero de 2023 se retomó el levantamiento de la </w:t>
      </w:r>
      <w:r w:rsidR="00A26CB1" w:rsidRPr="00D82A9C">
        <w:rPr>
          <w:b w:val="0"/>
          <w:smallCaps/>
        </w:rPr>
        <w:t>enoe</w:t>
      </w:r>
      <w:r w:rsidRPr="00D82A9C">
        <w:rPr>
          <w:b w:val="0"/>
        </w:rPr>
        <w:t>. Lo anterior, bajo una estrategia operativa mixta de entrevistas cara a cara y telefónicas, la incorporación de las preguntas de migración, lugar de trabajo, clasificaciones de parentescos, carreras, ocupaciones, actividades económicas y variables geográficas actualizadas</w:t>
      </w:r>
      <w:r w:rsidR="002D3827" w:rsidRPr="00D82A9C">
        <w:rPr>
          <w:b w:val="0"/>
        </w:rPr>
        <w:t>.</w:t>
      </w:r>
    </w:p>
    <w:p w14:paraId="45E10D0A" w14:textId="1DD47E9C" w:rsidR="003C6234" w:rsidRPr="00D82A9C" w:rsidRDefault="003C6234" w:rsidP="004706C6">
      <w:pPr>
        <w:widowControl w:val="0"/>
        <w:spacing w:before="240"/>
        <w:rPr>
          <w:bCs/>
          <w:lang w:val="es-ES"/>
        </w:rPr>
      </w:pPr>
      <w:r w:rsidRPr="00D82A9C">
        <w:rPr>
          <w:bCs/>
          <w:lang w:val="es-ES"/>
        </w:rPr>
        <w:t xml:space="preserve">La </w:t>
      </w:r>
      <w:r w:rsidR="00A26CB1" w:rsidRPr="00D82A9C">
        <w:rPr>
          <w:bCs/>
          <w:smallCaps/>
          <w:lang w:val="es-ES"/>
        </w:rPr>
        <w:t>enoe</w:t>
      </w:r>
      <w:r w:rsidRPr="00D82A9C">
        <w:rPr>
          <w:bCs/>
          <w:lang w:val="es-ES"/>
        </w:rPr>
        <w:t xml:space="preserve"> se aplica a </w:t>
      </w:r>
      <w:r w:rsidR="009D6305" w:rsidRPr="00D82A9C">
        <w:rPr>
          <w:bCs/>
          <w:lang w:val="es-ES"/>
        </w:rPr>
        <w:t xml:space="preserve">las y </w:t>
      </w:r>
      <w:r w:rsidRPr="00D82A9C">
        <w:rPr>
          <w:bCs/>
          <w:lang w:val="es-ES"/>
        </w:rPr>
        <w:t xml:space="preserve">los </w:t>
      </w:r>
      <w:r w:rsidR="009D6305" w:rsidRPr="00D82A9C">
        <w:rPr>
          <w:bCs/>
          <w:lang w:val="es-ES"/>
        </w:rPr>
        <w:t>habitantes</w:t>
      </w:r>
      <w:r w:rsidRPr="00D82A9C">
        <w:rPr>
          <w:bCs/>
          <w:lang w:val="es-ES"/>
        </w:rPr>
        <w:t xml:space="preserve"> del hogar de una vivienda seleccionada por medio de técnicas de muestreo. El esquema de muestreo es probabilístico, </w:t>
      </w:r>
      <w:proofErr w:type="spellStart"/>
      <w:r w:rsidRPr="00D82A9C">
        <w:rPr>
          <w:bCs/>
          <w:lang w:val="es-ES"/>
        </w:rPr>
        <w:t>bietápico</w:t>
      </w:r>
      <w:proofErr w:type="spellEnd"/>
      <w:r w:rsidRPr="00D82A9C">
        <w:rPr>
          <w:bCs/>
          <w:lang w:val="es-ES"/>
        </w:rPr>
        <w:t>, estratificado y por conglomerados. Además, tiene como unidad última de selección las viviendas particulares y</w:t>
      </w:r>
      <w:r w:rsidR="00956AE3" w:rsidRPr="00D82A9C">
        <w:rPr>
          <w:bCs/>
          <w:lang w:val="es-ES"/>
        </w:rPr>
        <w:t>,</w:t>
      </w:r>
      <w:r w:rsidRPr="00D82A9C">
        <w:rPr>
          <w:bCs/>
          <w:lang w:val="es-ES"/>
        </w:rPr>
        <w:t xml:space="preserve"> como unidad de observación</w:t>
      </w:r>
      <w:r w:rsidR="00956AE3" w:rsidRPr="00D82A9C">
        <w:rPr>
          <w:bCs/>
          <w:lang w:val="es-ES"/>
        </w:rPr>
        <w:t>,</w:t>
      </w:r>
      <w:r w:rsidRPr="00D82A9C">
        <w:rPr>
          <w:bCs/>
          <w:lang w:val="es-ES"/>
        </w:rPr>
        <w:t xml:space="preserve"> a las personas.</w:t>
      </w:r>
    </w:p>
    <w:p w14:paraId="6A1467CC" w14:textId="467F4622" w:rsidR="00D53650" w:rsidRPr="00D82A9C" w:rsidRDefault="362A3E3F" w:rsidP="004706C6">
      <w:pPr>
        <w:widowControl w:val="0"/>
        <w:spacing w:before="240"/>
        <w:rPr>
          <w:lang w:val="es-ES"/>
        </w:rPr>
      </w:pPr>
      <w:r w:rsidRPr="00D82A9C">
        <w:rPr>
          <w:lang w:val="es-ES"/>
        </w:rPr>
        <w:t xml:space="preserve">Una vez que </w:t>
      </w:r>
      <w:r w:rsidR="4421D5D5" w:rsidRPr="00D82A9C">
        <w:rPr>
          <w:lang w:val="es-ES"/>
        </w:rPr>
        <w:t xml:space="preserve">se selecciona </w:t>
      </w:r>
      <w:r w:rsidRPr="00D82A9C">
        <w:rPr>
          <w:lang w:val="es-ES"/>
        </w:rPr>
        <w:t>una vivienda</w:t>
      </w:r>
      <w:r w:rsidR="4421D5D5" w:rsidRPr="00D82A9C">
        <w:rPr>
          <w:lang w:val="es-ES"/>
        </w:rPr>
        <w:t>,</w:t>
      </w:r>
      <w:r w:rsidRPr="00D82A9C">
        <w:rPr>
          <w:lang w:val="es-ES"/>
        </w:rPr>
        <w:t xml:space="preserve"> se l</w:t>
      </w:r>
      <w:r w:rsidR="4421D5D5" w:rsidRPr="00D82A9C">
        <w:rPr>
          <w:lang w:val="es-ES"/>
        </w:rPr>
        <w:t>a</w:t>
      </w:r>
      <w:r w:rsidRPr="00D82A9C">
        <w:rPr>
          <w:lang w:val="es-ES"/>
        </w:rPr>
        <w:t xml:space="preserve"> vuelve a visitar cada tres meses hasta completar un total de cinco visitas. </w:t>
      </w:r>
      <w:r w:rsidR="4ECC089A" w:rsidRPr="00D82A9C">
        <w:rPr>
          <w:lang w:val="es-ES"/>
        </w:rPr>
        <w:t>Una vez que el</w:t>
      </w:r>
      <w:r w:rsidRPr="00D82A9C">
        <w:rPr>
          <w:lang w:val="es-ES"/>
        </w:rPr>
        <w:t xml:space="preserve"> grupo de viviendas </w:t>
      </w:r>
      <w:r w:rsidR="4ECC089A" w:rsidRPr="00D82A9C">
        <w:rPr>
          <w:lang w:val="es-ES"/>
        </w:rPr>
        <w:t>completa el</w:t>
      </w:r>
      <w:r w:rsidRPr="00D82A9C">
        <w:rPr>
          <w:lang w:val="es-ES"/>
        </w:rPr>
        <w:t xml:space="preserve"> ciclo</w:t>
      </w:r>
      <w:r w:rsidR="4ECC089A" w:rsidRPr="00D82A9C">
        <w:rPr>
          <w:lang w:val="es-ES"/>
        </w:rPr>
        <w:t>,</w:t>
      </w:r>
      <w:r w:rsidRPr="00D82A9C">
        <w:rPr>
          <w:lang w:val="es-ES"/>
        </w:rPr>
        <w:t xml:space="preserve"> </w:t>
      </w:r>
      <w:r w:rsidR="2A36041D" w:rsidRPr="00D82A9C">
        <w:rPr>
          <w:lang w:val="es-ES"/>
        </w:rPr>
        <w:t>se sustit</w:t>
      </w:r>
      <w:r w:rsidR="40AB80C0" w:rsidRPr="00D82A9C">
        <w:rPr>
          <w:lang w:val="es-ES"/>
        </w:rPr>
        <w:t>u</w:t>
      </w:r>
      <w:r w:rsidR="2A36041D" w:rsidRPr="00D82A9C">
        <w:rPr>
          <w:lang w:val="es-ES"/>
        </w:rPr>
        <w:t>ye</w:t>
      </w:r>
      <w:r w:rsidRPr="00D82A9C">
        <w:rPr>
          <w:lang w:val="es-ES"/>
        </w:rPr>
        <w:t xml:space="preserve"> por otro grupo que inicia </w:t>
      </w:r>
      <w:r w:rsidR="2A36041D" w:rsidRPr="00D82A9C">
        <w:rPr>
          <w:lang w:val="es-ES"/>
        </w:rPr>
        <w:t>el</w:t>
      </w:r>
      <w:r w:rsidRPr="00D82A9C">
        <w:rPr>
          <w:lang w:val="es-ES"/>
        </w:rPr>
        <w:t xml:space="preserve"> propio. </w:t>
      </w:r>
      <w:r w:rsidR="67E80111" w:rsidRPr="00D82A9C">
        <w:rPr>
          <w:lang w:val="es-ES"/>
        </w:rPr>
        <w:t>S</w:t>
      </w:r>
      <w:r w:rsidR="73539563" w:rsidRPr="00D82A9C">
        <w:rPr>
          <w:lang w:val="es-ES"/>
        </w:rPr>
        <w:t xml:space="preserve">e denomina </w:t>
      </w:r>
      <w:r w:rsidR="73539563" w:rsidRPr="00D82A9C">
        <w:rPr>
          <w:i/>
          <w:iCs/>
          <w:lang w:val="es-ES"/>
        </w:rPr>
        <w:t>panel de muestra</w:t>
      </w:r>
      <w:r w:rsidR="73539563" w:rsidRPr="00D82A9C">
        <w:rPr>
          <w:lang w:val="es-ES"/>
        </w:rPr>
        <w:t xml:space="preserve"> a</w:t>
      </w:r>
      <w:r w:rsidRPr="00D82A9C">
        <w:rPr>
          <w:lang w:val="es-ES"/>
        </w:rPr>
        <w:t xml:space="preserve"> estos grupos de viviendas</w:t>
      </w:r>
      <w:r w:rsidR="00956AE3" w:rsidRPr="00D82A9C">
        <w:rPr>
          <w:lang w:val="es-ES"/>
        </w:rPr>
        <w:t>,</w:t>
      </w:r>
      <w:r w:rsidRPr="00D82A9C">
        <w:rPr>
          <w:lang w:val="es-ES"/>
        </w:rPr>
        <w:t xml:space="preserve"> según el número de visitas que han tenido</w:t>
      </w:r>
      <w:r w:rsidR="04B0438F" w:rsidRPr="00D82A9C">
        <w:rPr>
          <w:lang w:val="es-ES"/>
        </w:rPr>
        <w:t>.</w:t>
      </w:r>
      <w:r w:rsidRPr="00D82A9C">
        <w:rPr>
          <w:lang w:val="es-ES"/>
        </w:rPr>
        <w:t xml:space="preserve"> </w:t>
      </w:r>
      <w:r w:rsidR="04B0438F" w:rsidRPr="00D82A9C">
        <w:rPr>
          <w:lang w:val="es-ES"/>
        </w:rPr>
        <w:t>E</w:t>
      </w:r>
      <w:r w:rsidRPr="00D82A9C">
        <w:rPr>
          <w:lang w:val="es-ES"/>
        </w:rPr>
        <w:t>n cada momento hay cinco paneles</w:t>
      </w:r>
      <w:r w:rsidR="00956AE3" w:rsidRPr="00D82A9C">
        <w:rPr>
          <w:lang w:val="es-ES"/>
        </w:rPr>
        <w:t xml:space="preserve"> en campo</w:t>
      </w:r>
      <w:r w:rsidRPr="00D82A9C">
        <w:rPr>
          <w:lang w:val="es-ES"/>
        </w:rPr>
        <w:t>, es decir</w:t>
      </w:r>
      <w:r w:rsidR="1E2B7F39" w:rsidRPr="00D82A9C">
        <w:rPr>
          <w:lang w:val="es-ES"/>
        </w:rPr>
        <w:t>,</w:t>
      </w:r>
      <w:r w:rsidRPr="00D82A9C">
        <w:rPr>
          <w:lang w:val="es-ES"/>
        </w:rPr>
        <w:t xml:space="preserve"> cinco grupos de viviendas que </w:t>
      </w:r>
      <w:r w:rsidR="019D935F" w:rsidRPr="00D82A9C">
        <w:rPr>
          <w:lang w:val="es-ES"/>
        </w:rPr>
        <w:t>está</w:t>
      </w:r>
      <w:r w:rsidR="1FD1C8FE" w:rsidRPr="00D82A9C">
        <w:rPr>
          <w:lang w:val="es-ES"/>
        </w:rPr>
        <w:t>n</w:t>
      </w:r>
      <w:r w:rsidR="019D935F" w:rsidRPr="00D82A9C">
        <w:rPr>
          <w:lang w:val="es-ES"/>
        </w:rPr>
        <w:t xml:space="preserve"> </w:t>
      </w:r>
      <w:r w:rsidRPr="00D82A9C">
        <w:rPr>
          <w:lang w:val="es-ES"/>
        </w:rPr>
        <w:t xml:space="preserve">por entrar </w:t>
      </w:r>
      <w:r w:rsidR="1FD1C8FE" w:rsidRPr="00D82A9C">
        <w:rPr>
          <w:lang w:val="es-ES"/>
        </w:rPr>
        <w:t xml:space="preserve">a </w:t>
      </w:r>
      <w:r w:rsidRPr="00D82A9C">
        <w:rPr>
          <w:lang w:val="es-ES"/>
        </w:rPr>
        <w:t>su primera, segunda, tercera, cuarta o quinta visita. Así, siempre hay una quinta parte de la muestra que es totalmente nueva</w:t>
      </w:r>
      <w:r w:rsidR="00956AE3" w:rsidRPr="00D82A9C">
        <w:rPr>
          <w:lang w:val="es-ES"/>
        </w:rPr>
        <w:t>,</w:t>
      </w:r>
      <w:r w:rsidRPr="00D82A9C">
        <w:rPr>
          <w:lang w:val="es-ES"/>
        </w:rPr>
        <w:t xml:space="preserve"> en tanto que las otras cuatro quintas partes ya</w:t>
      </w:r>
      <w:r w:rsidR="00956AE3" w:rsidRPr="00D82A9C">
        <w:rPr>
          <w:lang w:val="es-ES"/>
        </w:rPr>
        <w:t xml:space="preserve"> se</w:t>
      </w:r>
      <w:r w:rsidRPr="00D82A9C">
        <w:rPr>
          <w:lang w:val="es-ES"/>
        </w:rPr>
        <w:t xml:space="preserve"> visit</w:t>
      </w:r>
      <w:r w:rsidR="00956AE3" w:rsidRPr="00D82A9C">
        <w:rPr>
          <w:lang w:val="es-ES"/>
        </w:rPr>
        <w:t>aron</w:t>
      </w:r>
      <w:r w:rsidRPr="00D82A9C">
        <w:rPr>
          <w:lang w:val="es-ES"/>
        </w:rPr>
        <w:t xml:space="preserve"> tres meses atrás. Este esquema permite dar a la muestra </w:t>
      </w:r>
      <w:r w:rsidR="0AC991AC" w:rsidRPr="00D82A9C">
        <w:rPr>
          <w:lang w:val="es-ES"/>
        </w:rPr>
        <w:t xml:space="preserve">una combinación de </w:t>
      </w:r>
      <w:r w:rsidRPr="00D82A9C">
        <w:rPr>
          <w:lang w:val="es-ES"/>
        </w:rPr>
        <w:t>estabilidad y renovación</w:t>
      </w:r>
      <w:r w:rsidR="379DB8D8" w:rsidRPr="00D82A9C">
        <w:rPr>
          <w:lang w:val="es-ES"/>
        </w:rPr>
        <w:t>. Asimismo,</w:t>
      </w:r>
      <w:r w:rsidR="4367C9D6" w:rsidRPr="00D82A9C">
        <w:rPr>
          <w:lang w:val="es-ES"/>
        </w:rPr>
        <w:t xml:space="preserve"> </w:t>
      </w:r>
      <w:r w:rsidR="379DB8D8" w:rsidRPr="00D82A9C">
        <w:rPr>
          <w:lang w:val="es-ES"/>
        </w:rPr>
        <w:t xml:space="preserve">permite </w:t>
      </w:r>
      <w:r w:rsidRPr="00D82A9C">
        <w:rPr>
          <w:lang w:val="es-ES"/>
        </w:rPr>
        <w:t xml:space="preserve">a </w:t>
      </w:r>
      <w:r w:rsidR="379DB8D8" w:rsidRPr="00D82A9C">
        <w:rPr>
          <w:lang w:val="es-ES"/>
        </w:rPr>
        <w:t xml:space="preserve">las y </w:t>
      </w:r>
      <w:r w:rsidRPr="00D82A9C">
        <w:rPr>
          <w:lang w:val="es-ES"/>
        </w:rPr>
        <w:t xml:space="preserve">los investigadores especializados rastrear los cambios </w:t>
      </w:r>
      <w:r w:rsidR="00956AE3" w:rsidRPr="00D82A9C">
        <w:rPr>
          <w:lang w:val="es-ES"/>
        </w:rPr>
        <w:t xml:space="preserve">en </w:t>
      </w:r>
      <w:r w:rsidRPr="00D82A9C">
        <w:rPr>
          <w:lang w:val="es-ES"/>
        </w:rPr>
        <w:t xml:space="preserve">los hogares que permanecieron en la muestra </w:t>
      </w:r>
      <w:r w:rsidR="5B11F01E" w:rsidRPr="00D82A9C">
        <w:rPr>
          <w:lang w:val="es-ES"/>
        </w:rPr>
        <w:t>a lo largo del tiempo</w:t>
      </w:r>
      <w:r w:rsidR="2ACEA859" w:rsidRPr="00D82A9C">
        <w:rPr>
          <w:lang w:val="es-ES"/>
        </w:rPr>
        <w:t xml:space="preserve"> </w:t>
      </w:r>
      <w:r w:rsidRPr="00D82A9C">
        <w:rPr>
          <w:lang w:val="es-ES"/>
        </w:rPr>
        <w:t>(estudios longitudinales).</w:t>
      </w:r>
    </w:p>
    <w:p w14:paraId="2BDEDC58" w14:textId="4139A860" w:rsidR="00D53650" w:rsidRDefault="00D53650" w:rsidP="004706C6">
      <w:pPr>
        <w:keepLines/>
        <w:spacing w:before="240"/>
        <w:rPr>
          <w:bCs/>
          <w:lang w:val="es-ES"/>
        </w:rPr>
      </w:pPr>
      <w:r w:rsidRPr="00D82A9C">
        <w:rPr>
          <w:bCs/>
          <w:lang w:val="es-ES"/>
        </w:rPr>
        <w:t xml:space="preserve">El que cada vivienda tenga una probabilidad de selección se traduce en que </w:t>
      </w:r>
      <w:r w:rsidR="00956AE3" w:rsidRPr="00D82A9C">
        <w:rPr>
          <w:bCs/>
          <w:lang w:val="es-ES"/>
        </w:rPr>
        <w:t xml:space="preserve">todas y </w:t>
      </w:r>
      <w:r w:rsidRPr="00D82A9C">
        <w:rPr>
          <w:bCs/>
          <w:lang w:val="es-ES"/>
        </w:rPr>
        <w:t xml:space="preserve">todos sus residentes son representativos de </w:t>
      </w:r>
      <w:r w:rsidR="00630B6F" w:rsidRPr="00D82A9C">
        <w:rPr>
          <w:bCs/>
          <w:lang w:val="es-ES"/>
        </w:rPr>
        <w:t xml:space="preserve">muchos </w:t>
      </w:r>
      <w:r w:rsidRPr="00D82A9C">
        <w:rPr>
          <w:bCs/>
          <w:lang w:val="es-ES"/>
        </w:rPr>
        <w:t>otros en su área de residencia (dominio de muestra)</w:t>
      </w:r>
      <w:r w:rsidR="00B54AD9">
        <w:rPr>
          <w:bCs/>
          <w:lang w:val="es-ES"/>
        </w:rPr>
        <w:t>,</w:t>
      </w:r>
      <w:r w:rsidRPr="00D82A9C">
        <w:rPr>
          <w:bCs/>
          <w:lang w:val="es-ES"/>
        </w:rPr>
        <w:t xml:space="preserve"> tanto en sus características sociodemográficas como socioeconómicas</w:t>
      </w:r>
      <w:r w:rsidR="00976989" w:rsidRPr="00D82A9C">
        <w:rPr>
          <w:bCs/>
          <w:lang w:val="es-ES"/>
        </w:rPr>
        <w:t>.</w:t>
      </w:r>
      <w:r w:rsidRPr="00D82A9C">
        <w:rPr>
          <w:bCs/>
          <w:lang w:val="es-ES"/>
        </w:rPr>
        <w:t xml:space="preserve"> </w:t>
      </w:r>
      <w:r w:rsidR="00976989" w:rsidRPr="00D82A9C">
        <w:rPr>
          <w:bCs/>
          <w:lang w:val="es-ES"/>
        </w:rPr>
        <w:t>L</w:t>
      </w:r>
      <w:r w:rsidRPr="00D82A9C">
        <w:rPr>
          <w:bCs/>
          <w:lang w:val="es-ES"/>
        </w:rPr>
        <w:t xml:space="preserve">os resultados </w:t>
      </w:r>
      <w:r w:rsidR="00956AE3" w:rsidRPr="00D82A9C">
        <w:rPr>
          <w:bCs/>
          <w:lang w:val="es-ES"/>
        </w:rPr>
        <w:t xml:space="preserve">obtenidos </w:t>
      </w:r>
      <w:r w:rsidRPr="00D82A9C">
        <w:rPr>
          <w:bCs/>
          <w:lang w:val="es-ES"/>
        </w:rPr>
        <w:t>se generalizan para toda la población que representan</w:t>
      </w:r>
      <w:r w:rsidR="0029690A" w:rsidRPr="00D82A9C">
        <w:rPr>
          <w:bCs/>
          <w:lang w:val="es-ES"/>
        </w:rPr>
        <w:t>.</w:t>
      </w:r>
      <w:r w:rsidRPr="00D82A9C">
        <w:rPr>
          <w:bCs/>
          <w:lang w:val="es-ES"/>
        </w:rPr>
        <w:t xml:space="preserve"> </w:t>
      </w:r>
      <w:r w:rsidR="0029690A" w:rsidRPr="00D82A9C">
        <w:rPr>
          <w:bCs/>
          <w:lang w:val="es-ES"/>
        </w:rPr>
        <w:t>Esto</w:t>
      </w:r>
      <w:r w:rsidRPr="00D82A9C">
        <w:rPr>
          <w:bCs/>
          <w:lang w:val="es-ES"/>
        </w:rPr>
        <w:t xml:space="preserve"> se hace mediante los factores de expansión, que son el inverso de las probabilidades de selección de las viviendas. Cada factor de expansión toma en cuenta el estrato socioeconómico y el ámbito geográfico que corresponde</w:t>
      </w:r>
      <w:r w:rsidR="00F14DE6" w:rsidRPr="00D82A9C">
        <w:rPr>
          <w:bCs/>
          <w:lang w:val="es-ES"/>
        </w:rPr>
        <w:t>n</w:t>
      </w:r>
      <w:r w:rsidRPr="00D82A9C">
        <w:rPr>
          <w:bCs/>
          <w:lang w:val="es-ES"/>
        </w:rPr>
        <w:t xml:space="preserve"> a la vivienda seleccionada.</w:t>
      </w:r>
    </w:p>
    <w:p w14:paraId="7EDEEE80" w14:textId="29814FFD" w:rsidR="00956AE3" w:rsidRPr="00D82A9C" w:rsidRDefault="00956AE3" w:rsidP="004706C6">
      <w:pPr>
        <w:pStyle w:val="Subttulo"/>
        <w:spacing w:before="240"/>
        <w:jc w:val="both"/>
        <w:rPr>
          <w:b w:val="0"/>
          <w:lang w:val="es-ES"/>
        </w:rPr>
      </w:pPr>
      <w:r w:rsidRPr="00D82A9C">
        <w:rPr>
          <w:b w:val="0"/>
          <w:lang w:val="es-ES"/>
        </w:rPr>
        <w:t xml:space="preserve">El diseño muestral de la </w:t>
      </w:r>
      <w:r w:rsidR="00C341AC" w:rsidRPr="00D82A9C">
        <w:rPr>
          <w:b w:val="0"/>
          <w:smallCaps/>
          <w:lang w:val="es-ES"/>
        </w:rPr>
        <w:t>enoe</w:t>
      </w:r>
      <w:r w:rsidRPr="00D82A9C">
        <w:rPr>
          <w:b w:val="0"/>
          <w:lang w:val="es-ES"/>
        </w:rPr>
        <w:t xml:space="preserve"> es probabilístico, por lo que sus resultados se generalizan a la población objeto de estudio. A su vez, la muestra se obtiene en dos etapas a partir de un marco </w:t>
      </w:r>
      <w:r w:rsidRPr="00D82A9C">
        <w:rPr>
          <w:b w:val="0"/>
          <w:lang w:val="es-ES"/>
        </w:rPr>
        <w:lastRenderedPageBreak/>
        <w:t xml:space="preserve">de muestreo de conglomerados estratificados. Los resultados se ajustan a una estimación de población que el </w:t>
      </w:r>
      <w:r w:rsidR="00C341AC" w:rsidRPr="00D82A9C">
        <w:rPr>
          <w:b w:val="0"/>
          <w:smallCaps/>
          <w:lang w:val="es-ES"/>
        </w:rPr>
        <w:t>inegi</w:t>
      </w:r>
      <w:r w:rsidRPr="00D82A9C">
        <w:rPr>
          <w:b w:val="0"/>
          <w:lang w:val="es-ES"/>
        </w:rPr>
        <w:t xml:space="preserve"> elabora con base en el Marco de Muestreo de Viviendas.</w:t>
      </w:r>
    </w:p>
    <w:p w14:paraId="2696A771" w14:textId="3091A435" w:rsidR="00E823BB" w:rsidRPr="00D82A9C" w:rsidRDefault="00832A83" w:rsidP="004706C6">
      <w:pPr>
        <w:keepLines/>
        <w:widowControl w:val="0"/>
        <w:spacing w:before="240"/>
        <w:rPr>
          <w:bCs/>
        </w:rPr>
      </w:pPr>
      <w:r w:rsidRPr="00D82A9C">
        <w:rPr>
          <w:bCs/>
          <w:lang w:val="es-ES"/>
        </w:rPr>
        <w:t xml:space="preserve">La encuesta está diseñada para dar resultados a nivel nacional, entidad federativa y áreas urbanas para cada trimestre del año. También permite que el nivel nacional pueda </w:t>
      </w:r>
      <w:r w:rsidRPr="00D82A9C">
        <w:rPr>
          <w:bCs/>
          <w:spacing w:val="-2"/>
          <w:lang w:val="es-ES"/>
        </w:rPr>
        <w:t>desagregarse en cuatro dominios: I) localidades de 100</w:t>
      </w:r>
      <w:r w:rsidR="002D284E" w:rsidRPr="00D82A9C">
        <w:rPr>
          <w:bCs/>
          <w:spacing w:val="-2"/>
          <w:lang w:val="es-ES"/>
        </w:rPr>
        <w:t xml:space="preserve"> mil</w:t>
      </w:r>
      <w:r w:rsidRPr="00D82A9C">
        <w:rPr>
          <w:bCs/>
          <w:spacing w:val="-2"/>
          <w:lang w:val="es-ES"/>
        </w:rPr>
        <w:t xml:space="preserve"> y más habitantes, II) de 15</w:t>
      </w:r>
      <w:r w:rsidR="00D3030F" w:rsidRPr="00D82A9C">
        <w:rPr>
          <w:bCs/>
          <w:spacing w:val="-2"/>
          <w:lang w:val="es-ES"/>
        </w:rPr>
        <w:t xml:space="preserve"> </w:t>
      </w:r>
      <w:r w:rsidR="002D284E" w:rsidRPr="00D82A9C">
        <w:rPr>
          <w:bCs/>
          <w:spacing w:val="-2"/>
          <w:lang w:val="es-ES"/>
        </w:rPr>
        <w:t>mil</w:t>
      </w:r>
      <w:r w:rsidRPr="00D82A9C">
        <w:rPr>
          <w:bCs/>
          <w:spacing w:val="-2"/>
          <w:lang w:val="es-ES"/>
        </w:rPr>
        <w:t xml:space="preserve"> a 99</w:t>
      </w:r>
      <w:r w:rsidR="00D3030F" w:rsidRPr="00D82A9C">
        <w:rPr>
          <w:bCs/>
          <w:spacing w:val="-2"/>
          <w:lang w:val="es-MX"/>
        </w:rPr>
        <w:t xml:space="preserve"> </w:t>
      </w:r>
      <w:r w:rsidRPr="00D82A9C">
        <w:rPr>
          <w:bCs/>
          <w:spacing w:val="-2"/>
          <w:lang w:val="es-ES"/>
        </w:rPr>
        <w:t>999 habitantes, III) de 2</w:t>
      </w:r>
      <w:r w:rsidR="00D3030F" w:rsidRPr="00D82A9C">
        <w:rPr>
          <w:bCs/>
          <w:spacing w:val="-2"/>
          <w:lang w:val="es-ES"/>
        </w:rPr>
        <w:t xml:space="preserve"> </w:t>
      </w:r>
      <w:r w:rsidRPr="00D82A9C">
        <w:rPr>
          <w:bCs/>
          <w:spacing w:val="-2"/>
          <w:lang w:val="es-ES"/>
        </w:rPr>
        <w:t>500 a 14</w:t>
      </w:r>
      <w:r w:rsidR="00D3030F" w:rsidRPr="00D82A9C">
        <w:rPr>
          <w:bCs/>
          <w:spacing w:val="-2"/>
          <w:lang w:val="es-ES"/>
        </w:rPr>
        <w:t xml:space="preserve"> </w:t>
      </w:r>
      <w:r w:rsidRPr="00D82A9C">
        <w:rPr>
          <w:bCs/>
          <w:spacing w:val="-2"/>
          <w:lang w:val="es-ES"/>
        </w:rPr>
        <w:t>999 habitantes</w:t>
      </w:r>
      <w:r w:rsidR="00B54AD9">
        <w:rPr>
          <w:bCs/>
          <w:spacing w:val="-2"/>
          <w:lang w:val="es-ES"/>
        </w:rPr>
        <w:t>,</w:t>
      </w:r>
      <w:r w:rsidRPr="00D82A9C">
        <w:rPr>
          <w:bCs/>
          <w:spacing w:val="-2"/>
          <w:lang w:val="es-ES"/>
        </w:rPr>
        <w:t xml:space="preserve"> y IV) menos de 2</w:t>
      </w:r>
      <w:r w:rsidR="00D3030F" w:rsidRPr="00D82A9C">
        <w:rPr>
          <w:bCs/>
          <w:spacing w:val="-2"/>
          <w:lang w:val="es-ES"/>
        </w:rPr>
        <w:t xml:space="preserve"> </w:t>
      </w:r>
      <w:r w:rsidRPr="00D82A9C">
        <w:rPr>
          <w:bCs/>
          <w:spacing w:val="-2"/>
          <w:lang w:val="es-ES"/>
        </w:rPr>
        <w:t>500 habitantes.</w:t>
      </w:r>
    </w:p>
    <w:p w14:paraId="4534D4F2" w14:textId="48655016" w:rsidR="00D53650" w:rsidRPr="00D82A9C" w:rsidRDefault="00BE6659" w:rsidP="004706C6">
      <w:pPr>
        <w:widowControl w:val="0"/>
        <w:spacing w:before="240"/>
        <w:rPr>
          <w:bCs/>
          <w:lang w:val="es-ES"/>
        </w:rPr>
      </w:pPr>
      <w:r w:rsidRPr="00D82A9C">
        <w:rPr>
          <w:bCs/>
          <w:lang w:val="es-ES"/>
        </w:rPr>
        <w:t>L</w:t>
      </w:r>
      <w:r w:rsidR="00D53650" w:rsidRPr="00D82A9C">
        <w:rPr>
          <w:bCs/>
          <w:lang w:val="es-ES"/>
        </w:rPr>
        <w:t xml:space="preserve">a </w:t>
      </w:r>
      <w:r w:rsidR="00C341AC" w:rsidRPr="00D82A9C">
        <w:rPr>
          <w:bCs/>
          <w:smallCaps/>
          <w:lang w:val="es-ES"/>
        </w:rPr>
        <w:t>enoe</w:t>
      </w:r>
      <w:r w:rsidR="00D53650" w:rsidRPr="00D82A9C">
        <w:rPr>
          <w:bCs/>
          <w:lang w:val="es-ES"/>
        </w:rPr>
        <w:t xml:space="preserve"> toma en cuenta los criterios que la Organización para la Cooperación y el Desarrollo Económico</w:t>
      </w:r>
      <w:r w:rsidR="00D735E8" w:rsidRPr="00D82A9C">
        <w:rPr>
          <w:bCs/>
          <w:lang w:val="es-ES"/>
        </w:rPr>
        <w:t>s</w:t>
      </w:r>
      <w:r w:rsidR="00D53650" w:rsidRPr="00D82A9C">
        <w:rPr>
          <w:bCs/>
          <w:lang w:val="es-ES"/>
        </w:rPr>
        <w:t xml:space="preserve"> propone dentro del marco general de la Organización Internacional del Trabajo (</w:t>
      </w:r>
      <w:proofErr w:type="spellStart"/>
      <w:r w:rsidR="00C341AC" w:rsidRPr="00D82A9C">
        <w:rPr>
          <w:bCs/>
          <w:smallCaps/>
          <w:lang w:val="es-ES"/>
        </w:rPr>
        <w:t>oit</w:t>
      </w:r>
      <w:proofErr w:type="spellEnd"/>
      <w:r w:rsidR="00D53650" w:rsidRPr="00D82A9C">
        <w:rPr>
          <w:bCs/>
          <w:lang w:val="es-ES"/>
        </w:rPr>
        <w:t>)</w:t>
      </w:r>
      <w:r w:rsidRPr="00D82A9C">
        <w:rPr>
          <w:bCs/>
          <w:lang w:val="es-ES"/>
        </w:rPr>
        <w:t>.</w:t>
      </w:r>
      <w:r w:rsidR="00B43844" w:rsidRPr="00D82A9C">
        <w:rPr>
          <w:bCs/>
          <w:lang w:val="es-ES"/>
        </w:rPr>
        <w:t xml:space="preserve"> Esto </w:t>
      </w:r>
      <w:r w:rsidR="00D53650" w:rsidRPr="00D82A9C">
        <w:rPr>
          <w:bCs/>
          <w:lang w:val="es-ES"/>
        </w:rPr>
        <w:t xml:space="preserve">permite delimitar con mayor claridad a la población ocupada y a la desocupada, además de facilitar la comparabilidad internacional de las cifras de ocupación y empleo. La </w:t>
      </w:r>
      <w:r w:rsidR="00C341AC" w:rsidRPr="00D82A9C">
        <w:rPr>
          <w:bCs/>
          <w:smallCaps/>
          <w:lang w:val="es-ES"/>
        </w:rPr>
        <w:t>enoe</w:t>
      </w:r>
      <w:r w:rsidR="00B43844" w:rsidRPr="00D82A9C">
        <w:rPr>
          <w:bCs/>
          <w:lang w:val="es-ES"/>
        </w:rPr>
        <w:t xml:space="preserve"> </w:t>
      </w:r>
      <w:r w:rsidR="00D53650" w:rsidRPr="00D82A9C">
        <w:rPr>
          <w:bCs/>
          <w:lang w:val="es-ES"/>
        </w:rPr>
        <w:t xml:space="preserve">incorpora el marco conceptual de la </w:t>
      </w:r>
      <w:proofErr w:type="spellStart"/>
      <w:r w:rsidR="00C341AC" w:rsidRPr="00D82A9C">
        <w:rPr>
          <w:bCs/>
          <w:smallCaps/>
          <w:lang w:val="es-ES"/>
        </w:rPr>
        <w:t>oit</w:t>
      </w:r>
      <w:proofErr w:type="spellEnd"/>
      <w:r w:rsidR="00D53650" w:rsidRPr="00D82A9C">
        <w:rPr>
          <w:bCs/>
          <w:lang w:val="es-ES"/>
        </w:rPr>
        <w:t xml:space="preserve"> y las recomendaciones del Grupo de Delhi relativas a la medición de la ocupación en el </w:t>
      </w:r>
      <w:r w:rsidR="00BD1CF2" w:rsidRPr="00D82A9C">
        <w:rPr>
          <w:bCs/>
          <w:lang w:val="es-ES"/>
        </w:rPr>
        <w:t>s</w:t>
      </w:r>
      <w:r w:rsidR="00D53650" w:rsidRPr="00D82A9C">
        <w:rPr>
          <w:bCs/>
          <w:lang w:val="es-ES"/>
        </w:rPr>
        <w:t xml:space="preserve">ector </w:t>
      </w:r>
      <w:r w:rsidR="00BD1CF2" w:rsidRPr="00D82A9C">
        <w:rPr>
          <w:bCs/>
          <w:lang w:val="es-ES"/>
        </w:rPr>
        <w:t>i</w:t>
      </w:r>
      <w:r w:rsidR="00D53650" w:rsidRPr="00D82A9C">
        <w:rPr>
          <w:bCs/>
          <w:lang w:val="es-ES"/>
        </w:rPr>
        <w:t>nformal. La encuesta está diseñada para identificar los conceptos de desocupación, subocupación e informalidad</w:t>
      </w:r>
      <w:r w:rsidR="00C528BB" w:rsidRPr="00D82A9C">
        <w:rPr>
          <w:bCs/>
          <w:lang w:val="es-ES"/>
        </w:rPr>
        <w:t>,</w:t>
      </w:r>
      <w:r w:rsidR="0057550A" w:rsidRPr="00D82A9C">
        <w:rPr>
          <w:bCs/>
          <w:lang w:val="es-ES"/>
        </w:rPr>
        <w:t xml:space="preserve"> sin confundirlos</w:t>
      </w:r>
      <w:r w:rsidR="009B3F75" w:rsidRPr="00D82A9C">
        <w:rPr>
          <w:bCs/>
          <w:lang w:val="es-ES"/>
        </w:rPr>
        <w:t>. También</w:t>
      </w:r>
      <w:r w:rsidR="00D53650" w:rsidRPr="00D82A9C">
        <w:rPr>
          <w:bCs/>
          <w:lang w:val="es-ES"/>
        </w:rPr>
        <w:t xml:space="preserve"> toma en cuenta</w:t>
      </w:r>
      <w:r w:rsidR="00C528BB" w:rsidRPr="00D82A9C">
        <w:rPr>
          <w:bCs/>
          <w:lang w:val="es-ES"/>
        </w:rPr>
        <w:t>,</w:t>
      </w:r>
      <w:r w:rsidR="00D53650" w:rsidRPr="00D82A9C">
        <w:rPr>
          <w:bCs/>
          <w:lang w:val="es-ES"/>
        </w:rPr>
        <w:t xml:space="preserve"> y da un lugar específico</w:t>
      </w:r>
      <w:r w:rsidR="00C528BB" w:rsidRPr="00D82A9C">
        <w:rPr>
          <w:bCs/>
          <w:lang w:val="es-ES"/>
        </w:rPr>
        <w:t>,</w:t>
      </w:r>
      <w:r w:rsidR="00D53650" w:rsidRPr="00D82A9C">
        <w:rPr>
          <w:bCs/>
          <w:lang w:val="es-ES"/>
        </w:rPr>
        <w:t xml:space="preserve"> a </w:t>
      </w:r>
      <w:r w:rsidR="00C528BB" w:rsidRPr="00D82A9C">
        <w:rPr>
          <w:bCs/>
          <w:lang w:val="es-ES"/>
        </w:rPr>
        <w:t>quienes</w:t>
      </w:r>
      <w:r w:rsidR="00D53650" w:rsidRPr="00D82A9C">
        <w:rPr>
          <w:bCs/>
          <w:lang w:val="es-ES"/>
        </w:rPr>
        <w:t xml:space="preserve"> no presionan activamente en el mercado laboral porque consideran que ya no tienen oportunidad alguna de competir en </w:t>
      </w:r>
      <w:r w:rsidR="00630B6F" w:rsidRPr="00D82A9C">
        <w:rPr>
          <w:bCs/>
          <w:lang w:val="es-ES"/>
        </w:rPr>
        <w:t>este</w:t>
      </w:r>
      <w:r w:rsidR="00D53650" w:rsidRPr="00D82A9C">
        <w:rPr>
          <w:bCs/>
          <w:lang w:val="es-ES"/>
        </w:rPr>
        <w:t xml:space="preserve"> (</w:t>
      </w:r>
      <w:r w:rsidR="00AF77D5" w:rsidRPr="00D82A9C">
        <w:rPr>
          <w:bCs/>
          <w:lang w:val="es-ES"/>
        </w:rPr>
        <w:t>personas</w:t>
      </w:r>
      <w:r w:rsidR="00D53650" w:rsidRPr="00D82A9C">
        <w:rPr>
          <w:bCs/>
          <w:lang w:val="es-ES"/>
        </w:rPr>
        <w:t xml:space="preserve"> que por dedicarse al hogar no han acumulado experiencia laboral, personas madu</w:t>
      </w:r>
      <w:r w:rsidR="00980C74" w:rsidRPr="00D82A9C">
        <w:rPr>
          <w:bCs/>
          <w:lang w:val="es-ES"/>
        </w:rPr>
        <w:t>ras y de la tercera edad, e</w:t>
      </w:r>
      <w:r w:rsidR="00B54AD9">
        <w:rPr>
          <w:bCs/>
          <w:lang w:val="es-ES"/>
        </w:rPr>
        <w:t>ntre otras</w:t>
      </w:r>
      <w:r w:rsidR="00980C74" w:rsidRPr="00D82A9C">
        <w:rPr>
          <w:bCs/>
          <w:lang w:val="es-ES"/>
        </w:rPr>
        <w:t>).</w:t>
      </w:r>
    </w:p>
    <w:p w14:paraId="16DA22A8" w14:textId="3E2348AB" w:rsidR="00D53650" w:rsidRPr="00D82A9C" w:rsidRDefault="006D60DA" w:rsidP="004706C6">
      <w:pPr>
        <w:widowControl w:val="0"/>
        <w:spacing w:before="240"/>
        <w:rPr>
          <w:bCs/>
          <w:lang w:val="es-ES"/>
        </w:rPr>
      </w:pPr>
      <w:r w:rsidRPr="00D82A9C">
        <w:rPr>
          <w:bCs/>
          <w:lang w:val="es-ES"/>
        </w:rPr>
        <w:t>E</w:t>
      </w:r>
      <w:r w:rsidR="00D53650" w:rsidRPr="00D82A9C">
        <w:rPr>
          <w:bCs/>
          <w:lang w:val="es-ES"/>
        </w:rPr>
        <w:t xml:space="preserve">l diseño de la </w:t>
      </w:r>
      <w:r w:rsidR="00C341AC" w:rsidRPr="00D82A9C">
        <w:rPr>
          <w:bCs/>
          <w:smallCaps/>
          <w:lang w:val="es-ES"/>
        </w:rPr>
        <w:t>enoe</w:t>
      </w:r>
      <w:r w:rsidR="00D53650" w:rsidRPr="00D82A9C">
        <w:rPr>
          <w:bCs/>
          <w:lang w:val="es-ES"/>
        </w:rPr>
        <w:t xml:space="preserve"> </w:t>
      </w:r>
      <w:r w:rsidR="00BD1CF2" w:rsidRPr="00D82A9C">
        <w:rPr>
          <w:bCs/>
          <w:lang w:val="es-ES"/>
        </w:rPr>
        <w:t xml:space="preserve">se enfoca en </w:t>
      </w:r>
      <w:r w:rsidR="00D53650" w:rsidRPr="00D82A9C">
        <w:rPr>
          <w:bCs/>
          <w:lang w:val="es-ES"/>
        </w:rPr>
        <w:t>proporcionar abundantes elementos para caracterizar la calidad de la ocupación en México</w:t>
      </w:r>
      <w:r w:rsidR="00B3468E" w:rsidRPr="00D82A9C">
        <w:rPr>
          <w:bCs/>
          <w:lang w:val="es-ES"/>
        </w:rPr>
        <w:t>. Este aspecto se considera</w:t>
      </w:r>
      <w:r w:rsidR="00D53650" w:rsidRPr="00D82A9C">
        <w:rPr>
          <w:bCs/>
          <w:lang w:val="es-ES"/>
        </w:rPr>
        <w:t xml:space="preserve"> analíticamente tan relevante como el de la desocupación misma o </w:t>
      </w:r>
      <w:r w:rsidR="00F9247E" w:rsidRPr="00D82A9C">
        <w:rPr>
          <w:bCs/>
          <w:lang w:val="es-ES"/>
        </w:rPr>
        <w:t xml:space="preserve">como </w:t>
      </w:r>
      <w:r w:rsidR="00D53650" w:rsidRPr="00D82A9C">
        <w:rPr>
          <w:bCs/>
          <w:lang w:val="es-ES"/>
        </w:rPr>
        <w:t xml:space="preserve">cualquier otro fenómeno de desequilibrio entre oferta y demanda de trabajo. </w:t>
      </w:r>
      <w:r w:rsidR="00F9247E" w:rsidRPr="00D82A9C">
        <w:rPr>
          <w:bCs/>
          <w:lang w:val="es-ES"/>
        </w:rPr>
        <w:t>E</w:t>
      </w:r>
      <w:r w:rsidR="00D53650" w:rsidRPr="00D82A9C">
        <w:rPr>
          <w:bCs/>
          <w:lang w:val="es-ES"/>
        </w:rPr>
        <w:t>l diseño de la encuesta ha abierto más posibilidades para el enfoque de género relativo tanto al ámbito del trabajo como a la marginación.</w:t>
      </w:r>
    </w:p>
    <w:p w14:paraId="2812B8E7" w14:textId="2E6A939B" w:rsidR="009A5CEE" w:rsidRPr="00D82A9C" w:rsidRDefault="00247963" w:rsidP="004706C6">
      <w:pPr>
        <w:pStyle w:val="p0"/>
        <w:keepLines w:val="0"/>
        <w:widowControl/>
        <w:rPr>
          <w:rFonts w:ascii="Arial" w:hAnsi="Arial"/>
          <w:color w:val="auto"/>
          <w:szCs w:val="20"/>
        </w:rPr>
      </w:pPr>
      <w:r w:rsidRPr="00D82A9C">
        <w:rPr>
          <w:rFonts w:ascii="Arial" w:hAnsi="Arial"/>
          <w:color w:val="auto"/>
          <w:lang w:val="es-ES"/>
        </w:rPr>
        <w:t>L</w:t>
      </w:r>
      <w:r w:rsidR="00EC0C39" w:rsidRPr="00D82A9C">
        <w:rPr>
          <w:rFonts w:ascii="Arial" w:hAnsi="Arial"/>
          <w:color w:val="auto"/>
          <w:lang w:val="es-ES"/>
        </w:rPr>
        <w:t>a mayoría de las series económicas se ve afectada por factores estacionales</w:t>
      </w:r>
      <w:r w:rsidRPr="00D82A9C">
        <w:rPr>
          <w:rFonts w:ascii="Arial" w:hAnsi="Arial"/>
          <w:color w:val="auto"/>
          <w:lang w:val="es-ES"/>
        </w:rPr>
        <w:t>:</w:t>
      </w:r>
      <w:r w:rsidR="00EC0C39" w:rsidRPr="00D82A9C">
        <w:rPr>
          <w:rFonts w:ascii="Arial" w:hAnsi="Arial"/>
          <w:color w:val="auto"/>
          <w:lang w:val="es-ES"/>
        </w:rPr>
        <w:t xml:space="preserve"> efectos periódicos que se repiten cada año y cuyas causas </w:t>
      </w:r>
      <w:r w:rsidRPr="00D82A9C">
        <w:rPr>
          <w:rFonts w:ascii="Arial" w:hAnsi="Arial"/>
          <w:color w:val="auto"/>
          <w:lang w:val="es-ES"/>
        </w:rPr>
        <w:t xml:space="preserve">son </w:t>
      </w:r>
      <w:r w:rsidR="00EC0C39" w:rsidRPr="00D82A9C">
        <w:rPr>
          <w:rFonts w:ascii="Arial" w:hAnsi="Arial"/>
          <w:color w:val="auto"/>
          <w:lang w:val="es-ES"/>
        </w:rPr>
        <w:t>ajenas a la naturaleza económica de las series</w:t>
      </w:r>
      <w:r w:rsidR="00AC0131" w:rsidRPr="00D82A9C">
        <w:rPr>
          <w:rFonts w:ascii="Arial" w:hAnsi="Arial"/>
          <w:color w:val="auto"/>
          <w:lang w:val="es-ES"/>
        </w:rPr>
        <w:t>.</w:t>
      </w:r>
      <w:r w:rsidR="00772907" w:rsidRPr="00D82A9C">
        <w:rPr>
          <w:rFonts w:ascii="Arial" w:hAnsi="Arial"/>
          <w:color w:val="auto"/>
          <w:lang w:val="es-ES"/>
        </w:rPr>
        <w:t xml:space="preserve"> </w:t>
      </w:r>
      <w:r w:rsidR="000C79CD" w:rsidRPr="00D82A9C">
        <w:rPr>
          <w:rFonts w:ascii="Arial" w:hAnsi="Arial"/>
          <w:color w:val="auto"/>
          <w:lang w:val="es-ES"/>
        </w:rPr>
        <w:t>E</w:t>
      </w:r>
      <w:r w:rsidR="00AC0131" w:rsidRPr="00D82A9C">
        <w:rPr>
          <w:rFonts w:ascii="Arial" w:hAnsi="Arial"/>
          <w:color w:val="auto"/>
          <w:lang w:val="es-ES"/>
        </w:rPr>
        <w:t>stas pueden ser</w:t>
      </w:r>
      <w:r w:rsidR="00311EEC" w:rsidRPr="00D82A9C">
        <w:rPr>
          <w:rFonts w:ascii="Arial" w:hAnsi="Arial"/>
          <w:color w:val="auto"/>
          <w:lang w:val="es-ES"/>
        </w:rPr>
        <w:t>:</w:t>
      </w:r>
      <w:r w:rsidR="00A46700" w:rsidRPr="00D82A9C">
        <w:rPr>
          <w:rFonts w:ascii="Arial" w:hAnsi="Arial"/>
          <w:color w:val="auto"/>
          <w:lang w:val="es-ES"/>
        </w:rPr>
        <w:t xml:space="preserve"> </w:t>
      </w:r>
      <w:r w:rsidR="00EC0C39" w:rsidRPr="00D82A9C">
        <w:rPr>
          <w:rFonts w:ascii="Arial" w:hAnsi="Arial"/>
          <w:color w:val="auto"/>
          <w:lang w:val="es-ES"/>
        </w:rPr>
        <w:t xml:space="preserve">las festividades, meses más </w:t>
      </w:r>
      <w:r w:rsidR="00834E39" w:rsidRPr="00D82A9C">
        <w:rPr>
          <w:rFonts w:ascii="Arial" w:hAnsi="Arial"/>
          <w:color w:val="auto"/>
          <w:lang w:val="es-ES"/>
        </w:rPr>
        <w:t>largos</w:t>
      </w:r>
      <w:r w:rsidR="00EC0C39" w:rsidRPr="00D82A9C">
        <w:rPr>
          <w:rFonts w:ascii="Arial" w:hAnsi="Arial"/>
          <w:color w:val="auto"/>
          <w:lang w:val="es-ES"/>
        </w:rPr>
        <w:t xml:space="preserve"> que otros, l</w:t>
      </w:r>
      <w:r w:rsidRPr="00D82A9C">
        <w:rPr>
          <w:rFonts w:ascii="Arial" w:hAnsi="Arial"/>
          <w:color w:val="auto"/>
          <w:lang w:val="es-ES"/>
        </w:rPr>
        <w:t>a</w:t>
      </w:r>
      <w:r w:rsidR="00EC0C39" w:rsidRPr="00D82A9C">
        <w:rPr>
          <w:rFonts w:ascii="Arial" w:hAnsi="Arial"/>
          <w:color w:val="auto"/>
          <w:lang w:val="es-ES"/>
        </w:rPr>
        <w:t>s vacaciones escolares, el clima y otras fluctuaciones</w:t>
      </w:r>
      <w:r w:rsidRPr="00D82A9C">
        <w:rPr>
          <w:rFonts w:ascii="Arial" w:hAnsi="Arial"/>
          <w:color w:val="auto"/>
          <w:lang w:val="es-ES"/>
        </w:rPr>
        <w:t>,</w:t>
      </w:r>
      <w:r w:rsidR="00EC0C39" w:rsidRPr="00D82A9C">
        <w:rPr>
          <w:rFonts w:ascii="Arial" w:hAnsi="Arial"/>
          <w:color w:val="auto"/>
          <w:lang w:val="es-ES"/>
        </w:rPr>
        <w:t xml:space="preserve"> </w:t>
      </w:r>
      <w:r w:rsidR="00AC0131" w:rsidRPr="00D82A9C">
        <w:rPr>
          <w:rFonts w:ascii="Arial" w:hAnsi="Arial"/>
          <w:color w:val="auto"/>
          <w:lang w:val="es-ES"/>
        </w:rPr>
        <w:t>como</w:t>
      </w:r>
      <w:r w:rsidR="00A46700" w:rsidRPr="00D82A9C">
        <w:rPr>
          <w:rFonts w:ascii="Arial" w:hAnsi="Arial"/>
          <w:color w:val="auto"/>
          <w:lang w:val="es-ES"/>
        </w:rPr>
        <w:t xml:space="preserve"> </w:t>
      </w:r>
      <w:r w:rsidR="00EC0C39" w:rsidRPr="00D82A9C">
        <w:rPr>
          <w:rFonts w:ascii="Arial" w:hAnsi="Arial"/>
          <w:color w:val="auto"/>
          <w:lang w:val="es-ES"/>
        </w:rPr>
        <w:t>la elevada producción de juguetes en los meses previos a la Navidad.</w:t>
      </w:r>
    </w:p>
    <w:p w14:paraId="38756ECE" w14:textId="5C1EE3B7" w:rsidR="00EC0C39" w:rsidRPr="00D82A9C" w:rsidRDefault="00247963" w:rsidP="004706C6">
      <w:pPr>
        <w:pStyle w:val="p1"/>
        <w:keepLines w:val="0"/>
        <w:widowControl/>
        <w:spacing w:before="240"/>
        <w:rPr>
          <w:rFonts w:cs="Arial"/>
          <w:color w:val="auto"/>
        </w:rPr>
      </w:pPr>
      <w:r w:rsidRPr="00D82A9C">
        <w:rPr>
          <w:rFonts w:cs="Arial"/>
          <w:color w:val="auto"/>
        </w:rPr>
        <w:t>L</w:t>
      </w:r>
      <w:r w:rsidR="00EC0C39" w:rsidRPr="00D82A9C">
        <w:rPr>
          <w:rFonts w:cs="Arial"/>
          <w:color w:val="auto"/>
        </w:rPr>
        <w:t xml:space="preserve">a desestacionalización o ajuste estacional de series económicas consiste en remover estas influencias </w:t>
      </w:r>
      <w:proofErr w:type="spellStart"/>
      <w:r w:rsidR="00EC0C39" w:rsidRPr="00D82A9C">
        <w:rPr>
          <w:rFonts w:cs="Arial"/>
          <w:color w:val="auto"/>
        </w:rPr>
        <w:t>intra-anuales</w:t>
      </w:r>
      <w:proofErr w:type="spellEnd"/>
      <w:r w:rsidR="00EC0C39" w:rsidRPr="00D82A9C">
        <w:rPr>
          <w:rFonts w:cs="Arial"/>
          <w:color w:val="auto"/>
        </w:rPr>
        <w:t xml:space="preserve"> periódicas</w:t>
      </w:r>
      <w:r w:rsidRPr="00D82A9C">
        <w:rPr>
          <w:rFonts w:cs="Arial"/>
          <w:color w:val="auto"/>
        </w:rPr>
        <w:t>:</w:t>
      </w:r>
      <w:r w:rsidR="00AC0131" w:rsidRPr="00D82A9C">
        <w:rPr>
          <w:rFonts w:cs="Arial"/>
          <w:color w:val="auto"/>
        </w:rPr>
        <w:t xml:space="preserve"> </w:t>
      </w:r>
      <w:r w:rsidR="00EC0C39" w:rsidRPr="00D82A9C">
        <w:rPr>
          <w:rFonts w:cs="Arial"/>
          <w:color w:val="auto"/>
        </w:rPr>
        <w:t xml:space="preserve">su presencia dificulta diagnosticar </w:t>
      </w:r>
      <w:r w:rsidRPr="00D82A9C">
        <w:rPr>
          <w:rFonts w:cs="Arial"/>
          <w:color w:val="auto"/>
        </w:rPr>
        <w:t>y</w:t>
      </w:r>
      <w:r w:rsidR="00EC0C39" w:rsidRPr="00D82A9C">
        <w:rPr>
          <w:rFonts w:cs="Arial"/>
          <w:color w:val="auto"/>
        </w:rPr>
        <w:t xml:space="preserve"> describir el comportamiento de una serie económica</w:t>
      </w:r>
      <w:r w:rsidRPr="00D82A9C">
        <w:rPr>
          <w:rFonts w:cs="Arial"/>
          <w:color w:val="auto"/>
        </w:rPr>
        <w:t xml:space="preserve">, pues no permite </w:t>
      </w:r>
      <w:r w:rsidR="00EC0C39" w:rsidRPr="00D82A9C">
        <w:rPr>
          <w:rFonts w:cs="Arial"/>
          <w:color w:val="auto"/>
        </w:rPr>
        <w:t xml:space="preserve">comparar adecuadamente un determinado </w:t>
      </w:r>
      <w:r w:rsidR="00E613E4" w:rsidRPr="00D82A9C">
        <w:rPr>
          <w:rFonts w:cs="Arial"/>
          <w:color w:val="auto"/>
        </w:rPr>
        <w:t>trimestre</w:t>
      </w:r>
      <w:r w:rsidR="00EC0C39" w:rsidRPr="00D82A9C">
        <w:rPr>
          <w:rFonts w:cs="Arial"/>
          <w:color w:val="auto"/>
        </w:rPr>
        <w:t xml:space="preserve"> con el inmediato anterior.</w:t>
      </w:r>
      <w:r w:rsidR="00EA22B5" w:rsidRPr="00D82A9C">
        <w:rPr>
          <w:rFonts w:cs="Arial"/>
          <w:color w:val="auto"/>
        </w:rPr>
        <w:t xml:space="preserve"> </w:t>
      </w:r>
      <w:r w:rsidR="00EC0C39" w:rsidRPr="00D82A9C">
        <w:rPr>
          <w:rFonts w:cs="Arial"/>
          <w:color w:val="auto"/>
        </w:rPr>
        <w:t>Analizar la serie desestacionalizada ayuda a realizar un mejor diagnóstico y pronóstico de su evolución</w:t>
      </w:r>
      <w:r w:rsidR="006F25D3" w:rsidRPr="00D82A9C">
        <w:rPr>
          <w:rFonts w:cs="Arial"/>
          <w:color w:val="auto"/>
        </w:rPr>
        <w:t>,</w:t>
      </w:r>
      <w:r w:rsidR="00E26F0B" w:rsidRPr="00D82A9C">
        <w:rPr>
          <w:rFonts w:cs="Arial"/>
          <w:color w:val="auto"/>
        </w:rPr>
        <w:t xml:space="preserve"> pues</w:t>
      </w:r>
      <w:r w:rsidR="003606A8" w:rsidRPr="00D82A9C">
        <w:rPr>
          <w:rFonts w:cs="Arial"/>
          <w:color w:val="auto"/>
        </w:rPr>
        <w:t>,</w:t>
      </w:r>
      <w:r w:rsidR="00EC0C39" w:rsidRPr="00D82A9C">
        <w:rPr>
          <w:rFonts w:cs="Arial"/>
          <w:color w:val="auto"/>
        </w:rPr>
        <w:t xml:space="preserve"> </w:t>
      </w:r>
      <w:r w:rsidRPr="00D82A9C">
        <w:rPr>
          <w:rFonts w:cs="Arial"/>
          <w:color w:val="auto"/>
        </w:rPr>
        <w:t xml:space="preserve">en el corto plazo, </w:t>
      </w:r>
      <w:r w:rsidR="00EC0C39" w:rsidRPr="00D82A9C">
        <w:rPr>
          <w:rFonts w:cs="Arial"/>
          <w:color w:val="auto"/>
        </w:rPr>
        <w:t>identifica la posible dirección de los movimientos que pudiera tener la variable en cuestión.</w:t>
      </w:r>
    </w:p>
    <w:p w14:paraId="0C289CB2" w14:textId="77777777" w:rsidR="00EC0C39" w:rsidRPr="00D82A9C" w:rsidRDefault="00EC0C39" w:rsidP="004706C6">
      <w:pPr>
        <w:pStyle w:val="p1"/>
        <w:keepLines w:val="0"/>
        <w:spacing w:before="240"/>
        <w:rPr>
          <w:rFonts w:cs="Arial"/>
          <w:color w:val="auto"/>
        </w:rPr>
      </w:pPr>
      <w:r w:rsidRPr="00D82A9C">
        <w:rPr>
          <w:rFonts w:cs="Arial"/>
          <w:color w:val="auto"/>
        </w:rPr>
        <w:t>Las series originales se ajustan estacionalmente mediante el paquete estadístico X</w:t>
      </w:r>
      <w:r w:rsidRPr="00D82A9C">
        <w:rPr>
          <w:rFonts w:cs="Arial"/>
          <w:color w:val="auto"/>
        </w:rPr>
        <w:noBreakHyphen/>
        <w:t>13ARIMA</w:t>
      </w:r>
      <w:r w:rsidRPr="00D82A9C">
        <w:rPr>
          <w:rFonts w:cs="Arial"/>
          <w:color w:val="auto"/>
        </w:rPr>
        <w:noBreakHyphen/>
        <w:t>SEATS. Para conocer la metodología</w:t>
      </w:r>
      <w:r w:rsidR="0090555F" w:rsidRPr="00D82A9C">
        <w:rPr>
          <w:rFonts w:cs="Arial"/>
          <w:color w:val="auto"/>
        </w:rPr>
        <w:t>,</w:t>
      </w:r>
      <w:r w:rsidRPr="00D82A9C">
        <w:rPr>
          <w:rFonts w:cs="Arial"/>
          <w:color w:val="auto"/>
        </w:rPr>
        <w:t xml:space="preserve"> cons</w:t>
      </w:r>
      <w:r w:rsidR="0090555F" w:rsidRPr="00D82A9C">
        <w:rPr>
          <w:rFonts w:cs="Arial"/>
          <w:color w:val="auto"/>
        </w:rPr>
        <w:t>últese</w:t>
      </w:r>
      <w:r w:rsidRPr="00D82A9C">
        <w:rPr>
          <w:rFonts w:cs="Arial"/>
          <w:color w:val="auto"/>
        </w:rPr>
        <w:t xml:space="preserve"> la siguiente liga:</w:t>
      </w:r>
    </w:p>
    <w:p w14:paraId="0D101390" w14:textId="77777777" w:rsidR="00EC0C39" w:rsidRPr="00D82A9C" w:rsidRDefault="005C304F" w:rsidP="007962C3">
      <w:pPr>
        <w:widowControl w:val="0"/>
        <w:rPr>
          <w:szCs w:val="22"/>
          <w:lang w:eastAsia="en-US"/>
        </w:rPr>
      </w:pPr>
      <w:hyperlink r:id="rId42" w:history="1">
        <w:r w:rsidR="00EC0C39" w:rsidRPr="00D82A9C">
          <w:rPr>
            <w:rStyle w:val="Hipervnculo"/>
            <w:szCs w:val="22"/>
            <w:lang w:eastAsia="en-US"/>
          </w:rPr>
          <w:t>https://www.inegi.org.mx/app/biblioteca/ficha.html?upc=702825099060</w:t>
        </w:r>
      </w:hyperlink>
      <w:r w:rsidR="00EC0C39" w:rsidRPr="00D82A9C">
        <w:rPr>
          <w:rStyle w:val="Hipervnculo"/>
          <w:color w:val="auto"/>
          <w:szCs w:val="22"/>
          <w:lang w:eastAsia="en-US"/>
        </w:rPr>
        <w:t xml:space="preserve"> </w:t>
      </w:r>
    </w:p>
    <w:p w14:paraId="3CCB25F2" w14:textId="6CDB0D06" w:rsidR="00AD0C8D" w:rsidRPr="00D82A9C" w:rsidRDefault="0090555F" w:rsidP="0090555F">
      <w:pPr>
        <w:pStyle w:val="Ttulo"/>
        <w:spacing w:before="240"/>
        <w:jc w:val="both"/>
        <w:rPr>
          <w:rFonts w:cs="Arial"/>
          <w:b w:val="0"/>
          <w:bCs/>
          <w:szCs w:val="24"/>
          <w:lang w:val="es-MX"/>
        </w:rPr>
      </w:pPr>
      <w:r w:rsidRPr="00D82A9C">
        <w:rPr>
          <w:rFonts w:cs="Arial"/>
          <w:b w:val="0"/>
        </w:rPr>
        <w:t>M</w:t>
      </w:r>
      <w:r w:rsidR="00873B17" w:rsidRPr="00D82A9C">
        <w:rPr>
          <w:rFonts w:cs="Arial"/>
          <w:b w:val="0"/>
        </w:rPr>
        <w:t xml:space="preserve">ediante la </w:t>
      </w:r>
      <w:r w:rsidR="00C341AC" w:rsidRPr="00D82A9C">
        <w:rPr>
          <w:rFonts w:cs="Arial"/>
          <w:b w:val="0"/>
          <w:smallCaps/>
        </w:rPr>
        <w:t>enoe</w:t>
      </w:r>
      <w:r w:rsidR="00873B17" w:rsidRPr="00D82A9C">
        <w:rPr>
          <w:rFonts w:cs="Arial"/>
          <w:b w:val="0"/>
        </w:rPr>
        <w:t xml:space="preserve">, </w:t>
      </w:r>
      <w:r w:rsidRPr="00D82A9C">
        <w:rPr>
          <w:rFonts w:cs="Arial"/>
          <w:b w:val="0"/>
        </w:rPr>
        <w:t xml:space="preserve">el </w:t>
      </w:r>
      <w:r w:rsidR="00C341AC" w:rsidRPr="00D82A9C">
        <w:rPr>
          <w:rFonts w:cs="Arial"/>
          <w:b w:val="0"/>
          <w:smallCaps/>
        </w:rPr>
        <w:t>inegi</w:t>
      </w:r>
      <w:r w:rsidRPr="00D82A9C">
        <w:rPr>
          <w:rFonts w:cs="Arial"/>
          <w:b w:val="0"/>
        </w:rPr>
        <w:t xml:space="preserve"> </w:t>
      </w:r>
      <w:r w:rsidR="00873B17" w:rsidRPr="00D82A9C">
        <w:rPr>
          <w:rFonts w:cs="Arial"/>
          <w:b w:val="0"/>
        </w:rPr>
        <w:t xml:space="preserve">genera </w:t>
      </w:r>
      <w:r w:rsidR="00873B17" w:rsidRPr="00D82A9C">
        <w:rPr>
          <w:rFonts w:cs="Arial"/>
          <w:b w:val="0"/>
          <w:bCs/>
          <w:szCs w:val="24"/>
          <w:lang w:val="es-MX"/>
        </w:rPr>
        <w:t>l</w:t>
      </w:r>
      <w:r w:rsidR="00AD0C8D" w:rsidRPr="00D82A9C">
        <w:rPr>
          <w:rFonts w:cs="Arial"/>
          <w:b w:val="0"/>
          <w:bCs/>
          <w:szCs w:val="24"/>
          <w:lang w:val="es-MX"/>
        </w:rPr>
        <w:t xml:space="preserve">a información </w:t>
      </w:r>
      <w:r w:rsidR="00C666CF">
        <w:rPr>
          <w:rFonts w:cs="Arial"/>
          <w:b w:val="0"/>
          <w:bCs/>
          <w:szCs w:val="24"/>
          <w:lang w:val="es-MX"/>
        </w:rPr>
        <w:t>de</w:t>
      </w:r>
      <w:r w:rsidR="00AD0C8D" w:rsidRPr="00D82A9C">
        <w:rPr>
          <w:rFonts w:cs="Arial"/>
          <w:b w:val="0"/>
          <w:bCs/>
          <w:szCs w:val="24"/>
          <w:lang w:val="es-MX"/>
        </w:rPr>
        <w:t xml:space="preserve"> este documento y </w:t>
      </w:r>
      <w:r w:rsidR="00873B17" w:rsidRPr="00D82A9C">
        <w:rPr>
          <w:rFonts w:cs="Arial"/>
          <w:b w:val="0"/>
          <w:bCs/>
          <w:szCs w:val="24"/>
          <w:lang w:val="es-MX"/>
        </w:rPr>
        <w:t>la</w:t>
      </w:r>
      <w:r w:rsidR="00AD0C8D" w:rsidRPr="00D82A9C">
        <w:rPr>
          <w:rFonts w:cs="Arial"/>
          <w:b w:val="0"/>
          <w:bCs/>
          <w:szCs w:val="24"/>
          <w:lang w:val="es-MX"/>
        </w:rPr>
        <w:t xml:space="preserve"> da a conocer </w:t>
      </w:r>
      <w:r w:rsidR="00873B17" w:rsidRPr="00D82A9C">
        <w:rPr>
          <w:rFonts w:cs="Arial"/>
          <w:b w:val="0"/>
          <w:bCs/>
          <w:szCs w:val="24"/>
          <w:lang w:val="es-MX"/>
        </w:rPr>
        <w:t xml:space="preserve">con base </w:t>
      </w:r>
      <w:r w:rsidR="00AD0C8D" w:rsidRPr="00D82A9C">
        <w:rPr>
          <w:rFonts w:cs="Arial"/>
          <w:b w:val="0"/>
          <w:bCs/>
          <w:szCs w:val="24"/>
          <w:lang w:val="es-MX"/>
        </w:rPr>
        <w:t xml:space="preserve">en el Calendario de </w:t>
      </w:r>
      <w:r w:rsidR="002E6502" w:rsidRPr="00D82A9C">
        <w:rPr>
          <w:rFonts w:cs="Arial"/>
          <w:b w:val="0"/>
          <w:bCs/>
          <w:szCs w:val="24"/>
          <w:lang w:val="es-MX"/>
        </w:rPr>
        <w:t xml:space="preserve">Difusión </w:t>
      </w:r>
      <w:r w:rsidR="00AD0C8D" w:rsidRPr="00D82A9C">
        <w:rPr>
          <w:rFonts w:cs="Arial"/>
          <w:b w:val="0"/>
          <w:bCs/>
          <w:szCs w:val="24"/>
          <w:lang w:val="es-MX"/>
        </w:rPr>
        <w:t xml:space="preserve">de </w:t>
      </w:r>
      <w:r w:rsidR="002E6502" w:rsidRPr="00D82A9C">
        <w:rPr>
          <w:rFonts w:cs="Arial"/>
          <w:b w:val="0"/>
          <w:bCs/>
          <w:szCs w:val="24"/>
          <w:lang w:val="es-MX"/>
        </w:rPr>
        <w:t>I</w:t>
      </w:r>
      <w:r w:rsidR="00AD0C8D" w:rsidRPr="00D82A9C">
        <w:rPr>
          <w:rFonts w:cs="Arial"/>
          <w:b w:val="0"/>
          <w:bCs/>
          <w:szCs w:val="24"/>
          <w:lang w:val="es-MX"/>
        </w:rPr>
        <w:t xml:space="preserve">nformación </w:t>
      </w:r>
      <w:r w:rsidR="002E6502" w:rsidRPr="00D82A9C">
        <w:rPr>
          <w:rFonts w:cs="Arial"/>
          <w:b w:val="0"/>
          <w:bCs/>
          <w:szCs w:val="24"/>
          <w:lang w:val="es-MX"/>
        </w:rPr>
        <w:t>E</w:t>
      </w:r>
      <w:r w:rsidR="00C37199" w:rsidRPr="00D82A9C">
        <w:rPr>
          <w:rFonts w:cs="Arial"/>
          <w:b w:val="0"/>
          <w:bCs/>
          <w:szCs w:val="24"/>
          <w:lang w:val="es-MX"/>
        </w:rPr>
        <w:t>s</w:t>
      </w:r>
      <w:r w:rsidR="00AD0C8D" w:rsidRPr="00D82A9C">
        <w:rPr>
          <w:rFonts w:cs="Arial"/>
          <w:b w:val="0"/>
          <w:bCs/>
          <w:szCs w:val="24"/>
          <w:lang w:val="es-MX"/>
        </w:rPr>
        <w:t xml:space="preserve">tadística y </w:t>
      </w:r>
      <w:r w:rsidR="002E6502" w:rsidRPr="00D82A9C">
        <w:rPr>
          <w:rFonts w:cs="Arial"/>
          <w:b w:val="0"/>
          <w:bCs/>
          <w:szCs w:val="24"/>
          <w:lang w:val="es-MX"/>
        </w:rPr>
        <w:t>G</w:t>
      </w:r>
      <w:r w:rsidR="00AD0C8D" w:rsidRPr="00D82A9C">
        <w:rPr>
          <w:rFonts w:cs="Arial"/>
          <w:b w:val="0"/>
          <w:bCs/>
          <w:szCs w:val="24"/>
          <w:lang w:val="es-MX"/>
        </w:rPr>
        <w:t>eográfica y de Interés Nacional.</w:t>
      </w:r>
    </w:p>
    <w:p w14:paraId="5EAEF6C1" w14:textId="77777777" w:rsidR="00B6786D" w:rsidRDefault="00B6786D" w:rsidP="004706C6">
      <w:pPr>
        <w:pStyle w:val="Ttulo"/>
        <w:keepLines/>
        <w:spacing w:before="240"/>
        <w:jc w:val="both"/>
        <w:rPr>
          <w:rFonts w:cs="Arial"/>
          <w:b w:val="0"/>
          <w:lang w:val="es-MX"/>
        </w:rPr>
      </w:pPr>
    </w:p>
    <w:p w14:paraId="683633E3" w14:textId="77777777" w:rsidR="00EB7A6A" w:rsidRDefault="00EB7A6A" w:rsidP="00EB7A6A">
      <w:pPr>
        <w:pStyle w:val="Ttulo"/>
        <w:keepLines/>
        <w:jc w:val="both"/>
        <w:rPr>
          <w:rFonts w:cs="Arial"/>
          <w:b w:val="0"/>
          <w:lang w:val="es-MX"/>
        </w:rPr>
      </w:pPr>
    </w:p>
    <w:p w14:paraId="41024F6A" w14:textId="77777777" w:rsidR="00EB7A6A" w:rsidRDefault="00EB7A6A" w:rsidP="00EB7A6A">
      <w:pPr>
        <w:pStyle w:val="Ttulo"/>
        <w:keepLines/>
        <w:jc w:val="both"/>
        <w:rPr>
          <w:rFonts w:cs="Arial"/>
          <w:b w:val="0"/>
          <w:lang w:val="es-MX"/>
        </w:rPr>
      </w:pPr>
    </w:p>
    <w:p w14:paraId="587B9C50" w14:textId="39B3C7BC" w:rsidR="00F922E0" w:rsidRPr="00D82A9C" w:rsidRDefault="3477881D" w:rsidP="00EB7A6A">
      <w:pPr>
        <w:pStyle w:val="Ttulo"/>
        <w:keepLines/>
        <w:jc w:val="both"/>
        <w:rPr>
          <w:rFonts w:cs="Arial"/>
          <w:b w:val="0"/>
          <w:lang w:val="es-MX"/>
        </w:rPr>
      </w:pPr>
      <w:r w:rsidRPr="00D82A9C">
        <w:rPr>
          <w:rFonts w:cs="Arial"/>
          <w:b w:val="0"/>
          <w:lang w:val="es-MX"/>
        </w:rPr>
        <w:t xml:space="preserve">Las cifras </w:t>
      </w:r>
      <w:r w:rsidR="009767EA" w:rsidRPr="00D82A9C">
        <w:rPr>
          <w:rFonts w:cs="Arial"/>
          <w:b w:val="0"/>
          <w:lang w:val="es-MX"/>
        </w:rPr>
        <w:t xml:space="preserve">que aquí se mencionan </w:t>
      </w:r>
      <w:r w:rsidR="362A3E3F" w:rsidRPr="00D82A9C">
        <w:rPr>
          <w:rFonts w:cs="Arial"/>
          <w:b w:val="0"/>
          <w:lang w:val="es-MX"/>
        </w:rPr>
        <w:t>puede</w:t>
      </w:r>
      <w:r w:rsidRPr="00D82A9C">
        <w:rPr>
          <w:rFonts w:cs="Arial"/>
          <w:b w:val="0"/>
          <w:lang w:val="es-MX"/>
        </w:rPr>
        <w:t>n</w:t>
      </w:r>
      <w:r w:rsidR="362A3E3F" w:rsidRPr="00D82A9C">
        <w:rPr>
          <w:rFonts w:cs="Arial"/>
          <w:b w:val="0"/>
          <w:lang w:val="es-MX"/>
        </w:rPr>
        <w:t xml:space="preserve"> </w:t>
      </w:r>
      <w:r w:rsidR="069DC903" w:rsidRPr="00D82A9C">
        <w:rPr>
          <w:rFonts w:cs="Arial"/>
          <w:b w:val="0"/>
          <w:lang w:val="es-MX"/>
        </w:rPr>
        <w:t>consultar</w:t>
      </w:r>
      <w:r w:rsidR="69722251" w:rsidRPr="00D82A9C">
        <w:rPr>
          <w:rFonts w:cs="Arial"/>
          <w:b w:val="0"/>
          <w:lang w:val="es-MX"/>
        </w:rPr>
        <w:t>se</w:t>
      </w:r>
      <w:r w:rsidR="069DC903" w:rsidRPr="00D82A9C">
        <w:rPr>
          <w:rFonts w:cs="Arial"/>
          <w:b w:val="0"/>
          <w:lang w:val="es-MX"/>
        </w:rPr>
        <w:t xml:space="preserve"> </w:t>
      </w:r>
      <w:r w:rsidR="362A3E3F" w:rsidRPr="00D82A9C">
        <w:rPr>
          <w:rFonts w:cs="Arial"/>
          <w:b w:val="0"/>
          <w:lang w:val="es-MX"/>
        </w:rPr>
        <w:t xml:space="preserve">en los centros de información del </w:t>
      </w:r>
      <w:r w:rsidR="00C341AC" w:rsidRPr="00D82A9C">
        <w:rPr>
          <w:rFonts w:cs="Arial"/>
          <w:b w:val="0"/>
          <w:smallCaps/>
          <w:lang w:val="es-MX"/>
        </w:rPr>
        <w:t>inegi</w:t>
      </w:r>
      <w:r w:rsidR="17169DA6" w:rsidRPr="00D82A9C">
        <w:rPr>
          <w:rFonts w:cs="Arial"/>
          <w:b w:val="0"/>
          <w:lang w:val="es-MX"/>
        </w:rPr>
        <w:t xml:space="preserve"> </w:t>
      </w:r>
      <w:r w:rsidR="362A3E3F" w:rsidRPr="00D82A9C">
        <w:rPr>
          <w:rFonts w:cs="Arial"/>
          <w:b w:val="0"/>
          <w:lang w:val="es-MX"/>
        </w:rPr>
        <w:t>y</w:t>
      </w:r>
      <w:r w:rsidR="7D6484DD" w:rsidRPr="00D82A9C">
        <w:rPr>
          <w:rFonts w:cs="Arial"/>
          <w:b w:val="0"/>
          <w:lang w:val="es-MX"/>
        </w:rPr>
        <w:t> </w:t>
      </w:r>
      <w:r w:rsidR="362A3E3F" w:rsidRPr="00D82A9C">
        <w:rPr>
          <w:rFonts w:cs="Arial"/>
          <w:b w:val="0"/>
          <w:lang w:val="es-MX"/>
        </w:rPr>
        <w:t>en</w:t>
      </w:r>
      <w:r w:rsidR="7D6484DD" w:rsidRPr="00D82A9C">
        <w:rPr>
          <w:rFonts w:cs="Arial"/>
          <w:b w:val="0"/>
          <w:lang w:val="es-MX"/>
        </w:rPr>
        <w:t> </w:t>
      </w:r>
      <w:r w:rsidR="362A3E3F" w:rsidRPr="00D82A9C">
        <w:rPr>
          <w:rFonts w:cs="Arial"/>
          <w:b w:val="0"/>
          <w:lang w:val="es-MX"/>
        </w:rPr>
        <w:t>los</w:t>
      </w:r>
      <w:r w:rsidR="7D6484DD" w:rsidRPr="00D82A9C">
        <w:rPr>
          <w:rFonts w:cs="Arial"/>
          <w:b w:val="0"/>
          <w:lang w:val="es-MX"/>
        </w:rPr>
        <w:t> </w:t>
      </w:r>
      <w:r w:rsidR="362A3E3F" w:rsidRPr="00D82A9C">
        <w:rPr>
          <w:rFonts w:cs="Arial"/>
          <w:b w:val="0"/>
          <w:lang w:val="es-MX"/>
        </w:rPr>
        <w:t>sitios</w:t>
      </w:r>
      <w:r w:rsidR="7D6484DD" w:rsidRPr="00D82A9C">
        <w:rPr>
          <w:rFonts w:cs="Arial"/>
          <w:b w:val="0"/>
          <w:lang w:val="es-MX"/>
        </w:rPr>
        <w:t> </w:t>
      </w:r>
      <w:r w:rsidR="362A3E3F" w:rsidRPr="00D82A9C">
        <w:rPr>
          <w:rFonts w:cs="Arial"/>
          <w:b w:val="0"/>
          <w:lang w:val="es-MX"/>
        </w:rPr>
        <w:t>en</w:t>
      </w:r>
      <w:r w:rsidR="7D6484DD" w:rsidRPr="00D82A9C">
        <w:rPr>
          <w:rFonts w:cs="Arial"/>
          <w:b w:val="0"/>
          <w:lang w:val="es-MX"/>
        </w:rPr>
        <w:t> </w:t>
      </w:r>
      <w:r w:rsidR="62D402E7" w:rsidRPr="00D82A9C">
        <w:rPr>
          <w:rFonts w:cs="Arial"/>
          <w:b w:val="0"/>
          <w:lang w:val="es-MX"/>
        </w:rPr>
        <w:t>i</w:t>
      </w:r>
      <w:r w:rsidR="362A3E3F" w:rsidRPr="00D82A9C">
        <w:rPr>
          <w:rFonts w:cs="Arial"/>
          <w:b w:val="0"/>
          <w:lang w:val="es-MX"/>
        </w:rPr>
        <w:t>nternet</w:t>
      </w:r>
      <w:r w:rsidR="7D6484DD" w:rsidRPr="00D82A9C">
        <w:rPr>
          <w:rFonts w:cs="Arial"/>
          <w:b w:val="0"/>
          <w:lang w:val="es-MX"/>
        </w:rPr>
        <w:t> </w:t>
      </w:r>
      <w:r w:rsidR="362A3E3F" w:rsidRPr="00D82A9C">
        <w:rPr>
          <w:rFonts w:cs="Arial"/>
          <w:b w:val="0"/>
          <w:lang w:val="es-MX"/>
        </w:rPr>
        <w:t>del</w:t>
      </w:r>
      <w:r w:rsidR="7D6484DD" w:rsidRPr="00D82A9C">
        <w:rPr>
          <w:rFonts w:cs="Arial"/>
          <w:b w:val="0"/>
          <w:lang w:val="es-MX"/>
        </w:rPr>
        <w:t> </w:t>
      </w:r>
      <w:r w:rsidR="362A3E3F" w:rsidRPr="00D82A9C">
        <w:rPr>
          <w:rFonts w:cs="Arial"/>
          <w:b w:val="0"/>
          <w:lang w:val="es-MX"/>
        </w:rPr>
        <w:t>propio</w:t>
      </w:r>
      <w:r w:rsidR="7D6484DD" w:rsidRPr="00D82A9C">
        <w:rPr>
          <w:rFonts w:cs="Arial"/>
          <w:b w:val="0"/>
          <w:lang w:val="es-MX"/>
        </w:rPr>
        <w:t> </w:t>
      </w:r>
      <w:r w:rsidR="27766E5B" w:rsidRPr="00D82A9C">
        <w:rPr>
          <w:rFonts w:cs="Arial"/>
          <w:b w:val="0"/>
          <w:lang w:val="es-MX"/>
        </w:rPr>
        <w:t>Instituto</w:t>
      </w:r>
      <w:r w:rsidR="7D6484DD" w:rsidRPr="00D82A9C">
        <w:rPr>
          <w:rFonts w:cs="Arial"/>
          <w:b w:val="0"/>
          <w:lang w:val="es-MX"/>
        </w:rPr>
        <w:t> </w:t>
      </w:r>
      <w:r w:rsidR="239B9670" w:rsidRPr="00D82A9C">
        <w:rPr>
          <w:rFonts w:cs="Arial"/>
          <w:b w:val="0"/>
          <w:lang w:val="es-MX"/>
        </w:rPr>
        <w:t>(</w:t>
      </w:r>
      <w:hyperlink r:id="rId43">
        <w:r w:rsidR="1815C3C0" w:rsidRPr="00D82A9C">
          <w:rPr>
            <w:rStyle w:val="Hipervnculo"/>
            <w:rFonts w:cs="Arial"/>
            <w:b w:val="0"/>
            <w:spacing w:val="-8"/>
            <w:lang w:val="es-MX"/>
          </w:rPr>
          <w:t>https://www.inegi.org.mx/programas/enoe/15ymas/</w:t>
        </w:r>
      </w:hyperlink>
      <w:r w:rsidR="362A3E3F" w:rsidRPr="00D82A9C">
        <w:rPr>
          <w:rFonts w:cs="Arial"/>
          <w:b w:val="0"/>
          <w:lang w:val="es-MX"/>
        </w:rPr>
        <w:t>) y de la Secretaría del Trabajo y Previsión Social (</w:t>
      </w:r>
      <w:hyperlink r:id="rId44">
        <w:r w:rsidR="362A3E3F" w:rsidRPr="00D82A9C">
          <w:rPr>
            <w:rFonts w:cs="Arial"/>
            <w:b w:val="0"/>
            <w:color w:val="0000FF"/>
            <w:u w:val="single"/>
            <w:lang w:val="es-MX"/>
          </w:rPr>
          <w:t>www.stps.gob.mx</w:t>
        </w:r>
      </w:hyperlink>
      <w:r w:rsidR="362A3E3F" w:rsidRPr="00D82A9C">
        <w:rPr>
          <w:rFonts w:cs="Arial"/>
          <w:b w:val="0"/>
          <w:lang w:val="es-MX"/>
        </w:rPr>
        <w:t>)</w:t>
      </w:r>
      <w:r w:rsidR="009767EA" w:rsidRPr="00D82A9C">
        <w:rPr>
          <w:rFonts w:cs="Arial"/>
          <w:b w:val="0"/>
          <w:lang w:val="es-MX"/>
        </w:rPr>
        <w:t xml:space="preserve">. Ambas </w:t>
      </w:r>
      <w:r w:rsidR="362A3E3F" w:rsidRPr="00D82A9C">
        <w:rPr>
          <w:rFonts w:cs="Arial"/>
          <w:b w:val="0"/>
          <w:lang w:val="es-MX"/>
        </w:rPr>
        <w:t xml:space="preserve">instituciones se esfuerzan </w:t>
      </w:r>
      <w:r w:rsidR="1514DABA" w:rsidRPr="00D82A9C">
        <w:rPr>
          <w:rFonts w:cs="Arial"/>
          <w:b w:val="0"/>
          <w:lang w:val="es-MX"/>
        </w:rPr>
        <w:t xml:space="preserve">para </w:t>
      </w:r>
      <w:r w:rsidR="362A3E3F" w:rsidRPr="00D82A9C">
        <w:rPr>
          <w:rFonts w:cs="Arial"/>
          <w:b w:val="0"/>
          <w:lang w:val="es-MX"/>
        </w:rPr>
        <w:t>proporcionar a la sociedad</w:t>
      </w:r>
      <w:r w:rsidR="0CB06A49" w:rsidRPr="00D82A9C">
        <w:rPr>
          <w:rFonts w:cs="Arial"/>
          <w:b w:val="0"/>
          <w:lang w:val="es-MX"/>
        </w:rPr>
        <w:t xml:space="preserve"> </w:t>
      </w:r>
      <w:r w:rsidR="362A3E3F" w:rsidRPr="00D82A9C">
        <w:rPr>
          <w:rFonts w:cs="Arial"/>
          <w:b w:val="0"/>
          <w:lang w:val="es-MX"/>
        </w:rPr>
        <w:t>más y mejor información sobre el comportamiento del mercado laboral mexicano.</w:t>
      </w:r>
    </w:p>
    <w:sectPr w:rsidR="00F922E0" w:rsidRPr="00D82A9C" w:rsidSect="00BE6828">
      <w:headerReference w:type="default" r:id="rId45"/>
      <w:footerReference w:type="default" r:id="rId46"/>
      <w:pgSz w:w="12242" w:h="15842" w:code="1"/>
      <w:pgMar w:top="1134" w:right="1134" w:bottom="1134" w:left="1134" w:header="284"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379F5" w14:textId="77777777" w:rsidR="005C304F" w:rsidRDefault="005C304F">
      <w:r>
        <w:separator/>
      </w:r>
    </w:p>
  </w:endnote>
  <w:endnote w:type="continuationSeparator" w:id="0">
    <w:p w14:paraId="5FB70F1B" w14:textId="77777777" w:rsidR="005C304F" w:rsidRDefault="005C304F">
      <w:r>
        <w:continuationSeparator/>
      </w:r>
    </w:p>
  </w:endnote>
  <w:endnote w:type="continuationNotice" w:id="1">
    <w:p w14:paraId="737E82A9" w14:textId="77777777" w:rsidR="005C304F" w:rsidRDefault="005C3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172D" w14:textId="5C2529B5" w:rsidR="00FA2E80" w:rsidRPr="00191F11" w:rsidRDefault="00BE6828" w:rsidP="003076C4">
    <w:pPr>
      <w:pStyle w:val="Piedepgina"/>
      <w:jc w:val="center"/>
      <w:rPr>
        <w:b/>
        <w:color w:val="003057"/>
        <w:sz w:val="20"/>
        <w:szCs w:val="20"/>
        <w:lang w:val="es-MX"/>
      </w:rPr>
    </w:pPr>
    <w:r>
      <w:rPr>
        <w:b/>
        <w:color w:val="003057"/>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AAC7F" w14:textId="77777777" w:rsidR="005C304F" w:rsidRDefault="005C304F">
      <w:r>
        <w:separator/>
      </w:r>
    </w:p>
  </w:footnote>
  <w:footnote w:type="continuationSeparator" w:id="0">
    <w:p w14:paraId="19E1B686" w14:textId="77777777" w:rsidR="005C304F" w:rsidRDefault="005C304F">
      <w:r>
        <w:continuationSeparator/>
      </w:r>
    </w:p>
  </w:footnote>
  <w:footnote w:type="continuationNotice" w:id="1">
    <w:p w14:paraId="16635A20" w14:textId="77777777" w:rsidR="005C304F" w:rsidRDefault="005C304F"/>
  </w:footnote>
  <w:footnote w:id="2">
    <w:p w14:paraId="1CC9D783" w14:textId="2F525C42" w:rsidR="00D20EA1" w:rsidRPr="00652827" w:rsidRDefault="00D20EA1" w:rsidP="00D20EA1">
      <w:pPr>
        <w:pStyle w:val="Textonotapie"/>
        <w:widowControl w:val="0"/>
        <w:ind w:left="181" w:hanging="181"/>
        <w:rPr>
          <w:sz w:val="16"/>
          <w:szCs w:val="16"/>
          <w:lang w:val="es-MX"/>
        </w:rPr>
      </w:pPr>
      <w:r w:rsidRPr="00652827">
        <w:rPr>
          <w:rStyle w:val="Refdenotaalpie"/>
          <w:sz w:val="16"/>
          <w:szCs w:val="16"/>
        </w:rPr>
        <w:footnoteRef/>
      </w:r>
      <w:r w:rsidRPr="00652827">
        <w:rPr>
          <w:sz w:val="16"/>
          <w:szCs w:val="16"/>
        </w:rPr>
        <w:tab/>
        <w:t>La</w:t>
      </w:r>
      <w:r w:rsidR="00EE6EFF" w:rsidRPr="00652827">
        <w:rPr>
          <w:sz w:val="16"/>
          <w:szCs w:val="16"/>
        </w:rPr>
        <w:t>s</w:t>
      </w:r>
      <w:r w:rsidRPr="00652827">
        <w:rPr>
          <w:sz w:val="16"/>
          <w:szCs w:val="16"/>
        </w:rPr>
        <w:t xml:space="preserve"> suma</w:t>
      </w:r>
      <w:r w:rsidR="00EE6EFF" w:rsidRPr="00652827">
        <w:rPr>
          <w:sz w:val="16"/>
          <w:szCs w:val="16"/>
        </w:rPr>
        <w:t>s</w:t>
      </w:r>
      <w:r w:rsidRPr="00652827">
        <w:rPr>
          <w:sz w:val="16"/>
          <w:szCs w:val="16"/>
        </w:rPr>
        <w:t xml:space="preserve"> de los componentes que integran la estadística de la </w:t>
      </w:r>
      <w:r w:rsidR="00476B50" w:rsidRPr="00652827">
        <w:rPr>
          <w:sz w:val="16"/>
          <w:szCs w:val="16"/>
        </w:rPr>
        <w:t>Encuesta Nacional de Ocupación y Empleo</w:t>
      </w:r>
      <w:r w:rsidR="00476B50" w:rsidRPr="00652827">
        <w:rPr>
          <w:smallCaps/>
          <w:sz w:val="16"/>
          <w:szCs w:val="16"/>
        </w:rPr>
        <w:t xml:space="preserve"> (</w:t>
      </w:r>
      <w:r w:rsidRPr="00652827">
        <w:rPr>
          <w:smallCaps/>
          <w:sz w:val="16"/>
          <w:szCs w:val="16"/>
        </w:rPr>
        <w:t>enoe</w:t>
      </w:r>
      <w:r w:rsidR="00476B50" w:rsidRPr="00652827">
        <w:rPr>
          <w:smallCaps/>
          <w:sz w:val="16"/>
          <w:szCs w:val="16"/>
        </w:rPr>
        <w:t>)</w:t>
      </w:r>
      <w:r w:rsidRPr="00652827">
        <w:rPr>
          <w:sz w:val="16"/>
          <w:szCs w:val="16"/>
        </w:rPr>
        <w:t xml:space="preserve"> en este documento puede</w:t>
      </w:r>
      <w:r w:rsidR="00DB6F95">
        <w:rPr>
          <w:sz w:val="16"/>
          <w:szCs w:val="16"/>
        </w:rPr>
        <w:t>n</w:t>
      </w:r>
      <w:r w:rsidRPr="00652827">
        <w:rPr>
          <w:sz w:val="16"/>
          <w:szCs w:val="16"/>
        </w:rPr>
        <w:t xml:space="preserve"> no coincidir con los totales debido al redondeo de las cifras.</w:t>
      </w:r>
    </w:p>
  </w:footnote>
  <w:footnote w:id="3">
    <w:p w14:paraId="6FBF7A70" w14:textId="57E2A1DC" w:rsidR="00886006" w:rsidRPr="00652827" w:rsidRDefault="00886006" w:rsidP="00886006">
      <w:pPr>
        <w:pStyle w:val="Textonotapie"/>
        <w:widowControl w:val="0"/>
        <w:ind w:left="181" w:hanging="181"/>
        <w:rPr>
          <w:sz w:val="16"/>
          <w:szCs w:val="16"/>
          <w:lang w:val="es-MX"/>
        </w:rPr>
      </w:pPr>
      <w:r w:rsidRPr="00652827">
        <w:rPr>
          <w:rStyle w:val="Refdenotaalpie"/>
          <w:sz w:val="16"/>
          <w:szCs w:val="16"/>
        </w:rPr>
        <w:footnoteRef/>
      </w:r>
      <w:r w:rsidRPr="00652827">
        <w:rPr>
          <w:sz w:val="16"/>
          <w:szCs w:val="16"/>
          <w:lang w:val="es-MX"/>
        </w:rPr>
        <w:tab/>
      </w:r>
      <w:r w:rsidRPr="00652827">
        <w:rPr>
          <w:bCs/>
          <w:sz w:val="16"/>
          <w:szCs w:val="16"/>
        </w:rPr>
        <w:t>Población de 15 años y más de edad que</w:t>
      </w:r>
      <w:r w:rsidR="00895434">
        <w:rPr>
          <w:bCs/>
          <w:sz w:val="16"/>
          <w:szCs w:val="16"/>
        </w:rPr>
        <w:t>,</w:t>
      </w:r>
      <w:r w:rsidRPr="00652827">
        <w:rPr>
          <w:bCs/>
          <w:sz w:val="16"/>
          <w:szCs w:val="16"/>
        </w:rPr>
        <w:t xml:space="preserve"> durante la semana </w:t>
      </w:r>
      <w:r w:rsidRPr="00652827">
        <w:rPr>
          <w:sz w:val="16"/>
          <w:szCs w:val="16"/>
          <w:lang w:val="es-MX"/>
        </w:rPr>
        <w:t>de referencia</w:t>
      </w:r>
      <w:r w:rsidR="00895434">
        <w:rPr>
          <w:sz w:val="16"/>
          <w:szCs w:val="16"/>
          <w:lang w:val="es-MX"/>
        </w:rPr>
        <w:t>,</w:t>
      </w:r>
      <w:r w:rsidRPr="00652827">
        <w:rPr>
          <w:sz w:val="16"/>
          <w:szCs w:val="16"/>
          <w:lang w:val="es-MX"/>
        </w:rPr>
        <w:t xml:space="preserve"> realizó o tiene un vínculo con una actividad económica (población ocupada)</w:t>
      </w:r>
      <w:r w:rsidR="00895434">
        <w:rPr>
          <w:sz w:val="16"/>
          <w:szCs w:val="16"/>
          <w:lang w:val="es-MX"/>
        </w:rPr>
        <w:t>,</w:t>
      </w:r>
      <w:r w:rsidRPr="00652827">
        <w:rPr>
          <w:sz w:val="16"/>
          <w:szCs w:val="16"/>
          <w:lang w:val="es-MX"/>
        </w:rPr>
        <w:t xml:space="preserve"> o buscó activamente hacerlo (población desocupada en las </w:t>
      </w:r>
      <w:r w:rsidRPr="00652827">
        <w:rPr>
          <w:bCs/>
          <w:sz w:val="16"/>
          <w:szCs w:val="16"/>
        </w:rPr>
        <w:t>últimas cuatro semanas)</w:t>
      </w:r>
      <w:r w:rsidRPr="00652827">
        <w:rPr>
          <w:sz w:val="16"/>
          <w:szCs w:val="16"/>
          <w:lang w:val="es-MX"/>
        </w:rPr>
        <w:t>.</w:t>
      </w:r>
    </w:p>
  </w:footnote>
  <w:footnote w:id="4">
    <w:p w14:paraId="4AF2B4C6" w14:textId="36B507CC" w:rsidR="009B2F85" w:rsidRPr="0046275C" w:rsidRDefault="009B2F85" w:rsidP="009B2F85">
      <w:pPr>
        <w:pStyle w:val="Textonotapie"/>
        <w:widowControl w:val="0"/>
        <w:ind w:left="181" w:hanging="181"/>
        <w:rPr>
          <w:sz w:val="16"/>
          <w:szCs w:val="16"/>
          <w:lang w:val="es-MX"/>
        </w:rPr>
      </w:pPr>
      <w:r w:rsidRPr="0046275C">
        <w:rPr>
          <w:rStyle w:val="Refdenotaalpie"/>
          <w:sz w:val="16"/>
          <w:szCs w:val="16"/>
        </w:rPr>
        <w:footnoteRef/>
      </w:r>
      <w:r w:rsidRPr="0046275C">
        <w:rPr>
          <w:sz w:val="16"/>
          <w:szCs w:val="16"/>
          <w:lang w:val="es-MX"/>
        </w:rPr>
        <w:tab/>
      </w:r>
      <w:r w:rsidRPr="0046275C">
        <w:rPr>
          <w:bCs/>
          <w:sz w:val="16"/>
          <w:szCs w:val="16"/>
          <w:lang w:val="es-MX"/>
        </w:rPr>
        <w:t>Agrupa a las personas que no participa</w:t>
      </w:r>
      <w:r w:rsidR="003F4083" w:rsidRPr="0046275C">
        <w:rPr>
          <w:bCs/>
          <w:sz w:val="16"/>
          <w:szCs w:val="16"/>
          <w:lang w:val="es-MX"/>
        </w:rPr>
        <w:t>ro</w:t>
      </w:r>
      <w:r w:rsidRPr="0046275C">
        <w:rPr>
          <w:bCs/>
          <w:sz w:val="16"/>
          <w:szCs w:val="16"/>
          <w:lang w:val="es-MX"/>
        </w:rPr>
        <w:t>n en la actividad económica, ni como ocupadas ni como desocupadas</w:t>
      </w:r>
      <w:r w:rsidR="001F5C06" w:rsidRPr="0046275C">
        <w:rPr>
          <w:bCs/>
          <w:sz w:val="16"/>
          <w:szCs w:val="16"/>
          <w:lang w:val="es-MX"/>
        </w:rPr>
        <w:t>,</w:t>
      </w:r>
      <w:r w:rsidR="007D642B" w:rsidRPr="0046275C">
        <w:rPr>
          <w:bCs/>
          <w:sz w:val="16"/>
          <w:szCs w:val="16"/>
          <w:lang w:val="es-MX"/>
        </w:rPr>
        <w:t xml:space="preserve"> es decir</w:t>
      </w:r>
      <w:r w:rsidR="00D63AA9" w:rsidRPr="0046275C">
        <w:rPr>
          <w:bCs/>
          <w:sz w:val="16"/>
          <w:szCs w:val="16"/>
          <w:lang w:val="es-MX"/>
        </w:rPr>
        <w:t>,</w:t>
      </w:r>
      <w:r w:rsidR="007D642B" w:rsidRPr="0046275C">
        <w:rPr>
          <w:bCs/>
          <w:sz w:val="16"/>
          <w:szCs w:val="16"/>
          <w:lang w:val="es-MX"/>
        </w:rPr>
        <w:t xml:space="preserve"> </w:t>
      </w:r>
      <w:r w:rsidR="00460896" w:rsidRPr="0046275C">
        <w:rPr>
          <w:bCs/>
          <w:sz w:val="16"/>
          <w:szCs w:val="16"/>
          <w:lang w:val="es-MX"/>
        </w:rPr>
        <w:t xml:space="preserve">a la </w:t>
      </w:r>
      <w:r w:rsidR="007D642B" w:rsidRPr="0046275C">
        <w:rPr>
          <w:bCs/>
          <w:sz w:val="16"/>
          <w:szCs w:val="16"/>
          <w:lang w:val="es-MX"/>
        </w:rPr>
        <w:t>población que durante la semana de referencia se dedicó al hogar, estudi</w:t>
      </w:r>
      <w:r w:rsidR="003F4083" w:rsidRPr="0046275C">
        <w:rPr>
          <w:bCs/>
          <w:sz w:val="16"/>
          <w:szCs w:val="16"/>
          <w:lang w:val="es-MX"/>
        </w:rPr>
        <w:t>ó</w:t>
      </w:r>
      <w:r w:rsidR="007D642B" w:rsidRPr="0046275C">
        <w:rPr>
          <w:bCs/>
          <w:sz w:val="16"/>
          <w:szCs w:val="16"/>
          <w:lang w:val="es-MX"/>
        </w:rPr>
        <w:t>, est</w:t>
      </w:r>
      <w:r w:rsidR="003F4083" w:rsidRPr="0046275C">
        <w:rPr>
          <w:bCs/>
          <w:sz w:val="16"/>
          <w:szCs w:val="16"/>
          <w:lang w:val="es-MX"/>
        </w:rPr>
        <w:t>aba</w:t>
      </w:r>
      <w:r w:rsidR="007D642B" w:rsidRPr="0046275C">
        <w:rPr>
          <w:bCs/>
          <w:sz w:val="16"/>
          <w:szCs w:val="16"/>
          <w:lang w:val="es-MX"/>
        </w:rPr>
        <w:t xml:space="preserve"> jubilada o pensionada, t</w:t>
      </w:r>
      <w:r w:rsidR="003F4083" w:rsidRPr="0046275C">
        <w:rPr>
          <w:bCs/>
          <w:sz w:val="16"/>
          <w:szCs w:val="16"/>
          <w:lang w:val="es-MX"/>
        </w:rPr>
        <w:t>uvo</w:t>
      </w:r>
      <w:r w:rsidR="007D642B" w:rsidRPr="0046275C">
        <w:rPr>
          <w:bCs/>
          <w:sz w:val="16"/>
          <w:szCs w:val="16"/>
          <w:lang w:val="es-MX"/>
        </w:rPr>
        <w:t xml:space="preserve"> impedimentos personales o llevó a cabo otras actividades</w:t>
      </w:r>
      <w:r w:rsidRPr="0046275C">
        <w:rPr>
          <w:bCs/>
          <w:sz w:val="16"/>
          <w:szCs w:val="16"/>
          <w:lang w:val="es-MX"/>
        </w:rPr>
        <w:t>.</w:t>
      </w:r>
    </w:p>
  </w:footnote>
  <w:footnote w:id="5">
    <w:p w14:paraId="2ABA4F7E" w14:textId="77777777" w:rsidR="00FA2E80" w:rsidRPr="006C2651" w:rsidRDefault="00FA2E80" w:rsidP="00D53650">
      <w:pPr>
        <w:pStyle w:val="Textonotapie"/>
        <w:ind w:left="249" w:right="-34" w:hanging="198"/>
        <w:rPr>
          <w:sz w:val="16"/>
          <w:szCs w:val="16"/>
        </w:rPr>
      </w:pPr>
      <w:r w:rsidRPr="006C2651">
        <w:rPr>
          <w:rStyle w:val="Refdenotaalpie"/>
          <w:sz w:val="16"/>
          <w:szCs w:val="16"/>
        </w:rPr>
        <w:footnoteRef/>
      </w:r>
      <w:r w:rsidRPr="006C2651">
        <w:rPr>
          <w:sz w:val="16"/>
          <w:szCs w:val="16"/>
        </w:rPr>
        <w:tab/>
        <w:t>El tamaño se establece con base en el número de personas ocupadas:</w:t>
      </w:r>
    </w:p>
    <w:p w14:paraId="48885643" w14:textId="1A2698C9" w:rsidR="00FA2E80" w:rsidRPr="006C2651" w:rsidRDefault="00FA2E80" w:rsidP="00D53650">
      <w:pPr>
        <w:pStyle w:val="Textonotapie"/>
        <w:ind w:left="249" w:right="-34" w:hanging="198"/>
        <w:rPr>
          <w:sz w:val="16"/>
          <w:szCs w:val="16"/>
        </w:rPr>
      </w:pPr>
      <w:r w:rsidRPr="006C2651">
        <w:rPr>
          <w:sz w:val="16"/>
          <w:szCs w:val="16"/>
        </w:rPr>
        <w:tab/>
        <w:t>Micronegocios: de 1 a 15 personas ocupadas en la industria, y de 1 a 5 en el comercio y los servicios</w:t>
      </w:r>
      <w:r w:rsidR="00965347" w:rsidRPr="006C2651">
        <w:rPr>
          <w:sz w:val="16"/>
          <w:szCs w:val="16"/>
        </w:rPr>
        <w:t>.</w:t>
      </w:r>
    </w:p>
    <w:p w14:paraId="316218BD" w14:textId="55C0216C" w:rsidR="00FA2E80" w:rsidRPr="006C2651" w:rsidRDefault="00FA2E80" w:rsidP="00D53650">
      <w:pPr>
        <w:pStyle w:val="Textonotapie"/>
        <w:ind w:left="249" w:right="-34" w:hanging="198"/>
        <w:rPr>
          <w:sz w:val="16"/>
          <w:szCs w:val="16"/>
        </w:rPr>
      </w:pPr>
      <w:r w:rsidRPr="006C2651">
        <w:rPr>
          <w:sz w:val="16"/>
          <w:szCs w:val="16"/>
        </w:rPr>
        <w:tab/>
        <w:t>Establecimientos pequeños: de 16 a 50 en la industria, de 6 a 15 en el comercio y de 6 a 50 en los servicios</w:t>
      </w:r>
      <w:r w:rsidR="00965347" w:rsidRPr="006C2651">
        <w:rPr>
          <w:sz w:val="16"/>
          <w:szCs w:val="16"/>
        </w:rPr>
        <w:t>.</w:t>
      </w:r>
    </w:p>
    <w:p w14:paraId="1B5BE0AE" w14:textId="46CF143C" w:rsidR="00FA2E80" w:rsidRPr="006C2651" w:rsidRDefault="00FA2E80" w:rsidP="00D53650">
      <w:pPr>
        <w:pStyle w:val="Textonotapie"/>
        <w:ind w:left="249" w:right="-34" w:hanging="198"/>
        <w:rPr>
          <w:sz w:val="16"/>
          <w:szCs w:val="16"/>
        </w:rPr>
      </w:pPr>
      <w:r w:rsidRPr="006C2651">
        <w:rPr>
          <w:sz w:val="16"/>
          <w:szCs w:val="16"/>
        </w:rPr>
        <w:tab/>
        <w:t>Establecimientos medianos: de 51 a 250 en la industria</w:t>
      </w:r>
      <w:r w:rsidR="00DB4C6A" w:rsidRPr="006C2651">
        <w:rPr>
          <w:sz w:val="16"/>
          <w:szCs w:val="16"/>
        </w:rPr>
        <w:t xml:space="preserve"> y en los servicios</w:t>
      </w:r>
      <w:r w:rsidRPr="006C2651">
        <w:rPr>
          <w:sz w:val="16"/>
          <w:szCs w:val="16"/>
        </w:rPr>
        <w:t xml:space="preserve">, </w:t>
      </w:r>
      <w:r w:rsidR="00DB4C6A" w:rsidRPr="006C2651">
        <w:rPr>
          <w:sz w:val="16"/>
          <w:szCs w:val="16"/>
        </w:rPr>
        <w:t xml:space="preserve">y </w:t>
      </w:r>
      <w:r w:rsidRPr="006C2651">
        <w:rPr>
          <w:sz w:val="16"/>
          <w:szCs w:val="16"/>
        </w:rPr>
        <w:t>de 16 a 250 en el comercio</w:t>
      </w:r>
      <w:r w:rsidR="00965347" w:rsidRPr="006C2651">
        <w:rPr>
          <w:sz w:val="16"/>
          <w:szCs w:val="16"/>
        </w:rPr>
        <w:t>.</w:t>
      </w:r>
      <w:r w:rsidRPr="006C2651">
        <w:rPr>
          <w:sz w:val="16"/>
          <w:szCs w:val="16"/>
        </w:rPr>
        <w:t xml:space="preserve"> </w:t>
      </w:r>
    </w:p>
    <w:p w14:paraId="2EC73AC5" w14:textId="2A1488FD" w:rsidR="00FA2E80" w:rsidRPr="008247FF" w:rsidRDefault="00FA2E80" w:rsidP="00D53650">
      <w:pPr>
        <w:pStyle w:val="Textonotapie"/>
        <w:ind w:left="249" w:right="-34" w:hanging="198"/>
        <w:rPr>
          <w:sz w:val="16"/>
          <w:szCs w:val="16"/>
        </w:rPr>
      </w:pPr>
      <w:r w:rsidRPr="006C2651">
        <w:rPr>
          <w:sz w:val="16"/>
          <w:szCs w:val="16"/>
        </w:rPr>
        <w:tab/>
        <w:t>Establecimientos grandes: de 251 y más en cualquier sector de actividad</w:t>
      </w:r>
      <w:r w:rsidR="00D45F0B" w:rsidRPr="006C2651">
        <w:rPr>
          <w:sz w:val="16"/>
          <w:szCs w:val="16"/>
        </w:rPr>
        <w:t>.</w:t>
      </w:r>
    </w:p>
  </w:footnote>
  <w:footnote w:id="6">
    <w:p w14:paraId="2C265CF4" w14:textId="275C1F0C" w:rsidR="00FA2E80" w:rsidRPr="00FA3417" w:rsidRDefault="00FA2E80" w:rsidP="00D53650">
      <w:pPr>
        <w:pStyle w:val="Textonotapie"/>
        <w:ind w:left="249" w:hanging="198"/>
        <w:rPr>
          <w:sz w:val="16"/>
          <w:szCs w:val="16"/>
        </w:rPr>
      </w:pPr>
      <w:r w:rsidRPr="00FA3417">
        <w:rPr>
          <w:rStyle w:val="Refdenotaalpie"/>
          <w:sz w:val="16"/>
          <w:szCs w:val="16"/>
        </w:rPr>
        <w:footnoteRef/>
      </w:r>
      <w:r w:rsidRPr="00FA3417">
        <w:rPr>
          <w:sz w:val="16"/>
          <w:szCs w:val="16"/>
        </w:rPr>
        <w:tab/>
        <w:t xml:space="preserve">Se refiere a todas aquellas actividades económicas de mercado que operan a partir de los recursos de los hogares, pero sin constituirse como empresas con una situación independiente de esos hogares. </w:t>
      </w:r>
    </w:p>
  </w:footnote>
  <w:footnote w:id="7">
    <w:p w14:paraId="56C8B7C2" w14:textId="4CBEF7C6" w:rsidR="00FA2E80" w:rsidRPr="007423B0" w:rsidRDefault="00FA2E80" w:rsidP="00A6213B">
      <w:pPr>
        <w:pStyle w:val="Textonotapie"/>
        <w:widowControl w:val="0"/>
        <w:ind w:left="181" w:hanging="181"/>
        <w:rPr>
          <w:color w:val="201F1E"/>
          <w:sz w:val="16"/>
          <w:szCs w:val="16"/>
        </w:rPr>
      </w:pPr>
      <w:r w:rsidRPr="007423B0">
        <w:rPr>
          <w:rStyle w:val="Refdenotaalpie"/>
          <w:sz w:val="16"/>
          <w:szCs w:val="16"/>
        </w:rPr>
        <w:footnoteRef/>
      </w:r>
      <w:r w:rsidRPr="007423B0">
        <w:rPr>
          <w:sz w:val="16"/>
          <w:szCs w:val="16"/>
        </w:rPr>
        <w:tab/>
      </w:r>
      <w:r w:rsidRPr="007423B0">
        <w:rPr>
          <w:iCs/>
          <w:color w:val="201F1E"/>
          <w:sz w:val="16"/>
          <w:szCs w:val="16"/>
        </w:rPr>
        <w:t>En cuanto a la comparabilidad de los indicadores laborales de las entidades en donde se incorporaron nuevas ciudades, se confrontaron los indicadores estratégicos laborales del estado, incluida la nueva ciudad, contra las estimaciones que no la incluyen. Los periodos de estudio fueron el segundo y tercer trimestre de 2019. Para cada uno se construyó el factor de expansión y bases de datos de las entidades, tanto con la nueva ciudad como sin esta. Así, se realizaron dos tipos de comparaciones: 1) cobertura de intervalos de confianza para cada estimación, y 2) prueba de significancia estadística.</w:t>
      </w:r>
    </w:p>
    <w:p w14:paraId="6D3E7360" w14:textId="77777777" w:rsidR="00FA2E80" w:rsidRPr="007423B0" w:rsidRDefault="00FA2E80" w:rsidP="00A6213B">
      <w:pPr>
        <w:pStyle w:val="Textonotapie"/>
        <w:widowControl w:val="0"/>
        <w:ind w:left="181" w:hanging="181"/>
        <w:rPr>
          <w:iCs/>
          <w:color w:val="201F1E"/>
          <w:sz w:val="16"/>
          <w:szCs w:val="16"/>
        </w:rPr>
      </w:pPr>
      <w:r w:rsidRPr="007423B0">
        <w:rPr>
          <w:iCs/>
          <w:color w:val="201F1E"/>
          <w:sz w:val="16"/>
          <w:szCs w:val="16"/>
        </w:rPr>
        <w:tab/>
        <w:t xml:space="preserve">Con base en el análisis comparativo de las estimaciones por intervalo de confianza de los indicadores estratégicos de cada entidad federativa, con y sin nueva ciudad </w:t>
      </w:r>
      <w:r w:rsidRPr="007423B0">
        <w:rPr>
          <w:iCs/>
          <w:color w:val="201F1E"/>
          <w:sz w:val="16"/>
          <w:szCs w:val="16"/>
        </w:rPr>
        <w:t xml:space="preserve">autorrepresentada, se observó que, en general, no se encontró evidencia sobre cambios estadísticamente significativos en los indicadores estratégicos estatales. </w:t>
      </w:r>
    </w:p>
    <w:p w14:paraId="0FDD2B48" w14:textId="4870A5E3" w:rsidR="00FA2E80" w:rsidRPr="007423B0" w:rsidRDefault="00FA2E80" w:rsidP="00A6213B">
      <w:pPr>
        <w:pStyle w:val="Textonotapie"/>
        <w:widowControl w:val="0"/>
        <w:ind w:left="181" w:hanging="181"/>
        <w:rPr>
          <w:iCs/>
          <w:color w:val="201F1E"/>
          <w:sz w:val="16"/>
          <w:szCs w:val="16"/>
        </w:rPr>
      </w:pPr>
      <w:r w:rsidRPr="007423B0">
        <w:rPr>
          <w:iCs/>
          <w:color w:val="201F1E"/>
          <w:sz w:val="16"/>
          <w:szCs w:val="16"/>
        </w:rPr>
        <w:tab/>
        <w:t>Asimismo, las pruebas de hipótesis de 50 réplicas (pruebas de significancia estadística), de dos submuestras independientes, con y sin nueva ciudad, en un mismo trimestre, tampoco presentaron cambios estadísticamente significativos entre las estimaciones.</w:t>
      </w:r>
    </w:p>
    <w:p w14:paraId="32D210F2" w14:textId="217E057D" w:rsidR="00FA2E80" w:rsidRPr="007423B0" w:rsidRDefault="00FA2E80" w:rsidP="00A6213B">
      <w:pPr>
        <w:pStyle w:val="Textonotapie"/>
        <w:widowControl w:val="0"/>
        <w:ind w:left="181" w:hanging="181"/>
        <w:rPr>
          <w:sz w:val="16"/>
          <w:szCs w:val="16"/>
          <w:lang w:val="es-MX"/>
        </w:rPr>
      </w:pPr>
      <w:r w:rsidRPr="007423B0">
        <w:rPr>
          <w:iCs/>
          <w:color w:val="201F1E"/>
          <w:sz w:val="16"/>
          <w:szCs w:val="16"/>
        </w:rPr>
        <w:tab/>
        <w:t xml:space="preserve">En resumen, la incorporación de las nuevas ciudades no afecta la comparabilidad de la información en los estados donde </w:t>
      </w:r>
      <w:r w:rsidR="005569E0" w:rsidRPr="007423B0">
        <w:rPr>
          <w:iCs/>
          <w:color w:val="201F1E"/>
          <w:sz w:val="16"/>
          <w:szCs w:val="16"/>
        </w:rPr>
        <w:t xml:space="preserve">estas se encuentran, </w:t>
      </w:r>
      <w:r w:rsidRPr="007423B0">
        <w:rPr>
          <w:iCs/>
          <w:color w:val="201F1E"/>
          <w:sz w:val="16"/>
          <w:szCs w:val="16"/>
        </w:rPr>
        <w:t>por lo que se mantienen los criterios para que la encuesta sea Información de Interés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0BEC" w14:textId="77777777" w:rsidR="00BE6828" w:rsidRDefault="00BE6828" w:rsidP="00BE6828">
    <w:r w:rsidRPr="008B3F36">
      <w:rPr>
        <w:rFonts w:ascii="Arial Negrita" w:hAnsi="Arial Negrita"/>
        <w:noProof/>
        <w:color w:val="003057"/>
        <w14:ligatures w14:val="standardContextual"/>
      </w:rPr>
      <w:drawing>
        <wp:anchor distT="0" distB="0" distL="114300" distR="114300" simplePos="0" relativeHeight="251659264" behindDoc="0" locked="0" layoutInCell="1" allowOverlap="1" wp14:anchorId="27873B7F" wp14:editId="0A023987">
          <wp:simplePos x="0" y="0"/>
          <wp:positionH relativeFrom="margin">
            <wp:posOffset>-12976</wp:posOffset>
          </wp:positionH>
          <wp:positionV relativeFrom="paragraph">
            <wp:posOffset>-32385</wp:posOffset>
          </wp:positionV>
          <wp:extent cx="1673225" cy="795020"/>
          <wp:effectExtent l="0" t="0" r="3175" b="0"/>
          <wp:wrapSquare wrapText="bothSides"/>
          <wp:docPr id="585173709" name="Imagen 585173709"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67322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DC2FD4" w14:textId="0DEA0DB4" w:rsidR="00BE6828" w:rsidRPr="008B3F36" w:rsidRDefault="00BE6828" w:rsidP="00BE6828">
    <w:pPr>
      <w:pStyle w:val="Encabezado"/>
      <w:ind w:left="-142" w:right="49" w:hanging="142"/>
      <w:jc w:val="right"/>
      <w:rPr>
        <w:rFonts w:ascii="Arial Negrita" w:hAnsi="Arial Negrita"/>
        <w:b/>
        <w:color w:val="003057"/>
        <w:lang w:val="pt-BR"/>
      </w:rPr>
    </w:pPr>
    <w:r w:rsidRPr="008B3F36">
      <w:rPr>
        <w:rFonts w:ascii="Arial Negrita" w:hAnsi="Arial Negrita"/>
        <w:b/>
        <w:color w:val="003057"/>
      </w:rPr>
      <w:t xml:space="preserve">Comunicado de prensa número </w:t>
    </w:r>
    <w:r>
      <w:rPr>
        <w:rFonts w:ascii="Arial Negrita" w:hAnsi="Arial Negrita"/>
        <w:b/>
        <w:color w:val="003057"/>
      </w:rPr>
      <w:t>313</w:t>
    </w:r>
    <w:r w:rsidRPr="008B3F36">
      <w:rPr>
        <w:rFonts w:ascii="Arial Negrita" w:hAnsi="Arial Negrita"/>
        <w:b/>
        <w:color w:val="003057"/>
      </w:rPr>
      <w:t>/24</w:t>
    </w:r>
  </w:p>
  <w:p w14:paraId="1E23CE2E" w14:textId="671C76CC" w:rsidR="00BE6828" w:rsidRPr="008B3F36" w:rsidRDefault="00BE6828" w:rsidP="00BE6828">
    <w:pPr>
      <w:pStyle w:val="Encabezado"/>
      <w:tabs>
        <w:tab w:val="clear" w:pos="4320"/>
        <w:tab w:val="clear" w:pos="8640"/>
      </w:tabs>
      <w:ind w:left="-567" w:right="49"/>
      <w:jc w:val="right"/>
      <w:rPr>
        <w:rFonts w:ascii="Arial Negrita" w:hAnsi="Arial Negrita"/>
        <w:b/>
        <w:color w:val="003057"/>
        <w:lang w:val="pt-BR"/>
      </w:rPr>
    </w:pPr>
    <w:r w:rsidRPr="008B3F36">
      <w:rPr>
        <w:rFonts w:ascii="Arial Negrita" w:hAnsi="Arial Negrita"/>
        <w:b/>
        <w:color w:val="003057"/>
        <w:lang w:val="pt-BR"/>
      </w:rPr>
      <w:t>2</w:t>
    </w:r>
    <w:r>
      <w:rPr>
        <w:rFonts w:ascii="Arial Negrita" w:hAnsi="Arial Negrita"/>
        <w:b/>
        <w:color w:val="003057"/>
        <w:lang w:val="pt-BR"/>
      </w:rPr>
      <w:t>7</w:t>
    </w:r>
    <w:r w:rsidRPr="008B3F36">
      <w:rPr>
        <w:rFonts w:ascii="Arial Negrita" w:hAnsi="Arial Negrita"/>
        <w:b/>
        <w:color w:val="003057"/>
        <w:lang w:val="pt-BR"/>
      </w:rPr>
      <w:t xml:space="preserve"> de mayo de 2024</w:t>
    </w:r>
  </w:p>
  <w:p w14:paraId="5EA97F58" w14:textId="135B7DA2" w:rsidR="00BE6828" w:rsidRPr="008B3F36" w:rsidRDefault="00BE6828" w:rsidP="00BE6828">
    <w:pPr>
      <w:pStyle w:val="Encabezado"/>
      <w:ind w:left="-567" w:right="49"/>
      <w:jc w:val="right"/>
      <w:rPr>
        <w:rFonts w:ascii="Arial Negrita" w:hAnsi="Arial Negrita"/>
        <w:b/>
        <w:color w:val="003057"/>
      </w:rPr>
    </w:pPr>
    <w:r w:rsidRPr="008B3F36">
      <w:rPr>
        <w:rFonts w:ascii="Arial Negrita" w:hAnsi="Arial Negrita"/>
        <w:b/>
        <w:color w:val="003057"/>
      </w:rPr>
      <w:t xml:space="preserve">Página </w:t>
    </w:r>
    <w:r w:rsidRPr="008B3F36">
      <w:rPr>
        <w:rFonts w:ascii="Arial Negrita" w:hAnsi="Arial Negrita"/>
        <w:b/>
        <w:color w:val="003057"/>
      </w:rPr>
      <w:fldChar w:fldCharType="begin"/>
    </w:r>
    <w:r w:rsidRPr="008B3F36">
      <w:rPr>
        <w:rFonts w:ascii="Arial Negrita" w:hAnsi="Arial Negrita"/>
        <w:b/>
        <w:color w:val="003057"/>
      </w:rPr>
      <w:instrText xml:space="preserve"> PAGE  \* Arabic </w:instrText>
    </w:r>
    <w:r w:rsidRPr="008B3F36">
      <w:rPr>
        <w:rFonts w:ascii="Arial Negrita" w:hAnsi="Arial Negrita"/>
        <w:b/>
        <w:color w:val="003057"/>
      </w:rPr>
      <w:fldChar w:fldCharType="separate"/>
    </w:r>
    <w:r w:rsidRPr="008B3F36">
      <w:rPr>
        <w:rFonts w:ascii="Arial Negrita" w:hAnsi="Arial Negrita"/>
        <w:b/>
        <w:color w:val="003057"/>
      </w:rPr>
      <w:t>1</w:t>
    </w:r>
    <w:r w:rsidRPr="008B3F36">
      <w:rPr>
        <w:rFonts w:ascii="Arial Negrita" w:hAnsi="Arial Negrita"/>
        <w:b/>
        <w:color w:val="003057"/>
      </w:rPr>
      <w:fldChar w:fldCharType="end"/>
    </w:r>
    <w:r w:rsidRPr="008B3F36">
      <w:rPr>
        <w:rFonts w:ascii="Arial Negrita" w:hAnsi="Arial Negrita"/>
        <w:b/>
        <w:color w:val="003057"/>
      </w:rPr>
      <w:t>/</w:t>
    </w:r>
    <w:r w:rsidR="00B6786D">
      <w:rPr>
        <w:rFonts w:ascii="Arial Negrita" w:hAnsi="Arial Negrita"/>
        <w:b/>
        <w:color w:val="003057"/>
      </w:rPr>
      <w:t>25</w:t>
    </w:r>
  </w:p>
  <w:p w14:paraId="061945DE" w14:textId="14D8E707" w:rsidR="00FA2E80" w:rsidRDefault="00FA2E80" w:rsidP="003B06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B202FA0"/>
    <w:multiLevelType w:val="hybridMultilevel"/>
    <w:tmpl w:val="8FAADA76"/>
    <w:lvl w:ilvl="0" w:tplc="B7AA7040">
      <w:start w:val="1"/>
      <w:numFmt w:val="bullet"/>
      <w:lvlText w:val="-"/>
      <w:lvlJc w:val="left"/>
      <w:pPr>
        <w:ind w:left="1798" w:hanging="360"/>
      </w:pPr>
      <w:rPr>
        <w:rFonts w:ascii="Calibri" w:hAnsi="Calibri" w:hint="default"/>
      </w:rPr>
    </w:lvl>
    <w:lvl w:ilvl="1" w:tplc="080A0003" w:tentative="1">
      <w:start w:val="1"/>
      <w:numFmt w:val="bullet"/>
      <w:lvlText w:val="o"/>
      <w:lvlJc w:val="left"/>
      <w:pPr>
        <w:ind w:left="2518" w:hanging="360"/>
      </w:pPr>
      <w:rPr>
        <w:rFonts w:ascii="Courier New" w:hAnsi="Courier New" w:cs="Courier New" w:hint="default"/>
      </w:rPr>
    </w:lvl>
    <w:lvl w:ilvl="2" w:tplc="080A0005" w:tentative="1">
      <w:start w:val="1"/>
      <w:numFmt w:val="bullet"/>
      <w:lvlText w:val=""/>
      <w:lvlJc w:val="left"/>
      <w:pPr>
        <w:ind w:left="3238" w:hanging="360"/>
      </w:pPr>
      <w:rPr>
        <w:rFonts w:ascii="Wingdings" w:hAnsi="Wingdings" w:hint="default"/>
      </w:rPr>
    </w:lvl>
    <w:lvl w:ilvl="3" w:tplc="080A0001" w:tentative="1">
      <w:start w:val="1"/>
      <w:numFmt w:val="bullet"/>
      <w:lvlText w:val=""/>
      <w:lvlJc w:val="left"/>
      <w:pPr>
        <w:ind w:left="3958" w:hanging="360"/>
      </w:pPr>
      <w:rPr>
        <w:rFonts w:ascii="Symbol" w:hAnsi="Symbol" w:hint="default"/>
      </w:rPr>
    </w:lvl>
    <w:lvl w:ilvl="4" w:tplc="080A0003" w:tentative="1">
      <w:start w:val="1"/>
      <w:numFmt w:val="bullet"/>
      <w:lvlText w:val="o"/>
      <w:lvlJc w:val="left"/>
      <w:pPr>
        <w:ind w:left="4678" w:hanging="360"/>
      </w:pPr>
      <w:rPr>
        <w:rFonts w:ascii="Courier New" w:hAnsi="Courier New" w:cs="Courier New" w:hint="default"/>
      </w:rPr>
    </w:lvl>
    <w:lvl w:ilvl="5" w:tplc="080A0005" w:tentative="1">
      <w:start w:val="1"/>
      <w:numFmt w:val="bullet"/>
      <w:lvlText w:val=""/>
      <w:lvlJc w:val="left"/>
      <w:pPr>
        <w:ind w:left="5398" w:hanging="360"/>
      </w:pPr>
      <w:rPr>
        <w:rFonts w:ascii="Wingdings" w:hAnsi="Wingdings" w:hint="default"/>
      </w:rPr>
    </w:lvl>
    <w:lvl w:ilvl="6" w:tplc="080A0001" w:tentative="1">
      <w:start w:val="1"/>
      <w:numFmt w:val="bullet"/>
      <w:lvlText w:val=""/>
      <w:lvlJc w:val="left"/>
      <w:pPr>
        <w:ind w:left="6118" w:hanging="360"/>
      </w:pPr>
      <w:rPr>
        <w:rFonts w:ascii="Symbol" w:hAnsi="Symbol" w:hint="default"/>
      </w:rPr>
    </w:lvl>
    <w:lvl w:ilvl="7" w:tplc="080A0003" w:tentative="1">
      <w:start w:val="1"/>
      <w:numFmt w:val="bullet"/>
      <w:lvlText w:val="o"/>
      <w:lvlJc w:val="left"/>
      <w:pPr>
        <w:ind w:left="6838" w:hanging="360"/>
      </w:pPr>
      <w:rPr>
        <w:rFonts w:ascii="Courier New" w:hAnsi="Courier New" w:cs="Courier New" w:hint="default"/>
      </w:rPr>
    </w:lvl>
    <w:lvl w:ilvl="8" w:tplc="080A0005" w:tentative="1">
      <w:start w:val="1"/>
      <w:numFmt w:val="bullet"/>
      <w:lvlText w:val=""/>
      <w:lvlJc w:val="left"/>
      <w:pPr>
        <w:ind w:left="7558" w:hanging="360"/>
      </w:pPr>
      <w:rPr>
        <w:rFonts w:ascii="Wingdings" w:hAnsi="Wingdings" w:hint="default"/>
      </w:rPr>
    </w:lvl>
  </w:abstractNum>
  <w:abstractNum w:abstractNumId="8" w15:restartNumberingAfterBreak="0">
    <w:nsid w:val="2FA9341D"/>
    <w:multiLevelType w:val="hybridMultilevel"/>
    <w:tmpl w:val="5EDCB9CE"/>
    <w:lvl w:ilvl="0" w:tplc="CB8EB3FA">
      <w:start w:val="1"/>
      <w:numFmt w:val="bullet"/>
      <w:lvlText w:val=""/>
      <w:lvlJc w:val="left"/>
      <w:pPr>
        <w:ind w:left="2138" w:hanging="360"/>
      </w:pPr>
      <w:rPr>
        <w:rFonts w:ascii="Symbol" w:hAnsi="Symbol" w:hint="default"/>
        <w:strike w:val="0"/>
      </w:rPr>
    </w:lvl>
    <w:lvl w:ilvl="1" w:tplc="080A0003" w:tentative="1">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F3177E"/>
    <w:multiLevelType w:val="hybridMultilevel"/>
    <w:tmpl w:val="01B018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FC32D25"/>
    <w:multiLevelType w:val="hybridMultilevel"/>
    <w:tmpl w:val="5BAA26DE"/>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1">
      <w:start w:val="1"/>
      <w:numFmt w:val="bullet"/>
      <w:lvlText w:val=""/>
      <w:lvlJc w:val="left"/>
      <w:pPr>
        <w:ind w:left="883" w:hanging="360"/>
      </w:pPr>
      <w:rPr>
        <w:rFonts w:ascii="Symbol" w:hAnsi="Symbol"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18"/>
  </w:num>
  <w:num w:numId="13">
    <w:abstractNumId w:val="19"/>
  </w:num>
  <w:num w:numId="14">
    <w:abstractNumId w:val="13"/>
  </w:num>
  <w:num w:numId="15">
    <w:abstractNumId w:val="10"/>
  </w:num>
  <w:num w:numId="16">
    <w:abstractNumId w:val="16"/>
  </w:num>
  <w:num w:numId="17">
    <w:abstractNumId w:val="11"/>
  </w:num>
  <w:num w:numId="18">
    <w:abstractNumId w:val="14"/>
  </w:num>
  <w:num w:numId="19">
    <w:abstractNumId w:val="5"/>
  </w:num>
  <w:num w:numId="20">
    <w:abstractNumId w:val="7"/>
  </w:num>
  <w:num w:numId="21">
    <w:abstractNumId w:val="8"/>
  </w:num>
  <w:num w:numId="22">
    <w:abstractNumId w:val="2"/>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901"/>
    <w:rsid w:val="00000BEA"/>
    <w:rsid w:val="00000EE3"/>
    <w:rsid w:val="0000180F"/>
    <w:rsid w:val="00001E75"/>
    <w:rsid w:val="00002097"/>
    <w:rsid w:val="00002466"/>
    <w:rsid w:val="00002665"/>
    <w:rsid w:val="000027BD"/>
    <w:rsid w:val="00002B26"/>
    <w:rsid w:val="0000324E"/>
    <w:rsid w:val="000033FE"/>
    <w:rsid w:val="0000396C"/>
    <w:rsid w:val="00003C25"/>
    <w:rsid w:val="00003C68"/>
    <w:rsid w:val="00004291"/>
    <w:rsid w:val="0000458A"/>
    <w:rsid w:val="000047F2"/>
    <w:rsid w:val="000050C6"/>
    <w:rsid w:val="000053C1"/>
    <w:rsid w:val="00005940"/>
    <w:rsid w:val="00005F56"/>
    <w:rsid w:val="00006A90"/>
    <w:rsid w:val="00006B5A"/>
    <w:rsid w:val="00007807"/>
    <w:rsid w:val="000078B1"/>
    <w:rsid w:val="00007A1A"/>
    <w:rsid w:val="00007CA6"/>
    <w:rsid w:val="00010A59"/>
    <w:rsid w:val="000112A7"/>
    <w:rsid w:val="0001130C"/>
    <w:rsid w:val="00011512"/>
    <w:rsid w:val="0001151F"/>
    <w:rsid w:val="00011840"/>
    <w:rsid w:val="00011AC0"/>
    <w:rsid w:val="00011BD3"/>
    <w:rsid w:val="00012278"/>
    <w:rsid w:val="00012A27"/>
    <w:rsid w:val="00012E16"/>
    <w:rsid w:val="00012FE8"/>
    <w:rsid w:val="0001302A"/>
    <w:rsid w:val="000132A4"/>
    <w:rsid w:val="00013319"/>
    <w:rsid w:val="00013337"/>
    <w:rsid w:val="00013A87"/>
    <w:rsid w:val="00013E55"/>
    <w:rsid w:val="0001418C"/>
    <w:rsid w:val="000142BF"/>
    <w:rsid w:val="0001447E"/>
    <w:rsid w:val="000144ED"/>
    <w:rsid w:val="00014FBD"/>
    <w:rsid w:val="00015302"/>
    <w:rsid w:val="000155A5"/>
    <w:rsid w:val="00016590"/>
    <w:rsid w:val="00016B4E"/>
    <w:rsid w:val="00016BA4"/>
    <w:rsid w:val="00016D3A"/>
    <w:rsid w:val="0001718D"/>
    <w:rsid w:val="000176AC"/>
    <w:rsid w:val="000178E0"/>
    <w:rsid w:val="00017C3C"/>
    <w:rsid w:val="00017D8F"/>
    <w:rsid w:val="000209D0"/>
    <w:rsid w:val="00021432"/>
    <w:rsid w:val="00021492"/>
    <w:rsid w:val="00021686"/>
    <w:rsid w:val="000216A3"/>
    <w:rsid w:val="00021B49"/>
    <w:rsid w:val="000228C4"/>
    <w:rsid w:val="00022CA3"/>
    <w:rsid w:val="00023160"/>
    <w:rsid w:val="00023B56"/>
    <w:rsid w:val="00023FFE"/>
    <w:rsid w:val="000242B1"/>
    <w:rsid w:val="00024883"/>
    <w:rsid w:val="00024CE3"/>
    <w:rsid w:val="00024F9F"/>
    <w:rsid w:val="000252E4"/>
    <w:rsid w:val="00025779"/>
    <w:rsid w:val="0002583F"/>
    <w:rsid w:val="000259F6"/>
    <w:rsid w:val="00025F28"/>
    <w:rsid w:val="000260EE"/>
    <w:rsid w:val="00026462"/>
    <w:rsid w:val="00026590"/>
    <w:rsid w:val="00026B3C"/>
    <w:rsid w:val="00026B52"/>
    <w:rsid w:val="00026CC9"/>
    <w:rsid w:val="00027004"/>
    <w:rsid w:val="00030480"/>
    <w:rsid w:val="0003065F"/>
    <w:rsid w:val="0003080B"/>
    <w:rsid w:val="00030D10"/>
    <w:rsid w:val="00030DCA"/>
    <w:rsid w:val="00031231"/>
    <w:rsid w:val="000314D3"/>
    <w:rsid w:val="00031BCF"/>
    <w:rsid w:val="00031BE5"/>
    <w:rsid w:val="00032473"/>
    <w:rsid w:val="00032593"/>
    <w:rsid w:val="00032B16"/>
    <w:rsid w:val="00032B65"/>
    <w:rsid w:val="00033603"/>
    <w:rsid w:val="0003399E"/>
    <w:rsid w:val="00033A14"/>
    <w:rsid w:val="00033D6B"/>
    <w:rsid w:val="0003447A"/>
    <w:rsid w:val="00034BB5"/>
    <w:rsid w:val="00034BC3"/>
    <w:rsid w:val="000353F3"/>
    <w:rsid w:val="00035600"/>
    <w:rsid w:val="00035B2D"/>
    <w:rsid w:val="00035DA7"/>
    <w:rsid w:val="00036346"/>
    <w:rsid w:val="00036D72"/>
    <w:rsid w:val="00036D75"/>
    <w:rsid w:val="00037013"/>
    <w:rsid w:val="00037089"/>
    <w:rsid w:val="00037177"/>
    <w:rsid w:val="0003789E"/>
    <w:rsid w:val="00037CC4"/>
    <w:rsid w:val="00037EC8"/>
    <w:rsid w:val="0004066E"/>
    <w:rsid w:val="00040EBB"/>
    <w:rsid w:val="00040F75"/>
    <w:rsid w:val="000411BB"/>
    <w:rsid w:val="00041220"/>
    <w:rsid w:val="0004165C"/>
    <w:rsid w:val="00041C94"/>
    <w:rsid w:val="00041FB3"/>
    <w:rsid w:val="00041FF7"/>
    <w:rsid w:val="00042075"/>
    <w:rsid w:val="0004225C"/>
    <w:rsid w:val="00042681"/>
    <w:rsid w:val="000427A6"/>
    <w:rsid w:val="00042FAC"/>
    <w:rsid w:val="00043535"/>
    <w:rsid w:val="00043774"/>
    <w:rsid w:val="00043B32"/>
    <w:rsid w:val="00043E2B"/>
    <w:rsid w:val="00043EA5"/>
    <w:rsid w:val="00044274"/>
    <w:rsid w:val="00044296"/>
    <w:rsid w:val="00044699"/>
    <w:rsid w:val="00044700"/>
    <w:rsid w:val="000448C3"/>
    <w:rsid w:val="00044C5E"/>
    <w:rsid w:val="00044D67"/>
    <w:rsid w:val="00044FD9"/>
    <w:rsid w:val="0004596A"/>
    <w:rsid w:val="00045ABD"/>
    <w:rsid w:val="00045AF1"/>
    <w:rsid w:val="00045E58"/>
    <w:rsid w:val="00045E9B"/>
    <w:rsid w:val="00046139"/>
    <w:rsid w:val="000465BF"/>
    <w:rsid w:val="000466E2"/>
    <w:rsid w:val="00046822"/>
    <w:rsid w:val="00046AB6"/>
    <w:rsid w:val="00046D06"/>
    <w:rsid w:val="00047104"/>
    <w:rsid w:val="000471CD"/>
    <w:rsid w:val="00047306"/>
    <w:rsid w:val="0004735D"/>
    <w:rsid w:val="000476CF"/>
    <w:rsid w:val="0004777C"/>
    <w:rsid w:val="000479F4"/>
    <w:rsid w:val="00047ABF"/>
    <w:rsid w:val="00047B50"/>
    <w:rsid w:val="00047C64"/>
    <w:rsid w:val="00050036"/>
    <w:rsid w:val="000501E0"/>
    <w:rsid w:val="00050934"/>
    <w:rsid w:val="00050FB5"/>
    <w:rsid w:val="00051572"/>
    <w:rsid w:val="00051A2E"/>
    <w:rsid w:val="00051AC0"/>
    <w:rsid w:val="00051C72"/>
    <w:rsid w:val="00051C94"/>
    <w:rsid w:val="00051D1C"/>
    <w:rsid w:val="00051D9E"/>
    <w:rsid w:val="00052F04"/>
    <w:rsid w:val="00052F1E"/>
    <w:rsid w:val="00053117"/>
    <w:rsid w:val="000532FF"/>
    <w:rsid w:val="000534E2"/>
    <w:rsid w:val="0005355C"/>
    <w:rsid w:val="000536D2"/>
    <w:rsid w:val="00053B2C"/>
    <w:rsid w:val="00053EB7"/>
    <w:rsid w:val="0005429A"/>
    <w:rsid w:val="00054A4F"/>
    <w:rsid w:val="00054E83"/>
    <w:rsid w:val="00055047"/>
    <w:rsid w:val="00055086"/>
    <w:rsid w:val="0005571C"/>
    <w:rsid w:val="00055B54"/>
    <w:rsid w:val="00056F51"/>
    <w:rsid w:val="000573F5"/>
    <w:rsid w:val="00057B85"/>
    <w:rsid w:val="00057F37"/>
    <w:rsid w:val="000602B0"/>
    <w:rsid w:val="0006056C"/>
    <w:rsid w:val="000609D9"/>
    <w:rsid w:val="00060EC6"/>
    <w:rsid w:val="000613CB"/>
    <w:rsid w:val="00061733"/>
    <w:rsid w:val="00061D3C"/>
    <w:rsid w:val="00061DF8"/>
    <w:rsid w:val="0006228A"/>
    <w:rsid w:val="000626C8"/>
    <w:rsid w:val="00063614"/>
    <w:rsid w:val="00063838"/>
    <w:rsid w:val="00063862"/>
    <w:rsid w:val="000642FA"/>
    <w:rsid w:val="0006433F"/>
    <w:rsid w:val="000646BA"/>
    <w:rsid w:val="00064AC6"/>
    <w:rsid w:val="00064BBC"/>
    <w:rsid w:val="00064E12"/>
    <w:rsid w:val="00064E23"/>
    <w:rsid w:val="00064E9D"/>
    <w:rsid w:val="00064FDB"/>
    <w:rsid w:val="00065106"/>
    <w:rsid w:val="000651F1"/>
    <w:rsid w:val="00065336"/>
    <w:rsid w:val="00065708"/>
    <w:rsid w:val="00065A07"/>
    <w:rsid w:val="00065A7C"/>
    <w:rsid w:val="00065BC1"/>
    <w:rsid w:val="00066638"/>
    <w:rsid w:val="00066EA7"/>
    <w:rsid w:val="00066FBA"/>
    <w:rsid w:val="0007012A"/>
    <w:rsid w:val="0007017F"/>
    <w:rsid w:val="00070431"/>
    <w:rsid w:val="00070550"/>
    <w:rsid w:val="0007078B"/>
    <w:rsid w:val="000707FF"/>
    <w:rsid w:val="00070864"/>
    <w:rsid w:val="00070873"/>
    <w:rsid w:val="00070EAE"/>
    <w:rsid w:val="0007145A"/>
    <w:rsid w:val="00071D18"/>
    <w:rsid w:val="00071D84"/>
    <w:rsid w:val="00071F33"/>
    <w:rsid w:val="00072380"/>
    <w:rsid w:val="000725AC"/>
    <w:rsid w:val="00072B18"/>
    <w:rsid w:val="000730F3"/>
    <w:rsid w:val="00073491"/>
    <w:rsid w:val="000739D2"/>
    <w:rsid w:val="00073EF4"/>
    <w:rsid w:val="000748C6"/>
    <w:rsid w:val="000753EC"/>
    <w:rsid w:val="0007567F"/>
    <w:rsid w:val="00075B3A"/>
    <w:rsid w:val="00075DEC"/>
    <w:rsid w:val="00076234"/>
    <w:rsid w:val="000767F7"/>
    <w:rsid w:val="00076DC5"/>
    <w:rsid w:val="00076EE9"/>
    <w:rsid w:val="0007706D"/>
    <w:rsid w:val="0007730D"/>
    <w:rsid w:val="0007776C"/>
    <w:rsid w:val="00077C46"/>
    <w:rsid w:val="0008027F"/>
    <w:rsid w:val="0008084D"/>
    <w:rsid w:val="000814C6"/>
    <w:rsid w:val="000814ED"/>
    <w:rsid w:val="0008175A"/>
    <w:rsid w:val="0008195B"/>
    <w:rsid w:val="00081AB5"/>
    <w:rsid w:val="00081F25"/>
    <w:rsid w:val="000826F7"/>
    <w:rsid w:val="00082904"/>
    <w:rsid w:val="00082A4F"/>
    <w:rsid w:val="00082F11"/>
    <w:rsid w:val="0008325D"/>
    <w:rsid w:val="000834DD"/>
    <w:rsid w:val="00084687"/>
    <w:rsid w:val="00084A57"/>
    <w:rsid w:val="00084BED"/>
    <w:rsid w:val="00084EDB"/>
    <w:rsid w:val="00084FF2"/>
    <w:rsid w:val="00085130"/>
    <w:rsid w:val="0008524D"/>
    <w:rsid w:val="0008544C"/>
    <w:rsid w:val="000856E9"/>
    <w:rsid w:val="00086295"/>
    <w:rsid w:val="00086778"/>
    <w:rsid w:val="000869B0"/>
    <w:rsid w:val="0008756B"/>
    <w:rsid w:val="000875F9"/>
    <w:rsid w:val="00087B51"/>
    <w:rsid w:val="00087B53"/>
    <w:rsid w:val="00087DB7"/>
    <w:rsid w:val="00087F93"/>
    <w:rsid w:val="0009025D"/>
    <w:rsid w:val="00090B9C"/>
    <w:rsid w:val="00090D7B"/>
    <w:rsid w:val="00090E89"/>
    <w:rsid w:val="000912C1"/>
    <w:rsid w:val="00091474"/>
    <w:rsid w:val="00091483"/>
    <w:rsid w:val="000915F7"/>
    <w:rsid w:val="000920CB"/>
    <w:rsid w:val="00092421"/>
    <w:rsid w:val="00092764"/>
    <w:rsid w:val="0009292F"/>
    <w:rsid w:val="00092D3A"/>
    <w:rsid w:val="00092F4C"/>
    <w:rsid w:val="00093A4B"/>
    <w:rsid w:val="00094413"/>
    <w:rsid w:val="00094496"/>
    <w:rsid w:val="000948CF"/>
    <w:rsid w:val="00094FD4"/>
    <w:rsid w:val="000950E7"/>
    <w:rsid w:val="00095360"/>
    <w:rsid w:val="000955AA"/>
    <w:rsid w:val="000957BC"/>
    <w:rsid w:val="00095A42"/>
    <w:rsid w:val="00095D80"/>
    <w:rsid w:val="0009621F"/>
    <w:rsid w:val="000964F4"/>
    <w:rsid w:val="00096633"/>
    <w:rsid w:val="00096737"/>
    <w:rsid w:val="00096C5D"/>
    <w:rsid w:val="00097149"/>
    <w:rsid w:val="00097C0A"/>
    <w:rsid w:val="00097D29"/>
    <w:rsid w:val="000A0344"/>
    <w:rsid w:val="000A0823"/>
    <w:rsid w:val="000A0EC0"/>
    <w:rsid w:val="000A0EC1"/>
    <w:rsid w:val="000A1522"/>
    <w:rsid w:val="000A21D6"/>
    <w:rsid w:val="000A2F4F"/>
    <w:rsid w:val="000A3104"/>
    <w:rsid w:val="000A31EF"/>
    <w:rsid w:val="000A3354"/>
    <w:rsid w:val="000A3656"/>
    <w:rsid w:val="000A3733"/>
    <w:rsid w:val="000A43B0"/>
    <w:rsid w:val="000A449B"/>
    <w:rsid w:val="000A454C"/>
    <w:rsid w:val="000A46D8"/>
    <w:rsid w:val="000A53DF"/>
    <w:rsid w:val="000A53E6"/>
    <w:rsid w:val="000A574B"/>
    <w:rsid w:val="000A5B04"/>
    <w:rsid w:val="000A5B3A"/>
    <w:rsid w:val="000A5C9E"/>
    <w:rsid w:val="000A5E2A"/>
    <w:rsid w:val="000A5F14"/>
    <w:rsid w:val="000A643B"/>
    <w:rsid w:val="000A64EB"/>
    <w:rsid w:val="000A6C9E"/>
    <w:rsid w:val="000A707A"/>
    <w:rsid w:val="000A7209"/>
    <w:rsid w:val="000A78BA"/>
    <w:rsid w:val="000B0710"/>
    <w:rsid w:val="000B0746"/>
    <w:rsid w:val="000B075A"/>
    <w:rsid w:val="000B07C9"/>
    <w:rsid w:val="000B08ED"/>
    <w:rsid w:val="000B139A"/>
    <w:rsid w:val="000B1C11"/>
    <w:rsid w:val="000B1D13"/>
    <w:rsid w:val="000B2982"/>
    <w:rsid w:val="000B29B8"/>
    <w:rsid w:val="000B2A27"/>
    <w:rsid w:val="000B2C33"/>
    <w:rsid w:val="000B30FE"/>
    <w:rsid w:val="000B3CBE"/>
    <w:rsid w:val="000B487E"/>
    <w:rsid w:val="000B4A6A"/>
    <w:rsid w:val="000B50FB"/>
    <w:rsid w:val="000B515D"/>
    <w:rsid w:val="000B5669"/>
    <w:rsid w:val="000B5A74"/>
    <w:rsid w:val="000B5FA3"/>
    <w:rsid w:val="000B6AF6"/>
    <w:rsid w:val="000B6E65"/>
    <w:rsid w:val="000B79A4"/>
    <w:rsid w:val="000B7D11"/>
    <w:rsid w:val="000C0F20"/>
    <w:rsid w:val="000C1051"/>
    <w:rsid w:val="000C1D14"/>
    <w:rsid w:val="000C1EFC"/>
    <w:rsid w:val="000C1F04"/>
    <w:rsid w:val="000C2578"/>
    <w:rsid w:val="000C2892"/>
    <w:rsid w:val="000C2B13"/>
    <w:rsid w:val="000C2B3C"/>
    <w:rsid w:val="000C30D7"/>
    <w:rsid w:val="000C3105"/>
    <w:rsid w:val="000C34DD"/>
    <w:rsid w:val="000C37BC"/>
    <w:rsid w:val="000C3FE3"/>
    <w:rsid w:val="000C4650"/>
    <w:rsid w:val="000C482F"/>
    <w:rsid w:val="000C4992"/>
    <w:rsid w:val="000C4C2A"/>
    <w:rsid w:val="000C5299"/>
    <w:rsid w:val="000C5468"/>
    <w:rsid w:val="000C55CC"/>
    <w:rsid w:val="000C5852"/>
    <w:rsid w:val="000C58B2"/>
    <w:rsid w:val="000C5D0E"/>
    <w:rsid w:val="000C6017"/>
    <w:rsid w:val="000C614B"/>
    <w:rsid w:val="000C6587"/>
    <w:rsid w:val="000C6A4A"/>
    <w:rsid w:val="000C6AB0"/>
    <w:rsid w:val="000C6AFD"/>
    <w:rsid w:val="000C79CD"/>
    <w:rsid w:val="000C7AEC"/>
    <w:rsid w:val="000D06FA"/>
    <w:rsid w:val="000D0A52"/>
    <w:rsid w:val="000D0DDA"/>
    <w:rsid w:val="000D0ED5"/>
    <w:rsid w:val="000D113E"/>
    <w:rsid w:val="000D1169"/>
    <w:rsid w:val="000D15C5"/>
    <w:rsid w:val="000D28A5"/>
    <w:rsid w:val="000D2A1C"/>
    <w:rsid w:val="000D31C1"/>
    <w:rsid w:val="000D3498"/>
    <w:rsid w:val="000D36B2"/>
    <w:rsid w:val="000D39FD"/>
    <w:rsid w:val="000D45EE"/>
    <w:rsid w:val="000D4833"/>
    <w:rsid w:val="000D49D2"/>
    <w:rsid w:val="000D4A88"/>
    <w:rsid w:val="000D4BBC"/>
    <w:rsid w:val="000D4D90"/>
    <w:rsid w:val="000D4E26"/>
    <w:rsid w:val="000D5176"/>
    <w:rsid w:val="000D5799"/>
    <w:rsid w:val="000D5D80"/>
    <w:rsid w:val="000D5EDB"/>
    <w:rsid w:val="000D6B68"/>
    <w:rsid w:val="000D6C0F"/>
    <w:rsid w:val="000D6F1E"/>
    <w:rsid w:val="000D7462"/>
    <w:rsid w:val="000D79A1"/>
    <w:rsid w:val="000D7A19"/>
    <w:rsid w:val="000D7A95"/>
    <w:rsid w:val="000D7BBD"/>
    <w:rsid w:val="000E03C0"/>
    <w:rsid w:val="000E0654"/>
    <w:rsid w:val="000E19B3"/>
    <w:rsid w:val="000E215A"/>
    <w:rsid w:val="000E2214"/>
    <w:rsid w:val="000E2696"/>
    <w:rsid w:val="000E2970"/>
    <w:rsid w:val="000E37BC"/>
    <w:rsid w:val="000E380A"/>
    <w:rsid w:val="000E3992"/>
    <w:rsid w:val="000E3CC1"/>
    <w:rsid w:val="000E4FF7"/>
    <w:rsid w:val="000E5331"/>
    <w:rsid w:val="000E5526"/>
    <w:rsid w:val="000E5D6B"/>
    <w:rsid w:val="000E5FE0"/>
    <w:rsid w:val="000E6D5D"/>
    <w:rsid w:val="000E6F32"/>
    <w:rsid w:val="000E7F32"/>
    <w:rsid w:val="000F00E1"/>
    <w:rsid w:val="000F042A"/>
    <w:rsid w:val="000F04E7"/>
    <w:rsid w:val="000F05CB"/>
    <w:rsid w:val="000F05D5"/>
    <w:rsid w:val="000F0D68"/>
    <w:rsid w:val="000F109B"/>
    <w:rsid w:val="000F1DEB"/>
    <w:rsid w:val="000F20BF"/>
    <w:rsid w:val="000F20D7"/>
    <w:rsid w:val="000F2DCD"/>
    <w:rsid w:val="000F3491"/>
    <w:rsid w:val="000F3A90"/>
    <w:rsid w:val="000F3D92"/>
    <w:rsid w:val="000F3DE6"/>
    <w:rsid w:val="000F43CC"/>
    <w:rsid w:val="000F44E7"/>
    <w:rsid w:val="000F4794"/>
    <w:rsid w:val="000F49F1"/>
    <w:rsid w:val="000F4C3C"/>
    <w:rsid w:val="000F4C41"/>
    <w:rsid w:val="000F4FA7"/>
    <w:rsid w:val="000F517B"/>
    <w:rsid w:val="000F536A"/>
    <w:rsid w:val="000F541D"/>
    <w:rsid w:val="000F55D0"/>
    <w:rsid w:val="000F5AD1"/>
    <w:rsid w:val="000F6160"/>
    <w:rsid w:val="000F69FA"/>
    <w:rsid w:val="000F6A1C"/>
    <w:rsid w:val="000F6AEA"/>
    <w:rsid w:val="000F6C0D"/>
    <w:rsid w:val="000F7577"/>
    <w:rsid w:val="000F7870"/>
    <w:rsid w:val="000F7974"/>
    <w:rsid w:val="000F7D80"/>
    <w:rsid w:val="000F7ECD"/>
    <w:rsid w:val="000F7FB5"/>
    <w:rsid w:val="00100317"/>
    <w:rsid w:val="00100869"/>
    <w:rsid w:val="00100BDC"/>
    <w:rsid w:val="00100FD1"/>
    <w:rsid w:val="001011EC"/>
    <w:rsid w:val="001017C1"/>
    <w:rsid w:val="00101B3F"/>
    <w:rsid w:val="00101E92"/>
    <w:rsid w:val="00101EA1"/>
    <w:rsid w:val="00101F40"/>
    <w:rsid w:val="00102567"/>
    <w:rsid w:val="0010312A"/>
    <w:rsid w:val="00103847"/>
    <w:rsid w:val="00103913"/>
    <w:rsid w:val="00103FA2"/>
    <w:rsid w:val="001043F3"/>
    <w:rsid w:val="001050C5"/>
    <w:rsid w:val="00105234"/>
    <w:rsid w:val="00105E2B"/>
    <w:rsid w:val="0010619C"/>
    <w:rsid w:val="0010664D"/>
    <w:rsid w:val="0010793E"/>
    <w:rsid w:val="00110173"/>
    <w:rsid w:val="00110510"/>
    <w:rsid w:val="0011076D"/>
    <w:rsid w:val="00110DB1"/>
    <w:rsid w:val="00110DF0"/>
    <w:rsid w:val="00111058"/>
    <w:rsid w:val="001110FE"/>
    <w:rsid w:val="00111369"/>
    <w:rsid w:val="001113D4"/>
    <w:rsid w:val="001114D0"/>
    <w:rsid w:val="001115EC"/>
    <w:rsid w:val="00111703"/>
    <w:rsid w:val="0011194A"/>
    <w:rsid w:val="00111AA3"/>
    <w:rsid w:val="00111B1F"/>
    <w:rsid w:val="00111E8C"/>
    <w:rsid w:val="00111F29"/>
    <w:rsid w:val="00111F7E"/>
    <w:rsid w:val="00112876"/>
    <w:rsid w:val="0011303A"/>
    <w:rsid w:val="00113348"/>
    <w:rsid w:val="00113404"/>
    <w:rsid w:val="001134B4"/>
    <w:rsid w:val="001135DE"/>
    <w:rsid w:val="00113DE8"/>
    <w:rsid w:val="0011424C"/>
    <w:rsid w:val="001142D3"/>
    <w:rsid w:val="0011478A"/>
    <w:rsid w:val="00114B56"/>
    <w:rsid w:val="00114B96"/>
    <w:rsid w:val="00114E47"/>
    <w:rsid w:val="00115A20"/>
    <w:rsid w:val="00115C55"/>
    <w:rsid w:val="0011621E"/>
    <w:rsid w:val="0011659A"/>
    <w:rsid w:val="00116647"/>
    <w:rsid w:val="00116F84"/>
    <w:rsid w:val="0011708D"/>
    <w:rsid w:val="00117D7A"/>
    <w:rsid w:val="00120112"/>
    <w:rsid w:val="001201BA"/>
    <w:rsid w:val="00120641"/>
    <w:rsid w:val="00120EA1"/>
    <w:rsid w:val="0012181E"/>
    <w:rsid w:val="00121D04"/>
    <w:rsid w:val="00121F71"/>
    <w:rsid w:val="00122048"/>
    <w:rsid w:val="001228A0"/>
    <w:rsid w:val="001228CB"/>
    <w:rsid w:val="00122DF4"/>
    <w:rsid w:val="00123DB9"/>
    <w:rsid w:val="00123EFF"/>
    <w:rsid w:val="001241F7"/>
    <w:rsid w:val="00124D1A"/>
    <w:rsid w:val="001251AF"/>
    <w:rsid w:val="00125654"/>
    <w:rsid w:val="00125D0D"/>
    <w:rsid w:val="00125D9D"/>
    <w:rsid w:val="001263E8"/>
    <w:rsid w:val="00126C8F"/>
    <w:rsid w:val="0012762F"/>
    <w:rsid w:val="00127810"/>
    <w:rsid w:val="001301E6"/>
    <w:rsid w:val="0013046A"/>
    <w:rsid w:val="001304F2"/>
    <w:rsid w:val="001308BA"/>
    <w:rsid w:val="00130C4C"/>
    <w:rsid w:val="00130F49"/>
    <w:rsid w:val="00131220"/>
    <w:rsid w:val="00131298"/>
    <w:rsid w:val="001313EB"/>
    <w:rsid w:val="00131EEB"/>
    <w:rsid w:val="0013220A"/>
    <w:rsid w:val="0013222E"/>
    <w:rsid w:val="00132AB4"/>
    <w:rsid w:val="00132C99"/>
    <w:rsid w:val="00132D7C"/>
    <w:rsid w:val="00133241"/>
    <w:rsid w:val="00133422"/>
    <w:rsid w:val="00134627"/>
    <w:rsid w:val="00134904"/>
    <w:rsid w:val="001349AB"/>
    <w:rsid w:val="00134F4E"/>
    <w:rsid w:val="00134FB0"/>
    <w:rsid w:val="001350AC"/>
    <w:rsid w:val="00135111"/>
    <w:rsid w:val="001352EC"/>
    <w:rsid w:val="00135E0B"/>
    <w:rsid w:val="001361A8"/>
    <w:rsid w:val="001365A5"/>
    <w:rsid w:val="001368CC"/>
    <w:rsid w:val="001372CA"/>
    <w:rsid w:val="00137674"/>
    <w:rsid w:val="00137A37"/>
    <w:rsid w:val="00137AFD"/>
    <w:rsid w:val="00137CD1"/>
    <w:rsid w:val="0014012A"/>
    <w:rsid w:val="001408B4"/>
    <w:rsid w:val="00140AD8"/>
    <w:rsid w:val="00140BE4"/>
    <w:rsid w:val="00140C1D"/>
    <w:rsid w:val="001411DE"/>
    <w:rsid w:val="00141399"/>
    <w:rsid w:val="00141A0B"/>
    <w:rsid w:val="00141AF4"/>
    <w:rsid w:val="0014208F"/>
    <w:rsid w:val="0014285E"/>
    <w:rsid w:val="00142E06"/>
    <w:rsid w:val="00142E09"/>
    <w:rsid w:val="00142E40"/>
    <w:rsid w:val="00143725"/>
    <w:rsid w:val="0014377B"/>
    <w:rsid w:val="00143C8C"/>
    <w:rsid w:val="00143D3A"/>
    <w:rsid w:val="00143FF8"/>
    <w:rsid w:val="00144323"/>
    <w:rsid w:val="0014493E"/>
    <w:rsid w:val="00144F74"/>
    <w:rsid w:val="001452DC"/>
    <w:rsid w:val="00145DFE"/>
    <w:rsid w:val="00145F65"/>
    <w:rsid w:val="001460E0"/>
    <w:rsid w:val="0014659B"/>
    <w:rsid w:val="001467E4"/>
    <w:rsid w:val="00146902"/>
    <w:rsid w:val="00146BDA"/>
    <w:rsid w:val="00146DFA"/>
    <w:rsid w:val="0014770F"/>
    <w:rsid w:val="0015018D"/>
    <w:rsid w:val="00150228"/>
    <w:rsid w:val="001502C3"/>
    <w:rsid w:val="001504E8"/>
    <w:rsid w:val="00150536"/>
    <w:rsid w:val="00151C7F"/>
    <w:rsid w:val="00152988"/>
    <w:rsid w:val="00152DF0"/>
    <w:rsid w:val="001532E8"/>
    <w:rsid w:val="001533B2"/>
    <w:rsid w:val="001534CA"/>
    <w:rsid w:val="0015369A"/>
    <w:rsid w:val="0015386A"/>
    <w:rsid w:val="00153A97"/>
    <w:rsid w:val="00153C23"/>
    <w:rsid w:val="001540F9"/>
    <w:rsid w:val="00154D5D"/>
    <w:rsid w:val="00154E90"/>
    <w:rsid w:val="00154ED4"/>
    <w:rsid w:val="00155313"/>
    <w:rsid w:val="001557A9"/>
    <w:rsid w:val="00155878"/>
    <w:rsid w:val="001558BA"/>
    <w:rsid w:val="0015599D"/>
    <w:rsid w:val="00155A36"/>
    <w:rsid w:val="00155EDD"/>
    <w:rsid w:val="0015695B"/>
    <w:rsid w:val="00156C37"/>
    <w:rsid w:val="0015755C"/>
    <w:rsid w:val="0015CE1F"/>
    <w:rsid w:val="001600C9"/>
    <w:rsid w:val="00160308"/>
    <w:rsid w:val="0016052B"/>
    <w:rsid w:val="00160957"/>
    <w:rsid w:val="00160974"/>
    <w:rsid w:val="00160B56"/>
    <w:rsid w:val="00160C1F"/>
    <w:rsid w:val="0016159C"/>
    <w:rsid w:val="00161833"/>
    <w:rsid w:val="00161C37"/>
    <w:rsid w:val="00161E62"/>
    <w:rsid w:val="00162797"/>
    <w:rsid w:val="00162A20"/>
    <w:rsid w:val="001647DE"/>
    <w:rsid w:val="0016492B"/>
    <w:rsid w:val="00164CD1"/>
    <w:rsid w:val="00165238"/>
    <w:rsid w:val="001655BD"/>
    <w:rsid w:val="00165810"/>
    <w:rsid w:val="00165C79"/>
    <w:rsid w:val="00165E36"/>
    <w:rsid w:val="00165E95"/>
    <w:rsid w:val="00165FD0"/>
    <w:rsid w:val="0016614B"/>
    <w:rsid w:val="001665FD"/>
    <w:rsid w:val="00166628"/>
    <w:rsid w:val="0016710F"/>
    <w:rsid w:val="00167A72"/>
    <w:rsid w:val="0017000D"/>
    <w:rsid w:val="00170318"/>
    <w:rsid w:val="0017080F"/>
    <w:rsid w:val="00170972"/>
    <w:rsid w:val="00170BD4"/>
    <w:rsid w:val="00170D7F"/>
    <w:rsid w:val="001711E3"/>
    <w:rsid w:val="00171417"/>
    <w:rsid w:val="00171D67"/>
    <w:rsid w:val="00171DA7"/>
    <w:rsid w:val="00171E7D"/>
    <w:rsid w:val="00171F36"/>
    <w:rsid w:val="00172464"/>
    <w:rsid w:val="00172600"/>
    <w:rsid w:val="00172614"/>
    <w:rsid w:val="00172AA4"/>
    <w:rsid w:val="00172BC2"/>
    <w:rsid w:val="00172BD9"/>
    <w:rsid w:val="0017308E"/>
    <w:rsid w:val="00173309"/>
    <w:rsid w:val="0017357E"/>
    <w:rsid w:val="001735A8"/>
    <w:rsid w:val="00173881"/>
    <w:rsid w:val="00173A62"/>
    <w:rsid w:val="00173D1A"/>
    <w:rsid w:val="001740E5"/>
    <w:rsid w:val="00174191"/>
    <w:rsid w:val="00174587"/>
    <w:rsid w:val="0017474C"/>
    <w:rsid w:val="00174783"/>
    <w:rsid w:val="00174870"/>
    <w:rsid w:val="00174FB8"/>
    <w:rsid w:val="00175716"/>
    <w:rsid w:val="00175CF4"/>
    <w:rsid w:val="001763FA"/>
    <w:rsid w:val="001763FC"/>
    <w:rsid w:val="00176592"/>
    <w:rsid w:val="00176BA2"/>
    <w:rsid w:val="00176E7D"/>
    <w:rsid w:val="00177026"/>
    <w:rsid w:val="0017709A"/>
    <w:rsid w:val="00177187"/>
    <w:rsid w:val="001773BC"/>
    <w:rsid w:val="001774FA"/>
    <w:rsid w:val="00180887"/>
    <w:rsid w:val="00180A83"/>
    <w:rsid w:val="001811EF"/>
    <w:rsid w:val="001813AB"/>
    <w:rsid w:val="001815D7"/>
    <w:rsid w:val="001819C6"/>
    <w:rsid w:val="00181B78"/>
    <w:rsid w:val="00181F43"/>
    <w:rsid w:val="0018211C"/>
    <w:rsid w:val="0018217C"/>
    <w:rsid w:val="001821F8"/>
    <w:rsid w:val="00182CBE"/>
    <w:rsid w:val="001831B3"/>
    <w:rsid w:val="001832A3"/>
    <w:rsid w:val="00183BFD"/>
    <w:rsid w:val="00183EEF"/>
    <w:rsid w:val="00184238"/>
    <w:rsid w:val="001845FA"/>
    <w:rsid w:val="00184FA3"/>
    <w:rsid w:val="0018522B"/>
    <w:rsid w:val="001854A8"/>
    <w:rsid w:val="001857C4"/>
    <w:rsid w:val="00185D40"/>
    <w:rsid w:val="001862B7"/>
    <w:rsid w:val="00186C17"/>
    <w:rsid w:val="00187745"/>
    <w:rsid w:val="00190180"/>
    <w:rsid w:val="00190196"/>
    <w:rsid w:val="001905C6"/>
    <w:rsid w:val="00190A43"/>
    <w:rsid w:val="00190D0B"/>
    <w:rsid w:val="00190EFF"/>
    <w:rsid w:val="001912FB"/>
    <w:rsid w:val="00191608"/>
    <w:rsid w:val="00191664"/>
    <w:rsid w:val="001916DB"/>
    <w:rsid w:val="00191C77"/>
    <w:rsid w:val="00191DD6"/>
    <w:rsid w:val="00191F11"/>
    <w:rsid w:val="00192065"/>
    <w:rsid w:val="00192AF4"/>
    <w:rsid w:val="00192D48"/>
    <w:rsid w:val="00192E75"/>
    <w:rsid w:val="0019395F"/>
    <w:rsid w:val="001941AA"/>
    <w:rsid w:val="00194291"/>
    <w:rsid w:val="00194D1F"/>
    <w:rsid w:val="00194F73"/>
    <w:rsid w:val="00195A90"/>
    <w:rsid w:val="00195EC2"/>
    <w:rsid w:val="00195F99"/>
    <w:rsid w:val="0019661A"/>
    <w:rsid w:val="001A016C"/>
    <w:rsid w:val="001A03B3"/>
    <w:rsid w:val="001A0422"/>
    <w:rsid w:val="001A0AFB"/>
    <w:rsid w:val="001A102F"/>
    <w:rsid w:val="001A1190"/>
    <w:rsid w:val="001A1A27"/>
    <w:rsid w:val="001A1ED0"/>
    <w:rsid w:val="001A2690"/>
    <w:rsid w:val="001A2850"/>
    <w:rsid w:val="001A28AF"/>
    <w:rsid w:val="001A2AEA"/>
    <w:rsid w:val="001A30A7"/>
    <w:rsid w:val="001A35A6"/>
    <w:rsid w:val="001A368A"/>
    <w:rsid w:val="001A3963"/>
    <w:rsid w:val="001A40AF"/>
    <w:rsid w:val="001A40E9"/>
    <w:rsid w:val="001A41DF"/>
    <w:rsid w:val="001A43F5"/>
    <w:rsid w:val="001A4E0E"/>
    <w:rsid w:val="001A4E8C"/>
    <w:rsid w:val="001A4EF7"/>
    <w:rsid w:val="001A4F6E"/>
    <w:rsid w:val="001A500D"/>
    <w:rsid w:val="001A5141"/>
    <w:rsid w:val="001A55C6"/>
    <w:rsid w:val="001A5ABD"/>
    <w:rsid w:val="001A5CE0"/>
    <w:rsid w:val="001A60E2"/>
    <w:rsid w:val="001A66C6"/>
    <w:rsid w:val="001A69F0"/>
    <w:rsid w:val="001A6EC9"/>
    <w:rsid w:val="001A79AA"/>
    <w:rsid w:val="001A7F95"/>
    <w:rsid w:val="001B07B0"/>
    <w:rsid w:val="001B0992"/>
    <w:rsid w:val="001B0AC4"/>
    <w:rsid w:val="001B1120"/>
    <w:rsid w:val="001B15E2"/>
    <w:rsid w:val="001B163A"/>
    <w:rsid w:val="001B1A37"/>
    <w:rsid w:val="001B211E"/>
    <w:rsid w:val="001B253D"/>
    <w:rsid w:val="001B277C"/>
    <w:rsid w:val="001B27F5"/>
    <w:rsid w:val="001B2C6A"/>
    <w:rsid w:val="001B2F19"/>
    <w:rsid w:val="001B313E"/>
    <w:rsid w:val="001B3280"/>
    <w:rsid w:val="001B35ED"/>
    <w:rsid w:val="001B369D"/>
    <w:rsid w:val="001B3BD6"/>
    <w:rsid w:val="001B450E"/>
    <w:rsid w:val="001B46DB"/>
    <w:rsid w:val="001B4F75"/>
    <w:rsid w:val="001B5A11"/>
    <w:rsid w:val="001B5CF3"/>
    <w:rsid w:val="001B5D37"/>
    <w:rsid w:val="001B5DDB"/>
    <w:rsid w:val="001B62D3"/>
    <w:rsid w:val="001B6ABD"/>
    <w:rsid w:val="001B6F35"/>
    <w:rsid w:val="001B74F4"/>
    <w:rsid w:val="001B75DC"/>
    <w:rsid w:val="001C0136"/>
    <w:rsid w:val="001C0A6E"/>
    <w:rsid w:val="001C0AD1"/>
    <w:rsid w:val="001C0BCC"/>
    <w:rsid w:val="001C117D"/>
    <w:rsid w:val="001C16C1"/>
    <w:rsid w:val="001C1F9C"/>
    <w:rsid w:val="001C219D"/>
    <w:rsid w:val="001C226A"/>
    <w:rsid w:val="001C236E"/>
    <w:rsid w:val="001C29E7"/>
    <w:rsid w:val="001C2CA1"/>
    <w:rsid w:val="001C32C6"/>
    <w:rsid w:val="001C36EE"/>
    <w:rsid w:val="001C3E2D"/>
    <w:rsid w:val="001C48C7"/>
    <w:rsid w:val="001C4A9E"/>
    <w:rsid w:val="001C5A5B"/>
    <w:rsid w:val="001C6CAB"/>
    <w:rsid w:val="001C6CC1"/>
    <w:rsid w:val="001C6F1B"/>
    <w:rsid w:val="001C7130"/>
    <w:rsid w:val="001C7AD8"/>
    <w:rsid w:val="001C7D82"/>
    <w:rsid w:val="001C7E70"/>
    <w:rsid w:val="001C7EBC"/>
    <w:rsid w:val="001D0068"/>
    <w:rsid w:val="001D01C6"/>
    <w:rsid w:val="001D050E"/>
    <w:rsid w:val="001D092F"/>
    <w:rsid w:val="001D0E3A"/>
    <w:rsid w:val="001D10DD"/>
    <w:rsid w:val="001D1758"/>
    <w:rsid w:val="001D182B"/>
    <w:rsid w:val="001D1AEF"/>
    <w:rsid w:val="001D244E"/>
    <w:rsid w:val="001D24F1"/>
    <w:rsid w:val="001D28BF"/>
    <w:rsid w:val="001D2A22"/>
    <w:rsid w:val="001D395E"/>
    <w:rsid w:val="001D39AE"/>
    <w:rsid w:val="001D3AD1"/>
    <w:rsid w:val="001D478B"/>
    <w:rsid w:val="001D47F2"/>
    <w:rsid w:val="001D48B9"/>
    <w:rsid w:val="001D4970"/>
    <w:rsid w:val="001D4CEE"/>
    <w:rsid w:val="001D5A86"/>
    <w:rsid w:val="001D5F02"/>
    <w:rsid w:val="001D6186"/>
    <w:rsid w:val="001D62AF"/>
    <w:rsid w:val="001D6361"/>
    <w:rsid w:val="001D637E"/>
    <w:rsid w:val="001D64BA"/>
    <w:rsid w:val="001D6652"/>
    <w:rsid w:val="001D68AC"/>
    <w:rsid w:val="001D69E5"/>
    <w:rsid w:val="001D6B3D"/>
    <w:rsid w:val="001D7104"/>
    <w:rsid w:val="001E075F"/>
    <w:rsid w:val="001E0933"/>
    <w:rsid w:val="001E0A94"/>
    <w:rsid w:val="001E14E8"/>
    <w:rsid w:val="001E1627"/>
    <w:rsid w:val="001E18BD"/>
    <w:rsid w:val="001E1D8F"/>
    <w:rsid w:val="001E1DBA"/>
    <w:rsid w:val="001E1EF2"/>
    <w:rsid w:val="001E290B"/>
    <w:rsid w:val="001E385F"/>
    <w:rsid w:val="001E39E4"/>
    <w:rsid w:val="001E43CB"/>
    <w:rsid w:val="001E45E4"/>
    <w:rsid w:val="001E490C"/>
    <w:rsid w:val="001E4C68"/>
    <w:rsid w:val="001E4FD0"/>
    <w:rsid w:val="001E50FD"/>
    <w:rsid w:val="001E52BC"/>
    <w:rsid w:val="001E5310"/>
    <w:rsid w:val="001E55EA"/>
    <w:rsid w:val="001E59DC"/>
    <w:rsid w:val="001E5A7A"/>
    <w:rsid w:val="001E5DD7"/>
    <w:rsid w:val="001E5EB0"/>
    <w:rsid w:val="001E5EEE"/>
    <w:rsid w:val="001E606F"/>
    <w:rsid w:val="001E65F6"/>
    <w:rsid w:val="001E6A8A"/>
    <w:rsid w:val="001E6BD3"/>
    <w:rsid w:val="001E6E6A"/>
    <w:rsid w:val="001E7358"/>
    <w:rsid w:val="001E759F"/>
    <w:rsid w:val="001E7C72"/>
    <w:rsid w:val="001E7EDD"/>
    <w:rsid w:val="001F02CD"/>
    <w:rsid w:val="001F0B7F"/>
    <w:rsid w:val="001F0CD0"/>
    <w:rsid w:val="001F0F71"/>
    <w:rsid w:val="001F1231"/>
    <w:rsid w:val="001F19D1"/>
    <w:rsid w:val="001F1B69"/>
    <w:rsid w:val="001F1D9A"/>
    <w:rsid w:val="001F2051"/>
    <w:rsid w:val="001F2740"/>
    <w:rsid w:val="001F2C3A"/>
    <w:rsid w:val="001F2E28"/>
    <w:rsid w:val="001F2F01"/>
    <w:rsid w:val="001F3531"/>
    <w:rsid w:val="001F3696"/>
    <w:rsid w:val="001F42FF"/>
    <w:rsid w:val="001F44B4"/>
    <w:rsid w:val="001F44D3"/>
    <w:rsid w:val="001F4510"/>
    <w:rsid w:val="001F564E"/>
    <w:rsid w:val="001F58D3"/>
    <w:rsid w:val="001F5C06"/>
    <w:rsid w:val="001F6448"/>
    <w:rsid w:val="001F65A4"/>
    <w:rsid w:val="001F65E0"/>
    <w:rsid w:val="001F6EE3"/>
    <w:rsid w:val="001F7362"/>
    <w:rsid w:val="001F73D2"/>
    <w:rsid w:val="001F75E2"/>
    <w:rsid w:val="001F7863"/>
    <w:rsid w:val="001F7AE9"/>
    <w:rsid w:val="001F7CFD"/>
    <w:rsid w:val="002000BF"/>
    <w:rsid w:val="002011D5"/>
    <w:rsid w:val="00201C2D"/>
    <w:rsid w:val="002027F0"/>
    <w:rsid w:val="0020305F"/>
    <w:rsid w:val="00203367"/>
    <w:rsid w:val="002033ED"/>
    <w:rsid w:val="002035DB"/>
    <w:rsid w:val="0020390D"/>
    <w:rsid w:val="002041BE"/>
    <w:rsid w:val="00204438"/>
    <w:rsid w:val="00204A44"/>
    <w:rsid w:val="00204DF2"/>
    <w:rsid w:val="00206147"/>
    <w:rsid w:val="002064F3"/>
    <w:rsid w:val="002069A8"/>
    <w:rsid w:val="00206EE7"/>
    <w:rsid w:val="0020787D"/>
    <w:rsid w:val="0020789A"/>
    <w:rsid w:val="00207BF3"/>
    <w:rsid w:val="00207C83"/>
    <w:rsid w:val="0021059E"/>
    <w:rsid w:val="00210718"/>
    <w:rsid w:val="00210869"/>
    <w:rsid w:val="00210A2A"/>
    <w:rsid w:val="002116AD"/>
    <w:rsid w:val="00211999"/>
    <w:rsid w:val="002119F8"/>
    <w:rsid w:val="002123A4"/>
    <w:rsid w:val="002126CD"/>
    <w:rsid w:val="00213773"/>
    <w:rsid w:val="002137EF"/>
    <w:rsid w:val="00213B0E"/>
    <w:rsid w:val="00213CBC"/>
    <w:rsid w:val="00213CF2"/>
    <w:rsid w:val="00213D67"/>
    <w:rsid w:val="00213F0C"/>
    <w:rsid w:val="00213F54"/>
    <w:rsid w:val="002141FB"/>
    <w:rsid w:val="0021443A"/>
    <w:rsid w:val="002146CA"/>
    <w:rsid w:val="002147D6"/>
    <w:rsid w:val="00214B59"/>
    <w:rsid w:val="002154B2"/>
    <w:rsid w:val="0021575B"/>
    <w:rsid w:val="00215783"/>
    <w:rsid w:val="002161EA"/>
    <w:rsid w:val="0021669B"/>
    <w:rsid w:val="00216876"/>
    <w:rsid w:val="002169B0"/>
    <w:rsid w:val="00217732"/>
    <w:rsid w:val="00217F60"/>
    <w:rsid w:val="0022018A"/>
    <w:rsid w:val="00220ADA"/>
    <w:rsid w:val="00220B7B"/>
    <w:rsid w:val="00220F67"/>
    <w:rsid w:val="002214D9"/>
    <w:rsid w:val="0022180E"/>
    <w:rsid w:val="00221864"/>
    <w:rsid w:val="002220BA"/>
    <w:rsid w:val="00222264"/>
    <w:rsid w:val="002227B3"/>
    <w:rsid w:val="00222CE3"/>
    <w:rsid w:val="00222EEA"/>
    <w:rsid w:val="002235D7"/>
    <w:rsid w:val="0022360D"/>
    <w:rsid w:val="00223782"/>
    <w:rsid w:val="002239C4"/>
    <w:rsid w:val="00224617"/>
    <w:rsid w:val="00224B0F"/>
    <w:rsid w:val="00224B7A"/>
    <w:rsid w:val="002250AE"/>
    <w:rsid w:val="002251C9"/>
    <w:rsid w:val="002254A4"/>
    <w:rsid w:val="00225591"/>
    <w:rsid w:val="00225690"/>
    <w:rsid w:val="0022574F"/>
    <w:rsid w:val="0022593A"/>
    <w:rsid w:val="00225B52"/>
    <w:rsid w:val="00225C75"/>
    <w:rsid w:val="00225CE3"/>
    <w:rsid w:val="002260D7"/>
    <w:rsid w:val="002263E2"/>
    <w:rsid w:val="00226B17"/>
    <w:rsid w:val="00226CB3"/>
    <w:rsid w:val="0022712B"/>
    <w:rsid w:val="0022731D"/>
    <w:rsid w:val="002276A4"/>
    <w:rsid w:val="00227843"/>
    <w:rsid w:val="00227A99"/>
    <w:rsid w:val="00227A9C"/>
    <w:rsid w:val="00227BF7"/>
    <w:rsid w:val="00227C8B"/>
    <w:rsid w:val="00230A44"/>
    <w:rsid w:val="00230A52"/>
    <w:rsid w:val="00230FA5"/>
    <w:rsid w:val="00231131"/>
    <w:rsid w:val="00231248"/>
    <w:rsid w:val="0023170E"/>
    <w:rsid w:val="00231839"/>
    <w:rsid w:val="00232249"/>
    <w:rsid w:val="0023262B"/>
    <w:rsid w:val="00232A4E"/>
    <w:rsid w:val="00232D28"/>
    <w:rsid w:val="00233025"/>
    <w:rsid w:val="002339FF"/>
    <w:rsid w:val="00233A7D"/>
    <w:rsid w:val="00233D32"/>
    <w:rsid w:val="00234575"/>
    <w:rsid w:val="0023482B"/>
    <w:rsid w:val="0023482C"/>
    <w:rsid w:val="00234AA4"/>
    <w:rsid w:val="00234ACF"/>
    <w:rsid w:val="00234C7F"/>
    <w:rsid w:val="00234E62"/>
    <w:rsid w:val="00234F8F"/>
    <w:rsid w:val="002358A1"/>
    <w:rsid w:val="0023658F"/>
    <w:rsid w:val="00236872"/>
    <w:rsid w:val="00236890"/>
    <w:rsid w:val="002368C0"/>
    <w:rsid w:val="00236CC2"/>
    <w:rsid w:val="00236CDE"/>
    <w:rsid w:val="00236D56"/>
    <w:rsid w:val="0023763A"/>
    <w:rsid w:val="00237824"/>
    <w:rsid w:val="00237852"/>
    <w:rsid w:val="00237D7D"/>
    <w:rsid w:val="002404D1"/>
    <w:rsid w:val="002405C8"/>
    <w:rsid w:val="0024088F"/>
    <w:rsid w:val="00240ECB"/>
    <w:rsid w:val="00241503"/>
    <w:rsid w:val="002415DA"/>
    <w:rsid w:val="0024181C"/>
    <w:rsid w:val="00241857"/>
    <w:rsid w:val="00241958"/>
    <w:rsid w:val="002420C0"/>
    <w:rsid w:val="00242728"/>
    <w:rsid w:val="0024285E"/>
    <w:rsid w:val="002428CD"/>
    <w:rsid w:val="00242C80"/>
    <w:rsid w:val="00242F79"/>
    <w:rsid w:val="00242FA8"/>
    <w:rsid w:val="0024310E"/>
    <w:rsid w:val="00243204"/>
    <w:rsid w:val="00243AC5"/>
    <w:rsid w:val="0024405D"/>
    <w:rsid w:val="002443B6"/>
    <w:rsid w:val="00244516"/>
    <w:rsid w:val="00244CF8"/>
    <w:rsid w:val="00244D9D"/>
    <w:rsid w:val="002454F0"/>
    <w:rsid w:val="00245B9E"/>
    <w:rsid w:val="00245C99"/>
    <w:rsid w:val="002465AC"/>
    <w:rsid w:val="002465EC"/>
    <w:rsid w:val="00246614"/>
    <w:rsid w:val="002467C3"/>
    <w:rsid w:val="00246907"/>
    <w:rsid w:val="00246C0E"/>
    <w:rsid w:val="00246EC9"/>
    <w:rsid w:val="00246FE9"/>
    <w:rsid w:val="00247130"/>
    <w:rsid w:val="0024723E"/>
    <w:rsid w:val="00247700"/>
    <w:rsid w:val="00247760"/>
    <w:rsid w:val="00247963"/>
    <w:rsid w:val="00247E6F"/>
    <w:rsid w:val="00247FD9"/>
    <w:rsid w:val="0025003A"/>
    <w:rsid w:val="00250156"/>
    <w:rsid w:val="00250260"/>
    <w:rsid w:val="0025064A"/>
    <w:rsid w:val="0025064D"/>
    <w:rsid w:val="00250F5E"/>
    <w:rsid w:val="00250FD5"/>
    <w:rsid w:val="00251167"/>
    <w:rsid w:val="002511BA"/>
    <w:rsid w:val="002517BC"/>
    <w:rsid w:val="002521A6"/>
    <w:rsid w:val="002526B9"/>
    <w:rsid w:val="00252780"/>
    <w:rsid w:val="002528ED"/>
    <w:rsid w:val="00252B6F"/>
    <w:rsid w:val="00252DD3"/>
    <w:rsid w:val="0025394F"/>
    <w:rsid w:val="00253B97"/>
    <w:rsid w:val="00253E73"/>
    <w:rsid w:val="00254033"/>
    <w:rsid w:val="002544CB"/>
    <w:rsid w:val="00254505"/>
    <w:rsid w:val="00254724"/>
    <w:rsid w:val="00254C26"/>
    <w:rsid w:val="00255D8E"/>
    <w:rsid w:val="00256584"/>
    <w:rsid w:val="002566F4"/>
    <w:rsid w:val="00256C48"/>
    <w:rsid w:val="00256EF8"/>
    <w:rsid w:val="002570D5"/>
    <w:rsid w:val="00257177"/>
    <w:rsid w:val="00257730"/>
    <w:rsid w:val="002577BC"/>
    <w:rsid w:val="00257803"/>
    <w:rsid w:val="00257B74"/>
    <w:rsid w:val="00257CD8"/>
    <w:rsid w:val="00257E7E"/>
    <w:rsid w:val="00257F09"/>
    <w:rsid w:val="002610D8"/>
    <w:rsid w:val="00261A6C"/>
    <w:rsid w:val="00261C23"/>
    <w:rsid w:val="00262617"/>
    <w:rsid w:val="002629E2"/>
    <w:rsid w:val="00262BA8"/>
    <w:rsid w:val="00262BC8"/>
    <w:rsid w:val="00263311"/>
    <w:rsid w:val="00263981"/>
    <w:rsid w:val="00263DFA"/>
    <w:rsid w:val="002641D9"/>
    <w:rsid w:val="002643C5"/>
    <w:rsid w:val="00264917"/>
    <w:rsid w:val="002651EC"/>
    <w:rsid w:val="00265311"/>
    <w:rsid w:val="002654AF"/>
    <w:rsid w:val="0026598F"/>
    <w:rsid w:val="00265DC2"/>
    <w:rsid w:val="00266063"/>
    <w:rsid w:val="0026638C"/>
    <w:rsid w:val="00266F00"/>
    <w:rsid w:val="002670E1"/>
    <w:rsid w:val="002670EF"/>
    <w:rsid w:val="002671A2"/>
    <w:rsid w:val="00267A38"/>
    <w:rsid w:val="00267D5B"/>
    <w:rsid w:val="00267F5F"/>
    <w:rsid w:val="00270059"/>
    <w:rsid w:val="00270965"/>
    <w:rsid w:val="00271E5D"/>
    <w:rsid w:val="00272082"/>
    <w:rsid w:val="0027225F"/>
    <w:rsid w:val="002724EE"/>
    <w:rsid w:val="002727EF"/>
    <w:rsid w:val="0027286C"/>
    <w:rsid w:val="00272E87"/>
    <w:rsid w:val="0027349D"/>
    <w:rsid w:val="00273516"/>
    <w:rsid w:val="00273985"/>
    <w:rsid w:val="00273B82"/>
    <w:rsid w:val="00273E7A"/>
    <w:rsid w:val="00274372"/>
    <w:rsid w:val="0027475A"/>
    <w:rsid w:val="00275159"/>
    <w:rsid w:val="0027551C"/>
    <w:rsid w:val="00275B57"/>
    <w:rsid w:val="00275F56"/>
    <w:rsid w:val="002765B7"/>
    <w:rsid w:val="00276EAA"/>
    <w:rsid w:val="00277713"/>
    <w:rsid w:val="002777CC"/>
    <w:rsid w:val="002778CE"/>
    <w:rsid w:val="00277DBC"/>
    <w:rsid w:val="00277F64"/>
    <w:rsid w:val="00280550"/>
    <w:rsid w:val="002806ED"/>
    <w:rsid w:val="00280E3C"/>
    <w:rsid w:val="00281063"/>
    <w:rsid w:val="00281676"/>
    <w:rsid w:val="00281A2C"/>
    <w:rsid w:val="00281E32"/>
    <w:rsid w:val="0028211E"/>
    <w:rsid w:val="00282479"/>
    <w:rsid w:val="0028276E"/>
    <w:rsid w:val="002827F3"/>
    <w:rsid w:val="002828C6"/>
    <w:rsid w:val="002829BD"/>
    <w:rsid w:val="00282A0D"/>
    <w:rsid w:val="00282B3E"/>
    <w:rsid w:val="00282C1F"/>
    <w:rsid w:val="00282C6C"/>
    <w:rsid w:val="00283524"/>
    <w:rsid w:val="00283B7F"/>
    <w:rsid w:val="0028468D"/>
    <w:rsid w:val="0028470C"/>
    <w:rsid w:val="00284938"/>
    <w:rsid w:val="00284B5F"/>
    <w:rsid w:val="00284DDF"/>
    <w:rsid w:val="00285149"/>
    <w:rsid w:val="0028576E"/>
    <w:rsid w:val="0028596B"/>
    <w:rsid w:val="00285D9A"/>
    <w:rsid w:val="00285F94"/>
    <w:rsid w:val="00285FB9"/>
    <w:rsid w:val="00286219"/>
    <w:rsid w:val="00286A03"/>
    <w:rsid w:val="0028733B"/>
    <w:rsid w:val="00287514"/>
    <w:rsid w:val="0028791B"/>
    <w:rsid w:val="002879D0"/>
    <w:rsid w:val="00287E44"/>
    <w:rsid w:val="00287F79"/>
    <w:rsid w:val="00290022"/>
    <w:rsid w:val="002900A9"/>
    <w:rsid w:val="002900CE"/>
    <w:rsid w:val="00290491"/>
    <w:rsid w:val="00290C43"/>
    <w:rsid w:val="00290C90"/>
    <w:rsid w:val="002916DB"/>
    <w:rsid w:val="0029190A"/>
    <w:rsid w:val="00292FD5"/>
    <w:rsid w:val="00293271"/>
    <w:rsid w:val="00293587"/>
    <w:rsid w:val="00293896"/>
    <w:rsid w:val="00293B5C"/>
    <w:rsid w:val="00293ED1"/>
    <w:rsid w:val="002943C7"/>
    <w:rsid w:val="0029482F"/>
    <w:rsid w:val="002948C2"/>
    <w:rsid w:val="00294A06"/>
    <w:rsid w:val="00294FFB"/>
    <w:rsid w:val="002954FD"/>
    <w:rsid w:val="00296242"/>
    <w:rsid w:val="00296789"/>
    <w:rsid w:val="0029690A"/>
    <w:rsid w:val="00296AFE"/>
    <w:rsid w:val="00296BCC"/>
    <w:rsid w:val="00296C6F"/>
    <w:rsid w:val="00296CE6"/>
    <w:rsid w:val="00296F86"/>
    <w:rsid w:val="0029720D"/>
    <w:rsid w:val="002973DF"/>
    <w:rsid w:val="00297D6A"/>
    <w:rsid w:val="002A0190"/>
    <w:rsid w:val="002A04F9"/>
    <w:rsid w:val="002A0983"/>
    <w:rsid w:val="002A0B71"/>
    <w:rsid w:val="002A0BF5"/>
    <w:rsid w:val="002A1128"/>
    <w:rsid w:val="002A158C"/>
    <w:rsid w:val="002A1AFA"/>
    <w:rsid w:val="002A1BB0"/>
    <w:rsid w:val="002A2336"/>
    <w:rsid w:val="002A24EB"/>
    <w:rsid w:val="002A2C5E"/>
    <w:rsid w:val="002A2D66"/>
    <w:rsid w:val="002A2E86"/>
    <w:rsid w:val="002A3111"/>
    <w:rsid w:val="002A428E"/>
    <w:rsid w:val="002A46FA"/>
    <w:rsid w:val="002A5227"/>
    <w:rsid w:val="002A57BC"/>
    <w:rsid w:val="002A581C"/>
    <w:rsid w:val="002A6409"/>
    <w:rsid w:val="002A7A33"/>
    <w:rsid w:val="002B00FE"/>
    <w:rsid w:val="002B01AF"/>
    <w:rsid w:val="002B02A1"/>
    <w:rsid w:val="002B0E27"/>
    <w:rsid w:val="002B10B6"/>
    <w:rsid w:val="002B10D3"/>
    <w:rsid w:val="002B1113"/>
    <w:rsid w:val="002B1867"/>
    <w:rsid w:val="002B19B7"/>
    <w:rsid w:val="002B1EA3"/>
    <w:rsid w:val="002B28FC"/>
    <w:rsid w:val="002B2A55"/>
    <w:rsid w:val="002B2DA9"/>
    <w:rsid w:val="002B30C8"/>
    <w:rsid w:val="002B31FA"/>
    <w:rsid w:val="002B33D5"/>
    <w:rsid w:val="002B393B"/>
    <w:rsid w:val="002B3A06"/>
    <w:rsid w:val="002B4552"/>
    <w:rsid w:val="002B4C84"/>
    <w:rsid w:val="002B5746"/>
    <w:rsid w:val="002B5F27"/>
    <w:rsid w:val="002B63D3"/>
    <w:rsid w:val="002B6815"/>
    <w:rsid w:val="002B6AB1"/>
    <w:rsid w:val="002B6D2F"/>
    <w:rsid w:val="002B71D1"/>
    <w:rsid w:val="002B7AB7"/>
    <w:rsid w:val="002B7BFB"/>
    <w:rsid w:val="002B7D2B"/>
    <w:rsid w:val="002C0144"/>
    <w:rsid w:val="002C0CAC"/>
    <w:rsid w:val="002C1641"/>
    <w:rsid w:val="002C1F28"/>
    <w:rsid w:val="002C209D"/>
    <w:rsid w:val="002C20B3"/>
    <w:rsid w:val="002C254B"/>
    <w:rsid w:val="002C25DE"/>
    <w:rsid w:val="002C27E8"/>
    <w:rsid w:val="002C298E"/>
    <w:rsid w:val="002C2ACB"/>
    <w:rsid w:val="002C2F60"/>
    <w:rsid w:val="002C344A"/>
    <w:rsid w:val="002C3B6F"/>
    <w:rsid w:val="002C41CB"/>
    <w:rsid w:val="002C4806"/>
    <w:rsid w:val="002C4BCD"/>
    <w:rsid w:val="002C4D4C"/>
    <w:rsid w:val="002C5C58"/>
    <w:rsid w:val="002C6114"/>
    <w:rsid w:val="002C61E2"/>
    <w:rsid w:val="002C6461"/>
    <w:rsid w:val="002C686B"/>
    <w:rsid w:val="002C6A1A"/>
    <w:rsid w:val="002C6B67"/>
    <w:rsid w:val="002C6D03"/>
    <w:rsid w:val="002C73EE"/>
    <w:rsid w:val="002C7660"/>
    <w:rsid w:val="002C7718"/>
    <w:rsid w:val="002C779C"/>
    <w:rsid w:val="002C77DB"/>
    <w:rsid w:val="002C77F7"/>
    <w:rsid w:val="002C7CD4"/>
    <w:rsid w:val="002D0321"/>
    <w:rsid w:val="002D0524"/>
    <w:rsid w:val="002D070B"/>
    <w:rsid w:val="002D0E7A"/>
    <w:rsid w:val="002D155B"/>
    <w:rsid w:val="002D1AD3"/>
    <w:rsid w:val="002D1DB6"/>
    <w:rsid w:val="002D2049"/>
    <w:rsid w:val="002D284E"/>
    <w:rsid w:val="002D2ABE"/>
    <w:rsid w:val="002D35A4"/>
    <w:rsid w:val="002D3827"/>
    <w:rsid w:val="002D40A5"/>
    <w:rsid w:val="002D48E1"/>
    <w:rsid w:val="002D4E75"/>
    <w:rsid w:val="002D51CC"/>
    <w:rsid w:val="002D61C8"/>
    <w:rsid w:val="002D629E"/>
    <w:rsid w:val="002D6300"/>
    <w:rsid w:val="002D6888"/>
    <w:rsid w:val="002D6E9A"/>
    <w:rsid w:val="002D726B"/>
    <w:rsid w:val="002D75DB"/>
    <w:rsid w:val="002D7914"/>
    <w:rsid w:val="002D7974"/>
    <w:rsid w:val="002D7ED9"/>
    <w:rsid w:val="002E0048"/>
    <w:rsid w:val="002E0067"/>
    <w:rsid w:val="002E02D0"/>
    <w:rsid w:val="002E0489"/>
    <w:rsid w:val="002E04C0"/>
    <w:rsid w:val="002E0544"/>
    <w:rsid w:val="002E0C48"/>
    <w:rsid w:val="002E0DAF"/>
    <w:rsid w:val="002E1271"/>
    <w:rsid w:val="002E1DF4"/>
    <w:rsid w:val="002E2122"/>
    <w:rsid w:val="002E2C3B"/>
    <w:rsid w:val="002E30B9"/>
    <w:rsid w:val="002E33F1"/>
    <w:rsid w:val="002E3C37"/>
    <w:rsid w:val="002E4BA7"/>
    <w:rsid w:val="002E4D3D"/>
    <w:rsid w:val="002E52A1"/>
    <w:rsid w:val="002E5C18"/>
    <w:rsid w:val="002E5CA7"/>
    <w:rsid w:val="002E6502"/>
    <w:rsid w:val="002E668B"/>
    <w:rsid w:val="002E70E6"/>
    <w:rsid w:val="002E7235"/>
    <w:rsid w:val="002E76EE"/>
    <w:rsid w:val="002E7DEA"/>
    <w:rsid w:val="002F0047"/>
    <w:rsid w:val="002F0276"/>
    <w:rsid w:val="002F10E7"/>
    <w:rsid w:val="002F11F9"/>
    <w:rsid w:val="002F1274"/>
    <w:rsid w:val="002F13E0"/>
    <w:rsid w:val="002F16CB"/>
    <w:rsid w:val="002F1742"/>
    <w:rsid w:val="002F1AB0"/>
    <w:rsid w:val="002F29AD"/>
    <w:rsid w:val="002F3C64"/>
    <w:rsid w:val="002F3EBD"/>
    <w:rsid w:val="002F3F17"/>
    <w:rsid w:val="002F4157"/>
    <w:rsid w:val="002F41E5"/>
    <w:rsid w:val="002F4431"/>
    <w:rsid w:val="002F47E7"/>
    <w:rsid w:val="002F510D"/>
    <w:rsid w:val="002F5C2C"/>
    <w:rsid w:val="002F5F61"/>
    <w:rsid w:val="002F662E"/>
    <w:rsid w:val="002F6A72"/>
    <w:rsid w:val="002F7719"/>
    <w:rsid w:val="002F790D"/>
    <w:rsid w:val="00300081"/>
    <w:rsid w:val="0030023E"/>
    <w:rsid w:val="00300247"/>
    <w:rsid w:val="00300383"/>
    <w:rsid w:val="0030059B"/>
    <w:rsid w:val="00300A04"/>
    <w:rsid w:val="00300BE9"/>
    <w:rsid w:val="00300C4A"/>
    <w:rsid w:val="00300FC5"/>
    <w:rsid w:val="00301277"/>
    <w:rsid w:val="003017EA"/>
    <w:rsid w:val="00301837"/>
    <w:rsid w:val="003019CD"/>
    <w:rsid w:val="00302B1B"/>
    <w:rsid w:val="00302DE0"/>
    <w:rsid w:val="0030341B"/>
    <w:rsid w:val="003034D2"/>
    <w:rsid w:val="00303575"/>
    <w:rsid w:val="0030373E"/>
    <w:rsid w:val="0030379D"/>
    <w:rsid w:val="003037AD"/>
    <w:rsid w:val="00303A1B"/>
    <w:rsid w:val="00303A8C"/>
    <w:rsid w:val="0030436C"/>
    <w:rsid w:val="003045BE"/>
    <w:rsid w:val="00304639"/>
    <w:rsid w:val="003046F3"/>
    <w:rsid w:val="00304DD1"/>
    <w:rsid w:val="00304F8D"/>
    <w:rsid w:val="00304FDE"/>
    <w:rsid w:val="00305F53"/>
    <w:rsid w:val="003060F3"/>
    <w:rsid w:val="0030612A"/>
    <w:rsid w:val="003067B6"/>
    <w:rsid w:val="003068EC"/>
    <w:rsid w:val="00306C01"/>
    <w:rsid w:val="00306ED3"/>
    <w:rsid w:val="0030759B"/>
    <w:rsid w:val="003076C4"/>
    <w:rsid w:val="003079A6"/>
    <w:rsid w:val="00307C06"/>
    <w:rsid w:val="00307D6F"/>
    <w:rsid w:val="00310070"/>
    <w:rsid w:val="003100D6"/>
    <w:rsid w:val="003106C8"/>
    <w:rsid w:val="003107BA"/>
    <w:rsid w:val="00310BA9"/>
    <w:rsid w:val="00310E3F"/>
    <w:rsid w:val="00311270"/>
    <w:rsid w:val="0031175D"/>
    <w:rsid w:val="003119C3"/>
    <w:rsid w:val="003119DD"/>
    <w:rsid w:val="00311EEC"/>
    <w:rsid w:val="003120FA"/>
    <w:rsid w:val="00312297"/>
    <w:rsid w:val="003125D7"/>
    <w:rsid w:val="00312AAE"/>
    <w:rsid w:val="00313367"/>
    <w:rsid w:val="0031354F"/>
    <w:rsid w:val="00314614"/>
    <w:rsid w:val="00314739"/>
    <w:rsid w:val="00314773"/>
    <w:rsid w:val="00314A41"/>
    <w:rsid w:val="00314CAF"/>
    <w:rsid w:val="00314F8A"/>
    <w:rsid w:val="003151F3"/>
    <w:rsid w:val="003152FA"/>
    <w:rsid w:val="003154DB"/>
    <w:rsid w:val="00315D25"/>
    <w:rsid w:val="003162D1"/>
    <w:rsid w:val="00316779"/>
    <w:rsid w:val="00317DA5"/>
    <w:rsid w:val="003201D0"/>
    <w:rsid w:val="00320201"/>
    <w:rsid w:val="00320553"/>
    <w:rsid w:val="003205E0"/>
    <w:rsid w:val="0032063F"/>
    <w:rsid w:val="003208D0"/>
    <w:rsid w:val="00320FDD"/>
    <w:rsid w:val="00321386"/>
    <w:rsid w:val="00321629"/>
    <w:rsid w:val="00321788"/>
    <w:rsid w:val="00321848"/>
    <w:rsid w:val="00321A71"/>
    <w:rsid w:val="00321CB3"/>
    <w:rsid w:val="00322341"/>
    <w:rsid w:val="003223AC"/>
    <w:rsid w:val="0032345B"/>
    <w:rsid w:val="003235FE"/>
    <w:rsid w:val="00324CAF"/>
    <w:rsid w:val="00324FF5"/>
    <w:rsid w:val="003256A0"/>
    <w:rsid w:val="00325A7F"/>
    <w:rsid w:val="003263A7"/>
    <w:rsid w:val="003265DE"/>
    <w:rsid w:val="00326943"/>
    <w:rsid w:val="00326A08"/>
    <w:rsid w:val="00326EA4"/>
    <w:rsid w:val="003275D6"/>
    <w:rsid w:val="0032767E"/>
    <w:rsid w:val="003277C6"/>
    <w:rsid w:val="00327845"/>
    <w:rsid w:val="00327B0E"/>
    <w:rsid w:val="00327CEC"/>
    <w:rsid w:val="003302CF"/>
    <w:rsid w:val="00330559"/>
    <w:rsid w:val="003309DD"/>
    <w:rsid w:val="00330B86"/>
    <w:rsid w:val="00330CAC"/>
    <w:rsid w:val="00330DB5"/>
    <w:rsid w:val="00331306"/>
    <w:rsid w:val="003314E7"/>
    <w:rsid w:val="00331659"/>
    <w:rsid w:val="003319C5"/>
    <w:rsid w:val="00331A58"/>
    <w:rsid w:val="00331ADA"/>
    <w:rsid w:val="003320F9"/>
    <w:rsid w:val="003327BD"/>
    <w:rsid w:val="00332AE6"/>
    <w:rsid w:val="00333218"/>
    <w:rsid w:val="00333511"/>
    <w:rsid w:val="003338EB"/>
    <w:rsid w:val="003339EE"/>
    <w:rsid w:val="00333BED"/>
    <w:rsid w:val="00334238"/>
    <w:rsid w:val="00334446"/>
    <w:rsid w:val="0033444C"/>
    <w:rsid w:val="00334725"/>
    <w:rsid w:val="00334A38"/>
    <w:rsid w:val="00334A88"/>
    <w:rsid w:val="00334AF1"/>
    <w:rsid w:val="00334CDF"/>
    <w:rsid w:val="003353D5"/>
    <w:rsid w:val="00335892"/>
    <w:rsid w:val="00335A53"/>
    <w:rsid w:val="003367D0"/>
    <w:rsid w:val="00337095"/>
    <w:rsid w:val="0033716A"/>
    <w:rsid w:val="0033745F"/>
    <w:rsid w:val="00337694"/>
    <w:rsid w:val="003379A4"/>
    <w:rsid w:val="003379AC"/>
    <w:rsid w:val="00337BB0"/>
    <w:rsid w:val="00337CB6"/>
    <w:rsid w:val="003403AE"/>
    <w:rsid w:val="003407E0"/>
    <w:rsid w:val="003409BD"/>
    <w:rsid w:val="00340B23"/>
    <w:rsid w:val="0034111B"/>
    <w:rsid w:val="00341134"/>
    <w:rsid w:val="00342559"/>
    <w:rsid w:val="00342A0B"/>
    <w:rsid w:val="00342D1A"/>
    <w:rsid w:val="00342E32"/>
    <w:rsid w:val="0034331D"/>
    <w:rsid w:val="0034339B"/>
    <w:rsid w:val="003433A0"/>
    <w:rsid w:val="00343860"/>
    <w:rsid w:val="00343AB5"/>
    <w:rsid w:val="003448BA"/>
    <w:rsid w:val="00344CEF"/>
    <w:rsid w:val="00344D18"/>
    <w:rsid w:val="00344F44"/>
    <w:rsid w:val="0034511C"/>
    <w:rsid w:val="00345191"/>
    <w:rsid w:val="0034550A"/>
    <w:rsid w:val="00345B7B"/>
    <w:rsid w:val="00345BDE"/>
    <w:rsid w:val="0034620C"/>
    <w:rsid w:val="00346579"/>
    <w:rsid w:val="00346C50"/>
    <w:rsid w:val="00347109"/>
    <w:rsid w:val="00347498"/>
    <w:rsid w:val="003474B3"/>
    <w:rsid w:val="00347A1B"/>
    <w:rsid w:val="00347CA3"/>
    <w:rsid w:val="00347F79"/>
    <w:rsid w:val="00347F9F"/>
    <w:rsid w:val="003501BB"/>
    <w:rsid w:val="00350B31"/>
    <w:rsid w:val="00351032"/>
    <w:rsid w:val="0035149A"/>
    <w:rsid w:val="00351668"/>
    <w:rsid w:val="00351D73"/>
    <w:rsid w:val="00351D88"/>
    <w:rsid w:val="00352059"/>
    <w:rsid w:val="003522CF"/>
    <w:rsid w:val="00352775"/>
    <w:rsid w:val="00352F14"/>
    <w:rsid w:val="00352F6A"/>
    <w:rsid w:val="003530B3"/>
    <w:rsid w:val="00353504"/>
    <w:rsid w:val="00353561"/>
    <w:rsid w:val="00353865"/>
    <w:rsid w:val="00353959"/>
    <w:rsid w:val="00353D94"/>
    <w:rsid w:val="00353FD7"/>
    <w:rsid w:val="0035412B"/>
    <w:rsid w:val="0035459B"/>
    <w:rsid w:val="0035469B"/>
    <w:rsid w:val="003546D3"/>
    <w:rsid w:val="00354D82"/>
    <w:rsid w:val="0035510E"/>
    <w:rsid w:val="00355178"/>
    <w:rsid w:val="00355324"/>
    <w:rsid w:val="0035546F"/>
    <w:rsid w:val="003554BD"/>
    <w:rsid w:val="003554CE"/>
    <w:rsid w:val="0035578E"/>
    <w:rsid w:val="00355832"/>
    <w:rsid w:val="00355A48"/>
    <w:rsid w:val="00355BBF"/>
    <w:rsid w:val="00355E75"/>
    <w:rsid w:val="00356210"/>
    <w:rsid w:val="00356586"/>
    <w:rsid w:val="00356636"/>
    <w:rsid w:val="00356792"/>
    <w:rsid w:val="003571E2"/>
    <w:rsid w:val="00357652"/>
    <w:rsid w:val="003579D5"/>
    <w:rsid w:val="00357E15"/>
    <w:rsid w:val="003606A8"/>
    <w:rsid w:val="00360A82"/>
    <w:rsid w:val="00361062"/>
    <w:rsid w:val="003610F5"/>
    <w:rsid w:val="003616F4"/>
    <w:rsid w:val="00361FEC"/>
    <w:rsid w:val="00362753"/>
    <w:rsid w:val="00362997"/>
    <w:rsid w:val="00362B5E"/>
    <w:rsid w:val="00362CD6"/>
    <w:rsid w:val="00362F17"/>
    <w:rsid w:val="00362FD2"/>
    <w:rsid w:val="003637F8"/>
    <w:rsid w:val="003638E9"/>
    <w:rsid w:val="003643A5"/>
    <w:rsid w:val="003649A5"/>
    <w:rsid w:val="00364D97"/>
    <w:rsid w:val="0036532B"/>
    <w:rsid w:val="0036533F"/>
    <w:rsid w:val="00365370"/>
    <w:rsid w:val="003661C9"/>
    <w:rsid w:val="0036641A"/>
    <w:rsid w:val="0036693A"/>
    <w:rsid w:val="00366AFA"/>
    <w:rsid w:val="00366C31"/>
    <w:rsid w:val="00366E4E"/>
    <w:rsid w:val="003676E5"/>
    <w:rsid w:val="003676EA"/>
    <w:rsid w:val="00367886"/>
    <w:rsid w:val="00367AD9"/>
    <w:rsid w:val="00367CC7"/>
    <w:rsid w:val="00367F1B"/>
    <w:rsid w:val="00370219"/>
    <w:rsid w:val="0037051E"/>
    <w:rsid w:val="0037083B"/>
    <w:rsid w:val="00370859"/>
    <w:rsid w:val="00370867"/>
    <w:rsid w:val="00370ABB"/>
    <w:rsid w:val="00371016"/>
    <w:rsid w:val="00371208"/>
    <w:rsid w:val="00371255"/>
    <w:rsid w:val="003713B5"/>
    <w:rsid w:val="0037165B"/>
    <w:rsid w:val="003718A3"/>
    <w:rsid w:val="003718D9"/>
    <w:rsid w:val="00371A05"/>
    <w:rsid w:val="0037207D"/>
    <w:rsid w:val="00372286"/>
    <w:rsid w:val="00372389"/>
    <w:rsid w:val="00372429"/>
    <w:rsid w:val="00372564"/>
    <w:rsid w:val="00372644"/>
    <w:rsid w:val="0037334A"/>
    <w:rsid w:val="003734B3"/>
    <w:rsid w:val="0037443B"/>
    <w:rsid w:val="00374783"/>
    <w:rsid w:val="00374AD3"/>
    <w:rsid w:val="00374D3E"/>
    <w:rsid w:val="00375820"/>
    <w:rsid w:val="00375B14"/>
    <w:rsid w:val="00375D80"/>
    <w:rsid w:val="00375D85"/>
    <w:rsid w:val="003760FC"/>
    <w:rsid w:val="003760FD"/>
    <w:rsid w:val="0037639C"/>
    <w:rsid w:val="003769D5"/>
    <w:rsid w:val="00376A5E"/>
    <w:rsid w:val="0037709E"/>
    <w:rsid w:val="00377475"/>
    <w:rsid w:val="00377A8C"/>
    <w:rsid w:val="00377D6B"/>
    <w:rsid w:val="0038054C"/>
    <w:rsid w:val="0038061C"/>
    <w:rsid w:val="00380C51"/>
    <w:rsid w:val="00380E56"/>
    <w:rsid w:val="00381168"/>
    <w:rsid w:val="00381E3D"/>
    <w:rsid w:val="003825F4"/>
    <w:rsid w:val="00382B86"/>
    <w:rsid w:val="00382C89"/>
    <w:rsid w:val="00383181"/>
    <w:rsid w:val="003831C2"/>
    <w:rsid w:val="00383338"/>
    <w:rsid w:val="0038339B"/>
    <w:rsid w:val="00383701"/>
    <w:rsid w:val="003840B4"/>
    <w:rsid w:val="00384187"/>
    <w:rsid w:val="0038458A"/>
    <w:rsid w:val="00384744"/>
    <w:rsid w:val="00384900"/>
    <w:rsid w:val="00384BAF"/>
    <w:rsid w:val="00384D8F"/>
    <w:rsid w:val="00384DCE"/>
    <w:rsid w:val="00384EF8"/>
    <w:rsid w:val="00385DFA"/>
    <w:rsid w:val="00385FF4"/>
    <w:rsid w:val="0038651D"/>
    <w:rsid w:val="00386891"/>
    <w:rsid w:val="00386A21"/>
    <w:rsid w:val="003871D5"/>
    <w:rsid w:val="0038735C"/>
    <w:rsid w:val="003874B4"/>
    <w:rsid w:val="00387631"/>
    <w:rsid w:val="00387823"/>
    <w:rsid w:val="00387D90"/>
    <w:rsid w:val="00390044"/>
    <w:rsid w:val="003903FB"/>
    <w:rsid w:val="00390644"/>
    <w:rsid w:val="0039066F"/>
    <w:rsid w:val="00390C03"/>
    <w:rsid w:val="00390D50"/>
    <w:rsid w:val="00390EAD"/>
    <w:rsid w:val="00390EAF"/>
    <w:rsid w:val="0039109B"/>
    <w:rsid w:val="00391282"/>
    <w:rsid w:val="00391CBB"/>
    <w:rsid w:val="00391D90"/>
    <w:rsid w:val="00391DDE"/>
    <w:rsid w:val="0039208E"/>
    <w:rsid w:val="003923A6"/>
    <w:rsid w:val="0039257A"/>
    <w:rsid w:val="0039303F"/>
    <w:rsid w:val="00393231"/>
    <w:rsid w:val="0039364E"/>
    <w:rsid w:val="0039372B"/>
    <w:rsid w:val="0039374B"/>
    <w:rsid w:val="00393777"/>
    <w:rsid w:val="0039383D"/>
    <w:rsid w:val="003944A6"/>
    <w:rsid w:val="00394588"/>
    <w:rsid w:val="00394BBE"/>
    <w:rsid w:val="00394FE8"/>
    <w:rsid w:val="00395069"/>
    <w:rsid w:val="0039534F"/>
    <w:rsid w:val="003955AD"/>
    <w:rsid w:val="003959EF"/>
    <w:rsid w:val="00395A0A"/>
    <w:rsid w:val="003965AA"/>
    <w:rsid w:val="00396C46"/>
    <w:rsid w:val="00396D3D"/>
    <w:rsid w:val="00397BF1"/>
    <w:rsid w:val="00397F1D"/>
    <w:rsid w:val="003A0A67"/>
    <w:rsid w:val="003A0B48"/>
    <w:rsid w:val="003A0FDA"/>
    <w:rsid w:val="003A1273"/>
    <w:rsid w:val="003A1401"/>
    <w:rsid w:val="003A1596"/>
    <w:rsid w:val="003A1FEA"/>
    <w:rsid w:val="003A2961"/>
    <w:rsid w:val="003A2CC7"/>
    <w:rsid w:val="003A2D1A"/>
    <w:rsid w:val="003A2D2D"/>
    <w:rsid w:val="003A2F0C"/>
    <w:rsid w:val="003A329F"/>
    <w:rsid w:val="003A344A"/>
    <w:rsid w:val="003A3622"/>
    <w:rsid w:val="003A36D4"/>
    <w:rsid w:val="003A371D"/>
    <w:rsid w:val="003A3B75"/>
    <w:rsid w:val="003A4139"/>
    <w:rsid w:val="003A418E"/>
    <w:rsid w:val="003A473E"/>
    <w:rsid w:val="003A495B"/>
    <w:rsid w:val="003A4B2F"/>
    <w:rsid w:val="003A4BEC"/>
    <w:rsid w:val="003A4C4A"/>
    <w:rsid w:val="003A4F9E"/>
    <w:rsid w:val="003A5033"/>
    <w:rsid w:val="003A53AA"/>
    <w:rsid w:val="003A53CF"/>
    <w:rsid w:val="003A5DB8"/>
    <w:rsid w:val="003A5EEB"/>
    <w:rsid w:val="003A6058"/>
    <w:rsid w:val="003A701E"/>
    <w:rsid w:val="003A7161"/>
    <w:rsid w:val="003A7200"/>
    <w:rsid w:val="003A75C6"/>
    <w:rsid w:val="003A77CC"/>
    <w:rsid w:val="003A79FF"/>
    <w:rsid w:val="003A7DFF"/>
    <w:rsid w:val="003B00E9"/>
    <w:rsid w:val="003B02DF"/>
    <w:rsid w:val="003B0302"/>
    <w:rsid w:val="003B06D2"/>
    <w:rsid w:val="003B0A8B"/>
    <w:rsid w:val="003B0E9F"/>
    <w:rsid w:val="003B0F40"/>
    <w:rsid w:val="003B1083"/>
    <w:rsid w:val="003B12DB"/>
    <w:rsid w:val="003B1C5D"/>
    <w:rsid w:val="003B1EAD"/>
    <w:rsid w:val="003B1F1C"/>
    <w:rsid w:val="003B23A8"/>
    <w:rsid w:val="003B27FA"/>
    <w:rsid w:val="003B29D4"/>
    <w:rsid w:val="003B2AFC"/>
    <w:rsid w:val="003B2C04"/>
    <w:rsid w:val="003B2CE1"/>
    <w:rsid w:val="003B3822"/>
    <w:rsid w:val="003B3BAD"/>
    <w:rsid w:val="003B3F02"/>
    <w:rsid w:val="003B3F64"/>
    <w:rsid w:val="003B4644"/>
    <w:rsid w:val="003B468B"/>
    <w:rsid w:val="003B4B26"/>
    <w:rsid w:val="003B4E29"/>
    <w:rsid w:val="003B4E92"/>
    <w:rsid w:val="003B5211"/>
    <w:rsid w:val="003B5306"/>
    <w:rsid w:val="003B59F9"/>
    <w:rsid w:val="003B6179"/>
    <w:rsid w:val="003B69D0"/>
    <w:rsid w:val="003B6C54"/>
    <w:rsid w:val="003B712A"/>
    <w:rsid w:val="003B781F"/>
    <w:rsid w:val="003B7B4D"/>
    <w:rsid w:val="003B7F5C"/>
    <w:rsid w:val="003C0125"/>
    <w:rsid w:val="003C03F7"/>
    <w:rsid w:val="003C05CD"/>
    <w:rsid w:val="003C0FE5"/>
    <w:rsid w:val="003C1CAF"/>
    <w:rsid w:val="003C22D4"/>
    <w:rsid w:val="003C240F"/>
    <w:rsid w:val="003C29AF"/>
    <w:rsid w:val="003C2EC3"/>
    <w:rsid w:val="003C37AE"/>
    <w:rsid w:val="003C3C30"/>
    <w:rsid w:val="003C3F73"/>
    <w:rsid w:val="003C40A2"/>
    <w:rsid w:val="003C4313"/>
    <w:rsid w:val="003C47BD"/>
    <w:rsid w:val="003C4BD6"/>
    <w:rsid w:val="003C5519"/>
    <w:rsid w:val="003C557C"/>
    <w:rsid w:val="003C57B8"/>
    <w:rsid w:val="003C5A97"/>
    <w:rsid w:val="003C5FFA"/>
    <w:rsid w:val="003C616B"/>
    <w:rsid w:val="003C6234"/>
    <w:rsid w:val="003C6495"/>
    <w:rsid w:val="003C681D"/>
    <w:rsid w:val="003C6BED"/>
    <w:rsid w:val="003C6F02"/>
    <w:rsid w:val="003C7268"/>
    <w:rsid w:val="003C7965"/>
    <w:rsid w:val="003C7C05"/>
    <w:rsid w:val="003C7D06"/>
    <w:rsid w:val="003C7EF7"/>
    <w:rsid w:val="003D0E1F"/>
    <w:rsid w:val="003D1002"/>
    <w:rsid w:val="003D1182"/>
    <w:rsid w:val="003D1AE0"/>
    <w:rsid w:val="003D2006"/>
    <w:rsid w:val="003D22DA"/>
    <w:rsid w:val="003D3238"/>
    <w:rsid w:val="003D364A"/>
    <w:rsid w:val="003D3779"/>
    <w:rsid w:val="003D390A"/>
    <w:rsid w:val="003D393A"/>
    <w:rsid w:val="003D3F02"/>
    <w:rsid w:val="003D425A"/>
    <w:rsid w:val="003D42EC"/>
    <w:rsid w:val="003D4866"/>
    <w:rsid w:val="003D4D31"/>
    <w:rsid w:val="003D507A"/>
    <w:rsid w:val="003D6280"/>
    <w:rsid w:val="003D6317"/>
    <w:rsid w:val="003D66CB"/>
    <w:rsid w:val="003D687A"/>
    <w:rsid w:val="003D6E45"/>
    <w:rsid w:val="003D7370"/>
    <w:rsid w:val="003D7A2D"/>
    <w:rsid w:val="003D7C91"/>
    <w:rsid w:val="003E00FB"/>
    <w:rsid w:val="003E043F"/>
    <w:rsid w:val="003E04BE"/>
    <w:rsid w:val="003E04E9"/>
    <w:rsid w:val="003E07F1"/>
    <w:rsid w:val="003E0D49"/>
    <w:rsid w:val="003E0E8C"/>
    <w:rsid w:val="003E113F"/>
    <w:rsid w:val="003E1254"/>
    <w:rsid w:val="003E1418"/>
    <w:rsid w:val="003E15CB"/>
    <w:rsid w:val="003E18D0"/>
    <w:rsid w:val="003E19FE"/>
    <w:rsid w:val="003E292F"/>
    <w:rsid w:val="003E2BAB"/>
    <w:rsid w:val="003E335A"/>
    <w:rsid w:val="003E4979"/>
    <w:rsid w:val="003E49FC"/>
    <w:rsid w:val="003E4B79"/>
    <w:rsid w:val="003E4B85"/>
    <w:rsid w:val="003E4C4D"/>
    <w:rsid w:val="003E581F"/>
    <w:rsid w:val="003E5F16"/>
    <w:rsid w:val="003E61A7"/>
    <w:rsid w:val="003E634D"/>
    <w:rsid w:val="003E64BB"/>
    <w:rsid w:val="003E6AC1"/>
    <w:rsid w:val="003E7EEA"/>
    <w:rsid w:val="003F0089"/>
    <w:rsid w:val="003F01E7"/>
    <w:rsid w:val="003F0BB0"/>
    <w:rsid w:val="003F1330"/>
    <w:rsid w:val="003F13AA"/>
    <w:rsid w:val="003F18CF"/>
    <w:rsid w:val="003F2627"/>
    <w:rsid w:val="003F2BFE"/>
    <w:rsid w:val="003F343C"/>
    <w:rsid w:val="003F35F8"/>
    <w:rsid w:val="003F3A44"/>
    <w:rsid w:val="003F3BAB"/>
    <w:rsid w:val="003F3C78"/>
    <w:rsid w:val="003F4083"/>
    <w:rsid w:val="003F44A4"/>
    <w:rsid w:val="003F4917"/>
    <w:rsid w:val="003F4956"/>
    <w:rsid w:val="003F5006"/>
    <w:rsid w:val="003F5F0A"/>
    <w:rsid w:val="003F6DF4"/>
    <w:rsid w:val="003F7022"/>
    <w:rsid w:val="003F7116"/>
    <w:rsid w:val="003F7263"/>
    <w:rsid w:val="003F7646"/>
    <w:rsid w:val="003F7A92"/>
    <w:rsid w:val="003F7AC9"/>
    <w:rsid w:val="003F7D77"/>
    <w:rsid w:val="003F7F3A"/>
    <w:rsid w:val="00400715"/>
    <w:rsid w:val="00400A5E"/>
    <w:rsid w:val="004012D4"/>
    <w:rsid w:val="004015B0"/>
    <w:rsid w:val="004016AD"/>
    <w:rsid w:val="00401A15"/>
    <w:rsid w:val="00401C5B"/>
    <w:rsid w:val="00401DB1"/>
    <w:rsid w:val="004020FB"/>
    <w:rsid w:val="0040230D"/>
    <w:rsid w:val="004028D0"/>
    <w:rsid w:val="00402940"/>
    <w:rsid w:val="00403226"/>
    <w:rsid w:val="00403827"/>
    <w:rsid w:val="00403C29"/>
    <w:rsid w:val="004040E3"/>
    <w:rsid w:val="004049A1"/>
    <w:rsid w:val="004049FD"/>
    <w:rsid w:val="00404D4D"/>
    <w:rsid w:val="0040679F"/>
    <w:rsid w:val="00406AC3"/>
    <w:rsid w:val="00407690"/>
    <w:rsid w:val="004077BA"/>
    <w:rsid w:val="00407CDA"/>
    <w:rsid w:val="004100FD"/>
    <w:rsid w:val="0041029D"/>
    <w:rsid w:val="004102F1"/>
    <w:rsid w:val="00410347"/>
    <w:rsid w:val="004104BF"/>
    <w:rsid w:val="0041068A"/>
    <w:rsid w:val="00410806"/>
    <w:rsid w:val="00410C07"/>
    <w:rsid w:val="00410DEC"/>
    <w:rsid w:val="00410ECD"/>
    <w:rsid w:val="0041138F"/>
    <w:rsid w:val="00411779"/>
    <w:rsid w:val="004118D5"/>
    <w:rsid w:val="004123E5"/>
    <w:rsid w:val="004127F8"/>
    <w:rsid w:val="00412B5A"/>
    <w:rsid w:val="00412EF3"/>
    <w:rsid w:val="004133CD"/>
    <w:rsid w:val="00413549"/>
    <w:rsid w:val="00413899"/>
    <w:rsid w:val="00413949"/>
    <w:rsid w:val="00414538"/>
    <w:rsid w:val="004145F3"/>
    <w:rsid w:val="0041479C"/>
    <w:rsid w:val="00415BA5"/>
    <w:rsid w:val="0041666C"/>
    <w:rsid w:val="00416787"/>
    <w:rsid w:val="00416A09"/>
    <w:rsid w:val="00417716"/>
    <w:rsid w:val="00417F02"/>
    <w:rsid w:val="004203CA"/>
    <w:rsid w:val="004208D7"/>
    <w:rsid w:val="00420B86"/>
    <w:rsid w:val="00420CA2"/>
    <w:rsid w:val="00421878"/>
    <w:rsid w:val="004221BD"/>
    <w:rsid w:val="004221EC"/>
    <w:rsid w:val="00422277"/>
    <w:rsid w:val="004225F3"/>
    <w:rsid w:val="004228EE"/>
    <w:rsid w:val="00422BB1"/>
    <w:rsid w:val="00422D87"/>
    <w:rsid w:val="00422F79"/>
    <w:rsid w:val="0042325A"/>
    <w:rsid w:val="0042336F"/>
    <w:rsid w:val="004234EF"/>
    <w:rsid w:val="00423919"/>
    <w:rsid w:val="00423955"/>
    <w:rsid w:val="00423B6A"/>
    <w:rsid w:val="00423F87"/>
    <w:rsid w:val="004242F2"/>
    <w:rsid w:val="0042465F"/>
    <w:rsid w:val="004249DB"/>
    <w:rsid w:val="00424C76"/>
    <w:rsid w:val="00425554"/>
    <w:rsid w:val="0042556A"/>
    <w:rsid w:val="004259A5"/>
    <w:rsid w:val="00425B68"/>
    <w:rsid w:val="00425C9F"/>
    <w:rsid w:val="00425D5C"/>
    <w:rsid w:val="0042602E"/>
    <w:rsid w:val="004268A5"/>
    <w:rsid w:val="004300E1"/>
    <w:rsid w:val="0043014E"/>
    <w:rsid w:val="00430294"/>
    <w:rsid w:val="004309CF"/>
    <w:rsid w:val="00430B44"/>
    <w:rsid w:val="00430F27"/>
    <w:rsid w:val="0043104B"/>
    <w:rsid w:val="0043181D"/>
    <w:rsid w:val="00431E96"/>
    <w:rsid w:val="004328E4"/>
    <w:rsid w:val="00432937"/>
    <w:rsid w:val="0043307C"/>
    <w:rsid w:val="00433460"/>
    <w:rsid w:val="00433D87"/>
    <w:rsid w:val="00433ECE"/>
    <w:rsid w:val="00433F82"/>
    <w:rsid w:val="00434572"/>
    <w:rsid w:val="004347A7"/>
    <w:rsid w:val="00434800"/>
    <w:rsid w:val="004348FC"/>
    <w:rsid w:val="00434AA6"/>
    <w:rsid w:val="00434DE9"/>
    <w:rsid w:val="00434F9C"/>
    <w:rsid w:val="0043551E"/>
    <w:rsid w:val="00435845"/>
    <w:rsid w:val="00435F09"/>
    <w:rsid w:val="00435F6F"/>
    <w:rsid w:val="00436548"/>
    <w:rsid w:val="004366A6"/>
    <w:rsid w:val="0043681C"/>
    <w:rsid w:val="00436AF9"/>
    <w:rsid w:val="00436C20"/>
    <w:rsid w:val="00437133"/>
    <w:rsid w:val="0043728B"/>
    <w:rsid w:val="004373A1"/>
    <w:rsid w:val="00437675"/>
    <w:rsid w:val="004402ED"/>
    <w:rsid w:val="00440370"/>
    <w:rsid w:val="00440392"/>
    <w:rsid w:val="00440502"/>
    <w:rsid w:val="00440C98"/>
    <w:rsid w:val="00440E07"/>
    <w:rsid w:val="004412E5"/>
    <w:rsid w:val="004414E1"/>
    <w:rsid w:val="004415FC"/>
    <w:rsid w:val="0044169A"/>
    <w:rsid w:val="00441989"/>
    <w:rsid w:val="00441A72"/>
    <w:rsid w:val="00441DD5"/>
    <w:rsid w:val="00441FAE"/>
    <w:rsid w:val="00442112"/>
    <w:rsid w:val="004425EC"/>
    <w:rsid w:val="004427DE"/>
    <w:rsid w:val="00442822"/>
    <w:rsid w:val="004428CC"/>
    <w:rsid w:val="00442F98"/>
    <w:rsid w:val="00443445"/>
    <w:rsid w:val="00443751"/>
    <w:rsid w:val="004437F3"/>
    <w:rsid w:val="00443A3A"/>
    <w:rsid w:val="00443AE0"/>
    <w:rsid w:val="00443D1A"/>
    <w:rsid w:val="004442B1"/>
    <w:rsid w:val="004443FB"/>
    <w:rsid w:val="0044476D"/>
    <w:rsid w:val="00445064"/>
    <w:rsid w:val="00445172"/>
    <w:rsid w:val="00445D32"/>
    <w:rsid w:val="004465C1"/>
    <w:rsid w:val="00446801"/>
    <w:rsid w:val="00447603"/>
    <w:rsid w:val="00447999"/>
    <w:rsid w:val="00447AC5"/>
    <w:rsid w:val="00447EAD"/>
    <w:rsid w:val="004504A7"/>
    <w:rsid w:val="00450899"/>
    <w:rsid w:val="004508B7"/>
    <w:rsid w:val="00450946"/>
    <w:rsid w:val="00450FE9"/>
    <w:rsid w:val="00451356"/>
    <w:rsid w:val="00451534"/>
    <w:rsid w:val="004515D8"/>
    <w:rsid w:val="00451A7B"/>
    <w:rsid w:val="004522A6"/>
    <w:rsid w:val="004524A0"/>
    <w:rsid w:val="00452578"/>
    <w:rsid w:val="004529D7"/>
    <w:rsid w:val="00452A11"/>
    <w:rsid w:val="0045334A"/>
    <w:rsid w:val="00453BF4"/>
    <w:rsid w:val="00454388"/>
    <w:rsid w:val="00454571"/>
    <w:rsid w:val="004546FB"/>
    <w:rsid w:val="004549B7"/>
    <w:rsid w:val="00454E3C"/>
    <w:rsid w:val="00455316"/>
    <w:rsid w:val="0045545C"/>
    <w:rsid w:val="00455AFA"/>
    <w:rsid w:val="00455F67"/>
    <w:rsid w:val="00456308"/>
    <w:rsid w:val="004566BE"/>
    <w:rsid w:val="0045682E"/>
    <w:rsid w:val="004568B4"/>
    <w:rsid w:val="00456D52"/>
    <w:rsid w:val="00457142"/>
    <w:rsid w:val="004573A4"/>
    <w:rsid w:val="00457493"/>
    <w:rsid w:val="00457958"/>
    <w:rsid w:val="0046067B"/>
    <w:rsid w:val="00460896"/>
    <w:rsid w:val="00460BBF"/>
    <w:rsid w:val="00460CC5"/>
    <w:rsid w:val="0046115F"/>
    <w:rsid w:val="0046148D"/>
    <w:rsid w:val="00461535"/>
    <w:rsid w:val="00461713"/>
    <w:rsid w:val="00461728"/>
    <w:rsid w:val="00461803"/>
    <w:rsid w:val="0046275C"/>
    <w:rsid w:val="004627CF"/>
    <w:rsid w:val="00462977"/>
    <w:rsid w:val="00462DBA"/>
    <w:rsid w:val="00462E8B"/>
    <w:rsid w:val="004635B7"/>
    <w:rsid w:val="00464027"/>
    <w:rsid w:val="004641CB"/>
    <w:rsid w:val="0046443B"/>
    <w:rsid w:val="00464618"/>
    <w:rsid w:val="00464707"/>
    <w:rsid w:val="00464712"/>
    <w:rsid w:val="004649E4"/>
    <w:rsid w:val="00464BC7"/>
    <w:rsid w:val="004651B8"/>
    <w:rsid w:val="004653A2"/>
    <w:rsid w:val="00465580"/>
    <w:rsid w:val="00465632"/>
    <w:rsid w:val="00465972"/>
    <w:rsid w:val="00465E7E"/>
    <w:rsid w:val="00466534"/>
    <w:rsid w:val="00466872"/>
    <w:rsid w:val="00466BB5"/>
    <w:rsid w:val="004672E8"/>
    <w:rsid w:val="004674A0"/>
    <w:rsid w:val="004677E9"/>
    <w:rsid w:val="00467B50"/>
    <w:rsid w:val="00467CC7"/>
    <w:rsid w:val="00470391"/>
    <w:rsid w:val="00470535"/>
    <w:rsid w:val="004706C6"/>
    <w:rsid w:val="00471183"/>
    <w:rsid w:val="0047123C"/>
    <w:rsid w:val="004714F6"/>
    <w:rsid w:val="00471526"/>
    <w:rsid w:val="00471D74"/>
    <w:rsid w:val="00472391"/>
    <w:rsid w:val="0047248A"/>
    <w:rsid w:val="00472718"/>
    <w:rsid w:val="0047289C"/>
    <w:rsid w:val="00472D50"/>
    <w:rsid w:val="00472E22"/>
    <w:rsid w:val="00472F67"/>
    <w:rsid w:val="00473149"/>
    <w:rsid w:val="00473488"/>
    <w:rsid w:val="004739A1"/>
    <w:rsid w:val="0047430D"/>
    <w:rsid w:val="00474379"/>
    <w:rsid w:val="00474FDF"/>
    <w:rsid w:val="00475688"/>
    <w:rsid w:val="004758F6"/>
    <w:rsid w:val="004759E3"/>
    <w:rsid w:val="00475C51"/>
    <w:rsid w:val="00476161"/>
    <w:rsid w:val="004762FC"/>
    <w:rsid w:val="0047643D"/>
    <w:rsid w:val="00476658"/>
    <w:rsid w:val="004766E9"/>
    <w:rsid w:val="00476B50"/>
    <w:rsid w:val="00476E34"/>
    <w:rsid w:val="00476EE1"/>
    <w:rsid w:val="00476F02"/>
    <w:rsid w:val="00477163"/>
    <w:rsid w:val="004772D0"/>
    <w:rsid w:val="00477465"/>
    <w:rsid w:val="00477B0E"/>
    <w:rsid w:val="00477CD1"/>
    <w:rsid w:val="00477D5A"/>
    <w:rsid w:val="00480144"/>
    <w:rsid w:val="0048033F"/>
    <w:rsid w:val="00480A5A"/>
    <w:rsid w:val="00481594"/>
    <w:rsid w:val="00481688"/>
    <w:rsid w:val="0048187A"/>
    <w:rsid w:val="00481B22"/>
    <w:rsid w:val="004820E0"/>
    <w:rsid w:val="004822CA"/>
    <w:rsid w:val="004828E1"/>
    <w:rsid w:val="00482A59"/>
    <w:rsid w:val="004836B0"/>
    <w:rsid w:val="004837CF"/>
    <w:rsid w:val="00483F95"/>
    <w:rsid w:val="004845ED"/>
    <w:rsid w:val="00484C46"/>
    <w:rsid w:val="00484D20"/>
    <w:rsid w:val="004850C1"/>
    <w:rsid w:val="0048556D"/>
    <w:rsid w:val="0048608C"/>
    <w:rsid w:val="004860B0"/>
    <w:rsid w:val="0048623B"/>
    <w:rsid w:val="00486D2A"/>
    <w:rsid w:val="00486E63"/>
    <w:rsid w:val="00486F29"/>
    <w:rsid w:val="00486F54"/>
    <w:rsid w:val="004871B4"/>
    <w:rsid w:val="004876DD"/>
    <w:rsid w:val="00487855"/>
    <w:rsid w:val="00487976"/>
    <w:rsid w:val="00490D72"/>
    <w:rsid w:val="00491477"/>
    <w:rsid w:val="0049178A"/>
    <w:rsid w:val="00491C1D"/>
    <w:rsid w:val="00491DF1"/>
    <w:rsid w:val="00492535"/>
    <w:rsid w:val="00492B71"/>
    <w:rsid w:val="00492EB7"/>
    <w:rsid w:val="00492EDB"/>
    <w:rsid w:val="00493170"/>
    <w:rsid w:val="00493435"/>
    <w:rsid w:val="004939AD"/>
    <w:rsid w:val="004947D4"/>
    <w:rsid w:val="00494B28"/>
    <w:rsid w:val="00494F54"/>
    <w:rsid w:val="00495FFF"/>
    <w:rsid w:val="00496A9F"/>
    <w:rsid w:val="00496DF3"/>
    <w:rsid w:val="00496FE9"/>
    <w:rsid w:val="00497055"/>
    <w:rsid w:val="00497358"/>
    <w:rsid w:val="00497444"/>
    <w:rsid w:val="00497FA5"/>
    <w:rsid w:val="004A03B3"/>
    <w:rsid w:val="004A04D5"/>
    <w:rsid w:val="004A09A2"/>
    <w:rsid w:val="004A0BAC"/>
    <w:rsid w:val="004A1B07"/>
    <w:rsid w:val="004A1B68"/>
    <w:rsid w:val="004A2392"/>
    <w:rsid w:val="004A2B21"/>
    <w:rsid w:val="004A2E04"/>
    <w:rsid w:val="004A3226"/>
    <w:rsid w:val="004A399F"/>
    <w:rsid w:val="004A4096"/>
    <w:rsid w:val="004A440A"/>
    <w:rsid w:val="004A4692"/>
    <w:rsid w:val="004A4700"/>
    <w:rsid w:val="004A47DA"/>
    <w:rsid w:val="004A4837"/>
    <w:rsid w:val="004A5041"/>
    <w:rsid w:val="004A5639"/>
    <w:rsid w:val="004A62FE"/>
    <w:rsid w:val="004A669F"/>
    <w:rsid w:val="004A6786"/>
    <w:rsid w:val="004A6842"/>
    <w:rsid w:val="004A718C"/>
    <w:rsid w:val="004A75A7"/>
    <w:rsid w:val="004A7A21"/>
    <w:rsid w:val="004A7C51"/>
    <w:rsid w:val="004A7DBE"/>
    <w:rsid w:val="004A7E17"/>
    <w:rsid w:val="004A7F94"/>
    <w:rsid w:val="004B0276"/>
    <w:rsid w:val="004B06DC"/>
    <w:rsid w:val="004B08AC"/>
    <w:rsid w:val="004B0D88"/>
    <w:rsid w:val="004B16F5"/>
    <w:rsid w:val="004B1E17"/>
    <w:rsid w:val="004B206E"/>
    <w:rsid w:val="004B213A"/>
    <w:rsid w:val="004B229E"/>
    <w:rsid w:val="004B242C"/>
    <w:rsid w:val="004B243F"/>
    <w:rsid w:val="004B2601"/>
    <w:rsid w:val="004B2771"/>
    <w:rsid w:val="004B29C2"/>
    <w:rsid w:val="004B29E1"/>
    <w:rsid w:val="004B2C52"/>
    <w:rsid w:val="004B2F46"/>
    <w:rsid w:val="004B395D"/>
    <w:rsid w:val="004B4194"/>
    <w:rsid w:val="004B42FB"/>
    <w:rsid w:val="004B457E"/>
    <w:rsid w:val="004B52EE"/>
    <w:rsid w:val="004B5359"/>
    <w:rsid w:val="004B5518"/>
    <w:rsid w:val="004B55F0"/>
    <w:rsid w:val="004B56C3"/>
    <w:rsid w:val="004B6745"/>
    <w:rsid w:val="004B6928"/>
    <w:rsid w:val="004B76BD"/>
    <w:rsid w:val="004B77B8"/>
    <w:rsid w:val="004B79FA"/>
    <w:rsid w:val="004B7D94"/>
    <w:rsid w:val="004C07BD"/>
    <w:rsid w:val="004C0FB7"/>
    <w:rsid w:val="004C104B"/>
    <w:rsid w:val="004C13C3"/>
    <w:rsid w:val="004C157A"/>
    <w:rsid w:val="004C164A"/>
    <w:rsid w:val="004C1C73"/>
    <w:rsid w:val="004C1EF8"/>
    <w:rsid w:val="004C1F31"/>
    <w:rsid w:val="004C22DA"/>
    <w:rsid w:val="004C23AE"/>
    <w:rsid w:val="004C2479"/>
    <w:rsid w:val="004C2E14"/>
    <w:rsid w:val="004C2FE3"/>
    <w:rsid w:val="004C305A"/>
    <w:rsid w:val="004C35EF"/>
    <w:rsid w:val="004C3BCF"/>
    <w:rsid w:val="004C4829"/>
    <w:rsid w:val="004C49DF"/>
    <w:rsid w:val="004C4D30"/>
    <w:rsid w:val="004C4EAB"/>
    <w:rsid w:val="004C512B"/>
    <w:rsid w:val="004C5570"/>
    <w:rsid w:val="004C5774"/>
    <w:rsid w:val="004C5A20"/>
    <w:rsid w:val="004C5BD0"/>
    <w:rsid w:val="004C5D52"/>
    <w:rsid w:val="004C5DB0"/>
    <w:rsid w:val="004C60D8"/>
    <w:rsid w:val="004C62EE"/>
    <w:rsid w:val="004C6608"/>
    <w:rsid w:val="004C6A0D"/>
    <w:rsid w:val="004C6F1C"/>
    <w:rsid w:val="004C7D53"/>
    <w:rsid w:val="004C7EF7"/>
    <w:rsid w:val="004D006C"/>
    <w:rsid w:val="004D0D8D"/>
    <w:rsid w:val="004D1000"/>
    <w:rsid w:val="004D113F"/>
    <w:rsid w:val="004D1CC0"/>
    <w:rsid w:val="004D1D27"/>
    <w:rsid w:val="004D1FBD"/>
    <w:rsid w:val="004D2EC3"/>
    <w:rsid w:val="004D2FF6"/>
    <w:rsid w:val="004D35B1"/>
    <w:rsid w:val="004D3FD6"/>
    <w:rsid w:val="004D405F"/>
    <w:rsid w:val="004D4CE1"/>
    <w:rsid w:val="004D54E9"/>
    <w:rsid w:val="004D55CA"/>
    <w:rsid w:val="004D5641"/>
    <w:rsid w:val="004D5883"/>
    <w:rsid w:val="004D5A27"/>
    <w:rsid w:val="004D5C1B"/>
    <w:rsid w:val="004D5E73"/>
    <w:rsid w:val="004D5F0E"/>
    <w:rsid w:val="004D5F71"/>
    <w:rsid w:val="004D6626"/>
    <w:rsid w:val="004D6758"/>
    <w:rsid w:val="004D6792"/>
    <w:rsid w:val="004D7554"/>
    <w:rsid w:val="004D767D"/>
    <w:rsid w:val="004D7B00"/>
    <w:rsid w:val="004D7B1A"/>
    <w:rsid w:val="004D7E29"/>
    <w:rsid w:val="004E023C"/>
    <w:rsid w:val="004E0830"/>
    <w:rsid w:val="004E1043"/>
    <w:rsid w:val="004E12ED"/>
    <w:rsid w:val="004E169C"/>
    <w:rsid w:val="004E1BF0"/>
    <w:rsid w:val="004E1E6A"/>
    <w:rsid w:val="004E1E86"/>
    <w:rsid w:val="004E28E1"/>
    <w:rsid w:val="004E2B01"/>
    <w:rsid w:val="004E2E3B"/>
    <w:rsid w:val="004E34C7"/>
    <w:rsid w:val="004E356A"/>
    <w:rsid w:val="004E35A4"/>
    <w:rsid w:val="004E3618"/>
    <w:rsid w:val="004E375D"/>
    <w:rsid w:val="004E3850"/>
    <w:rsid w:val="004E3A2C"/>
    <w:rsid w:val="004E3AA9"/>
    <w:rsid w:val="004E3D0B"/>
    <w:rsid w:val="004E3FC1"/>
    <w:rsid w:val="004E4F7F"/>
    <w:rsid w:val="004E540A"/>
    <w:rsid w:val="004E58EA"/>
    <w:rsid w:val="004E5F65"/>
    <w:rsid w:val="004E654E"/>
    <w:rsid w:val="004E67C4"/>
    <w:rsid w:val="004E6C7A"/>
    <w:rsid w:val="004E70C8"/>
    <w:rsid w:val="004E7615"/>
    <w:rsid w:val="004E7CDF"/>
    <w:rsid w:val="004E7D81"/>
    <w:rsid w:val="004F021D"/>
    <w:rsid w:val="004F078C"/>
    <w:rsid w:val="004F1324"/>
    <w:rsid w:val="004F19ED"/>
    <w:rsid w:val="004F1C7D"/>
    <w:rsid w:val="004F1D24"/>
    <w:rsid w:val="004F21D2"/>
    <w:rsid w:val="004F2641"/>
    <w:rsid w:val="004F27F3"/>
    <w:rsid w:val="004F29B9"/>
    <w:rsid w:val="004F2B8E"/>
    <w:rsid w:val="004F2C85"/>
    <w:rsid w:val="004F30B3"/>
    <w:rsid w:val="004F32BF"/>
    <w:rsid w:val="004F3D33"/>
    <w:rsid w:val="004F3E6A"/>
    <w:rsid w:val="004F469D"/>
    <w:rsid w:val="004F5346"/>
    <w:rsid w:val="004F5A2D"/>
    <w:rsid w:val="004F5C09"/>
    <w:rsid w:val="004F5E4E"/>
    <w:rsid w:val="004F63CC"/>
    <w:rsid w:val="004F6678"/>
    <w:rsid w:val="004F687A"/>
    <w:rsid w:val="004F6B28"/>
    <w:rsid w:val="004F6C65"/>
    <w:rsid w:val="004F6D2E"/>
    <w:rsid w:val="004F7044"/>
    <w:rsid w:val="004F70B3"/>
    <w:rsid w:val="004F719D"/>
    <w:rsid w:val="004F79E0"/>
    <w:rsid w:val="004F7F0F"/>
    <w:rsid w:val="004F7FBC"/>
    <w:rsid w:val="005001AE"/>
    <w:rsid w:val="005007E7"/>
    <w:rsid w:val="00500CA9"/>
    <w:rsid w:val="00500F01"/>
    <w:rsid w:val="005012FC"/>
    <w:rsid w:val="00501E49"/>
    <w:rsid w:val="00501E5A"/>
    <w:rsid w:val="00501EBE"/>
    <w:rsid w:val="00502843"/>
    <w:rsid w:val="005031C5"/>
    <w:rsid w:val="00503551"/>
    <w:rsid w:val="00503C46"/>
    <w:rsid w:val="00503D56"/>
    <w:rsid w:val="00503F38"/>
    <w:rsid w:val="00504347"/>
    <w:rsid w:val="005043FC"/>
    <w:rsid w:val="0050449D"/>
    <w:rsid w:val="00504A55"/>
    <w:rsid w:val="00504DA7"/>
    <w:rsid w:val="0050503A"/>
    <w:rsid w:val="00505F08"/>
    <w:rsid w:val="0050667F"/>
    <w:rsid w:val="0050671D"/>
    <w:rsid w:val="0050672C"/>
    <w:rsid w:val="00506C4C"/>
    <w:rsid w:val="00506D3A"/>
    <w:rsid w:val="0050700E"/>
    <w:rsid w:val="005079D7"/>
    <w:rsid w:val="00507B2A"/>
    <w:rsid w:val="00507D29"/>
    <w:rsid w:val="00510A22"/>
    <w:rsid w:val="00510D8A"/>
    <w:rsid w:val="00511EBC"/>
    <w:rsid w:val="005120C7"/>
    <w:rsid w:val="0051230F"/>
    <w:rsid w:val="005125D5"/>
    <w:rsid w:val="00512C6C"/>
    <w:rsid w:val="00512D51"/>
    <w:rsid w:val="00512DA9"/>
    <w:rsid w:val="00512DC4"/>
    <w:rsid w:val="00512E95"/>
    <w:rsid w:val="005136AB"/>
    <w:rsid w:val="005139F1"/>
    <w:rsid w:val="00513A33"/>
    <w:rsid w:val="00513AD4"/>
    <w:rsid w:val="00513D04"/>
    <w:rsid w:val="0051442E"/>
    <w:rsid w:val="00514674"/>
    <w:rsid w:val="0051477F"/>
    <w:rsid w:val="00514ADF"/>
    <w:rsid w:val="00514C46"/>
    <w:rsid w:val="00514D42"/>
    <w:rsid w:val="005155BA"/>
    <w:rsid w:val="00515673"/>
    <w:rsid w:val="00515BCF"/>
    <w:rsid w:val="00516083"/>
    <w:rsid w:val="0051635A"/>
    <w:rsid w:val="0051646E"/>
    <w:rsid w:val="005166C3"/>
    <w:rsid w:val="00516E05"/>
    <w:rsid w:val="00516EA5"/>
    <w:rsid w:val="005179DA"/>
    <w:rsid w:val="00517D73"/>
    <w:rsid w:val="00517E2A"/>
    <w:rsid w:val="00520294"/>
    <w:rsid w:val="00520C1C"/>
    <w:rsid w:val="00521439"/>
    <w:rsid w:val="00522133"/>
    <w:rsid w:val="0052292E"/>
    <w:rsid w:val="00522AF6"/>
    <w:rsid w:val="0052373B"/>
    <w:rsid w:val="00523E00"/>
    <w:rsid w:val="0052439F"/>
    <w:rsid w:val="005243EB"/>
    <w:rsid w:val="00524A08"/>
    <w:rsid w:val="00524E2B"/>
    <w:rsid w:val="0052567E"/>
    <w:rsid w:val="00525789"/>
    <w:rsid w:val="00525880"/>
    <w:rsid w:val="00525890"/>
    <w:rsid w:val="00525E3C"/>
    <w:rsid w:val="00526452"/>
    <w:rsid w:val="00526816"/>
    <w:rsid w:val="00526DC2"/>
    <w:rsid w:val="00526F09"/>
    <w:rsid w:val="005270F0"/>
    <w:rsid w:val="00527F4F"/>
    <w:rsid w:val="005303B0"/>
    <w:rsid w:val="00530456"/>
    <w:rsid w:val="00530512"/>
    <w:rsid w:val="00530799"/>
    <w:rsid w:val="0053109F"/>
    <w:rsid w:val="005311E8"/>
    <w:rsid w:val="005312C4"/>
    <w:rsid w:val="0053133A"/>
    <w:rsid w:val="00531822"/>
    <w:rsid w:val="005326D0"/>
    <w:rsid w:val="005327CB"/>
    <w:rsid w:val="00532800"/>
    <w:rsid w:val="00532A80"/>
    <w:rsid w:val="00532AE1"/>
    <w:rsid w:val="00532B1C"/>
    <w:rsid w:val="00532FDA"/>
    <w:rsid w:val="005335E3"/>
    <w:rsid w:val="00533EE8"/>
    <w:rsid w:val="00533F6D"/>
    <w:rsid w:val="0053417D"/>
    <w:rsid w:val="0053490C"/>
    <w:rsid w:val="00535585"/>
    <w:rsid w:val="00535B1B"/>
    <w:rsid w:val="00536A58"/>
    <w:rsid w:val="00536AB4"/>
    <w:rsid w:val="00537127"/>
    <w:rsid w:val="0053764B"/>
    <w:rsid w:val="00540048"/>
    <w:rsid w:val="005400BB"/>
    <w:rsid w:val="0054069F"/>
    <w:rsid w:val="00541022"/>
    <w:rsid w:val="00541199"/>
    <w:rsid w:val="00541307"/>
    <w:rsid w:val="00541445"/>
    <w:rsid w:val="00541923"/>
    <w:rsid w:val="00541B60"/>
    <w:rsid w:val="00541DB8"/>
    <w:rsid w:val="00541F9A"/>
    <w:rsid w:val="00542599"/>
    <w:rsid w:val="00542EB4"/>
    <w:rsid w:val="00543033"/>
    <w:rsid w:val="005448B9"/>
    <w:rsid w:val="00544B08"/>
    <w:rsid w:val="00544C02"/>
    <w:rsid w:val="00544E54"/>
    <w:rsid w:val="00545136"/>
    <w:rsid w:val="00545145"/>
    <w:rsid w:val="005452C1"/>
    <w:rsid w:val="00545376"/>
    <w:rsid w:val="00545A7E"/>
    <w:rsid w:val="00545B42"/>
    <w:rsid w:val="00545F19"/>
    <w:rsid w:val="0054612B"/>
    <w:rsid w:val="00546BB3"/>
    <w:rsid w:val="00547753"/>
    <w:rsid w:val="005479F5"/>
    <w:rsid w:val="00547CAF"/>
    <w:rsid w:val="00547D90"/>
    <w:rsid w:val="0055016F"/>
    <w:rsid w:val="005508EF"/>
    <w:rsid w:val="005510E3"/>
    <w:rsid w:val="00551116"/>
    <w:rsid w:val="00551181"/>
    <w:rsid w:val="0055173F"/>
    <w:rsid w:val="00551AE8"/>
    <w:rsid w:val="00551D57"/>
    <w:rsid w:val="00552046"/>
    <w:rsid w:val="00552E11"/>
    <w:rsid w:val="00552FEB"/>
    <w:rsid w:val="0055326B"/>
    <w:rsid w:val="005532A3"/>
    <w:rsid w:val="00553395"/>
    <w:rsid w:val="00553567"/>
    <w:rsid w:val="005538EF"/>
    <w:rsid w:val="005539DA"/>
    <w:rsid w:val="00553E5F"/>
    <w:rsid w:val="0055400F"/>
    <w:rsid w:val="005548DD"/>
    <w:rsid w:val="00554908"/>
    <w:rsid w:val="00555500"/>
    <w:rsid w:val="005557FC"/>
    <w:rsid w:val="00555A82"/>
    <w:rsid w:val="00555B02"/>
    <w:rsid w:val="00555B6A"/>
    <w:rsid w:val="00555FC3"/>
    <w:rsid w:val="00556027"/>
    <w:rsid w:val="00556506"/>
    <w:rsid w:val="0055659A"/>
    <w:rsid w:val="00556731"/>
    <w:rsid w:val="00556854"/>
    <w:rsid w:val="005569E0"/>
    <w:rsid w:val="00557401"/>
    <w:rsid w:val="0055747C"/>
    <w:rsid w:val="005579AF"/>
    <w:rsid w:val="00557D41"/>
    <w:rsid w:val="00557F5B"/>
    <w:rsid w:val="00557FE2"/>
    <w:rsid w:val="005604DB"/>
    <w:rsid w:val="00560729"/>
    <w:rsid w:val="00560A86"/>
    <w:rsid w:val="00560D3E"/>
    <w:rsid w:val="00560E97"/>
    <w:rsid w:val="00561758"/>
    <w:rsid w:val="00561C64"/>
    <w:rsid w:val="00561E85"/>
    <w:rsid w:val="0056218D"/>
    <w:rsid w:val="005625D0"/>
    <w:rsid w:val="00562EAD"/>
    <w:rsid w:val="00563222"/>
    <w:rsid w:val="00563AEB"/>
    <w:rsid w:val="00564775"/>
    <w:rsid w:val="00564A80"/>
    <w:rsid w:val="00564CEC"/>
    <w:rsid w:val="0056503A"/>
    <w:rsid w:val="005652CF"/>
    <w:rsid w:val="00565B45"/>
    <w:rsid w:val="00566069"/>
    <w:rsid w:val="005660D1"/>
    <w:rsid w:val="00566C28"/>
    <w:rsid w:val="00566EBC"/>
    <w:rsid w:val="00567072"/>
    <w:rsid w:val="00567500"/>
    <w:rsid w:val="0056753D"/>
    <w:rsid w:val="00567811"/>
    <w:rsid w:val="005678B9"/>
    <w:rsid w:val="00567CDA"/>
    <w:rsid w:val="00570163"/>
    <w:rsid w:val="005701B3"/>
    <w:rsid w:val="005702BD"/>
    <w:rsid w:val="00570350"/>
    <w:rsid w:val="005704B1"/>
    <w:rsid w:val="0057096B"/>
    <w:rsid w:val="005709E4"/>
    <w:rsid w:val="00571222"/>
    <w:rsid w:val="0057127A"/>
    <w:rsid w:val="00572749"/>
    <w:rsid w:val="00572BDF"/>
    <w:rsid w:val="005739F4"/>
    <w:rsid w:val="00573A7F"/>
    <w:rsid w:val="00573D5E"/>
    <w:rsid w:val="00573EE1"/>
    <w:rsid w:val="0057406C"/>
    <w:rsid w:val="00574693"/>
    <w:rsid w:val="0057494E"/>
    <w:rsid w:val="00574D9F"/>
    <w:rsid w:val="00575051"/>
    <w:rsid w:val="005750DF"/>
    <w:rsid w:val="0057550A"/>
    <w:rsid w:val="005758E3"/>
    <w:rsid w:val="00575B5C"/>
    <w:rsid w:val="00575EEF"/>
    <w:rsid w:val="00576330"/>
    <w:rsid w:val="00576D35"/>
    <w:rsid w:val="005773BA"/>
    <w:rsid w:val="005777C8"/>
    <w:rsid w:val="005777FB"/>
    <w:rsid w:val="00577AD5"/>
    <w:rsid w:val="00577F23"/>
    <w:rsid w:val="00580A72"/>
    <w:rsid w:val="00580AD3"/>
    <w:rsid w:val="0058107B"/>
    <w:rsid w:val="00581181"/>
    <w:rsid w:val="0058149F"/>
    <w:rsid w:val="0058161B"/>
    <w:rsid w:val="005817A5"/>
    <w:rsid w:val="00581856"/>
    <w:rsid w:val="00581DF3"/>
    <w:rsid w:val="005826A3"/>
    <w:rsid w:val="00582853"/>
    <w:rsid w:val="00582893"/>
    <w:rsid w:val="00582C76"/>
    <w:rsid w:val="005831E8"/>
    <w:rsid w:val="00583A87"/>
    <w:rsid w:val="00583AC2"/>
    <w:rsid w:val="0058403B"/>
    <w:rsid w:val="005840D8"/>
    <w:rsid w:val="005842BA"/>
    <w:rsid w:val="005843E6"/>
    <w:rsid w:val="005845FA"/>
    <w:rsid w:val="005846AC"/>
    <w:rsid w:val="00584A49"/>
    <w:rsid w:val="00584AC0"/>
    <w:rsid w:val="005855B6"/>
    <w:rsid w:val="00585A08"/>
    <w:rsid w:val="00585C21"/>
    <w:rsid w:val="005874CD"/>
    <w:rsid w:val="00587597"/>
    <w:rsid w:val="005875E1"/>
    <w:rsid w:val="00587692"/>
    <w:rsid w:val="00590062"/>
    <w:rsid w:val="0059070C"/>
    <w:rsid w:val="00590D18"/>
    <w:rsid w:val="00590EDD"/>
    <w:rsid w:val="00590FDA"/>
    <w:rsid w:val="005917BC"/>
    <w:rsid w:val="00591988"/>
    <w:rsid w:val="00591C0D"/>
    <w:rsid w:val="00591F54"/>
    <w:rsid w:val="0059212F"/>
    <w:rsid w:val="005921C8"/>
    <w:rsid w:val="005922A3"/>
    <w:rsid w:val="0059239E"/>
    <w:rsid w:val="005924DB"/>
    <w:rsid w:val="005929E8"/>
    <w:rsid w:val="00592A2E"/>
    <w:rsid w:val="00593155"/>
    <w:rsid w:val="0059353B"/>
    <w:rsid w:val="005938DB"/>
    <w:rsid w:val="00594413"/>
    <w:rsid w:val="005949FB"/>
    <w:rsid w:val="00594C1A"/>
    <w:rsid w:val="00595106"/>
    <w:rsid w:val="00595692"/>
    <w:rsid w:val="00595B7B"/>
    <w:rsid w:val="00595FE2"/>
    <w:rsid w:val="00596020"/>
    <w:rsid w:val="0059632F"/>
    <w:rsid w:val="00597799"/>
    <w:rsid w:val="005977F9"/>
    <w:rsid w:val="005978E8"/>
    <w:rsid w:val="00597BA8"/>
    <w:rsid w:val="005A01E7"/>
    <w:rsid w:val="005A0202"/>
    <w:rsid w:val="005A02C8"/>
    <w:rsid w:val="005A09E5"/>
    <w:rsid w:val="005A0CE7"/>
    <w:rsid w:val="005A0EE4"/>
    <w:rsid w:val="005A0F0E"/>
    <w:rsid w:val="005A11A8"/>
    <w:rsid w:val="005A1473"/>
    <w:rsid w:val="005A19F4"/>
    <w:rsid w:val="005A19FF"/>
    <w:rsid w:val="005A2074"/>
    <w:rsid w:val="005A23FF"/>
    <w:rsid w:val="005A24AE"/>
    <w:rsid w:val="005A29D8"/>
    <w:rsid w:val="005A2E49"/>
    <w:rsid w:val="005A3394"/>
    <w:rsid w:val="005A3752"/>
    <w:rsid w:val="005A3E53"/>
    <w:rsid w:val="005A403A"/>
    <w:rsid w:val="005A43BE"/>
    <w:rsid w:val="005A4415"/>
    <w:rsid w:val="005A4624"/>
    <w:rsid w:val="005A4796"/>
    <w:rsid w:val="005A4A08"/>
    <w:rsid w:val="005A4E23"/>
    <w:rsid w:val="005A4ED0"/>
    <w:rsid w:val="005A5011"/>
    <w:rsid w:val="005A508D"/>
    <w:rsid w:val="005A5164"/>
    <w:rsid w:val="005A60BA"/>
    <w:rsid w:val="005A626E"/>
    <w:rsid w:val="005A67BD"/>
    <w:rsid w:val="005A6BA1"/>
    <w:rsid w:val="005A6D29"/>
    <w:rsid w:val="005A6FE3"/>
    <w:rsid w:val="005A7211"/>
    <w:rsid w:val="005A7283"/>
    <w:rsid w:val="005A72D9"/>
    <w:rsid w:val="005A73B5"/>
    <w:rsid w:val="005A7430"/>
    <w:rsid w:val="005A761B"/>
    <w:rsid w:val="005B096F"/>
    <w:rsid w:val="005B0987"/>
    <w:rsid w:val="005B09B3"/>
    <w:rsid w:val="005B0FB5"/>
    <w:rsid w:val="005B1152"/>
    <w:rsid w:val="005B1191"/>
    <w:rsid w:val="005B1205"/>
    <w:rsid w:val="005B150B"/>
    <w:rsid w:val="005B1D3B"/>
    <w:rsid w:val="005B2088"/>
    <w:rsid w:val="005B2466"/>
    <w:rsid w:val="005B2988"/>
    <w:rsid w:val="005B2BBB"/>
    <w:rsid w:val="005B2BF5"/>
    <w:rsid w:val="005B2D05"/>
    <w:rsid w:val="005B2FD3"/>
    <w:rsid w:val="005B3123"/>
    <w:rsid w:val="005B37D9"/>
    <w:rsid w:val="005B3C8B"/>
    <w:rsid w:val="005B3DDA"/>
    <w:rsid w:val="005B4153"/>
    <w:rsid w:val="005B41B3"/>
    <w:rsid w:val="005B4289"/>
    <w:rsid w:val="005B4EEA"/>
    <w:rsid w:val="005B5025"/>
    <w:rsid w:val="005B50FB"/>
    <w:rsid w:val="005B5111"/>
    <w:rsid w:val="005B5177"/>
    <w:rsid w:val="005B5288"/>
    <w:rsid w:val="005B5926"/>
    <w:rsid w:val="005B5A74"/>
    <w:rsid w:val="005B5DBE"/>
    <w:rsid w:val="005B5FC4"/>
    <w:rsid w:val="005B6664"/>
    <w:rsid w:val="005B66DA"/>
    <w:rsid w:val="005B6927"/>
    <w:rsid w:val="005B698D"/>
    <w:rsid w:val="005B6B33"/>
    <w:rsid w:val="005B6B72"/>
    <w:rsid w:val="005B6BFD"/>
    <w:rsid w:val="005B7301"/>
    <w:rsid w:val="005B7331"/>
    <w:rsid w:val="005B756B"/>
    <w:rsid w:val="005B75B6"/>
    <w:rsid w:val="005B7A72"/>
    <w:rsid w:val="005B7F6E"/>
    <w:rsid w:val="005C03E7"/>
    <w:rsid w:val="005C082F"/>
    <w:rsid w:val="005C12AC"/>
    <w:rsid w:val="005C198A"/>
    <w:rsid w:val="005C1A88"/>
    <w:rsid w:val="005C1C90"/>
    <w:rsid w:val="005C1CEF"/>
    <w:rsid w:val="005C2665"/>
    <w:rsid w:val="005C2771"/>
    <w:rsid w:val="005C286F"/>
    <w:rsid w:val="005C2C6F"/>
    <w:rsid w:val="005C304F"/>
    <w:rsid w:val="005C3964"/>
    <w:rsid w:val="005C3A3A"/>
    <w:rsid w:val="005C3DF8"/>
    <w:rsid w:val="005C41DA"/>
    <w:rsid w:val="005C428A"/>
    <w:rsid w:val="005C4330"/>
    <w:rsid w:val="005C4787"/>
    <w:rsid w:val="005C4D75"/>
    <w:rsid w:val="005C5113"/>
    <w:rsid w:val="005C54B8"/>
    <w:rsid w:val="005C5568"/>
    <w:rsid w:val="005C557C"/>
    <w:rsid w:val="005C56B7"/>
    <w:rsid w:val="005C595F"/>
    <w:rsid w:val="005C5CDF"/>
    <w:rsid w:val="005C6208"/>
    <w:rsid w:val="005C677E"/>
    <w:rsid w:val="005C6B0F"/>
    <w:rsid w:val="005C6C00"/>
    <w:rsid w:val="005C6CD0"/>
    <w:rsid w:val="005C7072"/>
    <w:rsid w:val="005C7345"/>
    <w:rsid w:val="005C785E"/>
    <w:rsid w:val="005C7877"/>
    <w:rsid w:val="005C78D5"/>
    <w:rsid w:val="005C7D7B"/>
    <w:rsid w:val="005D00B6"/>
    <w:rsid w:val="005D09FF"/>
    <w:rsid w:val="005D0D61"/>
    <w:rsid w:val="005D101F"/>
    <w:rsid w:val="005D1247"/>
    <w:rsid w:val="005D1D60"/>
    <w:rsid w:val="005D205D"/>
    <w:rsid w:val="005D2449"/>
    <w:rsid w:val="005D24E3"/>
    <w:rsid w:val="005D2A8F"/>
    <w:rsid w:val="005D2CB5"/>
    <w:rsid w:val="005D2F54"/>
    <w:rsid w:val="005D33D2"/>
    <w:rsid w:val="005D353D"/>
    <w:rsid w:val="005D3FD5"/>
    <w:rsid w:val="005D4417"/>
    <w:rsid w:val="005D593D"/>
    <w:rsid w:val="005D59B2"/>
    <w:rsid w:val="005D5D2A"/>
    <w:rsid w:val="005D5E8B"/>
    <w:rsid w:val="005D63A5"/>
    <w:rsid w:val="005D69A4"/>
    <w:rsid w:val="005D6D94"/>
    <w:rsid w:val="005D6FDE"/>
    <w:rsid w:val="005D76DA"/>
    <w:rsid w:val="005D79B5"/>
    <w:rsid w:val="005D7A55"/>
    <w:rsid w:val="005D7A9C"/>
    <w:rsid w:val="005D7BDA"/>
    <w:rsid w:val="005E0773"/>
    <w:rsid w:val="005E0A1F"/>
    <w:rsid w:val="005E0CA1"/>
    <w:rsid w:val="005E0DEA"/>
    <w:rsid w:val="005E10F9"/>
    <w:rsid w:val="005E1667"/>
    <w:rsid w:val="005E17B3"/>
    <w:rsid w:val="005E1BB5"/>
    <w:rsid w:val="005E1BD6"/>
    <w:rsid w:val="005E1C61"/>
    <w:rsid w:val="005E20D0"/>
    <w:rsid w:val="005E21A8"/>
    <w:rsid w:val="005E2A79"/>
    <w:rsid w:val="005E2C53"/>
    <w:rsid w:val="005E2D15"/>
    <w:rsid w:val="005E2EDB"/>
    <w:rsid w:val="005E2FB1"/>
    <w:rsid w:val="005E3850"/>
    <w:rsid w:val="005E3B93"/>
    <w:rsid w:val="005E3EB4"/>
    <w:rsid w:val="005E40C8"/>
    <w:rsid w:val="005E43DF"/>
    <w:rsid w:val="005E48DE"/>
    <w:rsid w:val="005E49E6"/>
    <w:rsid w:val="005E5495"/>
    <w:rsid w:val="005E566F"/>
    <w:rsid w:val="005E5BF5"/>
    <w:rsid w:val="005E64AF"/>
    <w:rsid w:val="005E6AA4"/>
    <w:rsid w:val="005E6BE9"/>
    <w:rsid w:val="005E71A5"/>
    <w:rsid w:val="005E777B"/>
    <w:rsid w:val="005E7C4B"/>
    <w:rsid w:val="005F03D5"/>
    <w:rsid w:val="005F03D9"/>
    <w:rsid w:val="005F085F"/>
    <w:rsid w:val="005F0860"/>
    <w:rsid w:val="005F09BF"/>
    <w:rsid w:val="005F14A7"/>
    <w:rsid w:val="005F19A1"/>
    <w:rsid w:val="005F1B20"/>
    <w:rsid w:val="005F1B82"/>
    <w:rsid w:val="005F1E18"/>
    <w:rsid w:val="005F27E0"/>
    <w:rsid w:val="005F29C0"/>
    <w:rsid w:val="005F2A66"/>
    <w:rsid w:val="005F2B32"/>
    <w:rsid w:val="005F2FAF"/>
    <w:rsid w:val="005F3176"/>
    <w:rsid w:val="005F32DD"/>
    <w:rsid w:val="005F3414"/>
    <w:rsid w:val="005F3549"/>
    <w:rsid w:val="005F3D8C"/>
    <w:rsid w:val="005F43E5"/>
    <w:rsid w:val="005F54B4"/>
    <w:rsid w:val="005F5576"/>
    <w:rsid w:val="005F5A4E"/>
    <w:rsid w:val="005F5A6F"/>
    <w:rsid w:val="005F5C6D"/>
    <w:rsid w:val="005F5E8E"/>
    <w:rsid w:val="005F60E6"/>
    <w:rsid w:val="005F61DD"/>
    <w:rsid w:val="005F6DCB"/>
    <w:rsid w:val="005F764A"/>
    <w:rsid w:val="005F7658"/>
    <w:rsid w:val="005F7CD1"/>
    <w:rsid w:val="005F7D02"/>
    <w:rsid w:val="005F7FB1"/>
    <w:rsid w:val="0060008E"/>
    <w:rsid w:val="006005C1"/>
    <w:rsid w:val="0060076C"/>
    <w:rsid w:val="006011A0"/>
    <w:rsid w:val="0060147D"/>
    <w:rsid w:val="00601EE6"/>
    <w:rsid w:val="00602A78"/>
    <w:rsid w:val="00602BCA"/>
    <w:rsid w:val="00602CF1"/>
    <w:rsid w:val="0060305F"/>
    <w:rsid w:val="00603471"/>
    <w:rsid w:val="006034C7"/>
    <w:rsid w:val="00603551"/>
    <w:rsid w:val="00604617"/>
    <w:rsid w:val="00604730"/>
    <w:rsid w:val="0060474A"/>
    <w:rsid w:val="006049CE"/>
    <w:rsid w:val="00604AE3"/>
    <w:rsid w:val="00604CFD"/>
    <w:rsid w:val="00604D1B"/>
    <w:rsid w:val="006052A3"/>
    <w:rsid w:val="006053D8"/>
    <w:rsid w:val="006057CF"/>
    <w:rsid w:val="006059A0"/>
    <w:rsid w:val="00605A1A"/>
    <w:rsid w:val="00605AF9"/>
    <w:rsid w:val="00606054"/>
    <w:rsid w:val="0060611E"/>
    <w:rsid w:val="006063E0"/>
    <w:rsid w:val="00606906"/>
    <w:rsid w:val="00606A88"/>
    <w:rsid w:val="00606AE0"/>
    <w:rsid w:val="00606EE7"/>
    <w:rsid w:val="00606FAA"/>
    <w:rsid w:val="00607909"/>
    <w:rsid w:val="00607A45"/>
    <w:rsid w:val="00607B6B"/>
    <w:rsid w:val="00607C10"/>
    <w:rsid w:val="00610D24"/>
    <w:rsid w:val="0061108C"/>
    <w:rsid w:val="00611B57"/>
    <w:rsid w:val="00611BA6"/>
    <w:rsid w:val="00612A8C"/>
    <w:rsid w:val="00612D19"/>
    <w:rsid w:val="0061330F"/>
    <w:rsid w:val="00613523"/>
    <w:rsid w:val="00613641"/>
    <w:rsid w:val="00613AC9"/>
    <w:rsid w:val="00614139"/>
    <w:rsid w:val="00614483"/>
    <w:rsid w:val="00614622"/>
    <w:rsid w:val="0061478C"/>
    <w:rsid w:val="00614D05"/>
    <w:rsid w:val="006150AB"/>
    <w:rsid w:val="0061516E"/>
    <w:rsid w:val="006151BC"/>
    <w:rsid w:val="00615204"/>
    <w:rsid w:val="006154F0"/>
    <w:rsid w:val="00615745"/>
    <w:rsid w:val="00615E77"/>
    <w:rsid w:val="006162A3"/>
    <w:rsid w:val="006165D2"/>
    <w:rsid w:val="00616C7D"/>
    <w:rsid w:val="00616DAD"/>
    <w:rsid w:val="0061735F"/>
    <w:rsid w:val="00620074"/>
    <w:rsid w:val="006200A3"/>
    <w:rsid w:val="006205E1"/>
    <w:rsid w:val="006208EE"/>
    <w:rsid w:val="0062091D"/>
    <w:rsid w:val="00620C44"/>
    <w:rsid w:val="0062100E"/>
    <w:rsid w:val="00621115"/>
    <w:rsid w:val="006211A5"/>
    <w:rsid w:val="006219BC"/>
    <w:rsid w:val="00621A6C"/>
    <w:rsid w:val="00622789"/>
    <w:rsid w:val="00622C6E"/>
    <w:rsid w:val="006233C1"/>
    <w:rsid w:val="006238D8"/>
    <w:rsid w:val="00623DD5"/>
    <w:rsid w:val="00624194"/>
    <w:rsid w:val="00624649"/>
    <w:rsid w:val="006249A7"/>
    <w:rsid w:val="006249D1"/>
    <w:rsid w:val="00624C9C"/>
    <w:rsid w:val="00624D4F"/>
    <w:rsid w:val="00624EEB"/>
    <w:rsid w:val="00625713"/>
    <w:rsid w:val="00625B22"/>
    <w:rsid w:val="00625C53"/>
    <w:rsid w:val="006260F8"/>
    <w:rsid w:val="00626415"/>
    <w:rsid w:val="0062661D"/>
    <w:rsid w:val="00626725"/>
    <w:rsid w:val="00626F5B"/>
    <w:rsid w:val="0062768B"/>
    <w:rsid w:val="00627936"/>
    <w:rsid w:val="00627A49"/>
    <w:rsid w:val="00627D60"/>
    <w:rsid w:val="00627D7C"/>
    <w:rsid w:val="00627E30"/>
    <w:rsid w:val="006303FC"/>
    <w:rsid w:val="0063053A"/>
    <w:rsid w:val="006309D1"/>
    <w:rsid w:val="00630B6F"/>
    <w:rsid w:val="00631716"/>
    <w:rsid w:val="0063179F"/>
    <w:rsid w:val="006317A4"/>
    <w:rsid w:val="006321A6"/>
    <w:rsid w:val="00632259"/>
    <w:rsid w:val="006323C1"/>
    <w:rsid w:val="00632751"/>
    <w:rsid w:val="00632765"/>
    <w:rsid w:val="00632DD8"/>
    <w:rsid w:val="006338DA"/>
    <w:rsid w:val="0063390C"/>
    <w:rsid w:val="00633A5E"/>
    <w:rsid w:val="00633F74"/>
    <w:rsid w:val="00633FAF"/>
    <w:rsid w:val="006344B4"/>
    <w:rsid w:val="00634E45"/>
    <w:rsid w:val="00635AEB"/>
    <w:rsid w:val="00635D71"/>
    <w:rsid w:val="0063642C"/>
    <w:rsid w:val="0063660A"/>
    <w:rsid w:val="00636A6A"/>
    <w:rsid w:val="00636E6C"/>
    <w:rsid w:val="00636EF8"/>
    <w:rsid w:val="00636FEF"/>
    <w:rsid w:val="0063715F"/>
    <w:rsid w:val="00637325"/>
    <w:rsid w:val="006377DB"/>
    <w:rsid w:val="00637D76"/>
    <w:rsid w:val="00637E74"/>
    <w:rsid w:val="00637F19"/>
    <w:rsid w:val="006405A2"/>
    <w:rsid w:val="00640699"/>
    <w:rsid w:val="0064096C"/>
    <w:rsid w:val="006412F1"/>
    <w:rsid w:val="006417E0"/>
    <w:rsid w:val="006418A2"/>
    <w:rsid w:val="006418D2"/>
    <w:rsid w:val="0064190D"/>
    <w:rsid w:val="006419D4"/>
    <w:rsid w:val="00641E1E"/>
    <w:rsid w:val="00642453"/>
    <w:rsid w:val="00643195"/>
    <w:rsid w:val="00643B59"/>
    <w:rsid w:val="00643EAC"/>
    <w:rsid w:val="006443B2"/>
    <w:rsid w:val="00645210"/>
    <w:rsid w:val="00645933"/>
    <w:rsid w:val="006459B3"/>
    <w:rsid w:val="00645D57"/>
    <w:rsid w:val="00646970"/>
    <w:rsid w:val="00646F3F"/>
    <w:rsid w:val="00646FDD"/>
    <w:rsid w:val="006472B4"/>
    <w:rsid w:val="00647300"/>
    <w:rsid w:val="006477B7"/>
    <w:rsid w:val="00647ADE"/>
    <w:rsid w:val="00647C38"/>
    <w:rsid w:val="00647D39"/>
    <w:rsid w:val="006500A2"/>
    <w:rsid w:val="006501E2"/>
    <w:rsid w:val="0065058D"/>
    <w:rsid w:val="00650C5E"/>
    <w:rsid w:val="00651147"/>
    <w:rsid w:val="0065131D"/>
    <w:rsid w:val="00651DC1"/>
    <w:rsid w:val="00651FD6"/>
    <w:rsid w:val="0065234B"/>
    <w:rsid w:val="0065252C"/>
    <w:rsid w:val="00652827"/>
    <w:rsid w:val="00652C34"/>
    <w:rsid w:val="0065300C"/>
    <w:rsid w:val="0065387F"/>
    <w:rsid w:val="0065396B"/>
    <w:rsid w:val="00653AC4"/>
    <w:rsid w:val="00653C52"/>
    <w:rsid w:val="006540C1"/>
    <w:rsid w:val="006544BE"/>
    <w:rsid w:val="00654642"/>
    <w:rsid w:val="0065474F"/>
    <w:rsid w:val="00654AF4"/>
    <w:rsid w:val="00654CB8"/>
    <w:rsid w:val="00655292"/>
    <w:rsid w:val="0065561D"/>
    <w:rsid w:val="00655F61"/>
    <w:rsid w:val="006562F3"/>
    <w:rsid w:val="006565D3"/>
    <w:rsid w:val="00656A36"/>
    <w:rsid w:val="00656D89"/>
    <w:rsid w:val="00656F87"/>
    <w:rsid w:val="00656FC3"/>
    <w:rsid w:val="00656FCE"/>
    <w:rsid w:val="00657433"/>
    <w:rsid w:val="00657693"/>
    <w:rsid w:val="00657861"/>
    <w:rsid w:val="00657AC3"/>
    <w:rsid w:val="00657B97"/>
    <w:rsid w:val="00660010"/>
    <w:rsid w:val="00660083"/>
    <w:rsid w:val="00660243"/>
    <w:rsid w:val="00660566"/>
    <w:rsid w:val="00660680"/>
    <w:rsid w:val="006607D7"/>
    <w:rsid w:val="006608EA"/>
    <w:rsid w:val="00660BFB"/>
    <w:rsid w:val="00660E23"/>
    <w:rsid w:val="00661A10"/>
    <w:rsid w:val="00661E2F"/>
    <w:rsid w:val="00662A70"/>
    <w:rsid w:val="00662AF9"/>
    <w:rsid w:val="00662C14"/>
    <w:rsid w:val="00662C97"/>
    <w:rsid w:val="00662CBB"/>
    <w:rsid w:val="00662F3E"/>
    <w:rsid w:val="0066398B"/>
    <w:rsid w:val="00663F37"/>
    <w:rsid w:val="00663F53"/>
    <w:rsid w:val="0066486A"/>
    <w:rsid w:val="006650F3"/>
    <w:rsid w:val="0066527F"/>
    <w:rsid w:val="00666043"/>
    <w:rsid w:val="006660D7"/>
    <w:rsid w:val="00666743"/>
    <w:rsid w:val="00666754"/>
    <w:rsid w:val="00666AEA"/>
    <w:rsid w:val="00667FB2"/>
    <w:rsid w:val="00670080"/>
    <w:rsid w:val="006703C5"/>
    <w:rsid w:val="00670602"/>
    <w:rsid w:val="00670D2E"/>
    <w:rsid w:val="00670DC6"/>
    <w:rsid w:val="00670F85"/>
    <w:rsid w:val="00671600"/>
    <w:rsid w:val="00671E6A"/>
    <w:rsid w:val="006723E7"/>
    <w:rsid w:val="0067269F"/>
    <w:rsid w:val="006726CB"/>
    <w:rsid w:val="0067272F"/>
    <w:rsid w:val="00673BA4"/>
    <w:rsid w:val="00674304"/>
    <w:rsid w:val="00674C5D"/>
    <w:rsid w:val="00674ED8"/>
    <w:rsid w:val="00675793"/>
    <w:rsid w:val="00675C5E"/>
    <w:rsid w:val="00676638"/>
    <w:rsid w:val="00676E19"/>
    <w:rsid w:val="00676F0B"/>
    <w:rsid w:val="006773D1"/>
    <w:rsid w:val="006774AB"/>
    <w:rsid w:val="006801BB"/>
    <w:rsid w:val="006802E3"/>
    <w:rsid w:val="006804B9"/>
    <w:rsid w:val="00680CC6"/>
    <w:rsid w:val="006811ED"/>
    <w:rsid w:val="00681865"/>
    <w:rsid w:val="0068241B"/>
    <w:rsid w:val="00682A27"/>
    <w:rsid w:val="00683115"/>
    <w:rsid w:val="0068337B"/>
    <w:rsid w:val="00683458"/>
    <w:rsid w:val="00683889"/>
    <w:rsid w:val="006842A2"/>
    <w:rsid w:val="006848BB"/>
    <w:rsid w:val="00684A74"/>
    <w:rsid w:val="00685075"/>
    <w:rsid w:val="006850DC"/>
    <w:rsid w:val="00685177"/>
    <w:rsid w:val="00685339"/>
    <w:rsid w:val="00685597"/>
    <w:rsid w:val="00685D8D"/>
    <w:rsid w:val="00686338"/>
    <w:rsid w:val="0068731C"/>
    <w:rsid w:val="00687978"/>
    <w:rsid w:val="006904AD"/>
    <w:rsid w:val="006905F1"/>
    <w:rsid w:val="00690924"/>
    <w:rsid w:val="00691078"/>
    <w:rsid w:val="006912E6"/>
    <w:rsid w:val="006914E9"/>
    <w:rsid w:val="00691815"/>
    <w:rsid w:val="00691BFB"/>
    <w:rsid w:val="00691E51"/>
    <w:rsid w:val="006920CA"/>
    <w:rsid w:val="006927F0"/>
    <w:rsid w:val="00692C4E"/>
    <w:rsid w:val="00693602"/>
    <w:rsid w:val="006936DB"/>
    <w:rsid w:val="00693801"/>
    <w:rsid w:val="006944B8"/>
    <w:rsid w:val="006944D5"/>
    <w:rsid w:val="0069455A"/>
    <w:rsid w:val="00694706"/>
    <w:rsid w:val="006948DA"/>
    <w:rsid w:val="00694DF8"/>
    <w:rsid w:val="006956E0"/>
    <w:rsid w:val="00695D95"/>
    <w:rsid w:val="00695DDA"/>
    <w:rsid w:val="00696136"/>
    <w:rsid w:val="00696243"/>
    <w:rsid w:val="006962E6"/>
    <w:rsid w:val="0069657D"/>
    <w:rsid w:val="00696654"/>
    <w:rsid w:val="00696911"/>
    <w:rsid w:val="0069699B"/>
    <w:rsid w:val="00696A8E"/>
    <w:rsid w:val="0069703E"/>
    <w:rsid w:val="00697208"/>
    <w:rsid w:val="00697A32"/>
    <w:rsid w:val="006A06E3"/>
    <w:rsid w:val="006A0B03"/>
    <w:rsid w:val="006A0B49"/>
    <w:rsid w:val="006A0ECA"/>
    <w:rsid w:val="006A11F4"/>
    <w:rsid w:val="006A14A8"/>
    <w:rsid w:val="006A182D"/>
    <w:rsid w:val="006A1A2B"/>
    <w:rsid w:val="006A1ADF"/>
    <w:rsid w:val="006A1D41"/>
    <w:rsid w:val="006A20E8"/>
    <w:rsid w:val="006A23AC"/>
    <w:rsid w:val="006A2835"/>
    <w:rsid w:val="006A2CB8"/>
    <w:rsid w:val="006A3A19"/>
    <w:rsid w:val="006A3B57"/>
    <w:rsid w:val="006A3B9E"/>
    <w:rsid w:val="006A3D6D"/>
    <w:rsid w:val="006A3D73"/>
    <w:rsid w:val="006A43EA"/>
    <w:rsid w:val="006A471A"/>
    <w:rsid w:val="006A5290"/>
    <w:rsid w:val="006A533D"/>
    <w:rsid w:val="006A5643"/>
    <w:rsid w:val="006A5671"/>
    <w:rsid w:val="006A777A"/>
    <w:rsid w:val="006A7A46"/>
    <w:rsid w:val="006A7AE9"/>
    <w:rsid w:val="006A7C9D"/>
    <w:rsid w:val="006B0264"/>
    <w:rsid w:val="006B0CB2"/>
    <w:rsid w:val="006B0F5C"/>
    <w:rsid w:val="006B121A"/>
    <w:rsid w:val="006B1DF6"/>
    <w:rsid w:val="006B1E59"/>
    <w:rsid w:val="006B2995"/>
    <w:rsid w:val="006B2E30"/>
    <w:rsid w:val="006B2F13"/>
    <w:rsid w:val="006B3086"/>
    <w:rsid w:val="006B3939"/>
    <w:rsid w:val="006B3EFD"/>
    <w:rsid w:val="006B40C8"/>
    <w:rsid w:val="006B472A"/>
    <w:rsid w:val="006B4877"/>
    <w:rsid w:val="006B549F"/>
    <w:rsid w:val="006B5B6A"/>
    <w:rsid w:val="006B61BA"/>
    <w:rsid w:val="006B65CB"/>
    <w:rsid w:val="006B6965"/>
    <w:rsid w:val="006B752C"/>
    <w:rsid w:val="006B7547"/>
    <w:rsid w:val="006B765D"/>
    <w:rsid w:val="006B7C1A"/>
    <w:rsid w:val="006C0867"/>
    <w:rsid w:val="006C10CF"/>
    <w:rsid w:val="006C12F3"/>
    <w:rsid w:val="006C20CC"/>
    <w:rsid w:val="006C215A"/>
    <w:rsid w:val="006C24C7"/>
    <w:rsid w:val="006C2651"/>
    <w:rsid w:val="006C273C"/>
    <w:rsid w:val="006C2B32"/>
    <w:rsid w:val="006C2F6F"/>
    <w:rsid w:val="006C3264"/>
    <w:rsid w:val="006C374A"/>
    <w:rsid w:val="006C3A0F"/>
    <w:rsid w:val="006C479E"/>
    <w:rsid w:val="006C4B0E"/>
    <w:rsid w:val="006C4E8D"/>
    <w:rsid w:val="006C515E"/>
    <w:rsid w:val="006C5680"/>
    <w:rsid w:val="006C57FE"/>
    <w:rsid w:val="006C5815"/>
    <w:rsid w:val="006C5AB5"/>
    <w:rsid w:val="006C63B1"/>
    <w:rsid w:val="006C63C8"/>
    <w:rsid w:val="006C6942"/>
    <w:rsid w:val="006C6AD1"/>
    <w:rsid w:val="006C6E36"/>
    <w:rsid w:val="006C705E"/>
    <w:rsid w:val="006C7216"/>
    <w:rsid w:val="006C7266"/>
    <w:rsid w:val="006D045E"/>
    <w:rsid w:val="006D0B6D"/>
    <w:rsid w:val="006D0EAC"/>
    <w:rsid w:val="006D1549"/>
    <w:rsid w:val="006D187F"/>
    <w:rsid w:val="006D19A6"/>
    <w:rsid w:val="006D1A5F"/>
    <w:rsid w:val="006D21B7"/>
    <w:rsid w:val="006D23E8"/>
    <w:rsid w:val="006D381C"/>
    <w:rsid w:val="006D39EA"/>
    <w:rsid w:val="006D3CE0"/>
    <w:rsid w:val="006D46D6"/>
    <w:rsid w:val="006D4801"/>
    <w:rsid w:val="006D487E"/>
    <w:rsid w:val="006D48A3"/>
    <w:rsid w:val="006D4A33"/>
    <w:rsid w:val="006D4FE4"/>
    <w:rsid w:val="006D5354"/>
    <w:rsid w:val="006D53DF"/>
    <w:rsid w:val="006D54F7"/>
    <w:rsid w:val="006D5604"/>
    <w:rsid w:val="006D5CDA"/>
    <w:rsid w:val="006D60DA"/>
    <w:rsid w:val="006D7902"/>
    <w:rsid w:val="006D7C19"/>
    <w:rsid w:val="006D7C9D"/>
    <w:rsid w:val="006D7D85"/>
    <w:rsid w:val="006E045E"/>
    <w:rsid w:val="006E050A"/>
    <w:rsid w:val="006E09E9"/>
    <w:rsid w:val="006E0B21"/>
    <w:rsid w:val="006E171B"/>
    <w:rsid w:val="006E179E"/>
    <w:rsid w:val="006E1E60"/>
    <w:rsid w:val="006E2154"/>
    <w:rsid w:val="006E21CE"/>
    <w:rsid w:val="006E2858"/>
    <w:rsid w:val="006E2BA8"/>
    <w:rsid w:val="006E2C6D"/>
    <w:rsid w:val="006E2F52"/>
    <w:rsid w:val="006E31D1"/>
    <w:rsid w:val="006E339D"/>
    <w:rsid w:val="006E33D2"/>
    <w:rsid w:val="006E35C0"/>
    <w:rsid w:val="006E374B"/>
    <w:rsid w:val="006E3853"/>
    <w:rsid w:val="006E3B50"/>
    <w:rsid w:val="006E3D07"/>
    <w:rsid w:val="006E3E59"/>
    <w:rsid w:val="006E416E"/>
    <w:rsid w:val="006E44D3"/>
    <w:rsid w:val="006E4705"/>
    <w:rsid w:val="006E470D"/>
    <w:rsid w:val="006E49DF"/>
    <w:rsid w:val="006E4B1D"/>
    <w:rsid w:val="006E4E81"/>
    <w:rsid w:val="006E58A2"/>
    <w:rsid w:val="006E58CF"/>
    <w:rsid w:val="006E5B60"/>
    <w:rsid w:val="006E5F23"/>
    <w:rsid w:val="006E6241"/>
    <w:rsid w:val="006E645F"/>
    <w:rsid w:val="006E6667"/>
    <w:rsid w:val="006E6F3D"/>
    <w:rsid w:val="006E75ED"/>
    <w:rsid w:val="006E7B0F"/>
    <w:rsid w:val="006E7B74"/>
    <w:rsid w:val="006F0661"/>
    <w:rsid w:val="006F0E41"/>
    <w:rsid w:val="006F117D"/>
    <w:rsid w:val="006F1195"/>
    <w:rsid w:val="006F13F3"/>
    <w:rsid w:val="006F1DBD"/>
    <w:rsid w:val="006F1E00"/>
    <w:rsid w:val="006F25D3"/>
    <w:rsid w:val="006F2BA4"/>
    <w:rsid w:val="006F2BB6"/>
    <w:rsid w:val="006F2ED5"/>
    <w:rsid w:val="006F301F"/>
    <w:rsid w:val="006F3124"/>
    <w:rsid w:val="006F5847"/>
    <w:rsid w:val="006F5B1A"/>
    <w:rsid w:val="006F5E44"/>
    <w:rsid w:val="006F5F76"/>
    <w:rsid w:val="006F66AE"/>
    <w:rsid w:val="006F6790"/>
    <w:rsid w:val="006F69DA"/>
    <w:rsid w:val="006F708F"/>
    <w:rsid w:val="006F7AFF"/>
    <w:rsid w:val="00700821"/>
    <w:rsid w:val="00700E2E"/>
    <w:rsid w:val="007010A7"/>
    <w:rsid w:val="0070115F"/>
    <w:rsid w:val="0070117E"/>
    <w:rsid w:val="007011D1"/>
    <w:rsid w:val="007011D8"/>
    <w:rsid w:val="00701614"/>
    <w:rsid w:val="00702723"/>
    <w:rsid w:val="00702D75"/>
    <w:rsid w:val="0070303A"/>
    <w:rsid w:val="0070328F"/>
    <w:rsid w:val="00703C16"/>
    <w:rsid w:val="00704346"/>
    <w:rsid w:val="00704464"/>
    <w:rsid w:val="00704527"/>
    <w:rsid w:val="00704E45"/>
    <w:rsid w:val="0070522E"/>
    <w:rsid w:val="00705BD7"/>
    <w:rsid w:val="007061EC"/>
    <w:rsid w:val="00706461"/>
    <w:rsid w:val="007068C5"/>
    <w:rsid w:val="0070697C"/>
    <w:rsid w:val="00706995"/>
    <w:rsid w:val="00706B55"/>
    <w:rsid w:val="00706C3A"/>
    <w:rsid w:val="00706E1E"/>
    <w:rsid w:val="00707017"/>
    <w:rsid w:val="007071D4"/>
    <w:rsid w:val="00707C37"/>
    <w:rsid w:val="00707CE0"/>
    <w:rsid w:val="00710164"/>
    <w:rsid w:val="00710167"/>
    <w:rsid w:val="00710206"/>
    <w:rsid w:val="00710595"/>
    <w:rsid w:val="00710870"/>
    <w:rsid w:val="007110B3"/>
    <w:rsid w:val="00711434"/>
    <w:rsid w:val="00712020"/>
    <w:rsid w:val="00712026"/>
    <w:rsid w:val="007121C0"/>
    <w:rsid w:val="00712638"/>
    <w:rsid w:val="007126DE"/>
    <w:rsid w:val="0071276A"/>
    <w:rsid w:val="00712B22"/>
    <w:rsid w:val="00712D93"/>
    <w:rsid w:val="00712F0E"/>
    <w:rsid w:val="00713319"/>
    <w:rsid w:val="007139BF"/>
    <w:rsid w:val="00713C11"/>
    <w:rsid w:val="007140C3"/>
    <w:rsid w:val="0071437A"/>
    <w:rsid w:val="007147BD"/>
    <w:rsid w:val="007147FE"/>
    <w:rsid w:val="00714A38"/>
    <w:rsid w:val="00714B10"/>
    <w:rsid w:val="00714B64"/>
    <w:rsid w:val="00714BA7"/>
    <w:rsid w:val="00714BB2"/>
    <w:rsid w:val="00714DAC"/>
    <w:rsid w:val="00714F03"/>
    <w:rsid w:val="007152E4"/>
    <w:rsid w:val="00715C06"/>
    <w:rsid w:val="007165D0"/>
    <w:rsid w:val="00716C1E"/>
    <w:rsid w:val="00716C23"/>
    <w:rsid w:val="00716D4E"/>
    <w:rsid w:val="0071717E"/>
    <w:rsid w:val="007174E9"/>
    <w:rsid w:val="00720924"/>
    <w:rsid w:val="00720A2C"/>
    <w:rsid w:val="00720B85"/>
    <w:rsid w:val="00720C22"/>
    <w:rsid w:val="00720C6E"/>
    <w:rsid w:val="00720E58"/>
    <w:rsid w:val="00720E79"/>
    <w:rsid w:val="00721265"/>
    <w:rsid w:val="007213A1"/>
    <w:rsid w:val="00721A9D"/>
    <w:rsid w:val="00721E15"/>
    <w:rsid w:val="00721E3A"/>
    <w:rsid w:val="00721F59"/>
    <w:rsid w:val="00721FD0"/>
    <w:rsid w:val="007220DA"/>
    <w:rsid w:val="00722BE6"/>
    <w:rsid w:val="00722CD9"/>
    <w:rsid w:val="00722EF9"/>
    <w:rsid w:val="007232F1"/>
    <w:rsid w:val="00723BF5"/>
    <w:rsid w:val="00723D0E"/>
    <w:rsid w:val="00723F60"/>
    <w:rsid w:val="00724475"/>
    <w:rsid w:val="0072454A"/>
    <w:rsid w:val="007245B1"/>
    <w:rsid w:val="00724952"/>
    <w:rsid w:val="00724CD4"/>
    <w:rsid w:val="00724F9D"/>
    <w:rsid w:val="0072574B"/>
    <w:rsid w:val="00725D1A"/>
    <w:rsid w:val="00725DF3"/>
    <w:rsid w:val="00725F4D"/>
    <w:rsid w:val="00726190"/>
    <w:rsid w:val="007269F0"/>
    <w:rsid w:val="00726B7D"/>
    <w:rsid w:val="00726D23"/>
    <w:rsid w:val="00726D45"/>
    <w:rsid w:val="00727285"/>
    <w:rsid w:val="00727380"/>
    <w:rsid w:val="00727D91"/>
    <w:rsid w:val="00727E44"/>
    <w:rsid w:val="00730152"/>
    <w:rsid w:val="007301B7"/>
    <w:rsid w:val="0073071A"/>
    <w:rsid w:val="00730DD2"/>
    <w:rsid w:val="007310E4"/>
    <w:rsid w:val="00731129"/>
    <w:rsid w:val="007312A7"/>
    <w:rsid w:val="00732732"/>
    <w:rsid w:val="00732CC4"/>
    <w:rsid w:val="00733164"/>
    <w:rsid w:val="00733934"/>
    <w:rsid w:val="0073397C"/>
    <w:rsid w:val="00734051"/>
    <w:rsid w:val="00734385"/>
    <w:rsid w:val="00734519"/>
    <w:rsid w:val="0073458B"/>
    <w:rsid w:val="00734B84"/>
    <w:rsid w:val="00734E73"/>
    <w:rsid w:val="007357CE"/>
    <w:rsid w:val="007359E6"/>
    <w:rsid w:val="007359FE"/>
    <w:rsid w:val="00735D88"/>
    <w:rsid w:val="00735EBF"/>
    <w:rsid w:val="00736342"/>
    <w:rsid w:val="007365ED"/>
    <w:rsid w:val="00736927"/>
    <w:rsid w:val="00737A4B"/>
    <w:rsid w:val="00737D53"/>
    <w:rsid w:val="00740008"/>
    <w:rsid w:val="007405F2"/>
    <w:rsid w:val="00740C56"/>
    <w:rsid w:val="00741255"/>
    <w:rsid w:val="00741355"/>
    <w:rsid w:val="00741C56"/>
    <w:rsid w:val="00741C83"/>
    <w:rsid w:val="00741E9A"/>
    <w:rsid w:val="007423B0"/>
    <w:rsid w:val="00742891"/>
    <w:rsid w:val="0074293E"/>
    <w:rsid w:val="00742C3D"/>
    <w:rsid w:val="00742DAD"/>
    <w:rsid w:val="0074311B"/>
    <w:rsid w:val="00743455"/>
    <w:rsid w:val="007435B8"/>
    <w:rsid w:val="007444AE"/>
    <w:rsid w:val="007445F1"/>
    <w:rsid w:val="007446C4"/>
    <w:rsid w:val="007447C6"/>
    <w:rsid w:val="007449FE"/>
    <w:rsid w:val="00744CEC"/>
    <w:rsid w:val="00744DBB"/>
    <w:rsid w:val="00745A05"/>
    <w:rsid w:val="00745F8E"/>
    <w:rsid w:val="0074618B"/>
    <w:rsid w:val="00746564"/>
    <w:rsid w:val="00746721"/>
    <w:rsid w:val="00746C19"/>
    <w:rsid w:val="00747741"/>
    <w:rsid w:val="00747A1A"/>
    <w:rsid w:val="00747FA8"/>
    <w:rsid w:val="007505F4"/>
    <w:rsid w:val="00750635"/>
    <w:rsid w:val="00750979"/>
    <w:rsid w:val="00750B6F"/>
    <w:rsid w:val="00750DD6"/>
    <w:rsid w:val="00751052"/>
    <w:rsid w:val="00751313"/>
    <w:rsid w:val="007514AA"/>
    <w:rsid w:val="00751741"/>
    <w:rsid w:val="00751760"/>
    <w:rsid w:val="007518C9"/>
    <w:rsid w:val="00751E86"/>
    <w:rsid w:val="0075218A"/>
    <w:rsid w:val="00752238"/>
    <w:rsid w:val="007523AC"/>
    <w:rsid w:val="00752DE0"/>
    <w:rsid w:val="00752E14"/>
    <w:rsid w:val="00753DA5"/>
    <w:rsid w:val="00754E0A"/>
    <w:rsid w:val="00754E53"/>
    <w:rsid w:val="0075502B"/>
    <w:rsid w:val="00755633"/>
    <w:rsid w:val="00755B6F"/>
    <w:rsid w:val="00755DC7"/>
    <w:rsid w:val="007560E4"/>
    <w:rsid w:val="00756438"/>
    <w:rsid w:val="00756A17"/>
    <w:rsid w:val="00756B41"/>
    <w:rsid w:val="007576EC"/>
    <w:rsid w:val="00757957"/>
    <w:rsid w:val="00760978"/>
    <w:rsid w:val="00760D42"/>
    <w:rsid w:val="007617E1"/>
    <w:rsid w:val="007623B0"/>
    <w:rsid w:val="00762409"/>
    <w:rsid w:val="0076265F"/>
    <w:rsid w:val="00762A7D"/>
    <w:rsid w:val="00762E24"/>
    <w:rsid w:val="00762F82"/>
    <w:rsid w:val="00763B9E"/>
    <w:rsid w:val="0076407C"/>
    <w:rsid w:val="00764588"/>
    <w:rsid w:val="007648FE"/>
    <w:rsid w:val="00764B39"/>
    <w:rsid w:val="00764C5B"/>
    <w:rsid w:val="0076583E"/>
    <w:rsid w:val="007664EA"/>
    <w:rsid w:val="00766722"/>
    <w:rsid w:val="007667C4"/>
    <w:rsid w:val="00766C5A"/>
    <w:rsid w:val="00766D35"/>
    <w:rsid w:val="007670FC"/>
    <w:rsid w:val="00767282"/>
    <w:rsid w:val="007678B9"/>
    <w:rsid w:val="0076795E"/>
    <w:rsid w:val="00767DDD"/>
    <w:rsid w:val="00767F7F"/>
    <w:rsid w:val="00767F80"/>
    <w:rsid w:val="007703EA"/>
    <w:rsid w:val="00770C49"/>
    <w:rsid w:val="0077130E"/>
    <w:rsid w:val="007713D7"/>
    <w:rsid w:val="00771BF6"/>
    <w:rsid w:val="00771E51"/>
    <w:rsid w:val="0077249A"/>
    <w:rsid w:val="0077262C"/>
    <w:rsid w:val="00772907"/>
    <w:rsid w:val="00772A22"/>
    <w:rsid w:val="00772A29"/>
    <w:rsid w:val="00772A90"/>
    <w:rsid w:val="00772EE9"/>
    <w:rsid w:val="00773701"/>
    <w:rsid w:val="00773B3E"/>
    <w:rsid w:val="00773E65"/>
    <w:rsid w:val="007741B0"/>
    <w:rsid w:val="00774498"/>
    <w:rsid w:val="007745D3"/>
    <w:rsid w:val="007746DC"/>
    <w:rsid w:val="00774A65"/>
    <w:rsid w:val="007751C3"/>
    <w:rsid w:val="007752ED"/>
    <w:rsid w:val="0077558B"/>
    <w:rsid w:val="007756E4"/>
    <w:rsid w:val="00776874"/>
    <w:rsid w:val="0077726C"/>
    <w:rsid w:val="00777AAB"/>
    <w:rsid w:val="00777E87"/>
    <w:rsid w:val="007804BC"/>
    <w:rsid w:val="00780F85"/>
    <w:rsid w:val="00780FF9"/>
    <w:rsid w:val="0078212B"/>
    <w:rsid w:val="00782376"/>
    <w:rsid w:val="0078285C"/>
    <w:rsid w:val="00782B30"/>
    <w:rsid w:val="00782F3C"/>
    <w:rsid w:val="00782F9D"/>
    <w:rsid w:val="00783900"/>
    <w:rsid w:val="00783A36"/>
    <w:rsid w:val="00783B84"/>
    <w:rsid w:val="007845D4"/>
    <w:rsid w:val="00784DF0"/>
    <w:rsid w:val="007850AA"/>
    <w:rsid w:val="0078598F"/>
    <w:rsid w:val="00785A38"/>
    <w:rsid w:val="00785C2A"/>
    <w:rsid w:val="0078665A"/>
    <w:rsid w:val="0078668F"/>
    <w:rsid w:val="00786D29"/>
    <w:rsid w:val="0078700E"/>
    <w:rsid w:val="00787339"/>
    <w:rsid w:val="0078783D"/>
    <w:rsid w:val="00787B59"/>
    <w:rsid w:val="00787BD9"/>
    <w:rsid w:val="007900A9"/>
    <w:rsid w:val="00790225"/>
    <w:rsid w:val="0079081D"/>
    <w:rsid w:val="00790902"/>
    <w:rsid w:val="007910C3"/>
    <w:rsid w:val="00791110"/>
    <w:rsid w:val="00791250"/>
    <w:rsid w:val="0079150D"/>
    <w:rsid w:val="00791619"/>
    <w:rsid w:val="00791A41"/>
    <w:rsid w:val="00791BEE"/>
    <w:rsid w:val="00791D19"/>
    <w:rsid w:val="00791DE1"/>
    <w:rsid w:val="00791F18"/>
    <w:rsid w:val="00792586"/>
    <w:rsid w:val="00792E44"/>
    <w:rsid w:val="0079313C"/>
    <w:rsid w:val="00793181"/>
    <w:rsid w:val="0079344C"/>
    <w:rsid w:val="0079356B"/>
    <w:rsid w:val="007936BD"/>
    <w:rsid w:val="007936C1"/>
    <w:rsid w:val="00793D45"/>
    <w:rsid w:val="00794363"/>
    <w:rsid w:val="00794621"/>
    <w:rsid w:val="00794823"/>
    <w:rsid w:val="00794F69"/>
    <w:rsid w:val="00795D2B"/>
    <w:rsid w:val="00795D5D"/>
    <w:rsid w:val="00795E20"/>
    <w:rsid w:val="007962C3"/>
    <w:rsid w:val="00796787"/>
    <w:rsid w:val="00796901"/>
    <w:rsid w:val="007975BD"/>
    <w:rsid w:val="00797B7E"/>
    <w:rsid w:val="007A0303"/>
    <w:rsid w:val="007A05A2"/>
    <w:rsid w:val="007A05B6"/>
    <w:rsid w:val="007A0DC1"/>
    <w:rsid w:val="007A10D6"/>
    <w:rsid w:val="007A12EE"/>
    <w:rsid w:val="007A138C"/>
    <w:rsid w:val="007A1713"/>
    <w:rsid w:val="007A1767"/>
    <w:rsid w:val="007A1834"/>
    <w:rsid w:val="007A1856"/>
    <w:rsid w:val="007A1A5F"/>
    <w:rsid w:val="007A1E52"/>
    <w:rsid w:val="007A2471"/>
    <w:rsid w:val="007A2A4D"/>
    <w:rsid w:val="007A2A77"/>
    <w:rsid w:val="007A2CAF"/>
    <w:rsid w:val="007A2E95"/>
    <w:rsid w:val="007A2EF3"/>
    <w:rsid w:val="007A31B2"/>
    <w:rsid w:val="007A3629"/>
    <w:rsid w:val="007A385C"/>
    <w:rsid w:val="007A38F5"/>
    <w:rsid w:val="007A3A6F"/>
    <w:rsid w:val="007A3D24"/>
    <w:rsid w:val="007A454E"/>
    <w:rsid w:val="007A4860"/>
    <w:rsid w:val="007A4CAF"/>
    <w:rsid w:val="007A4F7B"/>
    <w:rsid w:val="007A61E4"/>
    <w:rsid w:val="007A62AC"/>
    <w:rsid w:val="007A632A"/>
    <w:rsid w:val="007A704A"/>
    <w:rsid w:val="007A7242"/>
    <w:rsid w:val="007A759A"/>
    <w:rsid w:val="007A7CA9"/>
    <w:rsid w:val="007B0E50"/>
    <w:rsid w:val="007B12B0"/>
    <w:rsid w:val="007B12B7"/>
    <w:rsid w:val="007B134A"/>
    <w:rsid w:val="007B1392"/>
    <w:rsid w:val="007B1785"/>
    <w:rsid w:val="007B215A"/>
    <w:rsid w:val="007B22DC"/>
    <w:rsid w:val="007B24F0"/>
    <w:rsid w:val="007B2533"/>
    <w:rsid w:val="007B266B"/>
    <w:rsid w:val="007B276B"/>
    <w:rsid w:val="007B3194"/>
    <w:rsid w:val="007B34DC"/>
    <w:rsid w:val="007B3A43"/>
    <w:rsid w:val="007B3A98"/>
    <w:rsid w:val="007B4008"/>
    <w:rsid w:val="007B4767"/>
    <w:rsid w:val="007B49C4"/>
    <w:rsid w:val="007B4D74"/>
    <w:rsid w:val="007B4DC6"/>
    <w:rsid w:val="007B5132"/>
    <w:rsid w:val="007B563E"/>
    <w:rsid w:val="007B5836"/>
    <w:rsid w:val="007B609C"/>
    <w:rsid w:val="007B69E8"/>
    <w:rsid w:val="007B6C17"/>
    <w:rsid w:val="007B6DA4"/>
    <w:rsid w:val="007B743C"/>
    <w:rsid w:val="007B7A60"/>
    <w:rsid w:val="007C0165"/>
    <w:rsid w:val="007C048B"/>
    <w:rsid w:val="007C0508"/>
    <w:rsid w:val="007C057E"/>
    <w:rsid w:val="007C1541"/>
    <w:rsid w:val="007C1831"/>
    <w:rsid w:val="007C19DF"/>
    <w:rsid w:val="007C21B4"/>
    <w:rsid w:val="007C25F8"/>
    <w:rsid w:val="007C27F7"/>
    <w:rsid w:val="007C28B5"/>
    <w:rsid w:val="007C2F04"/>
    <w:rsid w:val="007C2FAA"/>
    <w:rsid w:val="007C3BE7"/>
    <w:rsid w:val="007C3FFC"/>
    <w:rsid w:val="007C40E6"/>
    <w:rsid w:val="007C4398"/>
    <w:rsid w:val="007C44DC"/>
    <w:rsid w:val="007C4545"/>
    <w:rsid w:val="007C45F7"/>
    <w:rsid w:val="007C46D1"/>
    <w:rsid w:val="007C47C2"/>
    <w:rsid w:val="007C4822"/>
    <w:rsid w:val="007C4DEF"/>
    <w:rsid w:val="007C5468"/>
    <w:rsid w:val="007C55F1"/>
    <w:rsid w:val="007C58AB"/>
    <w:rsid w:val="007C6148"/>
    <w:rsid w:val="007C639B"/>
    <w:rsid w:val="007C6900"/>
    <w:rsid w:val="007C69A9"/>
    <w:rsid w:val="007C6C60"/>
    <w:rsid w:val="007C6D07"/>
    <w:rsid w:val="007C73B8"/>
    <w:rsid w:val="007C745C"/>
    <w:rsid w:val="007C7578"/>
    <w:rsid w:val="007C7D08"/>
    <w:rsid w:val="007C7D92"/>
    <w:rsid w:val="007C7E14"/>
    <w:rsid w:val="007C7E7C"/>
    <w:rsid w:val="007C7F4C"/>
    <w:rsid w:val="007D065E"/>
    <w:rsid w:val="007D0906"/>
    <w:rsid w:val="007D0A94"/>
    <w:rsid w:val="007D0B22"/>
    <w:rsid w:val="007D0BD6"/>
    <w:rsid w:val="007D0D5B"/>
    <w:rsid w:val="007D143D"/>
    <w:rsid w:val="007D25B9"/>
    <w:rsid w:val="007D2BE8"/>
    <w:rsid w:val="007D3066"/>
    <w:rsid w:val="007D31F4"/>
    <w:rsid w:val="007D421B"/>
    <w:rsid w:val="007D42ED"/>
    <w:rsid w:val="007D4440"/>
    <w:rsid w:val="007D4490"/>
    <w:rsid w:val="007D44AD"/>
    <w:rsid w:val="007D4579"/>
    <w:rsid w:val="007D4B7A"/>
    <w:rsid w:val="007D51EB"/>
    <w:rsid w:val="007D58BB"/>
    <w:rsid w:val="007D642B"/>
    <w:rsid w:val="007D6835"/>
    <w:rsid w:val="007D6A93"/>
    <w:rsid w:val="007D7084"/>
    <w:rsid w:val="007D7253"/>
    <w:rsid w:val="007D7CDE"/>
    <w:rsid w:val="007D7DC7"/>
    <w:rsid w:val="007DBD96"/>
    <w:rsid w:val="007E01AF"/>
    <w:rsid w:val="007E0772"/>
    <w:rsid w:val="007E0D31"/>
    <w:rsid w:val="007E0E04"/>
    <w:rsid w:val="007E0EF9"/>
    <w:rsid w:val="007E144C"/>
    <w:rsid w:val="007E21D9"/>
    <w:rsid w:val="007E28F8"/>
    <w:rsid w:val="007E2BDD"/>
    <w:rsid w:val="007E322A"/>
    <w:rsid w:val="007E38F1"/>
    <w:rsid w:val="007E45CA"/>
    <w:rsid w:val="007E481E"/>
    <w:rsid w:val="007E48C0"/>
    <w:rsid w:val="007E570C"/>
    <w:rsid w:val="007E5885"/>
    <w:rsid w:val="007E59A7"/>
    <w:rsid w:val="007E61B7"/>
    <w:rsid w:val="007E64FF"/>
    <w:rsid w:val="007E6F62"/>
    <w:rsid w:val="007E6FEA"/>
    <w:rsid w:val="007E715F"/>
    <w:rsid w:val="007E7C7B"/>
    <w:rsid w:val="007E7E0F"/>
    <w:rsid w:val="007E7F8F"/>
    <w:rsid w:val="007F015E"/>
    <w:rsid w:val="007F0FDF"/>
    <w:rsid w:val="007F0FF8"/>
    <w:rsid w:val="007F1160"/>
    <w:rsid w:val="007F1E5E"/>
    <w:rsid w:val="007F21B0"/>
    <w:rsid w:val="007F2599"/>
    <w:rsid w:val="007F2D47"/>
    <w:rsid w:val="007F2DE9"/>
    <w:rsid w:val="007F341B"/>
    <w:rsid w:val="007F3557"/>
    <w:rsid w:val="007F3682"/>
    <w:rsid w:val="007F3A0A"/>
    <w:rsid w:val="007F3AA2"/>
    <w:rsid w:val="007F3B45"/>
    <w:rsid w:val="007F3D4E"/>
    <w:rsid w:val="007F3E3E"/>
    <w:rsid w:val="007F45BB"/>
    <w:rsid w:val="007F4A9E"/>
    <w:rsid w:val="007F4ABC"/>
    <w:rsid w:val="007F4D45"/>
    <w:rsid w:val="007F4F40"/>
    <w:rsid w:val="007F510F"/>
    <w:rsid w:val="007F545B"/>
    <w:rsid w:val="007F59B2"/>
    <w:rsid w:val="007F61A5"/>
    <w:rsid w:val="007F6607"/>
    <w:rsid w:val="007F69C9"/>
    <w:rsid w:val="007F742B"/>
    <w:rsid w:val="007F7615"/>
    <w:rsid w:val="007F7727"/>
    <w:rsid w:val="007F7865"/>
    <w:rsid w:val="007F7953"/>
    <w:rsid w:val="007F7FB3"/>
    <w:rsid w:val="0080026A"/>
    <w:rsid w:val="00800340"/>
    <w:rsid w:val="00800953"/>
    <w:rsid w:val="00801255"/>
    <w:rsid w:val="0080197B"/>
    <w:rsid w:val="008019C7"/>
    <w:rsid w:val="00801C1F"/>
    <w:rsid w:val="008021D3"/>
    <w:rsid w:val="0080267E"/>
    <w:rsid w:val="00802849"/>
    <w:rsid w:val="00802971"/>
    <w:rsid w:val="008038E3"/>
    <w:rsid w:val="008038F6"/>
    <w:rsid w:val="00804558"/>
    <w:rsid w:val="008047AE"/>
    <w:rsid w:val="00804B21"/>
    <w:rsid w:val="00805330"/>
    <w:rsid w:val="00805483"/>
    <w:rsid w:val="0080575C"/>
    <w:rsid w:val="0080585D"/>
    <w:rsid w:val="008059A6"/>
    <w:rsid w:val="00805C76"/>
    <w:rsid w:val="00805D39"/>
    <w:rsid w:val="00806273"/>
    <w:rsid w:val="0080661F"/>
    <w:rsid w:val="00806EFD"/>
    <w:rsid w:val="00807074"/>
    <w:rsid w:val="008075D1"/>
    <w:rsid w:val="00807AED"/>
    <w:rsid w:val="00807E43"/>
    <w:rsid w:val="00807F69"/>
    <w:rsid w:val="00810368"/>
    <w:rsid w:val="008108B5"/>
    <w:rsid w:val="00810BE7"/>
    <w:rsid w:val="00810F4A"/>
    <w:rsid w:val="00811336"/>
    <w:rsid w:val="0081165D"/>
    <w:rsid w:val="00811725"/>
    <w:rsid w:val="0081178D"/>
    <w:rsid w:val="008117BA"/>
    <w:rsid w:val="00811B28"/>
    <w:rsid w:val="00812862"/>
    <w:rsid w:val="008128DF"/>
    <w:rsid w:val="00812A7A"/>
    <w:rsid w:val="00812AD7"/>
    <w:rsid w:val="0081362B"/>
    <w:rsid w:val="0081411A"/>
    <w:rsid w:val="0081450B"/>
    <w:rsid w:val="0081467F"/>
    <w:rsid w:val="00814C93"/>
    <w:rsid w:val="00814CB7"/>
    <w:rsid w:val="00815313"/>
    <w:rsid w:val="00815339"/>
    <w:rsid w:val="008154A0"/>
    <w:rsid w:val="00815813"/>
    <w:rsid w:val="0081591F"/>
    <w:rsid w:val="00815A99"/>
    <w:rsid w:val="00815E5B"/>
    <w:rsid w:val="00815FF8"/>
    <w:rsid w:val="008160D1"/>
    <w:rsid w:val="008160D3"/>
    <w:rsid w:val="008162B3"/>
    <w:rsid w:val="0081640D"/>
    <w:rsid w:val="00816713"/>
    <w:rsid w:val="0081671B"/>
    <w:rsid w:val="0081687A"/>
    <w:rsid w:val="008169A1"/>
    <w:rsid w:val="00817453"/>
    <w:rsid w:val="008178FF"/>
    <w:rsid w:val="00820160"/>
    <w:rsid w:val="0082022B"/>
    <w:rsid w:val="008209D3"/>
    <w:rsid w:val="00820E0E"/>
    <w:rsid w:val="00821191"/>
    <w:rsid w:val="00821237"/>
    <w:rsid w:val="008216DA"/>
    <w:rsid w:val="008217C3"/>
    <w:rsid w:val="00821868"/>
    <w:rsid w:val="008219B8"/>
    <w:rsid w:val="00821C70"/>
    <w:rsid w:val="00821ECA"/>
    <w:rsid w:val="00821F8A"/>
    <w:rsid w:val="0082233A"/>
    <w:rsid w:val="00822414"/>
    <w:rsid w:val="00822CB9"/>
    <w:rsid w:val="00822E2C"/>
    <w:rsid w:val="00823116"/>
    <w:rsid w:val="0082350E"/>
    <w:rsid w:val="00823658"/>
    <w:rsid w:val="008239BF"/>
    <w:rsid w:val="00823B36"/>
    <w:rsid w:val="008247FF"/>
    <w:rsid w:val="0082488C"/>
    <w:rsid w:val="00824BD8"/>
    <w:rsid w:val="008251E7"/>
    <w:rsid w:val="00825417"/>
    <w:rsid w:val="0082593E"/>
    <w:rsid w:val="00825D67"/>
    <w:rsid w:val="008262BC"/>
    <w:rsid w:val="008266A2"/>
    <w:rsid w:val="008267AE"/>
    <w:rsid w:val="00826B38"/>
    <w:rsid w:val="00826C54"/>
    <w:rsid w:val="00827545"/>
    <w:rsid w:val="008278B4"/>
    <w:rsid w:val="00830B33"/>
    <w:rsid w:val="0083118A"/>
    <w:rsid w:val="00831784"/>
    <w:rsid w:val="0083237D"/>
    <w:rsid w:val="00832727"/>
    <w:rsid w:val="00832A83"/>
    <w:rsid w:val="00832AF4"/>
    <w:rsid w:val="00832B29"/>
    <w:rsid w:val="008331A5"/>
    <w:rsid w:val="0083338F"/>
    <w:rsid w:val="008337C1"/>
    <w:rsid w:val="00833843"/>
    <w:rsid w:val="0083463D"/>
    <w:rsid w:val="00834E39"/>
    <w:rsid w:val="00834F23"/>
    <w:rsid w:val="00835200"/>
    <w:rsid w:val="008353B6"/>
    <w:rsid w:val="00836A67"/>
    <w:rsid w:val="00836CEB"/>
    <w:rsid w:val="0083702C"/>
    <w:rsid w:val="008374DD"/>
    <w:rsid w:val="00840EAF"/>
    <w:rsid w:val="0084141F"/>
    <w:rsid w:val="008416BF"/>
    <w:rsid w:val="008416FD"/>
    <w:rsid w:val="0084188F"/>
    <w:rsid w:val="008423EA"/>
    <w:rsid w:val="00842659"/>
    <w:rsid w:val="0084271F"/>
    <w:rsid w:val="0084293A"/>
    <w:rsid w:val="00842ADD"/>
    <w:rsid w:val="00843056"/>
    <w:rsid w:val="0084354C"/>
    <w:rsid w:val="0084375D"/>
    <w:rsid w:val="00843E3E"/>
    <w:rsid w:val="0084416F"/>
    <w:rsid w:val="00844462"/>
    <w:rsid w:val="00844729"/>
    <w:rsid w:val="008449FE"/>
    <w:rsid w:val="00844C05"/>
    <w:rsid w:val="00845515"/>
    <w:rsid w:val="00845520"/>
    <w:rsid w:val="00845FC4"/>
    <w:rsid w:val="008461B0"/>
    <w:rsid w:val="00846395"/>
    <w:rsid w:val="00846C9F"/>
    <w:rsid w:val="00846D16"/>
    <w:rsid w:val="00846F4C"/>
    <w:rsid w:val="00847036"/>
    <w:rsid w:val="008476D4"/>
    <w:rsid w:val="008502AA"/>
    <w:rsid w:val="0085044B"/>
    <w:rsid w:val="0085085B"/>
    <w:rsid w:val="00850EE1"/>
    <w:rsid w:val="00850F17"/>
    <w:rsid w:val="0085165B"/>
    <w:rsid w:val="0085179C"/>
    <w:rsid w:val="008518FA"/>
    <w:rsid w:val="00851903"/>
    <w:rsid w:val="00851B3F"/>
    <w:rsid w:val="00851CB4"/>
    <w:rsid w:val="00851DCB"/>
    <w:rsid w:val="00851E0C"/>
    <w:rsid w:val="00851F5F"/>
    <w:rsid w:val="00852142"/>
    <w:rsid w:val="008528CF"/>
    <w:rsid w:val="008529A7"/>
    <w:rsid w:val="00853510"/>
    <w:rsid w:val="008536E4"/>
    <w:rsid w:val="00853E5B"/>
    <w:rsid w:val="00854123"/>
    <w:rsid w:val="008542D1"/>
    <w:rsid w:val="00854465"/>
    <w:rsid w:val="008544BD"/>
    <w:rsid w:val="00854946"/>
    <w:rsid w:val="00854B1C"/>
    <w:rsid w:val="00854B62"/>
    <w:rsid w:val="00854B77"/>
    <w:rsid w:val="00854E58"/>
    <w:rsid w:val="0085519B"/>
    <w:rsid w:val="0085579E"/>
    <w:rsid w:val="008558ED"/>
    <w:rsid w:val="00855CFC"/>
    <w:rsid w:val="00855E1B"/>
    <w:rsid w:val="00855FD5"/>
    <w:rsid w:val="00856049"/>
    <w:rsid w:val="0085632A"/>
    <w:rsid w:val="008568BB"/>
    <w:rsid w:val="00856E96"/>
    <w:rsid w:val="00857287"/>
    <w:rsid w:val="00857822"/>
    <w:rsid w:val="00857C93"/>
    <w:rsid w:val="00860498"/>
    <w:rsid w:val="00860A22"/>
    <w:rsid w:val="00860D51"/>
    <w:rsid w:val="008611C1"/>
    <w:rsid w:val="0086147C"/>
    <w:rsid w:val="0086151A"/>
    <w:rsid w:val="0086173C"/>
    <w:rsid w:val="00861807"/>
    <w:rsid w:val="00861DA4"/>
    <w:rsid w:val="00862266"/>
    <w:rsid w:val="00862330"/>
    <w:rsid w:val="0086253B"/>
    <w:rsid w:val="0086264B"/>
    <w:rsid w:val="008626E9"/>
    <w:rsid w:val="008626EB"/>
    <w:rsid w:val="008629CD"/>
    <w:rsid w:val="00862EFD"/>
    <w:rsid w:val="00863041"/>
    <w:rsid w:val="008638FB"/>
    <w:rsid w:val="00864231"/>
    <w:rsid w:val="0086444C"/>
    <w:rsid w:val="008644B1"/>
    <w:rsid w:val="00864768"/>
    <w:rsid w:val="008658AB"/>
    <w:rsid w:val="00865B18"/>
    <w:rsid w:val="00866381"/>
    <w:rsid w:val="0086672E"/>
    <w:rsid w:val="00866CF2"/>
    <w:rsid w:val="008673EB"/>
    <w:rsid w:val="008675EC"/>
    <w:rsid w:val="008679CE"/>
    <w:rsid w:val="00867DA7"/>
    <w:rsid w:val="00870085"/>
    <w:rsid w:val="008705A8"/>
    <w:rsid w:val="00870628"/>
    <w:rsid w:val="0087081A"/>
    <w:rsid w:val="008716AF"/>
    <w:rsid w:val="008718FC"/>
    <w:rsid w:val="00871CC2"/>
    <w:rsid w:val="00871D6D"/>
    <w:rsid w:val="00871F4F"/>
    <w:rsid w:val="0087200D"/>
    <w:rsid w:val="00872131"/>
    <w:rsid w:val="00872141"/>
    <w:rsid w:val="008723B8"/>
    <w:rsid w:val="008725B6"/>
    <w:rsid w:val="008725F5"/>
    <w:rsid w:val="00873147"/>
    <w:rsid w:val="00873664"/>
    <w:rsid w:val="00873B17"/>
    <w:rsid w:val="00873C1E"/>
    <w:rsid w:val="00873CD6"/>
    <w:rsid w:val="00873DE6"/>
    <w:rsid w:val="00873E3F"/>
    <w:rsid w:val="00873FAD"/>
    <w:rsid w:val="00873FBF"/>
    <w:rsid w:val="00874178"/>
    <w:rsid w:val="00874272"/>
    <w:rsid w:val="008743DF"/>
    <w:rsid w:val="00874C66"/>
    <w:rsid w:val="00874F67"/>
    <w:rsid w:val="008752D6"/>
    <w:rsid w:val="00875A1A"/>
    <w:rsid w:val="00875F4F"/>
    <w:rsid w:val="00875FC0"/>
    <w:rsid w:val="008762D8"/>
    <w:rsid w:val="00876991"/>
    <w:rsid w:val="00876E07"/>
    <w:rsid w:val="008771B6"/>
    <w:rsid w:val="008772D9"/>
    <w:rsid w:val="008775B0"/>
    <w:rsid w:val="00877B29"/>
    <w:rsid w:val="0088089E"/>
    <w:rsid w:val="008808B9"/>
    <w:rsid w:val="00880B30"/>
    <w:rsid w:val="00880B7A"/>
    <w:rsid w:val="00880DB3"/>
    <w:rsid w:val="00880F1D"/>
    <w:rsid w:val="00880F86"/>
    <w:rsid w:val="0088172A"/>
    <w:rsid w:val="00881C55"/>
    <w:rsid w:val="00881E77"/>
    <w:rsid w:val="00881F90"/>
    <w:rsid w:val="00882D51"/>
    <w:rsid w:val="008830B5"/>
    <w:rsid w:val="00883ADB"/>
    <w:rsid w:val="008840A7"/>
    <w:rsid w:val="008851C4"/>
    <w:rsid w:val="00885696"/>
    <w:rsid w:val="0088570A"/>
    <w:rsid w:val="00885E9D"/>
    <w:rsid w:val="00886006"/>
    <w:rsid w:val="0088636E"/>
    <w:rsid w:val="008864A7"/>
    <w:rsid w:val="0088666A"/>
    <w:rsid w:val="0088688A"/>
    <w:rsid w:val="00886A9E"/>
    <w:rsid w:val="00886DC9"/>
    <w:rsid w:val="00886EB2"/>
    <w:rsid w:val="00886EC7"/>
    <w:rsid w:val="00887184"/>
    <w:rsid w:val="008871E1"/>
    <w:rsid w:val="008879EA"/>
    <w:rsid w:val="00890139"/>
    <w:rsid w:val="00890229"/>
    <w:rsid w:val="0089160E"/>
    <w:rsid w:val="008918CF"/>
    <w:rsid w:val="008921B1"/>
    <w:rsid w:val="00892674"/>
    <w:rsid w:val="00892687"/>
    <w:rsid w:val="00892AE0"/>
    <w:rsid w:val="00893386"/>
    <w:rsid w:val="0089363C"/>
    <w:rsid w:val="00893657"/>
    <w:rsid w:val="00893671"/>
    <w:rsid w:val="008938BB"/>
    <w:rsid w:val="00893D0D"/>
    <w:rsid w:val="008941FB"/>
    <w:rsid w:val="00894565"/>
    <w:rsid w:val="00894C35"/>
    <w:rsid w:val="008950D6"/>
    <w:rsid w:val="00895434"/>
    <w:rsid w:val="00895507"/>
    <w:rsid w:val="00895A23"/>
    <w:rsid w:val="00895B46"/>
    <w:rsid w:val="00896474"/>
    <w:rsid w:val="00896DBC"/>
    <w:rsid w:val="00897B59"/>
    <w:rsid w:val="00897C6C"/>
    <w:rsid w:val="00897D1A"/>
    <w:rsid w:val="008A01F5"/>
    <w:rsid w:val="008A02B8"/>
    <w:rsid w:val="008A0300"/>
    <w:rsid w:val="008A0905"/>
    <w:rsid w:val="008A0B02"/>
    <w:rsid w:val="008A0E0D"/>
    <w:rsid w:val="008A0FE6"/>
    <w:rsid w:val="008A155C"/>
    <w:rsid w:val="008A180E"/>
    <w:rsid w:val="008A18FC"/>
    <w:rsid w:val="008A197C"/>
    <w:rsid w:val="008A20AD"/>
    <w:rsid w:val="008A2225"/>
    <w:rsid w:val="008A2545"/>
    <w:rsid w:val="008A2636"/>
    <w:rsid w:val="008A35DB"/>
    <w:rsid w:val="008A35E0"/>
    <w:rsid w:val="008A3AF9"/>
    <w:rsid w:val="008A3EC4"/>
    <w:rsid w:val="008A3FBE"/>
    <w:rsid w:val="008A3FD5"/>
    <w:rsid w:val="008A4013"/>
    <w:rsid w:val="008A4960"/>
    <w:rsid w:val="008A4A20"/>
    <w:rsid w:val="008A4C9C"/>
    <w:rsid w:val="008A6041"/>
    <w:rsid w:val="008A60F8"/>
    <w:rsid w:val="008A62F8"/>
    <w:rsid w:val="008A646A"/>
    <w:rsid w:val="008A654D"/>
    <w:rsid w:val="008A69FE"/>
    <w:rsid w:val="008A6EC7"/>
    <w:rsid w:val="008A6F36"/>
    <w:rsid w:val="008A710F"/>
    <w:rsid w:val="008A7209"/>
    <w:rsid w:val="008A7286"/>
    <w:rsid w:val="008A7B50"/>
    <w:rsid w:val="008B0641"/>
    <w:rsid w:val="008B0DED"/>
    <w:rsid w:val="008B0EB7"/>
    <w:rsid w:val="008B138E"/>
    <w:rsid w:val="008B14E0"/>
    <w:rsid w:val="008B1C78"/>
    <w:rsid w:val="008B1EF6"/>
    <w:rsid w:val="008B1F87"/>
    <w:rsid w:val="008B28BD"/>
    <w:rsid w:val="008B2E96"/>
    <w:rsid w:val="008B2F53"/>
    <w:rsid w:val="008B3006"/>
    <w:rsid w:val="008B3139"/>
    <w:rsid w:val="008B3B06"/>
    <w:rsid w:val="008B3B50"/>
    <w:rsid w:val="008B3D47"/>
    <w:rsid w:val="008B44CB"/>
    <w:rsid w:val="008B46D2"/>
    <w:rsid w:val="008B51CB"/>
    <w:rsid w:val="008B5253"/>
    <w:rsid w:val="008B53D8"/>
    <w:rsid w:val="008B5440"/>
    <w:rsid w:val="008B5B1B"/>
    <w:rsid w:val="008B63BE"/>
    <w:rsid w:val="008B640E"/>
    <w:rsid w:val="008B6505"/>
    <w:rsid w:val="008B688D"/>
    <w:rsid w:val="008B70EE"/>
    <w:rsid w:val="008B715C"/>
    <w:rsid w:val="008B7244"/>
    <w:rsid w:val="008B7569"/>
    <w:rsid w:val="008B75B8"/>
    <w:rsid w:val="008B7976"/>
    <w:rsid w:val="008C0438"/>
    <w:rsid w:val="008C0EAD"/>
    <w:rsid w:val="008C0F66"/>
    <w:rsid w:val="008C100F"/>
    <w:rsid w:val="008C1442"/>
    <w:rsid w:val="008C1693"/>
    <w:rsid w:val="008C19D9"/>
    <w:rsid w:val="008C1A5E"/>
    <w:rsid w:val="008C1A81"/>
    <w:rsid w:val="008C1E01"/>
    <w:rsid w:val="008C29FE"/>
    <w:rsid w:val="008C32CA"/>
    <w:rsid w:val="008C3967"/>
    <w:rsid w:val="008C3E1F"/>
    <w:rsid w:val="008C431E"/>
    <w:rsid w:val="008C54BD"/>
    <w:rsid w:val="008C54C4"/>
    <w:rsid w:val="008C5673"/>
    <w:rsid w:val="008C5A1A"/>
    <w:rsid w:val="008C5D87"/>
    <w:rsid w:val="008C6056"/>
    <w:rsid w:val="008C63E2"/>
    <w:rsid w:val="008C6628"/>
    <w:rsid w:val="008C69C9"/>
    <w:rsid w:val="008C6E38"/>
    <w:rsid w:val="008C6F75"/>
    <w:rsid w:val="008C73BE"/>
    <w:rsid w:val="008C78F6"/>
    <w:rsid w:val="008C7C18"/>
    <w:rsid w:val="008C7CC4"/>
    <w:rsid w:val="008D009E"/>
    <w:rsid w:val="008D0385"/>
    <w:rsid w:val="008D047D"/>
    <w:rsid w:val="008D0B4C"/>
    <w:rsid w:val="008D14C4"/>
    <w:rsid w:val="008D1964"/>
    <w:rsid w:val="008D198A"/>
    <w:rsid w:val="008D1BE1"/>
    <w:rsid w:val="008D221A"/>
    <w:rsid w:val="008D24D6"/>
    <w:rsid w:val="008D24E1"/>
    <w:rsid w:val="008D2B9B"/>
    <w:rsid w:val="008D3E6A"/>
    <w:rsid w:val="008D4279"/>
    <w:rsid w:val="008D4413"/>
    <w:rsid w:val="008D47EE"/>
    <w:rsid w:val="008D4B43"/>
    <w:rsid w:val="008D50CE"/>
    <w:rsid w:val="008D53E2"/>
    <w:rsid w:val="008D5622"/>
    <w:rsid w:val="008D57AF"/>
    <w:rsid w:val="008D5908"/>
    <w:rsid w:val="008D5A71"/>
    <w:rsid w:val="008D5AF1"/>
    <w:rsid w:val="008D5FEC"/>
    <w:rsid w:val="008D6A6E"/>
    <w:rsid w:val="008D6F25"/>
    <w:rsid w:val="008D781F"/>
    <w:rsid w:val="008D79AF"/>
    <w:rsid w:val="008D7DBE"/>
    <w:rsid w:val="008E02B7"/>
    <w:rsid w:val="008E05BF"/>
    <w:rsid w:val="008E0AED"/>
    <w:rsid w:val="008E0ECD"/>
    <w:rsid w:val="008E0F25"/>
    <w:rsid w:val="008E20BE"/>
    <w:rsid w:val="008E21E6"/>
    <w:rsid w:val="008E2255"/>
    <w:rsid w:val="008E241B"/>
    <w:rsid w:val="008E2C9E"/>
    <w:rsid w:val="008E3096"/>
    <w:rsid w:val="008E330C"/>
    <w:rsid w:val="008E332F"/>
    <w:rsid w:val="008E3D7F"/>
    <w:rsid w:val="008E4114"/>
    <w:rsid w:val="008E45EA"/>
    <w:rsid w:val="008E4A1A"/>
    <w:rsid w:val="008E4A41"/>
    <w:rsid w:val="008E52C0"/>
    <w:rsid w:val="008E5E01"/>
    <w:rsid w:val="008E658A"/>
    <w:rsid w:val="008E69A3"/>
    <w:rsid w:val="008E7CC9"/>
    <w:rsid w:val="008F02A1"/>
    <w:rsid w:val="008F02F4"/>
    <w:rsid w:val="008F0678"/>
    <w:rsid w:val="008F094C"/>
    <w:rsid w:val="008F0E69"/>
    <w:rsid w:val="008F12FF"/>
    <w:rsid w:val="008F2F1B"/>
    <w:rsid w:val="008F3D3E"/>
    <w:rsid w:val="008F3F31"/>
    <w:rsid w:val="008F3F79"/>
    <w:rsid w:val="008F4238"/>
    <w:rsid w:val="008F4655"/>
    <w:rsid w:val="008F4779"/>
    <w:rsid w:val="008F51F6"/>
    <w:rsid w:val="008F542B"/>
    <w:rsid w:val="008F5670"/>
    <w:rsid w:val="008F599F"/>
    <w:rsid w:val="008F5A5E"/>
    <w:rsid w:val="008F639D"/>
    <w:rsid w:val="008F63DF"/>
    <w:rsid w:val="008F64E5"/>
    <w:rsid w:val="008F677E"/>
    <w:rsid w:val="008F6A8A"/>
    <w:rsid w:val="008F6AAF"/>
    <w:rsid w:val="008F6B78"/>
    <w:rsid w:val="008F72D1"/>
    <w:rsid w:val="008F732B"/>
    <w:rsid w:val="008F79B8"/>
    <w:rsid w:val="008F7C28"/>
    <w:rsid w:val="008F7ECE"/>
    <w:rsid w:val="0090013B"/>
    <w:rsid w:val="0090034D"/>
    <w:rsid w:val="009008D2"/>
    <w:rsid w:val="00900EC7"/>
    <w:rsid w:val="00900FFC"/>
    <w:rsid w:val="009011F9"/>
    <w:rsid w:val="00901244"/>
    <w:rsid w:val="009012B7"/>
    <w:rsid w:val="009017C2"/>
    <w:rsid w:val="00901979"/>
    <w:rsid w:val="009020CE"/>
    <w:rsid w:val="0090234F"/>
    <w:rsid w:val="00902357"/>
    <w:rsid w:val="0090242A"/>
    <w:rsid w:val="00902C63"/>
    <w:rsid w:val="00902C85"/>
    <w:rsid w:val="009030F7"/>
    <w:rsid w:val="009034D9"/>
    <w:rsid w:val="009046C9"/>
    <w:rsid w:val="009046F1"/>
    <w:rsid w:val="00904883"/>
    <w:rsid w:val="00904B0A"/>
    <w:rsid w:val="00904F84"/>
    <w:rsid w:val="0090555F"/>
    <w:rsid w:val="009055DD"/>
    <w:rsid w:val="00905C53"/>
    <w:rsid w:val="0090616A"/>
    <w:rsid w:val="00906527"/>
    <w:rsid w:val="00906BD9"/>
    <w:rsid w:val="00906EA0"/>
    <w:rsid w:val="00907BA3"/>
    <w:rsid w:val="00907F4C"/>
    <w:rsid w:val="0091006A"/>
    <w:rsid w:val="00910B57"/>
    <w:rsid w:val="00910F5A"/>
    <w:rsid w:val="00910FF1"/>
    <w:rsid w:val="00911037"/>
    <w:rsid w:val="0091148A"/>
    <w:rsid w:val="00911E6E"/>
    <w:rsid w:val="00912347"/>
    <w:rsid w:val="00912478"/>
    <w:rsid w:val="0091268D"/>
    <w:rsid w:val="009128F7"/>
    <w:rsid w:val="009129C1"/>
    <w:rsid w:val="00913B74"/>
    <w:rsid w:val="00913EBB"/>
    <w:rsid w:val="009141BB"/>
    <w:rsid w:val="00914B4D"/>
    <w:rsid w:val="00914B55"/>
    <w:rsid w:val="00914B8B"/>
    <w:rsid w:val="00914DC4"/>
    <w:rsid w:val="00914E66"/>
    <w:rsid w:val="00915329"/>
    <w:rsid w:val="0091588C"/>
    <w:rsid w:val="00915B40"/>
    <w:rsid w:val="00915DB5"/>
    <w:rsid w:val="00915DF4"/>
    <w:rsid w:val="00916068"/>
    <w:rsid w:val="00916199"/>
    <w:rsid w:val="0091665D"/>
    <w:rsid w:val="009168D6"/>
    <w:rsid w:val="009168EA"/>
    <w:rsid w:val="00916BF5"/>
    <w:rsid w:val="00916CCB"/>
    <w:rsid w:val="00917582"/>
    <w:rsid w:val="00917DB8"/>
    <w:rsid w:val="009203BD"/>
    <w:rsid w:val="00920D5F"/>
    <w:rsid w:val="00920EC8"/>
    <w:rsid w:val="00921102"/>
    <w:rsid w:val="00921305"/>
    <w:rsid w:val="00921699"/>
    <w:rsid w:val="00921783"/>
    <w:rsid w:val="009217D9"/>
    <w:rsid w:val="00921AC2"/>
    <w:rsid w:val="00921AC8"/>
    <w:rsid w:val="00921B47"/>
    <w:rsid w:val="00921D0E"/>
    <w:rsid w:val="0092206F"/>
    <w:rsid w:val="00922315"/>
    <w:rsid w:val="009223AF"/>
    <w:rsid w:val="00922482"/>
    <w:rsid w:val="00922A2B"/>
    <w:rsid w:val="00922C1F"/>
    <w:rsid w:val="00922E63"/>
    <w:rsid w:val="00923242"/>
    <w:rsid w:val="009234CE"/>
    <w:rsid w:val="009237BB"/>
    <w:rsid w:val="00923C28"/>
    <w:rsid w:val="00924A6C"/>
    <w:rsid w:val="00924ED4"/>
    <w:rsid w:val="00924F63"/>
    <w:rsid w:val="00925426"/>
    <w:rsid w:val="00925F66"/>
    <w:rsid w:val="009265A5"/>
    <w:rsid w:val="00926947"/>
    <w:rsid w:val="00926E82"/>
    <w:rsid w:val="009271AB"/>
    <w:rsid w:val="00927281"/>
    <w:rsid w:val="009273B8"/>
    <w:rsid w:val="009276FA"/>
    <w:rsid w:val="009279C8"/>
    <w:rsid w:val="00927A20"/>
    <w:rsid w:val="00927BF6"/>
    <w:rsid w:val="0093008C"/>
    <w:rsid w:val="00930175"/>
    <w:rsid w:val="00930298"/>
    <w:rsid w:val="009302A6"/>
    <w:rsid w:val="00930818"/>
    <w:rsid w:val="00930EC6"/>
    <w:rsid w:val="00931185"/>
    <w:rsid w:val="00931325"/>
    <w:rsid w:val="009319DC"/>
    <w:rsid w:val="00931AAD"/>
    <w:rsid w:val="00931E6D"/>
    <w:rsid w:val="0093211E"/>
    <w:rsid w:val="00932D04"/>
    <w:rsid w:val="00932D5E"/>
    <w:rsid w:val="00932E9E"/>
    <w:rsid w:val="00932FBC"/>
    <w:rsid w:val="0093365B"/>
    <w:rsid w:val="00933ABD"/>
    <w:rsid w:val="00933B8A"/>
    <w:rsid w:val="00934141"/>
    <w:rsid w:val="009341AA"/>
    <w:rsid w:val="0093429A"/>
    <w:rsid w:val="009352D3"/>
    <w:rsid w:val="009355BB"/>
    <w:rsid w:val="00935789"/>
    <w:rsid w:val="009359C5"/>
    <w:rsid w:val="00935A7D"/>
    <w:rsid w:val="00935CFA"/>
    <w:rsid w:val="00935D9D"/>
    <w:rsid w:val="00935EAB"/>
    <w:rsid w:val="00935F30"/>
    <w:rsid w:val="00936090"/>
    <w:rsid w:val="009361E8"/>
    <w:rsid w:val="00936247"/>
    <w:rsid w:val="00936501"/>
    <w:rsid w:val="009366AD"/>
    <w:rsid w:val="009377A1"/>
    <w:rsid w:val="009400DF"/>
    <w:rsid w:val="00940850"/>
    <w:rsid w:val="00940B1D"/>
    <w:rsid w:val="00940DA5"/>
    <w:rsid w:val="0094132A"/>
    <w:rsid w:val="00941758"/>
    <w:rsid w:val="00941B01"/>
    <w:rsid w:val="0094243B"/>
    <w:rsid w:val="009425EB"/>
    <w:rsid w:val="0094274B"/>
    <w:rsid w:val="009428A4"/>
    <w:rsid w:val="009430D3"/>
    <w:rsid w:val="00943157"/>
    <w:rsid w:val="0094349D"/>
    <w:rsid w:val="00943528"/>
    <w:rsid w:val="0094368C"/>
    <w:rsid w:val="00943893"/>
    <w:rsid w:val="00944094"/>
    <w:rsid w:val="00944312"/>
    <w:rsid w:val="009443DC"/>
    <w:rsid w:val="00944AE2"/>
    <w:rsid w:val="00944D7D"/>
    <w:rsid w:val="0094526B"/>
    <w:rsid w:val="009456EB"/>
    <w:rsid w:val="00945752"/>
    <w:rsid w:val="00945E7E"/>
    <w:rsid w:val="00945E8F"/>
    <w:rsid w:val="0094618C"/>
    <w:rsid w:val="009463FD"/>
    <w:rsid w:val="00946588"/>
    <w:rsid w:val="009467FD"/>
    <w:rsid w:val="00946D2E"/>
    <w:rsid w:val="00946E64"/>
    <w:rsid w:val="009472F6"/>
    <w:rsid w:val="0094783F"/>
    <w:rsid w:val="0095051D"/>
    <w:rsid w:val="0095067F"/>
    <w:rsid w:val="00950861"/>
    <w:rsid w:val="00950A68"/>
    <w:rsid w:val="00950B18"/>
    <w:rsid w:val="00950C55"/>
    <w:rsid w:val="00950CB3"/>
    <w:rsid w:val="009519AF"/>
    <w:rsid w:val="00952000"/>
    <w:rsid w:val="0095224B"/>
    <w:rsid w:val="0095267E"/>
    <w:rsid w:val="00952EBB"/>
    <w:rsid w:val="00952F24"/>
    <w:rsid w:val="0095370E"/>
    <w:rsid w:val="00953B5D"/>
    <w:rsid w:val="00953D3D"/>
    <w:rsid w:val="00953F68"/>
    <w:rsid w:val="009543D8"/>
    <w:rsid w:val="0095456D"/>
    <w:rsid w:val="009545D6"/>
    <w:rsid w:val="00954991"/>
    <w:rsid w:val="00954F67"/>
    <w:rsid w:val="00955AA9"/>
    <w:rsid w:val="00955AB2"/>
    <w:rsid w:val="00955E60"/>
    <w:rsid w:val="00955EC8"/>
    <w:rsid w:val="009560C5"/>
    <w:rsid w:val="00956690"/>
    <w:rsid w:val="0095699A"/>
    <w:rsid w:val="00956AE3"/>
    <w:rsid w:val="00956AFB"/>
    <w:rsid w:val="00956B34"/>
    <w:rsid w:val="0095702D"/>
    <w:rsid w:val="009571A6"/>
    <w:rsid w:val="00957514"/>
    <w:rsid w:val="0095752A"/>
    <w:rsid w:val="009575E3"/>
    <w:rsid w:val="009577C1"/>
    <w:rsid w:val="009602BA"/>
    <w:rsid w:val="0096086A"/>
    <w:rsid w:val="009615D7"/>
    <w:rsid w:val="009615DB"/>
    <w:rsid w:val="009617A7"/>
    <w:rsid w:val="00961B93"/>
    <w:rsid w:val="00961EED"/>
    <w:rsid w:val="009622A8"/>
    <w:rsid w:val="00962447"/>
    <w:rsid w:val="0096281D"/>
    <w:rsid w:val="00962B66"/>
    <w:rsid w:val="00962D17"/>
    <w:rsid w:val="00963D17"/>
    <w:rsid w:val="00963D45"/>
    <w:rsid w:val="009640B5"/>
    <w:rsid w:val="00964459"/>
    <w:rsid w:val="00964D76"/>
    <w:rsid w:val="00965347"/>
    <w:rsid w:val="009657D5"/>
    <w:rsid w:val="00965896"/>
    <w:rsid w:val="00965E7A"/>
    <w:rsid w:val="00965F9F"/>
    <w:rsid w:val="00965FA3"/>
    <w:rsid w:val="009660DB"/>
    <w:rsid w:val="00966141"/>
    <w:rsid w:val="009662EC"/>
    <w:rsid w:val="00966611"/>
    <w:rsid w:val="009669CC"/>
    <w:rsid w:val="00966DD2"/>
    <w:rsid w:val="0096751E"/>
    <w:rsid w:val="00967655"/>
    <w:rsid w:val="00970AE6"/>
    <w:rsid w:val="00970C49"/>
    <w:rsid w:val="00970F12"/>
    <w:rsid w:val="009710BF"/>
    <w:rsid w:val="00971874"/>
    <w:rsid w:val="00971EE1"/>
    <w:rsid w:val="00971F83"/>
    <w:rsid w:val="00972061"/>
    <w:rsid w:val="00972276"/>
    <w:rsid w:val="0097245C"/>
    <w:rsid w:val="009725FE"/>
    <w:rsid w:val="0097282B"/>
    <w:rsid w:val="00972DAC"/>
    <w:rsid w:val="00973A35"/>
    <w:rsid w:val="009742AE"/>
    <w:rsid w:val="0097484C"/>
    <w:rsid w:val="00974A1E"/>
    <w:rsid w:val="00974C26"/>
    <w:rsid w:val="009751DB"/>
    <w:rsid w:val="009752AC"/>
    <w:rsid w:val="00975529"/>
    <w:rsid w:val="0097559A"/>
    <w:rsid w:val="00975D48"/>
    <w:rsid w:val="0097623F"/>
    <w:rsid w:val="009762C1"/>
    <w:rsid w:val="009763C0"/>
    <w:rsid w:val="00976546"/>
    <w:rsid w:val="009766E5"/>
    <w:rsid w:val="0097675B"/>
    <w:rsid w:val="009767EA"/>
    <w:rsid w:val="00976989"/>
    <w:rsid w:val="00976FCF"/>
    <w:rsid w:val="0097799D"/>
    <w:rsid w:val="00980251"/>
    <w:rsid w:val="00980BAC"/>
    <w:rsid w:val="00980C74"/>
    <w:rsid w:val="00980DF0"/>
    <w:rsid w:val="00980F3F"/>
    <w:rsid w:val="009817BF"/>
    <w:rsid w:val="00981B34"/>
    <w:rsid w:val="00981D1C"/>
    <w:rsid w:val="00981F7B"/>
    <w:rsid w:val="00982214"/>
    <w:rsid w:val="009823D4"/>
    <w:rsid w:val="00982474"/>
    <w:rsid w:val="00982765"/>
    <w:rsid w:val="00982DB2"/>
    <w:rsid w:val="00983285"/>
    <w:rsid w:val="00984147"/>
    <w:rsid w:val="00984184"/>
    <w:rsid w:val="009841DE"/>
    <w:rsid w:val="00984672"/>
    <w:rsid w:val="00984677"/>
    <w:rsid w:val="00984F97"/>
    <w:rsid w:val="00984F9D"/>
    <w:rsid w:val="00985617"/>
    <w:rsid w:val="0098569D"/>
    <w:rsid w:val="00985A09"/>
    <w:rsid w:val="00986277"/>
    <w:rsid w:val="009866A3"/>
    <w:rsid w:val="0098693D"/>
    <w:rsid w:val="0098740A"/>
    <w:rsid w:val="00987689"/>
    <w:rsid w:val="00990343"/>
    <w:rsid w:val="009905E1"/>
    <w:rsid w:val="0099064C"/>
    <w:rsid w:val="0099078A"/>
    <w:rsid w:val="0099097F"/>
    <w:rsid w:val="00990A94"/>
    <w:rsid w:val="0099188F"/>
    <w:rsid w:val="00991FB0"/>
    <w:rsid w:val="00992097"/>
    <w:rsid w:val="00992574"/>
    <w:rsid w:val="00992869"/>
    <w:rsid w:val="00992914"/>
    <w:rsid w:val="00992C47"/>
    <w:rsid w:val="00993776"/>
    <w:rsid w:val="00993832"/>
    <w:rsid w:val="00993A6C"/>
    <w:rsid w:val="00993D0F"/>
    <w:rsid w:val="00993F15"/>
    <w:rsid w:val="009944B9"/>
    <w:rsid w:val="009944D5"/>
    <w:rsid w:val="009947D5"/>
    <w:rsid w:val="0099482E"/>
    <w:rsid w:val="00994B69"/>
    <w:rsid w:val="00994E90"/>
    <w:rsid w:val="009952A3"/>
    <w:rsid w:val="0099551B"/>
    <w:rsid w:val="009955E2"/>
    <w:rsid w:val="00995629"/>
    <w:rsid w:val="009959A5"/>
    <w:rsid w:val="00995A37"/>
    <w:rsid w:val="00995C16"/>
    <w:rsid w:val="0099625A"/>
    <w:rsid w:val="009965BC"/>
    <w:rsid w:val="0099662E"/>
    <w:rsid w:val="00996788"/>
    <w:rsid w:val="00996D85"/>
    <w:rsid w:val="00996D99"/>
    <w:rsid w:val="00997258"/>
    <w:rsid w:val="0099748D"/>
    <w:rsid w:val="00997C19"/>
    <w:rsid w:val="009A0415"/>
    <w:rsid w:val="009A04CD"/>
    <w:rsid w:val="009A15D3"/>
    <w:rsid w:val="009A1761"/>
    <w:rsid w:val="009A177E"/>
    <w:rsid w:val="009A1AE9"/>
    <w:rsid w:val="009A22E6"/>
    <w:rsid w:val="009A2486"/>
    <w:rsid w:val="009A2690"/>
    <w:rsid w:val="009A31A1"/>
    <w:rsid w:val="009A3307"/>
    <w:rsid w:val="009A3520"/>
    <w:rsid w:val="009A3547"/>
    <w:rsid w:val="009A37A8"/>
    <w:rsid w:val="009A39BF"/>
    <w:rsid w:val="009A39FF"/>
    <w:rsid w:val="009A3A04"/>
    <w:rsid w:val="009A3CB5"/>
    <w:rsid w:val="009A3DA3"/>
    <w:rsid w:val="009A3EAF"/>
    <w:rsid w:val="009A3F33"/>
    <w:rsid w:val="009A3F90"/>
    <w:rsid w:val="009A4E62"/>
    <w:rsid w:val="009A536C"/>
    <w:rsid w:val="009A5501"/>
    <w:rsid w:val="009A5AE0"/>
    <w:rsid w:val="009A5CEE"/>
    <w:rsid w:val="009A61C3"/>
    <w:rsid w:val="009A6621"/>
    <w:rsid w:val="009A6742"/>
    <w:rsid w:val="009A6AEA"/>
    <w:rsid w:val="009A6CC5"/>
    <w:rsid w:val="009A7187"/>
    <w:rsid w:val="009B0BB8"/>
    <w:rsid w:val="009B11E4"/>
    <w:rsid w:val="009B1229"/>
    <w:rsid w:val="009B1F3A"/>
    <w:rsid w:val="009B26AA"/>
    <w:rsid w:val="009B2766"/>
    <w:rsid w:val="009B2F85"/>
    <w:rsid w:val="009B32BB"/>
    <w:rsid w:val="009B32F0"/>
    <w:rsid w:val="009B3EB4"/>
    <w:rsid w:val="009B3F21"/>
    <w:rsid w:val="009B3F75"/>
    <w:rsid w:val="009B42BE"/>
    <w:rsid w:val="009B5958"/>
    <w:rsid w:val="009B5973"/>
    <w:rsid w:val="009B5B48"/>
    <w:rsid w:val="009B62E6"/>
    <w:rsid w:val="009B67C4"/>
    <w:rsid w:val="009B6A3F"/>
    <w:rsid w:val="009B6C5A"/>
    <w:rsid w:val="009B71E1"/>
    <w:rsid w:val="009B775D"/>
    <w:rsid w:val="009C029E"/>
    <w:rsid w:val="009C0448"/>
    <w:rsid w:val="009C05B3"/>
    <w:rsid w:val="009C0615"/>
    <w:rsid w:val="009C0BF7"/>
    <w:rsid w:val="009C0CF8"/>
    <w:rsid w:val="009C125A"/>
    <w:rsid w:val="009C1EB2"/>
    <w:rsid w:val="009C2675"/>
    <w:rsid w:val="009C2839"/>
    <w:rsid w:val="009C2D4B"/>
    <w:rsid w:val="009C2DC4"/>
    <w:rsid w:val="009C3042"/>
    <w:rsid w:val="009C37EB"/>
    <w:rsid w:val="009C386A"/>
    <w:rsid w:val="009C3DD2"/>
    <w:rsid w:val="009C3E9C"/>
    <w:rsid w:val="009C3FEB"/>
    <w:rsid w:val="009C4285"/>
    <w:rsid w:val="009C4A32"/>
    <w:rsid w:val="009C63AB"/>
    <w:rsid w:val="009C6957"/>
    <w:rsid w:val="009C69D0"/>
    <w:rsid w:val="009C69F4"/>
    <w:rsid w:val="009C7163"/>
    <w:rsid w:val="009C75B3"/>
    <w:rsid w:val="009C761D"/>
    <w:rsid w:val="009C77A3"/>
    <w:rsid w:val="009D02D2"/>
    <w:rsid w:val="009D0E8A"/>
    <w:rsid w:val="009D1082"/>
    <w:rsid w:val="009D187E"/>
    <w:rsid w:val="009D1D85"/>
    <w:rsid w:val="009D20AC"/>
    <w:rsid w:val="009D20C9"/>
    <w:rsid w:val="009D21C8"/>
    <w:rsid w:val="009D26D8"/>
    <w:rsid w:val="009D2D87"/>
    <w:rsid w:val="009D2EA3"/>
    <w:rsid w:val="009D2F80"/>
    <w:rsid w:val="009D30F9"/>
    <w:rsid w:val="009D3192"/>
    <w:rsid w:val="009D31C0"/>
    <w:rsid w:val="009D322C"/>
    <w:rsid w:val="009D334F"/>
    <w:rsid w:val="009D3621"/>
    <w:rsid w:val="009D372A"/>
    <w:rsid w:val="009D3A26"/>
    <w:rsid w:val="009D3BAC"/>
    <w:rsid w:val="009D3EDD"/>
    <w:rsid w:val="009D48BA"/>
    <w:rsid w:val="009D4B7E"/>
    <w:rsid w:val="009D4D48"/>
    <w:rsid w:val="009D4DC6"/>
    <w:rsid w:val="009D5106"/>
    <w:rsid w:val="009D617A"/>
    <w:rsid w:val="009D6305"/>
    <w:rsid w:val="009D63F5"/>
    <w:rsid w:val="009D657A"/>
    <w:rsid w:val="009D66B9"/>
    <w:rsid w:val="009D67BA"/>
    <w:rsid w:val="009D6B77"/>
    <w:rsid w:val="009D6CE1"/>
    <w:rsid w:val="009D7387"/>
    <w:rsid w:val="009D765E"/>
    <w:rsid w:val="009E030C"/>
    <w:rsid w:val="009E0493"/>
    <w:rsid w:val="009E0A65"/>
    <w:rsid w:val="009E0CFC"/>
    <w:rsid w:val="009E0EF0"/>
    <w:rsid w:val="009E1109"/>
    <w:rsid w:val="009E1188"/>
    <w:rsid w:val="009E1257"/>
    <w:rsid w:val="009E13C3"/>
    <w:rsid w:val="009E14B2"/>
    <w:rsid w:val="009E1894"/>
    <w:rsid w:val="009E1A26"/>
    <w:rsid w:val="009E1D15"/>
    <w:rsid w:val="009E1DFA"/>
    <w:rsid w:val="009E1E56"/>
    <w:rsid w:val="009E1E6B"/>
    <w:rsid w:val="009E23ED"/>
    <w:rsid w:val="009E254E"/>
    <w:rsid w:val="009E26BC"/>
    <w:rsid w:val="009E26DC"/>
    <w:rsid w:val="009E28C6"/>
    <w:rsid w:val="009E2A16"/>
    <w:rsid w:val="009E322C"/>
    <w:rsid w:val="009E3352"/>
    <w:rsid w:val="009E3479"/>
    <w:rsid w:val="009E387D"/>
    <w:rsid w:val="009E3F10"/>
    <w:rsid w:val="009E453D"/>
    <w:rsid w:val="009E4BD2"/>
    <w:rsid w:val="009E5013"/>
    <w:rsid w:val="009E56B0"/>
    <w:rsid w:val="009E5779"/>
    <w:rsid w:val="009E5917"/>
    <w:rsid w:val="009E6223"/>
    <w:rsid w:val="009E6B22"/>
    <w:rsid w:val="009E6C76"/>
    <w:rsid w:val="009E725F"/>
    <w:rsid w:val="009E79CF"/>
    <w:rsid w:val="009E7F2E"/>
    <w:rsid w:val="009F009C"/>
    <w:rsid w:val="009F0345"/>
    <w:rsid w:val="009F04F2"/>
    <w:rsid w:val="009F0970"/>
    <w:rsid w:val="009F0A3E"/>
    <w:rsid w:val="009F0A8F"/>
    <w:rsid w:val="009F0C75"/>
    <w:rsid w:val="009F2046"/>
    <w:rsid w:val="009F231C"/>
    <w:rsid w:val="009F2512"/>
    <w:rsid w:val="009F2C7D"/>
    <w:rsid w:val="009F2CC0"/>
    <w:rsid w:val="009F36B3"/>
    <w:rsid w:val="009F3B23"/>
    <w:rsid w:val="009F40CE"/>
    <w:rsid w:val="009F42E0"/>
    <w:rsid w:val="009F4BB7"/>
    <w:rsid w:val="009F4CDA"/>
    <w:rsid w:val="009F57A3"/>
    <w:rsid w:val="009F59BF"/>
    <w:rsid w:val="009F5F68"/>
    <w:rsid w:val="009F620A"/>
    <w:rsid w:val="009F66DC"/>
    <w:rsid w:val="009F7620"/>
    <w:rsid w:val="009F776E"/>
    <w:rsid w:val="009F7A06"/>
    <w:rsid w:val="00A00F42"/>
    <w:rsid w:val="00A010A5"/>
    <w:rsid w:val="00A011ED"/>
    <w:rsid w:val="00A01519"/>
    <w:rsid w:val="00A01667"/>
    <w:rsid w:val="00A0193B"/>
    <w:rsid w:val="00A0195A"/>
    <w:rsid w:val="00A0215F"/>
    <w:rsid w:val="00A02D3C"/>
    <w:rsid w:val="00A032EA"/>
    <w:rsid w:val="00A032EF"/>
    <w:rsid w:val="00A033C8"/>
    <w:rsid w:val="00A036D9"/>
    <w:rsid w:val="00A03FF4"/>
    <w:rsid w:val="00A0408F"/>
    <w:rsid w:val="00A04805"/>
    <w:rsid w:val="00A04E68"/>
    <w:rsid w:val="00A05975"/>
    <w:rsid w:val="00A05EAA"/>
    <w:rsid w:val="00A0608D"/>
    <w:rsid w:val="00A060BE"/>
    <w:rsid w:val="00A0695E"/>
    <w:rsid w:val="00A06D86"/>
    <w:rsid w:val="00A07CED"/>
    <w:rsid w:val="00A07D26"/>
    <w:rsid w:val="00A07F26"/>
    <w:rsid w:val="00A1036E"/>
    <w:rsid w:val="00A104A1"/>
    <w:rsid w:val="00A10D80"/>
    <w:rsid w:val="00A10FC7"/>
    <w:rsid w:val="00A10FE6"/>
    <w:rsid w:val="00A11671"/>
    <w:rsid w:val="00A1187C"/>
    <w:rsid w:val="00A1213D"/>
    <w:rsid w:val="00A12CCC"/>
    <w:rsid w:val="00A12D1A"/>
    <w:rsid w:val="00A12E07"/>
    <w:rsid w:val="00A12F3D"/>
    <w:rsid w:val="00A13A4E"/>
    <w:rsid w:val="00A13C82"/>
    <w:rsid w:val="00A13CA5"/>
    <w:rsid w:val="00A141C7"/>
    <w:rsid w:val="00A1448B"/>
    <w:rsid w:val="00A1471C"/>
    <w:rsid w:val="00A15566"/>
    <w:rsid w:val="00A156C4"/>
    <w:rsid w:val="00A15B2D"/>
    <w:rsid w:val="00A163CD"/>
    <w:rsid w:val="00A16778"/>
    <w:rsid w:val="00A16937"/>
    <w:rsid w:val="00A16B57"/>
    <w:rsid w:val="00A17D5B"/>
    <w:rsid w:val="00A17F06"/>
    <w:rsid w:val="00A20224"/>
    <w:rsid w:val="00A2053E"/>
    <w:rsid w:val="00A20B93"/>
    <w:rsid w:val="00A2110D"/>
    <w:rsid w:val="00A21424"/>
    <w:rsid w:val="00A21997"/>
    <w:rsid w:val="00A230A9"/>
    <w:rsid w:val="00A23127"/>
    <w:rsid w:val="00A23A98"/>
    <w:rsid w:val="00A24217"/>
    <w:rsid w:val="00A244E5"/>
    <w:rsid w:val="00A244E9"/>
    <w:rsid w:val="00A244FA"/>
    <w:rsid w:val="00A24622"/>
    <w:rsid w:val="00A246A3"/>
    <w:rsid w:val="00A24A5F"/>
    <w:rsid w:val="00A25083"/>
    <w:rsid w:val="00A259A8"/>
    <w:rsid w:val="00A25ABB"/>
    <w:rsid w:val="00A25E39"/>
    <w:rsid w:val="00A26112"/>
    <w:rsid w:val="00A267F3"/>
    <w:rsid w:val="00A26827"/>
    <w:rsid w:val="00A26CB1"/>
    <w:rsid w:val="00A26D47"/>
    <w:rsid w:val="00A26DA7"/>
    <w:rsid w:val="00A26F41"/>
    <w:rsid w:val="00A26F88"/>
    <w:rsid w:val="00A275D1"/>
    <w:rsid w:val="00A27737"/>
    <w:rsid w:val="00A27B57"/>
    <w:rsid w:val="00A27F58"/>
    <w:rsid w:val="00A30616"/>
    <w:rsid w:val="00A309CC"/>
    <w:rsid w:val="00A30B3F"/>
    <w:rsid w:val="00A313B3"/>
    <w:rsid w:val="00A31D00"/>
    <w:rsid w:val="00A32051"/>
    <w:rsid w:val="00A32AE0"/>
    <w:rsid w:val="00A32B77"/>
    <w:rsid w:val="00A32BB4"/>
    <w:rsid w:val="00A33949"/>
    <w:rsid w:val="00A33CCF"/>
    <w:rsid w:val="00A33E47"/>
    <w:rsid w:val="00A33ECA"/>
    <w:rsid w:val="00A34191"/>
    <w:rsid w:val="00A34E78"/>
    <w:rsid w:val="00A352D4"/>
    <w:rsid w:val="00A3592C"/>
    <w:rsid w:val="00A35D65"/>
    <w:rsid w:val="00A36B68"/>
    <w:rsid w:val="00A36CF6"/>
    <w:rsid w:val="00A36E63"/>
    <w:rsid w:val="00A36EC5"/>
    <w:rsid w:val="00A36FB1"/>
    <w:rsid w:val="00A37EDA"/>
    <w:rsid w:val="00A3D45A"/>
    <w:rsid w:val="00A4035D"/>
    <w:rsid w:val="00A413A3"/>
    <w:rsid w:val="00A415A0"/>
    <w:rsid w:val="00A42DAB"/>
    <w:rsid w:val="00A42DF7"/>
    <w:rsid w:val="00A43270"/>
    <w:rsid w:val="00A444D5"/>
    <w:rsid w:val="00A44523"/>
    <w:rsid w:val="00A450F3"/>
    <w:rsid w:val="00A4539E"/>
    <w:rsid w:val="00A45B61"/>
    <w:rsid w:val="00A45CB8"/>
    <w:rsid w:val="00A46080"/>
    <w:rsid w:val="00A461CB"/>
    <w:rsid w:val="00A46700"/>
    <w:rsid w:val="00A46AF8"/>
    <w:rsid w:val="00A46C6C"/>
    <w:rsid w:val="00A46EB1"/>
    <w:rsid w:val="00A47A54"/>
    <w:rsid w:val="00A47C59"/>
    <w:rsid w:val="00A47D9D"/>
    <w:rsid w:val="00A50149"/>
    <w:rsid w:val="00A50610"/>
    <w:rsid w:val="00A50FEC"/>
    <w:rsid w:val="00A51200"/>
    <w:rsid w:val="00A519C4"/>
    <w:rsid w:val="00A51FC3"/>
    <w:rsid w:val="00A52738"/>
    <w:rsid w:val="00A52B68"/>
    <w:rsid w:val="00A52D16"/>
    <w:rsid w:val="00A52FAA"/>
    <w:rsid w:val="00A531C6"/>
    <w:rsid w:val="00A532FC"/>
    <w:rsid w:val="00A53624"/>
    <w:rsid w:val="00A5370B"/>
    <w:rsid w:val="00A54163"/>
    <w:rsid w:val="00A541EE"/>
    <w:rsid w:val="00A5438F"/>
    <w:rsid w:val="00A544D5"/>
    <w:rsid w:val="00A54538"/>
    <w:rsid w:val="00A545BD"/>
    <w:rsid w:val="00A54DEE"/>
    <w:rsid w:val="00A54F72"/>
    <w:rsid w:val="00A555EC"/>
    <w:rsid w:val="00A55B9B"/>
    <w:rsid w:val="00A55D81"/>
    <w:rsid w:val="00A565B6"/>
    <w:rsid w:val="00A56776"/>
    <w:rsid w:val="00A567E2"/>
    <w:rsid w:val="00A56806"/>
    <w:rsid w:val="00A572AF"/>
    <w:rsid w:val="00A577D4"/>
    <w:rsid w:val="00A57B02"/>
    <w:rsid w:val="00A57D89"/>
    <w:rsid w:val="00A57F15"/>
    <w:rsid w:val="00A60059"/>
    <w:rsid w:val="00A60066"/>
    <w:rsid w:val="00A600D3"/>
    <w:rsid w:val="00A60179"/>
    <w:rsid w:val="00A6022C"/>
    <w:rsid w:val="00A60951"/>
    <w:rsid w:val="00A60B19"/>
    <w:rsid w:val="00A60FCD"/>
    <w:rsid w:val="00A611B2"/>
    <w:rsid w:val="00A61782"/>
    <w:rsid w:val="00A61FDA"/>
    <w:rsid w:val="00A6213B"/>
    <w:rsid w:val="00A6263F"/>
    <w:rsid w:val="00A637A0"/>
    <w:rsid w:val="00A6383E"/>
    <w:rsid w:val="00A63850"/>
    <w:rsid w:val="00A63BDC"/>
    <w:rsid w:val="00A640B0"/>
    <w:rsid w:val="00A643DC"/>
    <w:rsid w:val="00A64781"/>
    <w:rsid w:val="00A64787"/>
    <w:rsid w:val="00A648E9"/>
    <w:rsid w:val="00A661A2"/>
    <w:rsid w:val="00A6654A"/>
    <w:rsid w:val="00A66C0D"/>
    <w:rsid w:val="00A6730A"/>
    <w:rsid w:val="00A6739F"/>
    <w:rsid w:val="00A6749F"/>
    <w:rsid w:val="00A6764D"/>
    <w:rsid w:val="00A67816"/>
    <w:rsid w:val="00A67934"/>
    <w:rsid w:val="00A67BD3"/>
    <w:rsid w:val="00A67D4A"/>
    <w:rsid w:val="00A703AE"/>
    <w:rsid w:val="00A70415"/>
    <w:rsid w:val="00A709AE"/>
    <w:rsid w:val="00A70AD1"/>
    <w:rsid w:val="00A70DCB"/>
    <w:rsid w:val="00A70E5B"/>
    <w:rsid w:val="00A71FD1"/>
    <w:rsid w:val="00A720C2"/>
    <w:rsid w:val="00A7248F"/>
    <w:rsid w:val="00A72733"/>
    <w:rsid w:val="00A72BC8"/>
    <w:rsid w:val="00A72C04"/>
    <w:rsid w:val="00A72C7F"/>
    <w:rsid w:val="00A72FE2"/>
    <w:rsid w:val="00A731A1"/>
    <w:rsid w:val="00A73341"/>
    <w:rsid w:val="00A73E5F"/>
    <w:rsid w:val="00A73FA8"/>
    <w:rsid w:val="00A748ED"/>
    <w:rsid w:val="00A74ED8"/>
    <w:rsid w:val="00A751D8"/>
    <w:rsid w:val="00A75386"/>
    <w:rsid w:val="00A7593A"/>
    <w:rsid w:val="00A7597F"/>
    <w:rsid w:val="00A75D3F"/>
    <w:rsid w:val="00A75E7C"/>
    <w:rsid w:val="00A75F8A"/>
    <w:rsid w:val="00A76266"/>
    <w:rsid w:val="00A766B9"/>
    <w:rsid w:val="00A768C8"/>
    <w:rsid w:val="00A768D4"/>
    <w:rsid w:val="00A769ED"/>
    <w:rsid w:val="00A76C21"/>
    <w:rsid w:val="00A76F74"/>
    <w:rsid w:val="00A77727"/>
    <w:rsid w:val="00A77BC4"/>
    <w:rsid w:val="00A80172"/>
    <w:rsid w:val="00A806A8"/>
    <w:rsid w:val="00A80E45"/>
    <w:rsid w:val="00A80FDA"/>
    <w:rsid w:val="00A812AB"/>
    <w:rsid w:val="00A81E93"/>
    <w:rsid w:val="00A8226A"/>
    <w:rsid w:val="00A82941"/>
    <w:rsid w:val="00A834D6"/>
    <w:rsid w:val="00A834EC"/>
    <w:rsid w:val="00A83DBC"/>
    <w:rsid w:val="00A842AD"/>
    <w:rsid w:val="00A84746"/>
    <w:rsid w:val="00A847AE"/>
    <w:rsid w:val="00A84D2C"/>
    <w:rsid w:val="00A85084"/>
    <w:rsid w:val="00A851A5"/>
    <w:rsid w:val="00A855FE"/>
    <w:rsid w:val="00A85836"/>
    <w:rsid w:val="00A858DB"/>
    <w:rsid w:val="00A85E79"/>
    <w:rsid w:val="00A85F29"/>
    <w:rsid w:val="00A8613B"/>
    <w:rsid w:val="00A86203"/>
    <w:rsid w:val="00A864D5"/>
    <w:rsid w:val="00A867D4"/>
    <w:rsid w:val="00A86D62"/>
    <w:rsid w:val="00A87982"/>
    <w:rsid w:val="00A87C2F"/>
    <w:rsid w:val="00A900E9"/>
    <w:rsid w:val="00A904F2"/>
    <w:rsid w:val="00A90A9D"/>
    <w:rsid w:val="00A911A0"/>
    <w:rsid w:val="00A91363"/>
    <w:rsid w:val="00A91450"/>
    <w:rsid w:val="00A91B63"/>
    <w:rsid w:val="00A920B1"/>
    <w:rsid w:val="00A92172"/>
    <w:rsid w:val="00A92564"/>
    <w:rsid w:val="00A92DB9"/>
    <w:rsid w:val="00A935BC"/>
    <w:rsid w:val="00A93738"/>
    <w:rsid w:val="00A93AF2"/>
    <w:rsid w:val="00A93BED"/>
    <w:rsid w:val="00A94084"/>
    <w:rsid w:val="00A9446E"/>
    <w:rsid w:val="00A946C8"/>
    <w:rsid w:val="00A95366"/>
    <w:rsid w:val="00A95599"/>
    <w:rsid w:val="00A95AEF"/>
    <w:rsid w:val="00A96852"/>
    <w:rsid w:val="00A9698F"/>
    <w:rsid w:val="00A96B95"/>
    <w:rsid w:val="00A96DFD"/>
    <w:rsid w:val="00A96F8B"/>
    <w:rsid w:val="00A9791D"/>
    <w:rsid w:val="00A97A39"/>
    <w:rsid w:val="00A97D4A"/>
    <w:rsid w:val="00A97DB8"/>
    <w:rsid w:val="00A97FF9"/>
    <w:rsid w:val="00AA01DB"/>
    <w:rsid w:val="00AA0209"/>
    <w:rsid w:val="00AA03A6"/>
    <w:rsid w:val="00AA06B2"/>
    <w:rsid w:val="00AA0C5A"/>
    <w:rsid w:val="00AA1128"/>
    <w:rsid w:val="00AA1A7C"/>
    <w:rsid w:val="00AA1ADA"/>
    <w:rsid w:val="00AA20B3"/>
    <w:rsid w:val="00AA2751"/>
    <w:rsid w:val="00AA2A7D"/>
    <w:rsid w:val="00AA2A95"/>
    <w:rsid w:val="00AA2C24"/>
    <w:rsid w:val="00AA2ECC"/>
    <w:rsid w:val="00AA3A3E"/>
    <w:rsid w:val="00AA3B94"/>
    <w:rsid w:val="00AA3C94"/>
    <w:rsid w:val="00AA3EF2"/>
    <w:rsid w:val="00AA41D4"/>
    <w:rsid w:val="00AA4203"/>
    <w:rsid w:val="00AA4775"/>
    <w:rsid w:val="00AA484B"/>
    <w:rsid w:val="00AA488F"/>
    <w:rsid w:val="00AA5515"/>
    <w:rsid w:val="00AA567F"/>
    <w:rsid w:val="00AA583C"/>
    <w:rsid w:val="00AA5D15"/>
    <w:rsid w:val="00AA5F54"/>
    <w:rsid w:val="00AA61B6"/>
    <w:rsid w:val="00AA65CF"/>
    <w:rsid w:val="00AA6A88"/>
    <w:rsid w:val="00AA703A"/>
    <w:rsid w:val="00AB02DD"/>
    <w:rsid w:val="00AB045C"/>
    <w:rsid w:val="00AB05BB"/>
    <w:rsid w:val="00AB090C"/>
    <w:rsid w:val="00AB0B35"/>
    <w:rsid w:val="00AB0F9A"/>
    <w:rsid w:val="00AB1160"/>
    <w:rsid w:val="00AB1411"/>
    <w:rsid w:val="00AB142E"/>
    <w:rsid w:val="00AB15CD"/>
    <w:rsid w:val="00AB197B"/>
    <w:rsid w:val="00AB1C10"/>
    <w:rsid w:val="00AB212D"/>
    <w:rsid w:val="00AB32C1"/>
    <w:rsid w:val="00AB3552"/>
    <w:rsid w:val="00AB3F79"/>
    <w:rsid w:val="00AB49C3"/>
    <w:rsid w:val="00AB55F8"/>
    <w:rsid w:val="00AB5A41"/>
    <w:rsid w:val="00AB5DF2"/>
    <w:rsid w:val="00AB6C4D"/>
    <w:rsid w:val="00AB7866"/>
    <w:rsid w:val="00AB7877"/>
    <w:rsid w:val="00AB7A9B"/>
    <w:rsid w:val="00AC0131"/>
    <w:rsid w:val="00AC094A"/>
    <w:rsid w:val="00AC0E7E"/>
    <w:rsid w:val="00AC109A"/>
    <w:rsid w:val="00AC1193"/>
    <w:rsid w:val="00AC1752"/>
    <w:rsid w:val="00AC1D3B"/>
    <w:rsid w:val="00AC226A"/>
    <w:rsid w:val="00AC246C"/>
    <w:rsid w:val="00AC262D"/>
    <w:rsid w:val="00AC2872"/>
    <w:rsid w:val="00AC2FB2"/>
    <w:rsid w:val="00AC32FB"/>
    <w:rsid w:val="00AC3ADE"/>
    <w:rsid w:val="00AC3F58"/>
    <w:rsid w:val="00AC416C"/>
    <w:rsid w:val="00AC48E5"/>
    <w:rsid w:val="00AC4BC7"/>
    <w:rsid w:val="00AC4C92"/>
    <w:rsid w:val="00AC4E28"/>
    <w:rsid w:val="00AC4E71"/>
    <w:rsid w:val="00AC4F7E"/>
    <w:rsid w:val="00AC54DF"/>
    <w:rsid w:val="00AC5700"/>
    <w:rsid w:val="00AC578E"/>
    <w:rsid w:val="00AC5A64"/>
    <w:rsid w:val="00AC5B2D"/>
    <w:rsid w:val="00AC63A0"/>
    <w:rsid w:val="00AC6864"/>
    <w:rsid w:val="00AC7042"/>
    <w:rsid w:val="00AC752F"/>
    <w:rsid w:val="00AC7B8D"/>
    <w:rsid w:val="00AC7C6E"/>
    <w:rsid w:val="00AC7E49"/>
    <w:rsid w:val="00AD099F"/>
    <w:rsid w:val="00AD0C8D"/>
    <w:rsid w:val="00AD0CED"/>
    <w:rsid w:val="00AD15B1"/>
    <w:rsid w:val="00AD1C10"/>
    <w:rsid w:val="00AD2316"/>
    <w:rsid w:val="00AD2E7B"/>
    <w:rsid w:val="00AD2F8F"/>
    <w:rsid w:val="00AD3685"/>
    <w:rsid w:val="00AD3AEE"/>
    <w:rsid w:val="00AD3BFC"/>
    <w:rsid w:val="00AD3F4F"/>
    <w:rsid w:val="00AD403C"/>
    <w:rsid w:val="00AD4153"/>
    <w:rsid w:val="00AD4838"/>
    <w:rsid w:val="00AD4C23"/>
    <w:rsid w:val="00AD52EE"/>
    <w:rsid w:val="00AD5420"/>
    <w:rsid w:val="00AD56CF"/>
    <w:rsid w:val="00AD5881"/>
    <w:rsid w:val="00AD5DDB"/>
    <w:rsid w:val="00AD5E3E"/>
    <w:rsid w:val="00AD60B8"/>
    <w:rsid w:val="00AD60EF"/>
    <w:rsid w:val="00AD612C"/>
    <w:rsid w:val="00AD70DA"/>
    <w:rsid w:val="00AD70E4"/>
    <w:rsid w:val="00AD734C"/>
    <w:rsid w:val="00AD73C7"/>
    <w:rsid w:val="00AD7910"/>
    <w:rsid w:val="00AD7922"/>
    <w:rsid w:val="00AD7E05"/>
    <w:rsid w:val="00AD7FED"/>
    <w:rsid w:val="00AE0413"/>
    <w:rsid w:val="00AE0543"/>
    <w:rsid w:val="00AE0573"/>
    <w:rsid w:val="00AE05BF"/>
    <w:rsid w:val="00AE0D8D"/>
    <w:rsid w:val="00AE12AE"/>
    <w:rsid w:val="00AE16AB"/>
    <w:rsid w:val="00AE1921"/>
    <w:rsid w:val="00AE1DBC"/>
    <w:rsid w:val="00AE23C8"/>
    <w:rsid w:val="00AE265A"/>
    <w:rsid w:val="00AE308D"/>
    <w:rsid w:val="00AE36D1"/>
    <w:rsid w:val="00AE3DDB"/>
    <w:rsid w:val="00AE43BC"/>
    <w:rsid w:val="00AE4A64"/>
    <w:rsid w:val="00AE4CEE"/>
    <w:rsid w:val="00AE5771"/>
    <w:rsid w:val="00AE59C6"/>
    <w:rsid w:val="00AE59FC"/>
    <w:rsid w:val="00AE63E2"/>
    <w:rsid w:val="00AE6A30"/>
    <w:rsid w:val="00AE6AAF"/>
    <w:rsid w:val="00AE6E97"/>
    <w:rsid w:val="00AE7401"/>
    <w:rsid w:val="00AE758E"/>
    <w:rsid w:val="00AE7CF4"/>
    <w:rsid w:val="00AF059D"/>
    <w:rsid w:val="00AF077D"/>
    <w:rsid w:val="00AF0992"/>
    <w:rsid w:val="00AF0C7C"/>
    <w:rsid w:val="00AF0D62"/>
    <w:rsid w:val="00AF0EB3"/>
    <w:rsid w:val="00AF0FA9"/>
    <w:rsid w:val="00AF1281"/>
    <w:rsid w:val="00AF14C8"/>
    <w:rsid w:val="00AF1777"/>
    <w:rsid w:val="00AF23D9"/>
    <w:rsid w:val="00AF290E"/>
    <w:rsid w:val="00AF29FA"/>
    <w:rsid w:val="00AF37D5"/>
    <w:rsid w:val="00AF381B"/>
    <w:rsid w:val="00AF393B"/>
    <w:rsid w:val="00AF3F63"/>
    <w:rsid w:val="00AF4345"/>
    <w:rsid w:val="00AF463B"/>
    <w:rsid w:val="00AF472B"/>
    <w:rsid w:val="00AF4A4B"/>
    <w:rsid w:val="00AF4CC5"/>
    <w:rsid w:val="00AF4D0D"/>
    <w:rsid w:val="00AF52BA"/>
    <w:rsid w:val="00AF5319"/>
    <w:rsid w:val="00AF608B"/>
    <w:rsid w:val="00AF6392"/>
    <w:rsid w:val="00AF641B"/>
    <w:rsid w:val="00AF6A59"/>
    <w:rsid w:val="00AF6BBB"/>
    <w:rsid w:val="00AF736F"/>
    <w:rsid w:val="00AF77D5"/>
    <w:rsid w:val="00AF7BDD"/>
    <w:rsid w:val="00B0054A"/>
    <w:rsid w:val="00B0065A"/>
    <w:rsid w:val="00B0074C"/>
    <w:rsid w:val="00B00F8C"/>
    <w:rsid w:val="00B00FEC"/>
    <w:rsid w:val="00B01B06"/>
    <w:rsid w:val="00B01D5E"/>
    <w:rsid w:val="00B020AF"/>
    <w:rsid w:val="00B02145"/>
    <w:rsid w:val="00B02423"/>
    <w:rsid w:val="00B028BD"/>
    <w:rsid w:val="00B02F0C"/>
    <w:rsid w:val="00B033FA"/>
    <w:rsid w:val="00B03776"/>
    <w:rsid w:val="00B03ED8"/>
    <w:rsid w:val="00B0401D"/>
    <w:rsid w:val="00B042D2"/>
    <w:rsid w:val="00B04517"/>
    <w:rsid w:val="00B04E8D"/>
    <w:rsid w:val="00B04F50"/>
    <w:rsid w:val="00B052CC"/>
    <w:rsid w:val="00B0542F"/>
    <w:rsid w:val="00B05A05"/>
    <w:rsid w:val="00B05C9A"/>
    <w:rsid w:val="00B06495"/>
    <w:rsid w:val="00B064F1"/>
    <w:rsid w:val="00B06DA3"/>
    <w:rsid w:val="00B07298"/>
    <w:rsid w:val="00B072D3"/>
    <w:rsid w:val="00B10217"/>
    <w:rsid w:val="00B1022E"/>
    <w:rsid w:val="00B109DF"/>
    <w:rsid w:val="00B10BB8"/>
    <w:rsid w:val="00B10ECA"/>
    <w:rsid w:val="00B10EDB"/>
    <w:rsid w:val="00B11448"/>
    <w:rsid w:val="00B118E1"/>
    <w:rsid w:val="00B11A39"/>
    <w:rsid w:val="00B11A5F"/>
    <w:rsid w:val="00B11A9A"/>
    <w:rsid w:val="00B11CA0"/>
    <w:rsid w:val="00B120CF"/>
    <w:rsid w:val="00B1210E"/>
    <w:rsid w:val="00B1243E"/>
    <w:rsid w:val="00B129BD"/>
    <w:rsid w:val="00B12BDA"/>
    <w:rsid w:val="00B13647"/>
    <w:rsid w:val="00B139DA"/>
    <w:rsid w:val="00B13D2B"/>
    <w:rsid w:val="00B13F2E"/>
    <w:rsid w:val="00B14011"/>
    <w:rsid w:val="00B14793"/>
    <w:rsid w:val="00B14E6F"/>
    <w:rsid w:val="00B14F9F"/>
    <w:rsid w:val="00B15075"/>
    <w:rsid w:val="00B1551A"/>
    <w:rsid w:val="00B15774"/>
    <w:rsid w:val="00B158E1"/>
    <w:rsid w:val="00B15D73"/>
    <w:rsid w:val="00B15DB9"/>
    <w:rsid w:val="00B15F33"/>
    <w:rsid w:val="00B16232"/>
    <w:rsid w:val="00B1780E"/>
    <w:rsid w:val="00B17D83"/>
    <w:rsid w:val="00B200D3"/>
    <w:rsid w:val="00B2060E"/>
    <w:rsid w:val="00B20DCF"/>
    <w:rsid w:val="00B20F8A"/>
    <w:rsid w:val="00B215EB"/>
    <w:rsid w:val="00B21705"/>
    <w:rsid w:val="00B217D7"/>
    <w:rsid w:val="00B2236F"/>
    <w:rsid w:val="00B2242B"/>
    <w:rsid w:val="00B22461"/>
    <w:rsid w:val="00B22522"/>
    <w:rsid w:val="00B22719"/>
    <w:rsid w:val="00B2288A"/>
    <w:rsid w:val="00B24D4A"/>
    <w:rsid w:val="00B24D66"/>
    <w:rsid w:val="00B25017"/>
    <w:rsid w:val="00B251F2"/>
    <w:rsid w:val="00B258AF"/>
    <w:rsid w:val="00B25C24"/>
    <w:rsid w:val="00B25CE8"/>
    <w:rsid w:val="00B262CB"/>
    <w:rsid w:val="00B264B0"/>
    <w:rsid w:val="00B266B9"/>
    <w:rsid w:val="00B26C0E"/>
    <w:rsid w:val="00B26CDB"/>
    <w:rsid w:val="00B26E30"/>
    <w:rsid w:val="00B26ECF"/>
    <w:rsid w:val="00B27444"/>
    <w:rsid w:val="00B27734"/>
    <w:rsid w:val="00B27771"/>
    <w:rsid w:val="00B27787"/>
    <w:rsid w:val="00B278D7"/>
    <w:rsid w:val="00B27F14"/>
    <w:rsid w:val="00B3091E"/>
    <w:rsid w:val="00B31429"/>
    <w:rsid w:val="00B31602"/>
    <w:rsid w:val="00B319CD"/>
    <w:rsid w:val="00B319FE"/>
    <w:rsid w:val="00B3232C"/>
    <w:rsid w:val="00B32681"/>
    <w:rsid w:val="00B331B8"/>
    <w:rsid w:val="00B33786"/>
    <w:rsid w:val="00B337A4"/>
    <w:rsid w:val="00B34199"/>
    <w:rsid w:val="00B3468E"/>
    <w:rsid w:val="00B34725"/>
    <w:rsid w:val="00B34F38"/>
    <w:rsid w:val="00B34F9C"/>
    <w:rsid w:val="00B350B3"/>
    <w:rsid w:val="00B35218"/>
    <w:rsid w:val="00B3523D"/>
    <w:rsid w:val="00B355F0"/>
    <w:rsid w:val="00B3577C"/>
    <w:rsid w:val="00B3578C"/>
    <w:rsid w:val="00B3586C"/>
    <w:rsid w:val="00B35CAA"/>
    <w:rsid w:val="00B35EBF"/>
    <w:rsid w:val="00B36224"/>
    <w:rsid w:val="00B3691A"/>
    <w:rsid w:val="00B36A5D"/>
    <w:rsid w:val="00B36B75"/>
    <w:rsid w:val="00B36D9E"/>
    <w:rsid w:val="00B3707D"/>
    <w:rsid w:val="00B37311"/>
    <w:rsid w:val="00B373FB"/>
    <w:rsid w:val="00B37975"/>
    <w:rsid w:val="00B37B77"/>
    <w:rsid w:val="00B40C2C"/>
    <w:rsid w:val="00B4106F"/>
    <w:rsid w:val="00B41BE7"/>
    <w:rsid w:val="00B424F7"/>
    <w:rsid w:val="00B42568"/>
    <w:rsid w:val="00B42CC6"/>
    <w:rsid w:val="00B4316E"/>
    <w:rsid w:val="00B4339F"/>
    <w:rsid w:val="00B4381B"/>
    <w:rsid w:val="00B4383C"/>
    <w:rsid w:val="00B43844"/>
    <w:rsid w:val="00B439E6"/>
    <w:rsid w:val="00B43CA2"/>
    <w:rsid w:val="00B4403D"/>
    <w:rsid w:val="00B44E3A"/>
    <w:rsid w:val="00B44F22"/>
    <w:rsid w:val="00B4564A"/>
    <w:rsid w:val="00B457BF"/>
    <w:rsid w:val="00B45847"/>
    <w:rsid w:val="00B460A1"/>
    <w:rsid w:val="00B46275"/>
    <w:rsid w:val="00B464C7"/>
    <w:rsid w:val="00B4658A"/>
    <w:rsid w:val="00B466AF"/>
    <w:rsid w:val="00B46865"/>
    <w:rsid w:val="00B46BBC"/>
    <w:rsid w:val="00B47218"/>
    <w:rsid w:val="00B4727E"/>
    <w:rsid w:val="00B4733F"/>
    <w:rsid w:val="00B4758E"/>
    <w:rsid w:val="00B4798C"/>
    <w:rsid w:val="00B47C65"/>
    <w:rsid w:val="00B47CBB"/>
    <w:rsid w:val="00B47E04"/>
    <w:rsid w:val="00B503D5"/>
    <w:rsid w:val="00B5083E"/>
    <w:rsid w:val="00B50ADB"/>
    <w:rsid w:val="00B50E51"/>
    <w:rsid w:val="00B50EDC"/>
    <w:rsid w:val="00B51604"/>
    <w:rsid w:val="00B51F64"/>
    <w:rsid w:val="00B522B3"/>
    <w:rsid w:val="00B52AC4"/>
    <w:rsid w:val="00B53B4E"/>
    <w:rsid w:val="00B53C5F"/>
    <w:rsid w:val="00B543E1"/>
    <w:rsid w:val="00B54AD9"/>
    <w:rsid w:val="00B54BD8"/>
    <w:rsid w:val="00B55040"/>
    <w:rsid w:val="00B554AA"/>
    <w:rsid w:val="00B5596C"/>
    <w:rsid w:val="00B569B2"/>
    <w:rsid w:val="00B56EE4"/>
    <w:rsid w:val="00B56FBD"/>
    <w:rsid w:val="00B5715A"/>
    <w:rsid w:val="00B57327"/>
    <w:rsid w:val="00B57411"/>
    <w:rsid w:val="00B57740"/>
    <w:rsid w:val="00B57D63"/>
    <w:rsid w:val="00B57DED"/>
    <w:rsid w:val="00B6002D"/>
    <w:rsid w:val="00B6010B"/>
    <w:rsid w:val="00B60364"/>
    <w:rsid w:val="00B60556"/>
    <w:rsid w:val="00B61262"/>
    <w:rsid w:val="00B61720"/>
    <w:rsid w:val="00B61D1A"/>
    <w:rsid w:val="00B6210A"/>
    <w:rsid w:val="00B6220A"/>
    <w:rsid w:val="00B6289B"/>
    <w:rsid w:val="00B629F3"/>
    <w:rsid w:val="00B62EFC"/>
    <w:rsid w:val="00B640CF"/>
    <w:rsid w:val="00B64287"/>
    <w:rsid w:val="00B645DA"/>
    <w:rsid w:val="00B65828"/>
    <w:rsid w:val="00B65833"/>
    <w:rsid w:val="00B65BB2"/>
    <w:rsid w:val="00B65C2B"/>
    <w:rsid w:val="00B65E01"/>
    <w:rsid w:val="00B665BB"/>
    <w:rsid w:val="00B66800"/>
    <w:rsid w:val="00B668CA"/>
    <w:rsid w:val="00B66AB0"/>
    <w:rsid w:val="00B677D7"/>
    <w:rsid w:val="00B6786D"/>
    <w:rsid w:val="00B7028D"/>
    <w:rsid w:val="00B7081B"/>
    <w:rsid w:val="00B7095E"/>
    <w:rsid w:val="00B70C27"/>
    <w:rsid w:val="00B70ED8"/>
    <w:rsid w:val="00B710E0"/>
    <w:rsid w:val="00B7162D"/>
    <w:rsid w:val="00B71E56"/>
    <w:rsid w:val="00B727DF"/>
    <w:rsid w:val="00B72CF9"/>
    <w:rsid w:val="00B72EE9"/>
    <w:rsid w:val="00B73637"/>
    <w:rsid w:val="00B73D34"/>
    <w:rsid w:val="00B73E1A"/>
    <w:rsid w:val="00B742C1"/>
    <w:rsid w:val="00B74533"/>
    <w:rsid w:val="00B74720"/>
    <w:rsid w:val="00B74811"/>
    <w:rsid w:val="00B74C99"/>
    <w:rsid w:val="00B74DDF"/>
    <w:rsid w:val="00B74EC0"/>
    <w:rsid w:val="00B75032"/>
    <w:rsid w:val="00B750D5"/>
    <w:rsid w:val="00B751B1"/>
    <w:rsid w:val="00B7562D"/>
    <w:rsid w:val="00B7591C"/>
    <w:rsid w:val="00B75D1D"/>
    <w:rsid w:val="00B75DE3"/>
    <w:rsid w:val="00B75E98"/>
    <w:rsid w:val="00B766A5"/>
    <w:rsid w:val="00B76A3F"/>
    <w:rsid w:val="00B76A7D"/>
    <w:rsid w:val="00B76CE1"/>
    <w:rsid w:val="00B775A1"/>
    <w:rsid w:val="00B776D5"/>
    <w:rsid w:val="00B779F0"/>
    <w:rsid w:val="00B77A24"/>
    <w:rsid w:val="00B77AB5"/>
    <w:rsid w:val="00B77B7E"/>
    <w:rsid w:val="00B77FEB"/>
    <w:rsid w:val="00B80744"/>
    <w:rsid w:val="00B80979"/>
    <w:rsid w:val="00B80DC8"/>
    <w:rsid w:val="00B811F9"/>
    <w:rsid w:val="00B814C2"/>
    <w:rsid w:val="00B818AA"/>
    <w:rsid w:val="00B81B66"/>
    <w:rsid w:val="00B81BC2"/>
    <w:rsid w:val="00B81C75"/>
    <w:rsid w:val="00B81D8F"/>
    <w:rsid w:val="00B81EEF"/>
    <w:rsid w:val="00B81F26"/>
    <w:rsid w:val="00B82F79"/>
    <w:rsid w:val="00B83173"/>
    <w:rsid w:val="00B83275"/>
    <w:rsid w:val="00B832E7"/>
    <w:rsid w:val="00B83421"/>
    <w:rsid w:val="00B840BB"/>
    <w:rsid w:val="00B84C9F"/>
    <w:rsid w:val="00B8525F"/>
    <w:rsid w:val="00B854ED"/>
    <w:rsid w:val="00B856E9"/>
    <w:rsid w:val="00B85774"/>
    <w:rsid w:val="00B85FDB"/>
    <w:rsid w:val="00B86429"/>
    <w:rsid w:val="00B8648F"/>
    <w:rsid w:val="00B86604"/>
    <w:rsid w:val="00B866C7"/>
    <w:rsid w:val="00B86945"/>
    <w:rsid w:val="00B86EFB"/>
    <w:rsid w:val="00B87524"/>
    <w:rsid w:val="00B87563"/>
    <w:rsid w:val="00B87EBC"/>
    <w:rsid w:val="00B87FF0"/>
    <w:rsid w:val="00B9017A"/>
    <w:rsid w:val="00B902C3"/>
    <w:rsid w:val="00B90825"/>
    <w:rsid w:val="00B9084F"/>
    <w:rsid w:val="00B90862"/>
    <w:rsid w:val="00B90DD5"/>
    <w:rsid w:val="00B91041"/>
    <w:rsid w:val="00B912EC"/>
    <w:rsid w:val="00B9149B"/>
    <w:rsid w:val="00B917AC"/>
    <w:rsid w:val="00B91BC4"/>
    <w:rsid w:val="00B91F50"/>
    <w:rsid w:val="00B91F77"/>
    <w:rsid w:val="00B91FA2"/>
    <w:rsid w:val="00B926AC"/>
    <w:rsid w:val="00B92D82"/>
    <w:rsid w:val="00B92E6B"/>
    <w:rsid w:val="00B93043"/>
    <w:rsid w:val="00B93431"/>
    <w:rsid w:val="00B93500"/>
    <w:rsid w:val="00B9354C"/>
    <w:rsid w:val="00B9370A"/>
    <w:rsid w:val="00B93A2E"/>
    <w:rsid w:val="00B93D97"/>
    <w:rsid w:val="00B93F2D"/>
    <w:rsid w:val="00B94392"/>
    <w:rsid w:val="00B946F7"/>
    <w:rsid w:val="00B94CEA"/>
    <w:rsid w:val="00B9538F"/>
    <w:rsid w:val="00B955F5"/>
    <w:rsid w:val="00B95663"/>
    <w:rsid w:val="00B956DD"/>
    <w:rsid w:val="00B957FB"/>
    <w:rsid w:val="00B95A36"/>
    <w:rsid w:val="00B95CBD"/>
    <w:rsid w:val="00B95CCC"/>
    <w:rsid w:val="00B95F44"/>
    <w:rsid w:val="00B96A23"/>
    <w:rsid w:val="00B96D3C"/>
    <w:rsid w:val="00B970EA"/>
    <w:rsid w:val="00B97577"/>
    <w:rsid w:val="00BA0260"/>
    <w:rsid w:val="00BA0681"/>
    <w:rsid w:val="00BA0F28"/>
    <w:rsid w:val="00BA0FE9"/>
    <w:rsid w:val="00BA1004"/>
    <w:rsid w:val="00BA139F"/>
    <w:rsid w:val="00BA13B8"/>
    <w:rsid w:val="00BA1A0B"/>
    <w:rsid w:val="00BA1A49"/>
    <w:rsid w:val="00BA1B1B"/>
    <w:rsid w:val="00BA1E85"/>
    <w:rsid w:val="00BA2204"/>
    <w:rsid w:val="00BA23D4"/>
    <w:rsid w:val="00BA2832"/>
    <w:rsid w:val="00BA2995"/>
    <w:rsid w:val="00BA2D13"/>
    <w:rsid w:val="00BA359B"/>
    <w:rsid w:val="00BA3724"/>
    <w:rsid w:val="00BA3A93"/>
    <w:rsid w:val="00BA4768"/>
    <w:rsid w:val="00BA492F"/>
    <w:rsid w:val="00BA4D05"/>
    <w:rsid w:val="00BA5165"/>
    <w:rsid w:val="00BA5599"/>
    <w:rsid w:val="00BA5A40"/>
    <w:rsid w:val="00BA5D88"/>
    <w:rsid w:val="00BA5FD5"/>
    <w:rsid w:val="00BA62AB"/>
    <w:rsid w:val="00BA7066"/>
    <w:rsid w:val="00BA79D1"/>
    <w:rsid w:val="00BA7E0B"/>
    <w:rsid w:val="00BB0DE3"/>
    <w:rsid w:val="00BB0EA0"/>
    <w:rsid w:val="00BB10CD"/>
    <w:rsid w:val="00BB10F0"/>
    <w:rsid w:val="00BB122E"/>
    <w:rsid w:val="00BB1572"/>
    <w:rsid w:val="00BB1B74"/>
    <w:rsid w:val="00BB1E90"/>
    <w:rsid w:val="00BB25BB"/>
    <w:rsid w:val="00BB312B"/>
    <w:rsid w:val="00BB3435"/>
    <w:rsid w:val="00BB35C6"/>
    <w:rsid w:val="00BB4277"/>
    <w:rsid w:val="00BB4A6F"/>
    <w:rsid w:val="00BB4D5E"/>
    <w:rsid w:val="00BB4E69"/>
    <w:rsid w:val="00BB4F77"/>
    <w:rsid w:val="00BB5666"/>
    <w:rsid w:val="00BB56B1"/>
    <w:rsid w:val="00BB5759"/>
    <w:rsid w:val="00BB5A30"/>
    <w:rsid w:val="00BB5B98"/>
    <w:rsid w:val="00BB5CA2"/>
    <w:rsid w:val="00BB5F25"/>
    <w:rsid w:val="00BB61B2"/>
    <w:rsid w:val="00BB6FB5"/>
    <w:rsid w:val="00BB7BAC"/>
    <w:rsid w:val="00BC08D8"/>
    <w:rsid w:val="00BC08FC"/>
    <w:rsid w:val="00BC202D"/>
    <w:rsid w:val="00BC213B"/>
    <w:rsid w:val="00BC2964"/>
    <w:rsid w:val="00BC3112"/>
    <w:rsid w:val="00BC3776"/>
    <w:rsid w:val="00BC3D8E"/>
    <w:rsid w:val="00BC3E12"/>
    <w:rsid w:val="00BC3E7F"/>
    <w:rsid w:val="00BC41B5"/>
    <w:rsid w:val="00BC427F"/>
    <w:rsid w:val="00BC4932"/>
    <w:rsid w:val="00BC4C63"/>
    <w:rsid w:val="00BC4D51"/>
    <w:rsid w:val="00BC54D1"/>
    <w:rsid w:val="00BC6308"/>
    <w:rsid w:val="00BC63FE"/>
    <w:rsid w:val="00BC666D"/>
    <w:rsid w:val="00BC67A4"/>
    <w:rsid w:val="00BC687B"/>
    <w:rsid w:val="00BC6886"/>
    <w:rsid w:val="00BC6B4D"/>
    <w:rsid w:val="00BC6C4F"/>
    <w:rsid w:val="00BC72DD"/>
    <w:rsid w:val="00BC755C"/>
    <w:rsid w:val="00BC76AA"/>
    <w:rsid w:val="00BC782D"/>
    <w:rsid w:val="00BC7CC3"/>
    <w:rsid w:val="00BD06A6"/>
    <w:rsid w:val="00BD1290"/>
    <w:rsid w:val="00BD1CF2"/>
    <w:rsid w:val="00BD1CFB"/>
    <w:rsid w:val="00BD2827"/>
    <w:rsid w:val="00BD2B8F"/>
    <w:rsid w:val="00BD349A"/>
    <w:rsid w:val="00BD35B9"/>
    <w:rsid w:val="00BD36EC"/>
    <w:rsid w:val="00BD39A6"/>
    <w:rsid w:val="00BD4A52"/>
    <w:rsid w:val="00BD51CA"/>
    <w:rsid w:val="00BD5CD2"/>
    <w:rsid w:val="00BD62AB"/>
    <w:rsid w:val="00BD64C3"/>
    <w:rsid w:val="00BD6901"/>
    <w:rsid w:val="00BD6C9F"/>
    <w:rsid w:val="00BD6DEE"/>
    <w:rsid w:val="00BD6E1A"/>
    <w:rsid w:val="00BD6E55"/>
    <w:rsid w:val="00BD77DE"/>
    <w:rsid w:val="00BD79C2"/>
    <w:rsid w:val="00BD7B20"/>
    <w:rsid w:val="00BE134C"/>
    <w:rsid w:val="00BE1F2E"/>
    <w:rsid w:val="00BE1FA7"/>
    <w:rsid w:val="00BE2059"/>
    <w:rsid w:val="00BE230F"/>
    <w:rsid w:val="00BE2964"/>
    <w:rsid w:val="00BE2AD7"/>
    <w:rsid w:val="00BE2B0E"/>
    <w:rsid w:val="00BE2B0F"/>
    <w:rsid w:val="00BE2BAA"/>
    <w:rsid w:val="00BE2D7F"/>
    <w:rsid w:val="00BE2F0B"/>
    <w:rsid w:val="00BE3294"/>
    <w:rsid w:val="00BE3A41"/>
    <w:rsid w:val="00BE4D2C"/>
    <w:rsid w:val="00BE4F8D"/>
    <w:rsid w:val="00BE514C"/>
    <w:rsid w:val="00BE5211"/>
    <w:rsid w:val="00BE538C"/>
    <w:rsid w:val="00BE590A"/>
    <w:rsid w:val="00BE633C"/>
    <w:rsid w:val="00BE6659"/>
    <w:rsid w:val="00BE6828"/>
    <w:rsid w:val="00BE6A8A"/>
    <w:rsid w:val="00BE770F"/>
    <w:rsid w:val="00BE778C"/>
    <w:rsid w:val="00BF01D4"/>
    <w:rsid w:val="00BF0DB5"/>
    <w:rsid w:val="00BF0E04"/>
    <w:rsid w:val="00BF0ED0"/>
    <w:rsid w:val="00BF19A6"/>
    <w:rsid w:val="00BF20FB"/>
    <w:rsid w:val="00BF21FE"/>
    <w:rsid w:val="00BF286A"/>
    <w:rsid w:val="00BF2997"/>
    <w:rsid w:val="00BF339F"/>
    <w:rsid w:val="00BF4281"/>
    <w:rsid w:val="00BF441F"/>
    <w:rsid w:val="00BF4AC2"/>
    <w:rsid w:val="00BF4C22"/>
    <w:rsid w:val="00BF4CD1"/>
    <w:rsid w:val="00BF4DD7"/>
    <w:rsid w:val="00BF51E4"/>
    <w:rsid w:val="00BF54E3"/>
    <w:rsid w:val="00BF563F"/>
    <w:rsid w:val="00BF6043"/>
    <w:rsid w:val="00BF68CB"/>
    <w:rsid w:val="00BF6D5F"/>
    <w:rsid w:val="00BF741E"/>
    <w:rsid w:val="00BF76ED"/>
    <w:rsid w:val="00BF7B81"/>
    <w:rsid w:val="00C00156"/>
    <w:rsid w:val="00C003C3"/>
    <w:rsid w:val="00C006F6"/>
    <w:rsid w:val="00C00838"/>
    <w:rsid w:val="00C008C6"/>
    <w:rsid w:val="00C00B7C"/>
    <w:rsid w:val="00C00BE6"/>
    <w:rsid w:val="00C00F80"/>
    <w:rsid w:val="00C01066"/>
    <w:rsid w:val="00C01250"/>
    <w:rsid w:val="00C01619"/>
    <w:rsid w:val="00C01DF0"/>
    <w:rsid w:val="00C03041"/>
    <w:rsid w:val="00C0312D"/>
    <w:rsid w:val="00C03815"/>
    <w:rsid w:val="00C03973"/>
    <w:rsid w:val="00C041F4"/>
    <w:rsid w:val="00C048E5"/>
    <w:rsid w:val="00C04C59"/>
    <w:rsid w:val="00C0524E"/>
    <w:rsid w:val="00C05428"/>
    <w:rsid w:val="00C058A3"/>
    <w:rsid w:val="00C05974"/>
    <w:rsid w:val="00C05E05"/>
    <w:rsid w:val="00C060B8"/>
    <w:rsid w:val="00C06397"/>
    <w:rsid w:val="00C068DA"/>
    <w:rsid w:val="00C06CBC"/>
    <w:rsid w:val="00C0711F"/>
    <w:rsid w:val="00C077E1"/>
    <w:rsid w:val="00C07A57"/>
    <w:rsid w:val="00C107BE"/>
    <w:rsid w:val="00C10BD0"/>
    <w:rsid w:val="00C10C03"/>
    <w:rsid w:val="00C10F9B"/>
    <w:rsid w:val="00C112F7"/>
    <w:rsid w:val="00C1161D"/>
    <w:rsid w:val="00C1239B"/>
    <w:rsid w:val="00C12753"/>
    <w:rsid w:val="00C12CC4"/>
    <w:rsid w:val="00C12CE6"/>
    <w:rsid w:val="00C12D9C"/>
    <w:rsid w:val="00C13208"/>
    <w:rsid w:val="00C1323B"/>
    <w:rsid w:val="00C133F5"/>
    <w:rsid w:val="00C133FF"/>
    <w:rsid w:val="00C1360E"/>
    <w:rsid w:val="00C13819"/>
    <w:rsid w:val="00C13CCA"/>
    <w:rsid w:val="00C13EBC"/>
    <w:rsid w:val="00C142EA"/>
    <w:rsid w:val="00C14AD2"/>
    <w:rsid w:val="00C14CA5"/>
    <w:rsid w:val="00C1550B"/>
    <w:rsid w:val="00C15B24"/>
    <w:rsid w:val="00C15BE1"/>
    <w:rsid w:val="00C15C2B"/>
    <w:rsid w:val="00C160D9"/>
    <w:rsid w:val="00C16B32"/>
    <w:rsid w:val="00C16FF1"/>
    <w:rsid w:val="00C17089"/>
    <w:rsid w:val="00C170DB"/>
    <w:rsid w:val="00C1715B"/>
    <w:rsid w:val="00C172FC"/>
    <w:rsid w:val="00C1757F"/>
    <w:rsid w:val="00C17922"/>
    <w:rsid w:val="00C17B74"/>
    <w:rsid w:val="00C17BCC"/>
    <w:rsid w:val="00C20358"/>
    <w:rsid w:val="00C2041D"/>
    <w:rsid w:val="00C20A09"/>
    <w:rsid w:val="00C20AEB"/>
    <w:rsid w:val="00C20C9B"/>
    <w:rsid w:val="00C20D0B"/>
    <w:rsid w:val="00C20F22"/>
    <w:rsid w:val="00C210DB"/>
    <w:rsid w:val="00C212F4"/>
    <w:rsid w:val="00C216F3"/>
    <w:rsid w:val="00C21B96"/>
    <w:rsid w:val="00C21E00"/>
    <w:rsid w:val="00C21FF8"/>
    <w:rsid w:val="00C220F2"/>
    <w:rsid w:val="00C22287"/>
    <w:rsid w:val="00C223A0"/>
    <w:rsid w:val="00C22405"/>
    <w:rsid w:val="00C236C8"/>
    <w:rsid w:val="00C23A99"/>
    <w:rsid w:val="00C23BBD"/>
    <w:rsid w:val="00C2455C"/>
    <w:rsid w:val="00C24638"/>
    <w:rsid w:val="00C24EB4"/>
    <w:rsid w:val="00C26495"/>
    <w:rsid w:val="00C273ED"/>
    <w:rsid w:val="00C27447"/>
    <w:rsid w:val="00C27891"/>
    <w:rsid w:val="00C27D45"/>
    <w:rsid w:val="00C300F5"/>
    <w:rsid w:val="00C30200"/>
    <w:rsid w:val="00C30AED"/>
    <w:rsid w:val="00C30B62"/>
    <w:rsid w:val="00C31073"/>
    <w:rsid w:val="00C314A3"/>
    <w:rsid w:val="00C314B5"/>
    <w:rsid w:val="00C31BDC"/>
    <w:rsid w:val="00C32011"/>
    <w:rsid w:val="00C322FD"/>
    <w:rsid w:val="00C32501"/>
    <w:rsid w:val="00C32570"/>
    <w:rsid w:val="00C32635"/>
    <w:rsid w:val="00C32C1E"/>
    <w:rsid w:val="00C32D53"/>
    <w:rsid w:val="00C32F69"/>
    <w:rsid w:val="00C33127"/>
    <w:rsid w:val="00C3312E"/>
    <w:rsid w:val="00C3314E"/>
    <w:rsid w:val="00C33449"/>
    <w:rsid w:val="00C33CD5"/>
    <w:rsid w:val="00C34056"/>
    <w:rsid w:val="00C340CF"/>
    <w:rsid w:val="00C340DC"/>
    <w:rsid w:val="00C34101"/>
    <w:rsid w:val="00C341AC"/>
    <w:rsid w:val="00C348FE"/>
    <w:rsid w:val="00C34BEF"/>
    <w:rsid w:val="00C34CF9"/>
    <w:rsid w:val="00C34FBC"/>
    <w:rsid w:val="00C35087"/>
    <w:rsid w:val="00C3523B"/>
    <w:rsid w:val="00C35947"/>
    <w:rsid w:val="00C35F12"/>
    <w:rsid w:val="00C36D9B"/>
    <w:rsid w:val="00C36FFE"/>
    <w:rsid w:val="00C37199"/>
    <w:rsid w:val="00C3738C"/>
    <w:rsid w:val="00C40973"/>
    <w:rsid w:val="00C40A83"/>
    <w:rsid w:val="00C40D37"/>
    <w:rsid w:val="00C412E1"/>
    <w:rsid w:val="00C416FD"/>
    <w:rsid w:val="00C41E73"/>
    <w:rsid w:val="00C41FA0"/>
    <w:rsid w:val="00C42536"/>
    <w:rsid w:val="00C4271F"/>
    <w:rsid w:val="00C42A6C"/>
    <w:rsid w:val="00C42B60"/>
    <w:rsid w:val="00C436A5"/>
    <w:rsid w:val="00C43E4A"/>
    <w:rsid w:val="00C43FD4"/>
    <w:rsid w:val="00C44257"/>
    <w:rsid w:val="00C4445E"/>
    <w:rsid w:val="00C44846"/>
    <w:rsid w:val="00C44E71"/>
    <w:rsid w:val="00C45A51"/>
    <w:rsid w:val="00C465DB"/>
    <w:rsid w:val="00C469E3"/>
    <w:rsid w:val="00C47155"/>
    <w:rsid w:val="00C47987"/>
    <w:rsid w:val="00C47C37"/>
    <w:rsid w:val="00C47CD2"/>
    <w:rsid w:val="00C47D56"/>
    <w:rsid w:val="00C505DB"/>
    <w:rsid w:val="00C50B20"/>
    <w:rsid w:val="00C50CA5"/>
    <w:rsid w:val="00C50CF0"/>
    <w:rsid w:val="00C510C8"/>
    <w:rsid w:val="00C510DE"/>
    <w:rsid w:val="00C5148E"/>
    <w:rsid w:val="00C52452"/>
    <w:rsid w:val="00C528BB"/>
    <w:rsid w:val="00C52B25"/>
    <w:rsid w:val="00C531B2"/>
    <w:rsid w:val="00C536CA"/>
    <w:rsid w:val="00C536E4"/>
    <w:rsid w:val="00C538AE"/>
    <w:rsid w:val="00C53A66"/>
    <w:rsid w:val="00C53C32"/>
    <w:rsid w:val="00C53CA9"/>
    <w:rsid w:val="00C53D71"/>
    <w:rsid w:val="00C53E7A"/>
    <w:rsid w:val="00C54063"/>
    <w:rsid w:val="00C54492"/>
    <w:rsid w:val="00C544B6"/>
    <w:rsid w:val="00C54565"/>
    <w:rsid w:val="00C54601"/>
    <w:rsid w:val="00C54E26"/>
    <w:rsid w:val="00C55313"/>
    <w:rsid w:val="00C558E4"/>
    <w:rsid w:val="00C56765"/>
    <w:rsid w:val="00C568EB"/>
    <w:rsid w:val="00C56A84"/>
    <w:rsid w:val="00C575E8"/>
    <w:rsid w:val="00C575F6"/>
    <w:rsid w:val="00C5777E"/>
    <w:rsid w:val="00C57EB0"/>
    <w:rsid w:val="00C607A4"/>
    <w:rsid w:val="00C60984"/>
    <w:rsid w:val="00C60C0C"/>
    <w:rsid w:val="00C60E33"/>
    <w:rsid w:val="00C6111A"/>
    <w:rsid w:val="00C61801"/>
    <w:rsid w:val="00C618B1"/>
    <w:rsid w:val="00C618DF"/>
    <w:rsid w:val="00C62EA5"/>
    <w:rsid w:val="00C63058"/>
    <w:rsid w:val="00C63E83"/>
    <w:rsid w:val="00C65030"/>
    <w:rsid w:val="00C652A1"/>
    <w:rsid w:val="00C655E4"/>
    <w:rsid w:val="00C65738"/>
    <w:rsid w:val="00C6590A"/>
    <w:rsid w:val="00C65E40"/>
    <w:rsid w:val="00C65FFB"/>
    <w:rsid w:val="00C664C1"/>
    <w:rsid w:val="00C66536"/>
    <w:rsid w:val="00C66663"/>
    <w:rsid w:val="00C666CF"/>
    <w:rsid w:val="00C6672F"/>
    <w:rsid w:val="00C668D8"/>
    <w:rsid w:val="00C66BCD"/>
    <w:rsid w:val="00C66E74"/>
    <w:rsid w:val="00C67029"/>
    <w:rsid w:val="00C67665"/>
    <w:rsid w:val="00C67EB9"/>
    <w:rsid w:val="00C70766"/>
    <w:rsid w:val="00C70829"/>
    <w:rsid w:val="00C709AC"/>
    <w:rsid w:val="00C70B38"/>
    <w:rsid w:val="00C70B43"/>
    <w:rsid w:val="00C715C6"/>
    <w:rsid w:val="00C7199E"/>
    <w:rsid w:val="00C71A56"/>
    <w:rsid w:val="00C730CC"/>
    <w:rsid w:val="00C7332D"/>
    <w:rsid w:val="00C73613"/>
    <w:rsid w:val="00C7391A"/>
    <w:rsid w:val="00C74996"/>
    <w:rsid w:val="00C7532A"/>
    <w:rsid w:val="00C75485"/>
    <w:rsid w:val="00C75721"/>
    <w:rsid w:val="00C757CF"/>
    <w:rsid w:val="00C760A6"/>
    <w:rsid w:val="00C762B7"/>
    <w:rsid w:val="00C76825"/>
    <w:rsid w:val="00C76E72"/>
    <w:rsid w:val="00C77664"/>
    <w:rsid w:val="00C77791"/>
    <w:rsid w:val="00C77C4B"/>
    <w:rsid w:val="00C77D50"/>
    <w:rsid w:val="00C80DC6"/>
    <w:rsid w:val="00C81183"/>
    <w:rsid w:val="00C813EF"/>
    <w:rsid w:val="00C815E4"/>
    <w:rsid w:val="00C817A4"/>
    <w:rsid w:val="00C81F8B"/>
    <w:rsid w:val="00C8211D"/>
    <w:rsid w:val="00C8290C"/>
    <w:rsid w:val="00C8512B"/>
    <w:rsid w:val="00C858C8"/>
    <w:rsid w:val="00C85A79"/>
    <w:rsid w:val="00C86242"/>
    <w:rsid w:val="00C86D64"/>
    <w:rsid w:val="00C87535"/>
    <w:rsid w:val="00C87B3F"/>
    <w:rsid w:val="00C87CDD"/>
    <w:rsid w:val="00C9026D"/>
    <w:rsid w:val="00C909EE"/>
    <w:rsid w:val="00C90E27"/>
    <w:rsid w:val="00C910ED"/>
    <w:rsid w:val="00C914C9"/>
    <w:rsid w:val="00C9156F"/>
    <w:rsid w:val="00C91E57"/>
    <w:rsid w:val="00C91F57"/>
    <w:rsid w:val="00C91FA1"/>
    <w:rsid w:val="00C922E8"/>
    <w:rsid w:val="00C93188"/>
    <w:rsid w:val="00C9391E"/>
    <w:rsid w:val="00C93B88"/>
    <w:rsid w:val="00C93C36"/>
    <w:rsid w:val="00C94283"/>
    <w:rsid w:val="00C94EF3"/>
    <w:rsid w:val="00C950FF"/>
    <w:rsid w:val="00C952A9"/>
    <w:rsid w:val="00C9534F"/>
    <w:rsid w:val="00C959BC"/>
    <w:rsid w:val="00C95E98"/>
    <w:rsid w:val="00C95F67"/>
    <w:rsid w:val="00C96139"/>
    <w:rsid w:val="00C961C0"/>
    <w:rsid w:val="00C9653E"/>
    <w:rsid w:val="00C965E4"/>
    <w:rsid w:val="00C96C3A"/>
    <w:rsid w:val="00C9739A"/>
    <w:rsid w:val="00C975A8"/>
    <w:rsid w:val="00C97ADB"/>
    <w:rsid w:val="00C97B5D"/>
    <w:rsid w:val="00CA13BF"/>
    <w:rsid w:val="00CA13F7"/>
    <w:rsid w:val="00CA1463"/>
    <w:rsid w:val="00CA14DE"/>
    <w:rsid w:val="00CA19DA"/>
    <w:rsid w:val="00CA24B9"/>
    <w:rsid w:val="00CA28AA"/>
    <w:rsid w:val="00CA2A57"/>
    <w:rsid w:val="00CA2C4B"/>
    <w:rsid w:val="00CA30A9"/>
    <w:rsid w:val="00CA35EC"/>
    <w:rsid w:val="00CA39ED"/>
    <w:rsid w:val="00CA3B5B"/>
    <w:rsid w:val="00CA3D36"/>
    <w:rsid w:val="00CA3EC4"/>
    <w:rsid w:val="00CA4249"/>
    <w:rsid w:val="00CA45D4"/>
    <w:rsid w:val="00CA49C5"/>
    <w:rsid w:val="00CA4BC7"/>
    <w:rsid w:val="00CA4EF3"/>
    <w:rsid w:val="00CA509C"/>
    <w:rsid w:val="00CA51CD"/>
    <w:rsid w:val="00CA575F"/>
    <w:rsid w:val="00CA5F89"/>
    <w:rsid w:val="00CA6E31"/>
    <w:rsid w:val="00CA6F7C"/>
    <w:rsid w:val="00CA714E"/>
    <w:rsid w:val="00CA7C31"/>
    <w:rsid w:val="00CB0652"/>
    <w:rsid w:val="00CB0895"/>
    <w:rsid w:val="00CB09D1"/>
    <w:rsid w:val="00CB0A8A"/>
    <w:rsid w:val="00CB0C4E"/>
    <w:rsid w:val="00CB0E43"/>
    <w:rsid w:val="00CB1223"/>
    <w:rsid w:val="00CB138C"/>
    <w:rsid w:val="00CB1BD3"/>
    <w:rsid w:val="00CB21EF"/>
    <w:rsid w:val="00CB245D"/>
    <w:rsid w:val="00CB26B1"/>
    <w:rsid w:val="00CB2714"/>
    <w:rsid w:val="00CB2824"/>
    <w:rsid w:val="00CB2C75"/>
    <w:rsid w:val="00CB2F95"/>
    <w:rsid w:val="00CB30E7"/>
    <w:rsid w:val="00CB3251"/>
    <w:rsid w:val="00CB3270"/>
    <w:rsid w:val="00CB377F"/>
    <w:rsid w:val="00CB3919"/>
    <w:rsid w:val="00CB3A13"/>
    <w:rsid w:val="00CB4134"/>
    <w:rsid w:val="00CB41BD"/>
    <w:rsid w:val="00CB4D94"/>
    <w:rsid w:val="00CB4DA4"/>
    <w:rsid w:val="00CB557A"/>
    <w:rsid w:val="00CB6108"/>
    <w:rsid w:val="00CB644A"/>
    <w:rsid w:val="00CB6482"/>
    <w:rsid w:val="00CB6F14"/>
    <w:rsid w:val="00CB7012"/>
    <w:rsid w:val="00CB7071"/>
    <w:rsid w:val="00CB75F9"/>
    <w:rsid w:val="00CB7D14"/>
    <w:rsid w:val="00CB7D9F"/>
    <w:rsid w:val="00CC07A1"/>
    <w:rsid w:val="00CC0824"/>
    <w:rsid w:val="00CC08D7"/>
    <w:rsid w:val="00CC0A9A"/>
    <w:rsid w:val="00CC0C1D"/>
    <w:rsid w:val="00CC0C21"/>
    <w:rsid w:val="00CC0EA3"/>
    <w:rsid w:val="00CC156F"/>
    <w:rsid w:val="00CC165B"/>
    <w:rsid w:val="00CC2B9C"/>
    <w:rsid w:val="00CC326E"/>
    <w:rsid w:val="00CC3345"/>
    <w:rsid w:val="00CC357F"/>
    <w:rsid w:val="00CC35DF"/>
    <w:rsid w:val="00CC38EE"/>
    <w:rsid w:val="00CC3A44"/>
    <w:rsid w:val="00CC48FB"/>
    <w:rsid w:val="00CC4E61"/>
    <w:rsid w:val="00CC5337"/>
    <w:rsid w:val="00CC5456"/>
    <w:rsid w:val="00CC55BF"/>
    <w:rsid w:val="00CC566D"/>
    <w:rsid w:val="00CC5838"/>
    <w:rsid w:val="00CC6616"/>
    <w:rsid w:val="00CC6AA6"/>
    <w:rsid w:val="00CC6ACF"/>
    <w:rsid w:val="00CC722F"/>
    <w:rsid w:val="00CC726E"/>
    <w:rsid w:val="00CC7476"/>
    <w:rsid w:val="00CC75EE"/>
    <w:rsid w:val="00CC7C28"/>
    <w:rsid w:val="00CC7FB0"/>
    <w:rsid w:val="00CD08F0"/>
    <w:rsid w:val="00CD0BAE"/>
    <w:rsid w:val="00CD0D4D"/>
    <w:rsid w:val="00CD1017"/>
    <w:rsid w:val="00CD129C"/>
    <w:rsid w:val="00CD12BA"/>
    <w:rsid w:val="00CD13BD"/>
    <w:rsid w:val="00CD143C"/>
    <w:rsid w:val="00CD181E"/>
    <w:rsid w:val="00CD19B0"/>
    <w:rsid w:val="00CD29E2"/>
    <w:rsid w:val="00CD2C45"/>
    <w:rsid w:val="00CD387C"/>
    <w:rsid w:val="00CD474C"/>
    <w:rsid w:val="00CD4CED"/>
    <w:rsid w:val="00CD5421"/>
    <w:rsid w:val="00CD5589"/>
    <w:rsid w:val="00CD5CCC"/>
    <w:rsid w:val="00CD683C"/>
    <w:rsid w:val="00CD6B16"/>
    <w:rsid w:val="00CD6B5E"/>
    <w:rsid w:val="00CD6C54"/>
    <w:rsid w:val="00CD7422"/>
    <w:rsid w:val="00CD7967"/>
    <w:rsid w:val="00CE025B"/>
    <w:rsid w:val="00CE0950"/>
    <w:rsid w:val="00CE0AAD"/>
    <w:rsid w:val="00CE0B6C"/>
    <w:rsid w:val="00CE0FC5"/>
    <w:rsid w:val="00CE11D8"/>
    <w:rsid w:val="00CE1648"/>
    <w:rsid w:val="00CE1A90"/>
    <w:rsid w:val="00CE1C5C"/>
    <w:rsid w:val="00CE1C8B"/>
    <w:rsid w:val="00CE1CA9"/>
    <w:rsid w:val="00CE1E07"/>
    <w:rsid w:val="00CE1EF5"/>
    <w:rsid w:val="00CE2567"/>
    <w:rsid w:val="00CE2A00"/>
    <w:rsid w:val="00CE2A65"/>
    <w:rsid w:val="00CE3037"/>
    <w:rsid w:val="00CE32AD"/>
    <w:rsid w:val="00CE3361"/>
    <w:rsid w:val="00CE3DF6"/>
    <w:rsid w:val="00CE3F49"/>
    <w:rsid w:val="00CE40BF"/>
    <w:rsid w:val="00CE48AD"/>
    <w:rsid w:val="00CE49B0"/>
    <w:rsid w:val="00CE4A6D"/>
    <w:rsid w:val="00CE4C82"/>
    <w:rsid w:val="00CE4EA8"/>
    <w:rsid w:val="00CE5054"/>
    <w:rsid w:val="00CE50B5"/>
    <w:rsid w:val="00CE5261"/>
    <w:rsid w:val="00CE5320"/>
    <w:rsid w:val="00CE584B"/>
    <w:rsid w:val="00CE5A0A"/>
    <w:rsid w:val="00CE6009"/>
    <w:rsid w:val="00CE617A"/>
    <w:rsid w:val="00CE6370"/>
    <w:rsid w:val="00CE6698"/>
    <w:rsid w:val="00CE6765"/>
    <w:rsid w:val="00CE6C5C"/>
    <w:rsid w:val="00CE72F6"/>
    <w:rsid w:val="00CE7878"/>
    <w:rsid w:val="00CE7FF2"/>
    <w:rsid w:val="00CF02FA"/>
    <w:rsid w:val="00CF0E8B"/>
    <w:rsid w:val="00CF1090"/>
    <w:rsid w:val="00CF1133"/>
    <w:rsid w:val="00CF121C"/>
    <w:rsid w:val="00CF12DA"/>
    <w:rsid w:val="00CF1AB9"/>
    <w:rsid w:val="00CF1B03"/>
    <w:rsid w:val="00CF1B1E"/>
    <w:rsid w:val="00CF1B9A"/>
    <w:rsid w:val="00CF1E58"/>
    <w:rsid w:val="00CF1F79"/>
    <w:rsid w:val="00CF2787"/>
    <w:rsid w:val="00CF2B1C"/>
    <w:rsid w:val="00CF2B8E"/>
    <w:rsid w:val="00CF34E7"/>
    <w:rsid w:val="00CF360C"/>
    <w:rsid w:val="00CF39B2"/>
    <w:rsid w:val="00CF3E3D"/>
    <w:rsid w:val="00CF4060"/>
    <w:rsid w:val="00CF423B"/>
    <w:rsid w:val="00CF44AA"/>
    <w:rsid w:val="00CF45BE"/>
    <w:rsid w:val="00CF52EB"/>
    <w:rsid w:val="00CF535B"/>
    <w:rsid w:val="00CF5799"/>
    <w:rsid w:val="00CF585D"/>
    <w:rsid w:val="00CF5CA8"/>
    <w:rsid w:val="00CF6075"/>
    <w:rsid w:val="00CF667F"/>
    <w:rsid w:val="00CF6A6B"/>
    <w:rsid w:val="00CF6B2A"/>
    <w:rsid w:val="00CF72BD"/>
    <w:rsid w:val="00CF73C8"/>
    <w:rsid w:val="00CF767E"/>
    <w:rsid w:val="00CF78C0"/>
    <w:rsid w:val="00D00EDD"/>
    <w:rsid w:val="00D015A8"/>
    <w:rsid w:val="00D01DC5"/>
    <w:rsid w:val="00D024F9"/>
    <w:rsid w:val="00D027E8"/>
    <w:rsid w:val="00D027F9"/>
    <w:rsid w:val="00D02FE8"/>
    <w:rsid w:val="00D03139"/>
    <w:rsid w:val="00D03195"/>
    <w:rsid w:val="00D032AA"/>
    <w:rsid w:val="00D033F8"/>
    <w:rsid w:val="00D037F1"/>
    <w:rsid w:val="00D03A3E"/>
    <w:rsid w:val="00D03B1A"/>
    <w:rsid w:val="00D03E97"/>
    <w:rsid w:val="00D03F91"/>
    <w:rsid w:val="00D040BB"/>
    <w:rsid w:val="00D04196"/>
    <w:rsid w:val="00D049CA"/>
    <w:rsid w:val="00D056E9"/>
    <w:rsid w:val="00D05C40"/>
    <w:rsid w:val="00D05CB6"/>
    <w:rsid w:val="00D05DCC"/>
    <w:rsid w:val="00D06325"/>
    <w:rsid w:val="00D0672B"/>
    <w:rsid w:val="00D06B71"/>
    <w:rsid w:val="00D0717C"/>
    <w:rsid w:val="00D07525"/>
    <w:rsid w:val="00D07684"/>
    <w:rsid w:val="00D076A6"/>
    <w:rsid w:val="00D07F59"/>
    <w:rsid w:val="00D1023B"/>
    <w:rsid w:val="00D104B2"/>
    <w:rsid w:val="00D10986"/>
    <w:rsid w:val="00D11644"/>
    <w:rsid w:val="00D1193E"/>
    <w:rsid w:val="00D11BB2"/>
    <w:rsid w:val="00D11D73"/>
    <w:rsid w:val="00D12F1F"/>
    <w:rsid w:val="00D13207"/>
    <w:rsid w:val="00D13358"/>
    <w:rsid w:val="00D1342C"/>
    <w:rsid w:val="00D142FA"/>
    <w:rsid w:val="00D14791"/>
    <w:rsid w:val="00D14873"/>
    <w:rsid w:val="00D14C06"/>
    <w:rsid w:val="00D14DAF"/>
    <w:rsid w:val="00D15528"/>
    <w:rsid w:val="00D1564A"/>
    <w:rsid w:val="00D156E5"/>
    <w:rsid w:val="00D15AF0"/>
    <w:rsid w:val="00D16134"/>
    <w:rsid w:val="00D16354"/>
    <w:rsid w:val="00D163BD"/>
    <w:rsid w:val="00D16747"/>
    <w:rsid w:val="00D168C5"/>
    <w:rsid w:val="00D175C7"/>
    <w:rsid w:val="00D17A1B"/>
    <w:rsid w:val="00D17E09"/>
    <w:rsid w:val="00D20886"/>
    <w:rsid w:val="00D20EA1"/>
    <w:rsid w:val="00D21CEB"/>
    <w:rsid w:val="00D221EF"/>
    <w:rsid w:val="00D22E00"/>
    <w:rsid w:val="00D232F0"/>
    <w:rsid w:val="00D23CB0"/>
    <w:rsid w:val="00D24619"/>
    <w:rsid w:val="00D2483D"/>
    <w:rsid w:val="00D24919"/>
    <w:rsid w:val="00D24BEE"/>
    <w:rsid w:val="00D251E6"/>
    <w:rsid w:val="00D25244"/>
    <w:rsid w:val="00D259B0"/>
    <w:rsid w:val="00D26097"/>
    <w:rsid w:val="00D26125"/>
    <w:rsid w:val="00D261C5"/>
    <w:rsid w:val="00D26391"/>
    <w:rsid w:val="00D266CB"/>
    <w:rsid w:val="00D2699D"/>
    <w:rsid w:val="00D27747"/>
    <w:rsid w:val="00D27A82"/>
    <w:rsid w:val="00D27BF7"/>
    <w:rsid w:val="00D27DB1"/>
    <w:rsid w:val="00D27FD0"/>
    <w:rsid w:val="00D30028"/>
    <w:rsid w:val="00D3030F"/>
    <w:rsid w:val="00D30398"/>
    <w:rsid w:val="00D30729"/>
    <w:rsid w:val="00D30C3C"/>
    <w:rsid w:val="00D30EAF"/>
    <w:rsid w:val="00D31160"/>
    <w:rsid w:val="00D314F6"/>
    <w:rsid w:val="00D31A4F"/>
    <w:rsid w:val="00D31BFB"/>
    <w:rsid w:val="00D31D6C"/>
    <w:rsid w:val="00D31D99"/>
    <w:rsid w:val="00D31F4D"/>
    <w:rsid w:val="00D3239F"/>
    <w:rsid w:val="00D32ABF"/>
    <w:rsid w:val="00D32CDD"/>
    <w:rsid w:val="00D32E0D"/>
    <w:rsid w:val="00D3326D"/>
    <w:rsid w:val="00D33977"/>
    <w:rsid w:val="00D34097"/>
    <w:rsid w:val="00D34827"/>
    <w:rsid w:val="00D349E6"/>
    <w:rsid w:val="00D34B28"/>
    <w:rsid w:val="00D34E8A"/>
    <w:rsid w:val="00D353DA"/>
    <w:rsid w:val="00D3544C"/>
    <w:rsid w:val="00D36C71"/>
    <w:rsid w:val="00D3700C"/>
    <w:rsid w:val="00D3719F"/>
    <w:rsid w:val="00D371C8"/>
    <w:rsid w:val="00D3721D"/>
    <w:rsid w:val="00D372E1"/>
    <w:rsid w:val="00D37321"/>
    <w:rsid w:val="00D4061B"/>
    <w:rsid w:val="00D4178E"/>
    <w:rsid w:val="00D42FC3"/>
    <w:rsid w:val="00D430CC"/>
    <w:rsid w:val="00D430D3"/>
    <w:rsid w:val="00D431DA"/>
    <w:rsid w:val="00D43344"/>
    <w:rsid w:val="00D43450"/>
    <w:rsid w:val="00D43D75"/>
    <w:rsid w:val="00D43F48"/>
    <w:rsid w:val="00D43F90"/>
    <w:rsid w:val="00D44156"/>
    <w:rsid w:val="00D44198"/>
    <w:rsid w:val="00D445B3"/>
    <w:rsid w:val="00D4473E"/>
    <w:rsid w:val="00D453B5"/>
    <w:rsid w:val="00D45977"/>
    <w:rsid w:val="00D45DB2"/>
    <w:rsid w:val="00D45F0B"/>
    <w:rsid w:val="00D46DBF"/>
    <w:rsid w:val="00D46F26"/>
    <w:rsid w:val="00D47591"/>
    <w:rsid w:val="00D47FCA"/>
    <w:rsid w:val="00D50253"/>
    <w:rsid w:val="00D50F4A"/>
    <w:rsid w:val="00D51089"/>
    <w:rsid w:val="00D514BF"/>
    <w:rsid w:val="00D5228C"/>
    <w:rsid w:val="00D52E06"/>
    <w:rsid w:val="00D53036"/>
    <w:rsid w:val="00D53650"/>
    <w:rsid w:val="00D537A8"/>
    <w:rsid w:val="00D53927"/>
    <w:rsid w:val="00D53A44"/>
    <w:rsid w:val="00D5409B"/>
    <w:rsid w:val="00D54592"/>
    <w:rsid w:val="00D5467D"/>
    <w:rsid w:val="00D55169"/>
    <w:rsid w:val="00D55396"/>
    <w:rsid w:val="00D553C7"/>
    <w:rsid w:val="00D558D6"/>
    <w:rsid w:val="00D55BD9"/>
    <w:rsid w:val="00D56265"/>
    <w:rsid w:val="00D5644E"/>
    <w:rsid w:val="00D5648F"/>
    <w:rsid w:val="00D5651D"/>
    <w:rsid w:val="00D57B21"/>
    <w:rsid w:val="00D57B9A"/>
    <w:rsid w:val="00D60190"/>
    <w:rsid w:val="00D602D3"/>
    <w:rsid w:val="00D605A5"/>
    <w:rsid w:val="00D606A0"/>
    <w:rsid w:val="00D60A2F"/>
    <w:rsid w:val="00D60DAB"/>
    <w:rsid w:val="00D61A8A"/>
    <w:rsid w:val="00D61DE5"/>
    <w:rsid w:val="00D62369"/>
    <w:rsid w:val="00D623AA"/>
    <w:rsid w:val="00D62A24"/>
    <w:rsid w:val="00D62FAC"/>
    <w:rsid w:val="00D635B0"/>
    <w:rsid w:val="00D637A9"/>
    <w:rsid w:val="00D63AA9"/>
    <w:rsid w:val="00D63BE1"/>
    <w:rsid w:val="00D6420C"/>
    <w:rsid w:val="00D64497"/>
    <w:rsid w:val="00D64AD1"/>
    <w:rsid w:val="00D65280"/>
    <w:rsid w:val="00D6595E"/>
    <w:rsid w:val="00D6616F"/>
    <w:rsid w:val="00D661D4"/>
    <w:rsid w:val="00D6647F"/>
    <w:rsid w:val="00D6699B"/>
    <w:rsid w:val="00D67CDF"/>
    <w:rsid w:val="00D7009E"/>
    <w:rsid w:val="00D70280"/>
    <w:rsid w:val="00D70381"/>
    <w:rsid w:val="00D706CE"/>
    <w:rsid w:val="00D70C38"/>
    <w:rsid w:val="00D70C63"/>
    <w:rsid w:val="00D710C5"/>
    <w:rsid w:val="00D71705"/>
    <w:rsid w:val="00D71844"/>
    <w:rsid w:val="00D71888"/>
    <w:rsid w:val="00D71B45"/>
    <w:rsid w:val="00D722C1"/>
    <w:rsid w:val="00D72437"/>
    <w:rsid w:val="00D726A5"/>
    <w:rsid w:val="00D727AC"/>
    <w:rsid w:val="00D72A2F"/>
    <w:rsid w:val="00D72AC2"/>
    <w:rsid w:val="00D72CAE"/>
    <w:rsid w:val="00D735E8"/>
    <w:rsid w:val="00D735EC"/>
    <w:rsid w:val="00D7361C"/>
    <w:rsid w:val="00D73866"/>
    <w:rsid w:val="00D73D68"/>
    <w:rsid w:val="00D7465D"/>
    <w:rsid w:val="00D74660"/>
    <w:rsid w:val="00D74797"/>
    <w:rsid w:val="00D74968"/>
    <w:rsid w:val="00D749D2"/>
    <w:rsid w:val="00D74D9B"/>
    <w:rsid w:val="00D750A2"/>
    <w:rsid w:val="00D751A6"/>
    <w:rsid w:val="00D75281"/>
    <w:rsid w:val="00D75650"/>
    <w:rsid w:val="00D756E8"/>
    <w:rsid w:val="00D757AB"/>
    <w:rsid w:val="00D76DA3"/>
    <w:rsid w:val="00D801EB"/>
    <w:rsid w:val="00D80747"/>
    <w:rsid w:val="00D8099F"/>
    <w:rsid w:val="00D809FF"/>
    <w:rsid w:val="00D80A8F"/>
    <w:rsid w:val="00D80E48"/>
    <w:rsid w:val="00D810F2"/>
    <w:rsid w:val="00D81285"/>
    <w:rsid w:val="00D81B9A"/>
    <w:rsid w:val="00D822C6"/>
    <w:rsid w:val="00D82890"/>
    <w:rsid w:val="00D82A9C"/>
    <w:rsid w:val="00D83D6F"/>
    <w:rsid w:val="00D83E2B"/>
    <w:rsid w:val="00D843D6"/>
    <w:rsid w:val="00D85237"/>
    <w:rsid w:val="00D85475"/>
    <w:rsid w:val="00D85A2F"/>
    <w:rsid w:val="00D86018"/>
    <w:rsid w:val="00D8629E"/>
    <w:rsid w:val="00D86410"/>
    <w:rsid w:val="00D865EA"/>
    <w:rsid w:val="00D86605"/>
    <w:rsid w:val="00D87115"/>
    <w:rsid w:val="00D877A3"/>
    <w:rsid w:val="00D87BDC"/>
    <w:rsid w:val="00D87D64"/>
    <w:rsid w:val="00D9096B"/>
    <w:rsid w:val="00D90AEC"/>
    <w:rsid w:val="00D90D1C"/>
    <w:rsid w:val="00D90D5C"/>
    <w:rsid w:val="00D90ED4"/>
    <w:rsid w:val="00D90EF5"/>
    <w:rsid w:val="00D90FF0"/>
    <w:rsid w:val="00D9117B"/>
    <w:rsid w:val="00D91838"/>
    <w:rsid w:val="00D91EF3"/>
    <w:rsid w:val="00D920E8"/>
    <w:rsid w:val="00D92722"/>
    <w:rsid w:val="00D92BF2"/>
    <w:rsid w:val="00D93295"/>
    <w:rsid w:val="00D932EA"/>
    <w:rsid w:val="00D9335B"/>
    <w:rsid w:val="00D93DAF"/>
    <w:rsid w:val="00D941AE"/>
    <w:rsid w:val="00D94E5E"/>
    <w:rsid w:val="00D94F2C"/>
    <w:rsid w:val="00D9541C"/>
    <w:rsid w:val="00D96138"/>
    <w:rsid w:val="00D965AB"/>
    <w:rsid w:val="00D96A0D"/>
    <w:rsid w:val="00D96AA1"/>
    <w:rsid w:val="00D96B07"/>
    <w:rsid w:val="00D96BD2"/>
    <w:rsid w:val="00D9709C"/>
    <w:rsid w:val="00D974EC"/>
    <w:rsid w:val="00D97594"/>
    <w:rsid w:val="00D9773B"/>
    <w:rsid w:val="00D97FB9"/>
    <w:rsid w:val="00DA002B"/>
    <w:rsid w:val="00DA0351"/>
    <w:rsid w:val="00DA0417"/>
    <w:rsid w:val="00DA059A"/>
    <w:rsid w:val="00DA0676"/>
    <w:rsid w:val="00DA08F0"/>
    <w:rsid w:val="00DA0F27"/>
    <w:rsid w:val="00DA156A"/>
    <w:rsid w:val="00DA1A22"/>
    <w:rsid w:val="00DA1D52"/>
    <w:rsid w:val="00DA1DA8"/>
    <w:rsid w:val="00DA22C1"/>
    <w:rsid w:val="00DA24B0"/>
    <w:rsid w:val="00DA2582"/>
    <w:rsid w:val="00DA2694"/>
    <w:rsid w:val="00DA3CF1"/>
    <w:rsid w:val="00DA4B0E"/>
    <w:rsid w:val="00DA4B23"/>
    <w:rsid w:val="00DA50E4"/>
    <w:rsid w:val="00DA5488"/>
    <w:rsid w:val="00DA5BEB"/>
    <w:rsid w:val="00DA5C30"/>
    <w:rsid w:val="00DA62AF"/>
    <w:rsid w:val="00DA6BFD"/>
    <w:rsid w:val="00DA7645"/>
    <w:rsid w:val="00DA7840"/>
    <w:rsid w:val="00DA7848"/>
    <w:rsid w:val="00DA7AC6"/>
    <w:rsid w:val="00DA7C1B"/>
    <w:rsid w:val="00DA7E15"/>
    <w:rsid w:val="00DA7F1E"/>
    <w:rsid w:val="00DA7FC8"/>
    <w:rsid w:val="00DB02FF"/>
    <w:rsid w:val="00DB10BD"/>
    <w:rsid w:val="00DB1433"/>
    <w:rsid w:val="00DB197C"/>
    <w:rsid w:val="00DB1AAF"/>
    <w:rsid w:val="00DB26B5"/>
    <w:rsid w:val="00DB2AC8"/>
    <w:rsid w:val="00DB2C28"/>
    <w:rsid w:val="00DB3AA0"/>
    <w:rsid w:val="00DB3C49"/>
    <w:rsid w:val="00DB41B9"/>
    <w:rsid w:val="00DB42C2"/>
    <w:rsid w:val="00DB444B"/>
    <w:rsid w:val="00DB4628"/>
    <w:rsid w:val="00DB4702"/>
    <w:rsid w:val="00DB4714"/>
    <w:rsid w:val="00DB4788"/>
    <w:rsid w:val="00DB4C6A"/>
    <w:rsid w:val="00DB4D04"/>
    <w:rsid w:val="00DB510A"/>
    <w:rsid w:val="00DB5178"/>
    <w:rsid w:val="00DB5386"/>
    <w:rsid w:val="00DB5ABE"/>
    <w:rsid w:val="00DB5B06"/>
    <w:rsid w:val="00DB6273"/>
    <w:rsid w:val="00DB6292"/>
    <w:rsid w:val="00DB67E7"/>
    <w:rsid w:val="00DB68BB"/>
    <w:rsid w:val="00DB6E42"/>
    <w:rsid w:val="00DB6F95"/>
    <w:rsid w:val="00DB75E4"/>
    <w:rsid w:val="00DB7DD6"/>
    <w:rsid w:val="00DB7EA5"/>
    <w:rsid w:val="00DB7F10"/>
    <w:rsid w:val="00DC0833"/>
    <w:rsid w:val="00DC112E"/>
    <w:rsid w:val="00DC1376"/>
    <w:rsid w:val="00DC1520"/>
    <w:rsid w:val="00DC1524"/>
    <w:rsid w:val="00DC1889"/>
    <w:rsid w:val="00DC1C4F"/>
    <w:rsid w:val="00DC1CA3"/>
    <w:rsid w:val="00DC1D2F"/>
    <w:rsid w:val="00DC2A33"/>
    <w:rsid w:val="00DC2B7F"/>
    <w:rsid w:val="00DC3214"/>
    <w:rsid w:val="00DC3579"/>
    <w:rsid w:val="00DC3AB0"/>
    <w:rsid w:val="00DC3E0F"/>
    <w:rsid w:val="00DC43AE"/>
    <w:rsid w:val="00DC466F"/>
    <w:rsid w:val="00DC4841"/>
    <w:rsid w:val="00DC51EE"/>
    <w:rsid w:val="00DC5533"/>
    <w:rsid w:val="00DC5770"/>
    <w:rsid w:val="00DC59D7"/>
    <w:rsid w:val="00DC5D7F"/>
    <w:rsid w:val="00DC614C"/>
    <w:rsid w:val="00DC68DB"/>
    <w:rsid w:val="00DC6DA9"/>
    <w:rsid w:val="00DC6E13"/>
    <w:rsid w:val="00DC6E1B"/>
    <w:rsid w:val="00DC75CC"/>
    <w:rsid w:val="00DC7C0F"/>
    <w:rsid w:val="00DC7EBE"/>
    <w:rsid w:val="00DD0CB8"/>
    <w:rsid w:val="00DD116D"/>
    <w:rsid w:val="00DD12EF"/>
    <w:rsid w:val="00DD158F"/>
    <w:rsid w:val="00DD16FB"/>
    <w:rsid w:val="00DD1D04"/>
    <w:rsid w:val="00DD235A"/>
    <w:rsid w:val="00DD2381"/>
    <w:rsid w:val="00DD2B1D"/>
    <w:rsid w:val="00DD3821"/>
    <w:rsid w:val="00DD391B"/>
    <w:rsid w:val="00DD45D3"/>
    <w:rsid w:val="00DD48F3"/>
    <w:rsid w:val="00DD4BF4"/>
    <w:rsid w:val="00DD4E0C"/>
    <w:rsid w:val="00DD5A2A"/>
    <w:rsid w:val="00DD662B"/>
    <w:rsid w:val="00DD6AA4"/>
    <w:rsid w:val="00DD6C4A"/>
    <w:rsid w:val="00DD6C92"/>
    <w:rsid w:val="00DD7055"/>
    <w:rsid w:val="00DD7E3F"/>
    <w:rsid w:val="00DD7F8E"/>
    <w:rsid w:val="00DE01AB"/>
    <w:rsid w:val="00DE0A4C"/>
    <w:rsid w:val="00DE0B85"/>
    <w:rsid w:val="00DE12A5"/>
    <w:rsid w:val="00DE12BD"/>
    <w:rsid w:val="00DE1532"/>
    <w:rsid w:val="00DE1725"/>
    <w:rsid w:val="00DE179B"/>
    <w:rsid w:val="00DE1CD8"/>
    <w:rsid w:val="00DE21BC"/>
    <w:rsid w:val="00DE292D"/>
    <w:rsid w:val="00DE2A07"/>
    <w:rsid w:val="00DE2AA3"/>
    <w:rsid w:val="00DE2FB8"/>
    <w:rsid w:val="00DE305A"/>
    <w:rsid w:val="00DE30D1"/>
    <w:rsid w:val="00DE33EF"/>
    <w:rsid w:val="00DE3B74"/>
    <w:rsid w:val="00DE3DBD"/>
    <w:rsid w:val="00DE40F7"/>
    <w:rsid w:val="00DE47DF"/>
    <w:rsid w:val="00DE4CDE"/>
    <w:rsid w:val="00DE4D21"/>
    <w:rsid w:val="00DE4FD2"/>
    <w:rsid w:val="00DE54D3"/>
    <w:rsid w:val="00DE554E"/>
    <w:rsid w:val="00DE5B69"/>
    <w:rsid w:val="00DE5EA6"/>
    <w:rsid w:val="00DE5F41"/>
    <w:rsid w:val="00DE61FB"/>
    <w:rsid w:val="00DE647C"/>
    <w:rsid w:val="00DE68D0"/>
    <w:rsid w:val="00DE6B6A"/>
    <w:rsid w:val="00DE730F"/>
    <w:rsid w:val="00DE731D"/>
    <w:rsid w:val="00DE77FD"/>
    <w:rsid w:val="00DE79C2"/>
    <w:rsid w:val="00DE7A1D"/>
    <w:rsid w:val="00DE7B93"/>
    <w:rsid w:val="00DE7F2F"/>
    <w:rsid w:val="00DF0A8D"/>
    <w:rsid w:val="00DF0E97"/>
    <w:rsid w:val="00DF11F0"/>
    <w:rsid w:val="00DF12A4"/>
    <w:rsid w:val="00DF1788"/>
    <w:rsid w:val="00DF1956"/>
    <w:rsid w:val="00DF1AD2"/>
    <w:rsid w:val="00DF1B6C"/>
    <w:rsid w:val="00DF1D62"/>
    <w:rsid w:val="00DF2020"/>
    <w:rsid w:val="00DF2170"/>
    <w:rsid w:val="00DF27F8"/>
    <w:rsid w:val="00DF2FC2"/>
    <w:rsid w:val="00DF3116"/>
    <w:rsid w:val="00DF3D62"/>
    <w:rsid w:val="00DF42C4"/>
    <w:rsid w:val="00DF4707"/>
    <w:rsid w:val="00DF4BF9"/>
    <w:rsid w:val="00DF572E"/>
    <w:rsid w:val="00DF596A"/>
    <w:rsid w:val="00DF598A"/>
    <w:rsid w:val="00DF66E8"/>
    <w:rsid w:val="00DF671E"/>
    <w:rsid w:val="00DF6DA6"/>
    <w:rsid w:val="00DF708D"/>
    <w:rsid w:val="00DF7EB8"/>
    <w:rsid w:val="00E000C8"/>
    <w:rsid w:val="00E0031E"/>
    <w:rsid w:val="00E00776"/>
    <w:rsid w:val="00E0078B"/>
    <w:rsid w:val="00E00FD5"/>
    <w:rsid w:val="00E01901"/>
    <w:rsid w:val="00E01956"/>
    <w:rsid w:val="00E02047"/>
    <w:rsid w:val="00E023E5"/>
    <w:rsid w:val="00E02837"/>
    <w:rsid w:val="00E02919"/>
    <w:rsid w:val="00E0352B"/>
    <w:rsid w:val="00E03593"/>
    <w:rsid w:val="00E035FB"/>
    <w:rsid w:val="00E04113"/>
    <w:rsid w:val="00E0431F"/>
    <w:rsid w:val="00E0443C"/>
    <w:rsid w:val="00E046AE"/>
    <w:rsid w:val="00E04B4F"/>
    <w:rsid w:val="00E04EE1"/>
    <w:rsid w:val="00E0559F"/>
    <w:rsid w:val="00E057E0"/>
    <w:rsid w:val="00E05BFA"/>
    <w:rsid w:val="00E069E0"/>
    <w:rsid w:val="00E06AAA"/>
    <w:rsid w:val="00E06DB7"/>
    <w:rsid w:val="00E06FD6"/>
    <w:rsid w:val="00E074C1"/>
    <w:rsid w:val="00E07B79"/>
    <w:rsid w:val="00E07CDC"/>
    <w:rsid w:val="00E07F85"/>
    <w:rsid w:val="00E1006A"/>
    <w:rsid w:val="00E105B9"/>
    <w:rsid w:val="00E10771"/>
    <w:rsid w:val="00E1079E"/>
    <w:rsid w:val="00E10D09"/>
    <w:rsid w:val="00E10F6A"/>
    <w:rsid w:val="00E11108"/>
    <w:rsid w:val="00E112D6"/>
    <w:rsid w:val="00E112FA"/>
    <w:rsid w:val="00E1143C"/>
    <w:rsid w:val="00E117CC"/>
    <w:rsid w:val="00E1243B"/>
    <w:rsid w:val="00E12CED"/>
    <w:rsid w:val="00E12FD9"/>
    <w:rsid w:val="00E13602"/>
    <w:rsid w:val="00E13D2C"/>
    <w:rsid w:val="00E13EE3"/>
    <w:rsid w:val="00E1406A"/>
    <w:rsid w:val="00E1421F"/>
    <w:rsid w:val="00E1434D"/>
    <w:rsid w:val="00E148CD"/>
    <w:rsid w:val="00E14971"/>
    <w:rsid w:val="00E14E22"/>
    <w:rsid w:val="00E14FF5"/>
    <w:rsid w:val="00E15713"/>
    <w:rsid w:val="00E1579C"/>
    <w:rsid w:val="00E15925"/>
    <w:rsid w:val="00E16682"/>
    <w:rsid w:val="00E1678A"/>
    <w:rsid w:val="00E16BA8"/>
    <w:rsid w:val="00E17549"/>
    <w:rsid w:val="00E17BAE"/>
    <w:rsid w:val="00E17C22"/>
    <w:rsid w:val="00E17DB4"/>
    <w:rsid w:val="00E17E85"/>
    <w:rsid w:val="00E17E99"/>
    <w:rsid w:val="00E17F2F"/>
    <w:rsid w:val="00E2002A"/>
    <w:rsid w:val="00E2055A"/>
    <w:rsid w:val="00E20B39"/>
    <w:rsid w:val="00E20E73"/>
    <w:rsid w:val="00E21F2D"/>
    <w:rsid w:val="00E225FF"/>
    <w:rsid w:val="00E22A26"/>
    <w:rsid w:val="00E22DD9"/>
    <w:rsid w:val="00E2336E"/>
    <w:rsid w:val="00E23655"/>
    <w:rsid w:val="00E23AB9"/>
    <w:rsid w:val="00E23AC4"/>
    <w:rsid w:val="00E23ED2"/>
    <w:rsid w:val="00E24AFF"/>
    <w:rsid w:val="00E24C37"/>
    <w:rsid w:val="00E24DB8"/>
    <w:rsid w:val="00E24DCE"/>
    <w:rsid w:val="00E24FE3"/>
    <w:rsid w:val="00E24FF5"/>
    <w:rsid w:val="00E25620"/>
    <w:rsid w:val="00E25663"/>
    <w:rsid w:val="00E256F7"/>
    <w:rsid w:val="00E25995"/>
    <w:rsid w:val="00E25D57"/>
    <w:rsid w:val="00E26257"/>
    <w:rsid w:val="00E264AD"/>
    <w:rsid w:val="00E2657F"/>
    <w:rsid w:val="00E26638"/>
    <w:rsid w:val="00E26F0B"/>
    <w:rsid w:val="00E26F44"/>
    <w:rsid w:val="00E27074"/>
    <w:rsid w:val="00E276B6"/>
    <w:rsid w:val="00E2793C"/>
    <w:rsid w:val="00E27E1C"/>
    <w:rsid w:val="00E27F3F"/>
    <w:rsid w:val="00E30052"/>
    <w:rsid w:val="00E300F2"/>
    <w:rsid w:val="00E300FA"/>
    <w:rsid w:val="00E30EC9"/>
    <w:rsid w:val="00E31966"/>
    <w:rsid w:val="00E3203D"/>
    <w:rsid w:val="00E32AE4"/>
    <w:rsid w:val="00E32D6A"/>
    <w:rsid w:val="00E32E13"/>
    <w:rsid w:val="00E33396"/>
    <w:rsid w:val="00E335C5"/>
    <w:rsid w:val="00E33D24"/>
    <w:rsid w:val="00E33E8E"/>
    <w:rsid w:val="00E340EB"/>
    <w:rsid w:val="00E34706"/>
    <w:rsid w:val="00E34ED4"/>
    <w:rsid w:val="00E35580"/>
    <w:rsid w:val="00E3561F"/>
    <w:rsid w:val="00E3614E"/>
    <w:rsid w:val="00E36DD5"/>
    <w:rsid w:val="00E3732B"/>
    <w:rsid w:val="00E3751A"/>
    <w:rsid w:val="00E37567"/>
    <w:rsid w:val="00E377A6"/>
    <w:rsid w:val="00E37C59"/>
    <w:rsid w:val="00E4005E"/>
    <w:rsid w:val="00E4016F"/>
    <w:rsid w:val="00E40788"/>
    <w:rsid w:val="00E40A1E"/>
    <w:rsid w:val="00E40DFF"/>
    <w:rsid w:val="00E41CF2"/>
    <w:rsid w:val="00E41D23"/>
    <w:rsid w:val="00E42532"/>
    <w:rsid w:val="00E42977"/>
    <w:rsid w:val="00E4297F"/>
    <w:rsid w:val="00E438F7"/>
    <w:rsid w:val="00E43C4E"/>
    <w:rsid w:val="00E43DA7"/>
    <w:rsid w:val="00E43E29"/>
    <w:rsid w:val="00E43EE5"/>
    <w:rsid w:val="00E44ACD"/>
    <w:rsid w:val="00E44C01"/>
    <w:rsid w:val="00E44CB9"/>
    <w:rsid w:val="00E45057"/>
    <w:rsid w:val="00E45081"/>
    <w:rsid w:val="00E45343"/>
    <w:rsid w:val="00E45739"/>
    <w:rsid w:val="00E45929"/>
    <w:rsid w:val="00E45B97"/>
    <w:rsid w:val="00E46852"/>
    <w:rsid w:val="00E46AB1"/>
    <w:rsid w:val="00E46B98"/>
    <w:rsid w:val="00E479FF"/>
    <w:rsid w:val="00E50252"/>
    <w:rsid w:val="00E50471"/>
    <w:rsid w:val="00E507E5"/>
    <w:rsid w:val="00E51392"/>
    <w:rsid w:val="00E515B1"/>
    <w:rsid w:val="00E51662"/>
    <w:rsid w:val="00E51BA7"/>
    <w:rsid w:val="00E5269A"/>
    <w:rsid w:val="00E527F9"/>
    <w:rsid w:val="00E52E38"/>
    <w:rsid w:val="00E53113"/>
    <w:rsid w:val="00E535D1"/>
    <w:rsid w:val="00E535E1"/>
    <w:rsid w:val="00E536FC"/>
    <w:rsid w:val="00E5398D"/>
    <w:rsid w:val="00E53AA6"/>
    <w:rsid w:val="00E53C6C"/>
    <w:rsid w:val="00E53CB2"/>
    <w:rsid w:val="00E53D6A"/>
    <w:rsid w:val="00E53D79"/>
    <w:rsid w:val="00E54898"/>
    <w:rsid w:val="00E55558"/>
    <w:rsid w:val="00E55919"/>
    <w:rsid w:val="00E55BB8"/>
    <w:rsid w:val="00E55FC7"/>
    <w:rsid w:val="00E56344"/>
    <w:rsid w:val="00E5733C"/>
    <w:rsid w:val="00E57973"/>
    <w:rsid w:val="00E57B8D"/>
    <w:rsid w:val="00E57E87"/>
    <w:rsid w:val="00E57F2D"/>
    <w:rsid w:val="00E60934"/>
    <w:rsid w:val="00E60D02"/>
    <w:rsid w:val="00E60DE1"/>
    <w:rsid w:val="00E61076"/>
    <w:rsid w:val="00E613E4"/>
    <w:rsid w:val="00E614D5"/>
    <w:rsid w:val="00E6179D"/>
    <w:rsid w:val="00E61812"/>
    <w:rsid w:val="00E61EFA"/>
    <w:rsid w:val="00E624FF"/>
    <w:rsid w:val="00E62CF0"/>
    <w:rsid w:val="00E62E5D"/>
    <w:rsid w:val="00E62F92"/>
    <w:rsid w:val="00E63D07"/>
    <w:rsid w:val="00E642D6"/>
    <w:rsid w:val="00E647C8"/>
    <w:rsid w:val="00E64837"/>
    <w:rsid w:val="00E64AAE"/>
    <w:rsid w:val="00E65073"/>
    <w:rsid w:val="00E65B1B"/>
    <w:rsid w:val="00E65E8C"/>
    <w:rsid w:val="00E6600E"/>
    <w:rsid w:val="00E66800"/>
    <w:rsid w:val="00E66CB5"/>
    <w:rsid w:val="00E66D78"/>
    <w:rsid w:val="00E673C1"/>
    <w:rsid w:val="00E6774D"/>
    <w:rsid w:val="00E67C5C"/>
    <w:rsid w:val="00E67E55"/>
    <w:rsid w:val="00E702C9"/>
    <w:rsid w:val="00E70504"/>
    <w:rsid w:val="00E7069D"/>
    <w:rsid w:val="00E70AB0"/>
    <w:rsid w:val="00E71198"/>
    <w:rsid w:val="00E71778"/>
    <w:rsid w:val="00E7177F"/>
    <w:rsid w:val="00E718D4"/>
    <w:rsid w:val="00E71BD3"/>
    <w:rsid w:val="00E71E4F"/>
    <w:rsid w:val="00E71FA5"/>
    <w:rsid w:val="00E72486"/>
    <w:rsid w:val="00E724EF"/>
    <w:rsid w:val="00E7264E"/>
    <w:rsid w:val="00E72651"/>
    <w:rsid w:val="00E727AD"/>
    <w:rsid w:val="00E72F3D"/>
    <w:rsid w:val="00E73957"/>
    <w:rsid w:val="00E73A58"/>
    <w:rsid w:val="00E73C90"/>
    <w:rsid w:val="00E73CA4"/>
    <w:rsid w:val="00E73D3A"/>
    <w:rsid w:val="00E743A1"/>
    <w:rsid w:val="00E749B7"/>
    <w:rsid w:val="00E74BC5"/>
    <w:rsid w:val="00E74F05"/>
    <w:rsid w:val="00E7518B"/>
    <w:rsid w:val="00E7593F"/>
    <w:rsid w:val="00E75FC3"/>
    <w:rsid w:val="00E76497"/>
    <w:rsid w:val="00E76C33"/>
    <w:rsid w:val="00E77615"/>
    <w:rsid w:val="00E8011B"/>
    <w:rsid w:val="00E801FE"/>
    <w:rsid w:val="00E80768"/>
    <w:rsid w:val="00E80E1E"/>
    <w:rsid w:val="00E818EF"/>
    <w:rsid w:val="00E81A23"/>
    <w:rsid w:val="00E81D2D"/>
    <w:rsid w:val="00E81EA0"/>
    <w:rsid w:val="00E82135"/>
    <w:rsid w:val="00E823BB"/>
    <w:rsid w:val="00E8265B"/>
    <w:rsid w:val="00E82862"/>
    <w:rsid w:val="00E82CA0"/>
    <w:rsid w:val="00E82E17"/>
    <w:rsid w:val="00E83518"/>
    <w:rsid w:val="00E83878"/>
    <w:rsid w:val="00E839A5"/>
    <w:rsid w:val="00E83DBC"/>
    <w:rsid w:val="00E83F0E"/>
    <w:rsid w:val="00E840CA"/>
    <w:rsid w:val="00E84AD4"/>
    <w:rsid w:val="00E84CD6"/>
    <w:rsid w:val="00E8534F"/>
    <w:rsid w:val="00E853AD"/>
    <w:rsid w:val="00E85467"/>
    <w:rsid w:val="00E854EA"/>
    <w:rsid w:val="00E85EC9"/>
    <w:rsid w:val="00E8682D"/>
    <w:rsid w:val="00E86BAE"/>
    <w:rsid w:val="00E86CBB"/>
    <w:rsid w:val="00E871F8"/>
    <w:rsid w:val="00E875B0"/>
    <w:rsid w:val="00E875C7"/>
    <w:rsid w:val="00E876A3"/>
    <w:rsid w:val="00E87862"/>
    <w:rsid w:val="00E87A07"/>
    <w:rsid w:val="00E87B25"/>
    <w:rsid w:val="00E87DC5"/>
    <w:rsid w:val="00E903A5"/>
    <w:rsid w:val="00E90A19"/>
    <w:rsid w:val="00E90BAE"/>
    <w:rsid w:val="00E90C9B"/>
    <w:rsid w:val="00E91460"/>
    <w:rsid w:val="00E915F1"/>
    <w:rsid w:val="00E91C42"/>
    <w:rsid w:val="00E91D0D"/>
    <w:rsid w:val="00E91FA7"/>
    <w:rsid w:val="00E92341"/>
    <w:rsid w:val="00E926D9"/>
    <w:rsid w:val="00E93148"/>
    <w:rsid w:val="00E931DA"/>
    <w:rsid w:val="00E93635"/>
    <w:rsid w:val="00E93E64"/>
    <w:rsid w:val="00E9455C"/>
    <w:rsid w:val="00E94D51"/>
    <w:rsid w:val="00E94F06"/>
    <w:rsid w:val="00E95243"/>
    <w:rsid w:val="00E9568A"/>
    <w:rsid w:val="00E956CB"/>
    <w:rsid w:val="00E95B6A"/>
    <w:rsid w:val="00E95DB6"/>
    <w:rsid w:val="00E96051"/>
    <w:rsid w:val="00E960B8"/>
    <w:rsid w:val="00E96514"/>
    <w:rsid w:val="00E96AEE"/>
    <w:rsid w:val="00E96D1C"/>
    <w:rsid w:val="00E9765A"/>
    <w:rsid w:val="00E97773"/>
    <w:rsid w:val="00E977CB"/>
    <w:rsid w:val="00E977CE"/>
    <w:rsid w:val="00E97985"/>
    <w:rsid w:val="00E97990"/>
    <w:rsid w:val="00E97D2F"/>
    <w:rsid w:val="00E97EA7"/>
    <w:rsid w:val="00E97FB1"/>
    <w:rsid w:val="00EA1514"/>
    <w:rsid w:val="00EA16E1"/>
    <w:rsid w:val="00EA1767"/>
    <w:rsid w:val="00EA176A"/>
    <w:rsid w:val="00EA1F8E"/>
    <w:rsid w:val="00EA22B5"/>
    <w:rsid w:val="00EA2360"/>
    <w:rsid w:val="00EA272B"/>
    <w:rsid w:val="00EA2F5D"/>
    <w:rsid w:val="00EA301E"/>
    <w:rsid w:val="00EA3451"/>
    <w:rsid w:val="00EA3BA1"/>
    <w:rsid w:val="00EA3CA1"/>
    <w:rsid w:val="00EA3D42"/>
    <w:rsid w:val="00EA449C"/>
    <w:rsid w:val="00EA4F1E"/>
    <w:rsid w:val="00EA4F7D"/>
    <w:rsid w:val="00EA5F9C"/>
    <w:rsid w:val="00EA62F8"/>
    <w:rsid w:val="00EA633B"/>
    <w:rsid w:val="00EA638B"/>
    <w:rsid w:val="00EA659C"/>
    <w:rsid w:val="00EA7206"/>
    <w:rsid w:val="00EA73BB"/>
    <w:rsid w:val="00EA7C34"/>
    <w:rsid w:val="00EA7D74"/>
    <w:rsid w:val="00EB0384"/>
    <w:rsid w:val="00EB0A68"/>
    <w:rsid w:val="00EB0E6A"/>
    <w:rsid w:val="00EB0FE6"/>
    <w:rsid w:val="00EB16EB"/>
    <w:rsid w:val="00EB182C"/>
    <w:rsid w:val="00EB19D9"/>
    <w:rsid w:val="00EB2287"/>
    <w:rsid w:val="00EB269D"/>
    <w:rsid w:val="00EB2C22"/>
    <w:rsid w:val="00EB30E8"/>
    <w:rsid w:val="00EB330C"/>
    <w:rsid w:val="00EB344E"/>
    <w:rsid w:val="00EB387D"/>
    <w:rsid w:val="00EB45D7"/>
    <w:rsid w:val="00EB47B3"/>
    <w:rsid w:val="00EB4926"/>
    <w:rsid w:val="00EB4B58"/>
    <w:rsid w:val="00EB4E5F"/>
    <w:rsid w:val="00EB5197"/>
    <w:rsid w:val="00EB5629"/>
    <w:rsid w:val="00EB5734"/>
    <w:rsid w:val="00EB5927"/>
    <w:rsid w:val="00EB5BE4"/>
    <w:rsid w:val="00EB5CFF"/>
    <w:rsid w:val="00EB5F46"/>
    <w:rsid w:val="00EB669C"/>
    <w:rsid w:val="00EB75EB"/>
    <w:rsid w:val="00EB7605"/>
    <w:rsid w:val="00EB762D"/>
    <w:rsid w:val="00EB76CB"/>
    <w:rsid w:val="00EB7A6A"/>
    <w:rsid w:val="00EC069D"/>
    <w:rsid w:val="00EC069F"/>
    <w:rsid w:val="00EC089D"/>
    <w:rsid w:val="00EC0C39"/>
    <w:rsid w:val="00EC0CCC"/>
    <w:rsid w:val="00EC0DD3"/>
    <w:rsid w:val="00EC0E4E"/>
    <w:rsid w:val="00EC0FEB"/>
    <w:rsid w:val="00EC101A"/>
    <w:rsid w:val="00EC1394"/>
    <w:rsid w:val="00EC1CEC"/>
    <w:rsid w:val="00EC2084"/>
    <w:rsid w:val="00EC20D7"/>
    <w:rsid w:val="00EC226A"/>
    <w:rsid w:val="00EC229B"/>
    <w:rsid w:val="00EC2867"/>
    <w:rsid w:val="00EC28DD"/>
    <w:rsid w:val="00EC2EE6"/>
    <w:rsid w:val="00EC3012"/>
    <w:rsid w:val="00EC3713"/>
    <w:rsid w:val="00EC37A0"/>
    <w:rsid w:val="00EC3FA5"/>
    <w:rsid w:val="00EC4A36"/>
    <w:rsid w:val="00EC552D"/>
    <w:rsid w:val="00EC5B93"/>
    <w:rsid w:val="00EC62D2"/>
    <w:rsid w:val="00EC6457"/>
    <w:rsid w:val="00EC6A38"/>
    <w:rsid w:val="00EC774B"/>
    <w:rsid w:val="00EC7991"/>
    <w:rsid w:val="00ED06D1"/>
    <w:rsid w:val="00ED0AD0"/>
    <w:rsid w:val="00ED0D92"/>
    <w:rsid w:val="00ED0E9D"/>
    <w:rsid w:val="00ED0EC0"/>
    <w:rsid w:val="00ED13EB"/>
    <w:rsid w:val="00ED1462"/>
    <w:rsid w:val="00ED14A1"/>
    <w:rsid w:val="00ED17FA"/>
    <w:rsid w:val="00ED1856"/>
    <w:rsid w:val="00ED18F6"/>
    <w:rsid w:val="00ED1CEF"/>
    <w:rsid w:val="00ED24B6"/>
    <w:rsid w:val="00ED25D2"/>
    <w:rsid w:val="00ED27E0"/>
    <w:rsid w:val="00ED2BC2"/>
    <w:rsid w:val="00ED31E3"/>
    <w:rsid w:val="00ED34D9"/>
    <w:rsid w:val="00ED35C0"/>
    <w:rsid w:val="00ED3AB0"/>
    <w:rsid w:val="00ED3F38"/>
    <w:rsid w:val="00ED4124"/>
    <w:rsid w:val="00ED5030"/>
    <w:rsid w:val="00ED547D"/>
    <w:rsid w:val="00ED56BD"/>
    <w:rsid w:val="00ED596C"/>
    <w:rsid w:val="00ED5977"/>
    <w:rsid w:val="00ED5ACF"/>
    <w:rsid w:val="00ED63BB"/>
    <w:rsid w:val="00EE0174"/>
    <w:rsid w:val="00EE01D1"/>
    <w:rsid w:val="00EE02C3"/>
    <w:rsid w:val="00EE083C"/>
    <w:rsid w:val="00EE0C27"/>
    <w:rsid w:val="00EE0D6A"/>
    <w:rsid w:val="00EE12E9"/>
    <w:rsid w:val="00EE13A7"/>
    <w:rsid w:val="00EE21C0"/>
    <w:rsid w:val="00EE2745"/>
    <w:rsid w:val="00EE2B55"/>
    <w:rsid w:val="00EE3341"/>
    <w:rsid w:val="00EE3445"/>
    <w:rsid w:val="00EE3B38"/>
    <w:rsid w:val="00EE3E00"/>
    <w:rsid w:val="00EE4436"/>
    <w:rsid w:val="00EE4BBE"/>
    <w:rsid w:val="00EE4F4F"/>
    <w:rsid w:val="00EE546C"/>
    <w:rsid w:val="00EE563D"/>
    <w:rsid w:val="00EE582B"/>
    <w:rsid w:val="00EE5DFC"/>
    <w:rsid w:val="00EE6022"/>
    <w:rsid w:val="00EE60E7"/>
    <w:rsid w:val="00EE65EF"/>
    <w:rsid w:val="00EE68AD"/>
    <w:rsid w:val="00EE6940"/>
    <w:rsid w:val="00EE6A20"/>
    <w:rsid w:val="00EE6E5C"/>
    <w:rsid w:val="00EE6EFF"/>
    <w:rsid w:val="00EE7503"/>
    <w:rsid w:val="00EE7636"/>
    <w:rsid w:val="00EE7AD1"/>
    <w:rsid w:val="00EE7F14"/>
    <w:rsid w:val="00EF00A8"/>
    <w:rsid w:val="00EF02E6"/>
    <w:rsid w:val="00EF043D"/>
    <w:rsid w:val="00EF045D"/>
    <w:rsid w:val="00EF0511"/>
    <w:rsid w:val="00EF0538"/>
    <w:rsid w:val="00EF070C"/>
    <w:rsid w:val="00EF0908"/>
    <w:rsid w:val="00EF0983"/>
    <w:rsid w:val="00EF0C8C"/>
    <w:rsid w:val="00EF0E21"/>
    <w:rsid w:val="00EF1249"/>
    <w:rsid w:val="00EF138D"/>
    <w:rsid w:val="00EF14C8"/>
    <w:rsid w:val="00EF174B"/>
    <w:rsid w:val="00EF1821"/>
    <w:rsid w:val="00EF1AE5"/>
    <w:rsid w:val="00EF1AF2"/>
    <w:rsid w:val="00EF1D2F"/>
    <w:rsid w:val="00EF1EBD"/>
    <w:rsid w:val="00EF20C3"/>
    <w:rsid w:val="00EF231B"/>
    <w:rsid w:val="00EF2449"/>
    <w:rsid w:val="00EF2467"/>
    <w:rsid w:val="00EF256C"/>
    <w:rsid w:val="00EF3393"/>
    <w:rsid w:val="00EF36DE"/>
    <w:rsid w:val="00EF3C6A"/>
    <w:rsid w:val="00EF3C7A"/>
    <w:rsid w:val="00EF3F1A"/>
    <w:rsid w:val="00EF4378"/>
    <w:rsid w:val="00EF455A"/>
    <w:rsid w:val="00EF463E"/>
    <w:rsid w:val="00EF46E4"/>
    <w:rsid w:val="00EF4AFF"/>
    <w:rsid w:val="00EF4F71"/>
    <w:rsid w:val="00EF517F"/>
    <w:rsid w:val="00EF541D"/>
    <w:rsid w:val="00EF571F"/>
    <w:rsid w:val="00EF579C"/>
    <w:rsid w:val="00EF57BB"/>
    <w:rsid w:val="00EF585C"/>
    <w:rsid w:val="00EF58A2"/>
    <w:rsid w:val="00EF5B95"/>
    <w:rsid w:val="00EF60B7"/>
    <w:rsid w:val="00EF613D"/>
    <w:rsid w:val="00EF74CA"/>
    <w:rsid w:val="00EF7D56"/>
    <w:rsid w:val="00F00922"/>
    <w:rsid w:val="00F0102C"/>
    <w:rsid w:val="00F0106B"/>
    <w:rsid w:val="00F012D6"/>
    <w:rsid w:val="00F0131F"/>
    <w:rsid w:val="00F0137B"/>
    <w:rsid w:val="00F0139C"/>
    <w:rsid w:val="00F01D5F"/>
    <w:rsid w:val="00F01E29"/>
    <w:rsid w:val="00F0204F"/>
    <w:rsid w:val="00F020E1"/>
    <w:rsid w:val="00F0221D"/>
    <w:rsid w:val="00F0236A"/>
    <w:rsid w:val="00F025F8"/>
    <w:rsid w:val="00F02DE5"/>
    <w:rsid w:val="00F0324F"/>
    <w:rsid w:val="00F0360D"/>
    <w:rsid w:val="00F03904"/>
    <w:rsid w:val="00F03AA2"/>
    <w:rsid w:val="00F03B95"/>
    <w:rsid w:val="00F04392"/>
    <w:rsid w:val="00F043F9"/>
    <w:rsid w:val="00F04DE5"/>
    <w:rsid w:val="00F04E02"/>
    <w:rsid w:val="00F05558"/>
    <w:rsid w:val="00F0595E"/>
    <w:rsid w:val="00F05A7B"/>
    <w:rsid w:val="00F06454"/>
    <w:rsid w:val="00F06B09"/>
    <w:rsid w:val="00F06CB2"/>
    <w:rsid w:val="00F06E72"/>
    <w:rsid w:val="00F07027"/>
    <w:rsid w:val="00F07C8A"/>
    <w:rsid w:val="00F07D8B"/>
    <w:rsid w:val="00F104D0"/>
    <w:rsid w:val="00F10840"/>
    <w:rsid w:val="00F10BD9"/>
    <w:rsid w:val="00F10D07"/>
    <w:rsid w:val="00F11165"/>
    <w:rsid w:val="00F116E1"/>
    <w:rsid w:val="00F11AF9"/>
    <w:rsid w:val="00F11BA7"/>
    <w:rsid w:val="00F11C00"/>
    <w:rsid w:val="00F11E4F"/>
    <w:rsid w:val="00F121A9"/>
    <w:rsid w:val="00F1272B"/>
    <w:rsid w:val="00F12D4F"/>
    <w:rsid w:val="00F13033"/>
    <w:rsid w:val="00F13232"/>
    <w:rsid w:val="00F132E7"/>
    <w:rsid w:val="00F1369A"/>
    <w:rsid w:val="00F13A85"/>
    <w:rsid w:val="00F13C6A"/>
    <w:rsid w:val="00F13C93"/>
    <w:rsid w:val="00F14212"/>
    <w:rsid w:val="00F14A1F"/>
    <w:rsid w:val="00F14A54"/>
    <w:rsid w:val="00F14D95"/>
    <w:rsid w:val="00F14DE6"/>
    <w:rsid w:val="00F1522E"/>
    <w:rsid w:val="00F155B8"/>
    <w:rsid w:val="00F15C87"/>
    <w:rsid w:val="00F15D2C"/>
    <w:rsid w:val="00F160E3"/>
    <w:rsid w:val="00F1640D"/>
    <w:rsid w:val="00F16582"/>
    <w:rsid w:val="00F16B9D"/>
    <w:rsid w:val="00F16CE1"/>
    <w:rsid w:val="00F17125"/>
    <w:rsid w:val="00F179EF"/>
    <w:rsid w:val="00F17B1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216"/>
    <w:rsid w:val="00F25C36"/>
    <w:rsid w:val="00F26145"/>
    <w:rsid w:val="00F261A9"/>
    <w:rsid w:val="00F26345"/>
    <w:rsid w:val="00F2634C"/>
    <w:rsid w:val="00F26D6D"/>
    <w:rsid w:val="00F30616"/>
    <w:rsid w:val="00F31262"/>
    <w:rsid w:val="00F31281"/>
    <w:rsid w:val="00F31650"/>
    <w:rsid w:val="00F319F9"/>
    <w:rsid w:val="00F31E2B"/>
    <w:rsid w:val="00F32661"/>
    <w:rsid w:val="00F32AF9"/>
    <w:rsid w:val="00F32D75"/>
    <w:rsid w:val="00F338A4"/>
    <w:rsid w:val="00F33B96"/>
    <w:rsid w:val="00F33D39"/>
    <w:rsid w:val="00F341D9"/>
    <w:rsid w:val="00F346B1"/>
    <w:rsid w:val="00F3484E"/>
    <w:rsid w:val="00F34D75"/>
    <w:rsid w:val="00F34DF4"/>
    <w:rsid w:val="00F34E84"/>
    <w:rsid w:val="00F34FB3"/>
    <w:rsid w:val="00F3606D"/>
    <w:rsid w:val="00F36323"/>
    <w:rsid w:val="00F36766"/>
    <w:rsid w:val="00F367BF"/>
    <w:rsid w:val="00F36A0B"/>
    <w:rsid w:val="00F36F16"/>
    <w:rsid w:val="00F37507"/>
    <w:rsid w:val="00F37A89"/>
    <w:rsid w:val="00F40042"/>
    <w:rsid w:val="00F402BF"/>
    <w:rsid w:val="00F402F2"/>
    <w:rsid w:val="00F408AB"/>
    <w:rsid w:val="00F40C31"/>
    <w:rsid w:val="00F415F2"/>
    <w:rsid w:val="00F418C7"/>
    <w:rsid w:val="00F41AF5"/>
    <w:rsid w:val="00F42037"/>
    <w:rsid w:val="00F423F6"/>
    <w:rsid w:val="00F42415"/>
    <w:rsid w:val="00F424D3"/>
    <w:rsid w:val="00F4284C"/>
    <w:rsid w:val="00F42A38"/>
    <w:rsid w:val="00F43120"/>
    <w:rsid w:val="00F43455"/>
    <w:rsid w:val="00F437D1"/>
    <w:rsid w:val="00F443B0"/>
    <w:rsid w:val="00F444E7"/>
    <w:rsid w:val="00F447EA"/>
    <w:rsid w:val="00F448ED"/>
    <w:rsid w:val="00F44943"/>
    <w:rsid w:val="00F453DF"/>
    <w:rsid w:val="00F4602C"/>
    <w:rsid w:val="00F4737E"/>
    <w:rsid w:val="00F47D5F"/>
    <w:rsid w:val="00F47DB3"/>
    <w:rsid w:val="00F47E5F"/>
    <w:rsid w:val="00F50590"/>
    <w:rsid w:val="00F50623"/>
    <w:rsid w:val="00F50C71"/>
    <w:rsid w:val="00F511EE"/>
    <w:rsid w:val="00F51292"/>
    <w:rsid w:val="00F51D28"/>
    <w:rsid w:val="00F51E4D"/>
    <w:rsid w:val="00F5200F"/>
    <w:rsid w:val="00F52A22"/>
    <w:rsid w:val="00F52B58"/>
    <w:rsid w:val="00F52EF7"/>
    <w:rsid w:val="00F52F9D"/>
    <w:rsid w:val="00F533F9"/>
    <w:rsid w:val="00F539AC"/>
    <w:rsid w:val="00F53D94"/>
    <w:rsid w:val="00F540AF"/>
    <w:rsid w:val="00F5420D"/>
    <w:rsid w:val="00F54768"/>
    <w:rsid w:val="00F54836"/>
    <w:rsid w:val="00F548F7"/>
    <w:rsid w:val="00F54ADC"/>
    <w:rsid w:val="00F553E8"/>
    <w:rsid w:val="00F5544D"/>
    <w:rsid w:val="00F55AA3"/>
    <w:rsid w:val="00F55DFC"/>
    <w:rsid w:val="00F56C88"/>
    <w:rsid w:val="00F5773F"/>
    <w:rsid w:val="00F57BDA"/>
    <w:rsid w:val="00F57EB6"/>
    <w:rsid w:val="00F57F43"/>
    <w:rsid w:val="00F60058"/>
    <w:rsid w:val="00F6066A"/>
    <w:rsid w:val="00F60688"/>
    <w:rsid w:val="00F60D88"/>
    <w:rsid w:val="00F60DC0"/>
    <w:rsid w:val="00F61248"/>
    <w:rsid w:val="00F61281"/>
    <w:rsid w:val="00F613C3"/>
    <w:rsid w:val="00F6151A"/>
    <w:rsid w:val="00F61AB5"/>
    <w:rsid w:val="00F61B5C"/>
    <w:rsid w:val="00F62108"/>
    <w:rsid w:val="00F6234A"/>
    <w:rsid w:val="00F626F5"/>
    <w:rsid w:val="00F629DE"/>
    <w:rsid w:val="00F6363C"/>
    <w:rsid w:val="00F63811"/>
    <w:rsid w:val="00F638B4"/>
    <w:rsid w:val="00F6394E"/>
    <w:rsid w:val="00F643C2"/>
    <w:rsid w:val="00F6452F"/>
    <w:rsid w:val="00F64616"/>
    <w:rsid w:val="00F64932"/>
    <w:rsid w:val="00F64A0B"/>
    <w:rsid w:val="00F64DCD"/>
    <w:rsid w:val="00F6557B"/>
    <w:rsid w:val="00F65BDB"/>
    <w:rsid w:val="00F665F1"/>
    <w:rsid w:val="00F666B5"/>
    <w:rsid w:val="00F67176"/>
    <w:rsid w:val="00F67275"/>
    <w:rsid w:val="00F67D85"/>
    <w:rsid w:val="00F67EF9"/>
    <w:rsid w:val="00F713E2"/>
    <w:rsid w:val="00F7187B"/>
    <w:rsid w:val="00F718A4"/>
    <w:rsid w:val="00F71B8A"/>
    <w:rsid w:val="00F72698"/>
    <w:rsid w:val="00F728AA"/>
    <w:rsid w:val="00F72AD3"/>
    <w:rsid w:val="00F72C8A"/>
    <w:rsid w:val="00F72CA8"/>
    <w:rsid w:val="00F72D90"/>
    <w:rsid w:val="00F72F5B"/>
    <w:rsid w:val="00F741FA"/>
    <w:rsid w:val="00F7430B"/>
    <w:rsid w:val="00F7438C"/>
    <w:rsid w:val="00F745D9"/>
    <w:rsid w:val="00F74650"/>
    <w:rsid w:val="00F7494C"/>
    <w:rsid w:val="00F74971"/>
    <w:rsid w:val="00F75107"/>
    <w:rsid w:val="00F7523E"/>
    <w:rsid w:val="00F759D7"/>
    <w:rsid w:val="00F7609A"/>
    <w:rsid w:val="00F76924"/>
    <w:rsid w:val="00F76FD6"/>
    <w:rsid w:val="00F77293"/>
    <w:rsid w:val="00F77462"/>
    <w:rsid w:val="00F77C33"/>
    <w:rsid w:val="00F77C4A"/>
    <w:rsid w:val="00F77D71"/>
    <w:rsid w:val="00F808F0"/>
    <w:rsid w:val="00F80927"/>
    <w:rsid w:val="00F80956"/>
    <w:rsid w:val="00F80B2B"/>
    <w:rsid w:val="00F80CAD"/>
    <w:rsid w:val="00F810CD"/>
    <w:rsid w:val="00F81463"/>
    <w:rsid w:val="00F819E1"/>
    <w:rsid w:val="00F81B77"/>
    <w:rsid w:val="00F82238"/>
    <w:rsid w:val="00F822A0"/>
    <w:rsid w:val="00F82D17"/>
    <w:rsid w:val="00F831DB"/>
    <w:rsid w:val="00F836B8"/>
    <w:rsid w:val="00F83A8B"/>
    <w:rsid w:val="00F83B2E"/>
    <w:rsid w:val="00F84099"/>
    <w:rsid w:val="00F8412E"/>
    <w:rsid w:val="00F843F7"/>
    <w:rsid w:val="00F84740"/>
    <w:rsid w:val="00F8476D"/>
    <w:rsid w:val="00F84B12"/>
    <w:rsid w:val="00F84F64"/>
    <w:rsid w:val="00F85501"/>
    <w:rsid w:val="00F856B7"/>
    <w:rsid w:val="00F856DE"/>
    <w:rsid w:val="00F85851"/>
    <w:rsid w:val="00F85E85"/>
    <w:rsid w:val="00F8660A"/>
    <w:rsid w:val="00F86769"/>
    <w:rsid w:val="00F8676D"/>
    <w:rsid w:val="00F86C16"/>
    <w:rsid w:val="00F87074"/>
    <w:rsid w:val="00F87235"/>
    <w:rsid w:val="00F87256"/>
    <w:rsid w:val="00F87277"/>
    <w:rsid w:val="00F877B2"/>
    <w:rsid w:val="00F8798B"/>
    <w:rsid w:val="00F87F00"/>
    <w:rsid w:val="00F9034D"/>
    <w:rsid w:val="00F90624"/>
    <w:rsid w:val="00F907AF"/>
    <w:rsid w:val="00F90E09"/>
    <w:rsid w:val="00F913D6"/>
    <w:rsid w:val="00F91A73"/>
    <w:rsid w:val="00F91CBC"/>
    <w:rsid w:val="00F91E36"/>
    <w:rsid w:val="00F922E0"/>
    <w:rsid w:val="00F922ED"/>
    <w:rsid w:val="00F9247E"/>
    <w:rsid w:val="00F92D13"/>
    <w:rsid w:val="00F92F9F"/>
    <w:rsid w:val="00F9329F"/>
    <w:rsid w:val="00F93501"/>
    <w:rsid w:val="00F93A0A"/>
    <w:rsid w:val="00F94A71"/>
    <w:rsid w:val="00F94CCA"/>
    <w:rsid w:val="00F9535C"/>
    <w:rsid w:val="00F95494"/>
    <w:rsid w:val="00F955E5"/>
    <w:rsid w:val="00F95780"/>
    <w:rsid w:val="00F95EFB"/>
    <w:rsid w:val="00F9624E"/>
    <w:rsid w:val="00F96923"/>
    <w:rsid w:val="00F96E26"/>
    <w:rsid w:val="00F970DB"/>
    <w:rsid w:val="00F9766C"/>
    <w:rsid w:val="00FA008C"/>
    <w:rsid w:val="00FA0431"/>
    <w:rsid w:val="00FA04E0"/>
    <w:rsid w:val="00FA0577"/>
    <w:rsid w:val="00FA086C"/>
    <w:rsid w:val="00FA0870"/>
    <w:rsid w:val="00FA0C47"/>
    <w:rsid w:val="00FA0FFB"/>
    <w:rsid w:val="00FA11FE"/>
    <w:rsid w:val="00FA1441"/>
    <w:rsid w:val="00FA1A71"/>
    <w:rsid w:val="00FA1C93"/>
    <w:rsid w:val="00FA203F"/>
    <w:rsid w:val="00FA2E80"/>
    <w:rsid w:val="00FA3417"/>
    <w:rsid w:val="00FA3769"/>
    <w:rsid w:val="00FA38A1"/>
    <w:rsid w:val="00FA3C01"/>
    <w:rsid w:val="00FA3F41"/>
    <w:rsid w:val="00FA459D"/>
    <w:rsid w:val="00FA4747"/>
    <w:rsid w:val="00FA4A3B"/>
    <w:rsid w:val="00FA522C"/>
    <w:rsid w:val="00FA6021"/>
    <w:rsid w:val="00FA6215"/>
    <w:rsid w:val="00FA62C1"/>
    <w:rsid w:val="00FA6354"/>
    <w:rsid w:val="00FA686A"/>
    <w:rsid w:val="00FA6B17"/>
    <w:rsid w:val="00FA705E"/>
    <w:rsid w:val="00FA73E4"/>
    <w:rsid w:val="00FA7860"/>
    <w:rsid w:val="00FA7FF4"/>
    <w:rsid w:val="00FB0060"/>
    <w:rsid w:val="00FB012F"/>
    <w:rsid w:val="00FB029B"/>
    <w:rsid w:val="00FB0A08"/>
    <w:rsid w:val="00FB0AD3"/>
    <w:rsid w:val="00FB0D58"/>
    <w:rsid w:val="00FB1489"/>
    <w:rsid w:val="00FB185F"/>
    <w:rsid w:val="00FB21CF"/>
    <w:rsid w:val="00FB21EE"/>
    <w:rsid w:val="00FB2506"/>
    <w:rsid w:val="00FB3046"/>
    <w:rsid w:val="00FB306B"/>
    <w:rsid w:val="00FB30A8"/>
    <w:rsid w:val="00FB3667"/>
    <w:rsid w:val="00FB36B8"/>
    <w:rsid w:val="00FB3784"/>
    <w:rsid w:val="00FB42E2"/>
    <w:rsid w:val="00FB4D6E"/>
    <w:rsid w:val="00FB4EED"/>
    <w:rsid w:val="00FB50C2"/>
    <w:rsid w:val="00FB529D"/>
    <w:rsid w:val="00FB56C5"/>
    <w:rsid w:val="00FB57EF"/>
    <w:rsid w:val="00FB59E5"/>
    <w:rsid w:val="00FB5BDF"/>
    <w:rsid w:val="00FB5FB0"/>
    <w:rsid w:val="00FB6ED3"/>
    <w:rsid w:val="00FB6F0E"/>
    <w:rsid w:val="00FB7A46"/>
    <w:rsid w:val="00FC06BF"/>
    <w:rsid w:val="00FC08F7"/>
    <w:rsid w:val="00FC0AE4"/>
    <w:rsid w:val="00FC0E21"/>
    <w:rsid w:val="00FC0E57"/>
    <w:rsid w:val="00FC1694"/>
    <w:rsid w:val="00FC180C"/>
    <w:rsid w:val="00FC1CA7"/>
    <w:rsid w:val="00FC1CF2"/>
    <w:rsid w:val="00FC2124"/>
    <w:rsid w:val="00FC2429"/>
    <w:rsid w:val="00FC2576"/>
    <w:rsid w:val="00FC2659"/>
    <w:rsid w:val="00FC2A8A"/>
    <w:rsid w:val="00FC2B70"/>
    <w:rsid w:val="00FC2C27"/>
    <w:rsid w:val="00FC2E45"/>
    <w:rsid w:val="00FC308A"/>
    <w:rsid w:val="00FC351E"/>
    <w:rsid w:val="00FC35DE"/>
    <w:rsid w:val="00FC376A"/>
    <w:rsid w:val="00FC4398"/>
    <w:rsid w:val="00FC440C"/>
    <w:rsid w:val="00FC4B62"/>
    <w:rsid w:val="00FC4BA2"/>
    <w:rsid w:val="00FC503B"/>
    <w:rsid w:val="00FC5301"/>
    <w:rsid w:val="00FC588B"/>
    <w:rsid w:val="00FC5B26"/>
    <w:rsid w:val="00FC5F5C"/>
    <w:rsid w:val="00FC6028"/>
    <w:rsid w:val="00FC635D"/>
    <w:rsid w:val="00FC66B4"/>
    <w:rsid w:val="00FC66B8"/>
    <w:rsid w:val="00FC6719"/>
    <w:rsid w:val="00FC6947"/>
    <w:rsid w:val="00FC6E6C"/>
    <w:rsid w:val="00FC6E74"/>
    <w:rsid w:val="00FC7186"/>
    <w:rsid w:val="00FC7284"/>
    <w:rsid w:val="00FC742F"/>
    <w:rsid w:val="00FC775D"/>
    <w:rsid w:val="00FC7C89"/>
    <w:rsid w:val="00FD08B6"/>
    <w:rsid w:val="00FD0F61"/>
    <w:rsid w:val="00FD0F94"/>
    <w:rsid w:val="00FD1102"/>
    <w:rsid w:val="00FD1228"/>
    <w:rsid w:val="00FD1280"/>
    <w:rsid w:val="00FD143C"/>
    <w:rsid w:val="00FD1580"/>
    <w:rsid w:val="00FD1806"/>
    <w:rsid w:val="00FD1946"/>
    <w:rsid w:val="00FD1BA4"/>
    <w:rsid w:val="00FD1DE0"/>
    <w:rsid w:val="00FD2462"/>
    <w:rsid w:val="00FD2965"/>
    <w:rsid w:val="00FD2A64"/>
    <w:rsid w:val="00FD2A84"/>
    <w:rsid w:val="00FD2CC3"/>
    <w:rsid w:val="00FD308C"/>
    <w:rsid w:val="00FD3825"/>
    <w:rsid w:val="00FD3D61"/>
    <w:rsid w:val="00FD436D"/>
    <w:rsid w:val="00FD491D"/>
    <w:rsid w:val="00FD49DB"/>
    <w:rsid w:val="00FD4A46"/>
    <w:rsid w:val="00FD4E1A"/>
    <w:rsid w:val="00FD5062"/>
    <w:rsid w:val="00FD692F"/>
    <w:rsid w:val="00FD6D00"/>
    <w:rsid w:val="00FD7147"/>
    <w:rsid w:val="00FD72D8"/>
    <w:rsid w:val="00FD74D7"/>
    <w:rsid w:val="00FD764B"/>
    <w:rsid w:val="00FD764D"/>
    <w:rsid w:val="00FD7B35"/>
    <w:rsid w:val="00FD7C6C"/>
    <w:rsid w:val="00FD7CDC"/>
    <w:rsid w:val="00FD7F19"/>
    <w:rsid w:val="00FD7F20"/>
    <w:rsid w:val="00FE01A6"/>
    <w:rsid w:val="00FE02F8"/>
    <w:rsid w:val="00FE07AA"/>
    <w:rsid w:val="00FE0BA6"/>
    <w:rsid w:val="00FE1445"/>
    <w:rsid w:val="00FE153E"/>
    <w:rsid w:val="00FE18EF"/>
    <w:rsid w:val="00FE1CE2"/>
    <w:rsid w:val="00FE1DFC"/>
    <w:rsid w:val="00FE1FEC"/>
    <w:rsid w:val="00FE235B"/>
    <w:rsid w:val="00FE2651"/>
    <w:rsid w:val="00FE26EE"/>
    <w:rsid w:val="00FE27FE"/>
    <w:rsid w:val="00FE2852"/>
    <w:rsid w:val="00FE2F5F"/>
    <w:rsid w:val="00FE393B"/>
    <w:rsid w:val="00FE42F7"/>
    <w:rsid w:val="00FE4608"/>
    <w:rsid w:val="00FE4826"/>
    <w:rsid w:val="00FE53DC"/>
    <w:rsid w:val="00FE5A78"/>
    <w:rsid w:val="00FE5DD2"/>
    <w:rsid w:val="00FE66DF"/>
    <w:rsid w:val="00FE6845"/>
    <w:rsid w:val="00FE68D6"/>
    <w:rsid w:val="00FE6AD1"/>
    <w:rsid w:val="00FE78FD"/>
    <w:rsid w:val="00FE7BA2"/>
    <w:rsid w:val="00FE7CF1"/>
    <w:rsid w:val="00FE7E8D"/>
    <w:rsid w:val="00FF0586"/>
    <w:rsid w:val="00FF08DA"/>
    <w:rsid w:val="00FF09BD"/>
    <w:rsid w:val="00FF1744"/>
    <w:rsid w:val="00FF195F"/>
    <w:rsid w:val="00FF2265"/>
    <w:rsid w:val="00FF3496"/>
    <w:rsid w:val="00FF3CA1"/>
    <w:rsid w:val="00FF4177"/>
    <w:rsid w:val="00FF439B"/>
    <w:rsid w:val="00FF4675"/>
    <w:rsid w:val="00FF48C8"/>
    <w:rsid w:val="00FF5DF7"/>
    <w:rsid w:val="00FF5EFE"/>
    <w:rsid w:val="00FF6419"/>
    <w:rsid w:val="00FF69AF"/>
    <w:rsid w:val="00FF7932"/>
    <w:rsid w:val="012F2167"/>
    <w:rsid w:val="01409D56"/>
    <w:rsid w:val="019D935F"/>
    <w:rsid w:val="01D7D809"/>
    <w:rsid w:val="0218777A"/>
    <w:rsid w:val="02295427"/>
    <w:rsid w:val="02463AC2"/>
    <w:rsid w:val="02805C36"/>
    <w:rsid w:val="0282B191"/>
    <w:rsid w:val="02C741C7"/>
    <w:rsid w:val="02CFD075"/>
    <w:rsid w:val="031B25DE"/>
    <w:rsid w:val="031FF673"/>
    <w:rsid w:val="0358E665"/>
    <w:rsid w:val="037D9C2C"/>
    <w:rsid w:val="04132A41"/>
    <w:rsid w:val="04187687"/>
    <w:rsid w:val="045F5499"/>
    <w:rsid w:val="04A98475"/>
    <w:rsid w:val="04B0438F"/>
    <w:rsid w:val="05218BDB"/>
    <w:rsid w:val="053549D8"/>
    <w:rsid w:val="058BBFBC"/>
    <w:rsid w:val="05AB24DC"/>
    <w:rsid w:val="0664F72E"/>
    <w:rsid w:val="069DC903"/>
    <w:rsid w:val="06ACAA72"/>
    <w:rsid w:val="070D2E78"/>
    <w:rsid w:val="07648DF4"/>
    <w:rsid w:val="07DD3E6D"/>
    <w:rsid w:val="084DCBCE"/>
    <w:rsid w:val="088112C7"/>
    <w:rsid w:val="08A41F60"/>
    <w:rsid w:val="08B1970B"/>
    <w:rsid w:val="09283E2B"/>
    <w:rsid w:val="09A1BE8F"/>
    <w:rsid w:val="0A67A862"/>
    <w:rsid w:val="0AC991AC"/>
    <w:rsid w:val="0ADB29F2"/>
    <w:rsid w:val="0B43FBA1"/>
    <w:rsid w:val="0B4B92CC"/>
    <w:rsid w:val="0B4FBC15"/>
    <w:rsid w:val="0B542F59"/>
    <w:rsid w:val="0BA36F37"/>
    <w:rsid w:val="0BD5937F"/>
    <w:rsid w:val="0C604165"/>
    <w:rsid w:val="0C78AADB"/>
    <w:rsid w:val="0C8512DA"/>
    <w:rsid w:val="0CB06A49"/>
    <w:rsid w:val="0CB51C34"/>
    <w:rsid w:val="0CD668D5"/>
    <w:rsid w:val="0CEC36F4"/>
    <w:rsid w:val="0D36581C"/>
    <w:rsid w:val="0DB89267"/>
    <w:rsid w:val="0E625DED"/>
    <w:rsid w:val="0E8A1A8B"/>
    <w:rsid w:val="0EC780AE"/>
    <w:rsid w:val="0F119A7C"/>
    <w:rsid w:val="0F67B029"/>
    <w:rsid w:val="0F6E4FB1"/>
    <w:rsid w:val="0FA1FA5F"/>
    <w:rsid w:val="0FA7BB68"/>
    <w:rsid w:val="0FA9F036"/>
    <w:rsid w:val="0FC1189F"/>
    <w:rsid w:val="0FDFCEA0"/>
    <w:rsid w:val="106D9A1D"/>
    <w:rsid w:val="10894B74"/>
    <w:rsid w:val="108BF7A6"/>
    <w:rsid w:val="10E87430"/>
    <w:rsid w:val="10FF539B"/>
    <w:rsid w:val="112AABBD"/>
    <w:rsid w:val="114C18DD"/>
    <w:rsid w:val="1234155C"/>
    <w:rsid w:val="12A12FD8"/>
    <w:rsid w:val="12D3291C"/>
    <w:rsid w:val="1353FFE4"/>
    <w:rsid w:val="13672E17"/>
    <w:rsid w:val="140BB02D"/>
    <w:rsid w:val="1419BD9B"/>
    <w:rsid w:val="1452C8B7"/>
    <w:rsid w:val="14CA1E19"/>
    <w:rsid w:val="14E3B075"/>
    <w:rsid w:val="15141341"/>
    <w:rsid w:val="1514DABA"/>
    <w:rsid w:val="156B70F4"/>
    <w:rsid w:val="15B6F4FD"/>
    <w:rsid w:val="16126C12"/>
    <w:rsid w:val="16E91BBD"/>
    <w:rsid w:val="17169DA6"/>
    <w:rsid w:val="17FDD61D"/>
    <w:rsid w:val="1815C3C0"/>
    <w:rsid w:val="1891AF6D"/>
    <w:rsid w:val="18A7B2F1"/>
    <w:rsid w:val="1914A15D"/>
    <w:rsid w:val="191FAC30"/>
    <w:rsid w:val="195AF18E"/>
    <w:rsid w:val="1996B2C0"/>
    <w:rsid w:val="19CCB65A"/>
    <w:rsid w:val="19E4DB02"/>
    <w:rsid w:val="1A345281"/>
    <w:rsid w:val="1A49D52F"/>
    <w:rsid w:val="1AEB22E6"/>
    <w:rsid w:val="1AF1AF65"/>
    <w:rsid w:val="1AF6944C"/>
    <w:rsid w:val="1B8B8B33"/>
    <w:rsid w:val="1BD32282"/>
    <w:rsid w:val="1C63AFC6"/>
    <w:rsid w:val="1C6A69E0"/>
    <w:rsid w:val="1C966DF4"/>
    <w:rsid w:val="1CF4B1CE"/>
    <w:rsid w:val="1D36C53D"/>
    <w:rsid w:val="1D53DEC8"/>
    <w:rsid w:val="1DDBDCA6"/>
    <w:rsid w:val="1E2B7F39"/>
    <w:rsid w:val="1EAB6DD8"/>
    <w:rsid w:val="1ECB66B5"/>
    <w:rsid w:val="1EF8DE94"/>
    <w:rsid w:val="1F2E7B47"/>
    <w:rsid w:val="1FB3B4AF"/>
    <w:rsid w:val="1FCCD7FB"/>
    <w:rsid w:val="1FD1C8FE"/>
    <w:rsid w:val="2045B53A"/>
    <w:rsid w:val="2053F96B"/>
    <w:rsid w:val="20BD8AC6"/>
    <w:rsid w:val="20D7746C"/>
    <w:rsid w:val="20EFBD71"/>
    <w:rsid w:val="21472391"/>
    <w:rsid w:val="21D5712A"/>
    <w:rsid w:val="2282B1FB"/>
    <w:rsid w:val="2296915A"/>
    <w:rsid w:val="22D1F6D3"/>
    <w:rsid w:val="232D920C"/>
    <w:rsid w:val="2389BE37"/>
    <w:rsid w:val="239B9670"/>
    <w:rsid w:val="23A8EF1A"/>
    <w:rsid w:val="23E3CD74"/>
    <w:rsid w:val="23E9C68E"/>
    <w:rsid w:val="24579056"/>
    <w:rsid w:val="2465095B"/>
    <w:rsid w:val="24A99B87"/>
    <w:rsid w:val="25012C2C"/>
    <w:rsid w:val="25058A08"/>
    <w:rsid w:val="25F4C9D6"/>
    <w:rsid w:val="261FF136"/>
    <w:rsid w:val="2633D257"/>
    <w:rsid w:val="2638C345"/>
    <w:rsid w:val="26B27D51"/>
    <w:rsid w:val="26B59530"/>
    <w:rsid w:val="27095390"/>
    <w:rsid w:val="2758794C"/>
    <w:rsid w:val="276C25CE"/>
    <w:rsid w:val="27766E5B"/>
    <w:rsid w:val="277E85B0"/>
    <w:rsid w:val="27B71E15"/>
    <w:rsid w:val="27B8D820"/>
    <w:rsid w:val="27C5E73C"/>
    <w:rsid w:val="28293770"/>
    <w:rsid w:val="28570E7B"/>
    <w:rsid w:val="288A8EC0"/>
    <w:rsid w:val="28DE1B5F"/>
    <w:rsid w:val="28EBACDB"/>
    <w:rsid w:val="2997A112"/>
    <w:rsid w:val="29F0C917"/>
    <w:rsid w:val="2A36041D"/>
    <w:rsid w:val="2A648E34"/>
    <w:rsid w:val="2A6B68C7"/>
    <w:rsid w:val="2ACEA859"/>
    <w:rsid w:val="2B5A5F35"/>
    <w:rsid w:val="2B64501F"/>
    <w:rsid w:val="2B8CC4F9"/>
    <w:rsid w:val="2C1B2A48"/>
    <w:rsid w:val="2C1EED1B"/>
    <w:rsid w:val="2CAAC8F6"/>
    <w:rsid w:val="2D1950BC"/>
    <w:rsid w:val="2D341E8D"/>
    <w:rsid w:val="2D6E3B0E"/>
    <w:rsid w:val="2E795446"/>
    <w:rsid w:val="2EB2DEA5"/>
    <w:rsid w:val="2EC883B3"/>
    <w:rsid w:val="2F1622F0"/>
    <w:rsid w:val="2F375D37"/>
    <w:rsid w:val="2F3B73D6"/>
    <w:rsid w:val="2F648B1A"/>
    <w:rsid w:val="2F8C64C5"/>
    <w:rsid w:val="2FC7BAA4"/>
    <w:rsid w:val="2FED9728"/>
    <w:rsid w:val="30C98562"/>
    <w:rsid w:val="313526EC"/>
    <w:rsid w:val="317ECA5E"/>
    <w:rsid w:val="31C17575"/>
    <w:rsid w:val="329739CA"/>
    <w:rsid w:val="32F3A408"/>
    <w:rsid w:val="3369E63E"/>
    <w:rsid w:val="33781A4B"/>
    <w:rsid w:val="33C6D6CD"/>
    <w:rsid w:val="34268FA1"/>
    <w:rsid w:val="3432ED1D"/>
    <w:rsid w:val="346750DC"/>
    <w:rsid w:val="3477881D"/>
    <w:rsid w:val="348A3810"/>
    <w:rsid w:val="34944411"/>
    <w:rsid w:val="34CC19C5"/>
    <w:rsid w:val="3554F0F2"/>
    <w:rsid w:val="35645CF6"/>
    <w:rsid w:val="362A3E3F"/>
    <w:rsid w:val="362D11A7"/>
    <w:rsid w:val="368B980D"/>
    <w:rsid w:val="369568DD"/>
    <w:rsid w:val="36C72014"/>
    <w:rsid w:val="3718DEFB"/>
    <w:rsid w:val="3720BC5C"/>
    <w:rsid w:val="3740E2B3"/>
    <w:rsid w:val="3771F23E"/>
    <w:rsid w:val="377F6E63"/>
    <w:rsid w:val="3788D28E"/>
    <w:rsid w:val="379DB8D8"/>
    <w:rsid w:val="381F9377"/>
    <w:rsid w:val="384DE8DF"/>
    <w:rsid w:val="384ED473"/>
    <w:rsid w:val="385969CE"/>
    <w:rsid w:val="3868C730"/>
    <w:rsid w:val="387676CF"/>
    <w:rsid w:val="38A03D22"/>
    <w:rsid w:val="38EE6050"/>
    <w:rsid w:val="39153BE4"/>
    <w:rsid w:val="3948C9BA"/>
    <w:rsid w:val="3962CDC8"/>
    <w:rsid w:val="39BFC747"/>
    <w:rsid w:val="39F13C9E"/>
    <w:rsid w:val="3A17CB28"/>
    <w:rsid w:val="3AFA7203"/>
    <w:rsid w:val="3B06D7CA"/>
    <w:rsid w:val="3B9BBE25"/>
    <w:rsid w:val="3BDD35F5"/>
    <w:rsid w:val="3C2FA3D1"/>
    <w:rsid w:val="3C3008E8"/>
    <w:rsid w:val="3C6D4BFD"/>
    <w:rsid w:val="3C867308"/>
    <w:rsid w:val="3CC4B694"/>
    <w:rsid w:val="3D225DB5"/>
    <w:rsid w:val="3D3BD49A"/>
    <w:rsid w:val="3E07B5DE"/>
    <w:rsid w:val="3E179B8C"/>
    <w:rsid w:val="3E24527D"/>
    <w:rsid w:val="3E2FCD62"/>
    <w:rsid w:val="3F263F0A"/>
    <w:rsid w:val="3FBA1870"/>
    <w:rsid w:val="3FF42817"/>
    <w:rsid w:val="400AD1BE"/>
    <w:rsid w:val="40AB80C0"/>
    <w:rsid w:val="40F1332C"/>
    <w:rsid w:val="40FAA87F"/>
    <w:rsid w:val="41127FCD"/>
    <w:rsid w:val="4128304B"/>
    <w:rsid w:val="41371F7F"/>
    <w:rsid w:val="414220D7"/>
    <w:rsid w:val="4148AC5B"/>
    <w:rsid w:val="41BE7EFE"/>
    <w:rsid w:val="42352C0F"/>
    <w:rsid w:val="423FCD4D"/>
    <w:rsid w:val="426C20F2"/>
    <w:rsid w:val="42D372A8"/>
    <w:rsid w:val="431B0412"/>
    <w:rsid w:val="431DCE07"/>
    <w:rsid w:val="4367C9D6"/>
    <w:rsid w:val="436E9235"/>
    <w:rsid w:val="4392358A"/>
    <w:rsid w:val="43939A73"/>
    <w:rsid w:val="43FECB68"/>
    <w:rsid w:val="44017D69"/>
    <w:rsid w:val="4421D5D5"/>
    <w:rsid w:val="4433C303"/>
    <w:rsid w:val="4438F14B"/>
    <w:rsid w:val="449D7EC3"/>
    <w:rsid w:val="44AF15D8"/>
    <w:rsid w:val="44F111F5"/>
    <w:rsid w:val="45380A13"/>
    <w:rsid w:val="4607D381"/>
    <w:rsid w:val="46325926"/>
    <w:rsid w:val="473AF168"/>
    <w:rsid w:val="47540A96"/>
    <w:rsid w:val="476387EA"/>
    <w:rsid w:val="476A490A"/>
    <w:rsid w:val="477C6794"/>
    <w:rsid w:val="47A9746D"/>
    <w:rsid w:val="47B1479E"/>
    <w:rsid w:val="47BD0812"/>
    <w:rsid w:val="4807B749"/>
    <w:rsid w:val="4834E457"/>
    <w:rsid w:val="485E7461"/>
    <w:rsid w:val="48D4EB6B"/>
    <w:rsid w:val="48EA11C3"/>
    <w:rsid w:val="49463CC3"/>
    <w:rsid w:val="49794EF9"/>
    <w:rsid w:val="4AA7C48C"/>
    <w:rsid w:val="4AB34028"/>
    <w:rsid w:val="4B186DC9"/>
    <w:rsid w:val="4B7D059B"/>
    <w:rsid w:val="4BE4AF2E"/>
    <w:rsid w:val="4C559FE9"/>
    <w:rsid w:val="4C7ABD30"/>
    <w:rsid w:val="4CA370BF"/>
    <w:rsid w:val="4CC25890"/>
    <w:rsid w:val="4CD6CAE6"/>
    <w:rsid w:val="4D028FFF"/>
    <w:rsid w:val="4D0AE7B9"/>
    <w:rsid w:val="4DA64F60"/>
    <w:rsid w:val="4DF321D7"/>
    <w:rsid w:val="4E89954E"/>
    <w:rsid w:val="4E9302B5"/>
    <w:rsid w:val="4EAE98D1"/>
    <w:rsid w:val="4ECC089A"/>
    <w:rsid w:val="4ED2B83D"/>
    <w:rsid w:val="4EFE226E"/>
    <w:rsid w:val="5040CE0A"/>
    <w:rsid w:val="50965C9B"/>
    <w:rsid w:val="50B24BCB"/>
    <w:rsid w:val="5107BCEA"/>
    <w:rsid w:val="513683A5"/>
    <w:rsid w:val="5137DD91"/>
    <w:rsid w:val="51484D7B"/>
    <w:rsid w:val="514BBFCC"/>
    <w:rsid w:val="5171D310"/>
    <w:rsid w:val="51E5049A"/>
    <w:rsid w:val="5202235A"/>
    <w:rsid w:val="525E5B98"/>
    <w:rsid w:val="53266B5F"/>
    <w:rsid w:val="5341AC01"/>
    <w:rsid w:val="53798D92"/>
    <w:rsid w:val="53C00442"/>
    <w:rsid w:val="543A41C3"/>
    <w:rsid w:val="54E8CF2F"/>
    <w:rsid w:val="54FBCFF7"/>
    <w:rsid w:val="554EE635"/>
    <w:rsid w:val="55D0BEBD"/>
    <w:rsid w:val="5631C6B1"/>
    <w:rsid w:val="56386B92"/>
    <w:rsid w:val="56AAAB42"/>
    <w:rsid w:val="5744D94D"/>
    <w:rsid w:val="577FE773"/>
    <w:rsid w:val="5781561F"/>
    <w:rsid w:val="581228C1"/>
    <w:rsid w:val="584D7961"/>
    <w:rsid w:val="588409FE"/>
    <w:rsid w:val="58F9435B"/>
    <w:rsid w:val="592964CB"/>
    <w:rsid w:val="59910491"/>
    <w:rsid w:val="59A6E81C"/>
    <w:rsid w:val="59B42766"/>
    <w:rsid w:val="5ADE415C"/>
    <w:rsid w:val="5B11F01E"/>
    <w:rsid w:val="5B4B2A0B"/>
    <w:rsid w:val="5B969509"/>
    <w:rsid w:val="5C073C4F"/>
    <w:rsid w:val="5C2522DF"/>
    <w:rsid w:val="5C77EF1D"/>
    <w:rsid w:val="5D204EF5"/>
    <w:rsid w:val="5D6027B9"/>
    <w:rsid w:val="5D744E58"/>
    <w:rsid w:val="5F0EFB0D"/>
    <w:rsid w:val="5F1A7645"/>
    <w:rsid w:val="5F4451FC"/>
    <w:rsid w:val="5F482234"/>
    <w:rsid w:val="5F55260D"/>
    <w:rsid w:val="5F6553C0"/>
    <w:rsid w:val="5FF55CDF"/>
    <w:rsid w:val="60529E53"/>
    <w:rsid w:val="60968912"/>
    <w:rsid w:val="609966B6"/>
    <w:rsid w:val="60AADCC4"/>
    <w:rsid w:val="60D26C1B"/>
    <w:rsid w:val="60F128B5"/>
    <w:rsid w:val="611C9E95"/>
    <w:rsid w:val="61342F65"/>
    <w:rsid w:val="6175F47A"/>
    <w:rsid w:val="6188B99B"/>
    <w:rsid w:val="61CD353F"/>
    <w:rsid w:val="61E62819"/>
    <w:rsid w:val="624F9507"/>
    <w:rsid w:val="62529EB7"/>
    <w:rsid w:val="62D402E7"/>
    <w:rsid w:val="6313558D"/>
    <w:rsid w:val="64665DCF"/>
    <w:rsid w:val="648ED030"/>
    <w:rsid w:val="657689C5"/>
    <w:rsid w:val="65AB8BCD"/>
    <w:rsid w:val="6601D07F"/>
    <w:rsid w:val="660F17E5"/>
    <w:rsid w:val="66183A32"/>
    <w:rsid w:val="66A25301"/>
    <w:rsid w:val="66BC0E8C"/>
    <w:rsid w:val="677E7DDD"/>
    <w:rsid w:val="678CEFA8"/>
    <w:rsid w:val="67D9A888"/>
    <w:rsid w:val="67E80111"/>
    <w:rsid w:val="692BF4DB"/>
    <w:rsid w:val="69722251"/>
    <w:rsid w:val="69820928"/>
    <w:rsid w:val="6A1CDE82"/>
    <w:rsid w:val="6A9D051F"/>
    <w:rsid w:val="6A9E76BF"/>
    <w:rsid w:val="6AE5D60D"/>
    <w:rsid w:val="6B7490A8"/>
    <w:rsid w:val="6C37424A"/>
    <w:rsid w:val="6CAB80CE"/>
    <w:rsid w:val="6CD84D48"/>
    <w:rsid w:val="6D0B45CA"/>
    <w:rsid w:val="6D5EAED4"/>
    <w:rsid w:val="6DBB99F4"/>
    <w:rsid w:val="6DCDDB33"/>
    <w:rsid w:val="6DF7B403"/>
    <w:rsid w:val="6E156565"/>
    <w:rsid w:val="6E972651"/>
    <w:rsid w:val="6F3D2153"/>
    <w:rsid w:val="6F76A7ED"/>
    <w:rsid w:val="6FDA62FC"/>
    <w:rsid w:val="6FF498B2"/>
    <w:rsid w:val="70C632A2"/>
    <w:rsid w:val="710C23FF"/>
    <w:rsid w:val="71D0B3B7"/>
    <w:rsid w:val="71F18F66"/>
    <w:rsid w:val="72209DBE"/>
    <w:rsid w:val="72B85C7F"/>
    <w:rsid w:val="72D3CD0B"/>
    <w:rsid w:val="72EC0F7B"/>
    <w:rsid w:val="730286FE"/>
    <w:rsid w:val="73062927"/>
    <w:rsid w:val="730F8E2B"/>
    <w:rsid w:val="73539563"/>
    <w:rsid w:val="737A64CA"/>
    <w:rsid w:val="73BC9543"/>
    <w:rsid w:val="73C97A6B"/>
    <w:rsid w:val="73CC2EA6"/>
    <w:rsid w:val="7623525F"/>
    <w:rsid w:val="764FAC85"/>
    <w:rsid w:val="768D880C"/>
    <w:rsid w:val="76FAA7F5"/>
    <w:rsid w:val="77131B41"/>
    <w:rsid w:val="779EDEC6"/>
    <w:rsid w:val="787EA978"/>
    <w:rsid w:val="7891E8E3"/>
    <w:rsid w:val="78E2D6D4"/>
    <w:rsid w:val="796D86AF"/>
    <w:rsid w:val="79708911"/>
    <w:rsid w:val="79C64FD5"/>
    <w:rsid w:val="7AE88D1A"/>
    <w:rsid w:val="7B0112FB"/>
    <w:rsid w:val="7B592AAA"/>
    <w:rsid w:val="7B8771E1"/>
    <w:rsid w:val="7B9EB914"/>
    <w:rsid w:val="7C0D1617"/>
    <w:rsid w:val="7C3C92DA"/>
    <w:rsid w:val="7C3FB50D"/>
    <w:rsid w:val="7C46E0AD"/>
    <w:rsid w:val="7C81FAC3"/>
    <w:rsid w:val="7CC1B733"/>
    <w:rsid w:val="7D6484DD"/>
    <w:rsid w:val="7DFA6F87"/>
    <w:rsid w:val="7E4C84DE"/>
    <w:rsid w:val="7EDAC11F"/>
    <w:rsid w:val="7EE4DCBB"/>
    <w:rsid w:val="7F4755EC"/>
    <w:rsid w:val="7FAD9CB4"/>
    <w:rsid w:val="7FDEB35E"/>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E56D6"/>
  <w15:docId w15:val="{6FCC2953-B5EA-4601-8331-CB80F481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Mencinsinresolver1">
    <w:name w:val="Mención sin resolver1"/>
    <w:basedOn w:val="Fuentedeprrafopredeter"/>
    <w:uiPriority w:val="99"/>
    <w:semiHidden/>
    <w:unhideWhenUsed/>
    <w:rsid w:val="00304639"/>
    <w:rPr>
      <w:color w:val="605E5C"/>
      <w:shd w:val="clear" w:color="auto" w:fill="E1DFDD"/>
    </w:rPr>
  </w:style>
  <w:style w:type="paragraph" w:customStyle="1" w:styleId="xmsonormal">
    <w:name w:val="x_msonormal"/>
    <w:basedOn w:val="Normal"/>
    <w:rsid w:val="00F31E2B"/>
    <w:pPr>
      <w:spacing w:before="100" w:beforeAutospacing="1" w:after="100" w:afterAutospacing="1"/>
      <w:jc w:val="left"/>
    </w:pPr>
    <w:rPr>
      <w:rFonts w:ascii="Times New Roman" w:hAnsi="Times New Roman" w:cs="Times New Roman"/>
      <w:lang w:val="es-MX" w:eastAsia="es-MX"/>
    </w:rPr>
  </w:style>
  <w:style w:type="character" w:customStyle="1" w:styleId="SubttuloCar">
    <w:name w:val="Subtítulo Car"/>
    <w:basedOn w:val="Fuentedeprrafopredeter"/>
    <w:link w:val="Subttulo"/>
    <w:uiPriority w:val="11"/>
    <w:rsid w:val="00F92D13"/>
    <w:rPr>
      <w:rFonts w:ascii="Arial" w:hAnsi="Arial" w:cs="Arial"/>
      <w:b/>
      <w:bCs/>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F92D13"/>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F92D13"/>
    <w:rPr>
      <w:rFonts w:asciiTheme="minorHAnsi" w:eastAsiaTheme="minorHAnsi" w:hAnsiTheme="minorHAnsi" w:cstheme="minorBidi"/>
      <w:b/>
      <w:bCs/>
      <w:lang w:eastAsia="en-US"/>
    </w:rPr>
  </w:style>
  <w:style w:type="character" w:styleId="Refdecomentario">
    <w:name w:val="annotation reference"/>
    <w:basedOn w:val="Fuentedeprrafopredeter"/>
    <w:semiHidden/>
    <w:unhideWhenUsed/>
    <w:rsid w:val="00E0352B"/>
    <w:rPr>
      <w:sz w:val="16"/>
      <w:szCs w:val="16"/>
    </w:rPr>
  </w:style>
  <w:style w:type="paragraph" w:styleId="Revisin">
    <w:name w:val="Revision"/>
    <w:hidden/>
    <w:uiPriority w:val="99"/>
    <w:semiHidden/>
    <w:rsid w:val="00F75107"/>
    <w:rPr>
      <w:rFonts w:ascii="Arial" w:hAnsi="Arial" w:cs="Arial"/>
      <w:sz w:val="24"/>
      <w:szCs w:val="24"/>
      <w:lang w:val="es-ES_tradnl" w:eastAsia="es-ES"/>
    </w:rPr>
  </w:style>
  <w:style w:type="paragraph" w:customStyle="1" w:styleId="parrafo1">
    <w:name w:val="parrafo1"/>
    <w:basedOn w:val="p0"/>
    <w:rsid w:val="00A46700"/>
    <w:pPr>
      <w:keepLines w:val="0"/>
      <w:widowControl/>
      <w:spacing w:before="480"/>
      <w:ind w:left="426" w:right="443"/>
    </w:pPr>
    <w:rPr>
      <w:rFonts w:ascii="Arial" w:hAnsi="Arial" w:cs="Times New Roman"/>
      <w:snapToGrid/>
      <w:color w:val="auto"/>
      <w:szCs w:val="20"/>
    </w:rPr>
  </w:style>
  <w:style w:type="character" w:customStyle="1" w:styleId="Mencinsinresolver2">
    <w:name w:val="Mención sin resolver2"/>
    <w:basedOn w:val="Fuentedeprrafopredeter"/>
    <w:uiPriority w:val="99"/>
    <w:semiHidden/>
    <w:unhideWhenUsed/>
    <w:rsid w:val="00AF6BBB"/>
    <w:rPr>
      <w:color w:val="605E5C"/>
      <w:shd w:val="clear" w:color="auto" w:fill="E1DFDD"/>
    </w:rPr>
  </w:style>
  <w:style w:type="character" w:styleId="Mencinsinresolver">
    <w:name w:val="Unresolved Mention"/>
    <w:basedOn w:val="Fuentedeprrafopredeter"/>
    <w:uiPriority w:val="99"/>
    <w:semiHidden/>
    <w:unhideWhenUsed/>
    <w:rsid w:val="007A632A"/>
    <w:rPr>
      <w:color w:val="605E5C"/>
      <w:shd w:val="clear" w:color="auto" w:fill="E1DFDD"/>
    </w:rPr>
  </w:style>
  <w:style w:type="character" w:customStyle="1" w:styleId="PiedepginaCar">
    <w:name w:val="Pie de página Car"/>
    <w:basedOn w:val="Fuentedeprrafopredeter"/>
    <w:link w:val="Piedepgina"/>
    <w:uiPriority w:val="99"/>
    <w:rsid w:val="00BE682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28986">
      <w:bodyDiv w:val="1"/>
      <w:marLeft w:val="0"/>
      <w:marRight w:val="0"/>
      <w:marTop w:val="0"/>
      <w:marBottom w:val="0"/>
      <w:divBdr>
        <w:top w:val="none" w:sz="0" w:space="0" w:color="auto"/>
        <w:left w:val="none" w:sz="0" w:space="0" w:color="auto"/>
        <w:bottom w:val="none" w:sz="0" w:space="0" w:color="auto"/>
        <w:right w:val="none" w:sz="0" w:space="0" w:color="auto"/>
      </w:divBdr>
    </w:div>
    <w:div w:id="128061019">
      <w:bodyDiv w:val="1"/>
      <w:marLeft w:val="0"/>
      <w:marRight w:val="0"/>
      <w:marTop w:val="0"/>
      <w:marBottom w:val="0"/>
      <w:divBdr>
        <w:top w:val="none" w:sz="0" w:space="0" w:color="auto"/>
        <w:left w:val="none" w:sz="0" w:space="0" w:color="auto"/>
        <w:bottom w:val="none" w:sz="0" w:space="0" w:color="auto"/>
        <w:right w:val="none" w:sz="0" w:space="0" w:color="auto"/>
      </w:divBdr>
    </w:div>
    <w:div w:id="203955564">
      <w:bodyDiv w:val="1"/>
      <w:marLeft w:val="0"/>
      <w:marRight w:val="0"/>
      <w:marTop w:val="0"/>
      <w:marBottom w:val="0"/>
      <w:divBdr>
        <w:top w:val="none" w:sz="0" w:space="0" w:color="auto"/>
        <w:left w:val="none" w:sz="0" w:space="0" w:color="auto"/>
        <w:bottom w:val="none" w:sz="0" w:space="0" w:color="auto"/>
        <w:right w:val="none" w:sz="0" w:space="0" w:color="auto"/>
      </w:divBdr>
    </w:div>
    <w:div w:id="224341113">
      <w:bodyDiv w:val="1"/>
      <w:marLeft w:val="0"/>
      <w:marRight w:val="0"/>
      <w:marTop w:val="0"/>
      <w:marBottom w:val="0"/>
      <w:divBdr>
        <w:top w:val="none" w:sz="0" w:space="0" w:color="auto"/>
        <w:left w:val="none" w:sz="0" w:space="0" w:color="auto"/>
        <w:bottom w:val="none" w:sz="0" w:space="0" w:color="auto"/>
        <w:right w:val="none" w:sz="0" w:space="0" w:color="auto"/>
      </w:divBdr>
    </w:div>
    <w:div w:id="387336573">
      <w:bodyDiv w:val="1"/>
      <w:marLeft w:val="0"/>
      <w:marRight w:val="0"/>
      <w:marTop w:val="0"/>
      <w:marBottom w:val="0"/>
      <w:divBdr>
        <w:top w:val="none" w:sz="0" w:space="0" w:color="auto"/>
        <w:left w:val="none" w:sz="0" w:space="0" w:color="auto"/>
        <w:bottom w:val="none" w:sz="0" w:space="0" w:color="auto"/>
        <w:right w:val="none" w:sz="0" w:space="0" w:color="auto"/>
      </w:divBdr>
    </w:div>
    <w:div w:id="442842135">
      <w:bodyDiv w:val="1"/>
      <w:marLeft w:val="0"/>
      <w:marRight w:val="0"/>
      <w:marTop w:val="0"/>
      <w:marBottom w:val="0"/>
      <w:divBdr>
        <w:top w:val="none" w:sz="0" w:space="0" w:color="auto"/>
        <w:left w:val="none" w:sz="0" w:space="0" w:color="auto"/>
        <w:bottom w:val="none" w:sz="0" w:space="0" w:color="auto"/>
        <w:right w:val="none" w:sz="0" w:space="0" w:color="auto"/>
      </w:divBdr>
    </w:div>
    <w:div w:id="44469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31574072">
      <w:bodyDiv w:val="1"/>
      <w:marLeft w:val="0"/>
      <w:marRight w:val="0"/>
      <w:marTop w:val="0"/>
      <w:marBottom w:val="0"/>
      <w:divBdr>
        <w:top w:val="none" w:sz="0" w:space="0" w:color="auto"/>
        <w:left w:val="none" w:sz="0" w:space="0" w:color="auto"/>
        <w:bottom w:val="none" w:sz="0" w:space="0" w:color="auto"/>
        <w:right w:val="none" w:sz="0" w:space="0" w:color="auto"/>
      </w:divBdr>
    </w:div>
    <w:div w:id="5469145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7338649">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27147904">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55195267">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207901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18111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96429320">
      <w:bodyDiv w:val="1"/>
      <w:marLeft w:val="0"/>
      <w:marRight w:val="0"/>
      <w:marTop w:val="0"/>
      <w:marBottom w:val="0"/>
      <w:divBdr>
        <w:top w:val="none" w:sz="0" w:space="0" w:color="auto"/>
        <w:left w:val="none" w:sz="0" w:space="0" w:color="auto"/>
        <w:bottom w:val="none" w:sz="0" w:space="0" w:color="auto"/>
        <w:right w:val="none" w:sz="0" w:space="0" w:color="auto"/>
      </w:divBdr>
    </w:div>
    <w:div w:id="1218249552">
      <w:bodyDiv w:val="1"/>
      <w:marLeft w:val="0"/>
      <w:marRight w:val="0"/>
      <w:marTop w:val="0"/>
      <w:marBottom w:val="0"/>
      <w:divBdr>
        <w:top w:val="none" w:sz="0" w:space="0" w:color="auto"/>
        <w:left w:val="none" w:sz="0" w:space="0" w:color="auto"/>
        <w:bottom w:val="none" w:sz="0" w:space="0" w:color="auto"/>
        <w:right w:val="none" w:sz="0" w:space="0" w:color="auto"/>
      </w:divBdr>
    </w:div>
    <w:div w:id="1220819530">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251423884">
      <w:bodyDiv w:val="1"/>
      <w:marLeft w:val="0"/>
      <w:marRight w:val="0"/>
      <w:marTop w:val="0"/>
      <w:marBottom w:val="0"/>
      <w:divBdr>
        <w:top w:val="none" w:sz="0" w:space="0" w:color="auto"/>
        <w:left w:val="none" w:sz="0" w:space="0" w:color="auto"/>
        <w:bottom w:val="none" w:sz="0" w:space="0" w:color="auto"/>
        <w:right w:val="none" w:sz="0" w:space="0" w:color="auto"/>
      </w:divBdr>
    </w:div>
    <w:div w:id="1257010548">
      <w:bodyDiv w:val="1"/>
      <w:marLeft w:val="0"/>
      <w:marRight w:val="0"/>
      <w:marTop w:val="0"/>
      <w:marBottom w:val="0"/>
      <w:divBdr>
        <w:top w:val="none" w:sz="0" w:space="0" w:color="auto"/>
        <w:left w:val="none" w:sz="0" w:space="0" w:color="auto"/>
        <w:bottom w:val="none" w:sz="0" w:space="0" w:color="auto"/>
        <w:right w:val="none" w:sz="0" w:space="0" w:color="auto"/>
      </w:divBdr>
    </w:div>
    <w:div w:id="1262030023">
      <w:bodyDiv w:val="1"/>
      <w:marLeft w:val="0"/>
      <w:marRight w:val="0"/>
      <w:marTop w:val="0"/>
      <w:marBottom w:val="0"/>
      <w:divBdr>
        <w:top w:val="none" w:sz="0" w:space="0" w:color="auto"/>
        <w:left w:val="none" w:sz="0" w:space="0" w:color="auto"/>
        <w:bottom w:val="none" w:sz="0" w:space="0" w:color="auto"/>
        <w:right w:val="none" w:sz="0" w:space="0" w:color="auto"/>
      </w:divBdr>
    </w:div>
    <w:div w:id="1293713212">
      <w:bodyDiv w:val="1"/>
      <w:marLeft w:val="0"/>
      <w:marRight w:val="0"/>
      <w:marTop w:val="0"/>
      <w:marBottom w:val="0"/>
      <w:divBdr>
        <w:top w:val="none" w:sz="0" w:space="0" w:color="auto"/>
        <w:left w:val="none" w:sz="0" w:space="0" w:color="auto"/>
        <w:bottom w:val="none" w:sz="0" w:space="0" w:color="auto"/>
        <w:right w:val="none" w:sz="0" w:space="0" w:color="auto"/>
      </w:divBdr>
    </w:div>
    <w:div w:id="1300112246">
      <w:bodyDiv w:val="1"/>
      <w:marLeft w:val="0"/>
      <w:marRight w:val="0"/>
      <w:marTop w:val="0"/>
      <w:marBottom w:val="0"/>
      <w:divBdr>
        <w:top w:val="none" w:sz="0" w:space="0" w:color="auto"/>
        <w:left w:val="none" w:sz="0" w:space="0" w:color="auto"/>
        <w:bottom w:val="none" w:sz="0" w:space="0" w:color="auto"/>
        <w:right w:val="none" w:sz="0" w:space="0" w:color="auto"/>
      </w:divBdr>
    </w:div>
    <w:div w:id="1302611905">
      <w:bodyDiv w:val="1"/>
      <w:marLeft w:val="0"/>
      <w:marRight w:val="0"/>
      <w:marTop w:val="0"/>
      <w:marBottom w:val="0"/>
      <w:divBdr>
        <w:top w:val="none" w:sz="0" w:space="0" w:color="auto"/>
        <w:left w:val="none" w:sz="0" w:space="0" w:color="auto"/>
        <w:bottom w:val="none" w:sz="0" w:space="0" w:color="auto"/>
        <w:right w:val="none" w:sz="0" w:space="0" w:color="auto"/>
      </w:divBdr>
    </w:div>
    <w:div w:id="1304429179">
      <w:bodyDiv w:val="1"/>
      <w:marLeft w:val="0"/>
      <w:marRight w:val="0"/>
      <w:marTop w:val="0"/>
      <w:marBottom w:val="0"/>
      <w:divBdr>
        <w:top w:val="none" w:sz="0" w:space="0" w:color="auto"/>
        <w:left w:val="none" w:sz="0" w:space="0" w:color="auto"/>
        <w:bottom w:val="none" w:sz="0" w:space="0" w:color="auto"/>
        <w:right w:val="none" w:sz="0" w:space="0" w:color="auto"/>
      </w:divBdr>
    </w:div>
    <w:div w:id="1389913951">
      <w:bodyDiv w:val="1"/>
      <w:marLeft w:val="0"/>
      <w:marRight w:val="0"/>
      <w:marTop w:val="0"/>
      <w:marBottom w:val="0"/>
      <w:divBdr>
        <w:top w:val="none" w:sz="0" w:space="0" w:color="auto"/>
        <w:left w:val="none" w:sz="0" w:space="0" w:color="auto"/>
        <w:bottom w:val="none" w:sz="0" w:space="0" w:color="auto"/>
        <w:right w:val="none" w:sz="0" w:space="0" w:color="auto"/>
      </w:divBdr>
    </w:div>
    <w:div w:id="1390231817">
      <w:bodyDiv w:val="1"/>
      <w:marLeft w:val="0"/>
      <w:marRight w:val="0"/>
      <w:marTop w:val="0"/>
      <w:marBottom w:val="0"/>
      <w:divBdr>
        <w:top w:val="none" w:sz="0" w:space="0" w:color="auto"/>
        <w:left w:val="none" w:sz="0" w:space="0" w:color="auto"/>
        <w:bottom w:val="none" w:sz="0" w:space="0" w:color="auto"/>
        <w:right w:val="none" w:sz="0" w:space="0" w:color="auto"/>
      </w:divBdr>
    </w:div>
    <w:div w:id="14098148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6099480">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686167">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8320569">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57109812">
      <w:bodyDiv w:val="1"/>
      <w:marLeft w:val="0"/>
      <w:marRight w:val="0"/>
      <w:marTop w:val="0"/>
      <w:marBottom w:val="0"/>
      <w:divBdr>
        <w:top w:val="none" w:sz="0" w:space="0" w:color="auto"/>
        <w:left w:val="none" w:sz="0" w:space="0" w:color="auto"/>
        <w:bottom w:val="none" w:sz="0" w:space="0" w:color="auto"/>
        <w:right w:val="none" w:sz="0" w:space="0" w:color="auto"/>
      </w:divBdr>
    </w:div>
    <w:div w:id="1668707112">
      <w:bodyDiv w:val="1"/>
      <w:marLeft w:val="0"/>
      <w:marRight w:val="0"/>
      <w:marTop w:val="0"/>
      <w:marBottom w:val="0"/>
      <w:divBdr>
        <w:top w:val="none" w:sz="0" w:space="0" w:color="auto"/>
        <w:left w:val="none" w:sz="0" w:space="0" w:color="auto"/>
        <w:bottom w:val="none" w:sz="0" w:space="0" w:color="auto"/>
        <w:right w:val="none" w:sz="0" w:space="0" w:color="auto"/>
      </w:divBdr>
    </w:div>
    <w:div w:id="1724981396">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7015254">
      <w:bodyDiv w:val="1"/>
      <w:marLeft w:val="0"/>
      <w:marRight w:val="0"/>
      <w:marTop w:val="0"/>
      <w:marBottom w:val="0"/>
      <w:divBdr>
        <w:top w:val="none" w:sz="0" w:space="0" w:color="auto"/>
        <w:left w:val="none" w:sz="0" w:space="0" w:color="auto"/>
        <w:bottom w:val="none" w:sz="0" w:space="0" w:color="auto"/>
        <w:right w:val="none" w:sz="0" w:space="0" w:color="auto"/>
      </w:divBdr>
    </w:div>
    <w:div w:id="1852143060">
      <w:bodyDiv w:val="1"/>
      <w:marLeft w:val="0"/>
      <w:marRight w:val="0"/>
      <w:marTop w:val="0"/>
      <w:marBottom w:val="0"/>
      <w:divBdr>
        <w:top w:val="none" w:sz="0" w:space="0" w:color="auto"/>
        <w:left w:val="none" w:sz="0" w:space="0" w:color="auto"/>
        <w:bottom w:val="none" w:sz="0" w:space="0" w:color="auto"/>
        <w:right w:val="none" w:sz="0" w:space="0" w:color="auto"/>
      </w:divBdr>
    </w:div>
    <w:div w:id="1887721532">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6176947">
      <w:bodyDiv w:val="1"/>
      <w:marLeft w:val="0"/>
      <w:marRight w:val="0"/>
      <w:marTop w:val="0"/>
      <w:marBottom w:val="0"/>
      <w:divBdr>
        <w:top w:val="none" w:sz="0" w:space="0" w:color="auto"/>
        <w:left w:val="none" w:sz="0" w:space="0" w:color="auto"/>
        <w:bottom w:val="none" w:sz="0" w:space="0" w:color="auto"/>
        <w:right w:val="none" w:sz="0" w:space="0" w:color="auto"/>
      </w:divBdr>
    </w:div>
    <w:div w:id="1985699926">
      <w:bodyDiv w:val="1"/>
      <w:marLeft w:val="0"/>
      <w:marRight w:val="0"/>
      <w:marTop w:val="0"/>
      <w:marBottom w:val="0"/>
      <w:divBdr>
        <w:top w:val="none" w:sz="0" w:space="0" w:color="auto"/>
        <w:left w:val="none" w:sz="0" w:space="0" w:color="auto"/>
        <w:bottom w:val="none" w:sz="0" w:space="0" w:color="auto"/>
        <w:right w:val="none" w:sz="0" w:space="0" w:color="auto"/>
      </w:divBdr>
    </w:div>
    <w:div w:id="202404143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098468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youtube.com/user/INEGIInforma" TargetMode="External"/><Relationship Id="rId26" Type="http://schemas.microsoft.com/office/2007/relationships/diagramDrawing" Target="diagrams/drawing1.xml"/><Relationship Id="rId39" Type="http://schemas.openxmlformats.org/officeDocument/2006/relationships/hyperlink" Target="https://www.inegi.org.mx/programas/enoe/15ymas/" TargetMode="External"/><Relationship Id="rId21" Type="http://schemas.openxmlformats.org/officeDocument/2006/relationships/image" Target="media/image5.png"/><Relationship Id="rId34" Type="http://schemas.openxmlformats.org/officeDocument/2006/relationships/chart" Target="charts/chart7.xml"/><Relationship Id="rId42" Type="http://schemas.openxmlformats.org/officeDocument/2006/relationships/hyperlink" Target="https://www.inegi.org.mx/app/biblioteca/ficha.html?upc=702825099060"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witter.com/INEGI_INFORMA"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social@inegi.org.mx" TargetMode="External"/><Relationship Id="rId24" Type="http://schemas.openxmlformats.org/officeDocument/2006/relationships/diagramQuickStyle" Target="diagrams/quickStyle1.xml"/><Relationship Id="rId32" Type="http://schemas.openxmlformats.org/officeDocument/2006/relationships/hyperlink" Target="https://www.inegi.org.mx/programas/enoe/15ymas/" TargetMode="External"/><Relationship Id="rId37" Type="http://schemas.openxmlformats.org/officeDocument/2006/relationships/hyperlink" Target="https://www.inegi.org.mx/programas/enoe/15ymas/" TargetMode="External"/><Relationship Id="rId40" Type="http://schemas.openxmlformats.org/officeDocument/2006/relationships/hyperlink" Target="https://www.inegi.org.mx/programas/enoe/15yma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diagramLayout" Target="diagrams/layout1.xml"/><Relationship Id="rId28" Type="http://schemas.openxmlformats.org/officeDocument/2006/relationships/chart" Target="charts/chart2.xml"/><Relationship Id="rId36" Type="http://schemas.openxmlformats.org/officeDocument/2006/relationships/chart" Target="charts/chart9.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chart" Target="charts/chart5.xml"/><Relationship Id="rId44" Type="http://schemas.openxmlformats.org/officeDocument/2006/relationships/hyperlink" Target="http://www.stp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negi_informa/" TargetMode="External"/><Relationship Id="rId22" Type="http://schemas.openxmlformats.org/officeDocument/2006/relationships/diagramData" Target="diagrams/data1.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8.xml"/><Relationship Id="rId43" Type="http://schemas.openxmlformats.org/officeDocument/2006/relationships/hyperlink" Target="https://www.inegi.org.mx/programas/enoe/15yma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acebook.com/INEGIInforma/" TargetMode="External"/><Relationship Id="rId17" Type="http://schemas.openxmlformats.org/officeDocument/2006/relationships/image" Target="media/image3.png"/><Relationship Id="rId25" Type="http://schemas.openxmlformats.org/officeDocument/2006/relationships/diagramColors" Target="diagrams/colors1.xml"/><Relationship Id="rId33" Type="http://schemas.openxmlformats.org/officeDocument/2006/relationships/chart" Target="charts/chart6.xml"/><Relationship Id="rId38" Type="http://schemas.openxmlformats.org/officeDocument/2006/relationships/chart" Target="charts/chart10.xml"/><Relationship Id="rId46" Type="http://schemas.openxmlformats.org/officeDocument/2006/relationships/footer" Target="footer1.xml"/><Relationship Id="rId20" Type="http://schemas.openxmlformats.org/officeDocument/2006/relationships/hyperlink" Target="http://www.inegi.org.mx/" TargetMode="External"/><Relationship Id="rId41" Type="http://schemas.openxmlformats.org/officeDocument/2006/relationships/hyperlink" Target="https://www.inegi.org.mx/programas/enoe/15y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6.xml"/><Relationship Id="rId1" Type="http://schemas.microsoft.com/office/2011/relationships/chartStyle" Target="style6.xm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ile3\412_sub_aes\1.-COMUNICADOS%20Y%20NOTAS\ENOE%20Trimestral%20(Nueva%20Edici&#243;n)\4.-%20Cuadros%20y%20gr&#225;ficas\Gr&#225;ficas%20%20ENOE%20-%20Trimestr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ile3\412_sub_aes\1.-COMUNICADOS%20Y%20NOTAS\ENOE%20Trimestral%20(Nueva%20Edici&#243;n)\4.-%20Cuadros%20y%20gr&#225;ficas\Gr&#225;ficas%20%20ENOE%20-%20Trimestr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ile3\412_sub_aes\1.-COMUNICADOS%20Y%20NOTAS\ENOE%20Trimestral%20(Nueva%20Edici&#243;n)\4.-%20Cuadros%20y%20gr&#225;ficas\Gr&#225;ficas%20%20ENOE%20-%20Trimestr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ile3\412_sub_aes\1.-COMUNICADOS%20Y%20NOTAS\ENOE%20Trimestral%20(Nueva%20Edici&#243;n)\4.-%20Cuadros%20y%20gr&#225;ficas\Gr&#225;ficas%20%20ENOE%20-%20Trimestr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165837479268E-2"/>
          <c:y val="0.1594277885235332"/>
          <c:w val="0.89130291005291007"/>
          <c:h val="0.71068103448275866"/>
        </c:manualLayout>
      </c:layout>
      <c:pie3DChart>
        <c:varyColors val="1"/>
        <c:ser>
          <c:idx val="0"/>
          <c:order val="0"/>
          <c:dPt>
            <c:idx val="0"/>
            <c:bubble3D val="0"/>
            <c:explosion val="11"/>
            <c:spPr>
              <a:gradFill rotWithShape="1">
                <a:gsLst>
                  <a:gs pos="0">
                    <a:srgbClr val="657B9F"/>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527-43CF-AB6A-4087E5D1971F}"/>
              </c:ext>
            </c:extLst>
          </c:dPt>
          <c:dPt>
            <c:idx val="1"/>
            <c:bubble3D val="0"/>
            <c:spPr>
              <a:gradFill rotWithShape="1">
                <a:gsLst>
                  <a:gs pos="0">
                    <a:srgbClr val="265186"/>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C527-43CF-AB6A-4087E5D1971F}"/>
              </c:ext>
            </c:extLst>
          </c:dPt>
          <c:dLbls>
            <c:dLbl>
              <c:idx val="0"/>
              <c:layout>
                <c:manualLayout>
                  <c:x val="-8.7379422332780537E-2"/>
                  <c:y val="2.729421878358048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8274875621890549"/>
                      <c:h val="0.20869868901783795"/>
                    </c:manualLayout>
                  </c15:layout>
                </c:ext>
                <c:ext xmlns:c16="http://schemas.microsoft.com/office/drawing/2014/chart" uri="{C3380CC4-5D6E-409C-BE32-E72D297353CC}">
                  <c16:uniqueId val="{00000001-C527-43CF-AB6A-4087E5D1971F}"/>
                </c:ext>
              </c:extLst>
            </c:dLbl>
            <c:dLbl>
              <c:idx val="1"/>
              <c:layout>
                <c:manualLayout>
                  <c:x val="9.8959024322830297E-2"/>
                  <c:y val="-2.729448742746615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519555002763959"/>
                      <c:h val="0.27144100580270791"/>
                    </c:manualLayout>
                  </c15:layout>
                </c:ext>
                <c:ext xmlns:c16="http://schemas.microsoft.com/office/drawing/2014/chart" uri="{C3380CC4-5D6E-409C-BE32-E72D297353CC}">
                  <c16:uniqueId val="{00000003-C527-43CF-AB6A-4087E5D1971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PEA!$B$5:$B$6</c:f>
              <c:strCache>
                <c:ptCount val="2"/>
                <c:pt idx="0">
                  <c:v>Ocupada </c:v>
                </c:pt>
                <c:pt idx="1">
                  <c:v>Desocupada</c:v>
                </c:pt>
              </c:strCache>
            </c:strRef>
          </c:cat>
          <c:val>
            <c:numRef>
              <c:f>PEA!$C$5:$C$6</c:f>
              <c:numCache>
                <c:formatCode>#,##0.0</c:formatCode>
                <c:ptCount val="2"/>
                <c:pt idx="0">
                  <c:v>59.120905</c:v>
                </c:pt>
                <c:pt idx="1">
                  <c:v>1.5422149999999999</c:v>
                </c:pt>
              </c:numCache>
            </c:numRef>
          </c:val>
          <c:extLst>
            <c:ext xmlns:c16="http://schemas.microsoft.com/office/drawing/2014/chart" uri="{C3380CC4-5D6E-409C-BE32-E72D297353CC}">
              <c16:uniqueId val="{00000004-C527-43CF-AB6A-4087E5D1971F}"/>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TCCO!$C$4</c:f>
              <c:strCache>
                <c:ptCount val="1"/>
                <c:pt idx="0">
                  <c:v>TCCO 1/</c:v>
                </c:pt>
              </c:strCache>
            </c:strRef>
          </c:tx>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7097-4056-8347-8C0EDB1F73F5}"/>
              </c:ext>
            </c:extLst>
          </c:dPt>
          <c:dPt>
            <c:idx val="1"/>
            <c:invertIfNegative val="0"/>
            <c:bubble3D val="0"/>
            <c:spPr>
              <a:solidFill>
                <a:srgbClr val="558ED5"/>
              </a:solidFill>
              <a:ln>
                <a:noFill/>
              </a:ln>
              <a:effectLst/>
            </c:spPr>
            <c:extLst>
              <c:ext xmlns:c16="http://schemas.microsoft.com/office/drawing/2014/chart" uri="{C3380CC4-5D6E-409C-BE32-E72D297353CC}">
                <c16:uniqueId val="{00000003-7097-4056-8347-8C0EDB1F73F5}"/>
              </c:ext>
            </c:extLst>
          </c:dPt>
          <c:dPt>
            <c:idx val="2"/>
            <c:invertIfNegative val="0"/>
            <c:bubble3D val="0"/>
            <c:spPr>
              <a:solidFill>
                <a:srgbClr val="558ED5"/>
              </a:solidFill>
              <a:ln>
                <a:noFill/>
              </a:ln>
              <a:effectLst/>
            </c:spPr>
            <c:extLst>
              <c:ext xmlns:c16="http://schemas.microsoft.com/office/drawing/2014/chart" uri="{C3380CC4-5D6E-409C-BE32-E72D297353CC}">
                <c16:uniqueId val="{00000005-7097-4056-8347-8C0EDB1F73F5}"/>
              </c:ext>
            </c:extLst>
          </c:dPt>
          <c:dPt>
            <c:idx val="3"/>
            <c:invertIfNegative val="0"/>
            <c:bubble3D val="0"/>
            <c:spPr>
              <a:solidFill>
                <a:srgbClr val="558ED5"/>
              </a:solidFill>
              <a:ln>
                <a:noFill/>
              </a:ln>
              <a:effectLst/>
            </c:spPr>
            <c:extLst>
              <c:ext xmlns:c16="http://schemas.microsoft.com/office/drawing/2014/chart" uri="{C3380CC4-5D6E-409C-BE32-E72D297353CC}">
                <c16:uniqueId val="{00000007-7097-4056-8347-8C0EDB1F73F5}"/>
              </c:ext>
            </c:extLst>
          </c:dPt>
          <c:dPt>
            <c:idx val="4"/>
            <c:invertIfNegative val="0"/>
            <c:bubble3D val="0"/>
            <c:spPr>
              <a:solidFill>
                <a:srgbClr val="002060"/>
              </a:solidFill>
              <a:ln>
                <a:noFill/>
              </a:ln>
              <a:effectLst/>
            </c:spPr>
            <c:extLst>
              <c:ext xmlns:c16="http://schemas.microsoft.com/office/drawing/2014/chart" uri="{C3380CC4-5D6E-409C-BE32-E72D297353CC}">
                <c16:uniqueId val="{00000009-7097-4056-8347-8C0EDB1F73F5}"/>
              </c:ext>
            </c:extLst>
          </c:dPt>
          <c:dPt>
            <c:idx val="5"/>
            <c:invertIfNegative val="0"/>
            <c:bubble3D val="0"/>
            <c:spPr>
              <a:solidFill>
                <a:srgbClr val="558ED5"/>
              </a:solidFill>
              <a:ln>
                <a:noFill/>
              </a:ln>
              <a:effectLst/>
            </c:spPr>
            <c:extLst>
              <c:ext xmlns:c16="http://schemas.microsoft.com/office/drawing/2014/chart" uri="{C3380CC4-5D6E-409C-BE32-E72D297353CC}">
                <c16:uniqueId val="{0000000B-7097-4056-8347-8C0EDB1F73F5}"/>
              </c:ext>
            </c:extLst>
          </c:dPt>
          <c:dPt>
            <c:idx val="6"/>
            <c:invertIfNegative val="0"/>
            <c:bubble3D val="0"/>
            <c:spPr>
              <a:solidFill>
                <a:srgbClr val="558ED5"/>
              </a:solidFill>
              <a:ln>
                <a:noFill/>
              </a:ln>
              <a:effectLst/>
            </c:spPr>
            <c:extLst>
              <c:ext xmlns:c16="http://schemas.microsoft.com/office/drawing/2014/chart" uri="{C3380CC4-5D6E-409C-BE32-E72D297353CC}">
                <c16:uniqueId val="{0000000D-7097-4056-8347-8C0EDB1F73F5}"/>
              </c:ext>
            </c:extLst>
          </c:dPt>
          <c:dPt>
            <c:idx val="7"/>
            <c:invertIfNegative val="0"/>
            <c:bubble3D val="0"/>
            <c:spPr>
              <a:solidFill>
                <a:srgbClr val="558ED5"/>
              </a:solidFill>
              <a:ln>
                <a:noFill/>
              </a:ln>
              <a:effectLst/>
            </c:spPr>
            <c:extLst>
              <c:ext xmlns:c16="http://schemas.microsoft.com/office/drawing/2014/chart" uri="{C3380CC4-5D6E-409C-BE32-E72D297353CC}">
                <c16:uniqueId val="{0000000F-7097-4056-8347-8C0EDB1F73F5}"/>
              </c:ext>
            </c:extLst>
          </c:dPt>
          <c:dPt>
            <c:idx val="8"/>
            <c:invertIfNegative val="0"/>
            <c:bubble3D val="0"/>
            <c:spPr>
              <a:solidFill>
                <a:srgbClr val="002060"/>
              </a:solidFill>
              <a:ln>
                <a:noFill/>
              </a:ln>
              <a:effectLst/>
            </c:spPr>
            <c:extLst>
              <c:ext xmlns:c16="http://schemas.microsoft.com/office/drawing/2014/chart" uri="{C3380CC4-5D6E-409C-BE32-E72D297353CC}">
                <c16:uniqueId val="{00000011-7097-4056-8347-8C0EDB1F73F5}"/>
              </c:ext>
            </c:extLst>
          </c:dPt>
          <c:dPt>
            <c:idx val="9"/>
            <c:invertIfNegative val="0"/>
            <c:bubble3D val="0"/>
            <c:spPr>
              <a:solidFill>
                <a:srgbClr val="558ED5"/>
              </a:solidFill>
              <a:ln>
                <a:noFill/>
              </a:ln>
              <a:effectLst/>
            </c:spPr>
            <c:extLst>
              <c:ext xmlns:c16="http://schemas.microsoft.com/office/drawing/2014/chart" uri="{C3380CC4-5D6E-409C-BE32-E72D297353CC}">
                <c16:uniqueId val="{00000013-7097-4056-8347-8C0EDB1F73F5}"/>
              </c:ext>
            </c:extLst>
          </c:dPt>
          <c:dPt>
            <c:idx val="10"/>
            <c:invertIfNegative val="0"/>
            <c:bubble3D val="0"/>
            <c:spPr>
              <a:solidFill>
                <a:srgbClr val="558ED5"/>
              </a:solidFill>
              <a:ln>
                <a:noFill/>
              </a:ln>
              <a:effectLst/>
            </c:spPr>
            <c:extLst>
              <c:ext xmlns:c16="http://schemas.microsoft.com/office/drawing/2014/chart" uri="{C3380CC4-5D6E-409C-BE32-E72D297353CC}">
                <c16:uniqueId val="{00000015-7097-4056-8347-8C0EDB1F73F5}"/>
              </c:ext>
            </c:extLst>
          </c:dPt>
          <c:dPt>
            <c:idx val="11"/>
            <c:invertIfNegative val="0"/>
            <c:bubble3D val="0"/>
            <c:spPr>
              <a:solidFill>
                <a:srgbClr val="558ED5"/>
              </a:solidFill>
              <a:ln>
                <a:noFill/>
              </a:ln>
              <a:effectLst/>
            </c:spPr>
            <c:extLst>
              <c:ext xmlns:c16="http://schemas.microsoft.com/office/drawing/2014/chart" uri="{C3380CC4-5D6E-409C-BE32-E72D297353CC}">
                <c16:uniqueId val="{00000017-7097-4056-8347-8C0EDB1F73F5}"/>
              </c:ext>
            </c:extLst>
          </c:dPt>
          <c:dPt>
            <c:idx val="12"/>
            <c:invertIfNegative val="0"/>
            <c:bubble3D val="0"/>
            <c:spPr>
              <a:solidFill>
                <a:srgbClr val="002060"/>
              </a:solidFill>
              <a:ln>
                <a:noFill/>
              </a:ln>
              <a:effectLst/>
            </c:spPr>
            <c:extLst>
              <c:ext xmlns:c16="http://schemas.microsoft.com/office/drawing/2014/chart" uri="{C3380CC4-5D6E-409C-BE32-E72D297353CC}">
                <c16:uniqueId val="{00000019-7097-4056-8347-8C0EDB1F73F5}"/>
              </c:ext>
            </c:extLst>
          </c:dPt>
          <c:dPt>
            <c:idx val="13"/>
            <c:invertIfNegative val="0"/>
            <c:bubble3D val="0"/>
            <c:spPr>
              <a:solidFill>
                <a:srgbClr val="558ED5"/>
              </a:solidFill>
              <a:ln>
                <a:noFill/>
              </a:ln>
              <a:effectLst/>
            </c:spPr>
            <c:extLst>
              <c:ext xmlns:c16="http://schemas.microsoft.com/office/drawing/2014/chart" uri="{C3380CC4-5D6E-409C-BE32-E72D297353CC}">
                <c16:uniqueId val="{0000001B-7097-4056-8347-8C0EDB1F73F5}"/>
              </c:ext>
            </c:extLst>
          </c:dPt>
          <c:dPt>
            <c:idx val="14"/>
            <c:invertIfNegative val="0"/>
            <c:bubble3D val="0"/>
            <c:spPr>
              <a:solidFill>
                <a:srgbClr val="558ED5"/>
              </a:solidFill>
              <a:ln>
                <a:noFill/>
              </a:ln>
              <a:effectLst/>
            </c:spPr>
            <c:extLst>
              <c:ext xmlns:c16="http://schemas.microsoft.com/office/drawing/2014/chart" uri="{C3380CC4-5D6E-409C-BE32-E72D297353CC}">
                <c16:uniqueId val="{0000001D-7097-4056-8347-8C0EDB1F73F5}"/>
              </c:ext>
            </c:extLst>
          </c:dPt>
          <c:dPt>
            <c:idx val="15"/>
            <c:invertIfNegative val="0"/>
            <c:bubble3D val="0"/>
            <c:spPr>
              <a:solidFill>
                <a:srgbClr val="558ED5"/>
              </a:solidFill>
              <a:ln>
                <a:noFill/>
              </a:ln>
              <a:effectLst/>
            </c:spPr>
            <c:extLst>
              <c:ext xmlns:c16="http://schemas.microsoft.com/office/drawing/2014/chart" uri="{C3380CC4-5D6E-409C-BE32-E72D297353CC}">
                <c16:uniqueId val="{0000001F-7097-4056-8347-8C0EDB1F73F5}"/>
              </c:ext>
            </c:extLst>
          </c:dPt>
          <c:dPt>
            <c:idx val="16"/>
            <c:invertIfNegative val="0"/>
            <c:bubble3D val="0"/>
            <c:spPr>
              <a:solidFill>
                <a:srgbClr val="002060"/>
              </a:solidFill>
              <a:ln>
                <a:noFill/>
              </a:ln>
              <a:effectLst/>
            </c:spPr>
            <c:extLst>
              <c:ext xmlns:c16="http://schemas.microsoft.com/office/drawing/2014/chart" uri="{C3380CC4-5D6E-409C-BE32-E72D297353CC}">
                <c16:uniqueId val="{00000021-7097-4056-8347-8C0EDB1F73F5}"/>
              </c:ext>
            </c:extLst>
          </c:dPt>
          <c:dPt>
            <c:idx val="17"/>
            <c:invertIfNegative val="0"/>
            <c:bubble3D val="0"/>
            <c:spPr>
              <a:solidFill>
                <a:srgbClr val="558ED5"/>
              </a:solidFill>
              <a:ln>
                <a:noFill/>
              </a:ln>
              <a:effectLst/>
            </c:spPr>
            <c:extLst>
              <c:ext xmlns:c16="http://schemas.microsoft.com/office/drawing/2014/chart" uri="{C3380CC4-5D6E-409C-BE32-E72D297353CC}">
                <c16:uniqueId val="{00000023-7097-4056-8347-8C0EDB1F73F5}"/>
              </c:ext>
            </c:extLst>
          </c:dPt>
          <c:dPt>
            <c:idx val="18"/>
            <c:invertIfNegative val="0"/>
            <c:bubble3D val="0"/>
            <c:spPr>
              <a:solidFill>
                <a:srgbClr val="558ED5"/>
              </a:solidFill>
              <a:ln>
                <a:noFill/>
              </a:ln>
              <a:effectLst/>
            </c:spPr>
            <c:extLst>
              <c:ext xmlns:c16="http://schemas.microsoft.com/office/drawing/2014/chart" uri="{C3380CC4-5D6E-409C-BE32-E72D297353CC}">
                <c16:uniqueId val="{00000025-7097-4056-8347-8C0EDB1F73F5}"/>
              </c:ext>
            </c:extLst>
          </c:dPt>
          <c:dPt>
            <c:idx val="19"/>
            <c:invertIfNegative val="0"/>
            <c:bubble3D val="0"/>
            <c:spPr>
              <a:solidFill>
                <a:srgbClr val="558ED5"/>
              </a:solidFill>
              <a:ln>
                <a:noFill/>
              </a:ln>
              <a:effectLst/>
            </c:spPr>
            <c:extLst>
              <c:ext xmlns:c16="http://schemas.microsoft.com/office/drawing/2014/chart" uri="{C3380CC4-5D6E-409C-BE32-E72D297353CC}">
                <c16:uniqueId val="{00000027-7097-4056-8347-8C0EDB1F73F5}"/>
              </c:ext>
            </c:extLst>
          </c:dPt>
          <c:dPt>
            <c:idx val="20"/>
            <c:invertIfNegative val="0"/>
            <c:bubble3D val="0"/>
            <c:spPr>
              <a:solidFill>
                <a:srgbClr val="002060"/>
              </a:solidFill>
              <a:ln>
                <a:noFill/>
              </a:ln>
              <a:effectLst/>
            </c:spPr>
            <c:extLst>
              <c:ext xmlns:c16="http://schemas.microsoft.com/office/drawing/2014/chart" uri="{C3380CC4-5D6E-409C-BE32-E72D297353CC}">
                <c16:uniqueId val="{00000029-7097-4056-8347-8C0EDB1F73F5}"/>
              </c:ext>
            </c:extLst>
          </c:dPt>
          <c:dPt>
            <c:idx val="21"/>
            <c:invertIfNegative val="0"/>
            <c:bubble3D val="0"/>
            <c:spPr>
              <a:solidFill>
                <a:srgbClr val="558ED5"/>
              </a:solidFill>
              <a:ln>
                <a:noFill/>
              </a:ln>
              <a:effectLst/>
            </c:spPr>
            <c:extLst>
              <c:ext xmlns:c16="http://schemas.microsoft.com/office/drawing/2014/chart" uri="{C3380CC4-5D6E-409C-BE32-E72D297353CC}">
                <c16:uniqueId val="{0000002B-7097-4056-8347-8C0EDB1F73F5}"/>
              </c:ext>
            </c:extLst>
          </c:dPt>
          <c:dPt>
            <c:idx val="22"/>
            <c:invertIfNegative val="0"/>
            <c:bubble3D val="0"/>
            <c:spPr>
              <a:solidFill>
                <a:srgbClr val="558ED5"/>
              </a:solidFill>
              <a:ln>
                <a:noFill/>
              </a:ln>
              <a:effectLst/>
            </c:spPr>
            <c:extLst>
              <c:ext xmlns:c16="http://schemas.microsoft.com/office/drawing/2014/chart" uri="{C3380CC4-5D6E-409C-BE32-E72D297353CC}">
                <c16:uniqueId val="{0000002D-7097-4056-8347-8C0EDB1F73F5}"/>
              </c:ext>
            </c:extLst>
          </c:dPt>
          <c:dPt>
            <c:idx val="23"/>
            <c:invertIfNegative val="0"/>
            <c:bubble3D val="0"/>
            <c:spPr>
              <a:solidFill>
                <a:srgbClr val="558ED5"/>
              </a:solidFill>
              <a:ln>
                <a:noFill/>
              </a:ln>
              <a:effectLst/>
            </c:spPr>
            <c:extLst>
              <c:ext xmlns:c16="http://schemas.microsoft.com/office/drawing/2014/chart" uri="{C3380CC4-5D6E-409C-BE32-E72D297353CC}">
                <c16:uniqueId val="{0000002F-7097-4056-8347-8C0EDB1F73F5}"/>
              </c:ext>
            </c:extLst>
          </c:dPt>
          <c:dPt>
            <c:idx val="24"/>
            <c:invertIfNegative val="0"/>
            <c:bubble3D val="0"/>
            <c:spPr>
              <a:solidFill>
                <a:srgbClr val="002060"/>
              </a:solidFill>
              <a:ln>
                <a:noFill/>
              </a:ln>
              <a:effectLst/>
            </c:spPr>
            <c:extLst>
              <c:ext xmlns:c16="http://schemas.microsoft.com/office/drawing/2014/chart" uri="{C3380CC4-5D6E-409C-BE32-E72D297353CC}">
                <c16:uniqueId val="{00000031-7097-4056-8347-8C0EDB1F73F5}"/>
              </c:ext>
            </c:extLst>
          </c:dPt>
          <c:dPt>
            <c:idx val="25"/>
            <c:invertIfNegative val="0"/>
            <c:bubble3D val="0"/>
            <c:spPr>
              <a:solidFill>
                <a:srgbClr val="4F81BD"/>
              </a:solidFill>
              <a:ln>
                <a:noFill/>
              </a:ln>
              <a:effectLst/>
            </c:spPr>
            <c:extLst>
              <c:ext xmlns:c16="http://schemas.microsoft.com/office/drawing/2014/chart" uri="{C3380CC4-5D6E-409C-BE32-E72D297353CC}">
                <c16:uniqueId val="{00000033-7097-4056-8347-8C0EDB1F73F5}"/>
              </c:ext>
            </c:extLst>
          </c:dPt>
          <c:dPt>
            <c:idx val="26"/>
            <c:invertIfNegative val="0"/>
            <c:bubble3D val="0"/>
            <c:spPr>
              <a:solidFill>
                <a:srgbClr val="4F81BD"/>
              </a:solidFill>
              <a:ln>
                <a:noFill/>
              </a:ln>
              <a:effectLst/>
            </c:spPr>
            <c:extLst>
              <c:ext xmlns:c16="http://schemas.microsoft.com/office/drawing/2014/chart" uri="{C3380CC4-5D6E-409C-BE32-E72D297353CC}">
                <c16:uniqueId val="{00000035-7097-4056-8347-8C0EDB1F73F5}"/>
              </c:ext>
            </c:extLst>
          </c:dPt>
          <c:dPt>
            <c:idx val="27"/>
            <c:invertIfNegative val="0"/>
            <c:bubble3D val="0"/>
            <c:spPr>
              <a:solidFill>
                <a:srgbClr val="002060"/>
              </a:solidFill>
              <a:ln>
                <a:noFill/>
              </a:ln>
              <a:effectLst/>
            </c:spPr>
            <c:extLst>
              <c:ext xmlns:c16="http://schemas.microsoft.com/office/drawing/2014/chart" uri="{C3380CC4-5D6E-409C-BE32-E72D297353CC}">
                <c16:uniqueId val="{00000037-7097-4056-8347-8C0EDB1F73F5}"/>
              </c:ext>
            </c:extLst>
          </c:dPt>
          <c:dLbls>
            <c:spPr>
              <a:noFill/>
              <a:ln>
                <a:noFill/>
              </a:ln>
              <a:effectLst/>
            </c:spPr>
            <c:txPr>
              <a:bodyPr rot="-5400000" spcFirstLastPara="1" vertOverflow="ellipsis" horzOverflow="clip" vert="horz" wrap="square" lIns="36576" tIns="18288" rIns="36576" bIns="18288"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multiLvlStrRef>
              <c:f>TCCO!$A$13:$B$37</c:f>
              <c:multiLvlStrCache>
                <c:ptCount val="2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lvl>
                <c:lvl>
                  <c:pt idx="0">
                    <c:v>2018</c:v>
                  </c:pt>
                  <c:pt idx="4">
                    <c:v>2019</c:v>
                  </c:pt>
                  <c:pt idx="8">
                    <c:v>2020</c:v>
                  </c:pt>
                  <c:pt idx="12">
                    <c:v>2021</c:v>
                  </c:pt>
                  <c:pt idx="16">
                    <c:v>2022</c:v>
                  </c:pt>
                  <c:pt idx="20">
                    <c:v>2023</c:v>
                  </c:pt>
                  <c:pt idx="24">
                    <c:v>2024</c:v>
                  </c:pt>
                </c:lvl>
              </c:multiLvlStrCache>
            </c:multiLvlStrRef>
          </c:cat>
          <c:val>
            <c:numRef>
              <c:f>TCCO!$C$13:$C$37</c:f>
              <c:numCache>
                <c:formatCode>0.0</c:formatCode>
                <c:ptCount val="25"/>
                <c:pt idx="0">
                  <c:v>41.731253663423502</c:v>
                </c:pt>
                <c:pt idx="1">
                  <c:v>40.533008046606305</c:v>
                </c:pt>
                <c:pt idx="2">
                  <c:v>41.815276091081721</c:v>
                </c:pt>
                <c:pt idx="3">
                  <c:v>42.081914245801649</c:v>
                </c:pt>
                <c:pt idx="4">
                  <c:v>40.553968427075482</c:v>
                </c:pt>
                <c:pt idx="5">
                  <c:v>40.361360650308164</c:v>
                </c:pt>
                <c:pt idx="6">
                  <c:v>41.632948428201388</c:v>
                </c:pt>
                <c:pt idx="7">
                  <c:v>41.475101183459955</c:v>
                </c:pt>
                <c:pt idx="8">
                  <c:v>40.785723172374084</c:v>
                </c:pt>
                <c:pt idx="9">
                  <c:v>40.099933333333333</c:v>
                </c:pt>
                <c:pt idx="10">
                  <c:v>42.417651175255109</c:v>
                </c:pt>
                <c:pt idx="11">
                  <c:v>42.566654953834394</c:v>
                </c:pt>
                <c:pt idx="12">
                  <c:v>39.322248749227676</c:v>
                </c:pt>
                <c:pt idx="13">
                  <c:v>38.592623958532982</c:v>
                </c:pt>
                <c:pt idx="14">
                  <c:v>38.878074325576783</c:v>
                </c:pt>
                <c:pt idx="15">
                  <c:v>43.599590194246154</c:v>
                </c:pt>
                <c:pt idx="16">
                  <c:v>40.557396020618938</c:v>
                </c:pt>
                <c:pt idx="17">
                  <c:v>38.847448629001711</c:v>
                </c:pt>
                <c:pt idx="18">
                  <c:v>39.213509868421795</c:v>
                </c:pt>
                <c:pt idx="19">
                  <c:v>39.603496546054245</c:v>
                </c:pt>
                <c:pt idx="20">
                  <c:v>38.67093153700722</c:v>
                </c:pt>
                <c:pt idx="21">
                  <c:v>36.340961747883149</c:v>
                </c:pt>
                <c:pt idx="22">
                  <c:v>35.934660179498628</c:v>
                </c:pt>
                <c:pt idx="23">
                  <c:v>35.647562273934426</c:v>
                </c:pt>
                <c:pt idx="24">
                  <c:v>34.289239990490671</c:v>
                </c:pt>
              </c:numCache>
            </c:numRef>
          </c:val>
          <c:extLst>
            <c:ext xmlns:c16="http://schemas.microsoft.com/office/drawing/2014/chart" uri="{C3380CC4-5D6E-409C-BE32-E72D297353CC}">
              <c16:uniqueId val="{00000038-7097-4056-8347-8C0EDB1F73F5}"/>
            </c:ext>
          </c:extLst>
        </c:ser>
        <c:dLbls>
          <c:showLegendKey val="0"/>
          <c:showVal val="0"/>
          <c:showCatName val="0"/>
          <c:showSerName val="0"/>
          <c:showPercent val="0"/>
          <c:showBubbleSize val="0"/>
        </c:dLbls>
        <c:gapWidth val="50"/>
        <c:axId val="421449976"/>
        <c:axId val="421448800"/>
      </c:barChart>
      <c:catAx>
        <c:axId val="421449976"/>
        <c:scaling>
          <c:orientation val="minMax"/>
        </c:scaling>
        <c:delete val="0"/>
        <c:axPos val="b"/>
        <c:numFmt formatCode="General" sourceLinked="1"/>
        <c:majorTickMark val="cross"/>
        <c:minorTickMark val="none"/>
        <c:tickLblPos val="nextTo"/>
        <c:spPr>
          <a:noFill/>
          <a:ln w="952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8800"/>
        <c:crosses val="autoZero"/>
        <c:auto val="1"/>
        <c:lblAlgn val="ctr"/>
        <c:lblOffset val="100"/>
        <c:tickLblSkip val="1"/>
        <c:tickMarkSkip val="4"/>
        <c:noMultiLvlLbl val="1"/>
      </c:catAx>
      <c:valAx>
        <c:axId val="421448800"/>
        <c:scaling>
          <c:orientation val="minMax"/>
          <c:max val="50"/>
          <c:min val="2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9976"/>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solidFill>
                <a:srgbClr val="18396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973-46C7-B955-9F1FF0E45F2E}"/>
              </c:ext>
            </c:extLst>
          </c:dPt>
          <c:dPt>
            <c:idx val="1"/>
            <c:bubble3D val="0"/>
            <c:explosion val="11"/>
            <c:spPr>
              <a:solidFill>
                <a:srgbClr val="558ED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973-46C7-B955-9F1FF0E45F2E}"/>
              </c:ext>
            </c:extLst>
          </c:dPt>
          <c:dLbls>
            <c:dLbl>
              <c:idx val="0"/>
              <c:layout>
                <c:manualLayout>
                  <c:x val="-5.2277155887230677E-2"/>
                  <c:y val="0.20529497098646046"/>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F973-46C7-B955-9F1FF0E45F2E}"/>
                </c:ext>
              </c:extLst>
            </c:dLbl>
            <c:dLbl>
              <c:idx val="1"/>
              <c:layout>
                <c:manualLayout>
                  <c:x val="5.0960820895522389E-2"/>
                  <c:y val="-0.11791800988609499"/>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973-46C7-B955-9F1FF0E45F2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PEA!$B$9:$B$10</c:f>
              <c:strCache>
                <c:ptCount val="2"/>
                <c:pt idx="0">
                  <c:v>Hombres</c:v>
                </c:pt>
                <c:pt idx="1">
                  <c:v>Mujeres</c:v>
                </c:pt>
              </c:strCache>
            </c:strRef>
          </c:cat>
          <c:val>
            <c:numRef>
              <c:f>PEA!$C$9:$C$10</c:f>
              <c:numCache>
                <c:formatCode>#,##0.0</c:formatCode>
                <c:ptCount val="2"/>
                <c:pt idx="0">
                  <c:v>35.945805</c:v>
                </c:pt>
                <c:pt idx="1">
                  <c:v>24.717314999999999</c:v>
                </c:pt>
              </c:numCache>
            </c:numRef>
          </c:val>
          <c:extLst>
            <c:ext xmlns:c16="http://schemas.microsoft.com/office/drawing/2014/chart" uri="{C3380CC4-5D6E-409C-BE32-E72D297353CC}">
              <c16:uniqueId val="{00000004-F973-46C7-B955-9F1FF0E45F2E}"/>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942D-4D9D-9651-6B5A39796C28}"/>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942D-4D9D-9651-6B5A39796C28}"/>
              </c:ext>
            </c:extLst>
          </c:dPt>
          <c:dLbls>
            <c:dLbl>
              <c:idx val="0"/>
              <c:layout>
                <c:manualLayout>
                  <c:x val="3.9866293532338289E-2"/>
                  <c:y val="-6.2352245862884164E-3"/>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542A0493-EDF1-4B89-8640-8353A261AD6D}"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84E44459-8F64-4DFB-BA04-9DD032F082BD}"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8274875621890549"/>
                      <c:h val="0.20869868901783795"/>
                    </c:manualLayout>
                  </c15:layout>
                  <c15:dlblFieldTable/>
                  <c15:showDataLabelsRange val="0"/>
                </c:ext>
                <c:ext xmlns:c16="http://schemas.microsoft.com/office/drawing/2014/chart" uri="{C3380CC4-5D6E-409C-BE32-E72D297353CC}">
                  <c16:uniqueId val="{00000001-942D-4D9D-9651-6B5A39796C28}"/>
                </c:ext>
              </c:extLst>
            </c:dLbl>
            <c:dLbl>
              <c:idx val="1"/>
              <c:layout>
                <c:manualLayout>
                  <c:x val="0.1253734798231067"/>
                  <c:y val="7.3141790242854068E-2"/>
                </c:manualLayout>
              </c:layout>
              <c:tx>
                <c:rich>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A20D65B1-277E-47A4-BD0B-38D2E7CA2D92}"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156F49EB-20C4-4750-88DD-F7DD4B90CAC0}"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1781992813709231"/>
                      <c:h val="0.27144100580270791"/>
                    </c:manualLayout>
                  </c15:layout>
                  <c15:dlblFieldTable/>
                  <c15:showDataLabelsRange val="0"/>
                </c:ext>
                <c:ext xmlns:c16="http://schemas.microsoft.com/office/drawing/2014/chart" uri="{C3380CC4-5D6E-409C-BE32-E72D297353CC}">
                  <c16:uniqueId val="{00000003-942D-4D9D-9651-6B5A39796C2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PNEA!$B$9:$B$10</c:f>
              <c:strCache>
                <c:ptCount val="2"/>
                <c:pt idx="0">
                  <c:v>Disponible</c:v>
                </c:pt>
                <c:pt idx="1">
                  <c:v>No disponible</c:v>
                </c:pt>
              </c:strCache>
            </c:strRef>
          </c:cat>
          <c:val>
            <c:numRef>
              <c:f>PNEA!$C$9:$C$10</c:f>
              <c:numCache>
                <c:formatCode>#,##0.0</c:formatCode>
                <c:ptCount val="2"/>
                <c:pt idx="0">
                  <c:v>5.0003279999999997</c:v>
                </c:pt>
                <c:pt idx="1">
                  <c:v>35.477412000000001</c:v>
                </c:pt>
              </c:numCache>
            </c:numRef>
          </c:val>
          <c:extLst>
            <c:ext xmlns:c16="http://schemas.microsoft.com/office/drawing/2014/chart" uri="{C3380CC4-5D6E-409C-BE32-E72D297353CC}">
              <c16:uniqueId val="{00000004-942D-4D9D-9651-6B5A39796C28}"/>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solidFill>
                <a:srgbClr val="18396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E03-494C-B843-88C58F33CCCA}"/>
              </c:ext>
            </c:extLst>
          </c:dPt>
          <c:dPt>
            <c:idx val="1"/>
            <c:bubble3D val="0"/>
            <c:explosion val="11"/>
            <c:spPr>
              <a:solidFill>
                <a:srgbClr val="558ED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E03-494C-B843-88C58F33CCCA}"/>
              </c:ext>
            </c:extLst>
          </c:dPt>
          <c:dLbls>
            <c:dLbl>
              <c:idx val="0"/>
              <c:layout>
                <c:manualLayout>
                  <c:x val="-8.3994708994708997E-3"/>
                  <c:y val="-6.0823754789272044E-2"/>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3446214D-A2D8-41FB-84AC-DE71A78C23E5}"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B02D8B14-8D00-4DC5-BBD2-1C705E429D84}"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0E03-494C-B843-88C58F33CCCA}"/>
                </c:ext>
              </c:extLst>
            </c:dLbl>
            <c:dLbl>
              <c:idx val="1"/>
              <c:layout>
                <c:manualLayout>
                  <c:x val="3.7797619047619045E-2"/>
                  <c:y val="0.12772988505747127"/>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82F150D7-DC9D-4C4B-84EA-3178CC77136D}"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FF4452F3-2491-4ABC-B376-93522324B022}"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0E03-494C-B843-88C58F33CCC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PNEA!$B$5:$B$6</c:f>
              <c:strCache>
                <c:ptCount val="2"/>
                <c:pt idx="0">
                  <c:v>Hombres</c:v>
                </c:pt>
                <c:pt idx="1">
                  <c:v>Mujeres</c:v>
                </c:pt>
              </c:strCache>
            </c:strRef>
          </c:cat>
          <c:val>
            <c:numRef>
              <c:f>PNEA!$C$5:$C$6</c:f>
              <c:numCache>
                <c:formatCode>#,##0.0</c:formatCode>
                <c:ptCount val="2"/>
                <c:pt idx="0">
                  <c:v>11.396057000000001</c:v>
                </c:pt>
                <c:pt idx="1">
                  <c:v>29.081683000000002</c:v>
                </c:pt>
              </c:numCache>
            </c:numRef>
          </c:val>
          <c:extLst>
            <c:ext xmlns:c16="http://schemas.microsoft.com/office/drawing/2014/chart" uri="{C3380CC4-5D6E-409C-BE32-E72D297353CC}">
              <c16:uniqueId val="{00000004-0E03-494C-B843-88C58F33CCCA}"/>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73076923076922E-2"/>
          <c:y val="5.5436507936507937E-2"/>
          <c:w val="0.88397649572649573"/>
          <c:h val="0.76968406185413907"/>
        </c:manualLayout>
      </c:layout>
      <c:barChart>
        <c:barDir val="col"/>
        <c:grouping val="clustered"/>
        <c:varyColors val="0"/>
        <c:ser>
          <c:idx val="0"/>
          <c:order val="0"/>
          <c:tx>
            <c:strRef>
              <c:f>PO!$B$5</c:f>
              <c:strCache>
                <c:ptCount val="1"/>
                <c:pt idx="0">
                  <c:v>Total</c:v>
                </c:pt>
              </c:strCache>
            </c:strRef>
          </c:tx>
          <c:spPr>
            <a:solidFill>
              <a:srgbClr val="002060"/>
            </a:solidFill>
            <a:ln>
              <a:noFill/>
            </a:ln>
            <a:effectLst/>
          </c:spPr>
          <c:invertIfNegative val="0"/>
          <c:dPt>
            <c:idx val="0"/>
            <c:invertIfNegative val="0"/>
            <c:bubble3D val="0"/>
            <c:extLst>
              <c:ext xmlns:c16="http://schemas.microsoft.com/office/drawing/2014/chart" uri="{C3380CC4-5D6E-409C-BE32-E72D297353CC}">
                <c16:uniqueId val="{00000000-BBA7-4BE0-AC7E-BDE35A36135D}"/>
              </c:ext>
            </c:extLst>
          </c:dPt>
          <c:dPt>
            <c:idx val="1"/>
            <c:invertIfNegative val="0"/>
            <c:bubble3D val="0"/>
            <c:extLst>
              <c:ext xmlns:c16="http://schemas.microsoft.com/office/drawing/2014/chart" uri="{C3380CC4-5D6E-409C-BE32-E72D297353CC}">
                <c16:uniqueId val="{00000001-BBA7-4BE0-AC7E-BDE35A36135D}"/>
              </c:ext>
            </c:extLst>
          </c:dPt>
          <c:dPt>
            <c:idx val="2"/>
            <c:invertIfNegative val="0"/>
            <c:bubble3D val="0"/>
            <c:extLst>
              <c:ext xmlns:c16="http://schemas.microsoft.com/office/drawing/2014/chart" uri="{C3380CC4-5D6E-409C-BE32-E72D297353CC}">
                <c16:uniqueId val="{00000002-BBA7-4BE0-AC7E-BDE35A36135D}"/>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0-BBA7-4BE0-AC7E-BDE35A36135D}"/>
                </c:ext>
              </c:extLst>
            </c:dLbl>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1-BBA7-4BE0-AC7E-BDE35A36135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PO!$C$4:$D$4</c:f>
              <c:strCache>
                <c:ptCount val="2"/>
                <c:pt idx="0">
                  <c:v>2023 - I</c:v>
                </c:pt>
                <c:pt idx="1">
                  <c:v>2024 - I</c:v>
                </c:pt>
              </c:strCache>
            </c:strRef>
          </c:cat>
          <c:val>
            <c:numRef>
              <c:f>PO!$C$5:$D$5</c:f>
              <c:numCache>
                <c:formatCode>0.0</c:formatCode>
                <c:ptCount val="2"/>
                <c:pt idx="0">
                  <c:v>58.492125999999999</c:v>
                </c:pt>
                <c:pt idx="1">
                  <c:v>59.120905</c:v>
                </c:pt>
              </c:numCache>
            </c:numRef>
          </c:val>
          <c:extLst>
            <c:ext xmlns:c16="http://schemas.microsoft.com/office/drawing/2014/chart" uri="{C3380CC4-5D6E-409C-BE32-E72D297353CC}">
              <c16:uniqueId val="{00000003-BBA7-4BE0-AC7E-BDE35A36135D}"/>
            </c:ext>
          </c:extLst>
        </c:ser>
        <c:ser>
          <c:idx val="1"/>
          <c:order val="1"/>
          <c:tx>
            <c:strRef>
              <c:f>PO!$B$6</c:f>
              <c:strCache>
                <c:ptCount val="1"/>
                <c:pt idx="0">
                  <c:v>Hombres</c:v>
                </c:pt>
              </c:strCache>
            </c:strRef>
          </c:tx>
          <c:spPr>
            <a:solidFill>
              <a:srgbClr val="37609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PO!$C$4:$D$4</c:f>
              <c:strCache>
                <c:ptCount val="2"/>
                <c:pt idx="0">
                  <c:v>2023 - I</c:v>
                </c:pt>
                <c:pt idx="1">
                  <c:v>2024 - I</c:v>
                </c:pt>
              </c:strCache>
            </c:strRef>
          </c:cat>
          <c:val>
            <c:numRef>
              <c:f>PO!$C$6:$D$6</c:f>
              <c:numCache>
                <c:formatCode>0.0</c:formatCode>
                <c:ptCount val="2"/>
                <c:pt idx="0">
                  <c:v>34.886553999999997</c:v>
                </c:pt>
                <c:pt idx="1">
                  <c:v>35.071556000000001</c:v>
                </c:pt>
              </c:numCache>
            </c:numRef>
          </c:val>
          <c:extLst>
            <c:ext xmlns:c16="http://schemas.microsoft.com/office/drawing/2014/chart" uri="{C3380CC4-5D6E-409C-BE32-E72D297353CC}">
              <c16:uniqueId val="{00000004-BBA7-4BE0-AC7E-BDE35A36135D}"/>
            </c:ext>
          </c:extLst>
        </c:ser>
        <c:ser>
          <c:idx val="2"/>
          <c:order val="2"/>
          <c:tx>
            <c:strRef>
              <c:f>PO!$B$7</c:f>
              <c:strCache>
                <c:ptCount val="1"/>
                <c:pt idx="0">
                  <c:v>Mujeres</c:v>
                </c:pt>
              </c:strCache>
            </c:strRef>
          </c:tx>
          <c:spPr>
            <a:solidFill>
              <a:srgbClr val="558ED5"/>
            </a:solidFill>
            <a:ln>
              <a:noFill/>
            </a:ln>
            <a:effectLst/>
          </c:spPr>
          <c:invertIfNegative val="0"/>
          <c:dLbls>
            <c:numFmt formatCode="#,##0.0" sourceLinked="0"/>
            <c:spPr>
              <a:noFill/>
              <a:ln>
                <a:noFill/>
              </a:ln>
              <a:effectLst/>
            </c:spPr>
            <c:txPr>
              <a:bodyPr rot="0" spcFirstLastPara="1" vertOverflow="overflow" horzOverflow="overflow" vert="horz" wrap="square" lIns="0" tIns="0" rIns="0" bIns="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PO!$C$4:$D$4</c:f>
              <c:strCache>
                <c:ptCount val="2"/>
                <c:pt idx="0">
                  <c:v>2023 - I</c:v>
                </c:pt>
                <c:pt idx="1">
                  <c:v>2024 - I</c:v>
                </c:pt>
              </c:strCache>
            </c:strRef>
          </c:cat>
          <c:val>
            <c:numRef>
              <c:f>PO!$C$7:$D$7</c:f>
              <c:numCache>
                <c:formatCode>0.0</c:formatCode>
                <c:ptCount val="2"/>
                <c:pt idx="0">
                  <c:v>23.605571999999999</c:v>
                </c:pt>
                <c:pt idx="1">
                  <c:v>24.049348999999999</c:v>
                </c:pt>
              </c:numCache>
            </c:numRef>
          </c:val>
          <c:extLst>
            <c:ext xmlns:c16="http://schemas.microsoft.com/office/drawing/2014/chart" uri="{C3380CC4-5D6E-409C-BE32-E72D297353CC}">
              <c16:uniqueId val="{00000005-BBA7-4BE0-AC7E-BDE35A36135D}"/>
            </c:ext>
          </c:extLst>
        </c:ser>
        <c:dLbls>
          <c:showLegendKey val="0"/>
          <c:showVal val="0"/>
          <c:showCatName val="0"/>
          <c:showSerName val="0"/>
          <c:showPercent val="0"/>
          <c:showBubbleSize val="0"/>
        </c:dLbls>
        <c:gapWidth val="84"/>
        <c:overlap val="-5"/>
        <c:axId val="421448016"/>
        <c:axId val="421446056"/>
      </c:barChart>
      <c:catAx>
        <c:axId val="421448016"/>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6056"/>
        <c:crosses val="autoZero"/>
        <c:auto val="1"/>
        <c:lblAlgn val="ctr"/>
        <c:lblOffset val="100"/>
        <c:noMultiLvlLbl val="0"/>
      </c:catAx>
      <c:valAx>
        <c:axId val="42144605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8016"/>
        <c:crosses val="autoZero"/>
        <c:crossBetween val="between"/>
      </c:valAx>
      <c:spPr>
        <a:noFill/>
        <a:ln>
          <a:noFill/>
        </a:ln>
        <a:effectLst/>
      </c:spPr>
    </c:plotArea>
    <c:legend>
      <c:legendPos val="b"/>
      <c:layout>
        <c:manualLayout>
          <c:xMode val="edge"/>
          <c:yMode val="edge"/>
          <c:x val="0.13966346153846154"/>
          <c:y val="0.91127998032251278"/>
          <c:w val="0.7450961538461538"/>
          <c:h val="8.380838273331435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Sub!$G$4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(Sub!$A$29,Sub!$A$33)</c:f>
              <c:strCache>
                <c:ptCount val="2"/>
                <c:pt idx="0">
                  <c:v>2023 - I</c:v>
                </c:pt>
                <c:pt idx="1">
                  <c:v>2024 - I</c:v>
                </c:pt>
              </c:strCache>
            </c:strRef>
          </c:cat>
          <c:val>
            <c:numRef>
              <c:f>(Sub!$G$29,Sub!$G$33)</c:f>
              <c:numCache>
                <c:formatCode>0.0</c:formatCode>
                <c:ptCount val="2"/>
                <c:pt idx="0">
                  <c:v>4.2550689999999998</c:v>
                </c:pt>
                <c:pt idx="1">
                  <c:v>3.9938820000000002</c:v>
                </c:pt>
              </c:numCache>
            </c:numRef>
          </c:val>
          <c:extLst>
            <c:ext xmlns:c16="http://schemas.microsoft.com/office/drawing/2014/chart" uri="{C3380CC4-5D6E-409C-BE32-E72D297353CC}">
              <c16:uniqueId val="{00000000-511D-4ABB-AE9D-AD6356F49778}"/>
            </c:ext>
          </c:extLst>
        </c:ser>
        <c:ser>
          <c:idx val="1"/>
          <c:order val="1"/>
          <c:tx>
            <c:strRef>
              <c:f>Sub!$H$4</c:f>
              <c:strCache>
                <c:ptCount val="1"/>
                <c:pt idx="0">
                  <c:v>Hombres</c:v>
                </c:pt>
              </c:strCache>
            </c:strRef>
          </c:tx>
          <c:spPr>
            <a:solidFill>
              <a:srgbClr val="376092"/>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(Sub!$A$29,Sub!$A$33)</c:f>
              <c:strCache>
                <c:ptCount val="2"/>
                <c:pt idx="0">
                  <c:v>2023 - I</c:v>
                </c:pt>
                <c:pt idx="1">
                  <c:v>2024 - I</c:v>
                </c:pt>
              </c:strCache>
            </c:strRef>
          </c:cat>
          <c:val>
            <c:numRef>
              <c:f>(Sub!$H$29,Sub!$H$33)</c:f>
              <c:numCache>
                <c:formatCode>0.0</c:formatCode>
                <c:ptCount val="2"/>
                <c:pt idx="0">
                  <c:v>2.6351749999999998</c:v>
                </c:pt>
                <c:pt idx="1">
                  <c:v>2.3919519999999999</c:v>
                </c:pt>
              </c:numCache>
            </c:numRef>
          </c:val>
          <c:extLst>
            <c:ext xmlns:c16="http://schemas.microsoft.com/office/drawing/2014/chart" uri="{C3380CC4-5D6E-409C-BE32-E72D297353CC}">
              <c16:uniqueId val="{00000001-511D-4ABB-AE9D-AD6356F49778}"/>
            </c:ext>
          </c:extLst>
        </c:ser>
        <c:ser>
          <c:idx val="2"/>
          <c:order val="2"/>
          <c:tx>
            <c:strRef>
              <c:f>Sub!$I$4</c:f>
              <c:strCache>
                <c:ptCount val="1"/>
                <c:pt idx="0">
                  <c:v>Mujeres</c:v>
                </c:pt>
              </c:strCache>
            </c:strRef>
          </c:tx>
          <c:spPr>
            <a:solidFill>
              <a:srgbClr val="558ED5"/>
            </a:solidFill>
            <a:ln>
              <a:noFill/>
            </a:ln>
            <a:effectLst/>
          </c:spPr>
          <c:invertIfNegative val="0"/>
          <c:dLbls>
            <c:dLbl>
              <c:idx val="0"/>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1D-4ABB-AE9D-AD6356F49778}"/>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1D-4ABB-AE9D-AD6356F49778}"/>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(Sub!$A$29,Sub!$A$33)</c:f>
              <c:strCache>
                <c:ptCount val="2"/>
                <c:pt idx="0">
                  <c:v>2023 - I</c:v>
                </c:pt>
                <c:pt idx="1">
                  <c:v>2024 - I</c:v>
                </c:pt>
              </c:strCache>
            </c:strRef>
          </c:cat>
          <c:val>
            <c:numRef>
              <c:f>(Sub!$I$29,Sub!$I$33)</c:f>
              <c:numCache>
                <c:formatCode>0.0</c:formatCode>
                <c:ptCount val="2"/>
                <c:pt idx="0">
                  <c:v>1.6198939999999999</c:v>
                </c:pt>
                <c:pt idx="1">
                  <c:v>1.6019300000000001</c:v>
                </c:pt>
              </c:numCache>
            </c:numRef>
          </c:val>
          <c:extLst>
            <c:ext xmlns:c16="http://schemas.microsoft.com/office/drawing/2014/chart" uri="{C3380CC4-5D6E-409C-BE32-E72D297353CC}">
              <c16:uniqueId val="{00000004-511D-4ABB-AE9D-AD6356F49778}"/>
            </c:ext>
          </c:extLst>
        </c:ser>
        <c:dLbls>
          <c:showLegendKey val="0"/>
          <c:showVal val="0"/>
          <c:showCatName val="0"/>
          <c:showSerName val="0"/>
          <c:showPercent val="0"/>
          <c:showBubbleSize val="0"/>
        </c:dLbls>
        <c:gapWidth val="100"/>
        <c:overlap val="-8"/>
        <c:axId val="421446448"/>
        <c:axId val="421446840"/>
      </c:barChart>
      <c:catAx>
        <c:axId val="42144644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6840"/>
        <c:crosses val="autoZero"/>
        <c:auto val="1"/>
        <c:lblAlgn val="ctr"/>
        <c:lblOffset val="100"/>
        <c:noMultiLvlLbl val="0"/>
      </c:catAx>
      <c:valAx>
        <c:axId val="421446840"/>
        <c:scaling>
          <c:orientation val="minMax"/>
          <c:max val="5"/>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6448"/>
        <c:crosses val="autoZero"/>
        <c:crossBetween val="between"/>
        <c:majorUnit val="2"/>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Sub!$D$4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(Sub!$A$29,Sub!$A$33)</c:f>
              <c:strCache>
                <c:ptCount val="2"/>
                <c:pt idx="0">
                  <c:v>2023 - I</c:v>
                </c:pt>
                <c:pt idx="1">
                  <c:v>2024 - I</c:v>
                </c:pt>
              </c:strCache>
            </c:strRef>
          </c:cat>
          <c:val>
            <c:numRef>
              <c:f>(Sub!$D$29,Sub!$D$33)</c:f>
              <c:numCache>
                <c:formatCode>0.0</c:formatCode>
                <c:ptCount val="2"/>
                <c:pt idx="0">
                  <c:v>7.2746013700000001</c:v>
                </c:pt>
                <c:pt idx="1">
                  <c:v>6.7554480100000003</c:v>
                </c:pt>
              </c:numCache>
            </c:numRef>
          </c:val>
          <c:extLst>
            <c:ext xmlns:c16="http://schemas.microsoft.com/office/drawing/2014/chart" uri="{C3380CC4-5D6E-409C-BE32-E72D297353CC}">
              <c16:uniqueId val="{00000000-9E44-4791-9473-B8A9CC1D8A7E}"/>
            </c:ext>
          </c:extLst>
        </c:ser>
        <c:ser>
          <c:idx val="1"/>
          <c:order val="1"/>
          <c:tx>
            <c:strRef>
              <c:f>Sub!$E$4</c:f>
              <c:strCache>
                <c:ptCount val="1"/>
                <c:pt idx="0">
                  <c:v>Hombres</c:v>
                </c:pt>
              </c:strCache>
            </c:strRef>
          </c:tx>
          <c:spPr>
            <a:solidFill>
              <a:srgbClr val="376092"/>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(Sub!$A$29,Sub!$A$33)</c:f>
              <c:strCache>
                <c:ptCount val="2"/>
                <c:pt idx="0">
                  <c:v>2023 - I</c:v>
                </c:pt>
                <c:pt idx="1">
                  <c:v>2024 - I</c:v>
                </c:pt>
              </c:strCache>
            </c:strRef>
          </c:cat>
          <c:val>
            <c:numRef>
              <c:f>(Sub!$E$29,Sub!$E$33)</c:f>
              <c:numCache>
                <c:formatCode>0.0</c:formatCode>
                <c:ptCount val="2"/>
                <c:pt idx="0">
                  <c:v>7.5535548700000001</c:v>
                </c:pt>
                <c:pt idx="1">
                  <c:v>6.8202049499999999</c:v>
                </c:pt>
              </c:numCache>
            </c:numRef>
          </c:val>
          <c:extLst>
            <c:ext xmlns:c16="http://schemas.microsoft.com/office/drawing/2014/chart" uri="{C3380CC4-5D6E-409C-BE32-E72D297353CC}">
              <c16:uniqueId val="{00000001-9E44-4791-9473-B8A9CC1D8A7E}"/>
            </c:ext>
          </c:extLst>
        </c:ser>
        <c:ser>
          <c:idx val="2"/>
          <c:order val="2"/>
          <c:tx>
            <c:strRef>
              <c:f>Sub!$F$4</c:f>
              <c:strCache>
                <c:ptCount val="1"/>
                <c:pt idx="0">
                  <c:v>Mujeres</c:v>
                </c:pt>
              </c:strCache>
            </c:strRef>
          </c:tx>
          <c:spPr>
            <a:solidFill>
              <a:srgbClr val="558ED5"/>
            </a:solidFill>
            <a:ln>
              <a:noFill/>
            </a:ln>
            <a:effectLst/>
          </c:spPr>
          <c:invertIfNegative val="0"/>
          <c:dPt>
            <c:idx val="1"/>
            <c:invertIfNegative val="0"/>
            <c:bubble3D val="0"/>
            <c:extLst>
              <c:ext xmlns:c16="http://schemas.microsoft.com/office/drawing/2014/chart" uri="{C3380CC4-5D6E-409C-BE32-E72D297353CC}">
                <c16:uniqueId val="{00000003-9E44-4791-9473-B8A9CC1D8A7E}"/>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44-4791-9473-B8A9CC1D8A7E}"/>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44-4791-9473-B8A9CC1D8A7E}"/>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(Sub!$A$29,Sub!$A$33)</c:f>
              <c:strCache>
                <c:ptCount val="2"/>
                <c:pt idx="0">
                  <c:v>2023 - I</c:v>
                </c:pt>
                <c:pt idx="1">
                  <c:v>2024 - I</c:v>
                </c:pt>
              </c:strCache>
            </c:strRef>
          </c:cat>
          <c:val>
            <c:numRef>
              <c:f>(Sub!$F$29,Sub!$F$33)</c:f>
              <c:numCache>
                <c:formatCode>0.0</c:formatCode>
                <c:ptCount val="2"/>
                <c:pt idx="0">
                  <c:v>6.8623374200000002</c:v>
                </c:pt>
                <c:pt idx="1">
                  <c:v>6.66101191</c:v>
                </c:pt>
              </c:numCache>
            </c:numRef>
          </c:val>
          <c:extLst>
            <c:ext xmlns:c16="http://schemas.microsoft.com/office/drawing/2014/chart" uri="{C3380CC4-5D6E-409C-BE32-E72D297353CC}">
              <c16:uniqueId val="{00000005-9E44-4791-9473-B8A9CC1D8A7E}"/>
            </c:ext>
          </c:extLst>
        </c:ser>
        <c:dLbls>
          <c:showLegendKey val="0"/>
          <c:showVal val="0"/>
          <c:showCatName val="0"/>
          <c:showSerName val="0"/>
          <c:showPercent val="0"/>
          <c:showBubbleSize val="0"/>
        </c:dLbls>
        <c:gapWidth val="100"/>
        <c:overlap val="-8"/>
        <c:axId val="421448408"/>
        <c:axId val="421450368"/>
      </c:barChart>
      <c:catAx>
        <c:axId val="4214484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50368"/>
        <c:crosses val="autoZero"/>
        <c:auto val="1"/>
        <c:lblAlgn val="ctr"/>
        <c:lblOffset val="100"/>
        <c:noMultiLvlLbl val="0"/>
      </c:catAx>
      <c:valAx>
        <c:axId val="421450368"/>
        <c:scaling>
          <c:orientation val="minMax"/>
          <c:max val="8"/>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8408"/>
        <c:crosses val="autoZero"/>
        <c:crossBetween val="between"/>
        <c:majorUnit val="2"/>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TD!$H$7</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TD!$I$6:$J$6</c:f>
              <c:strCache>
                <c:ptCount val="2"/>
                <c:pt idx="0">
                  <c:v>2023 - I</c:v>
                </c:pt>
                <c:pt idx="1">
                  <c:v>2024 - I</c:v>
                </c:pt>
              </c:strCache>
            </c:strRef>
          </c:cat>
          <c:val>
            <c:numRef>
              <c:f>TD!$I$7:$J$7</c:f>
              <c:numCache>
                <c:formatCode>#,##0.0</c:formatCode>
                <c:ptCount val="2"/>
                <c:pt idx="0">
                  <c:v>1.5971820000000001</c:v>
                </c:pt>
                <c:pt idx="1">
                  <c:v>1.5422149999999999</c:v>
                </c:pt>
              </c:numCache>
            </c:numRef>
          </c:val>
          <c:extLst>
            <c:ext xmlns:c16="http://schemas.microsoft.com/office/drawing/2014/chart" uri="{C3380CC4-5D6E-409C-BE32-E72D297353CC}">
              <c16:uniqueId val="{00000000-E7BF-42EC-8452-672A7C55AECC}"/>
            </c:ext>
          </c:extLst>
        </c:ser>
        <c:ser>
          <c:idx val="1"/>
          <c:order val="1"/>
          <c:tx>
            <c:strRef>
              <c:f>TD!$H$8</c:f>
              <c:strCache>
                <c:ptCount val="1"/>
                <c:pt idx="0">
                  <c:v>Hombres</c:v>
                </c:pt>
              </c:strCache>
            </c:strRef>
          </c:tx>
          <c:spPr>
            <a:solidFill>
              <a:srgbClr val="376092"/>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TD!$I$6:$J$6</c:f>
              <c:strCache>
                <c:ptCount val="2"/>
                <c:pt idx="0">
                  <c:v>2023 - I</c:v>
                </c:pt>
                <c:pt idx="1">
                  <c:v>2024 - I</c:v>
                </c:pt>
              </c:strCache>
            </c:strRef>
          </c:cat>
          <c:val>
            <c:numRef>
              <c:f>TD!$I$8:$J$8</c:f>
              <c:numCache>
                <c:formatCode>#,##0.0</c:formatCode>
                <c:ptCount val="2"/>
                <c:pt idx="0">
                  <c:v>0.937365</c:v>
                </c:pt>
                <c:pt idx="1">
                  <c:v>0.87424900000000005</c:v>
                </c:pt>
              </c:numCache>
            </c:numRef>
          </c:val>
          <c:extLst>
            <c:ext xmlns:c16="http://schemas.microsoft.com/office/drawing/2014/chart" uri="{C3380CC4-5D6E-409C-BE32-E72D297353CC}">
              <c16:uniqueId val="{00000001-E7BF-42EC-8452-672A7C55AECC}"/>
            </c:ext>
          </c:extLst>
        </c:ser>
        <c:ser>
          <c:idx val="2"/>
          <c:order val="2"/>
          <c:tx>
            <c:strRef>
              <c:f>TD!$H$9</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TD!$I$6:$J$6</c:f>
              <c:strCache>
                <c:ptCount val="2"/>
                <c:pt idx="0">
                  <c:v>2023 - I</c:v>
                </c:pt>
                <c:pt idx="1">
                  <c:v>2024 - I</c:v>
                </c:pt>
              </c:strCache>
            </c:strRef>
          </c:cat>
          <c:val>
            <c:numRef>
              <c:f>TD!$I$9:$J$9</c:f>
              <c:numCache>
                <c:formatCode>#,##0.0</c:formatCode>
                <c:ptCount val="2"/>
                <c:pt idx="0">
                  <c:v>0.65981699999999999</c:v>
                </c:pt>
                <c:pt idx="1">
                  <c:v>0.66796599999999995</c:v>
                </c:pt>
              </c:numCache>
            </c:numRef>
          </c:val>
          <c:extLst>
            <c:ext xmlns:c16="http://schemas.microsoft.com/office/drawing/2014/chart" uri="{C3380CC4-5D6E-409C-BE32-E72D297353CC}">
              <c16:uniqueId val="{00000002-E7BF-42EC-8452-672A7C55AECC}"/>
            </c:ext>
          </c:extLst>
        </c:ser>
        <c:dLbls>
          <c:showLegendKey val="0"/>
          <c:showVal val="0"/>
          <c:showCatName val="0"/>
          <c:showSerName val="0"/>
          <c:showPercent val="0"/>
          <c:showBubbleSize val="0"/>
        </c:dLbls>
        <c:gapWidth val="100"/>
        <c:overlap val="-8"/>
        <c:axId val="420435512"/>
        <c:axId val="420434728"/>
      </c:barChart>
      <c:catAx>
        <c:axId val="4204355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4728"/>
        <c:crosses val="autoZero"/>
        <c:auto val="1"/>
        <c:lblAlgn val="ctr"/>
        <c:lblOffset val="100"/>
        <c:noMultiLvlLbl val="0"/>
      </c:catAx>
      <c:valAx>
        <c:axId val="420434728"/>
        <c:scaling>
          <c:orientation val="minMax"/>
          <c:max val="1.8"/>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5512"/>
        <c:crosses val="autoZero"/>
        <c:crossBetween val="between"/>
        <c:majorUnit val="0.5"/>
      </c:valAx>
      <c:spPr>
        <a:noFill/>
        <a:ln>
          <a:noFill/>
        </a:ln>
        <a:effectLst/>
      </c:spPr>
    </c:plotArea>
    <c:legend>
      <c:legendPos val="b"/>
      <c:layout>
        <c:manualLayout>
          <c:xMode val="edge"/>
          <c:yMode val="edge"/>
          <c:x val="0.14470703933747411"/>
          <c:y val="0.89618014789182077"/>
          <c:w val="0.76420772946859905"/>
          <c:h val="9.964173390431826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TD!$H$14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TD!$I$13:$J$13</c:f>
              <c:strCache>
                <c:ptCount val="2"/>
                <c:pt idx="0">
                  <c:v>2023 - I</c:v>
                </c:pt>
                <c:pt idx="1">
                  <c:v>2024 - I</c:v>
                </c:pt>
              </c:strCache>
            </c:strRef>
          </c:cat>
          <c:val>
            <c:numRef>
              <c:f>TD!$I$14:$J$14</c:f>
              <c:numCache>
                <c:formatCode>0.0</c:formatCode>
                <c:ptCount val="2"/>
                <c:pt idx="0">
                  <c:v>2.6579999999999999</c:v>
                </c:pt>
                <c:pt idx="1">
                  <c:v>2.5422612618671776</c:v>
                </c:pt>
              </c:numCache>
            </c:numRef>
          </c:val>
          <c:extLst>
            <c:ext xmlns:c16="http://schemas.microsoft.com/office/drawing/2014/chart" uri="{C3380CC4-5D6E-409C-BE32-E72D297353CC}">
              <c16:uniqueId val="{00000000-41D2-495E-A599-DFD2E15AD846}"/>
            </c:ext>
          </c:extLst>
        </c:ser>
        <c:ser>
          <c:idx val="1"/>
          <c:order val="1"/>
          <c:tx>
            <c:strRef>
              <c:f>TD!$H$15</c:f>
              <c:strCache>
                <c:ptCount val="1"/>
                <c:pt idx="0">
                  <c:v>Hombres</c:v>
                </c:pt>
              </c:strCache>
            </c:strRef>
          </c:tx>
          <c:spPr>
            <a:solidFill>
              <a:srgbClr val="376092"/>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TD!$I$13:$J$13</c:f>
              <c:strCache>
                <c:ptCount val="2"/>
                <c:pt idx="0">
                  <c:v>2023 - I</c:v>
                </c:pt>
                <c:pt idx="1">
                  <c:v>2024 - I</c:v>
                </c:pt>
              </c:strCache>
            </c:strRef>
          </c:cat>
          <c:val>
            <c:numRef>
              <c:f>TD!$I$15:$J$15</c:f>
              <c:numCache>
                <c:formatCode>0.0</c:formatCode>
                <c:ptCount val="2"/>
                <c:pt idx="0">
                  <c:v>2.6166</c:v>
                </c:pt>
                <c:pt idx="1">
                  <c:v>2.4321308147084202</c:v>
                </c:pt>
              </c:numCache>
            </c:numRef>
          </c:val>
          <c:extLst>
            <c:ext xmlns:c16="http://schemas.microsoft.com/office/drawing/2014/chart" uri="{C3380CC4-5D6E-409C-BE32-E72D297353CC}">
              <c16:uniqueId val="{00000001-41D2-495E-A599-DFD2E15AD846}"/>
            </c:ext>
          </c:extLst>
        </c:ser>
        <c:ser>
          <c:idx val="2"/>
          <c:order val="2"/>
          <c:tx>
            <c:strRef>
              <c:f>TD!$H$16</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solidFill>
                      <a:sysClr val="windowText" lastClr="000000"/>
                    </a:solidFill>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TD!$I$13:$J$13</c:f>
              <c:strCache>
                <c:ptCount val="2"/>
                <c:pt idx="0">
                  <c:v>2023 - I</c:v>
                </c:pt>
                <c:pt idx="1">
                  <c:v>2024 - I</c:v>
                </c:pt>
              </c:strCache>
            </c:strRef>
          </c:cat>
          <c:val>
            <c:numRef>
              <c:f>TD!$I$16:$J$16</c:f>
              <c:numCache>
                <c:formatCode>0.0</c:formatCode>
                <c:ptCount val="2"/>
                <c:pt idx="0">
                  <c:v>2.7191999999999998</c:v>
                </c:pt>
                <c:pt idx="1">
                  <c:v>2.7024213592778987</c:v>
                </c:pt>
              </c:numCache>
            </c:numRef>
          </c:val>
          <c:extLst>
            <c:ext xmlns:c16="http://schemas.microsoft.com/office/drawing/2014/chart" uri="{C3380CC4-5D6E-409C-BE32-E72D297353CC}">
              <c16:uniqueId val="{00000002-41D2-495E-A599-DFD2E15AD846}"/>
            </c:ext>
          </c:extLst>
        </c:ser>
        <c:dLbls>
          <c:showLegendKey val="0"/>
          <c:showVal val="0"/>
          <c:showCatName val="0"/>
          <c:showSerName val="0"/>
          <c:showPercent val="0"/>
          <c:showBubbleSize val="0"/>
        </c:dLbls>
        <c:gapWidth val="100"/>
        <c:overlap val="-8"/>
        <c:axId val="420435904"/>
        <c:axId val="420436296"/>
      </c:barChart>
      <c:catAx>
        <c:axId val="42043590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6296"/>
        <c:crosses val="autoZero"/>
        <c:auto val="1"/>
        <c:lblAlgn val="ctr"/>
        <c:lblOffset val="100"/>
        <c:noMultiLvlLbl val="0"/>
      </c:catAx>
      <c:valAx>
        <c:axId val="420436296"/>
        <c:scaling>
          <c:orientation val="minMax"/>
          <c:max val="3"/>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5904"/>
        <c:crosses val="autoZero"/>
        <c:crossBetween val="between"/>
        <c:majorUnit val="1"/>
      </c:valAx>
      <c:spPr>
        <a:noFill/>
        <a:ln>
          <a:noFill/>
        </a:ln>
        <a:effectLst/>
      </c:spPr>
    </c:plotArea>
    <c:legend>
      <c:legendPos val="b"/>
      <c:layout>
        <c:manualLayout>
          <c:xMode val="edge"/>
          <c:yMode val="edge"/>
          <c:x val="0.16661870255348515"/>
          <c:y val="0.89618014789182077"/>
          <c:w val="0.73353140096618352"/>
          <c:h val="9.964178656440654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BE1C7B-7AF3-46E1-A701-21FAC042438D}"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s-MX"/>
        </a:p>
      </dgm:t>
    </dgm:pt>
    <dgm:pt modelId="{3A72E187-3EEA-4FEC-A141-5707B46DC4B2}">
      <dgm:prSet phldrT="[Texto]" custT="1"/>
      <dgm:spPr>
        <a:noFill/>
        <a:ln>
          <a:solidFill>
            <a:srgbClr val="003057"/>
          </a:solidFill>
        </a:ln>
      </dgm:spPr>
      <dgm:t>
        <a:bodyPr/>
        <a:lstStyle/>
        <a:p>
          <a:r>
            <a:rPr lang="es-MX" sz="1000" b="1">
              <a:latin typeface="Arial" panose="020B0604020202020204" pitchFamily="34" charset="0"/>
              <a:cs typeface="Arial" panose="020B0604020202020204" pitchFamily="34" charset="0"/>
            </a:rPr>
            <a:t>Población de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15 años y más</a:t>
          </a:r>
        </a:p>
        <a:p>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101.1</a:t>
          </a:r>
          <a:r>
            <a:rPr lang="es-MX" sz="1000" b="0">
              <a:latin typeface="Arial" panose="020B0604020202020204" pitchFamily="34" charset="0"/>
              <a:cs typeface="Arial" panose="020B0604020202020204" pitchFamily="34" charset="0"/>
            </a:rPr>
            <a:t> millones</a:t>
          </a:r>
        </a:p>
        <a:p>
          <a:endParaRPr lang="es-MX" sz="1000">
            <a:latin typeface="Arial" panose="020B0604020202020204" pitchFamily="34" charset="0"/>
            <a:cs typeface="Arial" panose="020B0604020202020204" pitchFamily="34" charset="0"/>
          </a:endParaRPr>
        </a:p>
      </dgm:t>
    </dgm:pt>
    <dgm:pt modelId="{0AB1A6C5-B848-4F81-B14B-6C48A62A837A}" type="par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686E5809-17AB-48FB-86B4-8D34B845DFDC}" type="sib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47CF52C8-90BA-4CB3-B4D5-B207C0D40298}">
      <dgm:prSet phldrT="[Texto]" custT="1"/>
      <dgm:spPr>
        <a:noFill/>
        <a:ln>
          <a:solidFill>
            <a:srgbClr val="0075C9"/>
          </a:solidFill>
        </a:ln>
      </dgm:spPr>
      <dgm:t>
        <a:bodyPr/>
        <a:lstStyle/>
        <a:p>
          <a:r>
            <a:rPr lang="es-MX" sz="1000" b="1">
              <a:latin typeface="Arial" panose="020B0604020202020204" pitchFamily="34" charset="0"/>
              <a:cs typeface="Arial" panose="020B0604020202020204" pitchFamily="34" charset="0"/>
            </a:rPr>
            <a:t>Población económicamente activa (</a:t>
          </a:r>
          <a:r>
            <a:rPr lang="es-MX" sz="1000" b="1" cap="small" baseline="0">
              <a:latin typeface="Arial" panose="020B0604020202020204" pitchFamily="34" charset="0"/>
              <a:cs typeface="Arial" panose="020B0604020202020204" pitchFamily="34" charset="0"/>
            </a:rPr>
            <a:t>pea</a:t>
          </a:r>
          <a:r>
            <a:rPr lang="es-MX" sz="1000" b="1">
              <a:latin typeface="Arial" panose="020B0604020202020204" pitchFamily="34" charset="0"/>
              <a:cs typeface="Arial" panose="020B0604020202020204" pitchFamily="34" charset="0"/>
            </a:rPr>
            <a:t>)</a:t>
          </a:r>
        </a:p>
        <a:p>
          <a:r>
            <a:rPr lang="es-MX" sz="1000" b="0">
              <a:latin typeface="Arial" panose="020B0604020202020204" pitchFamily="34" charset="0"/>
              <a:cs typeface="Arial" panose="020B0604020202020204" pitchFamily="34" charset="0"/>
            </a:rPr>
            <a:t>60.7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60 %</a:t>
          </a:r>
        </a:p>
      </dgm:t>
    </dgm:pt>
    <dgm:pt modelId="{73150473-1A8A-40D9-BE62-5C12FA843AD4}" type="parTrans" cxnId="{15F38F2D-D663-4284-BC25-099FFCAB2A8B}">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685F5F6D-3331-437A-8DDC-9F7CD31CD640}" type="sibTrans" cxnId="{15F38F2D-D663-4284-BC25-099FFCAB2A8B}">
      <dgm:prSet/>
      <dgm:spPr/>
      <dgm:t>
        <a:bodyPr/>
        <a:lstStyle/>
        <a:p>
          <a:endParaRPr lang="es-MX" sz="1000">
            <a:latin typeface="Arial" panose="020B0604020202020204" pitchFamily="34" charset="0"/>
            <a:cs typeface="Arial" panose="020B0604020202020204" pitchFamily="34" charset="0"/>
          </a:endParaRPr>
        </a:p>
      </dgm:t>
    </dgm:pt>
    <dgm:pt modelId="{4042B378-7050-49D4-85C9-D0A3D0422927}">
      <dgm:prSet phldrT="[Texto]" custT="1"/>
      <dgm:spPr>
        <a:noFill/>
        <a:ln>
          <a:solidFill>
            <a:srgbClr val="66D0FF"/>
          </a:solidFill>
        </a:ln>
      </dgm:spPr>
      <dgm:t>
        <a:bodyPr/>
        <a:lstStyle/>
        <a:p>
          <a:r>
            <a:rPr lang="es-MX" sz="1000" b="1">
              <a:latin typeface="Arial" panose="020B0604020202020204" pitchFamily="34" charset="0"/>
              <a:cs typeface="Arial" panose="020B0604020202020204" pitchFamily="34" charset="0"/>
            </a:rPr>
            <a:t>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59.1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97.5 %</a:t>
          </a:r>
        </a:p>
      </dgm:t>
    </dgm:pt>
    <dgm:pt modelId="{A438728D-B943-4257-9616-A3D6BA25AFF5}" type="parTrans" cxnId="{16F01C24-F6B7-4AD9-9E82-6917B86721DE}">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33CEC969-F105-460A-B361-AEB62D999B0C}" type="sibTrans" cxnId="{16F01C24-F6B7-4AD9-9E82-6917B86721DE}">
      <dgm:prSet/>
      <dgm:spPr/>
      <dgm:t>
        <a:bodyPr/>
        <a:lstStyle/>
        <a:p>
          <a:endParaRPr lang="es-MX" sz="1000">
            <a:latin typeface="Arial" panose="020B0604020202020204" pitchFamily="34" charset="0"/>
            <a:cs typeface="Arial" panose="020B0604020202020204" pitchFamily="34" charset="0"/>
          </a:endParaRPr>
        </a:p>
      </dgm:t>
    </dgm:pt>
    <dgm:pt modelId="{17E7CB40-F9F9-4B20-9E22-950252B8F0AA}">
      <dgm:prSet phldrT="[Texto]" custT="1"/>
      <dgm:spPr>
        <a:noFill/>
        <a:ln>
          <a:solidFill>
            <a:srgbClr val="A3E3FF"/>
          </a:solidFill>
        </a:ln>
      </dgm:spPr>
      <dgm:t>
        <a:bodyPr/>
        <a:lstStyle/>
        <a:p>
          <a:r>
            <a:rPr lang="es-MX" sz="1000" b="1">
              <a:latin typeface="Arial" panose="020B0604020202020204" pitchFamily="34" charset="0"/>
              <a:cs typeface="Arial" panose="020B0604020202020204" pitchFamily="34" charset="0"/>
            </a:rPr>
            <a:t>Desocupada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1.5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2.5 %</a:t>
          </a:r>
        </a:p>
      </dgm:t>
    </dgm:pt>
    <dgm:pt modelId="{FFC5F554-8CF5-4FEA-B44B-ECCC430EF713}" type="parTrans" cxnId="{A500B76D-86E3-406F-A230-F078D57DEE01}">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7CD9001D-E441-429C-A58D-9D5B1578B9E1}" type="sibTrans" cxnId="{A500B76D-86E3-406F-A230-F078D57DEE01}">
      <dgm:prSet/>
      <dgm:spPr/>
      <dgm:t>
        <a:bodyPr/>
        <a:lstStyle/>
        <a:p>
          <a:endParaRPr lang="es-MX" sz="1000">
            <a:latin typeface="Arial" panose="020B0604020202020204" pitchFamily="34" charset="0"/>
            <a:cs typeface="Arial" panose="020B0604020202020204" pitchFamily="34" charset="0"/>
          </a:endParaRPr>
        </a:p>
      </dgm:t>
    </dgm:pt>
    <dgm:pt modelId="{F456FD29-867A-461B-9B83-3012E838C9CD}">
      <dgm:prSet phldrT="[Texto]" custT="1"/>
      <dgm:spPr>
        <a:noFill/>
        <a:ln>
          <a:solidFill>
            <a:srgbClr val="680E80"/>
          </a:solidFill>
        </a:ln>
      </dgm:spPr>
      <dgm:t>
        <a:bodyPr/>
        <a:lstStyle/>
        <a:p>
          <a:r>
            <a:rPr lang="es-MX" sz="1000" b="1">
              <a:latin typeface="Arial" panose="020B0604020202020204" pitchFamily="34" charset="0"/>
              <a:cs typeface="Arial" panose="020B0604020202020204" pitchFamily="34" charset="0"/>
            </a:rPr>
            <a:t>Población no económicamente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activa (</a:t>
          </a:r>
          <a:r>
            <a:rPr lang="es-MX" sz="1000" b="1" cap="small" baseline="0">
              <a:latin typeface="Arial" panose="020B0604020202020204" pitchFamily="34" charset="0"/>
              <a:cs typeface="Arial" panose="020B0604020202020204" pitchFamily="34" charset="0"/>
            </a:rPr>
            <a:t>pnea</a:t>
          </a:r>
          <a:r>
            <a:rPr lang="es-MX" sz="1000" b="1">
              <a:latin typeface="Arial" panose="020B0604020202020204" pitchFamily="34" charset="0"/>
              <a:cs typeface="Arial" panose="020B0604020202020204" pitchFamily="34" charset="0"/>
            </a:rPr>
            <a:t>)</a:t>
          </a:r>
        </a:p>
        <a:p>
          <a:r>
            <a:rPr lang="es-MX" sz="1000" b="0">
              <a:latin typeface="Arial" panose="020B0604020202020204" pitchFamily="34" charset="0"/>
              <a:cs typeface="Arial" panose="020B0604020202020204" pitchFamily="34" charset="0"/>
            </a:rPr>
            <a:t>40.5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40 %</a:t>
          </a:r>
        </a:p>
      </dgm:t>
    </dgm:pt>
    <dgm:pt modelId="{886C9291-2B0E-4B13-8C74-1016931DAF67}" type="parTrans" cxnId="{28C8C60F-5507-461E-B4C1-16232ED06D7F}">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170D5485-C10A-49BE-A03D-0A42B1306D5D}" type="sibTrans" cxnId="{28C8C60F-5507-461E-B4C1-16232ED06D7F}">
      <dgm:prSet/>
      <dgm:spPr/>
      <dgm:t>
        <a:bodyPr/>
        <a:lstStyle/>
        <a:p>
          <a:endParaRPr lang="es-MX" sz="1000">
            <a:latin typeface="Arial" panose="020B0604020202020204" pitchFamily="34" charset="0"/>
            <a:cs typeface="Arial" panose="020B0604020202020204" pitchFamily="34" charset="0"/>
          </a:endParaRPr>
        </a:p>
      </dgm:t>
    </dgm:pt>
    <dgm:pt modelId="{EE1AC8AF-6A32-4A49-84BD-AA9784235BA9}">
      <dgm:prSet phldrT="[Texto]" custT="1"/>
      <dgm:spPr>
        <a:noFill/>
        <a:ln>
          <a:solidFill>
            <a:srgbClr val="A843C2"/>
          </a:solidFill>
        </a:ln>
      </dgm:spPr>
      <dgm:t>
        <a:bodyPr/>
        <a:lstStyle/>
        <a:p>
          <a:r>
            <a:rPr lang="es-MX" sz="1000" b="1">
              <a:latin typeface="Arial" panose="020B0604020202020204" pitchFamily="34" charset="0"/>
              <a:cs typeface="Arial" panose="020B0604020202020204" pitchFamily="34" charset="0"/>
            </a:rPr>
            <a:t>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5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12.4 %</a:t>
          </a:r>
        </a:p>
      </dgm:t>
    </dgm:pt>
    <dgm:pt modelId="{75EAA395-3B70-46AF-8EC9-5D05D1683881}" type="parTrans" cxnId="{66945D2A-6A79-43BC-9980-B4F63111FCE6}">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8F66FE21-8AFA-4CDC-B958-CA7A4F313BA9}" type="sibTrans" cxnId="{66945D2A-6A79-43BC-9980-B4F63111FCE6}">
      <dgm:prSet/>
      <dgm:spPr/>
      <dgm:t>
        <a:bodyPr/>
        <a:lstStyle/>
        <a:p>
          <a:endParaRPr lang="es-MX" sz="1000">
            <a:latin typeface="Arial" panose="020B0604020202020204" pitchFamily="34" charset="0"/>
            <a:cs typeface="Arial" panose="020B0604020202020204" pitchFamily="34" charset="0"/>
          </a:endParaRPr>
        </a:p>
      </dgm:t>
    </dgm:pt>
    <dgm:pt modelId="{53C8C3D8-C989-4C59-BBBB-87A18D697EB5}">
      <dgm:prSet phldrT="[Texto]" custT="1"/>
      <dgm:spPr>
        <a:noFill/>
        <a:ln>
          <a:solidFill>
            <a:srgbClr val="D57FEB"/>
          </a:solidFill>
        </a:ln>
      </dgm:spPr>
      <dgm:t>
        <a:bodyPr/>
        <a:lstStyle/>
        <a:p>
          <a:r>
            <a:rPr lang="es-MX" sz="1000" b="1">
              <a:latin typeface="Arial" panose="020B0604020202020204" pitchFamily="34" charset="0"/>
              <a:cs typeface="Arial" panose="020B0604020202020204" pitchFamily="34" charset="0"/>
            </a:rPr>
            <a:t>No 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35.5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87.6 %</a:t>
          </a:r>
        </a:p>
      </dgm:t>
    </dgm:pt>
    <dgm:pt modelId="{C58CCEA5-7B1C-4F31-9774-C9D785906F88}" type="parTrans" cxnId="{439BDDF0-3370-433E-98F6-92225CBCEE09}">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D883869F-BF8C-4E94-A163-0C561721453B}" type="sibTrans" cxnId="{439BDDF0-3370-433E-98F6-92225CBCEE09}">
      <dgm:prSet/>
      <dgm:spPr/>
      <dgm:t>
        <a:bodyPr/>
        <a:lstStyle/>
        <a:p>
          <a:endParaRPr lang="es-MX" sz="1000">
            <a:latin typeface="Arial" panose="020B0604020202020204" pitchFamily="34" charset="0"/>
            <a:cs typeface="Arial" panose="020B0604020202020204" pitchFamily="34" charset="0"/>
          </a:endParaRPr>
        </a:p>
      </dgm:t>
    </dgm:pt>
    <dgm:pt modelId="{16847468-4C26-41DC-82F1-4939EB39A647}" type="pres">
      <dgm:prSet presAssocID="{C8BE1C7B-7AF3-46E1-A701-21FAC042438D}" presName="diagram" presStyleCnt="0">
        <dgm:presLayoutVars>
          <dgm:chPref val="1"/>
          <dgm:dir/>
          <dgm:animOne val="branch"/>
          <dgm:animLvl val="lvl"/>
          <dgm:resizeHandles val="exact"/>
        </dgm:presLayoutVars>
      </dgm:prSet>
      <dgm:spPr/>
    </dgm:pt>
    <dgm:pt modelId="{8F6015C4-E847-498A-8538-2790D9ACA1CA}" type="pres">
      <dgm:prSet presAssocID="{3A72E187-3EEA-4FEC-A141-5707B46DC4B2}" presName="root1" presStyleCnt="0"/>
      <dgm:spPr/>
    </dgm:pt>
    <dgm:pt modelId="{10BFC4B8-BA43-4DCC-98D3-6C5BAA608FB0}" type="pres">
      <dgm:prSet presAssocID="{3A72E187-3EEA-4FEC-A141-5707B46DC4B2}" presName="LevelOneTextNode" presStyleLbl="node0" presStyleIdx="0" presStyleCnt="1" custScaleY="309158">
        <dgm:presLayoutVars>
          <dgm:chPref val="3"/>
        </dgm:presLayoutVars>
      </dgm:prSet>
      <dgm:spPr/>
    </dgm:pt>
    <dgm:pt modelId="{5D3DC34C-D95E-4948-A2F4-C48D6E492B51}" type="pres">
      <dgm:prSet presAssocID="{3A72E187-3EEA-4FEC-A141-5707B46DC4B2}" presName="level2hierChild" presStyleCnt="0"/>
      <dgm:spPr/>
    </dgm:pt>
    <dgm:pt modelId="{ECEA0AE3-0F0B-4168-9948-16422EA8B27B}" type="pres">
      <dgm:prSet presAssocID="{73150473-1A8A-40D9-BE62-5C12FA843AD4}" presName="conn2-1" presStyleLbl="parChTrans1D2" presStyleIdx="0" presStyleCnt="2"/>
      <dgm:spPr/>
    </dgm:pt>
    <dgm:pt modelId="{4AE4FFE3-0852-4761-8396-125AFD70B572}" type="pres">
      <dgm:prSet presAssocID="{73150473-1A8A-40D9-BE62-5C12FA843AD4}" presName="connTx" presStyleLbl="parChTrans1D2" presStyleIdx="0" presStyleCnt="2"/>
      <dgm:spPr/>
    </dgm:pt>
    <dgm:pt modelId="{2BAA3A35-6425-453F-B5AA-E4650859C4E7}" type="pres">
      <dgm:prSet presAssocID="{47CF52C8-90BA-4CB3-B4D5-B207C0D40298}" presName="root2" presStyleCnt="0"/>
      <dgm:spPr/>
    </dgm:pt>
    <dgm:pt modelId="{C1BF8F7E-714C-4744-9637-A1F30D296DA0}" type="pres">
      <dgm:prSet presAssocID="{47CF52C8-90BA-4CB3-B4D5-B207C0D40298}" presName="LevelTwoTextNode" presStyleLbl="node2" presStyleIdx="0" presStyleCnt="2" custScaleX="136684" custScaleY="228867" custLinFactNeighborY="5085">
        <dgm:presLayoutVars>
          <dgm:chPref val="3"/>
        </dgm:presLayoutVars>
      </dgm:prSet>
      <dgm:spPr/>
    </dgm:pt>
    <dgm:pt modelId="{B71277FC-42B5-47B5-8574-AF8BA1B676B6}" type="pres">
      <dgm:prSet presAssocID="{47CF52C8-90BA-4CB3-B4D5-B207C0D40298}" presName="level3hierChild" presStyleCnt="0"/>
      <dgm:spPr/>
    </dgm:pt>
    <dgm:pt modelId="{71887A3F-B1EB-4EA8-AC0B-F9B046A34CC9}" type="pres">
      <dgm:prSet presAssocID="{A438728D-B943-4257-9616-A3D6BA25AFF5}" presName="conn2-1" presStyleLbl="parChTrans1D3" presStyleIdx="0" presStyleCnt="4"/>
      <dgm:spPr/>
    </dgm:pt>
    <dgm:pt modelId="{6B872854-A068-4669-8426-3AD5C56AD04E}" type="pres">
      <dgm:prSet presAssocID="{A438728D-B943-4257-9616-A3D6BA25AFF5}" presName="connTx" presStyleLbl="parChTrans1D3" presStyleIdx="0" presStyleCnt="4"/>
      <dgm:spPr/>
    </dgm:pt>
    <dgm:pt modelId="{409D1076-C23A-4BC8-AEBE-0D3D947F4F85}" type="pres">
      <dgm:prSet presAssocID="{4042B378-7050-49D4-85C9-D0A3D0422927}" presName="root2" presStyleCnt="0"/>
      <dgm:spPr/>
    </dgm:pt>
    <dgm:pt modelId="{733DE3E0-9AC5-4DAA-8B28-62BAC3458B76}" type="pres">
      <dgm:prSet presAssocID="{4042B378-7050-49D4-85C9-D0A3D0422927}" presName="LevelTwoTextNode" presStyleLbl="node3" presStyleIdx="0" presStyleCnt="4" custScaleX="130868">
        <dgm:presLayoutVars>
          <dgm:chPref val="3"/>
        </dgm:presLayoutVars>
      </dgm:prSet>
      <dgm:spPr/>
    </dgm:pt>
    <dgm:pt modelId="{C20DFB38-4B68-4F54-AB27-F9C5DBFEEBF7}" type="pres">
      <dgm:prSet presAssocID="{4042B378-7050-49D4-85C9-D0A3D0422927}" presName="level3hierChild" presStyleCnt="0"/>
      <dgm:spPr/>
    </dgm:pt>
    <dgm:pt modelId="{AF172D1D-7D64-42EA-B84D-40F0D5BB36F1}" type="pres">
      <dgm:prSet presAssocID="{FFC5F554-8CF5-4FEA-B44B-ECCC430EF713}" presName="conn2-1" presStyleLbl="parChTrans1D3" presStyleIdx="1" presStyleCnt="4"/>
      <dgm:spPr/>
    </dgm:pt>
    <dgm:pt modelId="{26962015-BBEE-4496-893F-BB65759493EE}" type="pres">
      <dgm:prSet presAssocID="{FFC5F554-8CF5-4FEA-B44B-ECCC430EF713}" presName="connTx" presStyleLbl="parChTrans1D3" presStyleIdx="1" presStyleCnt="4"/>
      <dgm:spPr/>
    </dgm:pt>
    <dgm:pt modelId="{5FC00134-876B-4BC5-BC26-72E65BD0B4F2}" type="pres">
      <dgm:prSet presAssocID="{17E7CB40-F9F9-4B20-9E22-950252B8F0AA}" presName="root2" presStyleCnt="0"/>
      <dgm:spPr/>
    </dgm:pt>
    <dgm:pt modelId="{CC6566A7-229D-4CAB-9779-EEF95C9F5DCE}" type="pres">
      <dgm:prSet presAssocID="{17E7CB40-F9F9-4B20-9E22-950252B8F0AA}" presName="LevelTwoTextNode" presStyleLbl="node3" presStyleIdx="1" presStyleCnt="4" custScaleX="130868" custLinFactNeighborX="782" custLinFactNeighborY="-1564">
        <dgm:presLayoutVars>
          <dgm:chPref val="3"/>
        </dgm:presLayoutVars>
      </dgm:prSet>
      <dgm:spPr/>
    </dgm:pt>
    <dgm:pt modelId="{156987D4-6900-427B-AE8E-DB94B4CBE1BE}" type="pres">
      <dgm:prSet presAssocID="{17E7CB40-F9F9-4B20-9E22-950252B8F0AA}" presName="level3hierChild" presStyleCnt="0"/>
      <dgm:spPr/>
    </dgm:pt>
    <dgm:pt modelId="{82141A2C-00C2-4A82-83EC-57431E60C2C7}" type="pres">
      <dgm:prSet presAssocID="{886C9291-2B0E-4B13-8C74-1016931DAF67}" presName="conn2-1" presStyleLbl="parChTrans1D2" presStyleIdx="1" presStyleCnt="2"/>
      <dgm:spPr/>
    </dgm:pt>
    <dgm:pt modelId="{5692417C-36E2-421A-B671-F3A6B0761ED8}" type="pres">
      <dgm:prSet presAssocID="{886C9291-2B0E-4B13-8C74-1016931DAF67}" presName="connTx" presStyleLbl="parChTrans1D2" presStyleIdx="1" presStyleCnt="2"/>
      <dgm:spPr/>
    </dgm:pt>
    <dgm:pt modelId="{335F1E5C-78AE-4EB8-8254-AD6F2F708F03}" type="pres">
      <dgm:prSet presAssocID="{F456FD29-867A-461B-9B83-3012E838C9CD}" presName="root2" presStyleCnt="0"/>
      <dgm:spPr/>
    </dgm:pt>
    <dgm:pt modelId="{9C2815DF-6686-4BEA-955C-C88F9914471D}" type="pres">
      <dgm:prSet presAssocID="{F456FD29-867A-461B-9B83-3012E838C9CD}" presName="LevelTwoTextNode" presStyleLbl="node2" presStyleIdx="1" presStyleCnt="2" custScaleX="136684" custScaleY="158813" custLinFactNeighborY="5085">
        <dgm:presLayoutVars>
          <dgm:chPref val="3"/>
        </dgm:presLayoutVars>
      </dgm:prSet>
      <dgm:spPr/>
    </dgm:pt>
    <dgm:pt modelId="{77B1C33E-6E91-4B69-BBBD-3AAFC40D5180}" type="pres">
      <dgm:prSet presAssocID="{F456FD29-867A-461B-9B83-3012E838C9CD}" presName="level3hierChild" presStyleCnt="0"/>
      <dgm:spPr/>
    </dgm:pt>
    <dgm:pt modelId="{E613FD90-DC63-4FB4-A6C9-25A98554E618}" type="pres">
      <dgm:prSet presAssocID="{75EAA395-3B70-46AF-8EC9-5D05D1683881}" presName="conn2-1" presStyleLbl="parChTrans1D3" presStyleIdx="2" presStyleCnt="4"/>
      <dgm:spPr/>
    </dgm:pt>
    <dgm:pt modelId="{99F76757-E846-44DA-953D-E6DBF0506342}" type="pres">
      <dgm:prSet presAssocID="{75EAA395-3B70-46AF-8EC9-5D05D1683881}" presName="connTx" presStyleLbl="parChTrans1D3" presStyleIdx="2" presStyleCnt="4"/>
      <dgm:spPr/>
    </dgm:pt>
    <dgm:pt modelId="{52F67505-B4E7-469D-BCC9-F06B0430F67E}" type="pres">
      <dgm:prSet presAssocID="{EE1AC8AF-6A32-4A49-84BD-AA9784235BA9}" presName="root2" presStyleCnt="0"/>
      <dgm:spPr/>
    </dgm:pt>
    <dgm:pt modelId="{BCE21A04-8AE0-4E25-8F5F-3BC3C3D1C7CD}" type="pres">
      <dgm:prSet presAssocID="{EE1AC8AF-6A32-4A49-84BD-AA9784235BA9}" presName="LevelTwoTextNode" presStyleLbl="node3" presStyleIdx="2" presStyleCnt="4" custScaleX="130868" custLinFactNeighborX="15" custLinFactNeighborY="4328">
        <dgm:presLayoutVars>
          <dgm:chPref val="3"/>
        </dgm:presLayoutVars>
      </dgm:prSet>
      <dgm:spPr/>
    </dgm:pt>
    <dgm:pt modelId="{962FFCAD-7DAE-4181-832E-6E43B55FA6A2}" type="pres">
      <dgm:prSet presAssocID="{EE1AC8AF-6A32-4A49-84BD-AA9784235BA9}" presName="level3hierChild" presStyleCnt="0"/>
      <dgm:spPr/>
    </dgm:pt>
    <dgm:pt modelId="{E0627748-280A-4EFE-ABFD-20280F0CAAD4}" type="pres">
      <dgm:prSet presAssocID="{C58CCEA5-7B1C-4F31-9774-C9D785906F88}" presName="conn2-1" presStyleLbl="parChTrans1D3" presStyleIdx="3" presStyleCnt="4"/>
      <dgm:spPr/>
    </dgm:pt>
    <dgm:pt modelId="{45914197-7BD3-42AD-855B-0A027CBF6E4F}" type="pres">
      <dgm:prSet presAssocID="{C58CCEA5-7B1C-4F31-9774-C9D785906F88}" presName="connTx" presStyleLbl="parChTrans1D3" presStyleIdx="3" presStyleCnt="4"/>
      <dgm:spPr/>
    </dgm:pt>
    <dgm:pt modelId="{900E6D19-2354-4D4D-AA8B-676270D38500}" type="pres">
      <dgm:prSet presAssocID="{53C8C3D8-C989-4C59-BBBB-87A18D697EB5}" presName="root2" presStyleCnt="0"/>
      <dgm:spPr/>
    </dgm:pt>
    <dgm:pt modelId="{DD03EDBE-C6C9-40FE-BB7F-4E246208C5A8}" type="pres">
      <dgm:prSet presAssocID="{53C8C3D8-C989-4C59-BBBB-87A18D697EB5}" presName="LevelTwoTextNode" presStyleLbl="node3" presStyleIdx="3" presStyleCnt="4" custScaleX="130868" custLinFactNeighborX="-60">
        <dgm:presLayoutVars>
          <dgm:chPref val="3"/>
        </dgm:presLayoutVars>
      </dgm:prSet>
      <dgm:spPr/>
    </dgm:pt>
    <dgm:pt modelId="{407ACB2C-682B-44F4-BCEE-A8E008B250E5}" type="pres">
      <dgm:prSet presAssocID="{53C8C3D8-C989-4C59-BBBB-87A18D697EB5}" presName="level3hierChild" presStyleCnt="0"/>
      <dgm:spPr/>
    </dgm:pt>
  </dgm:ptLst>
  <dgm:cxnLst>
    <dgm:cxn modelId="{28C8C60F-5507-461E-B4C1-16232ED06D7F}" srcId="{3A72E187-3EEA-4FEC-A141-5707B46DC4B2}" destId="{F456FD29-867A-461B-9B83-3012E838C9CD}" srcOrd="1" destOrd="0" parTransId="{886C9291-2B0E-4B13-8C74-1016931DAF67}" sibTransId="{170D5485-C10A-49BE-A03D-0A42B1306D5D}"/>
    <dgm:cxn modelId="{16F01C24-F6B7-4AD9-9E82-6917B86721DE}" srcId="{47CF52C8-90BA-4CB3-B4D5-B207C0D40298}" destId="{4042B378-7050-49D4-85C9-D0A3D0422927}" srcOrd="0" destOrd="0" parTransId="{A438728D-B943-4257-9616-A3D6BA25AFF5}" sibTransId="{33CEC969-F105-460A-B361-AEB62D999B0C}"/>
    <dgm:cxn modelId="{66945D2A-6A79-43BC-9980-B4F63111FCE6}" srcId="{F456FD29-867A-461B-9B83-3012E838C9CD}" destId="{EE1AC8AF-6A32-4A49-84BD-AA9784235BA9}" srcOrd="0" destOrd="0" parTransId="{75EAA395-3B70-46AF-8EC9-5D05D1683881}" sibTransId="{8F66FE21-8AFA-4CDC-B958-CA7A4F313BA9}"/>
    <dgm:cxn modelId="{B8158D2A-2577-4488-A980-CBDA1C312328}" type="presOf" srcId="{73150473-1A8A-40D9-BE62-5C12FA843AD4}" destId="{ECEA0AE3-0F0B-4168-9948-16422EA8B27B}" srcOrd="0" destOrd="0" presId="urn:microsoft.com/office/officeart/2005/8/layout/hierarchy2"/>
    <dgm:cxn modelId="{15F38F2D-D663-4284-BC25-099FFCAB2A8B}" srcId="{3A72E187-3EEA-4FEC-A141-5707B46DC4B2}" destId="{47CF52C8-90BA-4CB3-B4D5-B207C0D40298}" srcOrd="0" destOrd="0" parTransId="{73150473-1A8A-40D9-BE62-5C12FA843AD4}" sibTransId="{685F5F6D-3331-437A-8DDC-9F7CD31CD640}"/>
    <dgm:cxn modelId="{3681E831-2705-4393-B759-B1968EF209E9}" type="presOf" srcId="{75EAA395-3B70-46AF-8EC9-5D05D1683881}" destId="{99F76757-E846-44DA-953D-E6DBF0506342}" srcOrd="1" destOrd="0" presId="urn:microsoft.com/office/officeart/2005/8/layout/hierarchy2"/>
    <dgm:cxn modelId="{921AA03A-6F11-49C6-B55F-C4E2295FF599}" type="presOf" srcId="{A438728D-B943-4257-9616-A3D6BA25AFF5}" destId="{6B872854-A068-4669-8426-3AD5C56AD04E}" srcOrd="1" destOrd="0" presId="urn:microsoft.com/office/officeart/2005/8/layout/hierarchy2"/>
    <dgm:cxn modelId="{2BC1A240-0B42-45BB-8B58-55D6334AF9F2}" type="presOf" srcId="{73150473-1A8A-40D9-BE62-5C12FA843AD4}" destId="{4AE4FFE3-0852-4761-8396-125AFD70B572}" srcOrd="1" destOrd="0" presId="urn:microsoft.com/office/officeart/2005/8/layout/hierarchy2"/>
    <dgm:cxn modelId="{F337375B-F940-4C03-A73C-2FF628D51CB3}" type="presOf" srcId="{886C9291-2B0E-4B13-8C74-1016931DAF67}" destId="{5692417C-36E2-421A-B671-F3A6B0761ED8}" srcOrd="1" destOrd="0" presId="urn:microsoft.com/office/officeart/2005/8/layout/hierarchy2"/>
    <dgm:cxn modelId="{F896495B-FA41-43D6-BA32-87848FF42007}" type="presOf" srcId="{75EAA395-3B70-46AF-8EC9-5D05D1683881}" destId="{E613FD90-DC63-4FB4-A6C9-25A98554E618}" srcOrd="0" destOrd="0" presId="urn:microsoft.com/office/officeart/2005/8/layout/hierarchy2"/>
    <dgm:cxn modelId="{C1EB6D65-33D5-4DBE-AEB4-C440A8FA84FE}" srcId="{C8BE1C7B-7AF3-46E1-A701-21FAC042438D}" destId="{3A72E187-3EEA-4FEC-A141-5707B46DC4B2}" srcOrd="0" destOrd="0" parTransId="{0AB1A6C5-B848-4F81-B14B-6C48A62A837A}" sibTransId="{686E5809-17AB-48FB-86B4-8D34B845DFDC}"/>
    <dgm:cxn modelId="{F25B7A4D-8D98-4087-968E-9898FCD74BA0}" type="presOf" srcId="{886C9291-2B0E-4B13-8C74-1016931DAF67}" destId="{82141A2C-00C2-4A82-83EC-57431E60C2C7}" srcOrd="0" destOrd="0" presId="urn:microsoft.com/office/officeart/2005/8/layout/hierarchy2"/>
    <dgm:cxn modelId="{A500B76D-86E3-406F-A230-F078D57DEE01}" srcId="{47CF52C8-90BA-4CB3-B4D5-B207C0D40298}" destId="{17E7CB40-F9F9-4B20-9E22-950252B8F0AA}" srcOrd="1" destOrd="0" parTransId="{FFC5F554-8CF5-4FEA-B44B-ECCC430EF713}" sibTransId="{7CD9001D-E441-429C-A58D-9D5B1578B9E1}"/>
    <dgm:cxn modelId="{B7EE4A7A-E196-4E15-B683-66BAF630C2DC}" type="presOf" srcId="{53C8C3D8-C989-4C59-BBBB-87A18D697EB5}" destId="{DD03EDBE-C6C9-40FE-BB7F-4E246208C5A8}" srcOrd="0" destOrd="0" presId="urn:microsoft.com/office/officeart/2005/8/layout/hierarchy2"/>
    <dgm:cxn modelId="{D7D2EF80-5D65-4DCE-9244-5DA8B6CEECAB}" type="presOf" srcId="{47CF52C8-90BA-4CB3-B4D5-B207C0D40298}" destId="{C1BF8F7E-714C-4744-9637-A1F30D296DA0}" srcOrd="0" destOrd="0" presId="urn:microsoft.com/office/officeart/2005/8/layout/hierarchy2"/>
    <dgm:cxn modelId="{5A813E9D-5C6D-4CDE-AB15-4F1CB6996CBD}" type="presOf" srcId="{FFC5F554-8CF5-4FEA-B44B-ECCC430EF713}" destId="{26962015-BBEE-4496-893F-BB65759493EE}" srcOrd="1" destOrd="0" presId="urn:microsoft.com/office/officeart/2005/8/layout/hierarchy2"/>
    <dgm:cxn modelId="{615E7AA1-523E-4516-A16B-85535A565AE4}" type="presOf" srcId="{C8BE1C7B-7AF3-46E1-A701-21FAC042438D}" destId="{16847468-4C26-41DC-82F1-4939EB39A647}" srcOrd="0" destOrd="0" presId="urn:microsoft.com/office/officeart/2005/8/layout/hierarchy2"/>
    <dgm:cxn modelId="{F7A5E5A9-4060-47A5-A2F6-82AD56A08588}" type="presOf" srcId="{17E7CB40-F9F9-4B20-9E22-950252B8F0AA}" destId="{CC6566A7-229D-4CAB-9779-EEF95C9F5DCE}" srcOrd="0" destOrd="0" presId="urn:microsoft.com/office/officeart/2005/8/layout/hierarchy2"/>
    <dgm:cxn modelId="{4B386AAD-0754-4169-83EF-AC019012DE1C}" type="presOf" srcId="{3A72E187-3EEA-4FEC-A141-5707B46DC4B2}" destId="{10BFC4B8-BA43-4DCC-98D3-6C5BAA608FB0}" srcOrd="0" destOrd="0" presId="urn:microsoft.com/office/officeart/2005/8/layout/hierarchy2"/>
    <dgm:cxn modelId="{8A75C2B5-570B-4E74-8688-EEECCEFF8F3E}" type="presOf" srcId="{FFC5F554-8CF5-4FEA-B44B-ECCC430EF713}" destId="{AF172D1D-7D64-42EA-B84D-40F0D5BB36F1}" srcOrd="0" destOrd="0" presId="urn:microsoft.com/office/officeart/2005/8/layout/hierarchy2"/>
    <dgm:cxn modelId="{95108CBC-23C1-4759-B116-5651D5D17A28}" type="presOf" srcId="{C58CCEA5-7B1C-4F31-9774-C9D785906F88}" destId="{45914197-7BD3-42AD-855B-0A027CBF6E4F}" srcOrd="1" destOrd="0" presId="urn:microsoft.com/office/officeart/2005/8/layout/hierarchy2"/>
    <dgm:cxn modelId="{2A018AD8-E623-4684-85DD-F5FCEBC80C50}" type="presOf" srcId="{C58CCEA5-7B1C-4F31-9774-C9D785906F88}" destId="{E0627748-280A-4EFE-ABFD-20280F0CAAD4}" srcOrd="0" destOrd="0" presId="urn:microsoft.com/office/officeart/2005/8/layout/hierarchy2"/>
    <dgm:cxn modelId="{439BDDF0-3370-433E-98F6-92225CBCEE09}" srcId="{F456FD29-867A-461B-9B83-3012E838C9CD}" destId="{53C8C3D8-C989-4C59-BBBB-87A18D697EB5}" srcOrd="1" destOrd="0" parTransId="{C58CCEA5-7B1C-4F31-9774-C9D785906F88}" sibTransId="{D883869F-BF8C-4E94-A163-0C561721453B}"/>
    <dgm:cxn modelId="{3D77B6F2-F7D0-4097-B1E7-5E3DFA62A35A}" type="presOf" srcId="{EE1AC8AF-6A32-4A49-84BD-AA9784235BA9}" destId="{BCE21A04-8AE0-4E25-8F5F-3BC3C3D1C7CD}" srcOrd="0" destOrd="0" presId="urn:microsoft.com/office/officeart/2005/8/layout/hierarchy2"/>
    <dgm:cxn modelId="{F11C9BF3-735B-457E-AF4B-986CCA879B57}" type="presOf" srcId="{F456FD29-867A-461B-9B83-3012E838C9CD}" destId="{9C2815DF-6686-4BEA-955C-C88F9914471D}" srcOrd="0" destOrd="0" presId="urn:microsoft.com/office/officeart/2005/8/layout/hierarchy2"/>
    <dgm:cxn modelId="{FDF962F5-0247-4649-9328-98B7D243B5AC}" type="presOf" srcId="{4042B378-7050-49D4-85C9-D0A3D0422927}" destId="{733DE3E0-9AC5-4DAA-8B28-62BAC3458B76}" srcOrd="0" destOrd="0" presId="urn:microsoft.com/office/officeart/2005/8/layout/hierarchy2"/>
    <dgm:cxn modelId="{F02D17F7-DCF7-4602-8CE1-3E0924473D8E}" type="presOf" srcId="{A438728D-B943-4257-9616-A3D6BA25AFF5}" destId="{71887A3F-B1EB-4EA8-AC0B-F9B046A34CC9}" srcOrd="0" destOrd="0" presId="urn:microsoft.com/office/officeart/2005/8/layout/hierarchy2"/>
    <dgm:cxn modelId="{27089ECC-9732-42F1-8878-937A2B5A04A0}" type="presParOf" srcId="{16847468-4C26-41DC-82F1-4939EB39A647}" destId="{8F6015C4-E847-498A-8538-2790D9ACA1CA}" srcOrd="0" destOrd="0" presId="urn:microsoft.com/office/officeart/2005/8/layout/hierarchy2"/>
    <dgm:cxn modelId="{E3926826-6C34-453A-877D-CE7892597B88}" type="presParOf" srcId="{8F6015C4-E847-498A-8538-2790D9ACA1CA}" destId="{10BFC4B8-BA43-4DCC-98D3-6C5BAA608FB0}" srcOrd="0" destOrd="0" presId="urn:microsoft.com/office/officeart/2005/8/layout/hierarchy2"/>
    <dgm:cxn modelId="{92A16F70-1C60-4A83-9133-93B3CE511317}" type="presParOf" srcId="{8F6015C4-E847-498A-8538-2790D9ACA1CA}" destId="{5D3DC34C-D95E-4948-A2F4-C48D6E492B51}" srcOrd="1" destOrd="0" presId="urn:microsoft.com/office/officeart/2005/8/layout/hierarchy2"/>
    <dgm:cxn modelId="{1AAD37F2-02AE-4ED1-913F-7342A1D0EE29}" type="presParOf" srcId="{5D3DC34C-D95E-4948-A2F4-C48D6E492B51}" destId="{ECEA0AE3-0F0B-4168-9948-16422EA8B27B}" srcOrd="0" destOrd="0" presId="urn:microsoft.com/office/officeart/2005/8/layout/hierarchy2"/>
    <dgm:cxn modelId="{1E50FF00-35AD-4CB6-9D49-27BF5854C654}" type="presParOf" srcId="{ECEA0AE3-0F0B-4168-9948-16422EA8B27B}" destId="{4AE4FFE3-0852-4761-8396-125AFD70B572}" srcOrd="0" destOrd="0" presId="urn:microsoft.com/office/officeart/2005/8/layout/hierarchy2"/>
    <dgm:cxn modelId="{8701F313-63B7-4286-BB67-66ABF4893E14}" type="presParOf" srcId="{5D3DC34C-D95E-4948-A2F4-C48D6E492B51}" destId="{2BAA3A35-6425-453F-B5AA-E4650859C4E7}" srcOrd="1" destOrd="0" presId="urn:microsoft.com/office/officeart/2005/8/layout/hierarchy2"/>
    <dgm:cxn modelId="{A3624AE0-8B21-47DD-AF81-6905F73AA987}" type="presParOf" srcId="{2BAA3A35-6425-453F-B5AA-E4650859C4E7}" destId="{C1BF8F7E-714C-4744-9637-A1F30D296DA0}" srcOrd="0" destOrd="0" presId="urn:microsoft.com/office/officeart/2005/8/layout/hierarchy2"/>
    <dgm:cxn modelId="{4315156C-3CD0-4911-A828-0976A73E9FF5}" type="presParOf" srcId="{2BAA3A35-6425-453F-B5AA-E4650859C4E7}" destId="{B71277FC-42B5-47B5-8574-AF8BA1B676B6}" srcOrd="1" destOrd="0" presId="urn:microsoft.com/office/officeart/2005/8/layout/hierarchy2"/>
    <dgm:cxn modelId="{AE5A51E2-AD0B-4A1B-86FD-E26E5108FCF8}" type="presParOf" srcId="{B71277FC-42B5-47B5-8574-AF8BA1B676B6}" destId="{71887A3F-B1EB-4EA8-AC0B-F9B046A34CC9}" srcOrd="0" destOrd="0" presId="urn:microsoft.com/office/officeart/2005/8/layout/hierarchy2"/>
    <dgm:cxn modelId="{4D6B6EFF-1699-4C09-B03B-824BDF93B185}" type="presParOf" srcId="{71887A3F-B1EB-4EA8-AC0B-F9B046A34CC9}" destId="{6B872854-A068-4669-8426-3AD5C56AD04E}" srcOrd="0" destOrd="0" presId="urn:microsoft.com/office/officeart/2005/8/layout/hierarchy2"/>
    <dgm:cxn modelId="{4ECDC9F8-81F7-4108-9AA0-BA2ADCFF252A}" type="presParOf" srcId="{B71277FC-42B5-47B5-8574-AF8BA1B676B6}" destId="{409D1076-C23A-4BC8-AEBE-0D3D947F4F85}" srcOrd="1" destOrd="0" presId="urn:microsoft.com/office/officeart/2005/8/layout/hierarchy2"/>
    <dgm:cxn modelId="{86DBF84B-BCEF-496C-9B97-4C9550C2AB1D}" type="presParOf" srcId="{409D1076-C23A-4BC8-AEBE-0D3D947F4F85}" destId="{733DE3E0-9AC5-4DAA-8B28-62BAC3458B76}" srcOrd="0" destOrd="0" presId="urn:microsoft.com/office/officeart/2005/8/layout/hierarchy2"/>
    <dgm:cxn modelId="{900C124C-C1C0-4E33-998B-D953E677D11E}" type="presParOf" srcId="{409D1076-C23A-4BC8-AEBE-0D3D947F4F85}" destId="{C20DFB38-4B68-4F54-AB27-F9C5DBFEEBF7}" srcOrd="1" destOrd="0" presId="urn:microsoft.com/office/officeart/2005/8/layout/hierarchy2"/>
    <dgm:cxn modelId="{4E4FDFBF-3DC3-432E-BA53-0BFD2408B388}" type="presParOf" srcId="{B71277FC-42B5-47B5-8574-AF8BA1B676B6}" destId="{AF172D1D-7D64-42EA-B84D-40F0D5BB36F1}" srcOrd="2" destOrd="0" presId="urn:microsoft.com/office/officeart/2005/8/layout/hierarchy2"/>
    <dgm:cxn modelId="{5E5D0182-9420-4109-9152-1BC9AB0BE949}" type="presParOf" srcId="{AF172D1D-7D64-42EA-B84D-40F0D5BB36F1}" destId="{26962015-BBEE-4496-893F-BB65759493EE}" srcOrd="0" destOrd="0" presId="urn:microsoft.com/office/officeart/2005/8/layout/hierarchy2"/>
    <dgm:cxn modelId="{EB7047FF-B601-4F16-A6CB-1AF21F7D25B8}" type="presParOf" srcId="{B71277FC-42B5-47B5-8574-AF8BA1B676B6}" destId="{5FC00134-876B-4BC5-BC26-72E65BD0B4F2}" srcOrd="3" destOrd="0" presId="urn:microsoft.com/office/officeart/2005/8/layout/hierarchy2"/>
    <dgm:cxn modelId="{A3BC0E61-5435-4D10-9CC2-E76BCEC7D4CB}" type="presParOf" srcId="{5FC00134-876B-4BC5-BC26-72E65BD0B4F2}" destId="{CC6566A7-229D-4CAB-9779-EEF95C9F5DCE}" srcOrd="0" destOrd="0" presId="urn:microsoft.com/office/officeart/2005/8/layout/hierarchy2"/>
    <dgm:cxn modelId="{58FD94ED-BA69-47F8-8710-AAED873D1458}" type="presParOf" srcId="{5FC00134-876B-4BC5-BC26-72E65BD0B4F2}" destId="{156987D4-6900-427B-AE8E-DB94B4CBE1BE}" srcOrd="1" destOrd="0" presId="urn:microsoft.com/office/officeart/2005/8/layout/hierarchy2"/>
    <dgm:cxn modelId="{6774C058-562B-4D34-B263-563C3BA60A00}" type="presParOf" srcId="{5D3DC34C-D95E-4948-A2F4-C48D6E492B51}" destId="{82141A2C-00C2-4A82-83EC-57431E60C2C7}" srcOrd="2" destOrd="0" presId="urn:microsoft.com/office/officeart/2005/8/layout/hierarchy2"/>
    <dgm:cxn modelId="{399FD00B-8F44-4E88-BA2D-88E53AF6C0C1}" type="presParOf" srcId="{82141A2C-00C2-4A82-83EC-57431E60C2C7}" destId="{5692417C-36E2-421A-B671-F3A6B0761ED8}" srcOrd="0" destOrd="0" presId="urn:microsoft.com/office/officeart/2005/8/layout/hierarchy2"/>
    <dgm:cxn modelId="{08653633-4039-4254-B1A7-707BF47ABAF6}" type="presParOf" srcId="{5D3DC34C-D95E-4948-A2F4-C48D6E492B51}" destId="{335F1E5C-78AE-4EB8-8254-AD6F2F708F03}" srcOrd="3" destOrd="0" presId="urn:microsoft.com/office/officeart/2005/8/layout/hierarchy2"/>
    <dgm:cxn modelId="{0D476190-D50E-416C-8642-6194E7DE1EAA}" type="presParOf" srcId="{335F1E5C-78AE-4EB8-8254-AD6F2F708F03}" destId="{9C2815DF-6686-4BEA-955C-C88F9914471D}" srcOrd="0" destOrd="0" presId="urn:microsoft.com/office/officeart/2005/8/layout/hierarchy2"/>
    <dgm:cxn modelId="{83EC3F43-7AAB-483A-BCA7-73A6C0F263BE}" type="presParOf" srcId="{335F1E5C-78AE-4EB8-8254-AD6F2F708F03}" destId="{77B1C33E-6E91-4B69-BBBD-3AAFC40D5180}" srcOrd="1" destOrd="0" presId="urn:microsoft.com/office/officeart/2005/8/layout/hierarchy2"/>
    <dgm:cxn modelId="{CA31C311-1938-4E36-8B7D-9400C67A7769}" type="presParOf" srcId="{77B1C33E-6E91-4B69-BBBD-3AAFC40D5180}" destId="{E613FD90-DC63-4FB4-A6C9-25A98554E618}" srcOrd="0" destOrd="0" presId="urn:microsoft.com/office/officeart/2005/8/layout/hierarchy2"/>
    <dgm:cxn modelId="{4BD17063-75E5-475F-B7B1-09174D25716A}" type="presParOf" srcId="{E613FD90-DC63-4FB4-A6C9-25A98554E618}" destId="{99F76757-E846-44DA-953D-E6DBF0506342}" srcOrd="0" destOrd="0" presId="urn:microsoft.com/office/officeart/2005/8/layout/hierarchy2"/>
    <dgm:cxn modelId="{5127DE66-7179-46D3-86C0-C159BCF83455}" type="presParOf" srcId="{77B1C33E-6E91-4B69-BBBD-3AAFC40D5180}" destId="{52F67505-B4E7-469D-BCC9-F06B0430F67E}" srcOrd="1" destOrd="0" presId="urn:microsoft.com/office/officeart/2005/8/layout/hierarchy2"/>
    <dgm:cxn modelId="{15A858B9-B666-4F9C-BA17-7EC8E3E9046A}" type="presParOf" srcId="{52F67505-B4E7-469D-BCC9-F06B0430F67E}" destId="{BCE21A04-8AE0-4E25-8F5F-3BC3C3D1C7CD}" srcOrd="0" destOrd="0" presId="urn:microsoft.com/office/officeart/2005/8/layout/hierarchy2"/>
    <dgm:cxn modelId="{89CA4827-FA4C-43AE-BE1C-EAFCD0D343D3}" type="presParOf" srcId="{52F67505-B4E7-469D-BCC9-F06B0430F67E}" destId="{962FFCAD-7DAE-4181-832E-6E43B55FA6A2}" srcOrd="1" destOrd="0" presId="urn:microsoft.com/office/officeart/2005/8/layout/hierarchy2"/>
    <dgm:cxn modelId="{B5AFD53B-2D9D-404A-98B8-E3122E425AD4}" type="presParOf" srcId="{77B1C33E-6E91-4B69-BBBD-3AAFC40D5180}" destId="{E0627748-280A-4EFE-ABFD-20280F0CAAD4}" srcOrd="2" destOrd="0" presId="urn:microsoft.com/office/officeart/2005/8/layout/hierarchy2"/>
    <dgm:cxn modelId="{5AEADD48-E123-4031-94D9-1C15B091C41D}" type="presParOf" srcId="{E0627748-280A-4EFE-ABFD-20280F0CAAD4}" destId="{45914197-7BD3-42AD-855B-0A027CBF6E4F}" srcOrd="0" destOrd="0" presId="urn:microsoft.com/office/officeart/2005/8/layout/hierarchy2"/>
    <dgm:cxn modelId="{6E956418-0758-467C-8EE4-7DD98AB72BE6}" type="presParOf" srcId="{77B1C33E-6E91-4B69-BBBD-3AAFC40D5180}" destId="{900E6D19-2354-4D4D-AA8B-676270D38500}" srcOrd="3" destOrd="0" presId="urn:microsoft.com/office/officeart/2005/8/layout/hierarchy2"/>
    <dgm:cxn modelId="{060EA0A6-0134-48DA-A33A-FDE000ACC383}" type="presParOf" srcId="{900E6D19-2354-4D4D-AA8B-676270D38500}" destId="{DD03EDBE-C6C9-40FE-BB7F-4E246208C5A8}" srcOrd="0" destOrd="0" presId="urn:microsoft.com/office/officeart/2005/8/layout/hierarchy2"/>
    <dgm:cxn modelId="{64445986-D925-435A-ACDB-CADBA81A2CA8}" type="presParOf" srcId="{900E6D19-2354-4D4D-AA8B-676270D38500}" destId="{407ACB2C-682B-44F4-BCEE-A8E008B250E5}" srcOrd="1" destOrd="0" presId="urn:microsoft.com/office/officeart/2005/8/layout/hierarchy2"/>
  </dgm:cxnLst>
  <dgm:bg>
    <a:effectLst>
      <a:outerShdw blurRad="50800" dist="38100" dir="2700000" algn="tl" rotWithShape="0">
        <a:prstClr val="black">
          <a:alpha val="40000"/>
        </a:prstClr>
      </a:outerShdw>
    </a:effectLst>
  </dgm:bg>
  <dgm:whole>
    <a:ln>
      <a:noFill/>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BFC4B8-BA43-4DCC-98D3-6C5BAA608FB0}">
      <dsp:nvSpPr>
        <dsp:cNvPr id="0" name=""/>
        <dsp:cNvSpPr/>
      </dsp:nvSpPr>
      <dsp:spPr>
        <a:xfrm>
          <a:off x="27770" y="320994"/>
          <a:ext cx="1113716" cy="1721571"/>
        </a:xfrm>
        <a:prstGeom prst="roundRect">
          <a:avLst>
            <a:gd name="adj" fmla="val 10000"/>
          </a:avLst>
        </a:prstGeom>
        <a:noFill/>
        <a:ln w="25400" cap="flat" cmpd="sng" algn="ctr">
          <a:solidFill>
            <a:srgbClr val="003057"/>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de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15 años y más</a:t>
          </a:r>
        </a:p>
        <a:p>
          <a:pPr marL="0" lvl="0" indent="0" algn="ctr" defTabSz="444500">
            <a:lnSpc>
              <a:spcPct val="90000"/>
            </a:lnSpc>
            <a:spcBef>
              <a:spcPct val="0"/>
            </a:spcBef>
            <a:spcAft>
              <a:spcPct val="35000"/>
            </a:spcAft>
            <a:buNone/>
          </a:pP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101.1</a:t>
          </a:r>
          <a:r>
            <a:rPr lang="es-MX" sz="1000" b="0" kern="1200">
              <a:latin typeface="Arial" panose="020B0604020202020204" pitchFamily="34" charset="0"/>
              <a:cs typeface="Arial" panose="020B0604020202020204" pitchFamily="34" charset="0"/>
            </a:rPr>
            <a:t> millones</a:t>
          </a:r>
        </a:p>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60390" y="353614"/>
        <a:ext cx="1048476" cy="1656331"/>
      </dsp:txXfrm>
    </dsp:sp>
    <dsp:sp modelId="{ECEA0AE3-0F0B-4168-9948-16422EA8B27B}">
      <dsp:nvSpPr>
        <dsp:cNvPr id="0" name=""/>
        <dsp:cNvSpPr/>
      </dsp:nvSpPr>
      <dsp:spPr>
        <a:xfrm rot="18653135">
          <a:off x="1023930" y="904619"/>
          <a:ext cx="680598" cy="39775"/>
        </a:xfrm>
        <a:custGeom>
          <a:avLst/>
          <a:gdLst/>
          <a:ahLst/>
          <a:cxnLst/>
          <a:rect l="0" t="0" r="0" b="0"/>
          <a:pathLst>
            <a:path>
              <a:moveTo>
                <a:pt x="0" y="19887"/>
              </a:moveTo>
              <a:lnTo>
                <a:pt x="680598" y="19887"/>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47215" y="907492"/>
        <a:ext cx="34029" cy="34029"/>
      </dsp:txXfrm>
    </dsp:sp>
    <dsp:sp modelId="{C1BF8F7E-714C-4744-9637-A1F30D296DA0}">
      <dsp:nvSpPr>
        <dsp:cNvPr id="0" name=""/>
        <dsp:cNvSpPr/>
      </dsp:nvSpPr>
      <dsp:spPr>
        <a:xfrm>
          <a:off x="1586973" y="30002"/>
          <a:ext cx="1522271" cy="1274464"/>
        </a:xfrm>
        <a:prstGeom prst="roundRect">
          <a:avLst>
            <a:gd name="adj" fmla="val 10000"/>
          </a:avLst>
        </a:prstGeom>
        <a:noFill/>
        <a:ln w="25400" cap="flat" cmpd="sng" algn="ctr">
          <a:solidFill>
            <a:srgbClr val="0075C9"/>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económicamente activa (</a:t>
          </a:r>
          <a:r>
            <a:rPr lang="es-MX" sz="1000" b="1" kern="1200" cap="small" baseline="0">
              <a:latin typeface="Arial" panose="020B0604020202020204" pitchFamily="34" charset="0"/>
              <a:cs typeface="Arial" panose="020B0604020202020204" pitchFamily="34" charset="0"/>
            </a:rPr>
            <a:t>pea</a:t>
          </a:r>
          <a:r>
            <a:rPr lang="es-MX" sz="1000" b="1" kern="1200">
              <a:latin typeface="Arial" panose="020B0604020202020204" pitchFamily="34" charset="0"/>
              <a:cs typeface="Arial" panose="020B0604020202020204" pitchFamily="34" charset="0"/>
            </a:rPr>
            <a:t>)</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60.7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60 %</a:t>
          </a:r>
        </a:p>
      </dsp:txBody>
      <dsp:txXfrm>
        <a:off x="1624301" y="67330"/>
        <a:ext cx="1447615" cy="1199808"/>
      </dsp:txXfrm>
    </dsp:sp>
    <dsp:sp modelId="{71887A3F-B1EB-4EA8-AC0B-F9B046A34CC9}">
      <dsp:nvSpPr>
        <dsp:cNvPr id="0" name=""/>
        <dsp:cNvSpPr/>
      </dsp:nvSpPr>
      <dsp:spPr>
        <a:xfrm rot="19317809">
          <a:off x="3049182" y="473091"/>
          <a:ext cx="565612" cy="39775"/>
        </a:xfrm>
        <a:custGeom>
          <a:avLst/>
          <a:gdLst/>
          <a:ahLst/>
          <a:cxnLst/>
          <a:rect l="0" t="0" r="0" b="0"/>
          <a:pathLst>
            <a:path>
              <a:moveTo>
                <a:pt x="0" y="19887"/>
              </a:moveTo>
              <a:lnTo>
                <a:pt x="565612" y="19887"/>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17847" y="478839"/>
        <a:ext cx="28280" cy="28280"/>
      </dsp:txXfrm>
    </dsp:sp>
    <dsp:sp modelId="{733DE3E0-9AC5-4DAA-8B28-62BAC3458B76}">
      <dsp:nvSpPr>
        <dsp:cNvPr id="0" name=""/>
        <dsp:cNvSpPr/>
      </dsp:nvSpPr>
      <dsp:spPr>
        <a:xfrm>
          <a:off x="3554731" y="40295"/>
          <a:ext cx="1457497" cy="556858"/>
        </a:xfrm>
        <a:prstGeom prst="roundRect">
          <a:avLst>
            <a:gd name="adj" fmla="val 10000"/>
          </a:avLst>
        </a:prstGeom>
        <a:noFill/>
        <a:ln w="25400" cap="flat" cmpd="sng" algn="ctr">
          <a:solidFill>
            <a:srgbClr val="66D0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59.1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97.5 %</a:t>
          </a:r>
        </a:p>
      </dsp:txBody>
      <dsp:txXfrm>
        <a:off x="3571041" y="56605"/>
        <a:ext cx="1424877" cy="524238"/>
      </dsp:txXfrm>
    </dsp:sp>
    <dsp:sp modelId="{AF172D1D-7D64-42EA-B84D-40F0D5BB36F1}">
      <dsp:nvSpPr>
        <dsp:cNvPr id="0" name=""/>
        <dsp:cNvSpPr/>
      </dsp:nvSpPr>
      <dsp:spPr>
        <a:xfrm rot="1916486">
          <a:off x="3068724" y="788930"/>
          <a:ext cx="535236" cy="39775"/>
        </a:xfrm>
        <a:custGeom>
          <a:avLst/>
          <a:gdLst/>
          <a:ahLst/>
          <a:cxnLst/>
          <a:rect l="0" t="0" r="0" b="0"/>
          <a:pathLst>
            <a:path>
              <a:moveTo>
                <a:pt x="0" y="19887"/>
              </a:moveTo>
              <a:lnTo>
                <a:pt x="535236" y="19887"/>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2961" y="795437"/>
        <a:ext cx="26761" cy="26761"/>
      </dsp:txXfrm>
    </dsp:sp>
    <dsp:sp modelId="{CC6566A7-229D-4CAB-9779-EEF95C9F5DCE}">
      <dsp:nvSpPr>
        <dsp:cNvPr id="0" name=""/>
        <dsp:cNvSpPr/>
      </dsp:nvSpPr>
      <dsp:spPr>
        <a:xfrm>
          <a:off x="3563440" y="671973"/>
          <a:ext cx="1457497" cy="556858"/>
        </a:xfrm>
        <a:prstGeom prst="roundRect">
          <a:avLst>
            <a:gd name="adj" fmla="val 10000"/>
          </a:avLst>
        </a:prstGeom>
        <a:noFill/>
        <a:ln w="25400" cap="flat" cmpd="sng" algn="ctr">
          <a:solidFill>
            <a:srgbClr val="A3E3FF"/>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Desocupada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1.5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2.5 %</a:t>
          </a:r>
        </a:p>
      </dsp:txBody>
      <dsp:txXfrm>
        <a:off x="3579750" y="688283"/>
        <a:ext cx="1424877" cy="524238"/>
      </dsp:txXfrm>
    </dsp:sp>
    <dsp:sp modelId="{82141A2C-00C2-4A82-83EC-57431E60C2C7}">
      <dsp:nvSpPr>
        <dsp:cNvPr id="0" name=""/>
        <dsp:cNvSpPr/>
      </dsp:nvSpPr>
      <dsp:spPr>
        <a:xfrm rot="3589573">
          <a:off x="921069" y="1545005"/>
          <a:ext cx="886320" cy="39775"/>
        </a:xfrm>
        <a:custGeom>
          <a:avLst/>
          <a:gdLst/>
          <a:ahLst/>
          <a:cxnLst/>
          <a:rect l="0" t="0" r="0" b="0"/>
          <a:pathLst>
            <a:path>
              <a:moveTo>
                <a:pt x="0" y="19887"/>
              </a:moveTo>
              <a:lnTo>
                <a:pt x="886320" y="19887"/>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42072" y="1542735"/>
        <a:ext cx="44316" cy="44316"/>
      </dsp:txXfrm>
    </dsp:sp>
    <dsp:sp modelId="{9C2815DF-6686-4BEA-955C-C88F9914471D}">
      <dsp:nvSpPr>
        <dsp:cNvPr id="0" name=""/>
        <dsp:cNvSpPr/>
      </dsp:nvSpPr>
      <dsp:spPr>
        <a:xfrm>
          <a:off x="1586973" y="1505826"/>
          <a:ext cx="1522271" cy="884362"/>
        </a:xfrm>
        <a:prstGeom prst="roundRect">
          <a:avLst>
            <a:gd name="adj" fmla="val 10000"/>
          </a:avLst>
        </a:prstGeom>
        <a:noFill/>
        <a:ln w="25400" cap="flat" cmpd="sng" algn="ctr">
          <a:solidFill>
            <a:srgbClr val="680E8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no económicamente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activa (</a:t>
          </a:r>
          <a:r>
            <a:rPr lang="es-MX" sz="1000" b="1" kern="1200" cap="small" baseline="0">
              <a:latin typeface="Arial" panose="020B0604020202020204" pitchFamily="34" charset="0"/>
              <a:cs typeface="Arial" panose="020B0604020202020204" pitchFamily="34" charset="0"/>
            </a:rPr>
            <a:t>pnea</a:t>
          </a:r>
          <a:r>
            <a:rPr lang="es-MX" sz="1000" b="1" kern="1200">
              <a:latin typeface="Arial" panose="020B0604020202020204" pitchFamily="34" charset="0"/>
              <a:cs typeface="Arial" panose="020B0604020202020204" pitchFamily="34" charset="0"/>
            </a:rPr>
            <a:t>)</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40.5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40 %</a:t>
          </a:r>
        </a:p>
      </dsp:txBody>
      <dsp:txXfrm>
        <a:off x="1612875" y="1531728"/>
        <a:ext cx="1470467" cy="832558"/>
      </dsp:txXfrm>
    </dsp:sp>
    <dsp:sp modelId="{E613FD90-DC63-4FB4-A6C9-25A98554E618}">
      <dsp:nvSpPr>
        <dsp:cNvPr id="0" name=""/>
        <dsp:cNvSpPr/>
      </dsp:nvSpPr>
      <dsp:spPr>
        <a:xfrm rot="19436859">
          <a:off x="3056459" y="1765915"/>
          <a:ext cx="551224" cy="39775"/>
        </a:xfrm>
        <a:custGeom>
          <a:avLst/>
          <a:gdLst/>
          <a:ahLst/>
          <a:cxnLst/>
          <a:rect l="0" t="0" r="0" b="0"/>
          <a:pathLst>
            <a:path>
              <a:moveTo>
                <a:pt x="0" y="19887"/>
              </a:moveTo>
              <a:lnTo>
                <a:pt x="551224" y="19887"/>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18290" y="1772022"/>
        <a:ext cx="27561" cy="27561"/>
      </dsp:txXfrm>
    </dsp:sp>
    <dsp:sp modelId="{BCE21A04-8AE0-4E25-8F5F-3BC3C3D1C7CD}">
      <dsp:nvSpPr>
        <dsp:cNvPr id="0" name=""/>
        <dsp:cNvSpPr/>
      </dsp:nvSpPr>
      <dsp:spPr>
        <a:xfrm>
          <a:off x="3554898" y="1345170"/>
          <a:ext cx="1457497" cy="556858"/>
        </a:xfrm>
        <a:prstGeom prst="roundRect">
          <a:avLst>
            <a:gd name="adj" fmla="val 10000"/>
          </a:avLst>
        </a:prstGeom>
        <a:noFill/>
        <a:ln w="25400" cap="flat" cmpd="sng" algn="ctr">
          <a:solidFill>
            <a:srgbClr val="A843C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5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12.4 %</a:t>
          </a:r>
        </a:p>
      </dsp:txBody>
      <dsp:txXfrm>
        <a:off x="3571208" y="1361480"/>
        <a:ext cx="1424877" cy="524238"/>
      </dsp:txXfrm>
    </dsp:sp>
    <dsp:sp modelId="{E0627748-280A-4EFE-ABFD-20280F0CAAD4}">
      <dsp:nvSpPr>
        <dsp:cNvPr id="0" name=""/>
        <dsp:cNvSpPr/>
      </dsp:nvSpPr>
      <dsp:spPr>
        <a:xfrm rot="1996305">
          <a:off x="3065639" y="2074058"/>
          <a:ext cx="532029" cy="39775"/>
        </a:xfrm>
        <a:custGeom>
          <a:avLst/>
          <a:gdLst/>
          <a:ahLst/>
          <a:cxnLst/>
          <a:rect l="0" t="0" r="0" b="0"/>
          <a:pathLst>
            <a:path>
              <a:moveTo>
                <a:pt x="0" y="19887"/>
              </a:moveTo>
              <a:lnTo>
                <a:pt x="532029" y="19887"/>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18353" y="2080645"/>
        <a:ext cx="26601" cy="26601"/>
      </dsp:txXfrm>
    </dsp:sp>
    <dsp:sp modelId="{DD03EDBE-C6C9-40FE-BB7F-4E246208C5A8}">
      <dsp:nvSpPr>
        <dsp:cNvPr id="0" name=""/>
        <dsp:cNvSpPr/>
      </dsp:nvSpPr>
      <dsp:spPr>
        <a:xfrm>
          <a:off x="3554063" y="1961455"/>
          <a:ext cx="1457497" cy="556858"/>
        </a:xfrm>
        <a:prstGeom prst="roundRect">
          <a:avLst>
            <a:gd name="adj" fmla="val 10000"/>
          </a:avLst>
        </a:prstGeom>
        <a:noFill/>
        <a:ln w="25400" cap="flat" cmpd="sng" algn="ctr">
          <a:solidFill>
            <a:srgbClr val="D57FEB"/>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No 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35.5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87.6 %</a:t>
          </a:r>
        </a:p>
      </dsp:txBody>
      <dsp:txXfrm>
        <a:off x="3570373" y="1977765"/>
        <a:ext cx="1424877" cy="5242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6" ma:contentTypeDescription="Create a new document." ma:contentTypeScope="" ma:versionID="6b14e35f4bd9dc64c44530e09447803b">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cdb5d3d03d9352702aa1e9fb5abc3dd0"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a99075-95a4-4d57-a0ef-fc2aa316c235">
      <UserInfo>
        <DisplayName>RODRIGUEZ MONTOYA JOSE FRANCISCO</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F236-FD46-42DA-8C22-FC990C682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F03EE-374B-471B-8BAB-FF47778A9E57}">
  <ds:schemaRefs>
    <ds:schemaRef ds:uri="http://schemas.microsoft.com/sharepoint/v3/contenttype/forms"/>
  </ds:schemaRefs>
</ds:datastoreItem>
</file>

<file path=customXml/itemProps3.xml><?xml version="1.0" encoding="utf-8"?>
<ds:datastoreItem xmlns:ds="http://schemas.openxmlformats.org/officeDocument/2006/customXml" ds:itemID="{A84331E0-271A-47FE-8964-B66EB1DA83AA}">
  <ds:schemaRefs>
    <ds:schemaRef ds:uri="http://schemas.microsoft.com/office/2006/metadata/properties"/>
    <ds:schemaRef ds:uri="http://schemas.microsoft.com/office/infopath/2007/PartnerControls"/>
    <ds:schemaRef ds:uri="1ba99075-95a4-4d57-a0ef-fc2aa316c235"/>
  </ds:schemaRefs>
</ds:datastoreItem>
</file>

<file path=customXml/itemProps4.xml><?xml version="1.0" encoding="utf-8"?>
<ds:datastoreItem xmlns:ds="http://schemas.openxmlformats.org/officeDocument/2006/customXml" ds:itemID="{B9165088-0F7E-4DA0-956A-BA5D8B0D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9049</Words>
  <Characters>49773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Encuesta Nacional de Ocupación y Empleo (ENOE)</vt:lpstr>
    </vt:vector>
  </TitlesOfParts>
  <Manager>INEGI</Manager>
  <Company>INEGI</Company>
  <LinksUpToDate>false</LinksUpToDate>
  <CharactersWithSpaces>58705</CharactersWithSpaces>
  <SharedDoc>false</SharedDoc>
  <HLinks>
    <vt:vector size="48" baseType="variant">
      <vt:variant>
        <vt:i4>4128831</vt:i4>
      </vt:variant>
      <vt:variant>
        <vt:i4>21</vt:i4>
      </vt:variant>
      <vt:variant>
        <vt:i4>0</vt:i4>
      </vt:variant>
      <vt:variant>
        <vt:i4>5</vt:i4>
      </vt:variant>
      <vt:variant>
        <vt:lpwstr>http://www.stps.gob.mx/</vt:lpwstr>
      </vt:variant>
      <vt:variant>
        <vt:lpwstr/>
      </vt:variant>
      <vt:variant>
        <vt:i4>3539063</vt:i4>
      </vt:variant>
      <vt:variant>
        <vt:i4>18</vt:i4>
      </vt:variant>
      <vt:variant>
        <vt:i4>0</vt:i4>
      </vt:variant>
      <vt:variant>
        <vt:i4>5</vt:i4>
      </vt:variant>
      <vt:variant>
        <vt:lpwstr>https://www.inegi.org.mx/programas/enoe/15ymas/</vt:lpwstr>
      </vt:variant>
      <vt:variant>
        <vt:lpwstr/>
      </vt:variant>
      <vt:variant>
        <vt:i4>2228345</vt:i4>
      </vt:variant>
      <vt:variant>
        <vt:i4>15</vt:i4>
      </vt:variant>
      <vt:variant>
        <vt:i4>0</vt:i4>
      </vt:variant>
      <vt:variant>
        <vt:i4>5</vt:i4>
      </vt:variant>
      <vt:variant>
        <vt:lpwstr>https://www.inegi.org.mx/app/biblioteca/ficha.html?upc=702825099060</vt:lpwstr>
      </vt:variant>
      <vt:variant>
        <vt:lpwstr/>
      </vt:variant>
      <vt:variant>
        <vt:i4>2883689</vt:i4>
      </vt:variant>
      <vt:variant>
        <vt:i4>12</vt:i4>
      </vt:variant>
      <vt:variant>
        <vt:i4>0</vt:i4>
      </vt:variant>
      <vt:variant>
        <vt:i4>5</vt:i4>
      </vt:variant>
      <vt:variant>
        <vt:lpwstr>https://www.inegi.org.mx/programas/enoe/15ymas/</vt:lpwstr>
      </vt:variant>
      <vt:variant>
        <vt:lpwstr>Tabulados</vt:lpwstr>
      </vt:variant>
      <vt:variant>
        <vt:i4>2883689</vt:i4>
      </vt:variant>
      <vt:variant>
        <vt:i4>9</vt:i4>
      </vt:variant>
      <vt:variant>
        <vt:i4>0</vt:i4>
      </vt:variant>
      <vt:variant>
        <vt:i4>5</vt:i4>
      </vt:variant>
      <vt:variant>
        <vt:lpwstr>https://www.inegi.org.mx/programas/enoe/15ymas/</vt:lpwstr>
      </vt:variant>
      <vt:variant>
        <vt:lpwstr>Tabulados</vt:lpwstr>
      </vt:variant>
      <vt:variant>
        <vt:i4>2883689</vt:i4>
      </vt:variant>
      <vt:variant>
        <vt:i4>6</vt:i4>
      </vt:variant>
      <vt:variant>
        <vt:i4>0</vt:i4>
      </vt:variant>
      <vt:variant>
        <vt:i4>5</vt:i4>
      </vt:variant>
      <vt:variant>
        <vt:lpwstr>https://www.inegi.org.mx/programas/enoe/15ymas/</vt:lpwstr>
      </vt:variant>
      <vt:variant>
        <vt:lpwstr>Tabulados</vt:lpwstr>
      </vt:variant>
      <vt:variant>
        <vt:i4>2883689</vt:i4>
      </vt:variant>
      <vt:variant>
        <vt:i4>3</vt:i4>
      </vt:variant>
      <vt:variant>
        <vt:i4>0</vt:i4>
      </vt:variant>
      <vt:variant>
        <vt:i4>5</vt:i4>
      </vt:variant>
      <vt:variant>
        <vt:lpwstr>https://www.inegi.org.mx/programas/enoe/15ymas/</vt:lpwstr>
      </vt:variant>
      <vt:variant>
        <vt:lpwstr>Tabulados</vt:lpwstr>
      </vt:variant>
      <vt:variant>
        <vt:i4>2883689</vt:i4>
      </vt:variant>
      <vt:variant>
        <vt:i4>0</vt:i4>
      </vt:variant>
      <vt:variant>
        <vt:i4>0</vt:i4>
      </vt:variant>
      <vt:variant>
        <vt:i4>5</vt:i4>
      </vt:variant>
      <vt:variant>
        <vt:lpwstr>https://www.inegi.org.mx/programas/enoe/15ymas/</vt:lpwstr>
      </vt:variant>
      <vt:variant>
        <vt:lpwstr>Tabulados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Nacional de Ocupación y Empleo (ENOE)</dc:title>
  <dc:subject>Encuesta Nacional de Ocupación y Empleo (ENOE)</dc:subject>
  <dc:creator>INEGI</dc:creator>
  <cp:keywords>PEA Ocupación Desocupación Subocupación</cp:keywords>
  <dc:description/>
  <cp:lastModifiedBy>GUILLEN MEDINA MOISES</cp:lastModifiedBy>
  <cp:revision>9</cp:revision>
  <cp:lastPrinted>2024-02-23T19:48:00Z</cp:lastPrinted>
  <dcterms:created xsi:type="dcterms:W3CDTF">2024-05-24T18:56:00Z</dcterms:created>
  <dcterms:modified xsi:type="dcterms:W3CDTF">2024-05-24T23:32:00Z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0x0101008E8FFF36E69C3249968D779353D3735D</vt:lpwstr>
  </property>
  <property fmtid="{D5CDD505-2E9C-101B-9397-08002B2CF9AE}" pid="3" name="GrammarlyDocumentId">
    <vt:lpwstr>6d1676b3f16a141591b5bb599704fdddf4bdb29c7f3cb09c3f042243ce497a22</vt:lpwstr>
  </property>
</Properties>
</file>