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5A4507BC" w:rsidR="00BB20DC" w:rsidRDefault="00BB20DC" w:rsidP="00061C44">
      <w:pPr>
        <w:pStyle w:val="Prrafodelista"/>
        <w:spacing w:before="300" w:after="300"/>
        <w:ind w:left="0"/>
        <w:jc w:val="right"/>
        <w:rPr>
          <w:b/>
          <w:bCs/>
          <w:color w:val="07BFBA"/>
        </w:rPr>
      </w:pPr>
      <w:bookmarkStart w:id="0" w:name="_Hlk33002076"/>
      <w:r w:rsidRPr="00487038">
        <w:rPr>
          <w:b/>
          <w:bCs/>
          <w:color w:val="07BFBA"/>
        </w:rPr>
        <w:t>Próxima publicación:</w:t>
      </w:r>
      <w:r w:rsidR="00693DBC">
        <w:rPr>
          <w:b/>
          <w:bCs/>
          <w:color w:val="07BFBA"/>
        </w:rPr>
        <w:t xml:space="preserve"> </w:t>
      </w:r>
      <w:r w:rsidR="00152896">
        <w:rPr>
          <w:b/>
          <w:bCs/>
          <w:color w:val="07BFBA"/>
        </w:rPr>
        <w:t>3</w:t>
      </w:r>
      <w:r w:rsidR="0035534C">
        <w:rPr>
          <w:b/>
          <w:bCs/>
          <w:color w:val="07BFBA"/>
        </w:rPr>
        <w:t xml:space="preserve"> de </w:t>
      </w:r>
      <w:r w:rsidR="00D66AB4">
        <w:rPr>
          <w:b/>
          <w:bCs/>
          <w:color w:val="07BFBA"/>
        </w:rPr>
        <w:t>septiembre</w:t>
      </w:r>
      <w:r w:rsidR="00A755C2">
        <w:rPr>
          <w:b/>
          <w:bCs/>
          <w:color w:val="07BFBA"/>
        </w:rPr>
        <w:t xml:space="preserve"> de 2025</w:t>
      </w:r>
    </w:p>
    <w:tbl>
      <w:tblPr>
        <w:tblStyle w:val="Tablaconcuadrcula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4"/>
        <w:gridCol w:w="284"/>
        <w:gridCol w:w="1984"/>
        <w:gridCol w:w="284"/>
        <w:gridCol w:w="1984"/>
      </w:tblGrid>
      <w:tr w:rsidR="00AD45B1" w:rsidRPr="00AD45B1" w14:paraId="4FF7FD3D" w14:textId="77777777" w:rsidTr="00AD45B1">
        <w:trPr>
          <w:trHeight w:hRule="exact" w:val="964"/>
          <w:jc w:val="center"/>
        </w:trPr>
        <w:tc>
          <w:tcPr>
            <w:tcW w:w="1984" w:type="dxa"/>
            <w:tcBorders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3CCBF7CF" w14:textId="47883695" w:rsidR="00B639AE" w:rsidRPr="00B04179" w:rsidRDefault="00B639AE" w:rsidP="00AD45B1">
            <w:pPr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Indicador de Confianza del Consumidor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EE8521" w14:textId="77777777" w:rsidR="00B639AE" w:rsidRPr="00AD45B1" w:rsidRDefault="00B639AE" w:rsidP="00AD45B1">
            <w:pPr>
              <w:spacing w:before="120"/>
              <w:ind w:hanging="16"/>
              <w:jc w:val="center"/>
              <w:rPr>
                <w:b/>
                <w:bCs/>
                <w:color w:val="F2F2F2" w:themeColor="background1" w:themeShade="F2"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14764764" w14:textId="620DAA35" w:rsidR="00B639AE" w:rsidRPr="00B04179" w:rsidRDefault="004D3814" w:rsidP="00AD45B1">
            <w:pPr>
              <w:ind w:hanging="16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496CA8">
              <w:rPr>
                <w:b/>
                <w:bCs/>
                <w:sz w:val="20"/>
                <w:szCs w:val="20"/>
              </w:rPr>
              <w:t xml:space="preserve">Diferencia </w:t>
            </w:r>
            <w:r w:rsidR="00723194">
              <w:rPr>
                <w:b/>
                <w:bCs/>
                <w:sz w:val="20"/>
                <w:szCs w:val="20"/>
              </w:rPr>
              <w:br/>
            </w:r>
            <w:r w:rsidRPr="00496CA8">
              <w:rPr>
                <w:b/>
                <w:bCs/>
                <w:sz w:val="20"/>
                <w:szCs w:val="20"/>
              </w:rPr>
              <w:t>mensual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9D794F" w14:textId="77777777" w:rsidR="00B639AE" w:rsidRPr="00AD45B1" w:rsidRDefault="00B639AE" w:rsidP="00AD45B1">
            <w:pPr>
              <w:ind w:hanging="797"/>
              <w:jc w:val="center"/>
              <w:rPr>
                <w:b/>
                <w:bCs/>
                <w:color w:val="F2F2F2" w:themeColor="background1" w:themeShade="F2"/>
                <w:kern w:val="24"/>
                <w:sz w:val="20"/>
                <w:szCs w:val="20"/>
                <w:lang w:val="es-ES" w:eastAsia="es-MX"/>
              </w:rPr>
            </w:pPr>
          </w:p>
        </w:tc>
        <w:tc>
          <w:tcPr>
            <w:tcW w:w="1984" w:type="dxa"/>
            <w:tcBorders>
              <w:bottom w:val="single" w:sz="4" w:space="0" w:color="C0C0C0"/>
            </w:tcBorders>
            <w:shd w:val="clear" w:color="auto" w:fill="C0C0C0"/>
            <w:vAlign w:val="center"/>
            <w:hideMark/>
          </w:tcPr>
          <w:p w14:paraId="6C438518" w14:textId="0175C66D" w:rsidR="00B639AE" w:rsidRPr="00B04179" w:rsidRDefault="004D3814" w:rsidP="00AD45B1">
            <w:pPr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496CA8">
              <w:rPr>
                <w:b/>
                <w:bCs/>
                <w:sz w:val="20"/>
                <w:szCs w:val="20"/>
              </w:rPr>
              <w:t>Diferencia</w:t>
            </w:r>
            <w:r w:rsidR="00B639AE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 </w:t>
            </w:r>
            <w:r w:rsidR="00DE2DB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</w:r>
            <w:r w:rsidR="00B639AE" w:rsidRPr="00511D6B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a</w:t>
            </w:r>
            <w:r w:rsidR="00B639AE" w:rsidRPr="00B67A93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nual</w:t>
            </w:r>
          </w:p>
        </w:tc>
      </w:tr>
      <w:tr w:rsidR="00AD45B1" w:rsidRPr="00AD45B1" w14:paraId="0E6BBD40" w14:textId="77777777" w:rsidTr="00AD45B1">
        <w:trPr>
          <w:trHeight w:hRule="exact" w:val="227"/>
          <w:jc w:val="center"/>
        </w:trPr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5F9454FB" w14:textId="071DE568" w:rsidR="00CC2690" w:rsidRPr="00723194" w:rsidRDefault="00375A17" w:rsidP="00AD45B1">
            <w:pPr>
              <w:widowControl w:val="0"/>
              <w:jc w:val="center"/>
              <w:rPr>
                <w:color w:val="000000"/>
                <w:sz w:val="18"/>
                <w:szCs w:val="18"/>
                <w:lang w:val="es-ES" w:eastAsia="es-MX"/>
              </w:rPr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84" w:type="dxa"/>
            <w:tcBorders>
              <w:top w:val="nil"/>
              <w:bottom w:val="nil"/>
            </w:tcBorders>
            <w:noWrap/>
            <w:vAlign w:val="center"/>
          </w:tcPr>
          <w:p w14:paraId="588D0F41" w14:textId="77777777" w:rsidR="00CC2690" w:rsidRPr="00AD45B1" w:rsidRDefault="00CC2690" w:rsidP="00AD45B1">
            <w:pPr>
              <w:widowControl w:val="0"/>
              <w:jc w:val="center"/>
              <w:rPr>
                <w:color w:val="F2F2F2" w:themeColor="background1" w:themeShade="F2"/>
                <w:sz w:val="18"/>
                <w:szCs w:val="18"/>
                <w:lang w:val="es-ES" w:eastAsia="es-MX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368F0F66" w14:textId="2CD0CFBA" w:rsidR="00CC2690" w:rsidRPr="00723194" w:rsidRDefault="00375A17" w:rsidP="00AD45B1">
            <w:pPr>
              <w:widowControl w:val="0"/>
              <w:jc w:val="center"/>
              <w:rPr>
                <w:color w:val="808080"/>
                <w:sz w:val="18"/>
                <w:szCs w:val="18"/>
                <w:lang w:val="es-ES" w:eastAsia="es-MX"/>
              </w:rPr>
            </w:pPr>
            <w:r>
              <w:rPr>
                <w:sz w:val="18"/>
                <w:szCs w:val="18"/>
                <w:lang w:val="es-ES" w:eastAsia="es-MX"/>
              </w:rPr>
              <w:t>julio</w:t>
            </w:r>
          </w:p>
        </w:tc>
        <w:tc>
          <w:tcPr>
            <w:tcW w:w="284" w:type="dxa"/>
            <w:tcBorders>
              <w:top w:val="nil"/>
              <w:bottom w:val="nil"/>
            </w:tcBorders>
            <w:noWrap/>
            <w:vAlign w:val="center"/>
          </w:tcPr>
          <w:p w14:paraId="294E8D47" w14:textId="77777777" w:rsidR="00CC2690" w:rsidRPr="00AD45B1" w:rsidRDefault="00CC2690" w:rsidP="00AD45B1">
            <w:pPr>
              <w:widowControl w:val="0"/>
              <w:jc w:val="center"/>
              <w:rPr>
                <w:color w:val="F2F2F2" w:themeColor="background1" w:themeShade="F2"/>
                <w:sz w:val="18"/>
                <w:szCs w:val="18"/>
                <w:lang w:val="es-ES" w:eastAsia="es-MX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noWrap/>
            <w:vAlign w:val="center"/>
          </w:tcPr>
          <w:p w14:paraId="458EB2BC" w14:textId="490D2467" w:rsidR="00CC2690" w:rsidRPr="00723194" w:rsidRDefault="00375A17" w:rsidP="00AD45B1">
            <w:pPr>
              <w:widowControl w:val="0"/>
              <w:jc w:val="center"/>
              <w:rPr>
                <w:color w:val="808080"/>
                <w:sz w:val="18"/>
                <w:szCs w:val="18"/>
                <w:lang w:val="es-ES" w:eastAsia="es-MX"/>
              </w:rPr>
            </w:pPr>
            <w:r>
              <w:rPr>
                <w:sz w:val="18"/>
                <w:szCs w:val="18"/>
                <w:lang w:val="es-ES" w:eastAsia="es-MX"/>
              </w:rPr>
              <w:t>julio</w:t>
            </w:r>
          </w:p>
        </w:tc>
      </w:tr>
      <w:tr w:rsidR="00AD45B1" w:rsidRPr="00AD45B1" w14:paraId="4DED875A" w14:textId="77777777" w:rsidTr="003D3BF2">
        <w:trPr>
          <w:trHeight w:hRule="exact" w:val="567"/>
          <w:jc w:val="center"/>
        </w:trPr>
        <w:tc>
          <w:tcPr>
            <w:tcW w:w="1984" w:type="dxa"/>
            <w:vAlign w:val="center"/>
            <w:hideMark/>
          </w:tcPr>
          <w:p w14:paraId="77BAE14D" w14:textId="0F368999" w:rsidR="00B639AE" w:rsidRPr="000D6C95" w:rsidRDefault="008A1385" w:rsidP="00AD45B1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45.</w:t>
            </w:r>
            <w:r w:rsidR="00375A17">
              <w:rPr>
                <w:color w:val="000000"/>
                <w:kern w:val="24"/>
                <w:sz w:val="26"/>
                <w:szCs w:val="26"/>
                <w:lang w:val="es-ES" w:eastAsia="es-MX"/>
              </w:rPr>
              <w:t>9</w:t>
            </w:r>
            <w:r w:rsidR="00DE2DB8" w:rsidRPr="000D6C95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061C44" w:rsidRPr="000D6C95">
              <w:rPr>
                <w:color w:val="000000"/>
                <w:kern w:val="24"/>
                <w:sz w:val="26"/>
                <w:szCs w:val="26"/>
                <w:lang w:val="es-ES" w:eastAsia="es-MX"/>
              </w:rPr>
              <w:t>puntos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7624680" w14:textId="77777777" w:rsidR="00B639AE" w:rsidRPr="00AD45B1" w:rsidRDefault="00B639AE" w:rsidP="00AD45B1">
            <w:pPr>
              <w:ind w:left="797" w:hanging="797"/>
              <w:jc w:val="center"/>
              <w:rPr>
                <w:color w:val="F2F2F2" w:themeColor="background1" w:themeShade="F2"/>
                <w:kern w:val="24"/>
                <w:sz w:val="26"/>
                <w:szCs w:val="26"/>
                <w:lang w:val="es-ES" w:eastAsia="es-MX"/>
              </w:rPr>
            </w:pPr>
          </w:p>
        </w:tc>
        <w:tc>
          <w:tcPr>
            <w:tcW w:w="1984" w:type="dxa"/>
            <w:vAlign w:val="center"/>
            <w:hideMark/>
          </w:tcPr>
          <w:p w14:paraId="70377C55" w14:textId="05795163" w:rsidR="00B639AE" w:rsidRPr="000D6C95" w:rsidRDefault="003C3276" w:rsidP="00AD45B1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 w:rsidRPr="003973D0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="00FD7EC8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375A17">
              <w:rPr>
                <w:color w:val="000000"/>
                <w:kern w:val="24"/>
                <w:sz w:val="26"/>
                <w:szCs w:val="26"/>
                <w:lang w:val="es-ES" w:eastAsia="es-MX"/>
              </w:rPr>
              <w:t>0.4</w:t>
            </w:r>
            <w:r w:rsidR="00D87432" w:rsidRPr="000D6C95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puntos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BA9AEEF" w14:textId="77777777" w:rsidR="00B639AE" w:rsidRPr="00AD45B1" w:rsidRDefault="00B639AE" w:rsidP="00AD45B1">
            <w:pPr>
              <w:ind w:left="797" w:hanging="797"/>
              <w:jc w:val="center"/>
              <w:rPr>
                <w:color w:val="F2F2F2" w:themeColor="background1" w:themeShade="F2"/>
                <w:kern w:val="24"/>
                <w:sz w:val="26"/>
                <w:szCs w:val="26"/>
                <w:lang w:val="es-ES" w:eastAsia="es-MX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57A8C996" w14:textId="7B22128D" w:rsidR="00B639AE" w:rsidRPr="000D6C95" w:rsidRDefault="00493567" w:rsidP="00AD45B1">
            <w:pPr>
              <w:ind w:left="797" w:hanging="797"/>
              <w:jc w:val="center"/>
              <w:rPr>
                <w:sz w:val="26"/>
                <w:szCs w:val="26"/>
                <w:lang w:val="es-MX" w:eastAsia="es-MX"/>
              </w:rPr>
            </w:pPr>
            <w:r w:rsidRPr="000D6C95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="00FD7EC8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0D6C95">
              <w:rPr>
                <w:color w:val="000000"/>
                <w:kern w:val="24"/>
                <w:sz w:val="26"/>
                <w:szCs w:val="26"/>
                <w:lang w:val="es-ES" w:eastAsia="es-MX"/>
              </w:rPr>
              <w:t>-</w:t>
            </w:r>
            <w:r w:rsidR="00375A17">
              <w:rPr>
                <w:color w:val="000000"/>
                <w:kern w:val="24"/>
                <w:sz w:val="26"/>
                <w:szCs w:val="26"/>
                <w:lang w:val="es-ES" w:eastAsia="es-MX"/>
              </w:rPr>
              <w:t>1.2</w:t>
            </w:r>
            <w:r w:rsidRPr="000D6C95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puntos</w:t>
            </w:r>
          </w:p>
        </w:tc>
      </w:tr>
    </w:tbl>
    <w:p w14:paraId="2F4C2314" w14:textId="6EC5429F" w:rsidR="000D6C95" w:rsidRPr="00924CD8" w:rsidRDefault="003C3276" w:rsidP="009671DC">
      <w:pPr>
        <w:pStyle w:val="Prrafodelista"/>
        <w:spacing w:before="180"/>
        <w:ind w:left="0"/>
        <w:jc w:val="center"/>
        <w:rPr>
          <w:rFonts w:ascii="Arial Negrita" w:hAnsi="Arial Negrita"/>
          <w:szCs w:val="28"/>
        </w:rPr>
      </w:pPr>
      <w:r w:rsidRPr="00924CD8">
        <w:rPr>
          <w:rFonts w:ascii="Arial Negrita" w:hAnsi="Arial Negrita"/>
          <w:szCs w:val="28"/>
        </w:rPr>
        <w:t>Aument</w:t>
      </w:r>
      <w:r w:rsidR="008A1385" w:rsidRPr="00924CD8">
        <w:rPr>
          <w:rFonts w:ascii="Arial Negrita" w:hAnsi="Arial Negrita"/>
          <w:szCs w:val="28"/>
        </w:rPr>
        <w:t>ó</w:t>
      </w:r>
      <w:r w:rsidR="00784944" w:rsidRPr="00924CD8">
        <w:rPr>
          <w:rFonts w:ascii="Arial Negrita" w:hAnsi="Arial Negrita"/>
          <w:szCs w:val="28"/>
        </w:rPr>
        <w:t xml:space="preserve"> </w:t>
      </w:r>
      <w:r w:rsidRPr="00924CD8">
        <w:rPr>
          <w:rFonts w:ascii="Arial Negrita" w:hAnsi="Arial Negrita"/>
          <w:szCs w:val="28"/>
        </w:rPr>
        <w:t>0.4</w:t>
      </w:r>
      <w:r w:rsidR="00784944" w:rsidRPr="00924CD8">
        <w:rPr>
          <w:rFonts w:ascii="Arial Negrita" w:hAnsi="Arial Negrita"/>
          <w:szCs w:val="28"/>
        </w:rPr>
        <w:t xml:space="preserve"> puntos la confianza del consumidor</w:t>
      </w:r>
      <w:r w:rsidR="00EE7578" w:rsidRPr="00924CD8">
        <w:rPr>
          <w:rFonts w:ascii="Arial Negrita" w:hAnsi="Arial Negrita"/>
          <w:szCs w:val="28"/>
        </w:rPr>
        <w:t>,</w:t>
      </w:r>
      <w:r w:rsidR="00784944" w:rsidRPr="00924CD8">
        <w:rPr>
          <w:rFonts w:ascii="Arial Negrita" w:hAnsi="Arial Negrita"/>
          <w:szCs w:val="28"/>
        </w:rPr>
        <w:t xml:space="preserve"> </w:t>
      </w:r>
      <w:r w:rsidR="00AD45B1" w:rsidRPr="00924CD8">
        <w:rPr>
          <w:rFonts w:ascii="Arial Negrita" w:hAnsi="Arial Negrita"/>
          <w:szCs w:val="28"/>
        </w:rPr>
        <w:br/>
      </w:r>
      <w:r w:rsidR="00784944" w:rsidRPr="00924CD8">
        <w:rPr>
          <w:rFonts w:ascii="Arial Negrita" w:hAnsi="Arial Negrita"/>
          <w:szCs w:val="28"/>
        </w:rPr>
        <w:t>en</w:t>
      </w:r>
      <w:r w:rsidR="007057BF" w:rsidRPr="00924CD8">
        <w:rPr>
          <w:rFonts w:ascii="Arial Negrita" w:hAnsi="Arial Negrita"/>
          <w:szCs w:val="28"/>
        </w:rPr>
        <w:t xml:space="preserve"> </w:t>
      </w:r>
      <w:r w:rsidR="00375A17" w:rsidRPr="00924CD8">
        <w:rPr>
          <w:rFonts w:ascii="Arial Negrita" w:hAnsi="Arial Negrita"/>
          <w:szCs w:val="28"/>
        </w:rPr>
        <w:t>julio</w:t>
      </w:r>
      <w:r w:rsidR="007057BF" w:rsidRPr="00924CD8">
        <w:rPr>
          <w:rFonts w:ascii="Arial Negrita" w:hAnsi="Arial Negrita"/>
          <w:szCs w:val="28"/>
        </w:rPr>
        <w:t xml:space="preserve"> </w:t>
      </w:r>
      <w:r w:rsidR="00784944" w:rsidRPr="00924CD8">
        <w:rPr>
          <w:rFonts w:ascii="Arial Negrita" w:hAnsi="Arial Negrita"/>
          <w:szCs w:val="28"/>
        </w:rPr>
        <w:t>de 202</w:t>
      </w:r>
      <w:r w:rsidR="00A755C2" w:rsidRPr="00924CD8">
        <w:rPr>
          <w:rFonts w:ascii="Arial Negrita" w:hAnsi="Arial Negrita"/>
          <w:szCs w:val="28"/>
        </w:rPr>
        <w:t>5</w:t>
      </w:r>
      <w:r w:rsidR="005702E5" w:rsidRPr="00924CD8">
        <w:rPr>
          <w:rFonts w:ascii="Arial Negrita" w:hAnsi="Arial Negrita"/>
          <w:szCs w:val="28"/>
        </w:rPr>
        <w:t>,</w:t>
      </w:r>
      <w:r w:rsidR="000D6C95" w:rsidRPr="00924CD8">
        <w:rPr>
          <w:rFonts w:ascii="Arial Negrita" w:hAnsi="Arial Negrita"/>
          <w:szCs w:val="28"/>
        </w:rPr>
        <w:t xml:space="preserve"> respecto </w:t>
      </w:r>
      <w:r w:rsidR="00506E16" w:rsidRPr="00924CD8">
        <w:rPr>
          <w:rFonts w:ascii="Arial Negrita" w:hAnsi="Arial Negrita"/>
          <w:szCs w:val="28"/>
        </w:rPr>
        <w:t>al mes previo</w:t>
      </w:r>
    </w:p>
    <w:p w14:paraId="2CA67262" w14:textId="53DACAF7" w:rsidR="000D6C95" w:rsidRDefault="00C330E1" w:rsidP="000D6C95">
      <w:pPr>
        <w:pStyle w:val="Prrafodelista"/>
        <w:spacing w:before="240"/>
        <w:ind w:left="0"/>
        <w:rPr>
          <w:lang w:val="es-ES"/>
        </w:rPr>
      </w:pPr>
      <w:r w:rsidRPr="001955ED">
        <w:rPr>
          <w:lang w:val="es-ES"/>
        </w:rPr>
        <w:t>Con los resultados de la Encuesta Nacional sobre Confianza del Consumidor (</w:t>
      </w:r>
      <w:proofErr w:type="spellStart"/>
      <w:r w:rsidRPr="001955ED">
        <w:rPr>
          <w:smallCaps/>
          <w:lang w:val="es-ES"/>
        </w:rPr>
        <w:t>enco</w:t>
      </w:r>
      <w:proofErr w:type="spellEnd"/>
      <w:r w:rsidRPr="001955ED">
        <w:rPr>
          <w:lang w:val="es-ES"/>
        </w:rPr>
        <w:t>) se calcula e</w:t>
      </w:r>
      <w:r w:rsidR="00C07328" w:rsidRPr="001955ED">
        <w:rPr>
          <w:lang w:val="es-ES"/>
        </w:rPr>
        <w:t>l</w:t>
      </w:r>
      <w:r w:rsidR="00C07328" w:rsidRPr="5F7D6090">
        <w:rPr>
          <w:lang w:val="es-ES"/>
        </w:rPr>
        <w:t xml:space="preserve"> </w:t>
      </w:r>
      <w:r w:rsidR="00937008" w:rsidRPr="5F7D6090">
        <w:rPr>
          <w:lang w:val="es-ES"/>
        </w:rPr>
        <w:t xml:space="preserve">Indicador </w:t>
      </w:r>
      <w:r w:rsidR="00F538A4" w:rsidRPr="5F7D6090">
        <w:rPr>
          <w:lang w:val="es-ES"/>
        </w:rPr>
        <w:t>de Confianza del Consumidor</w:t>
      </w:r>
      <w:r w:rsidR="00281D08" w:rsidRPr="5F7D6090">
        <w:rPr>
          <w:lang w:val="es-ES"/>
        </w:rPr>
        <w:t xml:space="preserve"> (</w:t>
      </w:r>
      <w:proofErr w:type="spellStart"/>
      <w:r w:rsidR="00281D08" w:rsidRPr="5F7D6090">
        <w:rPr>
          <w:smallCaps/>
          <w:lang w:val="es-ES"/>
        </w:rPr>
        <w:t>icc</w:t>
      </w:r>
      <w:proofErr w:type="spellEnd"/>
      <w:r w:rsidR="00281D08" w:rsidRPr="5F7D6090">
        <w:rPr>
          <w:lang w:val="es-ES"/>
        </w:rPr>
        <w:t>)</w:t>
      </w:r>
      <w:r>
        <w:rPr>
          <w:lang w:val="es-ES"/>
        </w:rPr>
        <w:t>.</w:t>
      </w:r>
      <w:r w:rsidR="00281D08" w:rsidRPr="5F7D6090">
        <w:rPr>
          <w:lang w:val="es-ES"/>
        </w:rPr>
        <w:t xml:space="preserve"> </w:t>
      </w:r>
      <w:r>
        <w:rPr>
          <w:lang w:val="es-ES"/>
        </w:rPr>
        <w:t xml:space="preserve">Este </w:t>
      </w:r>
      <w:r w:rsidR="00C07328" w:rsidRPr="5F7D6090">
        <w:rPr>
          <w:lang w:val="es-ES"/>
        </w:rPr>
        <w:t>m</w:t>
      </w:r>
      <w:r w:rsidR="00F538A4" w:rsidRPr="5F7D6090">
        <w:rPr>
          <w:lang w:val="es-ES"/>
        </w:rPr>
        <w:t>ide</w:t>
      </w:r>
      <w:r w:rsidR="00C07328" w:rsidRPr="5F7D6090">
        <w:rPr>
          <w:lang w:val="es-ES"/>
        </w:rPr>
        <w:t xml:space="preserve"> la percepción de las y los consumidores sobre su situación económica actual y la del país, así como sus expectativas. </w:t>
      </w:r>
    </w:p>
    <w:p w14:paraId="628B4127" w14:textId="6FD8E3A0" w:rsidR="00937008" w:rsidRDefault="00C440A4" w:rsidP="00120EFA">
      <w:pPr>
        <w:pStyle w:val="Prrafodelista"/>
        <w:spacing w:before="240"/>
        <w:ind w:left="0"/>
        <w:rPr>
          <w:lang w:val="es-ES"/>
        </w:rPr>
      </w:pPr>
      <w:r w:rsidRPr="00705E2E">
        <w:rPr>
          <w:lang w:val="es-ES"/>
        </w:rPr>
        <w:t>El Instituto Nacional de Estadística y Geografía (</w:t>
      </w:r>
      <w:r w:rsidRPr="00705E2E">
        <w:rPr>
          <w:smallCaps/>
          <w:lang w:val="es-ES"/>
        </w:rPr>
        <w:t>inegi</w:t>
      </w:r>
      <w:r w:rsidRPr="00705E2E">
        <w:rPr>
          <w:lang w:val="es-ES"/>
        </w:rPr>
        <w:t xml:space="preserve">) y el Banco de México dan a conocer el </w:t>
      </w:r>
      <w:proofErr w:type="spellStart"/>
      <w:r w:rsidRPr="00705E2E">
        <w:rPr>
          <w:smallCaps/>
          <w:lang w:val="es-ES"/>
        </w:rPr>
        <w:t>icc</w:t>
      </w:r>
      <w:proofErr w:type="spellEnd"/>
      <w:r w:rsidRPr="00705E2E">
        <w:rPr>
          <w:lang w:val="es-ES"/>
        </w:rPr>
        <w:t xml:space="preserve"> de </w:t>
      </w:r>
      <w:r w:rsidR="00375A17">
        <w:rPr>
          <w:lang w:val="es-ES"/>
        </w:rPr>
        <w:t>julio</w:t>
      </w:r>
      <w:r w:rsidR="00A755C2" w:rsidRPr="00705E2E">
        <w:rPr>
          <w:lang w:val="es-ES"/>
        </w:rPr>
        <w:t xml:space="preserve"> </w:t>
      </w:r>
      <w:r w:rsidR="00C07328" w:rsidRPr="00705E2E">
        <w:rPr>
          <w:lang w:val="es-ES"/>
        </w:rPr>
        <w:t>de 202</w:t>
      </w:r>
      <w:r w:rsidR="00A755C2" w:rsidRPr="00705E2E">
        <w:rPr>
          <w:lang w:val="es-ES"/>
        </w:rPr>
        <w:t>5</w:t>
      </w:r>
      <w:r w:rsidRPr="00705E2E">
        <w:rPr>
          <w:lang w:val="es-ES"/>
        </w:rPr>
        <w:t>.</w:t>
      </w:r>
      <w:r w:rsidR="00C07328" w:rsidRPr="5F7D6090">
        <w:rPr>
          <w:lang w:val="es-ES"/>
        </w:rPr>
        <w:t xml:space="preserve"> </w:t>
      </w:r>
      <w:r>
        <w:rPr>
          <w:lang w:val="es-ES"/>
        </w:rPr>
        <w:t>C</w:t>
      </w:r>
      <w:r w:rsidR="00C07328" w:rsidRPr="5F7D6090">
        <w:rPr>
          <w:lang w:val="es-ES"/>
        </w:rPr>
        <w:t>on datos ajustados por estacionalidad</w:t>
      </w:r>
      <w:r w:rsidR="00BB795A" w:rsidRPr="5F7D6090">
        <w:rPr>
          <w:lang w:val="es-ES"/>
        </w:rPr>
        <w:t>,</w:t>
      </w:r>
      <w:r w:rsidR="00BB795A" w:rsidRPr="5F7D6090">
        <w:rPr>
          <w:rStyle w:val="Refdenotaalpie"/>
          <w:lang w:val="es-ES"/>
        </w:rPr>
        <w:footnoteReference w:id="2"/>
      </w:r>
      <w:r w:rsidR="00937008" w:rsidRPr="5F7D6090">
        <w:rPr>
          <w:lang w:val="es-ES"/>
        </w:rPr>
        <w:t xml:space="preserve"> el </w:t>
      </w:r>
      <w:proofErr w:type="spellStart"/>
      <w:r w:rsidR="001B7B69" w:rsidRPr="5F7D6090">
        <w:rPr>
          <w:smallCaps/>
          <w:lang w:val="es-ES"/>
        </w:rPr>
        <w:t>icc</w:t>
      </w:r>
      <w:proofErr w:type="spellEnd"/>
      <w:r w:rsidR="00937008" w:rsidRPr="5F7D6090">
        <w:rPr>
          <w:lang w:val="es-ES"/>
        </w:rPr>
        <w:t xml:space="preserve"> </w:t>
      </w:r>
      <w:r w:rsidR="00D24CE5" w:rsidRPr="00D24CE5">
        <w:rPr>
          <w:lang w:val="es-MX"/>
        </w:rPr>
        <w:t xml:space="preserve">se </w:t>
      </w:r>
      <w:r w:rsidR="00DA25B2">
        <w:rPr>
          <w:lang w:val="es-MX"/>
        </w:rPr>
        <w:t>ubic</w:t>
      </w:r>
      <w:r w:rsidR="00D24CE5" w:rsidRPr="00D24CE5">
        <w:rPr>
          <w:lang w:val="es-MX"/>
        </w:rPr>
        <w:t>ó en 45.</w:t>
      </w:r>
      <w:r w:rsidR="003C3276">
        <w:rPr>
          <w:lang w:val="es-MX"/>
        </w:rPr>
        <w:t>9</w:t>
      </w:r>
      <w:r w:rsidR="00D24CE5" w:rsidRPr="00D24CE5">
        <w:rPr>
          <w:lang w:val="es-MX"/>
        </w:rPr>
        <w:t xml:space="preserve"> puntos, lo que </w:t>
      </w:r>
      <w:r w:rsidR="00DA25B2">
        <w:rPr>
          <w:lang w:val="es-MX"/>
        </w:rPr>
        <w:t>implicó</w:t>
      </w:r>
      <w:r w:rsidR="00D24CE5" w:rsidRPr="00D24CE5">
        <w:rPr>
          <w:lang w:val="es-MX"/>
        </w:rPr>
        <w:t xml:space="preserve"> un </w:t>
      </w:r>
      <w:r w:rsidR="00DA25B2">
        <w:rPr>
          <w:lang w:val="es-MX"/>
        </w:rPr>
        <w:t>crecimiento</w:t>
      </w:r>
      <w:r w:rsidR="00D24CE5" w:rsidRPr="00D24CE5">
        <w:rPr>
          <w:lang w:val="es-MX"/>
        </w:rPr>
        <w:t xml:space="preserve"> mensual de </w:t>
      </w:r>
      <w:r w:rsidR="003C3276">
        <w:rPr>
          <w:lang w:val="es-MX"/>
        </w:rPr>
        <w:t>0.4</w:t>
      </w:r>
      <w:r w:rsidR="00D24CE5" w:rsidRPr="00D24CE5">
        <w:rPr>
          <w:lang w:val="es-MX"/>
        </w:rPr>
        <w:t xml:space="preserve"> puntos.</w:t>
      </w:r>
    </w:p>
    <w:p w14:paraId="65DA5FE6" w14:textId="0EF43D4D" w:rsidR="00DB7806" w:rsidRPr="00281D08" w:rsidRDefault="00FF7C7F" w:rsidP="00061C44">
      <w:pPr>
        <w:pStyle w:val="n01"/>
        <w:ind w:left="0" w:firstLine="0"/>
        <w:jc w:val="center"/>
        <w:rPr>
          <w:rFonts w:ascii="Arial" w:hAnsi="Arial"/>
          <w:color w:val="4D565E"/>
          <w:sz w:val="20"/>
          <w:szCs w:val="20"/>
        </w:rPr>
      </w:pPr>
      <w:r w:rsidRPr="00281D08">
        <w:rPr>
          <w:rFonts w:ascii="Arial" w:hAnsi="Arial"/>
          <w:color w:val="4D565E"/>
          <w:sz w:val="20"/>
          <w:szCs w:val="20"/>
        </w:rPr>
        <w:t>Gráfic</w:t>
      </w:r>
      <w:r w:rsidR="00AD1A22" w:rsidRPr="00281D08">
        <w:rPr>
          <w:rFonts w:ascii="Arial" w:hAnsi="Arial"/>
          <w:color w:val="4D565E"/>
          <w:sz w:val="20"/>
          <w:szCs w:val="20"/>
        </w:rPr>
        <w:t>a</w:t>
      </w:r>
      <w:r w:rsidRPr="00281D08">
        <w:rPr>
          <w:rFonts w:ascii="Arial" w:hAnsi="Arial"/>
          <w:color w:val="4D565E"/>
          <w:sz w:val="20"/>
          <w:szCs w:val="20"/>
        </w:rPr>
        <w:t xml:space="preserve"> 1</w:t>
      </w:r>
    </w:p>
    <w:p w14:paraId="70E87528" w14:textId="5A36C4CA" w:rsidR="001C57D9" w:rsidRPr="00924CD8" w:rsidRDefault="00281D08" w:rsidP="00281D08">
      <w:pPr>
        <w:pStyle w:val="n01"/>
        <w:spacing w:before="0"/>
        <w:ind w:left="0" w:firstLine="0"/>
        <w:jc w:val="center"/>
        <w:rPr>
          <w:rFonts w:ascii="Arial Negrita" w:hAnsi="Arial Negrita"/>
          <w:color w:val="003057"/>
          <w:sz w:val="22"/>
          <w:szCs w:val="22"/>
        </w:rPr>
      </w:pPr>
      <w:r w:rsidRPr="00924CD8">
        <w:rPr>
          <w:rFonts w:ascii="Arial Negrita" w:hAnsi="Arial Negrita"/>
          <w:color w:val="003057"/>
          <w:sz w:val="22"/>
          <w:szCs w:val="22"/>
        </w:rPr>
        <w:t>S</w:t>
      </w:r>
      <w:r w:rsidR="00937008" w:rsidRPr="00924CD8">
        <w:rPr>
          <w:rFonts w:ascii="Arial Negrita" w:hAnsi="Arial Negrita"/>
          <w:color w:val="003057"/>
          <w:sz w:val="22"/>
          <w:szCs w:val="22"/>
        </w:rPr>
        <w:t>erie desestacionalizada y de tenden</w:t>
      </w:r>
      <w:r w:rsidR="00322BC3" w:rsidRPr="00924CD8">
        <w:rPr>
          <w:rFonts w:ascii="Arial Negrita" w:hAnsi="Arial Negrita"/>
          <w:color w:val="003057"/>
          <w:sz w:val="22"/>
          <w:szCs w:val="22"/>
        </w:rPr>
        <w:t>c</w:t>
      </w:r>
      <w:r w:rsidR="00937008" w:rsidRPr="00924CD8">
        <w:rPr>
          <w:rFonts w:ascii="Arial Negrita" w:hAnsi="Arial Negrita"/>
          <w:color w:val="003057"/>
          <w:sz w:val="22"/>
          <w:szCs w:val="22"/>
        </w:rPr>
        <w:t xml:space="preserve">ia-ciclo </w:t>
      </w:r>
      <w:r w:rsidR="004518D1" w:rsidRPr="00924CD8">
        <w:rPr>
          <w:rFonts w:ascii="Arial Negrita" w:hAnsi="Arial Negrita"/>
          <w:color w:val="003057"/>
          <w:sz w:val="22"/>
          <w:szCs w:val="22"/>
        </w:rPr>
        <w:br/>
      </w:r>
      <w:r w:rsidR="00937008" w:rsidRPr="00924CD8">
        <w:rPr>
          <w:rFonts w:ascii="Arial Negrita" w:hAnsi="Arial Negrita"/>
          <w:color w:val="003057"/>
          <w:sz w:val="22"/>
          <w:szCs w:val="22"/>
        </w:rPr>
        <w:t>del</w:t>
      </w:r>
      <w:r w:rsidR="005B5E2B" w:rsidRPr="00924CD8">
        <w:rPr>
          <w:rFonts w:ascii="Arial Negrita" w:hAnsi="Arial Negrita"/>
          <w:color w:val="003057"/>
          <w:sz w:val="22"/>
          <w:szCs w:val="22"/>
        </w:rPr>
        <w:t xml:space="preserve"> Indicador de Confianza del Consumidor</w:t>
      </w:r>
      <w:r w:rsidR="00937008" w:rsidRPr="00924CD8">
        <w:rPr>
          <w:rFonts w:ascii="Arial Negrita" w:hAnsi="Arial Negrita"/>
          <w:smallCaps/>
          <w:color w:val="003057"/>
          <w:sz w:val="22"/>
          <w:szCs w:val="22"/>
        </w:rPr>
        <w:t xml:space="preserve"> </w:t>
      </w:r>
    </w:p>
    <w:p w14:paraId="13AF3BAB" w14:textId="5A1803FB" w:rsidR="00511D6B" w:rsidRPr="00281D08" w:rsidRDefault="00061C44" w:rsidP="00281D08">
      <w:pPr>
        <w:widowControl w:val="0"/>
        <w:autoSpaceDE w:val="0"/>
        <w:autoSpaceDN w:val="0"/>
        <w:adjustRightInd w:val="0"/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 xml:space="preserve">enero de </w:t>
      </w:r>
      <w:r w:rsidR="008E2E86">
        <w:rPr>
          <w:color w:val="27251F"/>
          <w:sz w:val="20"/>
          <w:szCs w:val="20"/>
        </w:rPr>
        <w:t xml:space="preserve">2021 </w:t>
      </w:r>
      <w:r w:rsidR="001B7B69" w:rsidRPr="00281D08">
        <w:rPr>
          <w:color w:val="27251F"/>
          <w:sz w:val="20"/>
          <w:szCs w:val="20"/>
        </w:rPr>
        <w:t>a</w:t>
      </w:r>
      <w:r w:rsidR="00937008" w:rsidRPr="00281D08">
        <w:rPr>
          <w:color w:val="27251F"/>
          <w:sz w:val="20"/>
          <w:szCs w:val="20"/>
        </w:rPr>
        <w:t xml:space="preserve"> </w:t>
      </w:r>
      <w:r w:rsidR="00375A17">
        <w:rPr>
          <w:color w:val="27251F"/>
          <w:sz w:val="20"/>
          <w:szCs w:val="20"/>
        </w:rPr>
        <w:t>julio</w:t>
      </w:r>
      <w:r w:rsidR="001B7B69" w:rsidRPr="00281D08">
        <w:rPr>
          <w:color w:val="27251F"/>
          <w:sz w:val="20"/>
          <w:szCs w:val="20"/>
        </w:rPr>
        <w:t xml:space="preserve"> </w:t>
      </w:r>
      <w:r w:rsidR="00937008" w:rsidRPr="00281D08">
        <w:rPr>
          <w:color w:val="27251F"/>
          <w:sz w:val="20"/>
          <w:szCs w:val="20"/>
        </w:rPr>
        <w:t xml:space="preserve">de </w:t>
      </w:r>
      <w:r w:rsidR="00511D6B" w:rsidRPr="00281D08">
        <w:rPr>
          <w:color w:val="27251F"/>
          <w:sz w:val="20"/>
          <w:szCs w:val="20"/>
        </w:rPr>
        <w:t>202</w:t>
      </w:r>
      <w:r w:rsidR="00A755C2">
        <w:rPr>
          <w:color w:val="27251F"/>
          <w:sz w:val="20"/>
          <w:szCs w:val="20"/>
        </w:rPr>
        <w:t>5</w:t>
      </w:r>
    </w:p>
    <w:p w14:paraId="5BFBD1D8" w14:textId="48409BAD" w:rsidR="00A36B57" w:rsidRPr="00281D08" w:rsidRDefault="00A36B57" w:rsidP="00281D08">
      <w:pPr>
        <w:widowControl w:val="0"/>
        <w:autoSpaceDE w:val="0"/>
        <w:autoSpaceDN w:val="0"/>
        <w:adjustRightInd w:val="0"/>
        <w:jc w:val="center"/>
        <w:rPr>
          <w:color w:val="27251F"/>
          <w:sz w:val="18"/>
          <w:szCs w:val="18"/>
        </w:rPr>
      </w:pPr>
      <w:r w:rsidRPr="00281D08">
        <w:rPr>
          <w:color w:val="27251F"/>
          <w:sz w:val="18"/>
          <w:szCs w:val="18"/>
        </w:rPr>
        <w:t>(puntos)</w:t>
      </w:r>
    </w:p>
    <w:p w14:paraId="0110330D" w14:textId="0B4A5CED" w:rsidR="00511D6B" w:rsidRDefault="004D248B" w:rsidP="00511D6B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3EDBA094" wp14:editId="0AAC1540">
            <wp:extent cx="5760000" cy="1800000"/>
            <wp:effectExtent l="0" t="0" r="0" b="0"/>
            <wp:docPr id="15197594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6F5DB5-643B-4552-AC32-40E8E643E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9C0C05" w14:textId="48D99310" w:rsidR="00A36B57" w:rsidRPr="00C34436" w:rsidRDefault="00A36B57" w:rsidP="001E325D">
      <w:pPr>
        <w:autoSpaceDE w:val="0"/>
        <w:autoSpaceDN w:val="0"/>
        <w:adjustRightInd w:val="0"/>
        <w:spacing w:before="60"/>
        <w:ind w:left="1190" w:right="679" w:hanging="588"/>
        <w:rPr>
          <w:color w:val="4D565E"/>
          <w:sz w:val="16"/>
          <w:szCs w:val="16"/>
        </w:rPr>
      </w:pPr>
      <w:r w:rsidRPr="00C34436">
        <w:rPr>
          <w:color w:val="4D565E"/>
          <w:sz w:val="16"/>
          <w:szCs w:val="16"/>
          <w:lang w:val="es-ES"/>
        </w:rPr>
        <w:t>Nota:</w:t>
      </w:r>
      <w:r w:rsidR="001B7B69" w:rsidRPr="00C34436">
        <w:rPr>
          <w:color w:val="4D565E"/>
          <w:sz w:val="16"/>
          <w:szCs w:val="16"/>
        </w:rPr>
        <w:tab/>
      </w:r>
      <w:r w:rsidRPr="00C34436">
        <w:rPr>
          <w:color w:val="4D565E"/>
          <w:sz w:val="16"/>
          <w:szCs w:val="16"/>
        </w:rPr>
        <w:t>Las cifras de noviembre y diciembre de 2023 no consideran información de Acapulco de Juárez.</w:t>
      </w:r>
    </w:p>
    <w:p w14:paraId="7EF92896" w14:textId="2D29648C" w:rsidR="00EE7578" w:rsidRPr="00C34436" w:rsidRDefault="00EE7578" w:rsidP="00120EFA">
      <w:pPr>
        <w:autoSpaceDE w:val="0"/>
        <w:autoSpaceDN w:val="0"/>
        <w:adjustRightInd w:val="0"/>
        <w:ind w:left="1190" w:right="679" w:hanging="588"/>
        <w:rPr>
          <w:color w:val="4D565E"/>
          <w:sz w:val="16"/>
          <w:szCs w:val="16"/>
        </w:rPr>
      </w:pPr>
      <w:r w:rsidRPr="00C34436">
        <w:rPr>
          <w:color w:val="4D565E"/>
          <w:sz w:val="16"/>
          <w:szCs w:val="16"/>
        </w:rPr>
        <w:tab/>
        <w:t>Series elaboradas mediante métodos econométricos.</w:t>
      </w:r>
    </w:p>
    <w:p w14:paraId="523DDEED" w14:textId="16C3FDC0" w:rsidR="00281D08" w:rsidRPr="00C34436" w:rsidRDefault="00A36B57" w:rsidP="00120EFA">
      <w:pPr>
        <w:autoSpaceDE w:val="0"/>
        <w:autoSpaceDN w:val="0"/>
        <w:adjustRightInd w:val="0"/>
        <w:ind w:left="1190" w:right="679" w:hanging="588"/>
        <w:rPr>
          <w:color w:val="4D565E"/>
          <w:sz w:val="16"/>
          <w:szCs w:val="16"/>
          <w:lang w:val="es-ES"/>
        </w:rPr>
      </w:pPr>
      <w:r w:rsidRPr="00C34436">
        <w:rPr>
          <w:color w:val="4D565E"/>
          <w:sz w:val="16"/>
          <w:szCs w:val="16"/>
          <w:lang w:val="es-ES"/>
        </w:rPr>
        <w:t>Fuente:</w:t>
      </w:r>
      <w:r w:rsidRPr="00120EFA">
        <w:rPr>
          <w:color w:val="4D565E"/>
          <w:sz w:val="16"/>
          <w:szCs w:val="16"/>
        </w:rPr>
        <w:tab/>
      </w:r>
      <w:r w:rsidR="00281D08" w:rsidRPr="00C34436">
        <w:rPr>
          <w:smallCaps/>
          <w:color w:val="4D565E"/>
          <w:sz w:val="16"/>
          <w:szCs w:val="16"/>
          <w:lang w:val="es-ES"/>
        </w:rPr>
        <w:t>inegi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553F8F" w:rsidRPr="00553F8F">
        <w:rPr>
          <w:color w:val="4D565E"/>
          <w:sz w:val="16"/>
          <w:szCs w:val="16"/>
          <w:lang w:val="es-ES"/>
        </w:rPr>
        <w:t>y Banco de México.</w:t>
      </w:r>
      <w:r w:rsidR="008B62B7" w:rsidRPr="00C34436">
        <w:rPr>
          <w:color w:val="4D565E"/>
          <w:sz w:val="16"/>
          <w:szCs w:val="16"/>
          <w:lang w:val="es-ES"/>
        </w:rPr>
        <w:t xml:space="preserve"> Encuesta Nacional</w:t>
      </w:r>
      <w:r w:rsidR="00984E56" w:rsidRPr="00C34436">
        <w:rPr>
          <w:color w:val="4D565E"/>
          <w:sz w:val="16"/>
          <w:szCs w:val="16"/>
          <w:lang w:val="es-ES"/>
        </w:rPr>
        <w:t xml:space="preserve"> sobre Confianza del Consumidor (</w:t>
      </w:r>
      <w:proofErr w:type="spellStart"/>
      <w:r w:rsidR="00281D08" w:rsidRPr="00C34436">
        <w:rPr>
          <w:smallCaps/>
          <w:color w:val="4D565E"/>
          <w:sz w:val="16"/>
          <w:szCs w:val="16"/>
          <w:lang w:val="es-ES"/>
        </w:rPr>
        <w:t>enco</w:t>
      </w:r>
      <w:proofErr w:type="spellEnd"/>
      <w:r w:rsidR="00984E56" w:rsidRPr="00C34436">
        <w:rPr>
          <w:smallCaps/>
          <w:color w:val="4D565E"/>
          <w:sz w:val="16"/>
          <w:szCs w:val="16"/>
          <w:lang w:val="es-ES"/>
        </w:rPr>
        <w:t>)</w:t>
      </w:r>
      <w:r w:rsidR="00351C6A" w:rsidRPr="00C34436">
        <w:rPr>
          <w:color w:val="4D565E"/>
          <w:sz w:val="16"/>
          <w:szCs w:val="16"/>
          <w:lang w:val="es-ES"/>
        </w:rPr>
        <w:t>,</w:t>
      </w:r>
      <w:r w:rsidRPr="00C34436">
        <w:rPr>
          <w:color w:val="4D565E"/>
          <w:sz w:val="16"/>
          <w:szCs w:val="16"/>
          <w:lang w:val="es-ES"/>
        </w:rPr>
        <w:t xml:space="preserve"> 202</w:t>
      </w:r>
      <w:r w:rsidR="00A755C2">
        <w:rPr>
          <w:color w:val="4D565E"/>
          <w:sz w:val="16"/>
          <w:szCs w:val="16"/>
          <w:lang w:val="es-ES"/>
        </w:rPr>
        <w:t>5</w:t>
      </w:r>
      <w:r w:rsidR="00134EFA" w:rsidRPr="00C34436">
        <w:rPr>
          <w:color w:val="4D565E"/>
          <w:sz w:val="16"/>
          <w:szCs w:val="16"/>
          <w:lang w:val="es-ES"/>
        </w:rPr>
        <w:t>.</w:t>
      </w:r>
    </w:p>
    <w:p w14:paraId="3525954B" w14:textId="77777777" w:rsidR="002B271D" w:rsidRDefault="002B271D" w:rsidP="00061C44">
      <w:pPr>
        <w:pStyle w:val="NormalWeb"/>
        <w:keepNext/>
        <w:keepLines/>
        <w:spacing w:before="0" w:beforeAutospacing="0" w:after="0" w:afterAutospacing="0"/>
        <w:jc w:val="both"/>
        <w:rPr>
          <w:rFonts w:ascii="Arial" w:hAnsi="Arial" w:cs="Arial"/>
          <w:lang w:val="es-MX" w:eastAsia="es-MX"/>
        </w:rPr>
      </w:pPr>
    </w:p>
    <w:p w14:paraId="7AC9E15F" w14:textId="59C82501" w:rsidR="00E2083D" w:rsidRDefault="004C0CCA" w:rsidP="00061C44">
      <w:pPr>
        <w:pStyle w:val="NormalWeb"/>
        <w:keepNext/>
        <w:keepLines/>
        <w:spacing w:before="0" w:beforeAutospacing="0" w:after="0" w:afterAutospacing="0"/>
        <w:jc w:val="both"/>
        <w:rPr>
          <w:rFonts w:ascii="Arial" w:hAnsi="Arial" w:cs="Arial"/>
          <w:lang w:val="es-MX" w:eastAsia="es-MX"/>
        </w:rPr>
      </w:pPr>
      <w:r w:rsidRPr="00CA5F3B">
        <w:rPr>
          <w:rFonts w:ascii="Arial" w:hAnsi="Arial" w:cs="Arial"/>
          <w:lang w:val="es-MX" w:eastAsia="es-MX"/>
        </w:rPr>
        <w:t xml:space="preserve">El </w:t>
      </w:r>
      <w:proofErr w:type="spellStart"/>
      <w:r w:rsidR="001B7B69" w:rsidRPr="00CA5F3B">
        <w:rPr>
          <w:rFonts w:ascii="Arial" w:hAnsi="Arial" w:cs="Arial"/>
          <w:smallCaps/>
          <w:lang w:val="es-MX" w:eastAsia="es-MX"/>
        </w:rPr>
        <w:t>icc</w:t>
      </w:r>
      <w:proofErr w:type="spellEnd"/>
      <w:r w:rsidRPr="00CA5F3B">
        <w:rPr>
          <w:rFonts w:ascii="Arial" w:hAnsi="Arial" w:cs="Arial"/>
          <w:lang w:val="es-MX" w:eastAsia="es-MX"/>
        </w:rPr>
        <w:t xml:space="preserve"> resulta de promediar </w:t>
      </w:r>
      <w:r w:rsidR="0047095F">
        <w:rPr>
          <w:rFonts w:ascii="Arial" w:hAnsi="Arial" w:cs="Arial"/>
          <w:lang w:val="es-MX" w:eastAsia="es-MX"/>
        </w:rPr>
        <w:t>cinco</w:t>
      </w:r>
      <w:r w:rsidRPr="00CA5F3B">
        <w:rPr>
          <w:rFonts w:ascii="Arial" w:hAnsi="Arial" w:cs="Arial"/>
          <w:lang w:val="es-MX" w:eastAsia="es-MX"/>
        </w:rPr>
        <w:t xml:space="preserve"> indicadores parciales que recogen las percepciones sobre la situación económica actual de </w:t>
      </w:r>
      <w:r w:rsidR="003844CF" w:rsidRPr="00CA5F3B">
        <w:rPr>
          <w:rFonts w:ascii="Arial" w:hAnsi="Arial" w:cs="Arial"/>
          <w:lang w:val="es-MX" w:eastAsia="es-MX"/>
        </w:rPr>
        <w:t xml:space="preserve">las y </w:t>
      </w:r>
      <w:r w:rsidRPr="00CA5F3B">
        <w:rPr>
          <w:rFonts w:ascii="Arial" w:hAnsi="Arial" w:cs="Arial"/>
          <w:lang w:val="es-MX" w:eastAsia="es-MX"/>
        </w:rPr>
        <w:t>los</w:t>
      </w:r>
      <w:r w:rsidR="00A95062" w:rsidRPr="00CA5F3B">
        <w:rPr>
          <w:rFonts w:ascii="Arial" w:hAnsi="Arial" w:cs="Arial"/>
          <w:lang w:val="es-MX" w:eastAsia="es-MX"/>
        </w:rPr>
        <w:t xml:space="preserve"> integrantes de los</w:t>
      </w:r>
      <w:r w:rsidRPr="00CA5F3B">
        <w:rPr>
          <w:rFonts w:ascii="Arial" w:hAnsi="Arial" w:cs="Arial"/>
          <w:lang w:val="es-MX" w:eastAsia="es-MX"/>
        </w:rPr>
        <w:t xml:space="preserve"> hogares del país</w:t>
      </w:r>
      <w:r w:rsidR="00C67869" w:rsidRPr="00CA5F3B">
        <w:rPr>
          <w:rFonts w:ascii="Arial" w:hAnsi="Arial" w:cs="Arial"/>
          <w:lang w:val="es-MX" w:eastAsia="es-MX"/>
        </w:rPr>
        <w:t xml:space="preserve"> con</w:t>
      </w:r>
      <w:r w:rsidRPr="00CA5F3B">
        <w:rPr>
          <w:rFonts w:ascii="Arial" w:hAnsi="Arial" w:cs="Arial"/>
          <w:lang w:val="es-MX" w:eastAsia="es-MX"/>
        </w:rPr>
        <w:t xml:space="preserve"> respecto a la de hace un año</w:t>
      </w:r>
      <w:r w:rsidR="00210923" w:rsidRPr="00CA5F3B">
        <w:rPr>
          <w:rFonts w:ascii="Arial" w:hAnsi="Arial" w:cs="Arial"/>
          <w:lang w:val="es-MX" w:eastAsia="es-MX"/>
        </w:rPr>
        <w:t>;</w:t>
      </w:r>
      <w:r w:rsidRPr="00CA5F3B">
        <w:rPr>
          <w:rFonts w:ascii="Arial" w:hAnsi="Arial" w:cs="Arial"/>
          <w:lang w:val="es-MX" w:eastAsia="es-MX"/>
        </w:rPr>
        <w:t xml:space="preserve"> la situación económica esperada de los hogares dentro de 12 meses</w:t>
      </w:r>
      <w:r w:rsidR="00C54D98" w:rsidRPr="00CA5F3B">
        <w:rPr>
          <w:rFonts w:ascii="Arial" w:hAnsi="Arial" w:cs="Arial"/>
          <w:lang w:val="es-MX" w:eastAsia="es-MX"/>
        </w:rPr>
        <w:t xml:space="preserve"> frente a la actual</w:t>
      </w:r>
      <w:r w:rsidR="00210923" w:rsidRPr="00CA5F3B">
        <w:rPr>
          <w:rFonts w:ascii="Arial" w:hAnsi="Arial" w:cs="Arial"/>
          <w:lang w:val="es-MX" w:eastAsia="es-MX"/>
        </w:rPr>
        <w:t>;</w:t>
      </w:r>
      <w:r w:rsidRPr="00CA5F3B">
        <w:rPr>
          <w:rFonts w:ascii="Arial" w:hAnsi="Arial" w:cs="Arial"/>
          <w:lang w:val="es-MX" w:eastAsia="es-MX"/>
        </w:rPr>
        <w:t xml:space="preserve"> la situación económica presente del país respecto a la de hace un año</w:t>
      </w:r>
      <w:r w:rsidR="00210923" w:rsidRPr="00CA5F3B">
        <w:rPr>
          <w:rFonts w:ascii="Arial" w:hAnsi="Arial" w:cs="Arial"/>
          <w:lang w:val="es-MX" w:eastAsia="es-MX"/>
        </w:rPr>
        <w:t>;</w:t>
      </w:r>
      <w:r w:rsidRPr="00CA5F3B">
        <w:rPr>
          <w:rFonts w:ascii="Arial" w:hAnsi="Arial" w:cs="Arial"/>
          <w:lang w:val="es-MX" w:eastAsia="es-MX"/>
        </w:rPr>
        <w:t xml:space="preserve"> la situación económica esperada del país dentro de 12 meses</w:t>
      </w:r>
      <w:r w:rsidR="00C54D98" w:rsidRPr="00CA5F3B">
        <w:rPr>
          <w:rFonts w:ascii="Arial" w:hAnsi="Arial" w:cs="Arial"/>
          <w:lang w:val="es-MX" w:eastAsia="es-MX"/>
        </w:rPr>
        <w:t xml:space="preserve"> frente a la actual</w:t>
      </w:r>
      <w:r w:rsidR="00210923" w:rsidRPr="00CA5F3B">
        <w:rPr>
          <w:rFonts w:ascii="Arial" w:hAnsi="Arial" w:cs="Arial"/>
          <w:lang w:val="es-MX" w:eastAsia="es-MX"/>
        </w:rPr>
        <w:t>,</w:t>
      </w:r>
      <w:r w:rsidRPr="00CA5F3B">
        <w:rPr>
          <w:rFonts w:ascii="Arial" w:hAnsi="Arial" w:cs="Arial"/>
          <w:lang w:val="es-MX" w:eastAsia="es-MX"/>
        </w:rPr>
        <w:t xml:space="preserve"> y qué tan propicio es el momento actual para la adquisición de bienes de consumo duradero.</w:t>
      </w:r>
    </w:p>
    <w:p w14:paraId="0E3569C6" w14:textId="77262CA9" w:rsidR="00172FC9" w:rsidRPr="006F2047" w:rsidRDefault="00E2083D" w:rsidP="00061C44">
      <w:pPr>
        <w:pStyle w:val="NormalWeb"/>
        <w:spacing w:before="240" w:beforeAutospacing="0" w:after="0" w:afterAutospacing="0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 xml:space="preserve">En su comparación anual </w:t>
      </w:r>
      <w:r w:rsidR="004C0CCA" w:rsidRPr="004C0CCA">
        <w:rPr>
          <w:rFonts w:ascii="Arial" w:hAnsi="Arial" w:cs="Arial"/>
          <w:lang w:val="es-MX" w:eastAsia="es-MX"/>
        </w:rPr>
        <w:t>y con cifras ajustadas por estacionalidad</w:t>
      </w:r>
      <w:r w:rsidR="001B7B69" w:rsidRPr="001B7B69">
        <w:rPr>
          <w:rFonts w:ascii="Arial" w:hAnsi="Arial" w:cs="Arial"/>
          <w:lang w:val="es-MX" w:eastAsia="es-MX"/>
        </w:rPr>
        <w:t xml:space="preserve">, </w:t>
      </w:r>
      <w:r>
        <w:rPr>
          <w:rFonts w:ascii="Arial" w:hAnsi="Arial" w:cs="Arial"/>
          <w:lang w:val="es-MX" w:eastAsia="es-MX"/>
        </w:rPr>
        <w:t xml:space="preserve">el </w:t>
      </w:r>
      <w:proofErr w:type="spellStart"/>
      <w:r w:rsidRPr="00E2083D">
        <w:rPr>
          <w:rFonts w:ascii="Arial" w:hAnsi="Arial" w:cs="Arial"/>
          <w:smallCaps/>
          <w:lang w:val="es-MX" w:eastAsia="es-MX"/>
        </w:rPr>
        <w:t>icc</w:t>
      </w:r>
      <w:proofErr w:type="spellEnd"/>
      <w:r>
        <w:rPr>
          <w:rFonts w:ascii="Arial" w:hAnsi="Arial" w:cs="Arial"/>
          <w:lang w:val="es-MX" w:eastAsia="es-MX"/>
        </w:rPr>
        <w:t xml:space="preserve"> </w:t>
      </w:r>
      <w:r w:rsidR="00D24CE5" w:rsidRPr="00D24CE5">
        <w:rPr>
          <w:rFonts w:ascii="Arial" w:hAnsi="Arial" w:cs="Arial"/>
          <w:lang w:val="es-ES_tradnl" w:eastAsia="es-MX"/>
        </w:rPr>
        <w:t xml:space="preserve">mostró una caída de </w:t>
      </w:r>
      <w:r w:rsidR="00130AB1">
        <w:rPr>
          <w:rFonts w:ascii="Arial" w:hAnsi="Arial" w:cs="Arial"/>
          <w:lang w:val="es-ES_tradnl" w:eastAsia="es-MX"/>
        </w:rPr>
        <w:t>1</w:t>
      </w:r>
      <w:r w:rsidR="00D24CE5" w:rsidRPr="00D24CE5">
        <w:rPr>
          <w:rFonts w:ascii="Arial" w:hAnsi="Arial" w:cs="Arial"/>
          <w:lang w:val="es-ES_tradnl" w:eastAsia="es-MX"/>
        </w:rPr>
        <w:t>.2 puntos</w:t>
      </w:r>
      <w:r w:rsidR="00DF30AA" w:rsidRPr="006F2047">
        <w:rPr>
          <w:rFonts w:ascii="Arial" w:hAnsi="Arial" w:cs="Arial"/>
          <w:lang w:val="es-MX" w:eastAsia="es-MX"/>
        </w:rPr>
        <w:t>.</w:t>
      </w:r>
    </w:p>
    <w:p w14:paraId="0073573E" w14:textId="236B3ACA" w:rsidR="00B957BC" w:rsidRPr="006F2047" w:rsidRDefault="00D72E86" w:rsidP="00061C44">
      <w:pPr>
        <w:pStyle w:val="NormalWeb"/>
        <w:spacing w:before="240" w:beforeAutospacing="0" w:after="0" w:afterAutospacing="0"/>
        <w:ind w:firstLine="567"/>
        <w:rPr>
          <w:rFonts w:ascii="Arial" w:hAnsi="Arial" w:cs="Arial"/>
          <w:b/>
          <w:bCs/>
          <w:lang w:val="es-MX" w:eastAsia="es-MX"/>
        </w:rPr>
      </w:pPr>
      <w:r w:rsidRPr="006F2047">
        <w:rPr>
          <w:rFonts w:ascii="Arial" w:hAnsi="Arial" w:cs="Arial"/>
          <w:b/>
          <w:bCs/>
        </w:rPr>
        <w:t>Componentes del</w:t>
      </w:r>
      <w:r w:rsidR="00210923" w:rsidRPr="006F2047">
        <w:rPr>
          <w:rFonts w:ascii="Arial" w:hAnsi="Arial" w:cs="Arial"/>
          <w:b/>
          <w:bCs/>
        </w:rPr>
        <w:t xml:space="preserve"> </w:t>
      </w:r>
      <w:proofErr w:type="spellStart"/>
      <w:r w:rsidR="00210923" w:rsidRPr="006F2047">
        <w:rPr>
          <w:rFonts w:ascii="Arial" w:hAnsi="Arial" w:cs="Arial"/>
          <w:b/>
          <w:bCs/>
          <w:smallCaps/>
        </w:rPr>
        <w:t>icc</w:t>
      </w:r>
      <w:proofErr w:type="spellEnd"/>
    </w:p>
    <w:p w14:paraId="006BEA46" w14:textId="21969A90" w:rsidR="007465BB" w:rsidRPr="00E1626E" w:rsidRDefault="001F0A72" w:rsidP="007465BB">
      <w:pPr>
        <w:spacing w:before="240"/>
        <w:rPr>
          <w:lang w:val="es-MX" w:eastAsia="es-MX"/>
        </w:rPr>
      </w:pPr>
      <w:bookmarkStart w:id="1" w:name="_Hlk146910766"/>
      <w:bookmarkStart w:id="2" w:name="_Hlk157628924"/>
      <w:r w:rsidRPr="00990173">
        <w:rPr>
          <w:lang w:val="es-MX" w:eastAsia="es-MX"/>
        </w:rPr>
        <w:t xml:space="preserve">A </w:t>
      </w:r>
      <w:r w:rsidR="007465BB" w:rsidRPr="00990173">
        <w:rPr>
          <w:lang w:val="es-MX" w:eastAsia="es-MX"/>
        </w:rPr>
        <w:t>su interior</w:t>
      </w:r>
      <w:r w:rsidR="0042574D" w:rsidRPr="00990173">
        <w:rPr>
          <w:lang w:val="es-MX" w:eastAsia="es-MX"/>
        </w:rPr>
        <w:t xml:space="preserve"> y con cifras desestacionalizadas, </w:t>
      </w:r>
      <w:bookmarkEnd w:id="1"/>
      <w:bookmarkEnd w:id="2"/>
      <w:r w:rsidR="00990173" w:rsidRPr="00990173">
        <w:rPr>
          <w:lang w:eastAsia="es-MX"/>
        </w:rPr>
        <w:t>se observaron incrementos mensuales en los componentes que evalúan la situación económica presente del hogar, la situación económica actual del país y en el relativo a la posibilidad en el momento actual de los miembros del hogar para realizar compra</w:t>
      </w:r>
      <w:r w:rsidR="00BA4B7D">
        <w:rPr>
          <w:lang w:eastAsia="es-MX"/>
        </w:rPr>
        <w:t>s</w:t>
      </w:r>
      <w:r w:rsidR="00990173" w:rsidRPr="00990173">
        <w:rPr>
          <w:lang w:eastAsia="es-MX"/>
        </w:rPr>
        <w:t xml:space="preserve"> de bienes durables. En contraste, los indicadores que captan la situación económica esperada del hogar y la situación futura del país retrocedieron.</w:t>
      </w:r>
    </w:p>
    <w:p w14:paraId="003ADD5D" w14:textId="39BEBD49" w:rsidR="00DB7806" w:rsidRPr="00210923" w:rsidRDefault="00EA3D5F" w:rsidP="00DA01DB">
      <w:pPr>
        <w:pStyle w:val="Prrafodelista"/>
        <w:widowControl w:val="0"/>
        <w:spacing w:before="240"/>
        <w:ind w:left="0"/>
        <w:jc w:val="center"/>
        <w:rPr>
          <w:color w:val="4D565E"/>
          <w:sz w:val="20"/>
          <w:szCs w:val="20"/>
        </w:rPr>
      </w:pPr>
      <w:r w:rsidRPr="00210923">
        <w:rPr>
          <w:color w:val="4D565E"/>
          <w:sz w:val="20"/>
          <w:szCs w:val="20"/>
        </w:rPr>
        <w:t>Cuadro 1</w:t>
      </w:r>
    </w:p>
    <w:p w14:paraId="6FEFC7F7" w14:textId="07E7BF1A" w:rsidR="00056BCF" w:rsidRPr="00924CD8" w:rsidRDefault="004518D1" w:rsidP="00DA01DB">
      <w:pPr>
        <w:pStyle w:val="Prrafodelista"/>
        <w:widowControl w:val="0"/>
        <w:ind w:left="0" w:right="51"/>
        <w:jc w:val="center"/>
        <w:rPr>
          <w:b/>
          <w:bCs/>
          <w:color w:val="003057"/>
          <w:sz w:val="22"/>
          <w:szCs w:val="22"/>
        </w:rPr>
      </w:pPr>
      <w:r w:rsidRPr="00924CD8">
        <w:rPr>
          <w:rFonts w:ascii="Arial Negrita" w:hAnsi="Arial Negrita"/>
          <w:b/>
          <w:bCs/>
          <w:color w:val="003057"/>
          <w:sz w:val="22"/>
          <w:szCs w:val="22"/>
        </w:rPr>
        <w:t xml:space="preserve">Indicador de Confianza del Consumidor </w:t>
      </w:r>
      <w:r w:rsidR="00AB4033" w:rsidRPr="00924CD8">
        <w:rPr>
          <w:rFonts w:ascii="Arial Negrita" w:hAnsi="Arial Negrita"/>
          <w:b/>
          <w:bCs/>
          <w:color w:val="003057"/>
          <w:sz w:val="22"/>
          <w:szCs w:val="22"/>
        </w:rPr>
        <w:t>y sus componentes</w:t>
      </w:r>
    </w:p>
    <w:p w14:paraId="0911DEBF" w14:textId="5BE2DDE7" w:rsidR="00056BCF" w:rsidRPr="00120EFA" w:rsidRDefault="00056BCF" w:rsidP="00DA01DB">
      <w:pPr>
        <w:pStyle w:val="Prrafodelista"/>
        <w:widowControl w:val="0"/>
        <w:ind w:left="0" w:right="51"/>
        <w:jc w:val="center"/>
        <w:rPr>
          <w:color w:val="003057"/>
          <w:sz w:val="20"/>
          <w:szCs w:val="20"/>
        </w:rPr>
      </w:pPr>
      <w:r w:rsidRPr="00120EFA">
        <w:rPr>
          <w:color w:val="003057"/>
          <w:sz w:val="20"/>
          <w:szCs w:val="20"/>
        </w:rPr>
        <w:t>cifras desestacionalizadas</w:t>
      </w:r>
    </w:p>
    <w:p w14:paraId="632F9E80" w14:textId="3012775A" w:rsidR="004518D1" w:rsidRPr="00120EFA" w:rsidRDefault="00375A17" w:rsidP="00DA01DB">
      <w:pPr>
        <w:widowControl w:val="0"/>
        <w:jc w:val="center"/>
        <w:rPr>
          <w:bCs/>
          <w:color w:val="27251F"/>
          <w:sz w:val="20"/>
          <w:szCs w:val="20"/>
        </w:rPr>
      </w:pPr>
      <w:r>
        <w:rPr>
          <w:bCs/>
          <w:color w:val="27251F"/>
          <w:sz w:val="20"/>
          <w:szCs w:val="20"/>
        </w:rPr>
        <w:t>julio</w:t>
      </w:r>
      <w:r w:rsidR="009D1AB7">
        <w:rPr>
          <w:bCs/>
          <w:color w:val="27251F"/>
          <w:sz w:val="20"/>
          <w:szCs w:val="20"/>
        </w:rPr>
        <w:t xml:space="preserve"> </w:t>
      </w:r>
      <w:r w:rsidR="004518D1" w:rsidRPr="00120EFA">
        <w:rPr>
          <w:bCs/>
          <w:color w:val="27251F"/>
          <w:sz w:val="20"/>
          <w:szCs w:val="20"/>
        </w:rPr>
        <w:t>de 202</w:t>
      </w:r>
      <w:r w:rsidR="00812860">
        <w:rPr>
          <w:bCs/>
          <w:color w:val="27251F"/>
          <w:sz w:val="20"/>
          <w:szCs w:val="20"/>
        </w:rPr>
        <w:t>5</w:t>
      </w:r>
    </w:p>
    <w:p w14:paraId="40731D73" w14:textId="7D69E97F" w:rsidR="00A62AC7" w:rsidRPr="004518D1" w:rsidRDefault="00056BCF" w:rsidP="00DA01DB">
      <w:pPr>
        <w:widowControl w:val="0"/>
        <w:jc w:val="center"/>
        <w:rPr>
          <w:smallCaps/>
          <w:color w:val="27251F"/>
          <w:sz w:val="18"/>
          <w:szCs w:val="18"/>
        </w:rPr>
      </w:pPr>
      <w:r w:rsidRPr="004518D1">
        <w:rPr>
          <w:color w:val="27251F"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8" w:space="0" w:color="C0C0C0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1130"/>
        <w:gridCol w:w="1509"/>
        <w:gridCol w:w="1509"/>
      </w:tblGrid>
      <w:tr w:rsidR="000C042F" w:rsidRPr="00996364" w14:paraId="72BFB6E3" w14:textId="77777777" w:rsidTr="003674AA">
        <w:trPr>
          <w:trHeight w:hRule="exact" w:val="284"/>
          <w:jc w:val="center"/>
        </w:trPr>
        <w:tc>
          <w:tcPr>
            <w:tcW w:w="2919" w:type="pct"/>
            <w:vMerge w:val="restart"/>
            <w:shd w:val="clear" w:color="auto" w:fill="80DDD7"/>
            <w:noWrap/>
            <w:vAlign w:val="center"/>
          </w:tcPr>
          <w:p w14:paraId="4C27D88E" w14:textId="34CF1E9C" w:rsidR="000C042F" w:rsidRPr="008656A4" w:rsidRDefault="000C042F" w:rsidP="001E325D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8656A4">
              <w:rPr>
                <w:b/>
                <w:bCs/>
                <w:sz w:val="18"/>
                <w:szCs w:val="18"/>
                <w:lang w:eastAsia="es-MX"/>
              </w:rPr>
              <w:t>Indicador y componentes</w:t>
            </w:r>
          </w:p>
        </w:tc>
        <w:tc>
          <w:tcPr>
            <w:tcW w:w="567" w:type="pct"/>
            <w:vMerge w:val="restart"/>
            <w:shd w:val="clear" w:color="auto" w:fill="80DDD7"/>
            <w:vAlign w:val="center"/>
          </w:tcPr>
          <w:p w14:paraId="5665A44A" w14:textId="01C63501" w:rsidR="000C042F" w:rsidRPr="008656A4" w:rsidRDefault="00C54D98" w:rsidP="00C54D98">
            <w:pPr>
              <w:ind w:lef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Nivel en </w:t>
            </w:r>
            <w:r w:rsidR="007F4A2E">
              <w:rPr>
                <w:b/>
                <w:bCs/>
                <w:sz w:val="18"/>
                <w:szCs w:val="18"/>
              </w:rPr>
              <w:br/>
            </w:r>
            <w:r w:rsidR="00375A17">
              <w:rPr>
                <w:b/>
                <w:bCs/>
                <w:sz w:val="18"/>
                <w:szCs w:val="18"/>
              </w:rPr>
              <w:t>julio</w:t>
            </w:r>
            <w:r w:rsidR="000C042F" w:rsidRPr="008656A4">
              <w:rPr>
                <w:b/>
                <w:bCs/>
                <w:sz w:val="18"/>
                <w:szCs w:val="18"/>
              </w:rPr>
              <w:br/>
              <w:t>de 202</w:t>
            </w:r>
            <w:r w:rsidR="00B81A6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14" w:type="pct"/>
            <w:gridSpan w:val="2"/>
            <w:shd w:val="clear" w:color="auto" w:fill="80DDD7"/>
            <w:vAlign w:val="center"/>
          </w:tcPr>
          <w:p w14:paraId="3D90110B" w14:textId="10CA790D" w:rsidR="000C042F" w:rsidRPr="008656A4" w:rsidRDefault="000C042F" w:rsidP="00C54D98">
            <w:pPr>
              <w:jc w:val="center"/>
              <w:rPr>
                <w:b/>
                <w:bCs/>
                <w:sz w:val="18"/>
                <w:szCs w:val="18"/>
              </w:rPr>
            </w:pPr>
            <w:r w:rsidRPr="008656A4">
              <w:rPr>
                <w:b/>
                <w:bCs/>
                <w:sz w:val="18"/>
                <w:szCs w:val="18"/>
              </w:rPr>
              <w:t>Diferencia</w:t>
            </w:r>
            <w:r w:rsidR="004518D1">
              <w:rPr>
                <w:b/>
                <w:bCs/>
                <w:sz w:val="18"/>
                <w:szCs w:val="18"/>
              </w:rPr>
              <w:t>s</w:t>
            </w:r>
            <w:r w:rsidRPr="008656A4">
              <w:rPr>
                <w:b/>
                <w:bCs/>
                <w:sz w:val="18"/>
                <w:szCs w:val="18"/>
              </w:rPr>
              <w:t xml:space="preserve"> en puntos respecto a: </w:t>
            </w:r>
          </w:p>
        </w:tc>
      </w:tr>
      <w:tr w:rsidR="000C042F" w:rsidRPr="00996364" w14:paraId="3DFBF302" w14:textId="77777777" w:rsidTr="003674AA">
        <w:trPr>
          <w:trHeight w:hRule="exact" w:val="510"/>
          <w:jc w:val="center"/>
        </w:trPr>
        <w:tc>
          <w:tcPr>
            <w:tcW w:w="2919" w:type="pct"/>
            <w:vMerge/>
            <w:shd w:val="clear" w:color="auto" w:fill="105061"/>
            <w:noWrap/>
            <w:vAlign w:val="center"/>
          </w:tcPr>
          <w:p w14:paraId="721F3F62" w14:textId="77777777" w:rsidR="000C042F" w:rsidRPr="008656A4" w:rsidRDefault="000C042F" w:rsidP="00C54D98">
            <w:pPr>
              <w:ind w:left="57"/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67" w:type="pct"/>
            <w:vMerge/>
            <w:shd w:val="clear" w:color="auto" w:fill="105061"/>
            <w:vAlign w:val="center"/>
          </w:tcPr>
          <w:p w14:paraId="162B9ACA" w14:textId="671BD520" w:rsidR="000C042F" w:rsidRPr="008656A4" w:rsidRDefault="000C042F" w:rsidP="00C54D98">
            <w:pPr>
              <w:ind w:lef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shd w:val="clear" w:color="auto" w:fill="BDEDEA"/>
            <w:noWrap/>
            <w:vAlign w:val="center"/>
          </w:tcPr>
          <w:p w14:paraId="21DE0157" w14:textId="0BEDB4C4" w:rsidR="000C042F" w:rsidRPr="008656A4" w:rsidRDefault="00316CC9" w:rsidP="00C54D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junio</w:t>
            </w:r>
            <w:r w:rsidR="000C042F" w:rsidRPr="008656A4">
              <w:rPr>
                <w:b/>
                <w:bCs/>
                <w:sz w:val="18"/>
                <w:szCs w:val="18"/>
              </w:rPr>
              <w:br/>
              <w:t>de 202</w:t>
            </w:r>
            <w:r w:rsidR="0039438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7" w:type="pct"/>
            <w:shd w:val="clear" w:color="auto" w:fill="BDEDEA"/>
            <w:noWrap/>
            <w:vAlign w:val="center"/>
          </w:tcPr>
          <w:p w14:paraId="5CE624CB" w14:textId="19DA5249" w:rsidR="000C042F" w:rsidRPr="008656A4" w:rsidRDefault="00375A17" w:rsidP="00C54D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julio</w:t>
            </w:r>
            <w:r w:rsidR="000C042F" w:rsidRPr="008656A4">
              <w:rPr>
                <w:b/>
                <w:bCs/>
                <w:sz w:val="18"/>
                <w:szCs w:val="18"/>
              </w:rPr>
              <w:t xml:space="preserve"> </w:t>
            </w:r>
            <w:r w:rsidR="00AB4033" w:rsidRPr="008656A4">
              <w:rPr>
                <w:b/>
                <w:bCs/>
                <w:sz w:val="18"/>
                <w:szCs w:val="18"/>
              </w:rPr>
              <w:br/>
            </w:r>
            <w:r w:rsidR="000C042F" w:rsidRPr="008656A4">
              <w:rPr>
                <w:b/>
                <w:bCs/>
                <w:sz w:val="18"/>
                <w:szCs w:val="18"/>
              </w:rPr>
              <w:t>de 202</w:t>
            </w:r>
            <w:r w:rsidR="00812860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0C042F" w:rsidRPr="00996364" w14:paraId="0C5BE45E" w14:textId="77777777" w:rsidTr="003674AA">
        <w:trPr>
          <w:trHeight w:hRule="exact" w:val="284"/>
          <w:jc w:val="center"/>
        </w:trPr>
        <w:tc>
          <w:tcPr>
            <w:tcW w:w="2919" w:type="pct"/>
            <w:shd w:val="clear" w:color="auto" w:fill="C0C0C0"/>
            <w:noWrap/>
            <w:vAlign w:val="center"/>
            <w:hideMark/>
          </w:tcPr>
          <w:p w14:paraId="7E86872F" w14:textId="1F03C9F1" w:rsidR="000C042F" w:rsidRPr="000E7B8C" w:rsidRDefault="00DF2857" w:rsidP="001E325D">
            <w:pPr>
              <w:ind w:left="113" w:firstLine="11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I</w:t>
            </w:r>
            <w:r w:rsidR="006B16A1">
              <w:rPr>
                <w:b/>
                <w:bCs/>
                <w:color w:val="000000"/>
                <w:sz w:val="18"/>
                <w:szCs w:val="18"/>
                <w:lang w:eastAsia="es-MX"/>
              </w:rPr>
              <w:t>ndic</w:t>
            </w: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ador</w:t>
            </w:r>
            <w:r w:rsidR="006B16A1">
              <w:rPr>
                <w:b/>
                <w:bCs/>
                <w:color w:val="000000"/>
                <w:sz w:val="18"/>
                <w:szCs w:val="18"/>
                <w:lang w:eastAsia="es-MX"/>
              </w:rPr>
              <w:t xml:space="preserve"> de </w:t>
            </w: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 w:rsidR="006B16A1">
              <w:rPr>
                <w:b/>
                <w:bCs/>
                <w:color w:val="000000"/>
                <w:sz w:val="18"/>
                <w:szCs w:val="18"/>
                <w:lang w:eastAsia="es-MX"/>
              </w:rPr>
              <w:t xml:space="preserve">onfianza del </w:t>
            </w: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 w:rsidR="006B16A1">
              <w:rPr>
                <w:b/>
                <w:bCs/>
                <w:color w:val="000000"/>
                <w:sz w:val="18"/>
                <w:szCs w:val="18"/>
                <w:lang w:eastAsia="es-MX"/>
              </w:rPr>
              <w:t>onsumidor</w:t>
            </w:r>
          </w:p>
        </w:tc>
        <w:tc>
          <w:tcPr>
            <w:tcW w:w="567" w:type="pct"/>
            <w:shd w:val="clear" w:color="auto" w:fill="C0C0C0"/>
            <w:vAlign w:val="center"/>
          </w:tcPr>
          <w:p w14:paraId="2031713B" w14:textId="33F6BF06" w:rsidR="000C042F" w:rsidRPr="00996364" w:rsidRDefault="00140090" w:rsidP="00164B1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  <w:r w:rsidR="00130A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57" w:type="pct"/>
            <w:shd w:val="clear" w:color="auto" w:fill="C0C0C0"/>
            <w:noWrap/>
            <w:vAlign w:val="center"/>
          </w:tcPr>
          <w:p w14:paraId="23D1AE9D" w14:textId="4E2585AA" w:rsidR="000C042F" w:rsidRPr="00996364" w:rsidRDefault="00130AB1" w:rsidP="00164B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</w:t>
            </w:r>
          </w:p>
        </w:tc>
        <w:tc>
          <w:tcPr>
            <w:tcW w:w="757" w:type="pct"/>
            <w:shd w:val="clear" w:color="auto" w:fill="C0C0C0"/>
            <w:noWrap/>
            <w:vAlign w:val="center"/>
          </w:tcPr>
          <w:p w14:paraId="1BBA2CB0" w14:textId="738C61CB" w:rsidR="000C042F" w:rsidRPr="00996364" w:rsidRDefault="00CF2542" w:rsidP="00164B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130AB1">
              <w:rPr>
                <w:b/>
                <w:bCs/>
                <w:sz w:val="18"/>
                <w:szCs w:val="18"/>
              </w:rPr>
              <w:t>1</w:t>
            </w:r>
            <w:r w:rsidR="007057BF">
              <w:rPr>
                <w:b/>
                <w:bCs/>
                <w:sz w:val="18"/>
                <w:szCs w:val="18"/>
              </w:rPr>
              <w:t>.2</w:t>
            </w:r>
          </w:p>
        </w:tc>
      </w:tr>
      <w:tr w:rsidR="000C042F" w:rsidRPr="00996364" w14:paraId="2D1DF6EC" w14:textId="77777777" w:rsidTr="003674AA">
        <w:trPr>
          <w:trHeight w:hRule="exact" w:val="510"/>
          <w:jc w:val="center"/>
        </w:trPr>
        <w:tc>
          <w:tcPr>
            <w:tcW w:w="2919" w:type="pct"/>
            <w:noWrap/>
            <w:vAlign w:val="center"/>
          </w:tcPr>
          <w:p w14:paraId="42B073CE" w14:textId="316888D4" w:rsidR="000C042F" w:rsidRPr="004747A0" w:rsidRDefault="000C042F" w:rsidP="00486D53">
            <w:pPr>
              <w:ind w:left="227" w:right="104"/>
              <w:rPr>
                <w:color w:val="000000"/>
                <w:sz w:val="18"/>
                <w:szCs w:val="18"/>
                <w:lang w:eastAsia="es-MX"/>
              </w:rPr>
            </w:pPr>
            <w:r w:rsidRPr="004747A0">
              <w:rPr>
                <w:color w:val="000000"/>
                <w:sz w:val="18"/>
                <w:szCs w:val="18"/>
                <w:lang w:eastAsia="es-MX"/>
              </w:rPr>
              <w:t>Situación económica en el momento actual de los miembros del hogar comparada con la que tenían hace 12 meses</w:t>
            </w:r>
            <w:r w:rsidR="001F0A72">
              <w:rPr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67" w:type="pct"/>
            <w:vAlign w:val="center"/>
          </w:tcPr>
          <w:p w14:paraId="1CEA1808" w14:textId="224956DE" w:rsidR="000C042F" w:rsidRPr="00996364" w:rsidRDefault="0014009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Cs/>
                <w:sz w:val="18"/>
                <w:szCs w:val="18"/>
              </w:rPr>
              <w:t>51.</w:t>
            </w:r>
            <w:r w:rsidR="0032315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57" w:type="pct"/>
            <w:noWrap/>
            <w:vAlign w:val="center"/>
          </w:tcPr>
          <w:p w14:paraId="5BA8B229" w14:textId="5F2EFE2B" w:rsidR="000C042F" w:rsidRPr="00996364" w:rsidRDefault="0032315F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57" w:type="pct"/>
            <w:noWrap/>
            <w:vAlign w:val="center"/>
          </w:tcPr>
          <w:p w14:paraId="17E274F5" w14:textId="414BC3E5" w:rsidR="000C042F" w:rsidRPr="00996364" w:rsidRDefault="00A9456B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</w:t>
            </w:r>
            <w:r w:rsidR="00045B23">
              <w:rPr>
                <w:sz w:val="18"/>
                <w:szCs w:val="18"/>
              </w:rPr>
              <w:t>0.</w:t>
            </w:r>
            <w:r w:rsidR="0032315F">
              <w:rPr>
                <w:sz w:val="18"/>
                <w:szCs w:val="18"/>
              </w:rPr>
              <w:t>3</w:t>
            </w:r>
          </w:p>
        </w:tc>
      </w:tr>
      <w:tr w:rsidR="000C042F" w:rsidRPr="00996364" w14:paraId="552CA41D" w14:textId="77777777" w:rsidTr="003674AA">
        <w:trPr>
          <w:trHeight w:hRule="exact" w:val="510"/>
          <w:jc w:val="center"/>
        </w:trPr>
        <w:tc>
          <w:tcPr>
            <w:tcW w:w="2919" w:type="pct"/>
            <w:shd w:val="clear" w:color="auto" w:fill="F2F2F2"/>
            <w:noWrap/>
            <w:vAlign w:val="center"/>
          </w:tcPr>
          <w:p w14:paraId="3E422BF6" w14:textId="7499677E" w:rsidR="000C042F" w:rsidRPr="004747A0" w:rsidRDefault="000C042F" w:rsidP="00486D53">
            <w:pPr>
              <w:ind w:left="227" w:right="104"/>
              <w:rPr>
                <w:color w:val="000000"/>
                <w:sz w:val="18"/>
                <w:szCs w:val="18"/>
                <w:lang w:eastAsia="es-MX"/>
              </w:rPr>
            </w:pPr>
            <w:r w:rsidRPr="004747A0">
              <w:rPr>
                <w:color w:val="000000"/>
                <w:sz w:val="18"/>
                <w:szCs w:val="18"/>
                <w:lang w:eastAsia="es-MX"/>
              </w:rPr>
              <w:t>Situación económica esperada de los miembros del hogar dentro de 12 meses, respecto a la actual</w:t>
            </w:r>
            <w:r w:rsidR="001F0A72">
              <w:rPr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67" w:type="pct"/>
            <w:shd w:val="clear" w:color="auto" w:fill="F2F2F2"/>
            <w:vAlign w:val="center"/>
          </w:tcPr>
          <w:p w14:paraId="4725B5D2" w14:textId="184B93BE" w:rsidR="000C042F" w:rsidRPr="00996364" w:rsidRDefault="0014009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Cs/>
                <w:sz w:val="18"/>
                <w:szCs w:val="18"/>
              </w:rPr>
              <w:t>57.</w:t>
            </w:r>
            <w:r w:rsidR="00E0029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57" w:type="pct"/>
            <w:shd w:val="clear" w:color="auto" w:fill="F2F2F2"/>
            <w:noWrap/>
            <w:vAlign w:val="center"/>
          </w:tcPr>
          <w:p w14:paraId="0CBD05DF" w14:textId="266F95C0" w:rsidR="000C042F" w:rsidRPr="00996364" w:rsidRDefault="00E00296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</w:t>
            </w:r>
            <w:r w:rsidR="00045B23">
              <w:rPr>
                <w:sz w:val="18"/>
                <w:szCs w:val="18"/>
              </w:rPr>
              <w:t>0.</w:t>
            </w:r>
            <w:r w:rsidR="00140090">
              <w:rPr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F2F2F2"/>
            <w:noWrap/>
            <w:vAlign w:val="center"/>
          </w:tcPr>
          <w:p w14:paraId="1957B824" w14:textId="19901222" w:rsidR="000C042F" w:rsidRPr="00996364" w:rsidRDefault="006A1BC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</w:t>
            </w:r>
            <w:r w:rsidR="00045B23">
              <w:rPr>
                <w:sz w:val="18"/>
                <w:szCs w:val="18"/>
              </w:rPr>
              <w:t>0.</w:t>
            </w:r>
            <w:r w:rsidR="00140090">
              <w:rPr>
                <w:sz w:val="18"/>
                <w:szCs w:val="18"/>
              </w:rPr>
              <w:t>9</w:t>
            </w:r>
          </w:p>
        </w:tc>
      </w:tr>
      <w:tr w:rsidR="000C042F" w:rsidRPr="00996364" w14:paraId="62B044EB" w14:textId="77777777" w:rsidTr="003674AA">
        <w:trPr>
          <w:trHeight w:hRule="exact" w:val="510"/>
          <w:jc w:val="center"/>
        </w:trPr>
        <w:tc>
          <w:tcPr>
            <w:tcW w:w="2919" w:type="pct"/>
            <w:noWrap/>
            <w:vAlign w:val="center"/>
          </w:tcPr>
          <w:p w14:paraId="2442986A" w14:textId="10C3FED0" w:rsidR="000C042F" w:rsidRPr="004747A0" w:rsidRDefault="000C042F" w:rsidP="00486D53">
            <w:pPr>
              <w:ind w:left="227" w:right="104"/>
              <w:rPr>
                <w:color w:val="000000"/>
                <w:sz w:val="18"/>
                <w:szCs w:val="18"/>
                <w:lang w:eastAsia="es-MX"/>
              </w:rPr>
            </w:pPr>
            <w:r w:rsidRPr="004747A0">
              <w:rPr>
                <w:color w:val="000000"/>
                <w:sz w:val="18"/>
                <w:szCs w:val="18"/>
                <w:lang w:eastAsia="es-MX"/>
              </w:rPr>
              <w:t>Situación económica del país hoy en día, comparada con la de hace 12 meses</w:t>
            </w:r>
            <w:r w:rsidR="001F0A72">
              <w:rPr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67" w:type="pct"/>
            <w:vAlign w:val="center"/>
          </w:tcPr>
          <w:p w14:paraId="45A63F91" w14:textId="3F7D4DF8" w:rsidR="000C042F" w:rsidRPr="00996364" w:rsidRDefault="0014009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Cs/>
                <w:sz w:val="18"/>
                <w:szCs w:val="18"/>
              </w:rPr>
              <w:t>40.</w:t>
            </w:r>
            <w:r w:rsidR="006F1D7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57" w:type="pct"/>
            <w:noWrap/>
            <w:vAlign w:val="center"/>
          </w:tcPr>
          <w:p w14:paraId="15E16888" w14:textId="4BC29CF8" w:rsidR="000C042F" w:rsidRPr="00996364" w:rsidRDefault="006F1D7B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57" w:type="pct"/>
            <w:noWrap/>
            <w:vAlign w:val="center"/>
          </w:tcPr>
          <w:p w14:paraId="11911D63" w14:textId="756A39A2" w:rsidR="000C042F" w:rsidRPr="00996364" w:rsidRDefault="00DD70BB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</w:t>
            </w:r>
            <w:r w:rsidR="00140090">
              <w:rPr>
                <w:sz w:val="18"/>
                <w:szCs w:val="18"/>
              </w:rPr>
              <w:t>3.</w:t>
            </w:r>
            <w:r w:rsidR="006F1D7B">
              <w:rPr>
                <w:sz w:val="18"/>
                <w:szCs w:val="18"/>
              </w:rPr>
              <w:t>0</w:t>
            </w:r>
          </w:p>
        </w:tc>
      </w:tr>
      <w:tr w:rsidR="000C042F" w:rsidRPr="00996364" w14:paraId="6C562EDF" w14:textId="77777777" w:rsidTr="003674AA">
        <w:trPr>
          <w:trHeight w:hRule="exact" w:val="510"/>
          <w:jc w:val="center"/>
        </w:trPr>
        <w:tc>
          <w:tcPr>
            <w:tcW w:w="2919" w:type="pct"/>
            <w:shd w:val="clear" w:color="auto" w:fill="F2F2F2"/>
            <w:noWrap/>
            <w:vAlign w:val="center"/>
          </w:tcPr>
          <w:p w14:paraId="1F50D53F" w14:textId="56EA0BA2" w:rsidR="000C042F" w:rsidRPr="004747A0" w:rsidRDefault="000C042F" w:rsidP="00486D53">
            <w:pPr>
              <w:ind w:left="227" w:right="104"/>
              <w:rPr>
                <w:color w:val="000000"/>
                <w:sz w:val="18"/>
                <w:szCs w:val="18"/>
                <w:lang w:eastAsia="es-MX"/>
              </w:rPr>
            </w:pPr>
            <w:r w:rsidRPr="004747A0">
              <w:rPr>
                <w:color w:val="000000"/>
                <w:sz w:val="18"/>
                <w:szCs w:val="18"/>
                <w:lang w:eastAsia="es-MX"/>
              </w:rPr>
              <w:t>Situación económica del país esperada dentro de 12 meses, respecto a la actual</w:t>
            </w:r>
            <w:r w:rsidR="001F0A72">
              <w:rPr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67" w:type="pct"/>
            <w:shd w:val="clear" w:color="auto" w:fill="F2F2F2"/>
            <w:vAlign w:val="center"/>
          </w:tcPr>
          <w:p w14:paraId="1D174461" w14:textId="6460FE49" w:rsidR="000C042F" w:rsidRPr="00996364" w:rsidRDefault="0014009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Cs/>
                <w:sz w:val="18"/>
                <w:szCs w:val="18"/>
              </w:rPr>
              <w:t>47.</w:t>
            </w:r>
            <w:r w:rsidR="0030379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57" w:type="pct"/>
            <w:shd w:val="clear" w:color="auto" w:fill="F2F2F2"/>
            <w:noWrap/>
            <w:vAlign w:val="center"/>
          </w:tcPr>
          <w:p w14:paraId="20A702C6" w14:textId="6C875BA1" w:rsidR="000C042F" w:rsidRPr="00996364" w:rsidRDefault="00140090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-0.</w:t>
            </w:r>
            <w:r w:rsidR="00303796">
              <w:rPr>
                <w:sz w:val="18"/>
                <w:szCs w:val="18"/>
              </w:rPr>
              <w:t>3</w:t>
            </w:r>
          </w:p>
        </w:tc>
        <w:tc>
          <w:tcPr>
            <w:tcW w:w="757" w:type="pct"/>
            <w:shd w:val="clear" w:color="auto" w:fill="F2F2F2"/>
            <w:noWrap/>
            <w:vAlign w:val="center"/>
          </w:tcPr>
          <w:p w14:paraId="34715735" w14:textId="1F8B4EF0" w:rsidR="000C042F" w:rsidRPr="00996364" w:rsidRDefault="00B608DC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-</w:t>
            </w:r>
            <w:r w:rsidR="00303796">
              <w:rPr>
                <w:sz w:val="18"/>
                <w:szCs w:val="18"/>
              </w:rPr>
              <w:t>3.9</w:t>
            </w:r>
          </w:p>
        </w:tc>
      </w:tr>
      <w:tr w:rsidR="000C042F" w:rsidRPr="00996364" w14:paraId="5AD3C2D1" w14:textId="77777777" w:rsidTr="003674AA">
        <w:trPr>
          <w:trHeight w:hRule="exact" w:val="765"/>
          <w:jc w:val="center"/>
        </w:trPr>
        <w:tc>
          <w:tcPr>
            <w:tcW w:w="2919" w:type="pct"/>
            <w:noWrap/>
            <w:vAlign w:val="center"/>
          </w:tcPr>
          <w:p w14:paraId="7DE26444" w14:textId="47FF1D12" w:rsidR="000C042F" w:rsidRPr="004747A0" w:rsidRDefault="000C042F" w:rsidP="00486D53">
            <w:pPr>
              <w:ind w:left="227" w:right="104"/>
              <w:rPr>
                <w:color w:val="000000"/>
                <w:sz w:val="18"/>
                <w:szCs w:val="18"/>
                <w:lang w:eastAsia="es-MX"/>
              </w:rPr>
            </w:pPr>
            <w:r w:rsidRPr="004747A0">
              <w:rPr>
                <w:color w:val="000000"/>
                <w:sz w:val="18"/>
                <w:szCs w:val="18"/>
                <w:lang w:eastAsia="es-MX"/>
              </w:rPr>
              <w:t xml:space="preserve">Posibilidades en el momento actual de </w:t>
            </w:r>
            <w:r w:rsidR="003844CF">
              <w:rPr>
                <w:color w:val="000000"/>
                <w:sz w:val="18"/>
                <w:szCs w:val="18"/>
                <w:lang w:eastAsia="es-MX"/>
              </w:rPr>
              <w:t xml:space="preserve">las y </w:t>
            </w:r>
            <w:r w:rsidRPr="004747A0">
              <w:rPr>
                <w:color w:val="000000"/>
                <w:sz w:val="18"/>
                <w:szCs w:val="18"/>
                <w:lang w:eastAsia="es-MX"/>
              </w:rPr>
              <w:t>los integrantes del hogar, comparadas con las de hace un año, para realizar compras de muebles, televisor, lavadora, otros aparatos electrodomésticos, etc.</w:t>
            </w:r>
          </w:p>
        </w:tc>
        <w:tc>
          <w:tcPr>
            <w:tcW w:w="567" w:type="pct"/>
            <w:vAlign w:val="center"/>
          </w:tcPr>
          <w:p w14:paraId="6EE0D230" w14:textId="5CA00DF1" w:rsidR="000C042F" w:rsidRPr="00996364" w:rsidRDefault="00E410BE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Cs/>
                <w:sz w:val="18"/>
                <w:szCs w:val="18"/>
              </w:rPr>
              <w:t>32.0</w:t>
            </w:r>
          </w:p>
        </w:tc>
        <w:tc>
          <w:tcPr>
            <w:tcW w:w="757" w:type="pct"/>
            <w:noWrap/>
            <w:vAlign w:val="center"/>
          </w:tcPr>
          <w:p w14:paraId="41EC5BDF" w14:textId="50A9BB49" w:rsidR="000C042F" w:rsidRPr="00996364" w:rsidRDefault="00E410BE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57" w:type="pct"/>
            <w:noWrap/>
            <w:vAlign w:val="center"/>
          </w:tcPr>
          <w:p w14:paraId="7E8932DE" w14:textId="2B80CC34" w:rsidR="000C042F" w:rsidRPr="00996364" w:rsidRDefault="00E410BE" w:rsidP="00164B11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</w:tbl>
    <w:p w14:paraId="2D0369C8" w14:textId="77777777" w:rsidR="00F70237" w:rsidRDefault="00056BCF" w:rsidP="00120EFA">
      <w:pPr>
        <w:autoSpaceDE w:val="0"/>
        <w:autoSpaceDN w:val="0"/>
        <w:adjustRightInd w:val="0"/>
        <w:ind w:left="714" w:hanging="617"/>
        <w:rPr>
          <w:color w:val="4D565E"/>
          <w:sz w:val="16"/>
          <w:szCs w:val="16"/>
          <w:lang w:val="es-ES"/>
        </w:rPr>
      </w:pPr>
      <w:r w:rsidRPr="001961D0">
        <w:rPr>
          <w:color w:val="4D565E"/>
          <w:sz w:val="16"/>
          <w:szCs w:val="16"/>
          <w:lang w:val="es-ES"/>
        </w:rPr>
        <w:t>Nota:</w:t>
      </w:r>
      <w:r w:rsidRPr="001961D0">
        <w:rPr>
          <w:color w:val="4D565E"/>
        </w:rPr>
        <w:tab/>
      </w:r>
      <w:r w:rsidRPr="001961D0">
        <w:rPr>
          <w:color w:val="4D565E"/>
          <w:sz w:val="16"/>
          <w:szCs w:val="16"/>
          <w:lang w:val="es-ES"/>
        </w:rPr>
        <w:t xml:space="preserve">La serie desestacionalizada del </w:t>
      </w:r>
      <w:proofErr w:type="spellStart"/>
      <w:r w:rsidR="00210923" w:rsidRPr="001961D0">
        <w:rPr>
          <w:smallCaps/>
          <w:color w:val="4D565E"/>
          <w:sz w:val="16"/>
          <w:szCs w:val="16"/>
          <w:lang w:val="es-ES"/>
        </w:rPr>
        <w:t>icc</w:t>
      </w:r>
      <w:proofErr w:type="spellEnd"/>
      <w:r w:rsidR="00210923" w:rsidRPr="001961D0">
        <w:rPr>
          <w:color w:val="4D565E"/>
          <w:sz w:val="16"/>
          <w:szCs w:val="16"/>
          <w:lang w:val="es-ES"/>
        </w:rPr>
        <w:t xml:space="preserve"> </w:t>
      </w:r>
      <w:r w:rsidRPr="001961D0">
        <w:rPr>
          <w:color w:val="4D565E"/>
          <w:sz w:val="16"/>
          <w:szCs w:val="16"/>
          <w:lang w:val="es-ES"/>
        </w:rPr>
        <w:t xml:space="preserve">se calcula de manera independiente a la de sus componentes. </w:t>
      </w:r>
    </w:p>
    <w:p w14:paraId="454D630D" w14:textId="4ED702CD" w:rsidR="00357CE9" w:rsidRPr="001961D0" w:rsidRDefault="004518D1" w:rsidP="00120EFA">
      <w:pPr>
        <w:autoSpaceDE w:val="0"/>
        <w:autoSpaceDN w:val="0"/>
        <w:adjustRightInd w:val="0"/>
        <w:ind w:left="714" w:hanging="617"/>
        <w:rPr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lang w:val="es-ES"/>
        </w:rPr>
        <w:tab/>
      </w:r>
      <w:r w:rsidR="00351C6A" w:rsidRPr="001961D0">
        <w:rPr>
          <w:color w:val="4D565E"/>
          <w:sz w:val="16"/>
          <w:szCs w:val="16"/>
          <w:lang w:val="es-ES"/>
        </w:rPr>
        <w:t>Cifras elaboradas mediante métodos econométricos</w:t>
      </w:r>
      <w:r w:rsidR="00F70237">
        <w:rPr>
          <w:color w:val="4D565E"/>
          <w:sz w:val="16"/>
          <w:szCs w:val="16"/>
          <w:lang w:val="es-ES"/>
        </w:rPr>
        <w:t>.</w:t>
      </w:r>
    </w:p>
    <w:p w14:paraId="49B1B5D7" w14:textId="51633DD8" w:rsidR="00056BCF" w:rsidRPr="001961D0" w:rsidRDefault="00056BCF" w:rsidP="00120EFA">
      <w:pPr>
        <w:autoSpaceDE w:val="0"/>
        <w:autoSpaceDN w:val="0"/>
        <w:adjustRightInd w:val="0"/>
        <w:ind w:left="714" w:hanging="617"/>
        <w:rPr>
          <w:color w:val="4D565E"/>
          <w:sz w:val="16"/>
          <w:szCs w:val="16"/>
          <w:lang w:val="es-ES"/>
        </w:rPr>
      </w:pPr>
      <w:r w:rsidRPr="001961D0">
        <w:rPr>
          <w:color w:val="4D565E"/>
          <w:sz w:val="16"/>
          <w:szCs w:val="16"/>
          <w:lang w:val="es-ES"/>
        </w:rPr>
        <w:t>Fuente:</w:t>
      </w:r>
      <w:r w:rsidR="004518D1">
        <w:rPr>
          <w:color w:val="4D565E"/>
          <w:sz w:val="16"/>
          <w:szCs w:val="16"/>
          <w:lang w:val="es-ES"/>
        </w:rPr>
        <w:tab/>
      </w:r>
      <w:r w:rsidR="00210923" w:rsidRPr="001961D0">
        <w:rPr>
          <w:smallCaps/>
          <w:color w:val="4D565E"/>
          <w:sz w:val="16"/>
          <w:szCs w:val="16"/>
          <w:lang w:val="es-ES"/>
        </w:rPr>
        <w:t>inegi</w:t>
      </w:r>
      <w:r w:rsidR="00553F8F">
        <w:rPr>
          <w:smallCaps/>
          <w:color w:val="4D565E"/>
          <w:sz w:val="16"/>
          <w:szCs w:val="16"/>
          <w:lang w:val="es-ES"/>
        </w:rPr>
        <w:t xml:space="preserve"> </w:t>
      </w:r>
      <w:r w:rsidR="00553F8F" w:rsidRPr="00553F8F">
        <w:rPr>
          <w:color w:val="4D565E"/>
          <w:sz w:val="16"/>
          <w:szCs w:val="16"/>
          <w:lang w:val="es-ES"/>
        </w:rPr>
        <w:t>y Banco de México</w:t>
      </w:r>
      <w:r w:rsidR="00553F8F" w:rsidRPr="00553F8F">
        <w:rPr>
          <w:smallCaps/>
          <w:color w:val="4D565E"/>
          <w:sz w:val="16"/>
          <w:szCs w:val="16"/>
          <w:lang w:val="es-ES"/>
        </w:rPr>
        <w:t>.</w:t>
      </w:r>
      <w:r w:rsidRPr="001961D0">
        <w:rPr>
          <w:color w:val="4D565E"/>
          <w:sz w:val="16"/>
          <w:szCs w:val="16"/>
          <w:lang w:val="es-ES"/>
        </w:rPr>
        <w:t xml:space="preserve"> </w:t>
      </w:r>
      <w:r w:rsidR="00984E56" w:rsidRPr="001961D0">
        <w:rPr>
          <w:color w:val="4D565E"/>
          <w:sz w:val="16"/>
          <w:szCs w:val="16"/>
          <w:lang w:val="es-ES"/>
        </w:rPr>
        <w:t>Encuesta Nacional sobre Confianza del Consumidor (</w:t>
      </w:r>
      <w:proofErr w:type="spellStart"/>
      <w:r w:rsidR="00984E56" w:rsidRPr="001961D0">
        <w:rPr>
          <w:smallCaps/>
          <w:color w:val="4D565E"/>
          <w:sz w:val="16"/>
          <w:szCs w:val="16"/>
          <w:lang w:val="es-ES"/>
        </w:rPr>
        <w:t>enco</w:t>
      </w:r>
      <w:proofErr w:type="spellEnd"/>
      <w:r w:rsidR="00984E56" w:rsidRPr="001961D0">
        <w:rPr>
          <w:smallCaps/>
          <w:color w:val="4D565E"/>
          <w:sz w:val="16"/>
          <w:szCs w:val="16"/>
          <w:lang w:val="es-ES"/>
        </w:rPr>
        <w:t>)</w:t>
      </w:r>
      <w:r w:rsidR="00351C6A">
        <w:rPr>
          <w:color w:val="4D565E"/>
          <w:sz w:val="16"/>
          <w:szCs w:val="16"/>
          <w:lang w:val="es-ES"/>
        </w:rPr>
        <w:t>, 202</w:t>
      </w:r>
      <w:r w:rsidR="00E01426">
        <w:rPr>
          <w:color w:val="4D565E"/>
          <w:sz w:val="16"/>
          <w:szCs w:val="16"/>
          <w:lang w:val="es-ES"/>
        </w:rPr>
        <w:t>5</w:t>
      </w:r>
      <w:r w:rsidR="00351C6A">
        <w:rPr>
          <w:color w:val="4D565E"/>
          <w:sz w:val="16"/>
          <w:szCs w:val="16"/>
          <w:lang w:val="es-ES"/>
        </w:rPr>
        <w:t>.</w:t>
      </w:r>
    </w:p>
    <w:p w14:paraId="54B5440D" w14:textId="640A1756" w:rsidR="00357CE9" w:rsidRPr="003953AB" w:rsidRDefault="00357CE9" w:rsidP="00AB4033">
      <w:pPr>
        <w:pStyle w:val="n01"/>
        <w:keepNext/>
        <w:ind w:left="0" w:firstLine="0"/>
        <w:jc w:val="center"/>
        <w:rPr>
          <w:rFonts w:ascii="Arial" w:hAnsi="Arial"/>
          <w:color w:val="4D565E"/>
          <w:sz w:val="20"/>
          <w:szCs w:val="20"/>
        </w:rPr>
      </w:pPr>
      <w:r w:rsidRPr="003953AB">
        <w:rPr>
          <w:rFonts w:ascii="Arial" w:hAnsi="Arial"/>
          <w:color w:val="4D565E"/>
          <w:sz w:val="20"/>
          <w:szCs w:val="20"/>
        </w:rPr>
        <w:lastRenderedPageBreak/>
        <w:t xml:space="preserve">Gráfica </w:t>
      </w:r>
      <w:r w:rsidR="00B23462" w:rsidRPr="003953AB">
        <w:rPr>
          <w:rFonts w:ascii="Arial" w:hAnsi="Arial"/>
          <w:color w:val="4D565E"/>
          <w:sz w:val="20"/>
          <w:szCs w:val="20"/>
        </w:rPr>
        <w:t>2</w:t>
      </w:r>
    </w:p>
    <w:p w14:paraId="490079BE" w14:textId="63C774B1" w:rsidR="00357CE9" w:rsidRPr="003953AB" w:rsidRDefault="00140C1C" w:rsidP="00AB4033">
      <w:pPr>
        <w:pStyle w:val="n01"/>
        <w:keepNext/>
        <w:spacing w:before="0"/>
        <w:ind w:left="0" w:firstLine="0"/>
        <w:jc w:val="center"/>
        <w:rPr>
          <w:rFonts w:ascii="Arial Negrita" w:hAnsi="Arial Negrita"/>
          <w:b/>
          <w:bCs/>
          <w:smallCaps/>
          <w:color w:val="003057"/>
          <w:sz w:val="22"/>
          <w:szCs w:val="22"/>
        </w:rPr>
      </w:pPr>
      <w:r w:rsidRPr="003953AB">
        <w:rPr>
          <w:rFonts w:ascii="Arial Negrita" w:hAnsi="Arial Negrita"/>
          <w:b/>
          <w:bCs/>
          <w:color w:val="003057"/>
          <w:sz w:val="22"/>
          <w:szCs w:val="22"/>
        </w:rPr>
        <w:t>S</w:t>
      </w:r>
      <w:r w:rsidR="00AB4033" w:rsidRPr="003953AB">
        <w:rPr>
          <w:rFonts w:ascii="Arial Negrita" w:hAnsi="Arial Negrita"/>
          <w:b/>
          <w:bCs/>
          <w:color w:val="003057"/>
          <w:sz w:val="22"/>
          <w:szCs w:val="22"/>
        </w:rPr>
        <w:t xml:space="preserve">erie desestacionalizada y de tendencia-ciclo </w:t>
      </w:r>
      <w:r w:rsidR="004518D1">
        <w:rPr>
          <w:rFonts w:ascii="Arial Negrita" w:hAnsi="Arial Negrita"/>
          <w:b/>
          <w:bCs/>
          <w:color w:val="003057"/>
          <w:sz w:val="22"/>
          <w:szCs w:val="22"/>
        </w:rPr>
        <w:br/>
      </w:r>
      <w:r w:rsidR="00AB4033" w:rsidRPr="003953AB">
        <w:rPr>
          <w:rFonts w:ascii="Arial Negrita" w:hAnsi="Arial Negrita"/>
          <w:b/>
          <w:bCs/>
          <w:color w:val="003057"/>
          <w:sz w:val="22"/>
          <w:szCs w:val="22"/>
        </w:rPr>
        <w:t>de los componentes del</w:t>
      </w:r>
      <w:r w:rsidR="004518D1">
        <w:rPr>
          <w:rFonts w:ascii="Arial Negrita" w:hAnsi="Arial Negrita"/>
          <w:b/>
          <w:bCs/>
          <w:color w:val="003057"/>
          <w:sz w:val="22"/>
          <w:szCs w:val="22"/>
        </w:rPr>
        <w:t xml:space="preserve"> Indicador de Confianza del Consumidor</w:t>
      </w:r>
    </w:p>
    <w:p w14:paraId="324B51C1" w14:textId="1F8AAED1" w:rsidR="00357CE9" w:rsidRPr="001F0A72" w:rsidRDefault="00061C44" w:rsidP="00AB4033">
      <w:pPr>
        <w:keepNext/>
        <w:keepLines/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20"/>
          <w:szCs w:val="20"/>
        </w:rPr>
      </w:pPr>
      <w:r w:rsidRPr="001F0A72">
        <w:rPr>
          <w:color w:val="27251F"/>
          <w:sz w:val="20"/>
          <w:szCs w:val="20"/>
        </w:rPr>
        <w:t xml:space="preserve">enero de </w:t>
      </w:r>
      <w:r w:rsidR="00B95341" w:rsidRPr="001F0A72">
        <w:rPr>
          <w:color w:val="27251F"/>
          <w:sz w:val="20"/>
          <w:szCs w:val="20"/>
        </w:rPr>
        <w:t>20</w:t>
      </w:r>
      <w:r w:rsidR="00B95341">
        <w:rPr>
          <w:color w:val="27251F"/>
          <w:sz w:val="20"/>
          <w:szCs w:val="20"/>
        </w:rPr>
        <w:t>21</w:t>
      </w:r>
      <w:r w:rsidR="00B95341" w:rsidRPr="001F0A72">
        <w:rPr>
          <w:color w:val="27251F"/>
          <w:sz w:val="20"/>
          <w:szCs w:val="20"/>
        </w:rPr>
        <w:t xml:space="preserve"> </w:t>
      </w:r>
      <w:r w:rsidR="00AB4033" w:rsidRPr="001F0A72">
        <w:rPr>
          <w:color w:val="27251F"/>
          <w:sz w:val="20"/>
          <w:szCs w:val="20"/>
        </w:rPr>
        <w:t>a</w:t>
      </w:r>
      <w:r w:rsidR="00357CE9" w:rsidRPr="001F0A72">
        <w:rPr>
          <w:color w:val="27251F"/>
          <w:sz w:val="20"/>
          <w:szCs w:val="20"/>
        </w:rPr>
        <w:t xml:space="preserve"> </w:t>
      </w:r>
      <w:r w:rsidR="00375A17">
        <w:rPr>
          <w:color w:val="27251F"/>
          <w:sz w:val="20"/>
          <w:szCs w:val="20"/>
        </w:rPr>
        <w:t>julio</w:t>
      </w:r>
      <w:r w:rsidR="00D5549A">
        <w:rPr>
          <w:color w:val="27251F"/>
          <w:sz w:val="20"/>
          <w:szCs w:val="20"/>
        </w:rPr>
        <w:t xml:space="preserve"> </w:t>
      </w:r>
      <w:r w:rsidR="00357CE9" w:rsidRPr="001F0A72">
        <w:rPr>
          <w:color w:val="27251F"/>
          <w:sz w:val="20"/>
          <w:szCs w:val="20"/>
        </w:rPr>
        <w:t>de 202</w:t>
      </w:r>
      <w:r w:rsidR="00812860">
        <w:rPr>
          <w:color w:val="27251F"/>
          <w:sz w:val="20"/>
          <w:szCs w:val="20"/>
        </w:rPr>
        <w:t>5</w:t>
      </w:r>
    </w:p>
    <w:p w14:paraId="0E8C29E4" w14:textId="77777777" w:rsidR="00357CE9" w:rsidRPr="001F0A72" w:rsidRDefault="00357CE9" w:rsidP="00AB4033">
      <w:pPr>
        <w:keepNext/>
        <w:keepLines/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18"/>
          <w:szCs w:val="18"/>
        </w:rPr>
      </w:pPr>
      <w:r w:rsidRPr="001F0A72">
        <w:rPr>
          <w:color w:val="27251F"/>
          <w:sz w:val="18"/>
          <w:szCs w:val="18"/>
        </w:rPr>
        <w:t>(puntos)</w:t>
      </w:r>
    </w:p>
    <w:tbl>
      <w:tblPr>
        <w:tblStyle w:val="Tablaconcuadrcula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160"/>
        <w:gridCol w:w="4902"/>
      </w:tblGrid>
      <w:tr w:rsidR="00875EA1" w:rsidRPr="006862AF" w14:paraId="3AA4BFC3" w14:textId="77777777" w:rsidTr="00F0656E">
        <w:trPr>
          <w:cantSplit/>
          <w:trHeight w:hRule="exact" w:val="454"/>
        </w:trPr>
        <w:tc>
          <w:tcPr>
            <w:tcW w:w="4891" w:type="dxa"/>
            <w:vAlign w:val="center"/>
          </w:tcPr>
          <w:p w14:paraId="7A093A8A" w14:textId="07BBCC67" w:rsidR="00875EA1" w:rsidRPr="00704B65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4D565E"/>
                <w:sz w:val="16"/>
                <w:szCs w:val="16"/>
              </w:rPr>
            </w:pPr>
            <w:r w:rsidRPr="00704B65">
              <w:rPr>
                <w:color w:val="4D565E"/>
                <w:sz w:val="16"/>
                <w:szCs w:val="16"/>
              </w:rPr>
              <w:t xml:space="preserve">Situación económica en el momento actual de los </w:t>
            </w:r>
            <w:r w:rsidR="00F70BC4" w:rsidRPr="00704B65">
              <w:rPr>
                <w:color w:val="4D565E"/>
                <w:sz w:val="16"/>
                <w:szCs w:val="16"/>
              </w:rPr>
              <w:br/>
            </w:r>
            <w:r w:rsidRPr="00704B65">
              <w:rPr>
                <w:color w:val="4D565E"/>
                <w:sz w:val="16"/>
                <w:szCs w:val="16"/>
              </w:rPr>
              <w:t>miembros del hogar comparada con la de un año antes</w:t>
            </w:r>
          </w:p>
        </w:tc>
        <w:tc>
          <w:tcPr>
            <w:tcW w:w="160" w:type="dxa"/>
            <w:vAlign w:val="center"/>
          </w:tcPr>
          <w:p w14:paraId="4F17B459" w14:textId="77777777" w:rsidR="00875EA1" w:rsidRPr="00C330E1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902" w:type="dxa"/>
            <w:vAlign w:val="center"/>
          </w:tcPr>
          <w:p w14:paraId="5B6E89AE" w14:textId="6D8481F0" w:rsidR="00875EA1" w:rsidRPr="003542CC" w:rsidRDefault="00875EA1" w:rsidP="00704B65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27251F"/>
                <w:sz w:val="16"/>
                <w:szCs w:val="16"/>
              </w:rPr>
            </w:pPr>
            <w:r w:rsidRPr="00704B65">
              <w:rPr>
                <w:color w:val="4D565E"/>
                <w:sz w:val="16"/>
                <w:szCs w:val="16"/>
              </w:rPr>
              <w:t>Situación económica esperada de los miembros</w:t>
            </w:r>
            <w:r w:rsidRPr="00704B65">
              <w:rPr>
                <w:color w:val="4D565E"/>
                <w:sz w:val="16"/>
                <w:szCs w:val="16"/>
              </w:rPr>
              <w:br/>
              <w:t xml:space="preserve"> del hogar dentro de 12 meses, respecto a la actual</w:t>
            </w:r>
          </w:p>
        </w:tc>
      </w:tr>
      <w:tr w:rsidR="00875EA1" w:rsidRPr="006862AF" w14:paraId="0186DAD7" w14:textId="77777777" w:rsidTr="004D248B">
        <w:tblPrEx>
          <w:tblCellMar>
            <w:left w:w="70" w:type="dxa"/>
            <w:right w:w="70" w:type="dxa"/>
          </w:tblCellMar>
        </w:tblPrEx>
        <w:trPr>
          <w:cantSplit/>
          <w:trHeight w:hRule="exact" w:val="2268"/>
        </w:trPr>
        <w:tc>
          <w:tcPr>
            <w:tcW w:w="4891" w:type="dxa"/>
          </w:tcPr>
          <w:p w14:paraId="5D5D76BA" w14:textId="7D0A974B" w:rsidR="00875EA1" w:rsidRPr="006862AF" w:rsidRDefault="004D248B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A5B0319" wp14:editId="7C74FB68">
                  <wp:extent cx="3060000" cy="1440000"/>
                  <wp:effectExtent l="0" t="0" r="0" b="0"/>
                  <wp:docPr id="43880732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14:paraId="65A0A412" w14:textId="77777777" w:rsidR="00875EA1" w:rsidRPr="006862AF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4902" w:type="dxa"/>
          </w:tcPr>
          <w:p w14:paraId="5EC332F5" w14:textId="2A6B457A" w:rsidR="00875EA1" w:rsidRPr="006862AF" w:rsidRDefault="004D248B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color w:val="000000" w:themeColor="text1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70553149" wp14:editId="7FEED307">
                  <wp:extent cx="3060000" cy="1440180"/>
                  <wp:effectExtent l="0" t="0" r="0" b="0"/>
                  <wp:docPr id="21652191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875EA1" w:rsidRPr="006862AF" w14:paraId="2B8037C1" w14:textId="77777777" w:rsidTr="00F0656E">
        <w:trPr>
          <w:cantSplit/>
          <w:trHeight w:hRule="exact" w:val="113"/>
        </w:trPr>
        <w:tc>
          <w:tcPr>
            <w:tcW w:w="4891" w:type="dxa"/>
          </w:tcPr>
          <w:p w14:paraId="2D862AEB" w14:textId="77777777" w:rsidR="00875EA1" w:rsidRPr="006862AF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160" w:type="dxa"/>
          </w:tcPr>
          <w:p w14:paraId="0F2957C9" w14:textId="77777777" w:rsidR="00875EA1" w:rsidRPr="006862AF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4902" w:type="dxa"/>
          </w:tcPr>
          <w:p w14:paraId="401973E7" w14:textId="77777777" w:rsidR="00875EA1" w:rsidRPr="006862AF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</w:tr>
      <w:tr w:rsidR="00875EA1" w:rsidRPr="006862AF" w14:paraId="7925A7D9" w14:textId="77777777" w:rsidTr="00F0656E">
        <w:trPr>
          <w:cantSplit/>
          <w:trHeight w:hRule="exact" w:val="454"/>
        </w:trPr>
        <w:tc>
          <w:tcPr>
            <w:tcW w:w="4891" w:type="dxa"/>
            <w:vAlign w:val="center"/>
          </w:tcPr>
          <w:p w14:paraId="70E7A633" w14:textId="747D5028" w:rsidR="00875EA1" w:rsidRPr="00451EB2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27251F"/>
                <w:sz w:val="16"/>
                <w:szCs w:val="16"/>
              </w:rPr>
            </w:pPr>
            <w:r w:rsidRPr="00704B65">
              <w:rPr>
                <w:color w:val="4D565E"/>
                <w:sz w:val="16"/>
                <w:szCs w:val="16"/>
              </w:rPr>
              <w:t xml:space="preserve">Situación económica del país hoy en día, </w:t>
            </w:r>
            <w:r w:rsidRPr="00704B65">
              <w:rPr>
                <w:color w:val="4D565E"/>
                <w:sz w:val="16"/>
                <w:szCs w:val="16"/>
              </w:rPr>
              <w:br/>
              <w:t>comparada con la de hace 12 meses</w:t>
            </w:r>
          </w:p>
        </w:tc>
        <w:tc>
          <w:tcPr>
            <w:tcW w:w="160" w:type="dxa"/>
            <w:vAlign w:val="center"/>
          </w:tcPr>
          <w:p w14:paraId="01DFF07C" w14:textId="77777777" w:rsidR="00875EA1" w:rsidRPr="00451EB2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27251F"/>
                <w:sz w:val="16"/>
                <w:szCs w:val="16"/>
              </w:rPr>
            </w:pPr>
          </w:p>
        </w:tc>
        <w:tc>
          <w:tcPr>
            <w:tcW w:w="4902" w:type="dxa"/>
            <w:vAlign w:val="center"/>
          </w:tcPr>
          <w:p w14:paraId="07198590" w14:textId="3B26D34D" w:rsidR="00875EA1" w:rsidRPr="00451EB2" w:rsidRDefault="00875EA1" w:rsidP="00704B65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27251F"/>
                <w:sz w:val="16"/>
                <w:szCs w:val="16"/>
              </w:rPr>
            </w:pPr>
            <w:r w:rsidRPr="00704B65">
              <w:rPr>
                <w:color w:val="4D565E"/>
                <w:sz w:val="16"/>
                <w:szCs w:val="16"/>
              </w:rPr>
              <w:t xml:space="preserve">Situación económica del país esperada </w:t>
            </w:r>
            <w:r w:rsidRPr="00704B65">
              <w:rPr>
                <w:color w:val="4D565E"/>
                <w:sz w:val="16"/>
                <w:szCs w:val="16"/>
              </w:rPr>
              <w:br/>
              <w:t xml:space="preserve">dentro de 12 meses, </w:t>
            </w:r>
            <w:r w:rsidRPr="00325B5B">
              <w:rPr>
                <w:color w:val="4D565E"/>
                <w:sz w:val="16"/>
                <w:szCs w:val="16"/>
              </w:rPr>
              <w:t>respecto</w:t>
            </w:r>
            <w:r w:rsidRPr="00704B65">
              <w:rPr>
                <w:color w:val="4D565E"/>
                <w:sz w:val="16"/>
                <w:szCs w:val="16"/>
              </w:rPr>
              <w:t xml:space="preserve"> a la actual</w:t>
            </w:r>
          </w:p>
        </w:tc>
      </w:tr>
      <w:tr w:rsidR="00F70BC4" w:rsidRPr="006862AF" w14:paraId="22557B14" w14:textId="77777777" w:rsidTr="004D248B">
        <w:tblPrEx>
          <w:tblCellMar>
            <w:left w:w="70" w:type="dxa"/>
            <w:right w:w="70" w:type="dxa"/>
          </w:tblCellMar>
        </w:tblPrEx>
        <w:trPr>
          <w:cantSplit/>
          <w:trHeight w:hRule="exact" w:val="2268"/>
        </w:trPr>
        <w:tc>
          <w:tcPr>
            <w:tcW w:w="4891" w:type="dxa"/>
          </w:tcPr>
          <w:p w14:paraId="34A52C0E" w14:textId="6AB1CA12" w:rsidR="00875EA1" w:rsidRPr="006862AF" w:rsidRDefault="004D248B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1A20DC6" wp14:editId="226A5874">
                  <wp:extent cx="3060000" cy="1440000"/>
                  <wp:effectExtent l="0" t="0" r="0" b="0"/>
                  <wp:docPr id="23870933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ECE01B-82FE-42DB-818B-79961682E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14:paraId="3F97E5EF" w14:textId="77777777" w:rsidR="00875EA1" w:rsidRPr="006862AF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4902" w:type="dxa"/>
          </w:tcPr>
          <w:p w14:paraId="415CDB4A" w14:textId="7733D0EA" w:rsidR="00875EA1" w:rsidRPr="006862AF" w:rsidRDefault="004D248B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64"/>
              <w:jc w:val="center"/>
              <w:rPr>
                <w:color w:val="000000" w:themeColor="text1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9E28C3C" wp14:editId="60918AEF">
                  <wp:extent cx="3060000" cy="1440000"/>
                  <wp:effectExtent l="0" t="0" r="0" b="0"/>
                  <wp:docPr id="12717389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875EA1" w:rsidRPr="006862AF" w14:paraId="1F30DADC" w14:textId="77777777" w:rsidTr="00F0656E">
        <w:trPr>
          <w:cantSplit/>
          <w:trHeight w:hRule="exact" w:val="113"/>
        </w:trPr>
        <w:tc>
          <w:tcPr>
            <w:tcW w:w="4891" w:type="dxa"/>
          </w:tcPr>
          <w:p w14:paraId="445F75E6" w14:textId="77777777" w:rsidR="00875EA1" w:rsidRPr="006862AF" w:rsidRDefault="00875EA1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160" w:type="dxa"/>
          </w:tcPr>
          <w:p w14:paraId="1D3AC4E9" w14:textId="77777777" w:rsidR="00875EA1" w:rsidRPr="006862AF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  <w:tc>
          <w:tcPr>
            <w:tcW w:w="4902" w:type="dxa"/>
          </w:tcPr>
          <w:p w14:paraId="72A0D5A4" w14:textId="77777777" w:rsidR="00875EA1" w:rsidRPr="006862AF" w:rsidRDefault="00875EA1" w:rsidP="00A9228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4"/>
              </w:rPr>
            </w:pPr>
          </w:p>
        </w:tc>
      </w:tr>
      <w:tr w:rsidR="00151688" w:rsidRPr="006862AF" w14:paraId="14B1D896" w14:textId="77777777" w:rsidTr="00F0656E">
        <w:trPr>
          <w:cantSplit/>
          <w:trHeight w:val="794"/>
        </w:trPr>
        <w:tc>
          <w:tcPr>
            <w:tcW w:w="9953" w:type="dxa"/>
            <w:gridSpan w:val="3"/>
            <w:vAlign w:val="center"/>
          </w:tcPr>
          <w:p w14:paraId="4B58473D" w14:textId="2164818D" w:rsidR="00151688" w:rsidRPr="00704B65" w:rsidRDefault="00151688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2534" w:right="2758"/>
              <w:jc w:val="center"/>
              <w:rPr>
                <w:color w:val="4D565E"/>
                <w:sz w:val="16"/>
                <w:szCs w:val="16"/>
              </w:rPr>
            </w:pPr>
            <w:r w:rsidRPr="00704B65">
              <w:rPr>
                <w:color w:val="4D565E"/>
                <w:sz w:val="16"/>
                <w:szCs w:val="16"/>
              </w:rPr>
              <w:t>Posibilidades en el momento actual de</w:t>
            </w:r>
            <w:r w:rsidR="005702E5" w:rsidRPr="00704B65">
              <w:rPr>
                <w:color w:val="4D565E"/>
                <w:sz w:val="16"/>
                <w:szCs w:val="16"/>
              </w:rPr>
              <w:t xml:space="preserve"> las y</w:t>
            </w:r>
            <w:r w:rsidRPr="00704B65">
              <w:rPr>
                <w:color w:val="4D565E"/>
                <w:sz w:val="16"/>
                <w:szCs w:val="16"/>
              </w:rPr>
              <w:t xml:space="preserve"> los integrantes del hogar comparadas con las de hace un año para realizar compras de bienes durables, tales como muebles, televisor, lavadora y otros aparatos electrodomésticos</w:t>
            </w:r>
          </w:p>
        </w:tc>
      </w:tr>
      <w:tr w:rsidR="00151688" w:rsidRPr="006862AF" w14:paraId="0C122B3B" w14:textId="77777777" w:rsidTr="00F50004">
        <w:tblPrEx>
          <w:tblCellMar>
            <w:left w:w="70" w:type="dxa"/>
            <w:right w:w="70" w:type="dxa"/>
          </w:tblCellMar>
        </w:tblPrEx>
        <w:trPr>
          <w:cantSplit/>
          <w:trHeight w:hRule="exact" w:val="2268"/>
        </w:trPr>
        <w:tc>
          <w:tcPr>
            <w:tcW w:w="9953" w:type="dxa"/>
            <w:gridSpan w:val="3"/>
            <w:vAlign w:val="center"/>
          </w:tcPr>
          <w:p w14:paraId="4E78D1B7" w14:textId="3196391E" w:rsidR="00151688" w:rsidRPr="006862AF" w:rsidRDefault="00F50004" w:rsidP="00F0656E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color w:val="000000" w:themeColor="text1"/>
                <w:sz w:val="16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6B1A0ABD" wp14:editId="03B20908">
                  <wp:extent cx="3060000" cy="1440000"/>
                  <wp:effectExtent l="0" t="0" r="0" b="0"/>
                  <wp:docPr id="13279790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9228C" w:rsidRPr="006862AF" w14:paraId="3DF13EF8" w14:textId="77777777" w:rsidTr="00E157C0">
        <w:tblPrEx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4891" w:type="dxa"/>
            <w:vAlign w:val="center"/>
          </w:tcPr>
          <w:p w14:paraId="7AD13432" w14:textId="26EEE11A" w:rsidR="00A9228C" w:rsidRPr="00451EB2" w:rsidRDefault="00F0656E" w:rsidP="000F72D7">
            <w:pPr>
              <w:keepNext/>
              <w:keepLines/>
              <w:widowControl w:val="0"/>
              <w:autoSpaceDE w:val="0"/>
              <w:autoSpaceDN w:val="0"/>
              <w:adjustRightInd w:val="0"/>
              <w:jc w:val="right"/>
              <w:rPr>
                <w:noProof/>
                <w:color w:val="4D565E"/>
                <w:sz w:val="16"/>
                <w:szCs w:val="16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D06735" wp14:editId="36231560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57785</wp:posOffset>
                      </wp:positionV>
                      <wp:extent cx="252000" cy="0"/>
                      <wp:effectExtent l="0" t="0" r="0" b="0"/>
                      <wp:wrapNone/>
                      <wp:docPr id="172613628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8989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332D" id="Conector recto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5pt,4.55pt" to="144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" strokecolor="#08989c" strokeweight="1.25pt"/>
                  </w:pict>
                </mc:Fallback>
              </mc:AlternateContent>
            </w:r>
            <w:r w:rsidR="000F72D7">
              <w:rPr>
                <w:noProof/>
                <w:sz w:val="14"/>
                <w:szCs w:val="14"/>
              </w:rPr>
              <w:t xml:space="preserve">        </w:t>
            </w:r>
            <w:r w:rsidR="00A9228C" w:rsidRPr="001F0A72">
              <w:rPr>
                <w:noProof/>
                <w:color w:val="4D565E"/>
                <w:sz w:val="16"/>
                <w:szCs w:val="16"/>
              </w:rPr>
              <w:t>Serie desestacionalizada</w:t>
            </w:r>
          </w:p>
        </w:tc>
        <w:tc>
          <w:tcPr>
            <w:tcW w:w="160" w:type="dxa"/>
            <w:vAlign w:val="center"/>
          </w:tcPr>
          <w:p w14:paraId="1E962F27" w14:textId="6704651F" w:rsidR="00A9228C" w:rsidRPr="00F0656E" w:rsidRDefault="00A9228C" w:rsidP="00944786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4902" w:type="dxa"/>
            <w:vAlign w:val="center"/>
          </w:tcPr>
          <w:p w14:paraId="304764C2" w14:textId="6E972DFC" w:rsidR="00A9228C" w:rsidRPr="00120EFA" w:rsidRDefault="000F72D7" w:rsidP="00F70237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E77E1E" wp14:editId="62DFE8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57785</wp:posOffset>
                      </wp:positionV>
                      <wp:extent cx="252000" cy="0"/>
                      <wp:effectExtent l="0" t="0" r="0" b="0"/>
                      <wp:wrapNone/>
                      <wp:docPr id="78080181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05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38E13" id="Conector recto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55pt" to="19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" strokecolor="#003057" strokeweight="1pt"/>
                  </w:pict>
                </mc:Fallback>
              </mc:AlternateContent>
            </w:r>
            <w:r w:rsidR="00A9228C" w:rsidRPr="00F0656E">
              <w:rPr>
                <w:noProof/>
                <w:sz w:val="14"/>
                <w:szCs w:val="14"/>
              </w:rPr>
              <w:t xml:space="preserve">       </w:t>
            </w:r>
            <w:r w:rsidR="00F70237">
              <w:rPr>
                <w:noProof/>
                <w:sz w:val="14"/>
                <w:szCs w:val="14"/>
              </w:rPr>
              <w:t xml:space="preserve"> </w:t>
            </w:r>
            <w:r w:rsidR="00A9228C" w:rsidRPr="00F0656E">
              <w:rPr>
                <w:noProof/>
                <w:sz w:val="14"/>
                <w:szCs w:val="14"/>
              </w:rPr>
              <w:t xml:space="preserve">  </w:t>
            </w:r>
            <w:r>
              <w:rPr>
                <w:noProof/>
                <w:sz w:val="14"/>
                <w:szCs w:val="14"/>
              </w:rPr>
              <w:t xml:space="preserve">  </w:t>
            </w:r>
            <w:r w:rsidR="00A9228C" w:rsidRPr="00120EFA">
              <w:rPr>
                <w:noProof/>
                <w:color w:val="4D565E"/>
                <w:sz w:val="16"/>
                <w:szCs w:val="16"/>
              </w:rPr>
              <w:t>Serie tendencia-ciclo</w:t>
            </w:r>
          </w:p>
        </w:tc>
      </w:tr>
    </w:tbl>
    <w:p w14:paraId="5AAE06BD" w14:textId="4BD657AF" w:rsidR="00B5672A" w:rsidRDefault="00B5672A" w:rsidP="001E325D">
      <w:pPr>
        <w:autoSpaceDE w:val="0"/>
        <w:autoSpaceDN w:val="0"/>
        <w:adjustRightInd w:val="0"/>
        <w:spacing w:before="60"/>
        <w:ind w:left="709" w:right="49" w:hanging="611"/>
        <w:rPr>
          <w:color w:val="4D565E"/>
          <w:sz w:val="16"/>
          <w:szCs w:val="16"/>
        </w:rPr>
      </w:pPr>
      <w:r w:rsidRPr="00D978E8">
        <w:rPr>
          <w:color w:val="4D565E"/>
          <w:sz w:val="16"/>
          <w:szCs w:val="16"/>
          <w:lang w:val="es-ES"/>
        </w:rPr>
        <w:t>Nota:</w:t>
      </w:r>
      <w:r w:rsidR="00B95341" w:rsidRPr="001E325D">
        <w:rPr>
          <w:color w:val="4D565E"/>
          <w:sz w:val="16"/>
          <w:szCs w:val="16"/>
        </w:rPr>
        <w:tab/>
      </w:r>
      <w:r w:rsidRPr="00D978E8">
        <w:rPr>
          <w:color w:val="4D565E"/>
          <w:sz w:val="16"/>
          <w:szCs w:val="16"/>
        </w:rPr>
        <w:t>Las cifras de noviembre y diciembre de 2023 no consideran información de Acapulco de Juárez.</w:t>
      </w:r>
    </w:p>
    <w:p w14:paraId="6F939577" w14:textId="08C2BD18" w:rsidR="00F70237" w:rsidRPr="00D978E8" w:rsidRDefault="00F70237" w:rsidP="001E325D">
      <w:pPr>
        <w:autoSpaceDE w:val="0"/>
        <w:autoSpaceDN w:val="0"/>
        <w:adjustRightInd w:val="0"/>
        <w:ind w:left="708" w:right="51" w:hanging="612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</w:rPr>
        <w:tab/>
        <w:t>Series elaboradas mediante métodos econométricos.</w:t>
      </w:r>
    </w:p>
    <w:p w14:paraId="61456DC1" w14:textId="3EABFA3A" w:rsidR="00B5672A" w:rsidRPr="00D978E8" w:rsidRDefault="00B5672A" w:rsidP="005040F6">
      <w:pPr>
        <w:autoSpaceDE w:val="0"/>
        <w:autoSpaceDN w:val="0"/>
        <w:adjustRightInd w:val="0"/>
        <w:ind w:left="709" w:right="49" w:hanging="611"/>
        <w:rPr>
          <w:color w:val="4D565E"/>
          <w:sz w:val="16"/>
          <w:szCs w:val="16"/>
          <w:lang w:val="es-ES"/>
        </w:rPr>
      </w:pPr>
      <w:r w:rsidRPr="00D978E8">
        <w:rPr>
          <w:color w:val="4D565E"/>
          <w:sz w:val="16"/>
          <w:szCs w:val="16"/>
          <w:lang w:val="es-ES"/>
        </w:rPr>
        <w:t>Fuente:</w:t>
      </w:r>
      <w:r w:rsidRPr="00D978E8">
        <w:rPr>
          <w:color w:val="4D565E"/>
        </w:rPr>
        <w:tab/>
      </w:r>
      <w:r w:rsidR="00140C1C" w:rsidRPr="00D978E8">
        <w:rPr>
          <w:smallCaps/>
          <w:color w:val="4D565E"/>
          <w:sz w:val="16"/>
          <w:szCs w:val="16"/>
          <w:lang w:val="es-ES"/>
        </w:rPr>
        <w:t>inegi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553F8F" w:rsidRPr="00553F8F">
        <w:rPr>
          <w:color w:val="4D565E"/>
          <w:sz w:val="16"/>
          <w:szCs w:val="16"/>
          <w:lang w:val="es-ES"/>
        </w:rPr>
        <w:t>y Banco de México.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984E56" w:rsidRPr="00D978E8">
        <w:rPr>
          <w:color w:val="4D565E"/>
          <w:sz w:val="16"/>
          <w:szCs w:val="16"/>
          <w:lang w:val="es-ES"/>
        </w:rPr>
        <w:t>Encuesta Nacional sobre Confianza del Consumidor (</w:t>
      </w:r>
      <w:proofErr w:type="spellStart"/>
      <w:r w:rsidR="00984E56" w:rsidRPr="00D978E8">
        <w:rPr>
          <w:smallCaps/>
          <w:color w:val="4D565E"/>
          <w:sz w:val="16"/>
          <w:szCs w:val="16"/>
          <w:lang w:val="es-ES"/>
        </w:rPr>
        <w:t>enco</w:t>
      </w:r>
      <w:proofErr w:type="spellEnd"/>
      <w:r w:rsidR="00984E56" w:rsidRPr="00D978E8">
        <w:rPr>
          <w:smallCaps/>
          <w:color w:val="4D565E"/>
          <w:sz w:val="16"/>
          <w:szCs w:val="16"/>
          <w:lang w:val="es-ES"/>
        </w:rPr>
        <w:t>)</w:t>
      </w:r>
      <w:r w:rsidR="00351C6A">
        <w:rPr>
          <w:color w:val="4D565E"/>
          <w:sz w:val="16"/>
          <w:szCs w:val="16"/>
          <w:lang w:val="es-ES"/>
        </w:rPr>
        <w:t xml:space="preserve">, </w:t>
      </w:r>
      <w:r w:rsidRPr="0044358A">
        <w:rPr>
          <w:color w:val="4D565E"/>
          <w:sz w:val="16"/>
          <w:szCs w:val="16"/>
          <w:lang w:val="es-ES"/>
        </w:rPr>
        <w:t>202</w:t>
      </w:r>
      <w:r w:rsidR="00812860" w:rsidRPr="0044358A">
        <w:rPr>
          <w:color w:val="4D565E"/>
          <w:sz w:val="16"/>
          <w:szCs w:val="16"/>
          <w:lang w:val="es-ES"/>
        </w:rPr>
        <w:t>5</w:t>
      </w:r>
      <w:r w:rsidR="00DF5482" w:rsidRPr="0044358A">
        <w:rPr>
          <w:color w:val="4D565E"/>
          <w:sz w:val="16"/>
          <w:szCs w:val="16"/>
          <w:lang w:val="es-ES"/>
        </w:rPr>
        <w:t>.</w:t>
      </w:r>
    </w:p>
    <w:p w14:paraId="1038CF9E" w14:textId="6A949AD9" w:rsidR="007846EE" w:rsidRPr="00A429A9" w:rsidRDefault="00E51F13" w:rsidP="00061C44">
      <w:pPr>
        <w:spacing w:before="240"/>
        <w:ind w:firstLine="567"/>
        <w:rPr>
          <w:rFonts w:eastAsiaTheme="minorEastAsia"/>
          <w:b/>
          <w:bCs/>
          <w:lang w:val="es-MX" w:eastAsia="es-MX"/>
          <w14:ligatures w14:val="standardContextual"/>
        </w:rPr>
      </w:pPr>
      <w:r>
        <w:rPr>
          <w:i/>
          <w:iCs/>
        </w:rPr>
        <w:br w:type="page"/>
      </w:r>
      <w:r w:rsidR="008D031F" w:rsidRPr="00A429A9">
        <w:rPr>
          <w:b/>
          <w:bCs/>
        </w:rPr>
        <w:t>C</w:t>
      </w:r>
      <w:r w:rsidR="00140C1C" w:rsidRPr="00A429A9">
        <w:rPr>
          <w:b/>
          <w:bCs/>
        </w:rPr>
        <w:t>omponentes complementarios de</w:t>
      </w:r>
      <w:r w:rsidR="0049309A">
        <w:rPr>
          <w:b/>
          <w:bCs/>
        </w:rPr>
        <w:t xml:space="preserve"> </w:t>
      </w:r>
      <w:r w:rsidR="00140C1C" w:rsidRPr="00A429A9">
        <w:rPr>
          <w:b/>
          <w:bCs/>
        </w:rPr>
        <w:t>l</w:t>
      </w:r>
      <w:r w:rsidR="0049309A">
        <w:rPr>
          <w:b/>
          <w:bCs/>
        </w:rPr>
        <w:t>a</w:t>
      </w:r>
      <w:r w:rsidR="00140C1C" w:rsidRPr="00A429A9">
        <w:rPr>
          <w:b/>
          <w:bCs/>
          <w:smallCaps/>
        </w:rPr>
        <w:t xml:space="preserve"> </w:t>
      </w:r>
      <w:proofErr w:type="spellStart"/>
      <w:r w:rsidR="0049309A">
        <w:rPr>
          <w:b/>
          <w:bCs/>
          <w:smallCaps/>
        </w:rPr>
        <w:t>enco</w:t>
      </w:r>
      <w:proofErr w:type="spellEnd"/>
    </w:p>
    <w:p w14:paraId="5B92870B" w14:textId="2A721B27" w:rsidR="00C90121" w:rsidRDefault="00E2405A" w:rsidP="00061C44">
      <w:pPr>
        <w:pStyle w:val="NormalWeb"/>
        <w:spacing w:before="240" w:beforeAutospacing="0" w:after="0" w:afterAutospacing="0"/>
        <w:jc w:val="both"/>
        <w:rPr>
          <w:rFonts w:ascii="Arial" w:hAnsi="Arial" w:cs="Arial"/>
          <w:color w:val="000000"/>
          <w:kern w:val="24"/>
        </w:rPr>
      </w:pPr>
      <w:r w:rsidRPr="00E2405A">
        <w:rPr>
          <w:rFonts w:ascii="Arial" w:hAnsi="Arial" w:cs="Arial"/>
          <w:color w:val="000000"/>
          <w:kern w:val="24"/>
        </w:rPr>
        <w:t>A continuación, se presentan l</w:t>
      </w:r>
      <w:r w:rsidR="00E51F13">
        <w:rPr>
          <w:rFonts w:ascii="Arial" w:hAnsi="Arial" w:cs="Arial"/>
          <w:color w:val="000000"/>
          <w:kern w:val="24"/>
        </w:rPr>
        <w:t>o</w:t>
      </w:r>
      <w:r w:rsidRPr="00E2405A">
        <w:rPr>
          <w:rFonts w:ascii="Arial" w:hAnsi="Arial" w:cs="Arial"/>
          <w:color w:val="000000"/>
          <w:kern w:val="24"/>
        </w:rPr>
        <w:t xml:space="preserve">s 10 </w:t>
      </w:r>
      <w:r w:rsidR="00E51F13">
        <w:rPr>
          <w:rFonts w:ascii="Arial" w:hAnsi="Arial" w:cs="Arial"/>
          <w:color w:val="000000"/>
          <w:kern w:val="24"/>
        </w:rPr>
        <w:t xml:space="preserve">indicadores </w:t>
      </w:r>
      <w:r w:rsidRPr="00E2405A">
        <w:rPr>
          <w:rFonts w:ascii="Arial" w:hAnsi="Arial" w:cs="Arial"/>
          <w:color w:val="000000"/>
          <w:kern w:val="24"/>
        </w:rPr>
        <w:t>complementari</w:t>
      </w:r>
      <w:r w:rsidR="00E51F13">
        <w:rPr>
          <w:rFonts w:ascii="Arial" w:hAnsi="Arial" w:cs="Arial"/>
          <w:color w:val="000000"/>
          <w:kern w:val="24"/>
        </w:rPr>
        <w:t>o</w:t>
      </w:r>
      <w:r w:rsidRPr="00E2405A">
        <w:rPr>
          <w:rFonts w:ascii="Arial" w:hAnsi="Arial" w:cs="Arial"/>
          <w:color w:val="000000"/>
          <w:kern w:val="24"/>
        </w:rPr>
        <w:t>s sobre la confianza del</w:t>
      </w:r>
      <w:r>
        <w:rPr>
          <w:rFonts w:ascii="Arial" w:hAnsi="Arial" w:cs="Arial"/>
          <w:color w:val="000000"/>
          <w:kern w:val="24"/>
        </w:rPr>
        <w:t xml:space="preserve"> </w:t>
      </w:r>
      <w:r w:rsidRPr="00E2405A">
        <w:rPr>
          <w:rFonts w:ascii="Arial" w:hAnsi="Arial" w:cs="Arial"/>
          <w:color w:val="000000"/>
          <w:kern w:val="24"/>
        </w:rPr>
        <w:t>consumidor</w:t>
      </w:r>
      <w:r>
        <w:rPr>
          <w:rFonts w:ascii="Arial" w:hAnsi="Arial" w:cs="Arial"/>
          <w:color w:val="000000"/>
          <w:kern w:val="24"/>
        </w:rPr>
        <w:t xml:space="preserve"> </w:t>
      </w:r>
      <w:r w:rsidRPr="00E2405A">
        <w:rPr>
          <w:rFonts w:ascii="Arial" w:hAnsi="Arial" w:cs="Arial"/>
          <w:color w:val="000000"/>
          <w:kern w:val="24"/>
        </w:rPr>
        <w:t xml:space="preserve">que recaba la </w:t>
      </w:r>
      <w:proofErr w:type="spellStart"/>
      <w:r w:rsidR="00DB0D84" w:rsidRPr="00AB4033">
        <w:rPr>
          <w:rFonts w:ascii="Arial" w:hAnsi="Arial" w:cs="Arial"/>
          <w:smallCaps/>
          <w:color w:val="000000"/>
          <w:kern w:val="24"/>
        </w:rPr>
        <w:t>enco</w:t>
      </w:r>
      <w:proofErr w:type="spellEnd"/>
      <w:r>
        <w:rPr>
          <w:rFonts w:ascii="Arial" w:hAnsi="Arial" w:cs="Arial"/>
          <w:color w:val="000000"/>
          <w:kern w:val="24"/>
        </w:rPr>
        <w:t>.</w:t>
      </w:r>
    </w:p>
    <w:p w14:paraId="6F11B8E6" w14:textId="04F67580" w:rsidR="00E2405A" w:rsidRPr="008343C1" w:rsidRDefault="00E2405A" w:rsidP="00061C44">
      <w:pPr>
        <w:pStyle w:val="Prrafodelista"/>
        <w:keepNext/>
        <w:keepLines/>
        <w:widowControl w:val="0"/>
        <w:spacing w:before="240"/>
        <w:ind w:left="0"/>
        <w:jc w:val="center"/>
        <w:rPr>
          <w:color w:val="4D565E"/>
          <w:sz w:val="20"/>
          <w:szCs w:val="20"/>
        </w:rPr>
      </w:pPr>
      <w:r w:rsidRPr="008343C1">
        <w:rPr>
          <w:color w:val="4D565E"/>
          <w:sz w:val="20"/>
          <w:szCs w:val="20"/>
        </w:rPr>
        <w:t>Cuadro 2</w:t>
      </w:r>
    </w:p>
    <w:p w14:paraId="15EF3FF3" w14:textId="21399E43" w:rsidR="00E2405A" w:rsidRPr="006252A8" w:rsidRDefault="00DB0D84" w:rsidP="00DB0D84">
      <w:pPr>
        <w:pStyle w:val="Prrafodelista"/>
        <w:keepNext/>
        <w:keepLines/>
        <w:widowControl w:val="0"/>
        <w:ind w:left="0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6252A8">
        <w:rPr>
          <w:rFonts w:ascii="Arial Negrita" w:hAnsi="Arial Negrita"/>
          <w:b/>
          <w:bCs/>
          <w:color w:val="003057"/>
          <w:sz w:val="22"/>
          <w:szCs w:val="22"/>
        </w:rPr>
        <w:t>I</w:t>
      </w:r>
      <w:r w:rsidR="00AB4033" w:rsidRPr="006252A8">
        <w:rPr>
          <w:rFonts w:ascii="Arial Negrita" w:hAnsi="Arial Negrita"/>
          <w:b/>
          <w:bCs/>
          <w:color w:val="003057"/>
          <w:sz w:val="22"/>
          <w:szCs w:val="22"/>
        </w:rPr>
        <w:t>ndicadores complementarios de</w:t>
      </w:r>
      <w:r w:rsidR="0049309A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="00AB4033" w:rsidRPr="006252A8">
        <w:rPr>
          <w:rFonts w:ascii="Arial Negrita" w:hAnsi="Arial Negrita"/>
          <w:b/>
          <w:bCs/>
          <w:color w:val="003057"/>
          <w:sz w:val="22"/>
          <w:szCs w:val="22"/>
        </w:rPr>
        <w:t>l</w:t>
      </w:r>
      <w:r w:rsidR="0049309A">
        <w:rPr>
          <w:rFonts w:ascii="Arial Negrita" w:hAnsi="Arial Negrita"/>
          <w:b/>
          <w:bCs/>
          <w:color w:val="003057"/>
          <w:sz w:val="22"/>
          <w:szCs w:val="22"/>
        </w:rPr>
        <w:t xml:space="preserve">a </w:t>
      </w:r>
      <w:r w:rsidR="0049309A" w:rsidRPr="0049309A">
        <w:rPr>
          <w:rFonts w:ascii="Arial Negrita" w:hAnsi="Arial Negrita"/>
          <w:b/>
          <w:bCs/>
          <w:color w:val="003057"/>
          <w:sz w:val="22"/>
          <w:szCs w:val="22"/>
        </w:rPr>
        <w:t>Encuesta Nacional sobre Confianza del Consumidor</w:t>
      </w:r>
      <w:r w:rsidR="005123BB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</w:p>
    <w:p w14:paraId="16751270" w14:textId="4EDCD5E0" w:rsidR="00E2405A" w:rsidRPr="00120EFA" w:rsidRDefault="00AB4033" w:rsidP="00DB0D84">
      <w:pPr>
        <w:pStyle w:val="Prrafodelista"/>
        <w:keepNext/>
        <w:keepLines/>
        <w:widowControl w:val="0"/>
        <w:ind w:left="0"/>
        <w:jc w:val="center"/>
        <w:rPr>
          <w:bCs/>
          <w:color w:val="003057"/>
          <w:sz w:val="20"/>
          <w:szCs w:val="20"/>
        </w:rPr>
      </w:pPr>
      <w:r w:rsidRPr="00120EFA">
        <w:rPr>
          <w:bCs/>
          <w:color w:val="003057"/>
          <w:sz w:val="20"/>
          <w:szCs w:val="20"/>
        </w:rPr>
        <w:t>cifras desestacionalizadas</w:t>
      </w:r>
    </w:p>
    <w:p w14:paraId="53F77C4D" w14:textId="7ECB6693" w:rsidR="005123BB" w:rsidRPr="008343C1" w:rsidRDefault="00375A17" w:rsidP="00DB0D84">
      <w:pPr>
        <w:pStyle w:val="Prrafodelista"/>
        <w:keepNext/>
        <w:keepLines/>
        <w:widowControl w:val="0"/>
        <w:ind w:left="0"/>
        <w:jc w:val="center"/>
        <w:rPr>
          <w:bCs/>
          <w:color w:val="27251F"/>
          <w:sz w:val="20"/>
          <w:szCs w:val="20"/>
        </w:rPr>
      </w:pPr>
      <w:r>
        <w:rPr>
          <w:bCs/>
          <w:color w:val="27251F"/>
          <w:sz w:val="20"/>
          <w:szCs w:val="20"/>
        </w:rPr>
        <w:t>julio</w:t>
      </w:r>
      <w:r w:rsidR="009D1AB7">
        <w:rPr>
          <w:bCs/>
          <w:color w:val="27251F"/>
          <w:sz w:val="20"/>
          <w:szCs w:val="20"/>
        </w:rPr>
        <w:t xml:space="preserve"> </w:t>
      </w:r>
      <w:r w:rsidR="005123BB">
        <w:rPr>
          <w:bCs/>
          <w:color w:val="27251F"/>
          <w:sz w:val="20"/>
          <w:szCs w:val="20"/>
        </w:rPr>
        <w:t>de 202</w:t>
      </w:r>
      <w:r w:rsidR="00812860">
        <w:rPr>
          <w:bCs/>
          <w:color w:val="27251F"/>
          <w:sz w:val="20"/>
          <w:szCs w:val="20"/>
        </w:rPr>
        <w:t>5</w:t>
      </w:r>
    </w:p>
    <w:p w14:paraId="24511F44" w14:textId="77777777" w:rsidR="00E2405A" w:rsidRPr="008343C1" w:rsidRDefault="00E2405A" w:rsidP="00DB0D84">
      <w:pPr>
        <w:keepNext/>
        <w:keepLines/>
        <w:widowControl w:val="0"/>
        <w:jc w:val="center"/>
        <w:rPr>
          <w:smallCaps/>
          <w:color w:val="27251F"/>
          <w:sz w:val="18"/>
          <w:szCs w:val="18"/>
        </w:rPr>
      </w:pPr>
      <w:r w:rsidRPr="008343C1">
        <w:rPr>
          <w:color w:val="27251F"/>
          <w:sz w:val="18"/>
          <w:szCs w:val="18"/>
        </w:rPr>
        <w:t>(puntos)</w:t>
      </w:r>
    </w:p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9"/>
        <w:gridCol w:w="1120"/>
        <w:gridCol w:w="1592"/>
        <w:gridCol w:w="1433"/>
      </w:tblGrid>
      <w:tr w:rsidR="00AB4033" w:rsidRPr="00984FAF" w14:paraId="5DFFEE17" w14:textId="77777777" w:rsidTr="009477AD">
        <w:trPr>
          <w:cantSplit/>
          <w:trHeight w:hRule="exact" w:val="284"/>
          <w:jc w:val="center"/>
        </w:trPr>
        <w:tc>
          <w:tcPr>
            <w:tcW w:w="2920" w:type="pct"/>
            <w:vMerge w:val="restart"/>
            <w:shd w:val="clear" w:color="auto" w:fill="80DDD7"/>
            <w:noWrap/>
            <w:vAlign w:val="center"/>
          </w:tcPr>
          <w:p w14:paraId="57293F9B" w14:textId="13A9E0CF" w:rsidR="00AB4033" w:rsidRPr="000419B2" w:rsidRDefault="00197A8B" w:rsidP="001E325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Indicadores</w:t>
            </w:r>
            <w:r w:rsidR="00B9534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complementarios</w:t>
            </w:r>
          </w:p>
        </w:tc>
        <w:tc>
          <w:tcPr>
            <w:tcW w:w="562" w:type="pct"/>
            <w:vMerge w:val="restart"/>
            <w:shd w:val="clear" w:color="auto" w:fill="80DDD7"/>
            <w:vAlign w:val="center"/>
          </w:tcPr>
          <w:p w14:paraId="360E1E59" w14:textId="79116DD9" w:rsidR="00AB4033" w:rsidRPr="001E325D" w:rsidRDefault="00B95341" w:rsidP="00B95341">
            <w:pPr>
              <w:widowControl w:val="0"/>
              <w:ind w:left="27" w:right="17"/>
              <w:jc w:val="center"/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</w:pPr>
            <w:r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 xml:space="preserve">Nivel en </w:t>
            </w:r>
            <w:r w:rsidR="00375A17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julio</w:t>
            </w:r>
            <w:r w:rsidR="00197A8B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7A8B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AB4033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de 202</w:t>
            </w:r>
            <w:r w:rsidR="00B90705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8" w:type="pct"/>
            <w:gridSpan w:val="2"/>
            <w:shd w:val="clear" w:color="auto" w:fill="80DDD7"/>
            <w:vAlign w:val="center"/>
          </w:tcPr>
          <w:p w14:paraId="48B83617" w14:textId="6F66ED54" w:rsidR="00AB4033" w:rsidRPr="001E325D" w:rsidRDefault="00AB4033" w:rsidP="00B95341">
            <w:pPr>
              <w:ind w:right="57"/>
              <w:jc w:val="center"/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</w:pPr>
            <w:r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Diferencia</w:t>
            </w:r>
            <w:r w:rsidR="00DF2857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 xml:space="preserve"> en puntos respecto a:</w:t>
            </w:r>
          </w:p>
        </w:tc>
      </w:tr>
      <w:tr w:rsidR="00AB4033" w:rsidRPr="00984FAF" w14:paraId="6362F182" w14:textId="77777777" w:rsidTr="009477AD">
        <w:trPr>
          <w:cantSplit/>
          <w:trHeight w:hRule="exact" w:val="510"/>
          <w:jc w:val="center"/>
        </w:trPr>
        <w:tc>
          <w:tcPr>
            <w:tcW w:w="2920" w:type="pct"/>
            <w:vMerge/>
            <w:shd w:val="clear" w:color="auto" w:fill="105061"/>
            <w:noWrap/>
            <w:vAlign w:val="center"/>
          </w:tcPr>
          <w:p w14:paraId="3E5DCB1D" w14:textId="77777777" w:rsidR="00AB4033" w:rsidRPr="000419B2" w:rsidRDefault="00AB4033" w:rsidP="00B95341">
            <w:pPr>
              <w:ind w:left="57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Merge/>
            <w:shd w:val="clear" w:color="auto" w:fill="105061"/>
            <w:vAlign w:val="center"/>
          </w:tcPr>
          <w:p w14:paraId="2F45DA73" w14:textId="77777777" w:rsidR="00AB4033" w:rsidRPr="001E325D" w:rsidRDefault="00AB4033" w:rsidP="00B95341">
            <w:pPr>
              <w:ind w:left="-57"/>
              <w:jc w:val="center"/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BDEDEA"/>
            <w:noWrap/>
            <w:vAlign w:val="center"/>
          </w:tcPr>
          <w:p w14:paraId="3D685EB5" w14:textId="12010CCE" w:rsidR="00AB4033" w:rsidRPr="001E325D" w:rsidRDefault="00316CC9" w:rsidP="00B95341">
            <w:pPr>
              <w:ind w:left="-57"/>
              <w:jc w:val="center"/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junio</w:t>
            </w:r>
            <w:r w:rsidR="00AB4033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br/>
              <w:t>de 202</w:t>
            </w:r>
            <w:r w:rsidR="00F4486E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19" w:type="pct"/>
            <w:shd w:val="clear" w:color="auto" w:fill="BDEDEA"/>
            <w:noWrap/>
            <w:vAlign w:val="center"/>
          </w:tcPr>
          <w:p w14:paraId="4C4A8F29" w14:textId="78C85041" w:rsidR="00AB4033" w:rsidRPr="001E325D" w:rsidRDefault="00375A17" w:rsidP="00B95341">
            <w:pPr>
              <w:ind w:left="-57"/>
              <w:jc w:val="center"/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julio</w:t>
            </w:r>
            <w:r w:rsidR="00AB4033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br/>
              <w:t>de 202</w:t>
            </w:r>
            <w:r w:rsidR="00812860" w:rsidRPr="001E325D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AB4033" w:rsidRPr="00982E43" w14:paraId="01B3DA02" w14:textId="77777777" w:rsidTr="009477AD">
        <w:trPr>
          <w:cantSplit/>
          <w:trHeight w:hRule="exact" w:val="510"/>
          <w:jc w:val="center"/>
        </w:trPr>
        <w:tc>
          <w:tcPr>
            <w:tcW w:w="2920" w:type="pct"/>
            <w:noWrap/>
            <w:vAlign w:val="center"/>
          </w:tcPr>
          <w:p w14:paraId="3A532324" w14:textId="4E33E431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Situación económica personal en este momento comparada con la de hace 12 meses.</w:t>
            </w:r>
          </w:p>
        </w:tc>
        <w:tc>
          <w:tcPr>
            <w:tcW w:w="562" w:type="pct"/>
            <w:vAlign w:val="center"/>
          </w:tcPr>
          <w:p w14:paraId="2277FF0F" w14:textId="7512D3B9" w:rsidR="00AB4033" w:rsidRPr="00996364" w:rsidRDefault="00660870" w:rsidP="00164B11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49.</w:t>
            </w:r>
            <w:r w:rsidR="00E410BE">
              <w:rPr>
                <w:sz w:val="18"/>
                <w:szCs w:val="18"/>
              </w:rPr>
              <w:t>9</w:t>
            </w:r>
          </w:p>
        </w:tc>
        <w:tc>
          <w:tcPr>
            <w:tcW w:w="799" w:type="pct"/>
            <w:noWrap/>
            <w:vAlign w:val="center"/>
          </w:tcPr>
          <w:p w14:paraId="7080BA43" w14:textId="5624D714" w:rsidR="00AB4033" w:rsidRPr="00996364" w:rsidRDefault="00E410BE" w:rsidP="00924CD8">
            <w:pPr>
              <w:ind w:right="567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19" w:type="pct"/>
            <w:noWrap/>
            <w:vAlign w:val="center"/>
          </w:tcPr>
          <w:p w14:paraId="1576980D" w14:textId="0BDB1D04" w:rsidR="00AB4033" w:rsidRPr="00996364" w:rsidRDefault="00660870" w:rsidP="00924CD8">
            <w:pPr>
              <w:ind w:right="510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-0.</w:t>
            </w:r>
            <w:r w:rsidR="00E410BE">
              <w:rPr>
                <w:color w:val="000000"/>
                <w:sz w:val="18"/>
                <w:szCs w:val="18"/>
              </w:rPr>
              <w:t>3</w:t>
            </w:r>
          </w:p>
        </w:tc>
      </w:tr>
      <w:tr w:rsidR="00AB4033" w:rsidRPr="00982E43" w14:paraId="69CA77E4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shd w:val="clear" w:color="auto" w:fill="F2F2F2"/>
            <w:noWrap/>
            <w:vAlign w:val="center"/>
          </w:tcPr>
          <w:p w14:paraId="6BBF2370" w14:textId="44BBE044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Situación económica personal esperada dentro de 12 meses comparada con la actual.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1EBF800B" w14:textId="1CFF714F" w:rsidR="00AB4033" w:rsidRPr="00996364" w:rsidRDefault="00660870" w:rsidP="00164B11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56.</w:t>
            </w:r>
            <w:r w:rsidR="00E410BE">
              <w:rPr>
                <w:sz w:val="18"/>
                <w:szCs w:val="18"/>
              </w:rPr>
              <w:t>6</w:t>
            </w:r>
          </w:p>
        </w:tc>
        <w:tc>
          <w:tcPr>
            <w:tcW w:w="799" w:type="pct"/>
            <w:shd w:val="clear" w:color="auto" w:fill="F2F2F2"/>
            <w:noWrap/>
            <w:vAlign w:val="center"/>
          </w:tcPr>
          <w:p w14:paraId="339FF63F" w14:textId="0E2CA558" w:rsidR="00AB4033" w:rsidRPr="00996364" w:rsidRDefault="00E410BE" w:rsidP="00924CD8">
            <w:pPr>
              <w:ind w:right="567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19" w:type="pct"/>
            <w:shd w:val="clear" w:color="auto" w:fill="F2F2F2"/>
            <w:noWrap/>
            <w:vAlign w:val="center"/>
          </w:tcPr>
          <w:p w14:paraId="1AB696F8" w14:textId="7F4951BC" w:rsidR="00AB4033" w:rsidRPr="00996364" w:rsidRDefault="00660870" w:rsidP="00924CD8">
            <w:pPr>
              <w:ind w:right="510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-1.</w:t>
            </w:r>
            <w:r w:rsidR="00E410BE">
              <w:rPr>
                <w:color w:val="000000"/>
                <w:sz w:val="18"/>
                <w:szCs w:val="18"/>
              </w:rPr>
              <w:t>0</w:t>
            </w:r>
          </w:p>
        </w:tc>
      </w:tr>
      <w:tr w:rsidR="00AB4033" w:rsidRPr="00982E43" w14:paraId="1F2CBDCE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noWrap/>
            <w:vAlign w:val="center"/>
          </w:tcPr>
          <w:p w14:paraId="176650D4" w14:textId="284CBA46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Posibilidades actuales de comprar ropa, zapatos, alimentos, etc. comparadas con las de hace un año.</w:t>
            </w:r>
          </w:p>
        </w:tc>
        <w:tc>
          <w:tcPr>
            <w:tcW w:w="562" w:type="pct"/>
            <w:vAlign w:val="center"/>
          </w:tcPr>
          <w:p w14:paraId="4B37972D" w14:textId="0C24D5DC" w:rsidR="00AB4033" w:rsidRPr="00996364" w:rsidRDefault="00E410BE" w:rsidP="00164B11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799" w:type="pct"/>
            <w:noWrap/>
            <w:vAlign w:val="center"/>
          </w:tcPr>
          <w:p w14:paraId="2EAF8219" w14:textId="319975B9" w:rsidR="00AB4033" w:rsidRPr="00996364" w:rsidRDefault="00E410BE" w:rsidP="00924CD8">
            <w:pPr>
              <w:ind w:right="567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19" w:type="pct"/>
            <w:noWrap/>
            <w:vAlign w:val="center"/>
          </w:tcPr>
          <w:p w14:paraId="1E1ED060" w14:textId="3D75794F" w:rsidR="00AB4033" w:rsidRPr="00996364" w:rsidRDefault="00E410BE" w:rsidP="00924CD8">
            <w:pPr>
              <w:ind w:right="510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AB4033" w:rsidRPr="00982E43" w14:paraId="7412BBE9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shd w:val="clear" w:color="auto" w:fill="F2F2F2"/>
            <w:noWrap/>
            <w:vAlign w:val="center"/>
          </w:tcPr>
          <w:p w14:paraId="127A53E4" w14:textId="22872D59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Posibilidades económicas para salir de vacaciones de los miembros del hogar durante los próximos 12 meses.</w:t>
            </w:r>
            <w:r w:rsidR="0021719C" w:rsidRPr="00265A03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3061A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79F11350" w14:textId="2FBA6C1F" w:rsidR="00AB4033" w:rsidRPr="00996364" w:rsidRDefault="001E1DDE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99" w:type="pct"/>
            <w:shd w:val="clear" w:color="auto" w:fill="F2F2F2"/>
            <w:noWrap/>
            <w:vAlign w:val="center"/>
          </w:tcPr>
          <w:p w14:paraId="307EDAD3" w14:textId="1DD2A992" w:rsidR="00AB4033" w:rsidRPr="00996364" w:rsidRDefault="00660870" w:rsidP="00924CD8">
            <w:pPr>
              <w:ind w:right="567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19" w:type="pct"/>
            <w:shd w:val="clear" w:color="auto" w:fill="F2F2F2"/>
            <w:noWrap/>
            <w:vAlign w:val="center"/>
          </w:tcPr>
          <w:p w14:paraId="0D9DA6C0" w14:textId="13E1A895" w:rsidR="00AB4033" w:rsidRPr="00996364" w:rsidRDefault="001E1DDE" w:rsidP="00924CD8">
            <w:pPr>
              <w:ind w:right="510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</w:tr>
      <w:tr w:rsidR="00AB4033" w:rsidRPr="00982E43" w14:paraId="0F73D709" w14:textId="77777777" w:rsidTr="003231DC">
        <w:trPr>
          <w:cantSplit/>
          <w:trHeight w:hRule="exact" w:val="284"/>
          <w:jc w:val="center"/>
        </w:trPr>
        <w:tc>
          <w:tcPr>
            <w:tcW w:w="2920" w:type="pct"/>
            <w:noWrap/>
            <w:vAlign w:val="center"/>
          </w:tcPr>
          <w:p w14:paraId="0DBFC146" w14:textId="36E3777D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Posibilidades actuales de ahorrar alguna parte de sus ingresos.</w:t>
            </w:r>
            <w:r w:rsidR="0021719C" w:rsidRPr="000A5531">
              <w:rPr>
                <w:sz w:val="18"/>
                <w:szCs w:val="18"/>
                <w:vertAlign w:val="superscript"/>
                <w:lang w:eastAsia="es-MX"/>
              </w:rPr>
              <w:t>1</w:t>
            </w:r>
            <w:r w:rsidR="003061A5">
              <w:rPr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562" w:type="pct"/>
            <w:vAlign w:val="center"/>
          </w:tcPr>
          <w:p w14:paraId="10665600" w14:textId="4471107E" w:rsidR="00AB4033" w:rsidRPr="00996364" w:rsidRDefault="001E1DDE" w:rsidP="00164B11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40.7</w:t>
            </w:r>
          </w:p>
        </w:tc>
        <w:tc>
          <w:tcPr>
            <w:tcW w:w="799" w:type="pct"/>
            <w:noWrap/>
            <w:vAlign w:val="center"/>
          </w:tcPr>
          <w:p w14:paraId="40FE00FC" w14:textId="2FD8AF8C" w:rsidR="00AB4033" w:rsidRPr="00996364" w:rsidRDefault="00A34B09" w:rsidP="00924CD8">
            <w:pPr>
              <w:ind w:right="567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E1DD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19" w:type="pct"/>
            <w:noWrap/>
            <w:vAlign w:val="center"/>
          </w:tcPr>
          <w:p w14:paraId="6B78AC38" w14:textId="7A33DFC5" w:rsidR="00AB4033" w:rsidRPr="00996364" w:rsidRDefault="001E1DDE" w:rsidP="00924CD8">
            <w:pPr>
              <w:ind w:right="510"/>
              <w:jc w:val="righ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</w:tr>
      <w:tr w:rsidR="00AB4033" w:rsidRPr="00982E43" w14:paraId="26154D18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shd w:val="clear" w:color="auto" w:fill="F2F2F2"/>
            <w:noWrap/>
            <w:vAlign w:val="center"/>
          </w:tcPr>
          <w:p w14:paraId="18DC73FF" w14:textId="34BE929C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Condiciones económicas para ahorrar dentro de 12 meses comparadas con las actuales.</w:t>
            </w:r>
            <w:r w:rsidR="0021719C" w:rsidRPr="00265A03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C330E1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5C5ACA36" w14:textId="202E768B" w:rsidR="00AB4033" w:rsidRPr="00996364" w:rsidRDefault="001E1DDE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799" w:type="pct"/>
            <w:shd w:val="clear" w:color="auto" w:fill="F2F2F2"/>
            <w:noWrap/>
            <w:vAlign w:val="center"/>
          </w:tcPr>
          <w:p w14:paraId="220C6BE3" w14:textId="648C66C5" w:rsidR="00AB4033" w:rsidRPr="00996364" w:rsidRDefault="001E1DDE" w:rsidP="00924CD8">
            <w:pPr>
              <w:ind w:right="56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19" w:type="pct"/>
            <w:shd w:val="clear" w:color="auto" w:fill="F2F2F2"/>
            <w:noWrap/>
            <w:vAlign w:val="center"/>
          </w:tcPr>
          <w:p w14:paraId="51939704" w14:textId="34386B80" w:rsidR="00AB4033" w:rsidRPr="00996364" w:rsidRDefault="001E1DDE" w:rsidP="00924CD8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AB4033" w:rsidRPr="00982E43" w14:paraId="79E636DB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noWrap/>
            <w:vAlign w:val="center"/>
          </w:tcPr>
          <w:p w14:paraId="002A55F0" w14:textId="350F4257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>Comparando con el año anterior</w:t>
            </w:r>
            <w:r w:rsidR="003844CF">
              <w:rPr>
                <w:color w:val="000000"/>
                <w:sz w:val="18"/>
                <w:szCs w:val="18"/>
                <w:lang w:eastAsia="es-MX"/>
              </w:rPr>
              <w:t>,</w:t>
            </w: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 ¿cómo cree que se comporten los precios en el país en los siguientes 12 meses?</w:t>
            </w:r>
            <w:r w:rsidRPr="00265A03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3061A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="000A5531">
              <w:rPr>
                <w:color w:val="000000"/>
                <w:sz w:val="18"/>
                <w:szCs w:val="18"/>
                <w:vertAlign w:val="superscript"/>
                <w:lang w:eastAsia="es-MX"/>
              </w:rPr>
              <w:t>,</w:t>
            </w:r>
            <w:r w:rsidRPr="00265A03">
              <w:rPr>
                <w:color w:val="000000"/>
                <w:sz w:val="18"/>
                <w:szCs w:val="18"/>
                <w:vertAlign w:val="superscript"/>
                <w:lang w:eastAsia="es-MX"/>
              </w:rPr>
              <w:t xml:space="preserve"> 2</w:t>
            </w:r>
            <w:r w:rsidR="003061A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562" w:type="pct"/>
            <w:vAlign w:val="center"/>
          </w:tcPr>
          <w:p w14:paraId="732F9B18" w14:textId="3196F908" w:rsidR="00AB4033" w:rsidRPr="00996364" w:rsidRDefault="007A7923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  <w:r w:rsidR="001E1DDE">
              <w:rPr>
                <w:sz w:val="18"/>
                <w:szCs w:val="18"/>
              </w:rPr>
              <w:t>7</w:t>
            </w:r>
          </w:p>
        </w:tc>
        <w:tc>
          <w:tcPr>
            <w:tcW w:w="799" w:type="pct"/>
            <w:noWrap/>
            <w:vAlign w:val="center"/>
          </w:tcPr>
          <w:p w14:paraId="045DEFCB" w14:textId="4B186F51" w:rsidR="00AB4033" w:rsidRPr="00996364" w:rsidRDefault="007A7923" w:rsidP="00924CD8">
            <w:pPr>
              <w:ind w:right="56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E1DD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19" w:type="pct"/>
            <w:noWrap/>
            <w:vAlign w:val="center"/>
          </w:tcPr>
          <w:p w14:paraId="22C4FB37" w14:textId="69F8CE38" w:rsidR="00AB4033" w:rsidRPr="00996364" w:rsidRDefault="007E70B5" w:rsidP="00924CD8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E1DDE">
              <w:rPr>
                <w:color w:val="000000"/>
                <w:sz w:val="18"/>
                <w:szCs w:val="18"/>
              </w:rPr>
              <w:t>1.0</w:t>
            </w:r>
          </w:p>
        </w:tc>
      </w:tr>
      <w:tr w:rsidR="00AB4033" w:rsidRPr="00982E43" w14:paraId="4D5024E0" w14:textId="77777777" w:rsidTr="003231DC">
        <w:trPr>
          <w:cantSplit/>
          <w:trHeight w:hRule="exact" w:val="284"/>
          <w:jc w:val="center"/>
        </w:trPr>
        <w:tc>
          <w:tcPr>
            <w:tcW w:w="2920" w:type="pct"/>
            <w:shd w:val="clear" w:color="auto" w:fill="F2F2F2"/>
            <w:noWrap/>
            <w:vAlign w:val="center"/>
          </w:tcPr>
          <w:p w14:paraId="0E80628E" w14:textId="1E9E24F7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Situación del empleo en el país en los próximos 12 meses. 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6E518938" w14:textId="17CBD1DD" w:rsidR="00AB4033" w:rsidRPr="00996364" w:rsidRDefault="00D51321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99" w:type="pct"/>
            <w:shd w:val="clear" w:color="auto" w:fill="F2F2F2"/>
            <w:noWrap/>
            <w:vAlign w:val="center"/>
          </w:tcPr>
          <w:p w14:paraId="490A2CEB" w14:textId="4D54EAB7" w:rsidR="00AB4033" w:rsidRPr="00996364" w:rsidRDefault="007A7923" w:rsidP="00924CD8">
            <w:pPr>
              <w:ind w:right="56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D51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pct"/>
            <w:shd w:val="clear" w:color="auto" w:fill="F2F2F2"/>
            <w:noWrap/>
            <w:vAlign w:val="center"/>
          </w:tcPr>
          <w:p w14:paraId="266A0BB7" w14:textId="2AF90A08" w:rsidR="00AB4033" w:rsidRPr="00996364" w:rsidRDefault="007E70B5" w:rsidP="00924CD8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51321">
              <w:rPr>
                <w:color w:val="000000"/>
                <w:sz w:val="18"/>
                <w:szCs w:val="18"/>
              </w:rPr>
              <w:t>3.9</w:t>
            </w:r>
          </w:p>
        </w:tc>
      </w:tr>
      <w:tr w:rsidR="00AB4033" w:rsidRPr="00982E43" w14:paraId="37FBB29A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noWrap/>
            <w:vAlign w:val="center"/>
          </w:tcPr>
          <w:p w14:paraId="5E592F94" w14:textId="55D13536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Planeación de algún miembro del hogar para comprar un automóvil nuevo o usado en los próximos </w:t>
            </w:r>
            <w:r w:rsidR="00DA501B">
              <w:rPr>
                <w:color w:val="000000"/>
                <w:sz w:val="18"/>
                <w:szCs w:val="18"/>
                <w:lang w:eastAsia="es-MX"/>
              </w:rPr>
              <w:t>2</w:t>
            </w: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 años.</w:t>
            </w:r>
          </w:p>
        </w:tc>
        <w:tc>
          <w:tcPr>
            <w:tcW w:w="562" w:type="pct"/>
            <w:vAlign w:val="center"/>
          </w:tcPr>
          <w:p w14:paraId="1E832A1E" w14:textId="36623ED1" w:rsidR="00AB4033" w:rsidRPr="00996364" w:rsidRDefault="00D51321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799" w:type="pct"/>
            <w:noWrap/>
            <w:vAlign w:val="center"/>
          </w:tcPr>
          <w:p w14:paraId="28F38336" w14:textId="4A9B6394" w:rsidR="00AB4033" w:rsidRPr="00996364" w:rsidRDefault="00D51321" w:rsidP="00924CD8">
            <w:pPr>
              <w:ind w:right="56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19" w:type="pct"/>
            <w:noWrap/>
            <w:vAlign w:val="center"/>
          </w:tcPr>
          <w:p w14:paraId="20FD7EF1" w14:textId="7B9E1A73" w:rsidR="00AB4033" w:rsidRPr="00996364" w:rsidRDefault="00D51321" w:rsidP="00924CD8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</w:tr>
      <w:tr w:rsidR="00AB4033" w:rsidRPr="00982E43" w14:paraId="316C93F0" w14:textId="77777777" w:rsidTr="003231DC">
        <w:trPr>
          <w:cantSplit/>
          <w:trHeight w:hRule="exact" w:val="510"/>
          <w:jc w:val="center"/>
        </w:trPr>
        <w:tc>
          <w:tcPr>
            <w:tcW w:w="2920" w:type="pct"/>
            <w:shd w:val="clear" w:color="auto" w:fill="F2F2F2"/>
            <w:noWrap/>
            <w:vAlign w:val="center"/>
          </w:tcPr>
          <w:p w14:paraId="74F2180D" w14:textId="40B3599B" w:rsidR="00AB4033" w:rsidRPr="00265A03" w:rsidRDefault="00AB4033" w:rsidP="00486D53">
            <w:pPr>
              <w:ind w:left="113" w:right="118"/>
              <w:rPr>
                <w:color w:val="000000"/>
                <w:sz w:val="18"/>
                <w:szCs w:val="18"/>
                <w:lang w:eastAsia="es-MX"/>
              </w:rPr>
            </w:pP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¿Considera algún miembro del hogar comprar, construir o remodelar una casa en los próximos </w:t>
            </w:r>
            <w:r w:rsidR="00DA501B">
              <w:rPr>
                <w:color w:val="000000"/>
                <w:sz w:val="18"/>
                <w:szCs w:val="18"/>
                <w:lang w:eastAsia="es-MX"/>
              </w:rPr>
              <w:t>2</w:t>
            </w:r>
            <w:r w:rsidRPr="00265A03">
              <w:rPr>
                <w:color w:val="000000"/>
                <w:sz w:val="18"/>
                <w:szCs w:val="18"/>
                <w:lang w:eastAsia="es-MX"/>
              </w:rPr>
              <w:t xml:space="preserve"> años?</w:t>
            </w:r>
            <w:r w:rsidRPr="00265A03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3061A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562" w:type="pct"/>
            <w:shd w:val="clear" w:color="auto" w:fill="F2F2F2"/>
            <w:vAlign w:val="center"/>
          </w:tcPr>
          <w:p w14:paraId="0691B0C6" w14:textId="0DD52282" w:rsidR="00AB4033" w:rsidRPr="00996364" w:rsidRDefault="00D51321" w:rsidP="00164B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799" w:type="pct"/>
            <w:shd w:val="clear" w:color="auto" w:fill="F2F2F2"/>
            <w:noWrap/>
            <w:vAlign w:val="center"/>
          </w:tcPr>
          <w:p w14:paraId="1E374DC2" w14:textId="21F3057F" w:rsidR="00AB4033" w:rsidRPr="00996364" w:rsidRDefault="00D51321" w:rsidP="00924CD8">
            <w:pPr>
              <w:ind w:right="56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19" w:type="pct"/>
            <w:shd w:val="clear" w:color="auto" w:fill="F2F2F2"/>
            <w:noWrap/>
            <w:vAlign w:val="center"/>
          </w:tcPr>
          <w:p w14:paraId="4AAEDD4C" w14:textId="313A9FCA" w:rsidR="00AB4033" w:rsidRPr="00996364" w:rsidRDefault="00D51321" w:rsidP="00924CD8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</w:tbl>
    <w:p w14:paraId="2BD6CCBB" w14:textId="4F4AC130" w:rsidR="00AD1C65" w:rsidRPr="00AD1C65" w:rsidRDefault="00AD1C65" w:rsidP="00120EFA">
      <w:pPr>
        <w:autoSpaceDE w:val="0"/>
        <w:autoSpaceDN w:val="0"/>
        <w:adjustRightInd w:val="0"/>
        <w:ind w:left="709" w:right="35" w:hanging="596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</w:rPr>
        <w:t>Nota:</w:t>
      </w:r>
      <w:r>
        <w:rPr>
          <w:color w:val="4D565E"/>
          <w:sz w:val="16"/>
          <w:szCs w:val="16"/>
        </w:rPr>
        <w:tab/>
      </w:r>
      <w:r w:rsidRPr="00A429A9">
        <w:rPr>
          <w:color w:val="4D565E"/>
          <w:sz w:val="16"/>
          <w:szCs w:val="16"/>
          <w:lang w:val="es-ES"/>
        </w:rPr>
        <w:t>Cifras elaboradas mediante métodos econométricos</w:t>
      </w:r>
      <w:r>
        <w:rPr>
          <w:color w:val="4D565E"/>
          <w:sz w:val="16"/>
          <w:szCs w:val="16"/>
          <w:lang w:val="es-ES"/>
        </w:rPr>
        <w:t>.</w:t>
      </w:r>
    </w:p>
    <w:p w14:paraId="0E1A2682" w14:textId="3B81748A" w:rsidR="002F4204" w:rsidRPr="00A429A9" w:rsidRDefault="002F4204" w:rsidP="00120EFA">
      <w:pPr>
        <w:autoSpaceDE w:val="0"/>
        <w:autoSpaceDN w:val="0"/>
        <w:adjustRightInd w:val="0"/>
        <w:ind w:left="709" w:right="35" w:hanging="596"/>
        <w:rPr>
          <w:color w:val="4D565E"/>
          <w:sz w:val="16"/>
          <w:szCs w:val="16"/>
        </w:rPr>
      </w:pPr>
      <w:r w:rsidRPr="00A429A9">
        <w:rPr>
          <w:color w:val="4D565E"/>
          <w:sz w:val="16"/>
          <w:szCs w:val="16"/>
          <w:vertAlign w:val="superscript"/>
        </w:rPr>
        <w:t>1</w:t>
      </w:r>
      <w:r w:rsidR="003061A5">
        <w:rPr>
          <w:color w:val="4D565E"/>
          <w:sz w:val="16"/>
          <w:szCs w:val="16"/>
          <w:vertAlign w:val="superscript"/>
        </w:rPr>
        <w:t>/</w:t>
      </w:r>
      <w:r w:rsidR="00AB4033" w:rsidRPr="00A429A9">
        <w:rPr>
          <w:color w:val="4D565E"/>
          <w:sz w:val="16"/>
          <w:szCs w:val="16"/>
        </w:rPr>
        <w:tab/>
      </w:r>
      <w:r w:rsidRPr="00A429A9">
        <w:rPr>
          <w:color w:val="4D565E"/>
          <w:sz w:val="16"/>
          <w:szCs w:val="16"/>
        </w:rPr>
        <w:t xml:space="preserve">Con la información disponible a la fecha, esta variable no presenta un patrón estacional, por lo que se utiliza la serie original para su comparación mensual. </w:t>
      </w:r>
    </w:p>
    <w:p w14:paraId="141CAEAF" w14:textId="0C79A96F" w:rsidR="00E2405A" w:rsidRPr="00A429A9" w:rsidRDefault="002F4204" w:rsidP="00120EFA">
      <w:pPr>
        <w:autoSpaceDE w:val="0"/>
        <w:autoSpaceDN w:val="0"/>
        <w:adjustRightInd w:val="0"/>
        <w:ind w:left="709" w:right="35" w:hanging="596"/>
        <w:rPr>
          <w:color w:val="4D565E"/>
          <w:sz w:val="16"/>
          <w:szCs w:val="16"/>
        </w:rPr>
      </w:pPr>
      <w:r w:rsidRPr="00A429A9">
        <w:rPr>
          <w:color w:val="4D565E"/>
          <w:sz w:val="16"/>
          <w:szCs w:val="16"/>
          <w:vertAlign w:val="superscript"/>
        </w:rPr>
        <w:t>2</w:t>
      </w:r>
      <w:r w:rsidR="003061A5">
        <w:rPr>
          <w:color w:val="4D565E"/>
          <w:sz w:val="16"/>
          <w:szCs w:val="16"/>
          <w:vertAlign w:val="superscript"/>
        </w:rPr>
        <w:t>/</w:t>
      </w:r>
      <w:r w:rsidR="00AB4033" w:rsidRPr="00A429A9">
        <w:rPr>
          <w:color w:val="4D565E"/>
          <w:sz w:val="16"/>
          <w:szCs w:val="16"/>
          <w:vertAlign w:val="superscript"/>
        </w:rPr>
        <w:tab/>
      </w:r>
      <w:r w:rsidRPr="00A429A9">
        <w:rPr>
          <w:color w:val="4D565E"/>
          <w:sz w:val="16"/>
          <w:szCs w:val="16"/>
        </w:rPr>
        <w:t>Un incremento en el indicador sobre la percepción de las y los consumidores, con respecto al comportamiento de los precios en los próximos meses, significa que los hogares consideran que los precios disminuirán o aumentarán menos en los próximos 12</w:t>
      </w:r>
      <w:r w:rsidR="00CC402E">
        <w:rPr>
          <w:color w:val="4D565E"/>
          <w:sz w:val="16"/>
          <w:szCs w:val="16"/>
        </w:rPr>
        <w:t> </w:t>
      </w:r>
      <w:r w:rsidRPr="00A429A9">
        <w:rPr>
          <w:color w:val="4D565E"/>
          <w:sz w:val="16"/>
          <w:szCs w:val="16"/>
        </w:rPr>
        <w:t>meses.</w:t>
      </w:r>
    </w:p>
    <w:p w14:paraId="2B663496" w14:textId="198986B9" w:rsidR="00E2405A" w:rsidRPr="00A429A9" w:rsidRDefault="00E2405A" w:rsidP="00120EFA">
      <w:pPr>
        <w:autoSpaceDE w:val="0"/>
        <w:autoSpaceDN w:val="0"/>
        <w:adjustRightInd w:val="0"/>
        <w:ind w:left="709" w:right="35" w:hanging="596"/>
        <w:rPr>
          <w:color w:val="4D565E"/>
          <w:sz w:val="16"/>
          <w:szCs w:val="16"/>
          <w:lang w:val="es-ES"/>
        </w:rPr>
      </w:pPr>
      <w:r w:rsidRPr="00A429A9">
        <w:rPr>
          <w:color w:val="4D565E"/>
          <w:sz w:val="16"/>
          <w:szCs w:val="16"/>
          <w:lang w:val="es-ES"/>
        </w:rPr>
        <w:t>Fuente:</w:t>
      </w:r>
      <w:r w:rsidRPr="00A429A9">
        <w:rPr>
          <w:color w:val="4D565E"/>
        </w:rPr>
        <w:tab/>
      </w:r>
      <w:r w:rsidR="00DB0D84" w:rsidRPr="00A429A9">
        <w:rPr>
          <w:smallCaps/>
          <w:color w:val="4D565E"/>
          <w:sz w:val="16"/>
          <w:szCs w:val="16"/>
          <w:lang w:val="es-ES"/>
        </w:rPr>
        <w:t>inegi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553F8F" w:rsidRPr="00553F8F">
        <w:rPr>
          <w:color w:val="4D565E"/>
          <w:sz w:val="16"/>
          <w:szCs w:val="16"/>
          <w:lang w:val="es-ES"/>
        </w:rPr>
        <w:t>y Banco de México.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F46B00" w:rsidRPr="00A429A9">
        <w:rPr>
          <w:color w:val="4D565E"/>
          <w:sz w:val="16"/>
          <w:szCs w:val="16"/>
          <w:lang w:val="es-ES"/>
        </w:rPr>
        <w:t>Encuesta Nacional sobre Confianza del Consumidor (</w:t>
      </w:r>
      <w:proofErr w:type="spellStart"/>
      <w:r w:rsidR="00F46B00" w:rsidRPr="00A429A9">
        <w:rPr>
          <w:smallCaps/>
          <w:color w:val="4D565E"/>
          <w:sz w:val="16"/>
          <w:szCs w:val="16"/>
          <w:lang w:val="es-ES"/>
        </w:rPr>
        <w:t>enco</w:t>
      </w:r>
      <w:proofErr w:type="spellEnd"/>
      <w:r w:rsidR="00F46B00" w:rsidRPr="00A429A9">
        <w:rPr>
          <w:smallCaps/>
          <w:color w:val="4D565E"/>
          <w:sz w:val="16"/>
          <w:szCs w:val="16"/>
          <w:lang w:val="es-ES"/>
        </w:rPr>
        <w:t>)</w:t>
      </w:r>
      <w:r w:rsidRPr="00A429A9">
        <w:rPr>
          <w:color w:val="4D565E"/>
          <w:sz w:val="16"/>
          <w:szCs w:val="16"/>
          <w:lang w:val="es-ES"/>
        </w:rPr>
        <w:t>, 202</w:t>
      </w:r>
      <w:r w:rsidR="00812860">
        <w:rPr>
          <w:color w:val="4D565E"/>
          <w:sz w:val="16"/>
          <w:szCs w:val="16"/>
          <w:lang w:val="es-ES"/>
        </w:rPr>
        <w:t>5</w:t>
      </w:r>
      <w:r w:rsidR="00134EFA" w:rsidRPr="00A429A9">
        <w:rPr>
          <w:color w:val="4D565E"/>
          <w:sz w:val="16"/>
          <w:szCs w:val="16"/>
          <w:lang w:val="es-ES"/>
        </w:rPr>
        <w:t>.</w:t>
      </w:r>
    </w:p>
    <w:p w14:paraId="54579441" w14:textId="77777777" w:rsidR="00F70BC4" w:rsidRDefault="00F70BC4" w:rsidP="00120EFA">
      <w:pPr>
        <w:ind w:left="709" w:hanging="596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117CEDFB" w14:textId="559F26C2" w:rsidR="0050409C" w:rsidRPr="000E7B8C" w:rsidRDefault="0050409C" w:rsidP="0050409C">
      <w:pPr>
        <w:pStyle w:val="n01"/>
        <w:spacing w:before="0"/>
        <w:ind w:left="0" w:firstLine="0"/>
        <w:jc w:val="center"/>
        <w:rPr>
          <w:rFonts w:ascii="Arial" w:hAnsi="Arial"/>
          <w:color w:val="4D565E"/>
          <w:sz w:val="20"/>
          <w:szCs w:val="20"/>
        </w:rPr>
      </w:pPr>
      <w:r w:rsidRPr="000E7B8C">
        <w:rPr>
          <w:rFonts w:ascii="Arial" w:hAnsi="Arial"/>
          <w:color w:val="4D565E"/>
          <w:sz w:val="20"/>
          <w:szCs w:val="20"/>
        </w:rPr>
        <w:t>Gráfica 3</w:t>
      </w:r>
    </w:p>
    <w:p w14:paraId="00C277E6" w14:textId="1FD87D01" w:rsidR="0050409C" w:rsidRPr="006252A8" w:rsidRDefault="0015648F" w:rsidP="0050409C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3057"/>
          <w:sz w:val="22"/>
          <w:szCs w:val="22"/>
        </w:rPr>
      </w:pPr>
      <w:r w:rsidRPr="006252A8">
        <w:rPr>
          <w:rFonts w:ascii="Arial Negrita" w:hAnsi="Arial Negrita"/>
          <w:b/>
          <w:bCs/>
          <w:smallCaps/>
          <w:color w:val="003057"/>
          <w:sz w:val="22"/>
          <w:szCs w:val="22"/>
        </w:rPr>
        <w:t>S</w:t>
      </w:r>
      <w:r w:rsidR="0050409C" w:rsidRPr="006252A8">
        <w:rPr>
          <w:rFonts w:ascii="Arial Negrita" w:hAnsi="Arial Negrita"/>
          <w:b/>
          <w:bCs/>
          <w:color w:val="003057"/>
          <w:sz w:val="22"/>
          <w:szCs w:val="22"/>
        </w:rPr>
        <w:t xml:space="preserve">erie desestacionalizada y de tendencia-ciclo de los indicadores </w:t>
      </w:r>
      <w:r w:rsidR="00197A8B">
        <w:rPr>
          <w:rFonts w:ascii="Arial Negrita" w:hAnsi="Arial Negrita"/>
          <w:b/>
          <w:bCs/>
          <w:color w:val="003057"/>
          <w:sz w:val="22"/>
          <w:szCs w:val="22"/>
        </w:rPr>
        <w:br/>
      </w:r>
      <w:r w:rsidR="0050409C" w:rsidRPr="006252A8">
        <w:rPr>
          <w:rFonts w:ascii="Arial Negrita" w:hAnsi="Arial Negrita"/>
          <w:b/>
          <w:bCs/>
          <w:color w:val="003057"/>
          <w:sz w:val="22"/>
          <w:szCs w:val="22"/>
        </w:rPr>
        <w:t>complementarios</w:t>
      </w:r>
      <w:r w:rsidR="00886605" w:rsidRPr="006252A8">
        <w:rPr>
          <w:rFonts w:ascii="Arial Negrita" w:hAnsi="Arial Negrita"/>
          <w:b/>
          <w:bCs/>
          <w:color w:val="003057"/>
          <w:sz w:val="22"/>
          <w:szCs w:val="22"/>
        </w:rPr>
        <w:t xml:space="preserve"> de</w:t>
      </w:r>
      <w:r w:rsidR="0049309A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="00886605" w:rsidRPr="006252A8">
        <w:rPr>
          <w:rFonts w:ascii="Arial Negrita" w:hAnsi="Arial Negrita"/>
          <w:b/>
          <w:bCs/>
          <w:color w:val="003057"/>
          <w:sz w:val="22"/>
          <w:szCs w:val="22"/>
        </w:rPr>
        <w:t>l</w:t>
      </w:r>
      <w:r w:rsidR="0049309A">
        <w:rPr>
          <w:rFonts w:ascii="Arial Negrita" w:hAnsi="Arial Negrita"/>
          <w:b/>
          <w:bCs/>
          <w:color w:val="003057"/>
          <w:sz w:val="22"/>
          <w:szCs w:val="22"/>
        </w:rPr>
        <w:t>a</w:t>
      </w:r>
      <w:r w:rsidR="00197A8B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="0049309A" w:rsidRPr="0049309A">
        <w:rPr>
          <w:rFonts w:ascii="Arial Negrita" w:hAnsi="Arial Negrita"/>
          <w:b/>
          <w:bCs/>
          <w:color w:val="003057"/>
          <w:sz w:val="22"/>
          <w:szCs w:val="22"/>
        </w:rPr>
        <w:t xml:space="preserve">Encuesta Nacional sobre Confianza del Consumidor </w:t>
      </w:r>
    </w:p>
    <w:p w14:paraId="3F7E717F" w14:textId="3C352CD7" w:rsidR="0050409C" w:rsidRPr="000E7B8C" w:rsidRDefault="00061C44" w:rsidP="0050409C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 xml:space="preserve">enero de </w:t>
      </w:r>
      <w:r w:rsidR="00B95341">
        <w:rPr>
          <w:color w:val="27251F"/>
          <w:sz w:val="20"/>
          <w:szCs w:val="20"/>
        </w:rPr>
        <w:t xml:space="preserve">2021 </w:t>
      </w:r>
      <w:r w:rsidR="00F70BC4" w:rsidRPr="000E7B8C">
        <w:rPr>
          <w:color w:val="27251F"/>
          <w:sz w:val="20"/>
          <w:szCs w:val="20"/>
        </w:rPr>
        <w:t>a</w:t>
      </w:r>
      <w:r w:rsidR="0050409C" w:rsidRPr="000E7B8C">
        <w:rPr>
          <w:color w:val="27251F"/>
          <w:sz w:val="20"/>
          <w:szCs w:val="20"/>
        </w:rPr>
        <w:t xml:space="preserve"> </w:t>
      </w:r>
      <w:r w:rsidR="00375A17">
        <w:rPr>
          <w:color w:val="27251F"/>
          <w:sz w:val="20"/>
          <w:szCs w:val="20"/>
        </w:rPr>
        <w:t>julio</w:t>
      </w:r>
      <w:r w:rsidR="00F70BC4" w:rsidRPr="000E7B8C">
        <w:rPr>
          <w:color w:val="27251F"/>
          <w:sz w:val="20"/>
          <w:szCs w:val="20"/>
        </w:rPr>
        <w:t xml:space="preserve"> </w:t>
      </w:r>
      <w:r w:rsidR="0050409C" w:rsidRPr="000E7B8C">
        <w:rPr>
          <w:color w:val="27251F"/>
          <w:sz w:val="20"/>
          <w:szCs w:val="20"/>
        </w:rPr>
        <w:t>de 202</w:t>
      </w:r>
      <w:r w:rsidR="00812860">
        <w:rPr>
          <w:color w:val="27251F"/>
          <w:sz w:val="20"/>
          <w:szCs w:val="20"/>
        </w:rPr>
        <w:t>5</w:t>
      </w:r>
    </w:p>
    <w:p w14:paraId="57944B18" w14:textId="32A1D452" w:rsidR="00E2405A" w:rsidRDefault="0050409C" w:rsidP="0050409C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18"/>
          <w:szCs w:val="18"/>
        </w:rPr>
      </w:pPr>
      <w:r w:rsidRPr="0015648F">
        <w:rPr>
          <w:color w:val="27251F"/>
          <w:sz w:val="18"/>
          <w:szCs w:val="18"/>
        </w:rPr>
        <w:t>(</w:t>
      </w:r>
      <w:r w:rsidRPr="00E15372">
        <w:rPr>
          <w:color w:val="27251F"/>
          <w:sz w:val="18"/>
          <w:szCs w:val="18"/>
        </w:rPr>
        <w:t>puntos)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222"/>
        <w:gridCol w:w="4879"/>
      </w:tblGrid>
      <w:tr w:rsidR="0094452F" w:rsidRPr="00E15372" w14:paraId="0354322E" w14:textId="77777777" w:rsidTr="00E15372">
        <w:trPr>
          <w:trHeight w:hRule="exact" w:val="170"/>
          <w:jc w:val="center"/>
        </w:trPr>
        <w:tc>
          <w:tcPr>
            <w:tcW w:w="4873" w:type="dxa"/>
          </w:tcPr>
          <w:p w14:paraId="69410517" w14:textId="77777777" w:rsidR="00E47BFE" w:rsidRPr="00E15372" w:rsidRDefault="00E47BFE" w:rsidP="00E15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6"/>
                <w:szCs w:val="16"/>
              </w:rPr>
            </w:pPr>
          </w:p>
        </w:tc>
        <w:tc>
          <w:tcPr>
            <w:tcW w:w="222" w:type="dxa"/>
          </w:tcPr>
          <w:p w14:paraId="7E6D3684" w14:textId="77777777" w:rsidR="00E47BFE" w:rsidRPr="00E15372" w:rsidRDefault="00E47BFE" w:rsidP="00E15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6"/>
                <w:szCs w:val="16"/>
              </w:rPr>
            </w:pPr>
          </w:p>
        </w:tc>
        <w:tc>
          <w:tcPr>
            <w:tcW w:w="4879" w:type="dxa"/>
            <w:vAlign w:val="center"/>
          </w:tcPr>
          <w:p w14:paraId="3ED16D20" w14:textId="6588A99B" w:rsidR="00E47BFE" w:rsidRPr="00E15372" w:rsidRDefault="00E47BFE" w:rsidP="00E1537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4D565E"/>
                <w:sz w:val="16"/>
                <w:szCs w:val="16"/>
              </w:rPr>
            </w:pPr>
            <w:r w:rsidRPr="00E15372">
              <w:rPr>
                <w:color w:val="4D565E"/>
                <w:sz w:val="16"/>
                <w:szCs w:val="16"/>
              </w:rPr>
              <w:t>(</w:t>
            </w:r>
            <w:r w:rsidR="00325B5B" w:rsidRPr="00E15372">
              <w:rPr>
                <w:color w:val="4D565E"/>
                <w:sz w:val="16"/>
                <w:szCs w:val="16"/>
              </w:rPr>
              <w:t>c</w:t>
            </w:r>
            <w:r w:rsidRPr="00E15372">
              <w:rPr>
                <w:color w:val="4D565E"/>
                <w:sz w:val="16"/>
                <w:szCs w:val="16"/>
              </w:rPr>
              <w:t>ontinúa)</w:t>
            </w:r>
          </w:p>
        </w:tc>
      </w:tr>
      <w:tr w:rsidR="00777A3C" w14:paraId="3405AEB5" w14:textId="77777777" w:rsidTr="00120EFA">
        <w:trPr>
          <w:trHeight w:val="454"/>
          <w:jc w:val="center"/>
        </w:trPr>
        <w:tc>
          <w:tcPr>
            <w:tcW w:w="4873" w:type="dxa"/>
            <w:vAlign w:val="center"/>
          </w:tcPr>
          <w:p w14:paraId="5015C21C" w14:textId="5F878B78" w:rsidR="00E47BFE" w:rsidRPr="00CD0BDE" w:rsidRDefault="00E47BFE" w:rsidP="00E47BFE">
            <w:pPr>
              <w:widowControl w:val="0"/>
              <w:autoSpaceDE w:val="0"/>
              <w:autoSpaceDN w:val="0"/>
              <w:adjustRightInd w:val="0"/>
              <w:spacing w:before="3" w:line="225" w:lineRule="exact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Situación económica personal en este momento </w:t>
            </w:r>
            <w:r w:rsidRPr="00CD0BDE">
              <w:rPr>
                <w:color w:val="4D565E"/>
                <w:sz w:val="16"/>
                <w:szCs w:val="16"/>
              </w:rPr>
              <w:br/>
              <w:t>comparada con la de hace 12 meses</w:t>
            </w:r>
          </w:p>
        </w:tc>
        <w:tc>
          <w:tcPr>
            <w:tcW w:w="222" w:type="dxa"/>
            <w:vAlign w:val="center"/>
          </w:tcPr>
          <w:p w14:paraId="6DC49D3D" w14:textId="77777777" w:rsidR="00E47BFE" w:rsidRPr="0094452F" w:rsidRDefault="00E47BFE" w:rsidP="00E47BFE">
            <w:pPr>
              <w:widowControl w:val="0"/>
              <w:autoSpaceDE w:val="0"/>
              <w:autoSpaceDN w:val="0"/>
              <w:adjustRightInd w:val="0"/>
              <w:spacing w:before="3" w:line="225" w:lineRule="exact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  <w:vAlign w:val="center"/>
          </w:tcPr>
          <w:p w14:paraId="2AD121AD" w14:textId="6DFE7519" w:rsidR="00E47BFE" w:rsidRPr="00CD0BDE" w:rsidRDefault="00E47BFE" w:rsidP="00E47BFE">
            <w:pPr>
              <w:widowControl w:val="0"/>
              <w:autoSpaceDE w:val="0"/>
              <w:autoSpaceDN w:val="0"/>
              <w:adjustRightInd w:val="0"/>
              <w:spacing w:before="3" w:line="225" w:lineRule="exact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Situación económica </w:t>
            </w:r>
            <w:r w:rsidRPr="00E15372">
              <w:rPr>
                <w:color w:val="4D565E"/>
                <w:sz w:val="16"/>
                <w:szCs w:val="16"/>
              </w:rPr>
              <w:t>personal e</w:t>
            </w:r>
            <w:r w:rsidRPr="00CD0BDE">
              <w:rPr>
                <w:color w:val="4D565E"/>
                <w:sz w:val="16"/>
                <w:szCs w:val="16"/>
              </w:rPr>
              <w:t xml:space="preserve">sperada </w:t>
            </w:r>
            <w:r w:rsidRPr="00CD0BDE">
              <w:rPr>
                <w:color w:val="4D565E"/>
                <w:sz w:val="16"/>
                <w:szCs w:val="16"/>
              </w:rPr>
              <w:br/>
              <w:t>dentro de 12 meses comparada con la actual</w:t>
            </w:r>
          </w:p>
        </w:tc>
      </w:tr>
      <w:tr w:rsidR="00E47BFE" w14:paraId="78D95210" w14:textId="77777777" w:rsidTr="00A115D7">
        <w:tblPrEx>
          <w:tblCellMar>
            <w:left w:w="70" w:type="dxa"/>
            <w:right w:w="70" w:type="dxa"/>
          </w:tblCellMar>
        </w:tblPrEx>
        <w:trPr>
          <w:trHeight w:hRule="exact" w:val="2268"/>
          <w:jc w:val="center"/>
        </w:trPr>
        <w:tc>
          <w:tcPr>
            <w:tcW w:w="4873" w:type="dxa"/>
          </w:tcPr>
          <w:p w14:paraId="590C2CD2" w14:textId="78F009EA" w:rsidR="00E47BFE" w:rsidRDefault="00A115D7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B93C96" wp14:editId="54F2F6EB">
                  <wp:extent cx="3060000" cy="1440000"/>
                  <wp:effectExtent l="0" t="0" r="0" b="0"/>
                  <wp:docPr id="7082990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DC25A7-C384-49F8-83EC-A5555EFAA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32050AD" w14:textId="77777777" w:rsidR="00E47BF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49C3D543" w14:textId="11EF9508" w:rsidR="00E47BFE" w:rsidRDefault="00A115D7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351CF6" wp14:editId="5ED2A341">
                  <wp:extent cx="3060000" cy="1440000"/>
                  <wp:effectExtent l="0" t="0" r="0" b="0"/>
                  <wp:docPr id="86896328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8300-6529-4972-AEED-A933CA0F8F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47BFE" w14:paraId="11E8D281" w14:textId="77777777" w:rsidTr="00120EFA">
        <w:trPr>
          <w:trHeight w:hRule="exact" w:val="113"/>
          <w:jc w:val="center"/>
        </w:trPr>
        <w:tc>
          <w:tcPr>
            <w:tcW w:w="4873" w:type="dxa"/>
          </w:tcPr>
          <w:p w14:paraId="442E3124" w14:textId="77777777" w:rsidR="00E47BF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222" w:type="dxa"/>
          </w:tcPr>
          <w:p w14:paraId="3B1FF956" w14:textId="77777777" w:rsidR="00E47BF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54AD281D" w14:textId="77777777" w:rsidR="00E47BF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</w:tr>
      <w:tr w:rsidR="00777A3C" w14:paraId="349FFBE4" w14:textId="77777777" w:rsidTr="00120EFA">
        <w:trPr>
          <w:trHeight w:hRule="exact" w:val="454"/>
          <w:jc w:val="center"/>
        </w:trPr>
        <w:tc>
          <w:tcPr>
            <w:tcW w:w="4873" w:type="dxa"/>
            <w:vAlign w:val="center"/>
          </w:tcPr>
          <w:p w14:paraId="2BE05CE8" w14:textId="5EC4C260" w:rsidR="00E47BFE" w:rsidRPr="00CD0BD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Posibilidades actuales de comprar ropa, zapatos, </w:t>
            </w:r>
            <w:r w:rsidRPr="00CD0BDE">
              <w:rPr>
                <w:color w:val="4D565E"/>
                <w:sz w:val="16"/>
                <w:szCs w:val="16"/>
              </w:rPr>
              <w:br/>
              <w:t>alimentos, etc. comparadas con las de hace un año</w:t>
            </w:r>
          </w:p>
        </w:tc>
        <w:tc>
          <w:tcPr>
            <w:tcW w:w="222" w:type="dxa"/>
            <w:vAlign w:val="center"/>
          </w:tcPr>
          <w:p w14:paraId="5958F30B" w14:textId="77777777" w:rsidR="00E47BFE" w:rsidRPr="0094452F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  <w:vAlign w:val="center"/>
          </w:tcPr>
          <w:p w14:paraId="4470C0C4" w14:textId="3D61D7E8" w:rsidR="00E47BFE" w:rsidRPr="00CD0BD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  <w:lang w:val="es-MX"/>
              </w:rPr>
              <w:t xml:space="preserve">Posibilidades económicas para salir de vacaciones de los </w:t>
            </w:r>
            <w:r w:rsidRPr="00CD0BDE">
              <w:rPr>
                <w:color w:val="4D565E"/>
                <w:sz w:val="16"/>
                <w:szCs w:val="16"/>
                <w:lang w:val="es-MX"/>
              </w:rPr>
              <w:br/>
              <w:t>miembros del hogar durante los próximos 12 meses</w:t>
            </w:r>
            <w:r w:rsidRPr="00CD0BDE">
              <w:rPr>
                <w:color w:val="4D565E"/>
                <w:sz w:val="16"/>
                <w:szCs w:val="16"/>
                <w:vertAlign w:val="superscript"/>
                <w:lang w:val="es-MX"/>
              </w:rPr>
              <w:t>1/</w:t>
            </w:r>
          </w:p>
        </w:tc>
      </w:tr>
      <w:tr w:rsidR="00E47BFE" w14:paraId="1EE4E593" w14:textId="77777777" w:rsidTr="00A115D7">
        <w:tblPrEx>
          <w:tblCellMar>
            <w:left w:w="70" w:type="dxa"/>
            <w:right w:w="70" w:type="dxa"/>
          </w:tblCellMar>
        </w:tblPrEx>
        <w:trPr>
          <w:trHeight w:hRule="exact" w:val="2268"/>
          <w:jc w:val="center"/>
        </w:trPr>
        <w:tc>
          <w:tcPr>
            <w:tcW w:w="4873" w:type="dxa"/>
          </w:tcPr>
          <w:p w14:paraId="788F27C0" w14:textId="5C237D3E" w:rsidR="00E47BFE" w:rsidRDefault="00A115D7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888AA22" wp14:editId="0AD08A3A">
                  <wp:extent cx="3060000" cy="1440000"/>
                  <wp:effectExtent l="0" t="0" r="0" b="0"/>
                  <wp:docPr id="68926982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3E9F86-D528-49A3-BF41-F2CC5047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26F4ED5C" w14:textId="77777777" w:rsidR="00E47BF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1D429899" w14:textId="3F6E089B" w:rsidR="00E47BFE" w:rsidRDefault="00A115D7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B4D07C2" wp14:editId="6395F9B9">
                  <wp:extent cx="3060000" cy="1440000"/>
                  <wp:effectExtent l="0" t="0" r="0" b="0"/>
                  <wp:docPr id="7010341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D0348-F4F0-4C09-9D92-43C7A5C10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E47BFE" w14:paraId="50CB0B91" w14:textId="77777777" w:rsidTr="00120EFA">
        <w:trPr>
          <w:trHeight w:hRule="exact" w:val="113"/>
          <w:jc w:val="center"/>
        </w:trPr>
        <w:tc>
          <w:tcPr>
            <w:tcW w:w="4873" w:type="dxa"/>
          </w:tcPr>
          <w:p w14:paraId="4E47F086" w14:textId="77777777" w:rsidR="00E47BFE" w:rsidRPr="0094452F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222" w:type="dxa"/>
          </w:tcPr>
          <w:p w14:paraId="38E32065" w14:textId="77777777" w:rsidR="00E47BFE" w:rsidRPr="0094452F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7C5E82C0" w14:textId="77777777" w:rsidR="00E47BFE" w:rsidRPr="0094452F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</w:tr>
      <w:tr w:rsidR="00E47BFE" w14:paraId="25857781" w14:textId="77777777" w:rsidTr="00120EFA">
        <w:trPr>
          <w:trHeight w:hRule="exact" w:val="454"/>
          <w:jc w:val="center"/>
        </w:trPr>
        <w:tc>
          <w:tcPr>
            <w:tcW w:w="4873" w:type="dxa"/>
          </w:tcPr>
          <w:p w14:paraId="1887916B" w14:textId="5BAF048F" w:rsidR="00E47BFE" w:rsidRPr="00CD0BD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Posibilidades actuales de ahorrar </w:t>
            </w:r>
            <w:r w:rsidRPr="00CD0BDE">
              <w:rPr>
                <w:color w:val="4D565E"/>
                <w:sz w:val="16"/>
                <w:szCs w:val="16"/>
              </w:rPr>
              <w:br/>
              <w:t>alguna parte de sus ingresos</w:t>
            </w:r>
            <w:r w:rsidRPr="00CD0BDE">
              <w:rPr>
                <w:color w:val="4D565E"/>
                <w:sz w:val="16"/>
                <w:szCs w:val="16"/>
                <w:vertAlign w:val="superscript"/>
                <w:lang w:val="es-MX"/>
              </w:rPr>
              <w:t>1/</w:t>
            </w:r>
          </w:p>
        </w:tc>
        <w:tc>
          <w:tcPr>
            <w:tcW w:w="222" w:type="dxa"/>
          </w:tcPr>
          <w:p w14:paraId="23E28440" w14:textId="77777777" w:rsidR="00E47BFE" w:rsidRPr="0094452F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43F83E93" w14:textId="644ECE12" w:rsidR="00E47BFE" w:rsidRPr="00CD0BDE" w:rsidRDefault="00E47BFE" w:rsidP="0012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8"/>
                <w:szCs w:val="18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Condiciones económicas para ahorrar </w:t>
            </w:r>
            <w:r w:rsidRPr="00CD0BDE">
              <w:rPr>
                <w:color w:val="4D565E"/>
                <w:sz w:val="16"/>
                <w:szCs w:val="16"/>
              </w:rPr>
              <w:br/>
              <w:t>dentro de 12 meses comparadas con las actuales</w:t>
            </w:r>
            <w:r w:rsidRPr="00CD0BDE">
              <w:rPr>
                <w:color w:val="4D565E"/>
                <w:sz w:val="16"/>
                <w:szCs w:val="16"/>
                <w:vertAlign w:val="superscript"/>
                <w:lang w:val="es-MX"/>
              </w:rPr>
              <w:t>1/</w:t>
            </w:r>
          </w:p>
        </w:tc>
      </w:tr>
      <w:tr w:rsidR="00E47BFE" w14:paraId="25ABC3E5" w14:textId="77777777" w:rsidTr="00A115D7">
        <w:tblPrEx>
          <w:tblCellMar>
            <w:left w:w="70" w:type="dxa"/>
            <w:right w:w="70" w:type="dxa"/>
          </w:tblCellMar>
        </w:tblPrEx>
        <w:trPr>
          <w:trHeight w:hRule="exact" w:val="2268"/>
          <w:jc w:val="center"/>
        </w:trPr>
        <w:tc>
          <w:tcPr>
            <w:tcW w:w="4873" w:type="dxa"/>
          </w:tcPr>
          <w:p w14:paraId="2439BDB6" w14:textId="222A47BB" w:rsidR="00E47BFE" w:rsidRDefault="00A115D7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0EA886" wp14:editId="0C64037C">
                  <wp:extent cx="3005455" cy="1397635"/>
                  <wp:effectExtent l="0" t="0" r="0" b="0"/>
                  <wp:docPr id="5051650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E5251-0B01-46A9-9EE9-A1048FE422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0ADA79FE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1D6A6F6D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416A9717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14DA9F2A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2ACD1AF8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55F7E445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0655600E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43C115D4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03508D7A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540C0786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732CBC49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365E39DF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2123C65C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0CF04EE8" w14:textId="77777777" w:rsidR="003739DE" w:rsidRPr="00120EFA" w:rsidRDefault="003739DE" w:rsidP="00120EFA">
            <w:pPr>
              <w:rPr>
                <w:sz w:val="16"/>
                <w:szCs w:val="16"/>
              </w:rPr>
            </w:pPr>
          </w:p>
          <w:p w14:paraId="4E017E5E" w14:textId="77777777" w:rsidR="003739DE" w:rsidRDefault="003739DE" w:rsidP="003739DE">
            <w:pPr>
              <w:rPr>
                <w:noProof/>
              </w:rPr>
            </w:pPr>
          </w:p>
          <w:p w14:paraId="511460A6" w14:textId="77777777" w:rsidR="003739DE" w:rsidRPr="00120EFA" w:rsidRDefault="003739DE" w:rsidP="003739DE">
            <w:pPr>
              <w:rPr>
                <w:sz w:val="16"/>
                <w:szCs w:val="16"/>
              </w:rPr>
            </w:pPr>
          </w:p>
          <w:p w14:paraId="1F915B40" w14:textId="15CC91E8" w:rsidR="003739DE" w:rsidRPr="003739DE" w:rsidRDefault="003739DE" w:rsidP="00120EFA">
            <w:pPr>
              <w:tabs>
                <w:tab w:val="left" w:pos="338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222" w:type="dxa"/>
          </w:tcPr>
          <w:p w14:paraId="26666B90" w14:textId="77777777" w:rsidR="00E47BFE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533C2C25" w14:textId="16427058" w:rsidR="00E47BFE" w:rsidRDefault="00A115D7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DCA0EF" wp14:editId="4C3E2B75">
                  <wp:extent cx="3060000" cy="1440000"/>
                  <wp:effectExtent l="0" t="0" r="0" b="0"/>
                  <wp:docPr id="171290425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C0DD3-7A18-4210-8574-CA81BB1666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944D8E2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6F76C416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4A02527F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335DF26A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73DFF888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45B65D5A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1B7A3D09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5A64FC90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21ED516C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09AF189D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20DD88D5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6D45D032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7DA4B750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72614372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04A8EADF" w14:textId="77777777" w:rsidR="00777A3C" w:rsidRPr="00120EFA" w:rsidRDefault="00777A3C" w:rsidP="00120EFA">
            <w:pPr>
              <w:rPr>
                <w:sz w:val="16"/>
                <w:szCs w:val="16"/>
              </w:rPr>
            </w:pPr>
          </w:p>
          <w:p w14:paraId="42392776" w14:textId="5F472DE6" w:rsidR="00777A3C" w:rsidRPr="00777A3C" w:rsidRDefault="00777A3C" w:rsidP="00120EFA">
            <w:pPr>
              <w:tabs>
                <w:tab w:val="left" w:pos="10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E15372" w:rsidRPr="00E15372" w14:paraId="25A1F060" w14:textId="77777777" w:rsidTr="00E15372">
        <w:trPr>
          <w:trHeight w:hRule="exact" w:val="170"/>
          <w:jc w:val="center"/>
        </w:trPr>
        <w:tc>
          <w:tcPr>
            <w:tcW w:w="4873" w:type="dxa"/>
            <w:vAlign w:val="center"/>
          </w:tcPr>
          <w:p w14:paraId="783F5875" w14:textId="77777777" w:rsidR="00E47BFE" w:rsidRPr="008343C1" w:rsidRDefault="00E47BFE" w:rsidP="00E15372">
            <w:pPr>
              <w:keepNext/>
              <w:keepLines/>
              <w:widowControl w:val="0"/>
              <w:autoSpaceDE w:val="0"/>
              <w:autoSpaceDN w:val="0"/>
              <w:adjustRightInd w:val="0"/>
              <w:ind w:right="53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14:paraId="31317997" w14:textId="77777777" w:rsidR="00E47BFE" w:rsidRDefault="00E47BFE" w:rsidP="00E15372">
            <w:pPr>
              <w:keepNext/>
              <w:keepLines/>
              <w:widowControl w:val="0"/>
              <w:autoSpaceDE w:val="0"/>
              <w:autoSpaceDN w:val="0"/>
              <w:adjustRightInd w:val="0"/>
              <w:jc w:val="right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  <w:vAlign w:val="center"/>
          </w:tcPr>
          <w:p w14:paraId="52125DB6" w14:textId="28DD47D8" w:rsidR="00E47BFE" w:rsidRPr="00E15372" w:rsidRDefault="003739DE" w:rsidP="00E15372">
            <w:pPr>
              <w:keepNext/>
              <w:keepLines/>
              <w:widowControl w:val="0"/>
              <w:autoSpaceDE w:val="0"/>
              <w:autoSpaceDN w:val="0"/>
              <w:adjustRightInd w:val="0"/>
              <w:jc w:val="right"/>
              <w:rPr>
                <w:color w:val="4D565E"/>
                <w:sz w:val="16"/>
                <w:szCs w:val="16"/>
              </w:rPr>
            </w:pPr>
            <w:r w:rsidRPr="00E15372">
              <w:rPr>
                <w:color w:val="4D565E"/>
                <w:sz w:val="16"/>
                <w:szCs w:val="16"/>
              </w:rPr>
              <w:t>(concluye)</w:t>
            </w:r>
          </w:p>
        </w:tc>
      </w:tr>
      <w:tr w:rsidR="003739DE" w14:paraId="6AD15660" w14:textId="77777777" w:rsidTr="00120EFA">
        <w:trPr>
          <w:trHeight w:hRule="exact" w:val="454"/>
          <w:jc w:val="center"/>
        </w:trPr>
        <w:tc>
          <w:tcPr>
            <w:tcW w:w="4873" w:type="dxa"/>
            <w:vAlign w:val="center"/>
          </w:tcPr>
          <w:p w14:paraId="0CABBD1D" w14:textId="475D6B3B" w:rsidR="003739DE" w:rsidRPr="00CD0BDE" w:rsidRDefault="003739DE" w:rsidP="0094452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6"/>
                <w:szCs w:val="16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Comparando con el año </w:t>
            </w:r>
            <w:r w:rsidRPr="006D264A">
              <w:rPr>
                <w:color w:val="4D565E"/>
                <w:sz w:val="16"/>
                <w:szCs w:val="16"/>
              </w:rPr>
              <w:t>anterior</w:t>
            </w:r>
            <w:r w:rsidRPr="00CD0BDE">
              <w:rPr>
                <w:color w:val="4D565E"/>
                <w:sz w:val="16"/>
                <w:szCs w:val="16"/>
              </w:rPr>
              <w:t>, ¿cómo cree que se comporten</w:t>
            </w:r>
            <w:r w:rsidRPr="00CD0BDE">
              <w:rPr>
                <w:color w:val="4D565E"/>
                <w:sz w:val="16"/>
                <w:szCs w:val="16"/>
              </w:rPr>
              <w:br/>
              <w:t xml:space="preserve"> los precios en el país en los siguientes 12 meses?</w:t>
            </w:r>
            <w:r w:rsidRPr="006D264A">
              <w:rPr>
                <w:color w:val="4D565E"/>
                <w:sz w:val="16"/>
                <w:szCs w:val="16"/>
                <w:vertAlign w:val="superscript"/>
              </w:rPr>
              <w:t>1/ 2</w:t>
            </w:r>
            <w:r w:rsidRPr="0049309A">
              <w:rPr>
                <w:color w:val="4D565E"/>
                <w:sz w:val="16"/>
                <w:szCs w:val="16"/>
                <w:vertAlign w:val="superscript"/>
              </w:rPr>
              <w:t>/</w:t>
            </w:r>
          </w:p>
        </w:tc>
        <w:tc>
          <w:tcPr>
            <w:tcW w:w="222" w:type="dxa"/>
            <w:vAlign w:val="center"/>
          </w:tcPr>
          <w:p w14:paraId="3382C4AC" w14:textId="77777777" w:rsidR="003739DE" w:rsidRPr="00451EB2" w:rsidRDefault="003739DE" w:rsidP="0094452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6"/>
                <w:szCs w:val="16"/>
              </w:rPr>
            </w:pPr>
          </w:p>
        </w:tc>
        <w:tc>
          <w:tcPr>
            <w:tcW w:w="4879" w:type="dxa"/>
            <w:vAlign w:val="center"/>
          </w:tcPr>
          <w:p w14:paraId="3ABFCABC" w14:textId="3CFCF064" w:rsidR="003739DE" w:rsidRPr="00CD0BDE" w:rsidRDefault="003739DE" w:rsidP="0094452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6"/>
                <w:szCs w:val="16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Situación del empleo en el país </w:t>
            </w:r>
            <w:r w:rsidRPr="00CD0BDE">
              <w:rPr>
                <w:color w:val="4D565E"/>
                <w:sz w:val="16"/>
                <w:szCs w:val="16"/>
              </w:rPr>
              <w:br/>
              <w:t xml:space="preserve">en los próximos 12 </w:t>
            </w:r>
            <w:r w:rsidRPr="006D264A">
              <w:rPr>
                <w:color w:val="4D565E"/>
                <w:sz w:val="16"/>
                <w:szCs w:val="16"/>
              </w:rPr>
              <w:t>meses</w:t>
            </w:r>
          </w:p>
        </w:tc>
      </w:tr>
      <w:tr w:rsidR="00E47BFE" w14:paraId="1E5A5DCB" w14:textId="77777777" w:rsidTr="00645644">
        <w:tblPrEx>
          <w:tblCellMar>
            <w:left w:w="70" w:type="dxa"/>
            <w:right w:w="70" w:type="dxa"/>
          </w:tblCellMar>
        </w:tblPrEx>
        <w:trPr>
          <w:trHeight w:hRule="exact" w:val="2268"/>
          <w:jc w:val="center"/>
        </w:trPr>
        <w:tc>
          <w:tcPr>
            <w:tcW w:w="4873" w:type="dxa"/>
          </w:tcPr>
          <w:p w14:paraId="0FA27CD0" w14:textId="34DF42C5" w:rsidR="00E47BFE" w:rsidRPr="008343C1" w:rsidRDefault="00645644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4114060" wp14:editId="74832D35">
                  <wp:extent cx="3060000" cy="1440000"/>
                  <wp:effectExtent l="0" t="0" r="0" b="0"/>
                  <wp:docPr id="15146283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B82A8-F4DF-4E9D-995A-E05D5F5324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679AEDBC" w14:textId="77777777" w:rsidR="00E47BFE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3D9F2BA6" w14:textId="421163F1" w:rsidR="00E47BFE" w:rsidRPr="008343C1" w:rsidRDefault="00645644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33ECF8" wp14:editId="37AFBB2B">
                  <wp:extent cx="3060000" cy="1440000"/>
                  <wp:effectExtent l="0" t="0" r="0" b="0"/>
                  <wp:docPr id="175703124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713C7-7055-4B59-9FA3-47D377BCC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E47BFE" w14:paraId="689E7570" w14:textId="77777777" w:rsidTr="00120EFA">
        <w:trPr>
          <w:trHeight w:hRule="exact" w:val="113"/>
          <w:jc w:val="center"/>
        </w:trPr>
        <w:tc>
          <w:tcPr>
            <w:tcW w:w="4873" w:type="dxa"/>
          </w:tcPr>
          <w:p w14:paraId="1825F8D4" w14:textId="77777777" w:rsidR="00E47BFE" w:rsidRPr="008343C1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03C7A6AD" w14:textId="77777777" w:rsidR="00E47BFE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1D51DD2B" w14:textId="77777777" w:rsidR="00E47BFE" w:rsidRPr="008343C1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452F" w:rsidRPr="0094452F" w14:paraId="3523E1FC" w14:textId="77777777" w:rsidTr="00120EFA">
        <w:trPr>
          <w:trHeight w:hRule="exact" w:val="454"/>
          <w:jc w:val="center"/>
        </w:trPr>
        <w:tc>
          <w:tcPr>
            <w:tcW w:w="4873" w:type="dxa"/>
            <w:vAlign w:val="center"/>
          </w:tcPr>
          <w:p w14:paraId="566640AF" w14:textId="585439C2" w:rsidR="003739DE" w:rsidRPr="00CD0BDE" w:rsidRDefault="003739DE" w:rsidP="00373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6"/>
                <w:szCs w:val="16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Planeación de algún miembro del hogar para comprar un </w:t>
            </w:r>
            <w:r w:rsidRPr="00CD0BDE">
              <w:rPr>
                <w:color w:val="4D565E"/>
                <w:sz w:val="16"/>
                <w:szCs w:val="16"/>
              </w:rPr>
              <w:br/>
              <w:t>automóvil nuevo o usado en los próximos 2 años</w:t>
            </w:r>
          </w:p>
        </w:tc>
        <w:tc>
          <w:tcPr>
            <w:tcW w:w="222" w:type="dxa"/>
            <w:vAlign w:val="center"/>
          </w:tcPr>
          <w:p w14:paraId="2BCC65FF" w14:textId="77777777" w:rsidR="003739DE" w:rsidRPr="0094452F" w:rsidRDefault="003739DE" w:rsidP="00373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  <w:vAlign w:val="center"/>
          </w:tcPr>
          <w:p w14:paraId="5B71BB1B" w14:textId="3238B09A" w:rsidR="003739DE" w:rsidRPr="00CD0BDE" w:rsidRDefault="003739DE" w:rsidP="00373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4D565E"/>
                <w:sz w:val="16"/>
                <w:szCs w:val="16"/>
              </w:rPr>
            </w:pPr>
            <w:r w:rsidRPr="00CD0BDE">
              <w:rPr>
                <w:color w:val="4D565E"/>
                <w:sz w:val="16"/>
                <w:szCs w:val="16"/>
              </w:rPr>
              <w:t xml:space="preserve">¿Considera </w:t>
            </w:r>
            <w:r w:rsidRPr="00CD0BDE">
              <w:rPr>
                <w:color w:val="4D565E"/>
                <w:sz w:val="16"/>
                <w:szCs w:val="16"/>
                <w:lang w:val="es-MX"/>
              </w:rPr>
              <w:t xml:space="preserve">algún miembro del hogar comprar, construir </w:t>
            </w:r>
            <w:r w:rsidRPr="00CD0BDE">
              <w:rPr>
                <w:color w:val="4D565E"/>
                <w:sz w:val="16"/>
                <w:szCs w:val="16"/>
                <w:lang w:val="es-MX"/>
              </w:rPr>
              <w:br/>
              <w:t xml:space="preserve">o remodelar </w:t>
            </w:r>
            <w:r w:rsidRPr="006D264A">
              <w:rPr>
                <w:color w:val="4D565E"/>
                <w:sz w:val="16"/>
                <w:szCs w:val="16"/>
                <w:lang w:val="es-MX"/>
              </w:rPr>
              <w:t>una</w:t>
            </w:r>
            <w:r w:rsidRPr="00CD0BDE">
              <w:rPr>
                <w:color w:val="4D565E"/>
                <w:sz w:val="16"/>
                <w:szCs w:val="16"/>
                <w:lang w:val="es-MX"/>
              </w:rPr>
              <w:t xml:space="preserve"> casa en </w:t>
            </w:r>
            <w:r w:rsidRPr="00CD0BDE">
              <w:rPr>
                <w:color w:val="4D565E"/>
                <w:sz w:val="16"/>
                <w:szCs w:val="16"/>
              </w:rPr>
              <w:t>los próximos 2 años?</w:t>
            </w:r>
            <w:r w:rsidRPr="00CD0BDE">
              <w:rPr>
                <w:color w:val="4D565E"/>
                <w:sz w:val="16"/>
                <w:szCs w:val="16"/>
                <w:vertAlign w:val="superscript"/>
                <w:lang w:val="es-MX"/>
              </w:rPr>
              <w:t>1/</w:t>
            </w:r>
          </w:p>
        </w:tc>
      </w:tr>
      <w:tr w:rsidR="00E47BFE" w14:paraId="2E337FAC" w14:textId="77777777" w:rsidTr="00FD1F5D">
        <w:tblPrEx>
          <w:tblCellMar>
            <w:left w:w="70" w:type="dxa"/>
            <w:right w:w="70" w:type="dxa"/>
          </w:tblCellMar>
        </w:tblPrEx>
        <w:trPr>
          <w:trHeight w:hRule="exact" w:val="2268"/>
          <w:jc w:val="center"/>
        </w:trPr>
        <w:tc>
          <w:tcPr>
            <w:tcW w:w="4873" w:type="dxa"/>
          </w:tcPr>
          <w:p w14:paraId="34C14305" w14:textId="44F19BD1" w:rsidR="00E47BFE" w:rsidRPr="008343C1" w:rsidRDefault="00645644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3F36E8E" wp14:editId="733162B9">
                  <wp:extent cx="3060000" cy="1440000"/>
                  <wp:effectExtent l="0" t="0" r="0" b="0"/>
                  <wp:docPr id="108335114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BAB3C-AAD1-42DF-9692-6BA71BBC9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7534E111" w14:textId="77777777" w:rsidR="00E47BFE" w:rsidRDefault="00E47BFE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7251F"/>
                <w:sz w:val="18"/>
                <w:szCs w:val="18"/>
              </w:rPr>
            </w:pPr>
          </w:p>
        </w:tc>
        <w:tc>
          <w:tcPr>
            <w:tcW w:w="4879" w:type="dxa"/>
          </w:tcPr>
          <w:p w14:paraId="08AB499B" w14:textId="6079F7E1" w:rsidR="00E47BFE" w:rsidRPr="008343C1" w:rsidRDefault="00FD1F5D" w:rsidP="00E47B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2276647" wp14:editId="44D49E7C">
                  <wp:extent cx="3060000" cy="1440000"/>
                  <wp:effectExtent l="0" t="0" r="0" b="0"/>
                  <wp:docPr id="160179438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FFF98-E8C9-4891-8179-EC877A79B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3739DE" w14:paraId="4C16A52F" w14:textId="77777777" w:rsidTr="00120EFA">
        <w:trPr>
          <w:trHeight w:hRule="exact" w:val="283"/>
          <w:jc w:val="center"/>
        </w:trPr>
        <w:tc>
          <w:tcPr>
            <w:tcW w:w="9974" w:type="dxa"/>
            <w:gridSpan w:val="3"/>
            <w:vAlign w:val="center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2041"/>
              <w:gridCol w:w="612"/>
              <w:gridCol w:w="2041"/>
              <w:gridCol w:w="567"/>
              <w:gridCol w:w="2041"/>
            </w:tblGrid>
            <w:tr w:rsidR="003739DE" w14:paraId="4AB7971E" w14:textId="77777777" w:rsidTr="00120EFA">
              <w:trPr>
                <w:trHeight w:val="283"/>
                <w:jc w:val="center"/>
              </w:trPr>
              <w:tc>
                <w:tcPr>
                  <w:tcW w:w="612" w:type="dxa"/>
                </w:tcPr>
                <w:p w14:paraId="51A80905" w14:textId="7494BE7C" w:rsidR="003739DE" w:rsidRDefault="003739DE" w:rsidP="00120EFA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0" distB="0" distL="0" distR="0" wp14:anchorId="095C8D64" wp14:editId="7C9DBF42">
                            <wp:extent cx="252000" cy="0"/>
                            <wp:effectExtent l="0" t="0" r="0" b="0"/>
                            <wp:docPr id="1877503558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2000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rgbClr val="08989C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0F17898" id="Conector rec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" strokecolor="#08989c" strokeweight="1.25pt">
                            <w10:anchorlock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41" w:type="dxa"/>
                  <w:vAlign w:val="center"/>
                </w:tcPr>
                <w:p w14:paraId="366EEA6C" w14:textId="3E9DF1B9" w:rsidR="003739DE" w:rsidRDefault="00777A3C" w:rsidP="00451EB2">
                  <w:pPr>
                    <w:widowControl w:val="0"/>
                    <w:autoSpaceDE w:val="0"/>
                    <w:autoSpaceDN w:val="0"/>
                    <w:adjustRightInd w:val="0"/>
                    <w:ind w:left="-123"/>
                    <w:jc w:val="left"/>
                    <w:rPr>
                      <w:sz w:val="16"/>
                      <w:szCs w:val="16"/>
                    </w:rPr>
                  </w:pPr>
                  <w:r w:rsidRPr="00451EB2">
                    <w:rPr>
                      <w:color w:val="4D565E"/>
                      <w:sz w:val="16"/>
                      <w:szCs w:val="16"/>
                    </w:rPr>
                    <w:t>Serie desestacionalizada</w:t>
                  </w:r>
                </w:p>
              </w:tc>
              <w:tc>
                <w:tcPr>
                  <w:tcW w:w="612" w:type="dxa"/>
                </w:tcPr>
                <w:p w14:paraId="5823F066" w14:textId="5728F3AE" w:rsidR="003739DE" w:rsidRDefault="003739DE" w:rsidP="00777A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0" distB="0" distL="0" distR="0" wp14:anchorId="591940DD" wp14:editId="39230540">
                            <wp:extent cx="252000" cy="0"/>
                            <wp:effectExtent l="0" t="0" r="0" b="0"/>
                            <wp:docPr id="1277249390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20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003057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6DED605" id="Conector rec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" strokecolor="#003057" strokeweight="1pt">
                            <w10:anchorlock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41" w:type="dxa"/>
                  <w:vAlign w:val="center"/>
                </w:tcPr>
                <w:p w14:paraId="75CA579C" w14:textId="397AD07F" w:rsidR="003739DE" w:rsidRDefault="00777A3C" w:rsidP="00451EB2">
                  <w:pPr>
                    <w:widowControl w:val="0"/>
                    <w:autoSpaceDE w:val="0"/>
                    <w:autoSpaceDN w:val="0"/>
                    <w:adjustRightInd w:val="0"/>
                    <w:ind w:left="-115"/>
                    <w:jc w:val="left"/>
                    <w:rPr>
                      <w:sz w:val="16"/>
                      <w:szCs w:val="16"/>
                    </w:rPr>
                  </w:pPr>
                  <w:r w:rsidRPr="00451EB2">
                    <w:rPr>
                      <w:color w:val="4D565E"/>
                      <w:sz w:val="16"/>
                      <w:szCs w:val="16"/>
                    </w:rPr>
                    <w:t>Serie tendencia-ciclo</w:t>
                  </w:r>
                </w:p>
              </w:tc>
              <w:tc>
                <w:tcPr>
                  <w:tcW w:w="567" w:type="dxa"/>
                </w:tcPr>
                <w:p w14:paraId="6E9004B7" w14:textId="4C2E57F4" w:rsidR="003739DE" w:rsidRDefault="003739DE" w:rsidP="00777A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inline distT="0" distB="0" distL="0" distR="0" wp14:anchorId="28F10B8D" wp14:editId="31EB1C33">
                            <wp:extent cx="252000" cy="0"/>
                            <wp:effectExtent l="0" t="0" r="0" b="0"/>
                            <wp:docPr id="5186025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2000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rgbClr val="9F2578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78B3040" id="Conector rec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" strokecolor="#9f2578" strokeweight="1.25pt">
                            <v:stroke dashstyle="3 1"/>
                            <w10:anchorlock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041" w:type="dxa"/>
                  <w:vAlign w:val="center"/>
                </w:tcPr>
                <w:p w14:paraId="2611C2DD" w14:textId="5A207B2E" w:rsidR="003739DE" w:rsidRPr="00451EB2" w:rsidRDefault="00777A3C" w:rsidP="00451EB2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left"/>
                    <w:rPr>
                      <w:color w:val="4D565E"/>
                      <w:sz w:val="16"/>
                      <w:szCs w:val="16"/>
                    </w:rPr>
                  </w:pPr>
                  <w:r w:rsidRPr="00451EB2">
                    <w:rPr>
                      <w:color w:val="4D565E"/>
                      <w:sz w:val="16"/>
                      <w:szCs w:val="16"/>
                    </w:rPr>
                    <w:t>Serie original</w:t>
                  </w:r>
                </w:p>
              </w:tc>
            </w:tr>
          </w:tbl>
          <w:p w14:paraId="2BC1FD14" w14:textId="77777777" w:rsidR="003739DE" w:rsidRPr="008343C1" w:rsidRDefault="003739DE" w:rsidP="00373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11BD1CD3" w14:textId="41145313" w:rsidR="005B5267" w:rsidRDefault="005B5267" w:rsidP="003E1CCB">
      <w:pPr>
        <w:autoSpaceDE w:val="0"/>
        <w:autoSpaceDN w:val="0"/>
        <w:adjustRightInd w:val="0"/>
        <w:spacing w:before="60"/>
        <w:ind w:left="731" w:right="62" w:hanging="618"/>
        <w:rPr>
          <w:color w:val="4D565E"/>
          <w:sz w:val="16"/>
          <w:szCs w:val="16"/>
        </w:rPr>
      </w:pPr>
      <w:r w:rsidRPr="00AC7043">
        <w:rPr>
          <w:color w:val="4D565E"/>
          <w:sz w:val="16"/>
          <w:szCs w:val="16"/>
          <w:lang w:val="es-ES"/>
        </w:rPr>
        <w:t>Nota:</w:t>
      </w:r>
      <w:r w:rsidR="003C0136">
        <w:rPr>
          <w:color w:val="4D565E"/>
          <w:sz w:val="16"/>
          <w:szCs w:val="16"/>
          <w:lang w:val="es-ES"/>
        </w:rPr>
        <w:tab/>
      </w:r>
      <w:r w:rsidRPr="00AC7043">
        <w:rPr>
          <w:color w:val="4D565E"/>
          <w:sz w:val="16"/>
          <w:szCs w:val="16"/>
        </w:rPr>
        <w:t>Las cifras de noviembre y diciembre de 2023 no consideran información de Acapulco de Juárez.</w:t>
      </w:r>
    </w:p>
    <w:p w14:paraId="0DE1611A" w14:textId="5300D24E" w:rsidR="003915BB" w:rsidRPr="00AC7043" w:rsidRDefault="0094452F" w:rsidP="003E1CCB">
      <w:pPr>
        <w:autoSpaceDE w:val="0"/>
        <w:autoSpaceDN w:val="0"/>
        <w:adjustRightInd w:val="0"/>
        <w:ind w:left="731" w:right="62" w:hanging="618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  <w:lang w:val="es-ES"/>
        </w:rPr>
        <w:tab/>
      </w:r>
      <w:r w:rsidR="003915BB" w:rsidRPr="00AC7043">
        <w:rPr>
          <w:color w:val="4D565E"/>
          <w:sz w:val="16"/>
          <w:szCs w:val="16"/>
          <w:lang w:val="es-ES"/>
        </w:rPr>
        <w:t>Series elaboradas mediante métodos econométricos</w:t>
      </w:r>
      <w:r w:rsidR="003915BB">
        <w:rPr>
          <w:color w:val="4D565E"/>
          <w:sz w:val="16"/>
          <w:szCs w:val="16"/>
          <w:lang w:val="es-ES"/>
        </w:rPr>
        <w:t>.</w:t>
      </w:r>
    </w:p>
    <w:p w14:paraId="4EFFAC36" w14:textId="23FBF108" w:rsidR="004B0CF5" w:rsidRPr="00AC7043" w:rsidRDefault="0021719C" w:rsidP="003E1CCB">
      <w:pPr>
        <w:autoSpaceDE w:val="0"/>
        <w:autoSpaceDN w:val="0"/>
        <w:adjustRightInd w:val="0"/>
        <w:ind w:left="728" w:right="63" w:hanging="616"/>
        <w:rPr>
          <w:color w:val="4D565E"/>
          <w:sz w:val="16"/>
          <w:szCs w:val="16"/>
        </w:rPr>
      </w:pPr>
      <w:r w:rsidRPr="00AC7043">
        <w:rPr>
          <w:color w:val="4D565E"/>
          <w:sz w:val="16"/>
          <w:szCs w:val="16"/>
          <w:vertAlign w:val="superscript"/>
        </w:rPr>
        <w:t>1</w:t>
      </w:r>
      <w:r w:rsidR="00F70237">
        <w:rPr>
          <w:color w:val="4D565E"/>
          <w:sz w:val="16"/>
          <w:szCs w:val="16"/>
          <w:vertAlign w:val="superscript"/>
        </w:rPr>
        <w:t>/</w:t>
      </w:r>
      <w:r w:rsidR="004B0CF5" w:rsidRPr="00AC7043">
        <w:rPr>
          <w:color w:val="4D565E"/>
          <w:sz w:val="16"/>
          <w:szCs w:val="16"/>
        </w:rPr>
        <w:tab/>
        <w:t>Con la información disponible a la fecha, esta variable no presenta un patrón estacional, por lo que se utiliza la serie original para su comparación mensual.</w:t>
      </w:r>
    </w:p>
    <w:p w14:paraId="127BB9D0" w14:textId="3C81206E" w:rsidR="004B0CF5" w:rsidRPr="00AC7043" w:rsidRDefault="0021719C" w:rsidP="003E1CCB">
      <w:pPr>
        <w:autoSpaceDE w:val="0"/>
        <w:autoSpaceDN w:val="0"/>
        <w:adjustRightInd w:val="0"/>
        <w:ind w:left="728" w:right="63" w:hanging="616"/>
        <w:rPr>
          <w:color w:val="4D565E"/>
          <w:sz w:val="16"/>
          <w:szCs w:val="16"/>
        </w:rPr>
      </w:pPr>
      <w:r w:rsidRPr="00AC7043">
        <w:rPr>
          <w:color w:val="4D565E"/>
          <w:sz w:val="16"/>
          <w:szCs w:val="16"/>
          <w:vertAlign w:val="superscript"/>
        </w:rPr>
        <w:t>2</w:t>
      </w:r>
      <w:r w:rsidR="00F70237">
        <w:rPr>
          <w:color w:val="4D565E"/>
          <w:sz w:val="16"/>
          <w:szCs w:val="16"/>
          <w:vertAlign w:val="superscript"/>
        </w:rPr>
        <w:t>/</w:t>
      </w:r>
      <w:r w:rsidR="004B0CF5" w:rsidRPr="00AC7043">
        <w:rPr>
          <w:color w:val="4D565E"/>
          <w:sz w:val="16"/>
          <w:szCs w:val="16"/>
        </w:rPr>
        <w:tab/>
      </w:r>
      <w:r w:rsidR="001B0801" w:rsidRPr="00AC7043">
        <w:rPr>
          <w:color w:val="4D565E"/>
          <w:sz w:val="16"/>
          <w:szCs w:val="16"/>
        </w:rPr>
        <w:t>Un incremento en el indicador sobre la percepción de las y los consumidores, con respecto al comportamiento de los precios en los próximos meses, significa que los hogares consideran que los precios disminuirán o aumentarán menos en los próximos 12</w:t>
      </w:r>
      <w:r w:rsidR="003E1CCB">
        <w:rPr>
          <w:color w:val="4D565E"/>
          <w:sz w:val="16"/>
          <w:szCs w:val="16"/>
        </w:rPr>
        <w:t> </w:t>
      </w:r>
      <w:r w:rsidR="001B0801" w:rsidRPr="00AC7043">
        <w:rPr>
          <w:color w:val="4D565E"/>
          <w:sz w:val="16"/>
          <w:szCs w:val="16"/>
        </w:rPr>
        <w:t>meses.</w:t>
      </w:r>
    </w:p>
    <w:p w14:paraId="1F079176" w14:textId="41E79EAC" w:rsidR="005B5267" w:rsidRPr="00AC7043" w:rsidRDefault="005B5267" w:rsidP="003E1CCB">
      <w:pPr>
        <w:autoSpaceDE w:val="0"/>
        <w:autoSpaceDN w:val="0"/>
        <w:adjustRightInd w:val="0"/>
        <w:ind w:left="728" w:right="63" w:hanging="616"/>
        <w:rPr>
          <w:color w:val="4D565E"/>
          <w:sz w:val="16"/>
          <w:szCs w:val="16"/>
          <w:lang w:val="es-ES"/>
        </w:rPr>
      </w:pPr>
      <w:r w:rsidRPr="00AC7043">
        <w:rPr>
          <w:color w:val="4D565E"/>
          <w:sz w:val="16"/>
          <w:szCs w:val="16"/>
          <w:lang w:val="es-ES"/>
        </w:rPr>
        <w:t>Fuente:</w:t>
      </w:r>
      <w:r w:rsidRPr="001E325D">
        <w:rPr>
          <w:color w:val="4D565E"/>
          <w:sz w:val="16"/>
          <w:szCs w:val="16"/>
        </w:rPr>
        <w:tab/>
      </w:r>
      <w:r w:rsidR="0015648F" w:rsidRPr="00AC7043">
        <w:rPr>
          <w:smallCaps/>
          <w:color w:val="4D565E"/>
          <w:sz w:val="16"/>
          <w:szCs w:val="16"/>
          <w:lang w:val="es-ES"/>
        </w:rPr>
        <w:t>inegi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553F8F" w:rsidRPr="00553F8F">
        <w:rPr>
          <w:color w:val="4D565E"/>
          <w:sz w:val="16"/>
          <w:szCs w:val="16"/>
          <w:lang w:val="es-ES"/>
        </w:rPr>
        <w:t>y Banco de México.</w:t>
      </w:r>
      <w:r w:rsidR="00553F8F">
        <w:rPr>
          <w:color w:val="4D565E"/>
          <w:sz w:val="16"/>
          <w:szCs w:val="16"/>
          <w:lang w:val="es-ES"/>
        </w:rPr>
        <w:t xml:space="preserve"> </w:t>
      </w:r>
      <w:r w:rsidR="00F46B00" w:rsidRPr="00AC7043">
        <w:rPr>
          <w:color w:val="4D565E"/>
          <w:sz w:val="16"/>
          <w:szCs w:val="16"/>
          <w:lang w:val="es-ES"/>
        </w:rPr>
        <w:t>Encuesta Nacional sobre Confianza del Consumidor (</w:t>
      </w:r>
      <w:proofErr w:type="spellStart"/>
      <w:r w:rsidR="00F46B00" w:rsidRPr="00AC7043">
        <w:rPr>
          <w:smallCaps/>
          <w:color w:val="4D565E"/>
          <w:sz w:val="16"/>
          <w:szCs w:val="16"/>
          <w:lang w:val="es-ES"/>
        </w:rPr>
        <w:t>enco</w:t>
      </w:r>
      <w:proofErr w:type="spellEnd"/>
      <w:r w:rsidR="00F46B00" w:rsidRPr="00AC7043">
        <w:rPr>
          <w:smallCaps/>
          <w:color w:val="4D565E"/>
          <w:sz w:val="16"/>
          <w:szCs w:val="16"/>
          <w:lang w:val="es-ES"/>
        </w:rPr>
        <w:t>)</w:t>
      </w:r>
      <w:r w:rsidRPr="00AC7043">
        <w:rPr>
          <w:color w:val="4D565E"/>
          <w:sz w:val="16"/>
          <w:szCs w:val="16"/>
          <w:lang w:val="es-ES"/>
        </w:rPr>
        <w:t>, 202</w:t>
      </w:r>
      <w:r w:rsidR="00812860">
        <w:rPr>
          <w:color w:val="4D565E"/>
          <w:sz w:val="16"/>
          <w:szCs w:val="16"/>
          <w:lang w:val="es-ES"/>
        </w:rPr>
        <w:t>5</w:t>
      </w:r>
      <w:r w:rsidR="00134EFA" w:rsidRPr="00AC7043">
        <w:rPr>
          <w:color w:val="4D565E"/>
          <w:sz w:val="16"/>
          <w:szCs w:val="16"/>
          <w:lang w:val="es-ES"/>
        </w:rPr>
        <w:t>.</w:t>
      </w:r>
    </w:p>
    <w:p w14:paraId="4F0820AB" w14:textId="056324E7" w:rsidR="00061C44" w:rsidRDefault="00061C44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FEF7AD9" w14:textId="2BAB68ED" w:rsidR="00B730F2" w:rsidRPr="004B1BB6" w:rsidRDefault="0015648F" w:rsidP="001E325D">
      <w:pPr>
        <w:spacing w:after="240"/>
        <w:jc w:val="center"/>
        <w:rPr>
          <w:b/>
          <w:bCs/>
          <w:smallCaps/>
        </w:rPr>
      </w:pPr>
      <w:r w:rsidRPr="004B1BB6">
        <w:rPr>
          <w:b/>
          <w:bCs/>
          <w:smallCaps/>
        </w:rPr>
        <w:t xml:space="preserve">i. ficha </w:t>
      </w:r>
      <w:r w:rsidR="007163EA" w:rsidRPr="004B1BB6">
        <w:rPr>
          <w:rFonts w:ascii="Arial Negrita" w:hAnsi="Arial Negrita"/>
          <w:b/>
          <w:bCs/>
          <w:smallCaps/>
        </w:rPr>
        <w:t>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96"/>
      </w:tblGrid>
      <w:tr w:rsidR="00B730F2" w:rsidRPr="00061C44" w14:paraId="1E5D9A3C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0A62BEC8" w14:textId="77777777" w:rsidR="00B730F2" w:rsidRPr="00A11111" w:rsidRDefault="00B730F2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Antecedentes</w:t>
            </w:r>
          </w:p>
        </w:tc>
        <w:tc>
          <w:tcPr>
            <w:tcW w:w="7694" w:type="dxa"/>
            <w:vAlign w:val="center"/>
          </w:tcPr>
          <w:p w14:paraId="093DAE8A" w14:textId="764C98DB" w:rsidR="00023908" w:rsidRPr="00A11111" w:rsidRDefault="000C5B8E" w:rsidP="00A11111">
            <w:pPr>
              <w:pStyle w:val="Prrafodelista"/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  <w:shd w:val="clear" w:color="auto" w:fill="FFFFFF"/>
              </w:rPr>
            </w:pPr>
            <w:r w:rsidRPr="00A11111">
              <w:rPr>
                <w:sz w:val="20"/>
                <w:szCs w:val="20"/>
                <w:shd w:val="clear" w:color="auto" w:fill="FFFFFF"/>
              </w:rPr>
              <w:t>La</w:t>
            </w:r>
            <w:r w:rsidR="0008619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8619E" w:rsidRPr="0008619E">
              <w:rPr>
                <w:sz w:val="20"/>
                <w:szCs w:val="20"/>
                <w:lang w:val="es-ES"/>
              </w:rPr>
              <w:t>Encuesta Nacional sobre Confianza del Consumidor</w:t>
            </w:r>
            <w:r w:rsidRPr="00A1111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8619E">
              <w:rPr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1B0801" w:rsidRPr="00A11111">
              <w:rPr>
                <w:smallCaps/>
                <w:sz w:val="20"/>
                <w:szCs w:val="20"/>
                <w:shd w:val="clear" w:color="auto" w:fill="FFFFFF"/>
              </w:rPr>
              <w:t>enco</w:t>
            </w:r>
            <w:proofErr w:type="spellEnd"/>
            <w:r w:rsidR="0008619E">
              <w:rPr>
                <w:smallCaps/>
                <w:sz w:val="20"/>
                <w:szCs w:val="20"/>
                <w:shd w:val="clear" w:color="auto" w:fill="FFFFFF"/>
              </w:rPr>
              <w:t>)</w:t>
            </w:r>
            <w:r w:rsidRPr="00A1111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2F45" w:rsidRPr="00A11111">
              <w:rPr>
                <w:sz w:val="20"/>
                <w:szCs w:val="20"/>
                <w:shd w:val="clear" w:color="auto" w:fill="FFFFFF"/>
              </w:rPr>
              <w:t>inici</w:t>
            </w:r>
            <w:r w:rsidR="0015648F" w:rsidRPr="00A11111">
              <w:rPr>
                <w:sz w:val="20"/>
                <w:szCs w:val="20"/>
                <w:shd w:val="clear" w:color="auto" w:fill="FFFFFF"/>
              </w:rPr>
              <w:t>ó</w:t>
            </w:r>
            <w:r w:rsidR="00F02F45" w:rsidRPr="00A11111">
              <w:rPr>
                <w:sz w:val="20"/>
                <w:szCs w:val="20"/>
                <w:shd w:val="clear" w:color="auto" w:fill="FFFFFF"/>
              </w:rPr>
              <w:t xml:space="preserve"> su levantamiento en 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>abril de 2001</w:t>
            </w:r>
            <w:r w:rsidR="0015648F" w:rsidRPr="00A11111">
              <w:rPr>
                <w:sz w:val="20"/>
                <w:szCs w:val="20"/>
                <w:shd w:val="clear" w:color="auto" w:fill="FFFFFF"/>
              </w:rPr>
              <w:t xml:space="preserve">. Esta 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>permit</w:t>
            </w:r>
            <w:r w:rsidR="0015648F" w:rsidRPr="00A11111">
              <w:rPr>
                <w:sz w:val="20"/>
                <w:szCs w:val="20"/>
                <w:shd w:val="clear" w:color="auto" w:fill="FFFFFF"/>
              </w:rPr>
              <w:t>e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 obtener 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 xml:space="preserve">información estadística 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sobre 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 xml:space="preserve">qué tan satisfecha está 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>la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 xml:space="preserve"> ciudadanía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>ante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 su situación económica, la de su familia y la del país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>,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 además de 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 xml:space="preserve">cómo se perciben los 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>cambios sobre el bienestar social</w:t>
            </w:r>
            <w:r w:rsidR="005702E5" w:rsidRPr="00A11111">
              <w:rPr>
                <w:sz w:val="20"/>
                <w:szCs w:val="20"/>
                <w:shd w:val="clear" w:color="auto" w:fill="FFFFFF"/>
              </w:rPr>
              <w:t>, el</w:t>
            </w:r>
            <w:r w:rsidR="00C45827">
              <w:rPr>
                <w:sz w:val="20"/>
              </w:rPr>
              <w:t> 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desarrollo </w:t>
            </w:r>
            <w:r w:rsidR="00023908" w:rsidRPr="00A11111">
              <w:rPr>
                <w:sz w:val="20"/>
                <w:szCs w:val="20"/>
                <w:shd w:val="clear" w:color="auto" w:fill="FFFFFF"/>
              </w:rPr>
              <w:t>y</w:t>
            </w:r>
            <w:r w:rsidR="00E37A3F" w:rsidRPr="00A11111">
              <w:rPr>
                <w:sz w:val="20"/>
                <w:szCs w:val="20"/>
                <w:shd w:val="clear" w:color="auto" w:fill="FFFFFF"/>
              </w:rPr>
              <w:t xml:space="preserve"> otras variables en el transcurso del tiempo.</w:t>
            </w:r>
          </w:p>
        </w:tc>
      </w:tr>
      <w:tr w:rsidR="00B730F2" w:rsidRPr="00061C44" w14:paraId="457608BE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07F2A8D2" w14:textId="23EC45B6" w:rsidR="00B730F2" w:rsidRPr="00A11111" w:rsidRDefault="005C5F06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Diseño conceptual</w:t>
            </w:r>
          </w:p>
        </w:tc>
        <w:tc>
          <w:tcPr>
            <w:tcW w:w="7694" w:type="dxa"/>
            <w:vAlign w:val="center"/>
          </w:tcPr>
          <w:p w14:paraId="03433C89" w14:textId="4E356A97" w:rsidR="00023908" w:rsidRPr="00A11111" w:rsidRDefault="00023908" w:rsidP="00A11111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ES_tradnl"/>
              </w:rPr>
            </w:pPr>
            <w:r w:rsidRPr="00A11111">
              <w:rPr>
                <w:sz w:val="20"/>
                <w:lang w:val="es-ES_tradnl"/>
              </w:rPr>
              <w:t xml:space="preserve">La Organización para la Cooperación y el Desarrollo Económico </w:t>
            </w:r>
            <w:r w:rsidR="001B0801" w:rsidRPr="00A11111">
              <w:rPr>
                <w:smallCaps/>
                <w:sz w:val="20"/>
                <w:lang w:val="es-ES_tradnl"/>
              </w:rPr>
              <w:t>(</w:t>
            </w:r>
            <w:proofErr w:type="spellStart"/>
            <w:r w:rsidR="001B0801" w:rsidRPr="00A11111">
              <w:rPr>
                <w:smallCaps/>
                <w:sz w:val="20"/>
                <w:lang w:val="es-ES_tradnl"/>
              </w:rPr>
              <w:t>ocde</w:t>
            </w:r>
            <w:proofErr w:type="spellEnd"/>
            <w:r w:rsidR="001B0801" w:rsidRPr="00A11111">
              <w:rPr>
                <w:smallCaps/>
                <w:sz w:val="20"/>
                <w:lang w:val="es-ES_tradnl"/>
              </w:rPr>
              <w:t>)</w:t>
            </w:r>
            <w:r w:rsidRPr="00A11111">
              <w:rPr>
                <w:sz w:val="20"/>
                <w:lang w:val="es-ES_tradnl"/>
              </w:rPr>
              <w:t xml:space="preserve"> </w:t>
            </w:r>
            <w:r w:rsidR="005702E5" w:rsidRPr="00A11111">
              <w:rPr>
                <w:sz w:val="20"/>
                <w:lang w:val="es-ES_tradnl"/>
              </w:rPr>
              <w:t>—</w:t>
            </w:r>
            <w:r w:rsidRPr="00A11111">
              <w:rPr>
                <w:sz w:val="20"/>
                <w:lang w:val="es-ES_tradnl"/>
              </w:rPr>
              <w:t xml:space="preserve">a la </w:t>
            </w:r>
            <w:r w:rsidR="005702E5" w:rsidRPr="00A11111">
              <w:rPr>
                <w:sz w:val="20"/>
                <w:lang w:val="es-ES_tradnl"/>
              </w:rPr>
              <w:t xml:space="preserve">que </w:t>
            </w:r>
            <w:r w:rsidRPr="00A11111">
              <w:rPr>
                <w:sz w:val="20"/>
                <w:lang w:val="es-ES_tradnl"/>
              </w:rPr>
              <w:t>pertenece México desde 1994</w:t>
            </w:r>
            <w:r w:rsidR="005702E5" w:rsidRPr="00A11111">
              <w:rPr>
                <w:sz w:val="20"/>
                <w:lang w:val="es-ES_tradnl"/>
              </w:rPr>
              <w:t>—</w:t>
            </w:r>
            <w:r w:rsidRPr="00A11111">
              <w:rPr>
                <w:sz w:val="20"/>
                <w:lang w:val="es-ES_tradnl"/>
              </w:rPr>
              <w:t xml:space="preserve"> recomienda realizar este tipo de encuestas. La</w:t>
            </w:r>
            <w:r w:rsidR="004F479C">
              <w:rPr>
                <w:sz w:val="20"/>
                <w:lang w:val="es-ES_tradnl"/>
              </w:rPr>
              <w:t> </w:t>
            </w:r>
            <w:proofErr w:type="spellStart"/>
            <w:r w:rsidR="001B0801" w:rsidRPr="00A11111">
              <w:rPr>
                <w:smallCaps/>
                <w:sz w:val="20"/>
                <w:lang w:val="es-ES_tradnl"/>
              </w:rPr>
              <w:t>ocde</w:t>
            </w:r>
            <w:proofErr w:type="spellEnd"/>
            <w:r w:rsidRPr="00A11111">
              <w:rPr>
                <w:sz w:val="20"/>
                <w:lang w:val="es-ES_tradnl"/>
              </w:rPr>
              <w:t xml:space="preserve"> utiliza los indicadores de confianza del consumidor para elaborar</w:t>
            </w:r>
            <w:r w:rsidR="005702E5" w:rsidRPr="00A11111">
              <w:rPr>
                <w:sz w:val="20"/>
                <w:lang w:val="es-ES_tradnl"/>
              </w:rPr>
              <w:t>,</w:t>
            </w:r>
            <w:r w:rsidR="00402E0E">
              <w:rPr>
                <w:sz w:val="20"/>
                <w:lang w:val="es-ES_tradnl"/>
              </w:rPr>
              <w:t xml:space="preserve"> </w:t>
            </w:r>
            <w:r w:rsidR="005702E5" w:rsidRPr="00A11111">
              <w:rPr>
                <w:sz w:val="20"/>
                <w:lang w:val="es-ES_tradnl"/>
              </w:rPr>
              <w:t>en</w:t>
            </w:r>
            <w:r w:rsidR="00C45827">
              <w:rPr>
                <w:sz w:val="20"/>
                <w:lang w:val="es-ES_tradnl"/>
              </w:rPr>
              <w:t> </w:t>
            </w:r>
            <w:r w:rsidR="005702E5" w:rsidRPr="00A11111">
              <w:rPr>
                <w:sz w:val="20"/>
                <w:lang w:val="es-ES_tradnl"/>
              </w:rPr>
              <w:t>el</w:t>
            </w:r>
            <w:r w:rsidR="00C45827">
              <w:rPr>
                <w:sz w:val="20"/>
                <w:lang w:val="es-ES_tradnl"/>
              </w:rPr>
              <w:t> </w:t>
            </w:r>
            <w:r w:rsidR="005702E5" w:rsidRPr="00A11111">
              <w:rPr>
                <w:sz w:val="20"/>
                <w:lang w:val="es-ES_tradnl"/>
              </w:rPr>
              <w:t>corto plazo,</w:t>
            </w:r>
            <w:r w:rsidRPr="00A11111">
              <w:rPr>
                <w:sz w:val="20"/>
                <w:lang w:val="es-ES_tradnl"/>
              </w:rPr>
              <w:t xml:space="preserve"> un análisis del desarrollo económico</w:t>
            </w:r>
            <w:r w:rsidR="005702E5" w:rsidRPr="00A11111">
              <w:rPr>
                <w:sz w:val="20"/>
                <w:lang w:val="es-ES_tradnl"/>
              </w:rPr>
              <w:t xml:space="preserve"> </w:t>
            </w:r>
            <w:r w:rsidRPr="00A11111">
              <w:rPr>
                <w:sz w:val="20"/>
                <w:lang w:val="es-ES_tradnl"/>
              </w:rPr>
              <w:t xml:space="preserve">de los países miembros y </w:t>
            </w:r>
            <w:r w:rsidR="004F479C" w:rsidRPr="00A11111">
              <w:rPr>
                <w:sz w:val="20"/>
                <w:lang w:val="es-ES_tradnl"/>
              </w:rPr>
              <w:t>no</w:t>
            </w:r>
            <w:r w:rsidR="004F479C">
              <w:rPr>
                <w:sz w:val="20"/>
                <w:lang w:val="es-ES_tradnl"/>
              </w:rPr>
              <w:t> </w:t>
            </w:r>
            <w:r w:rsidRPr="00A11111">
              <w:rPr>
                <w:sz w:val="20"/>
                <w:lang w:val="es-ES_tradnl"/>
              </w:rPr>
              <w:t>miembros.</w:t>
            </w:r>
          </w:p>
        </w:tc>
      </w:tr>
      <w:tr w:rsidR="005B3E40" w:rsidRPr="00061C44" w14:paraId="197A5430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5C3A4AF9" w14:textId="3B2329F9" w:rsidR="005B3E40" w:rsidRPr="00A11111" w:rsidRDefault="005B3E40" w:rsidP="00A11111">
            <w:pPr>
              <w:pStyle w:val="Textoindependiente"/>
              <w:widowControl w:val="0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Cobertura geográfica</w:t>
            </w:r>
          </w:p>
        </w:tc>
        <w:tc>
          <w:tcPr>
            <w:tcW w:w="7694" w:type="dxa"/>
            <w:vAlign w:val="center"/>
          </w:tcPr>
          <w:p w14:paraId="435B1D28" w14:textId="1185E072" w:rsidR="005B3E40" w:rsidRPr="00A11111" w:rsidRDefault="005702E5" w:rsidP="00A11111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MX"/>
              </w:rPr>
            </w:pPr>
            <w:r w:rsidRPr="00A11111">
              <w:rPr>
                <w:sz w:val="20"/>
                <w:shd w:val="clear" w:color="auto" w:fill="FFFFFF"/>
              </w:rPr>
              <w:t>L</w:t>
            </w:r>
            <w:r w:rsidR="00E651DD" w:rsidRPr="00A11111">
              <w:rPr>
                <w:sz w:val="20"/>
                <w:shd w:val="clear" w:color="auto" w:fill="FFFFFF"/>
              </w:rPr>
              <w:t>as 32 ciudades más importantes del país.</w:t>
            </w:r>
          </w:p>
        </w:tc>
      </w:tr>
      <w:tr w:rsidR="00C26EBA" w:rsidRPr="00061C44" w14:paraId="627936C4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04FC61F3" w14:textId="04B9CE17" w:rsidR="00C26EBA" w:rsidRPr="00A11111" w:rsidRDefault="00C26EBA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Cobertura temporal</w:t>
            </w:r>
          </w:p>
        </w:tc>
        <w:tc>
          <w:tcPr>
            <w:tcW w:w="7694" w:type="dxa"/>
            <w:vAlign w:val="center"/>
          </w:tcPr>
          <w:p w14:paraId="614656B5" w14:textId="31B64CB2" w:rsidR="00C26EBA" w:rsidRPr="00A11111" w:rsidRDefault="005702E5" w:rsidP="00A1111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ES_tradnl"/>
              </w:rPr>
            </w:pPr>
            <w:r w:rsidRPr="00A11111">
              <w:rPr>
                <w:sz w:val="20"/>
                <w:lang w:val="es-ES_tradnl"/>
              </w:rPr>
              <w:t xml:space="preserve">Continua: inició </w:t>
            </w:r>
            <w:r w:rsidR="00C26EBA" w:rsidRPr="00A11111">
              <w:rPr>
                <w:sz w:val="20"/>
                <w:lang w:val="es-ES_tradnl"/>
              </w:rPr>
              <w:t xml:space="preserve">su levantamiento en </w:t>
            </w:r>
            <w:r w:rsidR="00023908" w:rsidRPr="00A11111">
              <w:rPr>
                <w:sz w:val="20"/>
                <w:lang w:val="es-ES_tradnl"/>
              </w:rPr>
              <w:t>abril</w:t>
            </w:r>
            <w:r w:rsidR="00C26EBA" w:rsidRPr="00A11111">
              <w:rPr>
                <w:sz w:val="20"/>
                <w:lang w:val="es-ES_tradnl"/>
              </w:rPr>
              <w:t xml:space="preserve"> de 200</w:t>
            </w:r>
            <w:r w:rsidR="00023908" w:rsidRPr="00A11111">
              <w:rPr>
                <w:sz w:val="20"/>
                <w:lang w:val="es-ES_tradnl"/>
              </w:rPr>
              <w:t>1</w:t>
            </w:r>
            <w:r w:rsidR="00C26EBA" w:rsidRPr="00A11111">
              <w:rPr>
                <w:sz w:val="20"/>
                <w:lang w:val="es-ES_tradnl"/>
              </w:rPr>
              <w:t>.</w:t>
            </w:r>
          </w:p>
        </w:tc>
      </w:tr>
      <w:tr w:rsidR="005B3E40" w:rsidRPr="00061C44" w14:paraId="43FA9F57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5F36F550" w14:textId="261E54FF" w:rsidR="005B3E40" w:rsidRPr="00A11111" w:rsidRDefault="0083272B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Periodicidad</w:t>
            </w:r>
          </w:p>
        </w:tc>
        <w:tc>
          <w:tcPr>
            <w:tcW w:w="7694" w:type="dxa"/>
            <w:vAlign w:val="center"/>
          </w:tcPr>
          <w:p w14:paraId="5A6DDE6B" w14:textId="573407D6" w:rsidR="005B3E40" w:rsidRPr="00A11111" w:rsidRDefault="000603C8" w:rsidP="00A1111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A11111">
              <w:rPr>
                <w:sz w:val="20"/>
                <w:lang w:val="es-ES_tradnl"/>
              </w:rPr>
              <w:t>M</w:t>
            </w:r>
            <w:r w:rsidR="0017121E" w:rsidRPr="00A11111">
              <w:rPr>
                <w:sz w:val="20"/>
                <w:lang w:val="es-ES_tradnl"/>
              </w:rPr>
              <w:t>ensual</w:t>
            </w:r>
            <w:r w:rsidR="00CC3942" w:rsidRPr="00A11111">
              <w:rPr>
                <w:sz w:val="20"/>
                <w:lang w:val="es-ES_tradnl"/>
              </w:rPr>
              <w:t>.</w:t>
            </w:r>
            <w:r w:rsidR="0017121E" w:rsidRPr="00A11111">
              <w:rPr>
                <w:sz w:val="20"/>
                <w:lang w:val="es-ES_tradnl"/>
              </w:rPr>
              <w:t xml:space="preserve"> </w:t>
            </w:r>
          </w:p>
        </w:tc>
      </w:tr>
      <w:tr w:rsidR="00B730F2" w:rsidRPr="00061C44" w14:paraId="7EE8B463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00BF98BD" w14:textId="046E4A07" w:rsidR="00B730F2" w:rsidRPr="00A11111" w:rsidRDefault="001A5D10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Periodo de levantamiento</w:t>
            </w:r>
          </w:p>
        </w:tc>
        <w:tc>
          <w:tcPr>
            <w:tcW w:w="7694" w:type="dxa"/>
            <w:vAlign w:val="center"/>
          </w:tcPr>
          <w:p w14:paraId="51532CC0" w14:textId="686F2E51" w:rsidR="000D5504" w:rsidRPr="00A11111" w:rsidRDefault="00023908" w:rsidP="00A1111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ES_tradnl"/>
              </w:rPr>
            </w:pPr>
            <w:r w:rsidRPr="00A11111">
              <w:rPr>
                <w:sz w:val="20"/>
                <w:shd w:val="clear" w:color="auto" w:fill="FFFFFF"/>
              </w:rPr>
              <w:t>Los primeros 20 días de cada mes.</w:t>
            </w:r>
          </w:p>
        </w:tc>
      </w:tr>
      <w:tr w:rsidR="00B730F2" w:rsidRPr="00061C44" w14:paraId="0781F9AE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405D422F" w14:textId="58BB27C0" w:rsidR="00B730F2" w:rsidRPr="00A11111" w:rsidRDefault="00B27B23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Marco de muestreo</w:t>
            </w:r>
          </w:p>
        </w:tc>
        <w:tc>
          <w:tcPr>
            <w:tcW w:w="7694" w:type="dxa"/>
            <w:vAlign w:val="center"/>
          </w:tcPr>
          <w:p w14:paraId="54C0E79B" w14:textId="0A6557C5" w:rsidR="00B730F2" w:rsidRPr="00A11111" w:rsidRDefault="006D057E" w:rsidP="00A11111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227A5E">
              <w:rPr>
                <w:sz w:val="20"/>
              </w:rPr>
              <w:t xml:space="preserve">Marco </w:t>
            </w:r>
            <w:r w:rsidR="00662F83" w:rsidRPr="00227A5E">
              <w:rPr>
                <w:sz w:val="20"/>
              </w:rPr>
              <w:t xml:space="preserve">de Muestreo de Viviendas </w:t>
            </w:r>
            <w:r w:rsidRPr="00227A5E">
              <w:rPr>
                <w:sz w:val="20"/>
              </w:rPr>
              <w:t xml:space="preserve">del </w:t>
            </w:r>
            <w:r w:rsidR="001B0801" w:rsidRPr="00227A5E">
              <w:rPr>
                <w:smallCaps/>
                <w:sz w:val="20"/>
              </w:rPr>
              <w:t>inegi</w:t>
            </w:r>
            <w:r w:rsidR="00662F83" w:rsidRPr="00227A5E">
              <w:rPr>
                <w:sz w:val="20"/>
              </w:rPr>
              <w:t>.</w:t>
            </w:r>
            <w:r w:rsidRPr="00A11111">
              <w:rPr>
                <w:sz w:val="20"/>
                <w:shd w:val="clear" w:color="auto" w:fill="FFFFFF"/>
              </w:rPr>
              <w:t xml:space="preserve"> </w:t>
            </w:r>
          </w:p>
        </w:tc>
      </w:tr>
      <w:tr w:rsidR="00093338" w:rsidRPr="00061C44" w14:paraId="07CE9926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185629AE" w14:textId="14ABB1DF" w:rsidR="00093338" w:rsidRPr="00A11111" w:rsidRDefault="00F33E76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Esquema de muestreo</w:t>
            </w:r>
          </w:p>
        </w:tc>
        <w:tc>
          <w:tcPr>
            <w:tcW w:w="7694" w:type="dxa"/>
            <w:vAlign w:val="center"/>
          </w:tcPr>
          <w:p w14:paraId="3C89A6BE" w14:textId="1E550F3E" w:rsidR="00093338" w:rsidRPr="00A11111" w:rsidRDefault="00F60BBA" w:rsidP="00227A5E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227A5E">
              <w:rPr>
                <w:sz w:val="20"/>
              </w:rPr>
              <w:t xml:space="preserve">Es probabilístico, </w:t>
            </w:r>
            <w:proofErr w:type="spellStart"/>
            <w:r w:rsidR="00F42C21">
              <w:rPr>
                <w:sz w:val="20"/>
              </w:rPr>
              <w:t>trie</w:t>
            </w:r>
            <w:r w:rsidRPr="00227A5E">
              <w:rPr>
                <w:sz w:val="20"/>
              </w:rPr>
              <w:t>tápico</w:t>
            </w:r>
            <w:proofErr w:type="spellEnd"/>
            <w:r w:rsidRPr="00227A5E">
              <w:rPr>
                <w:sz w:val="20"/>
              </w:rPr>
              <w:t xml:space="preserve">, </w:t>
            </w:r>
            <w:r w:rsidR="00F42C21" w:rsidRPr="00227A5E">
              <w:rPr>
                <w:sz w:val="20"/>
              </w:rPr>
              <w:t>estratificado</w:t>
            </w:r>
            <w:r w:rsidR="00F42C21">
              <w:rPr>
                <w:sz w:val="20"/>
              </w:rPr>
              <w:t xml:space="preserve"> y por</w:t>
            </w:r>
            <w:r w:rsidRPr="00227A5E">
              <w:rPr>
                <w:sz w:val="20"/>
              </w:rPr>
              <w:t xml:space="preserve"> conglomerados.</w:t>
            </w:r>
          </w:p>
        </w:tc>
      </w:tr>
      <w:tr w:rsidR="00093338" w:rsidRPr="00061C44" w14:paraId="1B5BDD1C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58928D94" w14:textId="084796D3" w:rsidR="00093338" w:rsidRPr="00A11111" w:rsidRDefault="00F60BBA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Tamaño de muestra</w:t>
            </w:r>
          </w:p>
        </w:tc>
        <w:tc>
          <w:tcPr>
            <w:tcW w:w="7694" w:type="dxa"/>
            <w:vAlign w:val="center"/>
          </w:tcPr>
          <w:p w14:paraId="094E493A" w14:textId="14619D18" w:rsidR="00093338" w:rsidRPr="00A11111" w:rsidRDefault="00D86FD8" w:rsidP="00A1111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227A5E">
              <w:rPr>
                <w:sz w:val="20"/>
              </w:rPr>
              <w:t>E</w:t>
            </w:r>
            <w:r w:rsidR="0015648F" w:rsidRPr="00227A5E">
              <w:rPr>
                <w:sz w:val="20"/>
              </w:rPr>
              <w:t>s</w:t>
            </w:r>
            <w:r w:rsidR="009967A0" w:rsidRPr="00227A5E">
              <w:rPr>
                <w:sz w:val="20"/>
              </w:rPr>
              <w:t xml:space="preserve"> de 2</w:t>
            </w:r>
            <w:r w:rsidR="0015648F" w:rsidRPr="00227A5E">
              <w:rPr>
                <w:sz w:val="20"/>
              </w:rPr>
              <w:t xml:space="preserve"> </w:t>
            </w:r>
            <w:r w:rsidR="009967A0" w:rsidRPr="00227A5E">
              <w:rPr>
                <w:sz w:val="20"/>
              </w:rPr>
              <w:t>336 viviendas al mes</w:t>
            </w:r>
            <w:r w:rsidR="0015648F" w:rsidRPr="00227A5E">
              <w:rPr>
                <w:sz w:val="20"/>
              </w:rPr>
              <w:t>.</w:t>
            </w:r>
          </w:p>
        </w:tc>
      </w:tr>
      <w:tr w:rsidR="00363D77" w:rsidRPr="00061C44" w14:paraId="09175021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47A5DA3C" w14:textId="04B69CBF" w:rsidR="00363D77" w:rsidRPr="00A11111" w:rsidRDefault="00363D77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Rotación de la muestra</w:t>
            </w:r>
          </w:p>
        </w:tc>
        <w:tc>
          <w:tcPr>
            <w:tcW w:w="7694" w:type="dxa"/>
            <w:vAlign w:val="center"/>
          </w:tcPr>
          <w:p w14:paraId="40B20930" w14:textId="1BB663CC" w:rsidR="00363D77" w:rsidRPr="00A11111" w:rsidRDefault="00363D77" w:rsidP="00A1111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shd w:val="clear" w:color="auto" w:fill="FFFFFF"/>
              </w:rPr>
            </w:pPr>
            <w:r w:rsidRPr="00227A5E">
              <w:rPr>
                <w:sz w:val="20"/>
              </w:rPr>
              <w:t xml:space="preserve">El diseño </w:t>
            </w:r>
            <w:r w:rsidR="009A0473" w:rsidRPr="00227A5E">
              <w:rPr>
                <w:sz w:val="20"/>
              </w:rPr>
              <w:t xml:space="preserve">de la </w:t>
            </w:r>
            <w:proofErr w:type="spellStart"/>
            <w:r w:rsidR="005702E5" w:rsidRPr="00D02FD0">
              <w:rPr>
                <w:smallCaps/>
                <w:sz w:val="20"/>
              </w:rPr>
              <w:t>enco</w:t>
            </w:r>
            <w:proofErr w:type="spellEnd"/>
            <w:r w:rsidR="005702E5" w:rsidRPr="00227A5E">
              <w:rPr>
                <w:sz w:val="20"/>
              </w:rPr>
              <w:t xml:space="preserve"> </w:t>
            </w:r>
            <w:r w:rsidR="007B74AB" w:rsidRPr="00227A5E">
              <w:rPr>
                <w:sz w:val="20"/>
              </w:rPr>
              <w:t>es d</w:t>
            </w:r>
            <w:r w:rsidRPr="00227A5E">
              <w:rPr>
                <w:sz w:val="20"/>
              </w:rPr>
              <w:t>e panel rotatorio</w:t>
            </w:r>
            <w:r w:rsidR="0015648F" w:rsidRPr="00227A5E">
              <w:rPr>
                <w:sz w:val="20"/>
              </w:rPr>
              <w:t>. L</w:t>
            </w:r>
            <w:r w:rsidRPr="00227A5E">
              <w:rPr>
                <w:sz w:val="20"/>
              </w:rPr>
              <w:t xml:space="preserve">a muestra está dividida </w:t>
            </w:r>
            <w:r w:rsidR="00DB5140" w:rsidRPr="00227A5E">
              <w:rPr>
                <w:sz w:val="20"/>
              </w:rPr>
              <w:t xml:space="preserve">en </w:t>
            </w:r>
            <w:r w:rsidR="0015648F" w:rsidRPr="00227A5E">
              <w:rPr>
                <w:sz w:val="20"/>
              </w:rPr>
              <w:t>8</w:t>
            </w:r>
            <w:r w:rsidR="00DB5140" w:rsidRPr="00227A5E">
              <w:rPr>
                <w:sz w:val="20"/>
              </w:rPr>
              <w:t xml:space="preserve"> paneles</w:t>
            </w:r>
            <w:r w:rsidR="005702E5" w:rsidRPr="00227A5E">
              <w:rPr>
                <w:sz w:val="20"/>
              </w:rPr>
              <w:t xml:space="preserve">: </w:t>
            </w:r>
            <w:r w:rsidR="00DB5140" w:rsidRPr="00227A5E">
              <w:rPr>
                <w:sz w:val="20"/>
              </w:rPr>
              <w:t xml:space="preserve">cada uno permanece en muestra </w:t>
            </w:r>
            <w:r w:rsidR="0015648F" w:rsidRPr="00227A5E">
              <w:rPr>
                <w:sz w:val="20"/>
              </w:rPr>
              <w:t>4</w:t>
            </w:r>
            <w:r w:rsidR="00DB5140" w:rsidRPr="00227A5E">
              <w:rPr>
                <w:sz w:val="20"/>
              </w:rPr>
              <w:t xml:space="preserve"> meses consecutivos, descansa los siguientes </w:t>
            </w:r>
            <w:r w:rsidR="005702E5" w:rsidRPr="00227A5E">
              <w:rPr>
                <w:sz w:val="20"/>
              </w:rPr>
              <w:t xml:space="preserve">8 </w:t>
            </w:r>
            <w:r w:rsidR="00DB5140" w:rsidRPr="00227A5E">
              <w:rPr>
                <w:sz w:val="20"/>
              </w:rPr>
              <w:t xml:space="preserve">y, después, regresa otros </w:t>
            </w:r>
            <w:r w:rsidR="0015648F" w:rsidRPr="00227A5E">
              <w:rPr>
                <w:sz w:val="20"/>
              </w:rPr>
              <w:t>4</w:t>
            </w:r>
            <w:r w:rsidR="00DB5140" w:rsidRPr="00227A5E">
              <w:rPr>
                <w:sz w:val="20"/>
              </w:rPr>
              <w:t xml:space="preserve"> meses</w:t>
            </w:r>
            <w:r w:rsidR="005702E5" w:rsidRPr="00227A5E">
              <w:rPr>
                <w:sz w:val="20"/>
              </w:rPr>
              <w:t xml:space="preserve">. Al </w:t>
            </w:r>
            <w:r w:rsidR="00134EFA" w:rsidRPr="00227A5E">
              <w:rPr>
                <w:sz w:val="20"/>
              </w:rPr>
              <w:t>finalizar</w:t>
            </w:r>
            <w:r w:rsidR="005702E5" w:rsidRPr="00227A5E">
              <w:rPr>
                <w:sz w:val="20"/>
              </w:rPr>
              <w:t xml:space="preserve"> estos, </w:t>
            </w:r>
            <w:r w:rsidR="00DB5140" w:rsidRPr="00227A5E">
              <w:rPr>
                <w:sz w:val="20"/>
              </w:rPr>
              <w:t>sale definitivamente de la</w:t>
            </w:r>
            <w:r w:rsidR="005702E5" w:rsidRPr="00227A5E">
              <w:rPr>
                <w:sz w:val="20"/>
              </w:rPr>
              <w:t xml:space="preserve"> encuesta</w:t>
            </w:r>
            <w:r w:rsidR="00DB5140" w:rsidRPr="00227A5E">
              <w:rPr>
                <w:sz w:val="20"/>
              </w:rPr>
              <w:t>.</w:t>
            </w:r>
          </w:p>
        </w:tc>
      </w:tr>
      <w:tr w:rsidR="00421B6F" w:rsidRPr="00061C44" w14:paraId="1390D4B1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6C356C0B" w14:textId="21799E4B" w:rsidR="00421B6F" w:rsidRPr="00A11111" w:rsidRDefault="00B236D5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Unidad de observación y muestreo</w:t>
            </w:r>
          </w:p>
        </w:tc>
        <w:tc>
          <w:tcPr>
            <w:tcW w:w="7694" w:type="dxa"/>
            <w:vAlign w:val="center"/>
          </w:tcPr>
          <w:p w14:paraId="587ECD24" w14:textId="04233A48" w:rsidR="00421B6F" w:rsidRPr="00A11111" w:rsidRDefault="003E1CCB" w:rsidP="00227A5E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>
              <w:rPr>
                <w:sz w:val="20"/>
              </w:rPr>
              <w:t>V</w:t>
            </w:r>
            <w:r w:rsidR="00B236D5" w:rsidRPr="00A11111">
              <w:rPr>
                <w:sz w:val="20"/>
              </w:rPr>
              <w:t>ivienda particular</w:t>
            </w:r>
            <w:r w:rsidR="00662F83" w:rsidRPr="00A11111">
              <w:rPr>
                <w:sz w:val="20"/>
              </w:rPr>
              <w:t xml:space="preserve"> habitada</w:t>
            </w:r>
            <w:r w:rsidR="00CC3942" w:rsidRPr="00A11111">
              <w:rPr>
                <w:sz w:val="20"/>
              </w:rPr>
              <w:t>.</w:t>
            </w:r>
          </w:p>
        </w:tc>
      </w:tr>
      <w:tr w:rsidR="00421B6F" w:rsidRPr="00061C44" w14:paraId="43CA3274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6DE4E950" w14:textId="7B1D8675" w:rsidR="00421B6F" w:rsidRPr="00A11111" w:rsidRDefault="00B236D5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Unidad de análisis</w:t>
            </w:r>
          </w:p>
        </w:tc>
        <w:tc>
          <w:tcPr>
            <w:tcW w:w="7694" w:type="dxa"/>
            <w:vAlign w:val="center"/>
          </w:tcPr>
          <w:p w14:paraId="01D78306" w14:textId="0A43DCFA" w:rsidR="00421B6F" w:rsidRPr="00A11111" w:rsidRDefault="00E050AC" w:rsidP="00227A5E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227A5E">
              <w:rPr>
                <w:sz w:val="20"/>
              </w:rPr>
              <w:t xml:space="preserve">El hogar y </w:t>
            </w:r>
            <w:r w:rsidR="005702E5" w:rsidRPr="00227A5E">
              <w:rPr>
                <w:sz w:val="20"/>
              </w:rPr>
              <w:t xml:space="preserve">quienes residen en </w:t>
            </w:r>
            <w:r w:rsidRPr="00227A5E">
              <w:rPr>
                <w:sz w:val="20"/>
              </w:rPr>
              <w:t>la vivienda</w:t>
            </w:r>
            <w:r w:rsidR="00227A5E" w:rsidRPr="00227A5E">
              <w:rPr>
                <w:sz w:val="20"/>
              </w:rPr>
              <w:t>.</w:t>
            </w:r>
          </w:p>
        </w:tc>
      </w:tr>
      <w:tr w:rsidR="00DA0933" w:rsidRPr="00061C44" w14:paraId="39BE67DB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4DE61B62" w14:textId="5CAFC77B" w:rsidR="00DA0933" w:rsidRPr="00A11111" w:rsidRDefault="00DA0933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Ajuste estacional</w:t>
            </w:r>
            <w:r w:rsidR="00612B69"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 xml:space="preserve"> y modelos </w:t>
            </w:r>
          </w:p>
        </w:tc>
        <w:tc>
          <w:tcPr>
            <w:tcW w:w="7694" w:type="dxa"/>
            <w:vAlign w:val="center"/>
          </w:tcPr>
          <w:p w14:paraId="4368848D" w14:textId="0727DB4C" w:rsidR="00DA0933" w:rsidRPr="00DB0DB6" w:rsidRDefault="00DA0933" w:rsidP="00A1111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/>
              <w:ind w:left="142" w:right="142" w:firstLine="0"/>
              <w:rPr>
                <w:sz w:val="20"/>
              </w:rPr>
            </w:pPr>
            <w:r w:rsidRPr="00A11111">
              <w:rPr>
                <w:sz w:val="20"/>
              </w:rPr>
              <w:t>Las series originales se ajustan estacionalmente mediante el paquete estadístico X</w:t>
            </w:r>
            <w:r w:rsidR="0094452F" w:rsidRPr="00A11111">
              <w:rPr>
                <w:sz w:val="20"/>
              </w:rPr>
              <w:noBreakHyphen/>
            </w:r>
            <w:r w:rsidRPr="00A11111">
              <w:rPr>
                <w:sz w:val="20"/>
              </w:rPr>
              <w:t>13ARIMA</w:t>
            </w:r>
            <w:r w:rsidR="0094452F" w:rsidRPr="00A11111">
              <w:rPr>
                <w:sz w:val="20"/>
              </w:rPr>
              <w:noBreakHyphen/>
            </w:r>
            <w:r w:rsidRPr="00A11111">
              <w:rPr>
                <w:sz w:val="20"/>
              </w:rPr>
              <w:t xml:space="preserve">SEATS. Para conocer la metodología, consúltese: </w:t>
            </w:r>
          </w:p>
          <w:p w14:paraId="2B539043" w14:textId="47536B98" w:rsidR="00DA0933" w:rsidRPr="00A11111" w:rsidRDefault="00592FCD" w:rsidP="00A11111">
            <w:pPr>
              <w:pStyle w:val="Texto"/>
              <w:widowControl w:val="0"/>
              <w:autoSpaceDE w:val="0"/>
              <w:autoSpaceDN w:val="0"/>
              <w:adjustRightInd w:val="0"/>
              <w:spacing w:after="0"/>
              <w:ind w:left="142" w:right="142" w:firstLine="0"/>
              <w:rPr>
                <w:sz w:val="20"/>
              </w:rPr>
            </w:pPr>
            <w:hyperlink r:id="rId27" w:history="1">
              <w:r w:rsidRPr="00DB0DB6">
                <w:rPr>
                  <w:rStyle w:val="Hipervnculo"/>
                  <w:sz w:val="20"/>
                </w:rPr>
                <w:t>https://www.inegi.org.mx/app/biblioteca/ficha.html?upc=702825099060</w:t>
              </w:r>
            </w:hyperlink>
            <w:r w:rsidR="00DA0933" w:rsidRPr="00A11111">
              <w:rPr>
                <w:sz w:val="20"/>
              </w:rPr>
              <w:t xml:space="preserve"> </w:t>
            </w:r>
          </w:p>
          <w:p w14:paraId="0FB54FAD" w14:textId="1052F42C" w:rsidR="00722CDA" w:rsidRPr="00A11111" w:rsidRDefault="00E732DD" w:rsidP="00A11111">
            <w:pPr>
              <w:autoSpaceDE w:val="0"/>
              <w:autoSpaceDN w:val="0"/>
              <w:adjustRightInd w:val="0"/>
              <w:ind w:left="142" w:right="142"/>
              <w:rPr>
                <w:smallCaps/>
                <w:noProof/>
                <w:sz w:val="20"/>
                <w:szCs w:val="20"/>
              </w:rPr>
            </w:pPr>
            <w:r w:rsidRPr="00E732DD">
              <w:rPr>
                <w:sz w:val="20"/>
                <w:szCs w:val="20"/>
              </w:rPr>
              <w:t>Las especificaciones de los modelos están disponibles</w:t>
            </w:r>
            <w:r w:rsidRPr="001F6089">
              <w:rPr>
                <w:sz w:val="16"/>
                <w:szCs w:val="16"/>
              </w:rPr>
              <w:t xml:space="preserve"> </w:t>
            </w:r>
            <w:r w:rsidR="00722CDA" w:rsidRPr="00A11111">
              <w:rPr>
                <w:sz w:val="20"/>
                <w:szCs w:val="20"/>
              </w:rPr>
              <w:t>en el Banco de Información Económica (</w:t>
            </w:r>
            <w:proofErr w:type="spellStart"/>
            <w:r w:rsidR="00134EFA" w:rsidRPr="00A11111">
              <w:rPr>
                <w:smallCaps/>
                <w:sz w:val="20"/>
                <w:szCs w:val="20"/>
              </w:rPr>
              <w:t>bie</w:t>
            </w:r>
            <w:proofErr w:type="spellEnd"/>
            <w:r w:rsidR="00722CDA" w:rsidRPr="00A11111">
              <w:rPr>
                <w:sz w:val="20"/>
                <w:szCs w:val="20"/>
              </w:rPr>
              <w:t>). Seleccione «Indicadores económicos de coyuntura, Confianza del Consumidor» y vaya al icono de información correspondiente a las «</w:t>
            </w:r>
            <w:r w:rsidR="00134EFA" w:rsidRPr="00A11111">
              <w:rPr>
                <w:sz w:val="20"/>
                <w:szCs w:val="20"/>
              </w:rPr>
              <w:t>S</w:t>
            </w:r>
            <w:r w:rsidR="00722CDA" w:rsidRPr="00A11111">
              <w:rPr>
                <w:sz w:val="20"/>
                <w:szCs w:val="20"/>
              </w:rPr>
              <w:t>eries desestacionalizadas y de tendencia</w:t>
            </w:r>
            <w:r w:rsidR="00227A5E">
              <w:rPr>
                <w:sz w:val="20"/>
                <w:szCs w:val="20"/>
              </w:rPr>
              <w:noBreakHyphen/>
            </w:r>
            <w:r w:rsidR="00722CDA" w:rsidRPr="00A11111">
              <w:rPr>
                <w:sz w:val="20"/>
                <w:szCs w:val="20"/>
              </w:rPr>
              <w:t>ciclo».</w:t>
            </w:r>
          </w:p>
        </w:tc>
      </w:tr>
      <w:tr w:rsidR="007639E2" w:rsidRPr="00061C44" w14:paraId="27115D45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64102C58" w14:textId="11CF1A14" w:rsidR="007639E2" w:rsidRPr="00A11111" w:rsidRDefault="002A4206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Publicación</w:t>
            </w:r>
            <w:r w:rsidR="003E1CCB">
              <w:rPr>
                <w:b/>
                <w:bCs/>
                <w:color w:val="auto"/>
                <w:spacing w:val="-1"/>
                <w:sz w:val="20"/>
                <w:szCs w:val="20"/>
              </w:rPr>
              <w:t xml:space="preserve"> </w:t>
            </w: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de resultados</w:t>
            </w:r>
          </w:p>
        </w:tc>
        <w:tc>
          <w:tcPr>
            <w:tcW w:w="7694" w:type="dxa"/>
            <w:vAlign w:val="center"/>
          </w:tcPr>
          <w:p w14:paraId="5B820BF3" w14:textId="07F91836" w:rsidR="000D5504" w:rsidRPr="00A11111" w:rsidRDefault="002A4206" w:rsidP="00A11111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A11111">
              <w:rPr>
                <w:sz w:val="20"/>
              </w:rPr>
              <w:t xml:space="preserve">El cálculo y divulgación </w:t>
            </w:r>
            <w:r w:rsidR="008D223F" w:rsidRPr="00A11111">
              <w:rPr>
                <w:sz w:val="20"/>
              </w:rPr>
              <w:t xml:space="preserve">de los indicadores </w:t>
            </w:r>
            <w:r w:rsidR="00DB5140" w:rsidRPr="00A11111">
              <w:rPr>
                <w:sz w:val="20"/>
              </w:rPr>
              <w:t>sobre confianza del consumidor</w:t>
            </w:r>
            <w:r w:rsidR="008D223F" w:rsidRPr="00A11111">
              <w:rPr>
                <w:sz w:val="20"/>
              </w:rPr>
              <w:t xml:space="preserve"> </w:t>
            </w:r>
            <w:r w:rsidR="005702E5" w:rsidRPr="00A11111">
              <w:rPr>
                <w:sz w:val="20"/>
              </w:rPr>
              <w:t xml:space="preserve">es mensual y se </w:t>
            </w:r>
            <w:r w:rsidRPr="00A11111">
              <w:rPr>
                <w:sz w:val="20"/>
              </w:rPr>
              <w:t xml:space="preserve">publica </w:t>
            </w:r>
            <w:r w:rsidR="000D0631" w:rsidRPr="00A11111">
              <w:rPr>
                <w:sz w:val="20"/>
              </w:rPr>
              <w:t>en</w:t>
            </w:r>
            <w:r w:rsidR="00E81A1A" w:rsidRPr="00A11111">
              <w:rPr>
                <w:sz w:val="20"/>
              </w:rPr>
              <w:t xml:space="preserve"> los días establecidos en el </w:t>
            </w:r>
            <w:r w:rsidR="00DD18E3" w:rsidRPr="00A11111">
              <w:rPr>
                <w:sz w:val="20"/>
              </w:rPr>
              <w:t xml:space="preserve">Calendario de </w:t>
            </w:r>
            <w:r w:rsidR="005702E5" w:rsidRPr="00A11111">
              <w:rPr>
                <w:sz w:val="20"/>
              </w:rPr>
              <w:t>D</w:t>
            </w:r>
            <w:r w:rsidR="00DD18E3" w:rsidRPr="00A11111">
              <w:rPr>
                <w:sz w:val="20"/>
              </w:rPr>
              <w:t xml:space="preserve">ifusión de </w:t>
            </w:r>
            <w:r w:rsidR="005702E5" w:rsidRPr="00A11111">
              <w:rPr>
                <w:sz w:val="20"/>
              </w:rPr>
              <w:t>I</w:t>
            </w:r>
            <w:r w:rsidR="00DD18E3" w:rsidRPr="00A11111">
              <w:rPr>
                <w:sz w:val="20"/>
              </w:rPr>
              <w:t xml:space="preserve">nformación </w:t>
            </w:r>
            <w:r w:rsidR="005702E5" w:rsidRPr="00A11111">
              <w:rPr>
                <w:sz w:val="20"/>
              </w:rPr>
              <w:t>E</w:t>
            </w:r>
            <w:r w:rsidR="00DD18E3" w:rsidRPr="00A11111">
              <w:rPr>
                <w:sz w:val="20"/>
              </w:rPr>
              <w:t xml:space="preserve">stadística y </w:t>
            </w:r>
            <w:r w:rsidR="005702E5" w:rsidRPr="00A11111">
              <w:rPr>
                <w:sz w:val="20"/>
              </w:rPr>
              <w:t>G</w:t>
            </w:r>
            <w:r w:rsidR="00DD18E3" w:rsidRPr="00A11111">
              <w:rPr>
                <w:sz w:val="20"/>
              </w:rPr>
              <w:t>eográfica y de Interés Nacional.</w:t>
            </w:r>
          </w:p>
        </w:tc>
      </w:tr>
      <w:tr w:rsidR="00B730F2" w:rsidRPr="00061C44" w14:paraId="2E9C088B" w14:textId="77777777" w:rsidTr="001E325D">
        <w:trPr>
          <w:trHeight w:val="283"/>
          <w:jc w:val="center"/>
        </w:trPr>
        <w:tc>
          <w:tcPr>
            <w:tcW w:w="2268" w:type="dxa"/>
            <w:vAlign w:val="center"/>
          </w:tcPr>
          <w:p w14:paraId="20544FEB" w14:textId="77777777" w:rsidR="00B730F2" w:rsidRPr="00A11111" w:rsidRDefault="00B730F2" w:rsidP="00A11111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A11111">
              <w:rPr>
                <w:b/>
                <w:bCs/>
                <w:color w:val="auto"/>
                <w:spacing w:val="-1"/>
                <w:sz w:val="20"/>
                <w:szCs w:val="20"/>
              </w:rPr>
              <w:t>Nota al usuario</w:t>
            </w:r>
          </w:p>
        </w:tc>
        <w:tc>
          <w:tcPr>
            <w:tcW w:w="7694" w:type="dxa"/>
            <w:vAlign w:val="center"/>
          </w:tcPr>
          <w:p w14:paraId="5D8ABDB1" w14:textId="75BBEFF0" w:rsidR="003F37D1" w:rsidRPr="00A11111" w:rsidRDefault="002A4206" w:rsidP="00A11111">
            <w:pPr>
              <w:ind w:left="142" w:right="142"/>
              <w:rPr>
                <w:sz w:val="20"/>
                <w:szCs w:val="20"/>
              </w:rPr>
            </w:pPr>
            <w:r w:rsidRPr="00A11111">
              <w:rPr>
                <w:sz w:val="20"/>
                <w:szCs w:val="20"/>
              </w:rPr>
              <w:t xml:space="preserve">El </w:t>
            </w:r>
            <w:r w:rsidRPr="00A11111">
              <w:rPr>
                <w:smallCaps/>
                <w:sz w:val="20"/>
                <w:szCs w:val="20"/>
              </w:rPr>
              <w:t>inegi</w:t>
            </w:r>
            <w:r w:rsidRPr="00A11111">
              <w:rPr>
                <w:sz w:val="20"/>
                <w:szCs w:val="20"/>
              </w:rPr>
              <w:t xml:space="preserve"> invita a conocer y us</w:t>
            </w:r>
            <w:r w:rsidR="00097AEA" w:rsidRPr="00A11111">
              <w:rPr>
                <w:sz w:val="20"/>
                <w:szCs w:val="20"/>
              </w:rPr>
              <w:t>ar</w:t>
            </w:r>
            <w:r w:rsidRPr="00A11111">
              <w:rPr>
                <w:sz w:val="20"/>
                <w:szCs w:val="20"/>
              </w:rPr>
              <w:t xml:space="preserve"> </w:t>
            </w:r>
            <w:r w:rsidR="00AD3057" w:rsidRPr="00A11111">
              <w:rPr>
                <w:sz w:val="20"/>
                <w:szCs w:val="20"/>
              </w:rPr>
              <w:t>los diferentes productos</w:t>
            </w:r>
            <w:r w:rsidRPr="00A11111">
              <w:rPr>
                <w:sz w:val="20"/>
                <w:szCs w:val="20"/>
              </w:rPr>
              <w:t xml:space="preserve"> para el análisis y entendimiento </w:t>
            </w:r>
            <w:r w:rsidR="00AD3057" w:rsidRPr="00A11111">
              <w:rPr>
                <w:sz w:val="20"/>
                <w:szCs w:val="20"/>
              </w:rPr>
              <w:t xml:space="preserve">de los indicadores </w:t>
            </w:r>
            <w:r w:rsidR="00DB5140" w:rsidRPr="00A11111">
              <w:rPr>
                <w:sz w:val="20"/>
                <w:szCs w:val="20"/>
              </w:rPr>
              <w:t>sobre confianza del consumidor</w:t>
            </w:r>
            <w:r w:rsidRPr="00A11111">
              <w:rPr>
                <w:sz w:val="20"/>
                <w:szCs w:val="20"/>
              </w:rPr>
              <w:t xml:space="preserve"> en</w:t>
            </w:r>
            <w:r w:rsidR="00AD3057" w:rsidRPr="00A11111">
              <w:rPr>
                <w:sz w:val="20"/>
                <w:szCs w:val="20"/>
              </w:rPr>
              <w:t>:</w:t>
            </w:r>
            <w:r w:rsidR="007E1B95" w:rsidRPr="00A11111">
              <w:rPr>
                <w:sz w:val="20"/>
                <w:szCs w:val="20"/>
              </w:rPr>
              <w:t xml:space="preserve"> </w:t>
            </w:r>
            <w:hyperlink r:id="rId28" w:history="1">
              <w:r w:rsidR="009967A0" w:rsidRPr="00A11111">
                <w:rPr>
                  <w:rStyle w:val="Hipervnculo"/>
                  <w:sz w:val="20"/>
                  <w:szCs w:val="20"/>
                </w:rPr>
                <w:t>https://www.inegi.org.mx/programas/enco</w:t>
              </w:r>
            </w:hyperlink>
          </w:p>
        </w:tc>
      </w:tr>
    </w:tbl>
    <w:p w14:paraId="07EA3EEE" w14:textId="53700DC5" w:rsidR="00AA037A" w:rsidRPr="00AA037A" w:rsidRDefault="00AA037A" w:rsidP="001E325D">
      <w:pPr>
        <w:pStyle w:val="NormalWeb"/>
        <w:spacing w:before="240" w:beforeAutospacing="0" w:after="12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</w:t>
      </w:r>
      <w:r w:rsidRPr="00DE6551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el</w:t>
      </w:r>
      <w:r w:rsidRPr="000102D3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="00DE6551" w:rsidRPr="000102D3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407CEC42" w14:textId="77777777" w:rsidR="00AA037A" w:rsidRPr="00AA037A" w:rsidRDefault="00AA037A" w:rsidP="00180D65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31A2311" w:rsidR="00A62AC7" w:rsidRPr="001F1279" w:rsidRDefault="00AA037A" w:rsidP="001F1279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4035BA76" wp14:editId="318A0ABD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67D941C" wp14:editId="2AA7CA18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200BEFC" wp14:editId="71AB68DD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7E2E3A4" wp14:editId="3643F700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8678E78" wp14:editId="3D43AA3F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1F1279" w:rsidSect="006464C2">
      <w:headerReference w:type="default" r:id="rId39"/>
      <w:headerReference w:type="first" r:id="rId40"/>
      <w:footerReference w:type="first" r:id="rId41"/>
      <w:pgSz w:w="12242" w:h="15842" w:code="1"/>
      <w:pgMar w:top="2268" w:right="1134" w:bottom="1418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C06B" w14:textId="77777777" w:rsidR="00880B67" w:rsidRDefault="00880B67">
      <w:r>
        <w:separator/>
      </w:r>
    </w:p>
  </w:endnote>
  <w:endnote w:type="continuationSeparator" w:id="0">
    <w:p w14:paraId="5F316C1A" w14:textId="77777777" w:rsidR="00880B67" w:rsidRDefault="00880B67">
      <w:r>
        <w:continuationSeparator/>
      </w:r>
    </w:p>
  </w:endnote>
  <w:endnote w:type="continuationNotice" w:id="1">
    <w:p w14:paraId="3FF918AD" w14:textId="77777777" w:rsidR="00880B67" w:rsidRDefault="00880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FAEA" w14:textId="28E45656" w:rsidR="00145B04" w:rsidRDefault="00145B0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D0EF04" wp14:editId="48B05485">
              <wp:simplePos x="0" y="0"/>
              <wp:positionH relativeFrom="page">
                <wp:posOffset>21640</wp:posOffset>
              </wp:positionH>
              <wp:positionV relativeFrom="paragraph">
                <wp:posOffset>-724205</wp:posOffset>
              </wp:positionV>
              <wp:extent cx="7768800" cy="914400"/>
              <wp:effectExtent l="0" t="0" r="3810" b="0"/>
              <wp:wrapNone/>
              <wp:docPr id="102261278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800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F1D06D" w14:textId="77777777" w:rsidR="00145B04" w:rsidRPr="00013089" w:rsidRDefault="00145B04" w:rsidP="00145B04">
                          <w:pPr>
                            <w:widowControl w:val="0"/>
                            <w:ind w:left="993" w:right="990"/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013089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«La información contenida en el presente documento es de difusión restringida en términos del artículo 8 Bis, de la Norma para la Difusión y Promoción del Acceso, Conocimiento y Uso de la Información Estadística y Geográfica que genera el Instituto Nacional de Estadística y Geografía, </w:t>
                          </w:r>
                          <w:r w:rsidRPr="00A416A7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por lo que </w:t>
                          </w:r>
                          <w:r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>la persona</w:t>
                          </w:r>
                          <w:r w:rsidRPr="00A416A7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 destinatari</w:t>
                          </w:r>
                          <w:r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a </w:t>
                          </w:r>
                          <w:r w:rsidRPr="00A416A7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>del presente</w:t>
                          </w:r>
                          <w:r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 Boletín</w:t>
                          </w:r>
                          <w:r w:rsidRPr="00013089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, </w:t>
                          </w:r>
                          <w:r w:rsidRPr="00013089">
                            <w:rPr>
                              <w:b/>
                              <w:bCs/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al aceptar este acceso anticipado a la información estadística, </w:t>
                          </w:r>
                          <w:r>
                            <w:rPr>
                              <w:b/>
                              <w:bCs/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se </w:t>
                          </w:r>
                          <w:r w:rsidRPr="00013089">
                            <w:rPr>
                              <w:b/>
                              <w:bCs/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>obliga</w:t>
                          </w:r>
                          <w:r>
                            <w:rPr>
                              <w:b/>
                              <w:bCs/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 a</w:t>
                          </w:r>
                          <w:r w:rsidRPr="00013089">
                            <w:rPr>
                              <w:b/>
                              <w:bCs/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 no difundir, revelar, publicar o comentar dicha información</w:t>
                          </w:r>
                          <w:r w:rsidRPr="00013089">
                            <w:rPr>
                              <w:snapToGrid w:val="0"/>
                              <w:color w:val="000000" w:themeColor="text1"/>
                              <w:sz w:val="17"/>
                              <w:szCs w:val="17"/>
                            </w:rPr>
                            <w:t xml:space="preserve"> hasta después de que esta sea difundida públicamente por el Instituto». </w:t>
                          </w:r>
                        </w:p>
                        <w:p w14:paraId="6DD5B000" w14:textId="77777777" w:rsidR="00145B04" w:rsidRPr="00120EFA" w:rsidRDefault="00145B04" w:rsidP="00145B0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0EF04" id="Rectángulo 2" o:spid="_x0000_s1026" style="position:absolute;left:0;text-align:left;margin-left:1.7pt;margin-top:-57pt;width:611.7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" fillcolor="#d8d8d8 [2732]" stroked="f" strokeweight="2pt">
              <v:textbox>
                <w:txbxContent>
                  <w:p w14:paraId="0EF1D06D" w14:textId="77777777" w:rsidR="00145B04" w:rsidRPr="00013089" w:rsidRDefault="00145B04" w:rsidP="00145B04">
                    <w:pPr>
                      <w:widowControl w:val="0"/>
                      <w:ind w:left="993" w:right="990"/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</w:pPr>
                    <w:r w:rsidRPr="00013089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«La información contenida en el presente documento es de difusión restringida en términos del artículo 8 Bis, de la Norma para la Difusión y Promoción del Acceso, Conocimiento y Uso de la Información Estadística y Geográfica que genera el Instituto Nacional de Estadística y Geografía, </w:t>
                    </w:r>
                    <w:r w:rsidRPr="00A416A7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por lo que </w:t>
                    </w:r>
                    <w:r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>la persona</w:t>
                    </w:r>
                    <w:r w:rsidRPr="00A416A7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 destinatari</w:t>
                    </w:r>
                    <w:r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a </w:t>
                    </w:r>
                    <w:r w:rsidRPr="00A416A7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>del presente</w:t>
                    </w:r>
                    <w:r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 Boletín</w:t>
                    </w:r>
                    <w:r w:rsidRPr="00013089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, </w:t>
                    </w:r>
                    <w:r w:rsidRPr="00013089">
                      <w:rPr>
                        <w:b/>
                        <w:bCs/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al aceptar este acceso anticipado a la información estadística, </w:t>
                    </w:r>
                    <w:r>
                      <w:rPr>
                        <w:b/>
                        <w:bCs/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se </w:t>
                    </w:r>
                    <w:r w:rsidRPr="00013089">
                      <w:rPr>
                        <w:b/>
                        <w:bCs/>
                        <w:snapToGrid w:val="0"/>
                        <w:color w:val="000000" w:themeColor="text1"/>
                        <w:sz w:val="17"/>
                        <w:szCs w:val="17"/>
                      </w:rPr>
                      <w:t>obliga</w:t>
                    </w:r>
                    <w:r>
                      <w:rPr>
                        <w:b/>
                        <w:bCs/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 a</w:t>
                    </w:r>
                    <w:r w:rsidRPr="00013089">
                      <w:rPr>
                        <w:b/>
                        <w:bCs/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 no difundir, revelar, publicar o comentar dicha información</w:t>
                    </w:r>
                    <w:r w:rsidRPr="00013089">
                      <w:rPr>
                        <w:snapToGrid w:val="0"/>
                        <w:color w:val="000000" w:themeColor="text1"/>
                        <w:sz w:val="17"/>
                        <w:szCs w:val="17"/>
                      </w:rPr>
                      <w:t xml:space="preserve"> hasta después de que esta sea difundida públicamente por el Instituto». </w:t>
                    </w:r>
                  </w:p>
                  <w:p w14:paraId="6DD5B000" w14:textId="77777777" w:rsidR="00145B04" w:rsidRPr="00120EFA" w:rsidRDefault="00145B04" w:rsidP="00145B0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AC96" w14:textId="77777777" w:rsidR="00880B67" w:rsidRDefault="00880B67">
      <w:r>
        <w:separator/>
      </w:r>
    </w:p>
  </w:footnote>
  <w:footnote w:type="continuationSeparator" w:id="0">
    <w:p w14:paraId="3AA227CE" w14:textId="77777777" w:rsidR="00880B67" w:rsidRDefault="00880B67">
      <w:r>
        <w:continuationSeparator/>
      </w:r>
    </w:p>
  </w:footnote>
  <w:footnote w:type="continuationNotice" w:id="1">
    <w:p w14:paraId="51ECC494" w14:textId="77777777" w:rsidR="00880B67" w:rsidRDefault="00880B67"/>
  </w:footnote>
  <w:footnote w:id="2">
    <w:p w14:paraId="4AFAF5B9" w14:textId="77777777" w:rsidR="005B5E2B" w:rsidRDefault="00A95062" w:rsidP="005B5E2B">
      <w:pPr>
        <w:pStyle w:val="Textonotapie"/>
        <w:ind w:left="170" w:hanging="170"/>
        <w:rPr>
          <w:sz w:val="16"/>
          <w:szCs w:val="16"/>
        </w:rPr>
      </w:pPr>
      <w:r w:rsidRPr="00BB795A">
        <w:rPr>
          <w:rStyle w:val="Refdenotaalpie"/>
          <w:sz w:val="16"/>
        </w:rPr>
        <w:footnoteRef/>
      </w:r>
      <w:r w:rsidR="001B7B69">
        <w:rPr>
          <w:sz w:val="16"/>
        </w:rPr>
        <w:tab/>
      </w:r>
      <w:r w:rsidR="005B5E2B" w:rsidRPr="002F0E36">
        <w:rPr>
          <w:sz w:val="16"/>
          <w:szCs w:val="16"/>
        </w:rPr>
        <w:t>La mayoría de las series económicas se ve afectada por factores estacionales y de calendario. El ajuste de los datos por dichos factores permite obtener las cifras desestacionalizadas.</w:t>
      </w:r>
    </w:p>
    <w:p w14:paraId="11D29E5E" w14:textId="0F784255" w:rsidR="00A95062" w:rsidRPr="00BB795A" w:rsidRDefault="005B5E2B" w:rsidP="005B5E2B">
      <w:pPr>
        <w:pStyle w:val="Textonotapie"/>
        <w:ind w:left="170" w:hanging="170"/>
        <w:rPr>
          <w:sz w:val="16"/>
          <w:lang w:val="es-MX"/>
        </w:rPr>
      </w:pPr>
      <w:r>
        <w:rPr>
          <w:sz w:val="16"/>
          <w:szCs w:val="16"/>
        </w:rPr>
        <w:tab/>
        <w:t>L</w:t>
      </w:r>
      <w:r w:rsidRPr="002F0E36">
        <w:rPr>
          <w:sz w:val="16"/>
          <w:szCs w:val="16"/>
        </w:rPr>
        <w:t xml:space="preserve">a </w:t>
      </w:r>
      <w:r w:rsidR="00350872">
        <w:rPr>
          <w:sz w:val="16"/>
          <w:szCs w:val="16"/>
        </w:rPr>
        <w:t>t</w:t>
      </w:r>
      <w:r w:rsidRPr="002F0E36">
        <w:rPr>
          <w:sz w:val="16"/>
          <w:szCs w:val="16"/>
        </w:rPr>
        <w:t>endencia-ciclo es la combinación de los componentes de tendencia y ciclo. La tendencia se refiere a la evolución de largo plazo de la serie de tiempo, y el ciclo, a las desviaciones alrededor de la tendencia. Así, el análisis de las series ajustadas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697D" w14:textId="5A31A2E9" w:rsidR="002B6986" w:rsidRPr="001F4832" w:rsidRDefault="002B6986" w:rsidP="002B6986">
    <w:pPr>
      <w:pStyle w:val="Encabezado"/>
      <w:ind w:left="-142" w:right="51"/>
      <w:jc w:val="right"/>
      <w:rPr>
        <w:rFonts w:ascii="Arial Black" w:hAnsi="Arial Black"/>
        <w:b/>
        <w:color w:val="07BFBA"/>
      </w:rPr>
    </w:pPr>
    <w:r w:rsidRPr="001F4832">
      <w:rPr>
        <w:rFonts w:ascii="Arial Black" w:hAnsi="Arial Black"/>
        <w:b/>
        <w:noProof/>
        <w:color w:val="07BFBA"/>
      </w:rPr>
      <w:drawing>
        <wp:anchor distT="0" distB="0" distL="114300" distR="114300" simplePos="0" relativeHeight="251657728" behindDoc="1" locked="0" layoutInCell="1" allowOverlap="1" wp14:anchorId="2917B96D" wp14:editId="0E314233">
          <wp:simplePos x="0" y="0"/>
          <wp:positionH relativeFrom="page">
            <wp:posOffset>-5657</wp:posOffset>
          </wp:positionH>
          <wp:positionV relativeFrom="page">
            <wp:posOffset>0</wp:posOffset>
          </wp:positionV>
          <wp:extent cx="7772400" cy="1227455"/>
          <wp:effectExtent l="0" t="0" r="0" b="0"/>
          <wp:wrapNone/>
          <wp:docPr id="1082069490" name="Imagen 1" descr="Gráfic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83643" name="Imagen 1" descr="Gráfico,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4832">
      <w:rPr>
        <w:rFonts w:ascii="Arial Black" w:hAnsi="Arial Black"/>
        <w:b/>
        <w:color w:val="07BFBA"/>
      </w:rPr>
      <w:t>BOLETÍN DE INDICADOR</w:t>
    </w:r>
    <w:r w:rsidR="00AD0FD4">
      <w:rPr>
        <w:rFonts w:ascii="Arial Black" w:hAnsi="Arial Black"/>
        <w:b/>
        <w:color w:val="07BFBA"/>
      </w:rPr>
      <w:t xml:space="preserve"> 407/25</w:t>
    </w:r>
  </w:p>
  <w:p w14:paraId="5D72BAB3" w14:textId="77777777" w:rsidR="002B6986" w:rsidRDefault="002B6986" w:rsidP="002B6986">
    <w:pPr>
      <w:pStyle w:val="Encabezado"/>
      <w:jc w:val="right"/>
      <w:rPr>
        <w:noProof/>
        <w:color w:val="404040" w:themeColor="text1" w:themeTint="BF"/>
      </w:rPr>
    </w:pPr>
  </w:p>
  <w:p w14:paraId="15713A26" w14:textId="77777777" w:rsidR="002B6986" w:rsidRPr="007F7C87" w:rsidRDefault="002B6986" w:rsidP="002B6986">
    <w:pPr>
      <w:pStyle w:val="Encabezado"/>
      <w:jc w:val="right"/>
      <w:rPr>
        <w:noProof/>
        <w:color w:val="404040"/>
      </w:rPr>
    </w:pPr>
    <w:r w:rsidRPr="007F7C87">
      <w:rPr>
        <w:noProof/>
        <w:color w:val="404040"/>
      </w:rPr>
      <w:drawing>
        <wp:anchor distT="0" distB="0" distL="114300" distR="114300" simplePos="0" relativeHeight="251658752" behindDoc="0" locked="0" layoutInCell="1" allowOverlap="1" wp14:anchorId="12C54977" wp14:editId="35A010C7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1591200" cy="309600"/>
          <wp:effectExtent l="0" t="0" r="0" b="0"/>
          <wp:wrapSquare wrapText="bothSides"/>
          <wp:docPr id="1171586403" name="Imagen 1171586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16087" name="Imagen 18023160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" b="1604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3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C87">
      <w:rPr>
        <w:noProof/>
        <w:color w:val="404040"/>
      </w:rPr>
      <w:t>ENCUESTA NACIONAL SOBRE CONFIANZA</w:t>
    </w:r>
  </w:p>
  <w:p w14:paraId="33D08478" w14:textId="77777777" w:rsidR="002B6986" w:rsidRPr="007F7C87" w:rsidRDefault="002B6986" w:rsidP="002B6986">
    <w:pPr>
      <w:pStyle w:val="Encabezado"/>
      <w:jc w:val="right"/>
      <w:rPr>
        <w:noProof/>
        <w:color w:val="404040"/>
      </w:rPr>
    </w:pPr>
    <w:r w:rsidRPr="007F7C87">
      <w:rPr>
        <w:noProof/>
        <w:color w:val="404040"/>
      </w:rPr>
      <w:t>DEL CONSUMIDOR (ENCO)</w:t>
    </w:r>
  </w:p>
  <w:p w14:paraId="6176C011" w14:textId="77777777" w:rsidR="002B6986" w:rsidRPr="007F7C87" w:rsidRDefault="002B6986" w:rsidP="002B6986">
    <w:pPr>
      <w:pStyle w:val="Encabezado"/>
      <w:jc w:val="right"/>
      <w:rPr>
        <w:b/>
        <w:bCs/>
        <w:noProof/>
        <w:color w:val="404040"/>
      </w:rPr>
    </w:pPr>
    <w:r w:rsidRPr="007F7C87">
      <w:rPr>
        <w:b/>
        <w:bCs/>
        <w:noProof/>
        <w:color w:val="404040"/>
      </w:rPr>
      <w:t>INDICADOR DE CONFIANZA DEL CONSUMIDOR</w:t>
    </w:r>
  </w:p>
  <w:p w14:paraId="23B3292A" w14:textId="20A89DA8" w:rsidR="002B6986" w:rsidRPr="007F7C87" w:rsidRDefault="008A1385" w:rsidP="002B6986">
    <w:pPr>
      <w:pStyle w:val="Encabezado"/>
      <w:jc w:val="right"/>
      <w:rPr>
        <w:bCs/>
        <w:color w:val="404040"/>
      </w:rPr>
    </w:pPr>
    <w:r>
      <w:rPr>
        <w:bCs/>
        <w:color w:val="404040"/>
      </w:rPr>
      <w:t>4</w:t>
    </w:r>
    <w:r w:rsidR="003C42F8">
      <w:rPr>
        <w:bCs/>
        <w:color w:val="404040"/>
      </w:rPr>
      <w:t xml:space="preserve"> </w:t>
    </w:r>
    <w:r w:rsidR="002B6986" w:rsidRPr="007F7C87">
      <w:rPr>
        <w:bCs/>
        <w:color w:val="404040"/>
      </w:rPr>
      <w:t xml:space="preserve">de </w:t>
    </w:r>
    <w:r w:rsidR="00152896">
      <w:rPr>
        <w:bCs/>
        <w:color w:val="404040"/>
      </w:rPr>
      <w:t>agosto</w:t>
    </w:r>
    <w:r w:rsidR="002B6986" w:rsidRPr="007F7C87">
      <w:rPr>
        <w:bCs/>
        <w:color w:val="404040"/>
      </w:rPr>
      <w:t xml:space="preserve"> de 2025</w:t>
    </w:r>
  </w:p>
  <w:p w14:paraId="2B3EF3B2" w14:textId="77777777" w:rsidR="002B6986" w:rsidRPr="007F7C87" w:rsidRDefault="002B6986" w:rsidP="002B6986">
    <w:pPr>
      <w:pStyle w:val="Encabezado"/>
      <w:jc w:val="right"/>
      <w:rPr>
        <w:bCs/>
        <w:color w:val="404040"/>
      </w:rPr>
    </w:pPr>
    <w:r w:rsidRPr="007F7C87">
      <w:rPr>
        <w:bCs/>
        <w:color w:val="404040"/>
      </w:rPr>
      <w:t xml:space="preserve">Página </w:t>
    </w:r>
    <w:r w:rsidRPr="007F7C87">
      <w:rPr>
        <w:bCs/>
        <w:color w:val="404040"/>
      </w:rPr>
      <w:fldChar w:fldCharType="begin"/>
    </w:r>
    <w:r w:rsidRPr="007F7C87">
      <w:rPr>
        <w:bCs/>
        <w:color w:val="404040"/>
      </w:rPr>
      <w:instrText xml:space="preserve"> PAGE  \* Arabic </w:instrText>
    </w:r>
    <w:r w:rsidRPr="007F7C87">
      <w:rPr>
        <w:bCs/>
        <w:color w:val="404040"/>
      </w:rPr>
      <w:fldChar w:fldCharType="separate"/>
    </w:r>
    <w:r>
      <w:rPr>
        <w:bCs/>
        <w:color w:val="404040"/>
      </w:rPr>
      <w:t>2</w:t>
    </w:r>
    <w:r w:rsidRPr="007F7C87">
      <w:rPr>
        <w:bCs/>
        <w:color w:val="404040"/>
      </w:rPr>
      <w:fldChar w:fldCharType="end"/>
    </w:r>
    <w:r w:rsidRPr="007F7C87">
      <w:rPr>
        <w:bCs/>
        <w:color w:val="404040"/>
      </w:rPr>
      <w:t>/7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7AC4F8C3" w:rsidR="00A95062" w:rsidRPr="001D4042" w:rsidRDefault="00A95062" w:rsidP="009D653F">
    <w:pPr>
      <w:pStyle w:val="Encabezado"/>
      <w:ind w:left="-142" w:right="51"/>
      <w:jc w:val="right"/>
      <w:rPr>
        <w:rFonts w:ascii="Arial Black" w:hAnsi="Arial Black"/>
        <w:b/>
        <w:color w:val="00BFB3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FBC0C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C41157D"/>
    <w:multiLevelType w:val="hybridMultilevel"/>
    <w:tmpl w:val="63BA4EAE"/>
    <w:lvl w:ilvl="0" w:tplc="DFA2D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6" w15:restartNumberingAfterBreak="0">
    <w:nsid w:val="286D19E2"/>
    <w:multiLevelType w:val="hybridMultilevel"/>
    <w:tmpl w:val="643A7A62"/>
    <w:lvl w:ilvl="0" w:tplc="D570E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3C0F76"/>
    <w:multiLevelType w:val="hybridMultilevel"/>
    <w:tmpl w:val="CAEA10B6"/>
    <w:lvl w:ilvl="0" w:tplc="BA746E66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2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1040617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75069368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743379337">
    <w:abstractNumId w:val="10"/>
  </w:num>
  <w:num w:numId="4" w16cid:durableId="1099788116">
    <w:abstractNumId w:val="13"/>
  </w:num>
  <w:num w:numId="5" w16cid:durableId="713502960">
    <w:abstractNumId w:val="17"/>
  </w:num>
  <w:num w:numId="6" w16cid:durableId="1012217951">
    <w:abstractNumId w:val="7"/>
  </w:num>
  <w:num w:numId="7" w16cid:durableId="571041706">
    <w:abstractNumId w:val="11"/>
  </w:num>
  <w:num w:numId="8" w16cid:durableId="651520694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19211202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5238168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620991989">
    <w:abstractNumId w:val="31"/>
  </w:num>
  <w:num w:numId="12" w16cid:durableId="701513398">
    <w:abstractNumId w:val="34"/>
  </w:num>
  <w:num w:numId="13" w16cid:durableId="388001498">
    <w:abstractNumId w:val="36"/>
  </w:num>
  <w:num w:numId="14" w16cid:durableId="749733103">
    <w:abstractNumId w:val="21"/>
  </w:num>
  <w:num w:numId="15" w16cid:durableId="769855203">
    <w:abstractNumId w:val="18"/>
  </w:num>
  <w:num w:numId="16" w16cid:durableId="10228210">
    <w:abstractNumId w:val="27"/>
  </w:num>
  <w:num w:numId="17" w16cid:durableId="1608153814">
    <w:abstractNumId w:val="20"/>
  </w:num>
  <w:num w:numId="18" w16cid:durableId="648637684">
    <w:abstractNumId w:val="26"/>
  </w:num>
  <w:num w:numId="19" w16cid:durableId="2034768181">
    <w:abstractNumId w:val="12"/>
  </w:num>
  <w:num w:numId="20" w16cid:durableId="591478494">
    <w:abstractNumId w:val="0"/>
  </w:num>
  <w:num w:numId="21" w16cid:durableId="598223697">
    <w:abstractNumId w:val="19"/>
  </w:num>
  <w:num w:numId="22" w16cid:durableId="49960456">
    <w:abstractNumId w:val="6"/>
  </w:num>
  <w:num w:numId="23" w16cid:durableId="30424767">
    <w:abstractNumId w:val="23"/>
  </w:num>
  <w:num w:numId="24" w16cid:durableId="1418015986">
    <w:abstractNumId w:val="22"/>
  </w:num>
  <w:num w:numId="25" w16cid:durableId="1033382036">
    <w:abstractNumId w:val="28"/>
  </w:num>
  <w:num w:numId="26" w16cid:durableId="1672441382">
    <w:abstractNumId w:val="32"/>
  </w:num>
  <w:num w:numId="27" w16cid:durableId="1005135208">
    <w:abstractNumId w:val="15"/>
  </w:num>
  <w:num w:numId="28" w16cid:durableId="2014138510">
    <w:abstractNumId w:val="14"/>
  </w:num>
  <w:num w:numId="29" w16cid:durableId="1363362034">
    <w:abstractNumId w:val="3"/>
  </w:num>
  <w:num w:numId="30" w16cid:durableId="908424361">
    <w:abstractNumId w:val="8"/>
  </w:num>
  <w:num w:numId="31" w16cid:durableId="727656177">
    <w:abstractNumId w:val="25"/>
  </w:num>
  <w:num w:numId="32" w16cid:durableId="1416392339">
    <w:abstractNumId w:val="29"/>
  </w:num>
  <w:num w:numId="33" w16cid:durableId="1329021559">
    <w:abstractNumId w:val="4"/>
  </w:num>
  <w:num w:numId="34" w16cid:durableId="1597591101">
    <w:abstractNumId w:val="35"/>
  </w:num>
  <w:num w:numId="35" w16cid:durableId="802308284">
    <w:abstractNumId w:val="33"/>
  </w:num>
  <w:num w:numId="36" w16cid:durableId="1887371577">
    <w:abstractNumId w:val="5"/>
  </w:num>
  <w:num w:numId="37" w16cid:durableId="468860602">
    <w:abstractNumId w:val="30"/>
  </w:num>
  <w:num w:numId="38" w16cid:durableId="1711612185">
    <w:abstractNumId w:val="9"/>
  </w:num>
  <w:num w:numId="39" w16cid:durableId="1543178376">
    <w:abstractNumId w:val="16"/>
  </w:num>
  <w:num w:numId="40" w16cid:durableId="634026154">
    <w:abstractNumId w:val="24"/>
  </w:num>
  <w:num w:numId="41" w16cid:durableId="42002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898"/>
    <w:rsid w:val="00001FB3"/>
    <w:rsid w:val="00002466"/>
    <w:rsid w:val="00002605"/>
    <w:rsid w:val="00002665"/>
    <w:rsid w:val="000027BD"/>
    <w:rsid w:val="00002B26"/>
    <w:rsid w:val="000033EC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B5A"/>
    <w:rsid w:val="00006DE4"/>
    <w:rsid w:val="000076D4"/>
    <w:rsid w:val="000078B1"/>
    <w:rsid w:val="00007A1A"/>
    <w:rsid w:val="000102D3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7ED"/>
    <w:rsid w:val="00014BA2"/>
    <w:rsid w:val="00014FBD"/>
    <w:rsid w:val="00015137"/>
    <w:rsid w:val="00015302"/>
    <w:rsid w:val="0001583F"/>
    <w:rsid w:val="00015A5A"/>
    <w:rsid w:val="00015D7B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432"/>
    <w:rsid w:val="00021492"/>
    <w:rsid w:val="000216A3"/>
    <w:rsid w:val="00021926"/>
    <w:rsid w:val="00021B75"/>
    <w:rsid w:val="00022563"/>
    <w:rsid w:val="000228C4"/>
    <w:rsid w:val="00022A47"/>
    <w:rsid w:val="00022C2F"/>
    <w:rsid w:val="00022CA3"/>
    <w:rsid w:val="000235CD"/>
    <w:rsid w:val="00023908"/>
    <w:rsid w:val="00025412"/>
    <w:rsid w:val="000260EE"/>
    <w:rsid w:val="00026698"/>
    <w:rsid w:val="0002696A"/>
    <w:rsid w:val="00026B3C"/>
    <w:rsid w:val="00026B52"/>
    <w:rsid w:val="00026F8D"/>
    <w:rsid w:val="000274DB"/>
    <w:rsid w:val="00027D0F"/>
    <w:rsid w:val="00027D1F"/>
    <w:rsid w:val="00027EBA"/>
    <w:rsid w:val="00030278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5E02"/>
    <w:rsid w:val="00036196"/>
    <w:rsid w:val="000364F9"/>
    <w:rsid w:val="00036599"/>
    <w:rsid w:val="00036C11"/>
    <w:rsid w:val="00036D72"/>
    <w:rsid w:val="00037089"/>
    <w:rsid w:val="00037177"/>
    <w:rsid w:val="00037381"/>
    <w:rsid w:val="00037CC4"/>
    <w:rsid w:val="0004066E"/>
    <w:rsid w:val="00040766"/>
    <w:rsid w:val="000408E1"/>
    <w:rsid w:val="00040F75"/>
    <w:rsid w:val="00041142"/>
    <w:rsid w:val="000415D6"/>
    <w:rsid w:val="000419B2"/>
    <w:rsid w:val="00041E29"/>
    <w:rsid w:val="00041FF7"/>
    <w:rsid w:val="0004225C"/>
    <w:rsid w:val="00042A47"/>
    <w:rsid w:val="00042E89"/>
    <w:rsid w:val="0004335F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5BC"/>
    <w:rsid w:val="00045646"/>
    <w:rsid w:val="0004596A"/>
    <w:rsid w:val="00045AF1"/>
    <w:rsid w:val="00045B23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5AC"/>
    <w:rsid w:val="00053600"/>
    <w:rsid w:val="000536D2"/>
    <w:rsid w:val="00053B2C"/>
    <w:rsid w:val="00053D27"/>
    <w:rsid w:val="00053EB7"/>
    <w:rsid w:val="00053FEE"/>
    <w:rsid w:val="00054389"/>
    <w:rsid w:val="00054A4F"/>
    <w:rsid w:val="00054BE5"/>
    <w:rsid w:val="00055047"/>
    <w:rsid w:val="00055B54"/>
    <w:rsid w:val="00056130"/>
    <w:rsid w:val="00056182"/>
    <w:rsid w:val="0005680F"/>
    <w:rsid w:val="00056BCF"/>
    <w:rsid w:val="00056F51"/>
    <w:rsid w:val="00056FE7"/>
    <w:rsid w:val="000571F5"/>
    <w:rsid w:val="000573F5"/>
    <w:rsid w:val="00057F37"/>
    <w:rsid w:val="000602B0"/>
    <w:rsid w:val="000603C8"/>
    <w:rsid w:val="0006045B"/>
    <w:rsid w:val="0006056C"/>
    <w:rsid w:val="00061101"/>
    <w:rsid w:val="00061C44"/>
    <w:rsid w:val="0006213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2A5"/>
    <w:rsid w:val="0006634F"/>
    <w:rsid w:val="00066638"/>
    <w:rsid w:val="00066EA7"/>
    <w:rsid w:val="00066F41"/>
    <w:rsid w:val="00067112"/>
    <w:rsid w:val="000674E6"/>
    <w:rsid w:val="0006782D"/>
    <w:rsid w:val="00067B49"/>
    <w:rsid w:val="00067FCA"/>
    <w:rsid w:val="0007012A"/>
    <w:rsid w:val="0007017F"/>
    <w:rsid w:val="00070431"/>
    <w:rsid w:val="00070669"/>
    <w:rsid w:val="000707FF"/>
    <w:rsid w:val="00070864"/>
    <w:rsid w:val="0007145A"/>
    <w:rsid w:val="00071715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6E9"/>
    <w:rsid w:val="00075B3A"/>
    <w:rsid w:val="00075DEC"/>
    <w:rsid w:val="00075F80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06E"/>
    <w:rsid w:val="00081417"/>
    <w:rsid w:val="000814ED"/>
    <w:rsid w:val="0008175A"/>
    <w:rsid w:val="0008195B"/>
    <w:rsid w:val="00081F82"/>
    <w:rsid w:val="00082260"/>
    <w:rsid w:val="000826F7"/>
    <w:rsid w:val="00082AE3"/>
    <w:rsid w:val="00082F11"/>
    <w:rsid w:val="0008325D"/>
    <w:rsid w:val="000834DD"/>
    <w:rsid w:val="000834F9"/>
    <w:rsid w:val="000835AB"/>
    <w:rsid w:val="000838EB"/>
    <w:rsid w:val="00083FB5"/>
    <w:rsid w:val="00084295"/>
    <w:rsid w:val="000842B3"/>
    <w:rsid w:val="000843D7"/>
    <w:rsid w:val="00084489"/>
    <w:rsid w:val="00084687"/>
    <w:rsid w:val="00084A57"/>
    <w:rsid w:val="00084B97"/>
    <w:rsid w:val="00084BED"/>
    <w:rsid w:val="00084E0C"/>
    <w:rsid w:val="00084EDB"/>
    <w:rsid w:val="00084FF2"/>
    <w:rsid w:val="000850FA"/>
    <w:rsid w:val="0008524D"/>
    <w:rsid w:val="000856E9"/>
    <w:rsid w:val="000857E4"/>
    <w:rsid w:val="00085AAF"/>
    <w:rsid w:val="00085CF4"/>
    <w:rsid w:val="00085F5E"/>
    <w:rsid w:val="0008619E"/>
    <w:rsid w:val="00086295"/>
    <w:rsid w:val="00086EDE"/>
    <w:rsid w:val="0008756B"/>
    <w:rsid w:val="00087CFE"/>
    <w:rsid w:val="00087DB7"/>
    <w:rsid w:val="0009025D"/>
    <w:rsid w:val="0009033C"/>
    <w:rsid w:val="00090B52"/>
    <w:rsid w:val="00090B9C"/>
    <w:rsid w:val="00090C83"/>
    <w:rsid w:val="00090D7B"/>
    <w:rsid w:val="00091474"/>
    <w:rsid w:val="000915F7"/>
    <w:rsid w:val="00091EEF"/>
    <w:rsid w:val="00092764"/>
    <w:rsid w:val="0009292F"/>
    <w:rsid w:val="00092C02"/>
    <w:rsid w:val="00092F4C"/>
    <w:rsid w:val="00093338"/>
    <w:rsid w:val="000939F8"/>
    <w:rsid w:val="00093F70"/>
    <w:rsid w:val="0009421A"/>
    <w:rsid w:val="00094246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6C0"/>
    <w:rsid w:val="00097AEA"/>
    <w:rsid w:val="00097C0A"/>
    <w:rsid w:val="00097C29"/>
    <w:rsid w:val="00097C41"/>
    <w:rsid w:val="00097FE0"/>
    <w:rsid w:val="000A0344"/>
    <w:rsid w:val="000A0823"/>
    <w:rsid w:val="000A0CE9"/>
    <w:rsid w:val="000A0EF3"/>
    <w:rsid w:val="000A1AB5"/>
    <w:rsid w:val="000A1F9D"/>
    <w:rsid w:val="000A21D6"/>
    <w:rsid w:val="000A260D"/>
    <w:rsid w:val="000A2F4F"/>
    <w:rsid w:val="000A31EF"/>
    <w:rsid w:val="000A3354"/>
    <w:rsid w:val="000A3640"/>
    <w:rsid w:val="000A3733"/>
    <w:rsid w:val="000A3A62"/>
    <w:rsid w:val="000A42C6"/>
    <w:rsid w:val="000A43B0"/>
    <w:rsid w:val="000A45F0"/>
    <w:rsid w:val="000A4D4C"/>
    <w:rsid w:val="000A4FEA"/>
    <w:rsid w:val="000A53E6"/>
    <w:rsid w:val="000A5531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6AD"/>
    <w:rsid w:val="000B4A6A"/>
    <w:rsid w:val="000B50FB"/>
    <w:rsid w:val="000B515D"/>
    <w:rsid w:val="000B5A74"/>
    <w:rsid w:val="000B5C4E"/>
    <w:rsid w:val="000B5FA3"/>
    <w:rsid w:val="000B65C5"/>
    <w:rsid w:val="000B6AF6"/>
    <w:rsid w:val="000B7FF2"/>
    <w:rsid w:val="000C00B7"/>
    <w:rsid w:val="000C042F"/>
    <w:rsid w:val="000C1051"/>
    <w:rsid w:val="000C13CE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CCA"/>
    <w:rsid w:val="000C4FA1"/>
    <w:rsid w:val="000C5299"/>
    <w:rsid w:val="000C5468"/>
    <w:rsid w:val="000C55CC"/>
    <w:rsid w:val="000C5852"/>
    <w:rsid w:val="000C5B8E"/>
    <w:rsid w:val="000C5D0E"/>
    <w:rsid w:val="000C5D3C"/>
    <w:rsid w:val="000C6081"/>
    <w:rsid w:val="000C60C9"/>
    <w:rsid w:val="000C6A4A"/>
    <w:rsid w:val="000C6AFD"/>
    <w:rsid w:val="000C702C"/>
    <w:rsid w:val="000D0631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2A6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ADA"/>
    <w:rsid w:val="000D4BBC"/>
    <w:rsid w:val="000D4D90"/>
    <w:rsid w:val="000D4E26"/>
    <w:rsid w:val="000D4F00"/>
    <w:rsid w:val="000D5000"/>
    <w:rsid w:val="000D5176"/>
    <w:rsid w:val="000D5504"/>
    <w:rsid w:val="000D5EDB"/>
    <w:rsid w:val="000D6C0F"/>
    <w:rsid w:val="000D6C95"/>
    <w:rsid w:val="000D6F1E"/>
    <w:rsid w:val="000D7A95"/>
    <w:rsid w:val="000D7BBD"/>
    <w:rsid w:val="000D7D06"/>
    <w:rsid w:val="000E039A"/>
    <w:rsid w:val="000E03C0"/>
    <w:rsid w:val="000E05EA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A13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023"/>
    <w:rsid w:val="000E7168"/>
    <w:rsid w:val="000E7B8C"/>
    <w:rsid w:val="000F037E"/>
    <w:rsid w:val="000F04CC"/>
    <w:rsid w:val="000F05D5"/>
    <w:rsid w:val="000F1B91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291"/>
    <w:rsid w:val="000F64D7"/>
    <w:rsid w:val="000F69FA"/>
    <w:rsid w:val="000F72D7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89"/>
    <w:rsid w:val="00102298"/>
    <w:rsid w:val="00102C79"/>
    <w:rsid w:val="00102EC2"/>
    <w:rsid w:val="0010333B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6F7B"/>
    <w:rsid w:val="00107B62"/>
    <w:rsid w:val="00110510"/>
    <w:rsid w:val="0011076D"/>
    <w:rsid w:val="00110A89"/>
    <w:rsid w:val="00110B66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2B8A"/>
    <w:rsid w:val="00112DE3"/>
    <w:rsid w:val="00113348"/>
    <w:rsid w:val="001133E4"/>
    <w:rsid w:val="00113404"/>
    <w:rsid w:val="001134B4"/>
    <w:rsid w:val="00113DE8"/>
    <w:rsid w:val="00113EA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EA1"/>
    <w:rsid w:val="00120EFA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2C0"/>
    <w:rsid w:val="00127810"/>
    <w:rsid w:val="0012798A"/>
    <w:rsid w:val="001300A8"/>
    <w:rsid w:val="001301E6"/>
    <w:rsid w:val="001304F2"/>
    <w:rsid w:val="00130AB1"/>
    <w:rsid w:val="00130C4C"/>
    <w:rsid w:val="00130F93"/>
    <w:rsid w:val="001313EB"/>
    <w:rsid w:val="00131CCF"/>
    <w:rsid w:val="00131E80"/>
    <w:rsid w:val="00132098"/>
    <w:rsid w:val="0013222E"/>
    <w:rsid w:val="001322B2"/>
    <w:rsid w:val="001328D2"/>
    <w:rsid w:val="001338F7"/>
    <w:rsid w:val="00133CE6"/>
    <w:rsid w:val="00134904"/>
    <w:rsid w:val="001349AB"/>
    <w:rsid w:val="00134EFA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090"/>
    <w:rsid w:val="0014012A"/>
    <w:rsid w:val="001405D6"/>
    <w:rsid w:val="00140AD8"/>
    <w:rsid w:val="00140BE4"/>
    <w:rsid w:val="00140C1C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68B"/>
    <w:rsid w:val="00144D09"/>
    <w:rsid w:val="00145808"/>
    <w:rsid w:val="00145AC7"/>
    <w:rsid w:val="00145B04"/>
    <w:rsid w:val="00145D4A"/>
    <w:rsid w:val="00145F65"/>
    <w:rsid w:val="001460E0"/>
    <w:rsid w:val="00146902"/>
    <w:rsid w:val="00146DFA"/>
    <w:rsid w:val="00147546"/>
    <w:rsid w:val="00147A73"/>
    <w:rsid w:val="00147B68"/>
    <w:rsid w:val="00147BB3"/>
    <w:rsid w:val="0015018D"/>
    <w:rsid w:val="00150228"/>
    <w:rsid w:val="001502C3"/>
    <w:rsid w:val="001504E8"/>
    <w:rsid w:val="00150536"/>
    <w:rsid w:val="00151688"/>
    <w:rsid w:val="00151ADE"/>
    <w:rsid w:val="00151CFB"/>
    <w:rsid w:val="00152896"/>
    <w:rsid w:val="00152CF4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270"/>
    <w:rsid w:val="001563FB"/>
    <w:rsid w:val="0015648F"/>
    <w:rsid w:val="001569A5"/>
    <w:rsid w:val="001572AC"/>
    <w:rsid w:val="001573F1"/>
    <w:rsid w:val="00157502"/>
    <w:rsid w:val="0015755C"/>
    <w:rsid w:val="00157991"/>
    <w:rsid w:val="001600C9"/>
    <w:rsid w:val="00160308"/>
    <w:rsid w:val="001604E1"/>
    <w:rsid w:val="0016052B"/>
    <w:rsid w:val="001606B9"/>
    <w:rsid w:val="00160957"/>
    <w:rsid w:val="00160B56"/>
    <w:rsid w:val="0016159C"/>
    <w:rsid w:val="00161833"/>
    <w:rsid w:val="00161E62"/>
    <w:rsid w:val="00161F05"/>
    <w:rsid w:val="00162572"/>
    <w:rsid w:val="00162797"/>
    <w:rsid w:val="00162A20"/>
    <w:rsid w:val="00162C49"/>
    <w:rsid w:val="00163025"/>
    <w:rsid w:val="0016370B"/>
    <w:rsid w:val="00163DF6"/>
    <w:rsid w:val="0016487E"/>
    <w:rsid w:val="00164B11"/>
    <w:rsid w:val="00164CD1"/>
    <w:rsid w:val="001655BD"/>
    <w:rsid w:val="00165810"/>
    <w:rsid w:val="00165A24"/>
    <w:rsid w:val="00165E36"/>
    <w:rsid w:val="0016614B"/>
    <w:rsid w:val="0016655D"/>
    <w:rsid w:val="001665FD"/>
    <w:rsid w:val="00166662"/>
    <w:rsid w:val="0016686D"/>
    <w:rsid w:val="00166D6D"/>
    <w:rsid w:val="00167104"/>
    <w:rsid w:val="00167A72"/>
    <w:rsid w:val="0017080F"/>
    <w:rsid w:val="00170972"/>
    <w:rsid w:val="00170BD4"/>
    <w:rsid w:val="00170EB5"/>
    <w:rsid w:val="001711E3"/>
    <w:rsid w:val="0017121E"/>
    <w:rsid w:val="00171588"/>
    <w:rsid w:val="00171F36"/>
    <w:rsid w:val="00172464"/>
    <w:rsid w:val="00172600"/>
    <w:rsid w:val="00172614"/>
    <w:rsid w:val="00172672"/>
    <w:rsid w:val="00172AA4"/>
    <w:rsid w:val="00172F44"/>
    <w:rsid w:val="00172FC9"/>
    <w:rsid w:val="0017308E"/>
    <w:rsid w:val="00173309"/>
    <w:rsid w:val="001734C0"/>
    <w:rsid w:val="0017357E"/>
    <w:rsid w:val="001735A8"/>
    <w:rsid w:val="00173881"/>
    <w:rsid w:val="00173C29"/>
    <w:rsid w:val="001740E5"/>
    <w:rsid w:val="001741F4"/>
    <w:rsid w:val="00174587"/>
    <w:rsid w:val="0017474C"/>
    <w:rsid w:val="00174783"/>
    <w:rsid w:val="001758FA"/>
    <w:rsid w:val="00175CF4"/>
    <w:rsid w:val="001763FA"/>
    <w:rsid w:val="001763FC"/>
    <w:rsid w:val="00176592"/>
    <w:rsid w:val="001768FD"/>
    <w:rsid w:val="00176A27"/>
    <w:rsid w:val="00176A60"/>
    <w:rsid w:val="00176B20"/>
    <w:rsid w:val="00176B3C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35"/>
    <w:rsid w:val="0018334A"/>
    <w:rsid w:val="0018396A"/>
    <w:rsid w:val="001845FA"/>
    <w:rsid w:val="0018484D"/>
    <w:rsid w:val="0018521A"/>
    <w:rsid w:val="0018522B"/>
    <w:rsid w:val="00185425"/>
    <w:rsid w:val="00185457"/>
    <w:rsid w:val="001854A8"/>
    <w:rsid w:val="001854BC"/>
    <w:rsid w:val="00185D40"/>
    <w:rsid w:val="00186C17"/>
    <w:rsid w:val="00187216"/>
    <w:rsid w:val="00187284"/>
    <w:rsid w:val="0018761A"/>
    <w:rsid w:val="0018787A"/>
    <w:rsid w:val="00187A73"/>
    <w:rsid w:val="00187D9B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2BD3"/>
    <w:rsid w:val="00192C65"/>
    <w:rsid w:val="00194085"/>
    <w:rsid w:val="001941AA"/>
    <w:rsid w:val="0019454B"/>
    <w:rsid w:val="00194F73"/>
    <w:rsid w:val="001951D5"/>
    <w:rsid w:val="001955ED"/>
    <w:rsid w:val="00195EC2"/>
    <w:rsid w:val="00195F99"/>
    <w:rsid w:val="001961D0"/>
    <w:rsid w:val="00196BF1"/>
    <w:rsid w:val="00197041"/>
    <w:rsid w:val="00197A8B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5D10"/>
    <w:rsid w:val="001A60E2"/>
    <w:rsid w:val="001A61F0"/>
    <w:rsid w:val="001A69F0"/>
    <w:rsid w:val="001A75E7"/>
    <w:rsid w:val="001A79AA"/>
    <w:rsid w:val="001A7ACF"/>
    <w:rsid w:val="001A7C06"/>
    <w:rsid w:val="001A7C3B"/>
    <w:rsid w:val="001A7F95"/>
    <w:rsid w:val="001B07B0"/>
    <w:rsid w:val="001B0801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43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69"/>
    <w:rsid w:val="001B7B83"/>
    <w:rsid w:val="001C0136"/>
    <w:rsid w:val="001C0A10"/>
    <w:rsid w:val="001C0A6E"/>
    <w:rsid w:val="001C0AD1"/>
    <w:rsid w:val="001C0BCC"/>
    <w:rsid w:val="001C0C76"/>
    <w:rsid w:val="001C117D"/>
    <w:rsid w:val="001C120F"/>
    <w:rsid w:val="001C151F"/>
    <w:rsid w:val="001C1757"/>
    <w:rsid w:val="001C1F9C"/>
    <w:rsid w:val="001C226A"/>
    <w:rsid w:val="001C236E"/>
    <w:rsid w:val="001C2586"/>
    <w:rsid w:val="001C29E7"/>
    <w:rsid w:val="001C3119"/>
    <w:rsid w:val="001C32C6"/>
    <w:rsid w:val="001C3CC1"/>
    <w:rsid w:val="001C3E2D"/>
    <w:rsid w:val="001C48C7"/>
    <w:rsid w:val="001C4A9E"/>
    <w:rsid w:val="001C57D9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1FBB"/>
    <w:rsid w:val="001D244E"/>
    <w:rsid w:val="001D24F1"/>
    <w:rsid w:val="001D286C"/>
    <w:rsid w:val="001D3031"/>
    <w:rsid w:val="001D33B8"/>
    <w:rsid w:val="001D3817"/>
    <w:rsid w:val="001D3897"/>
    <w:rsid w:val="001D3AD1"/>
    <w:rsid w:val="001D45D2"/>
    <w:rsid w:val="001D4686"/>
    <w:rsid w:val="001D478B"/>
    <w:rsid w:val="001D4816"/>
    <w:rsid w:val="001D4970"/>
    <w:rsid w:val="001D5F02"/>
    <w:rsid w:val="001D6120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A7C"/>
    <w:rsid w:val="001E1DBA"/>
    <w:rsid w:val="001E1DDE"/>
    <w:rsid w:val="001E1EF2"/>
    <w:rsid w:val="001E290B"/>
    <w:rsid w:val="001E2AC5"/>
    <w:rsid w:val="001E325D"/>
    <w:rsid w:val="001E385F"/>
    <w:rsid w:val="001E39E4"/>
    <w:rsid w:val="001E45E7"/>
    <w:rsid w:val="001E490C"/>
    <w:rsid w:val="001E4ACE"/>
    <w:rsid w:val="001E4B87"/>
    <w:rsid w:val="001E4C68"/>
    <w:rsid w:val="001E50FD"/>
    <w:rsid w:val="001E52B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A72"/>
    <w:rsid w:val="001F0B7F"/>
    <w:rsid w:val="001F0CD0"/>
    <w:rsid w:val="001F0F71"/>
    <w:rsid w:val="001F1279"/>
    <w:rsid w:val="001F15B1"/>
    <w:rsid w:val="001F1747"/>
    <w:rsid w:val="001F19D1"/>
    <w:rsid w:val="001F1B69"/>
    <w:rsid w:val="001F1C8F"/>
    <w:rsid w:val="001F1D9A"/>
    <w:rsid w:val="001F2561"/>
    <w:rsid w:val="001F2740"/>
    <w:rsid w:val="001F2C3A"/>
    <w:rsid w:val="001F2C6B"/>
    <w:rsid w:val="001F3531"/>
    <w:rsid w:val="001F3696"/>
    <w:rsid w:val="001F3969"/>
    <w:rsid w:val="001F3F85"/>
    <w:rsid w:val="001F42FF"/>
    <w:rsid w:val="001F44B4"/>
    <w:rsid w:val="001F44D3"/>
    <w:rsid w:val="001F4510"/>
    <w:rsid w:val="001F4832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71"/>
    <w:rsid w:val="002011D5"/>
    <w:rsid w:val="00201C2D"/>
    <w:rsid w:val="0020233B"/>
    <w:rsid w:val="002025F9"/>
    <w:rsid w:val="00202CD2"/>
    <w:rsid w:val="00202E6B"/>
    <w:rsid w:val="00203367"/>
    <w:rsid w:val="00203C06"/>
    <w:rsid w:val="00204438"/>
    <w:rsid w:val="00204508"/>
    <w:rsid w:val="002049EA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0923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19C"/>
    <w:rsid w:val="00217451"/>
    <w:rsid w:val="00217DED"/>
    <w:rsid w:val="0022009F"/>
    <w:rsid w:val="002200D2"/>
    <w:rsid w:val="0022018A"/>
    <w:rsid w:val="002209FB"/>
    <w:rsid w:val="00220ADA"/>
    <w:rsid w:val="00220B7B"/>
    <w:rsid w:val="0022180E"/>
    <w:rsid w:val="00221B60"/>
    <w:rsid w:val="002220BA"/>
    <w:rsid w:val="00222546"/>
    <w:rsid w:val="00222663"/>
    <w:rsid w:val="00222796"/>
    <w:rsid w:val="002227B3"/>
    <w:rsid w:val="002227F5"/>
    <w:rsid w:val="00222CE3"/>
    <w:rsid w:val="002235D7"/>
    <w:rsid w:val="002239C4"/>
    <w:rsid w:val="0022437A"/>
    <w:rsid w:val="00224548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5F06"/>
    <w:rsid w:val="002260D7"/>
    <w:rsid w:val="00226496"/>
    <w:rsid w:val="0022678A"/>
    <w:rsid w:val="00226B17"/>
    <w:rsid w:val="0022712B"/>
    <w:rsid w:val="002273DB"/>
    <w:rsid w:val="0022740B"/>
    <w:rsid w:val="002276A4"/>
    <w:rsid w:val="00227843"/>
    <w:rsid w:val="00227A5E"/>
    <w:rsid w:val="00227A99"/>
    <w:rsid w:val="00227C8B"/>
    <w:rsid w:val="00227DCF"/>
    <w:rsid w:val="00230623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307F"/>
    <w:rsid w:val="0023361D"/>
    <w:rsid w:val="00233A7D"/>
    <w:rsid w:val="00233F11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5AC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3F4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0B1"/>
    <w:rsid w:val="00244317"/>
    <w:rsid w:val="00244516"/>
    <w:rsid w:val="00244745"/>
    <w:rsid w:val="00244A0C"/>
    <w:rsid w:val="00244CF8"/>
    <w:rsid w:val="00244F02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A2C"/>
    <w:rsid w:val="00247D26"/>
    <w:rsid w:val="00247E6F"/>
    <w:rsid w:val="00247FD9"/>
    <w:rsid w:val="0025003A"/>
    <w:rsid w:val="00250260"/>
    <w:rsid w:val="00250FD5"/>
    <w:rsid w:val="00251164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8D4"/>
    <w:rsid w:val="00260C4C"/>
    <w:rsid w:val="00260F56"/>
    <w:rsid w:val="002610D8"/>
    <w:rsid w:val="00261A6C"/>
    <w:rsid w:val="00262951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A03"/>
    <w:rsid w:val="00265DC2"/>
    <w:rsid w:val="002660A9"/>
    <w:rsid w:val="0026638C"/>
    <w:rsid w:val="00266F00"/>
    <w:rsid w:val="002670EF"/>
    <w:rsid w:val="002671A2"/>
    <w:rsid w:val="002679D8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043"/>
    <w:rsid w:val="002731BB"/>
    <w:rsid w:val="0027349D"/>
    <w:rsid w:val="00273516"/>
    <w:rsid w:val="00273985"/>
    <w:rsid w:val="00273B82"/>
    <w:rsid w:val="00273E7A"/>
    <w:rsid w:val="00274372"/>
    <w:rsid w:val="0027446F"/>
    <w:rsid w:val="0027475A"/>
    <w:rsid w:val="0027497A"/>
    <w:rsid w:val="00274E9A"/>
    <w:rsid w:val="00274F5F"/>
    <w:rsid w:val="002751F4"/>
    <w:rsid w:val="0027559C"/>
    <w:rsid w:val="00275B38"/>
    <w:rsid w:val="00275F56"/>
    <w:rsid w:val="002765B7"/>
    <w:rsid w:val="00276C91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D08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2F02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04C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5E5"/>
    <w:rsid w:val="002A2C5E"/>
    <w:rsid w:val="002A2D66"/>
    <w:rsid w:val="002A2D82"/>
    <w:rsid w:val="002A2E04"/>
    <w:rsid w:val="002A4206"/>
    <w:rsid w:val="002A428E"/>
    <w:rsid w:val="002A432F"/>
    <w:rsid w:val="002A46FA"/>
    <w:rsid w:val="002A4916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71D"/>
    <w:rsid w:val="002B2A55"/>
    <w:rsid w:val="002B2DA9"/>
    <w:rsid w:val="002B30C8"/>
    <w:rsid w:val="002B3189"/>
    <w:rsid w:val="002B31FA"/>
    <w:rsid w:val="002B33D5"/>
    <w:rsid w:val="002B3434"/>
    <w:rsid w:val="002B3A06"/>
    <w:rsid w:val="002B4552"/>
    <w:rsid w:val="002B4AAB"/>
    <w:rsid w:val="002B4C84"/>
    <w:rsid w:val="002B55DA"/>
    <w:rsid w:val="002B5746"/>
    <w:rsid w:val="002B5F21"/>
    <w:rsid w:val="002B63D3"/>
    <w:rsid w:val="002B6815"/>
    <w:rsid w:val="002B6986"/>
    <w:rsid w:val="002B6AB1"/>
    <w:rsid w:val="002B71D1"/>
    <w:rsid w:val="002B78CF"/>
    <w:rsid w:val="002B79F8"/>
    <w:rsid w:val="002B7ECC"/>
    <w:rsid w:val="002C0144"/>
    <w:rsid w:val="002C0CAC"/>
    <w:rsid w:val="002C1475"/>
    <w:rsid w:val="002C1E12"/>
    <w:rsid w:val="002C1F28"/>
    <w:rsid w:val="002C22EC"/>
    <w:rsid w:val="002C23CF"/>
    <w:rsid w:val="002C254B"/>
    <w:rsid w:val="002C25DE"/>
    <w:rsid w:val="002C27E8"/>
    <w:rsid w:val="002C2AA7"/>
    <w:rsid w:val="002C2ACB"/>
    <w:rsid w:val="002C2F60"/>
    <w:rsid w:val="002C360D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1"/>
    <w:rsid w:val="002D1AD3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0F2"/>
    <w:rsid w:val="002E0176"/>
    <w:rsid w:val="002E02D0"/>
    <w:rsid w:val="002E0489"/>
    <w:rsid w:val="002E04C0"/>
    <w:rsid w:val="002E0544"/>
    <w:rsid w:val="002E11A4"/>
    <w:rsid w:val="002E1DF4"/>
    <w:rsid w:val="002E2804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2B13"/>
    <w:rsid w:val="002F3038"/>
    <w:rsid w:val="002F3739"/>
    <w:rsid w:val="002F3C64"/>
    <w:rsid w:val="002F4204"/>
    <w:rsid w:val="002F4431"/>
    <w:rsid w:val="002F4687"/>
    <w:rsid w:val="002F47E7"/>
    <w:rsid w:val="002F510D"/>
    <w:rsid w:val="002F5F61"/>
    <w:rsid w:val="002F63E6"/>
    <w:rsid w:val="002F794D"/>
    <w:rsid w:val="002F7C97"/>
    <w:rsid w:val="00300081"/>
    <w:rsid w:val="0030023E"/>
    <w:rsid w:val="0030036C"/>
    <w:rsid w:val="0030059B"/>
    <w:rsid w:val="00300812"/>
    <w:rsid w:val="0030094D"/>
    <w:rsid w:val="00300D44"/>
    <w:rsid w:val="00300FC5"/>
    <w:rsid w:val="00301277"/>
    <w:rsid w:val="00301837"/>
    <w:rsid w:val="003019CD"/>
    <w:rsid w:val="003020DF"/>
    <w:rsid w:val="00302DA3"/>
    <w:rsid w:val="0030341B"/>
    <w:rsid w:val="003034D2"/>
    <w:rsid w:val="0030373E"/>
    <w:rsid w:val="00303796"/>
    <w:rsid w:val="00303A1B"/>
    <w:rsid w:val="003045BE"/>
    <w:rsid w:val="00304AFF"/>
    <w:rsid w:val="00304E8C"/>
    <w:rsid w:val="00305204"/>
    <w:rsid w:val="003054E0"/>
    <w:rsid w:val="00305F09"/>
    <w:rsid w:val="00305F53"/>
    <w:rsid w:val="003060F3"/>
    <w:rsid w:val="0030612A"/>
    <w:rsid w:val="003061A5"/>
    <w:rsid w:val="003068EC"/>
    <w:rsid w:val="00306C01"/>
    <w:rsid w:val="0030735A"/>
    <w:rsid w:val="0030759B"/>
    <w:rsid w:val="003076C4"/>
    <w:rsid w:val="003079A6"/>
    <w:rsid w:val="00307C72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3616"/>
    <w:rsid w:val="003142BC"/>
    <w:rsid w:val="00314420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4"/>
    <w:rsid w:val="00316779"/>
    <w:rsid w:val="00316A45"/>
    <w:rsid w:val="00316C18"/>
    <w:rsid w:val="00316C5F"/>
    <w:rsid w:val="00316C7C"/>
    <w:rsid w:val="00316CC9"/>
    <w:rsid w:val="003174B1"/>
    <w:rsid w:val="00317756"/>
    <w:rsid w:val="00317A94"/>
    <w:rsid w:val="00317AB7"/>
    <w:rsid w:val="00317DA5"/>
    <w:rsid w:val="003201D0"/>
    <w:rsid w:val="003205E0"/>
    <w:rsid w:val="00320EFB"/>
    <w:rsid w:val="00321386"/>
    <w:rsid w:val="00321788"/>
    <w:rsid w:val="00321848"/>
    <w:rsid w:val="00321AF7"/>
    <w:rsid w:val="00321CB3"/>
    <w:rsid w:val="00322341"/>
    <w:rsid w:val="00322BC3"/>
    <w:rsid w:val="0032315F"/>
    <w:rsid w:val="003231DC"/>
    <w:rsid w:val="0032345B"/>
    <w:rsid w:val="003235FE"/>
    <w:rsid w:val="00324FF5"/>
    <w:rsid w:val="003256A0"/>
    <w:rsid w:val="00325939"/>
    <w:rsid w:val="00325B5B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233"/>
    <w:rsid w:val="003338EB"/>
    <w:rsid w:val="00333D21"/>
    <w:rsid w:val="00333F6B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5FC6"/>
    <w:rsid w:val="00336B92"/>
    <w:rsid w:val="00337311"/>
    <w:rsid w:val="003377A7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9C7"/>
    <w:rsid w:val="00342D1A"/>
    <w:rsid w:val="0034339B"/>
    <w:rsid w:val="00343860"/>
    <w:rsid w:val="00343AB5"/>
    <w:rsid w:val="00343B84"/>
    <w:rsid w:val="00343CCF"/>
    <w:rsid w:val="0034438F"/>
    <w:rsid w:val="00344BD5"/>
    <w:rsid w:val="00344CEF"/>
    <w:rsid w:val="00344F44"/>
    <w:rsid w:val="003450EA"/>
    <w:rsid w:val="0034511C"/>
    <w:rsid w:val="00345191"/>
    <w:rsid w:val="0034550A"/>
    <w:rsid w:val="00345B7B"/>
    <w:rsid w:val="00345C93"/>
    <w:rsid w:val="0034620C"/>
    <w:rsid w:val="0034635C"/>
    <w:rsid w:val="003463A3"/>
    <w:rsid w:val="00346579"/>
    <w:rsid w:val="00346AAB"/>
    <w:rsid w:val="00346C50"/>
    <w:rsid w:val="003474B3"/>
    <w:rsid w:val="003475BA"/>
    <w:rsid w:val="00347A1B"/>
    <w:rsid w:val="00347B6A"/>
    <w:rsid w:val="00347CA3"/>
    <w:rsid w:val="00347F9F"/>
    <w:rsid w:val="003506DE"/>
    <w:rsid w:val="00350872"/>
    <w:rsid w:val="00350F9A"/>
    <w:rsid w:val="00351032"/>
    <w:rsid w:val="003512B2"/>
    <w:rsid w:val="0035149A"/>
    <w:rsid w:val="00351668"/>
    <w:rsid w:val="00351C6A"/>
    <w:rsid w:val="00352775"/>
    <w:rsid w:val="003527B2"/>
    <w:rsid w:val="00352F14"/>
    <w:rsid w:val="003530B3"/>
    <w:rsid w:val="003532DF"/>
    <w:rsid w:val="00353F13"/>
    <w:rsid w:val="003542CC"/>
    <w:rsid w:val="0035455D"/>
    <w:rsid w:val="003549E9"/>
    <w:rsid w:val="00355194"/>
    <w:rsid w:val="0035534C"/>
    <w:rsid w:val="0035546F"/>
    <w:rsid w:val="003554BD"/>
    <w:rsid w:val="003554CE"/>
    <w:rsid w:val="003554FF"/>
    <w:rsid w:val="00355A25"/>
    <w:rsid w:val="00356586"/>
    <w:rsid w:val="00356792"/>
    <w:rsid w:val="00356C59"/>
    <w:rsid w:val="00356DA5"/>
    <w:rsid w:val="003571E2"/>
    <w:rsid w:val="00357CE9"/>
    <w:rsid w:val="00360107"/>
    <w:rsid w:val="00360545"/>
    <w:rsid w:val="00360A82"/>
    <w:rsid w:val="00361062"/>
    <w:rsid w:val="003610F5"/>
    <w:rsid w:val="003616F4"/>
    <w:rsid w:val="00361DE0"/>
    <w:rsid w:val="00362017"/>
    <w:rsid w:val="003628E9"/>
    <w:rsid w:val="00362B5E"/>
    <w:rsid w:val="003638E9"/>
    <w:rsid w:val="00363D77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4AA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2BA8"/>
    <w:rsid w:val="0037334A"/>
    <w:rsid w:val="00373399"/>
    <w:rsid w:val="003734B3"/>
    <w:rsid w:val="003739DE"/>
    <w:rsid w:val="00373D8A"/>
    <w:rsid w:val="0037443B"/>
    <w:rsid w:val="00374D3E"/>
    <w:rsid w:val="0037525E"/>
    <w:rsid w:val="003754E8"/>
    <w:rsid w:val="00375820"/>
    <w:rsid w:val="00375A17"/>
    <w:rsid w:val="00375B14"/>
    <w:rsid w:val="00375D85"/>
    <w:rsid w:val="00375E50"/>
    <w:rsid w:val="003760FD"/>
    <w:rsid w:val="003763B8"/>
    <w:rsid w:val="00376859"/>
    <w:rsid w:val="003769D5"/>
    <w:rsid w:val="00376A9C"/>
    <w:rsid w:val="00377475"/>
    <w:rsid w:val="00377A8C"/>
    <w:rsid w:val="00380024"/>
    <w:rsid w:val="00380027"/>
    <w:rsid w:val="0038053C"/>
    <w:rsid w:val="0038054C"/>
    <w:rsid w:val="0038061C"/>
    <w:rsid w:val="00380926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4CF"/>
    <w:rsid w:val="0038458A"/>
    <w:rsid w:val="00384701"/>
    <w:rsid w:val="00384744"/>
    <w:rsid w:val="00384900"/>
    <w:rsid w:val="00384D8F"/>
    <w:rsid w:val="00384DCE"/>
    <w:rsid w:val="00384EF8"/>
    <w:rsid w:val="00385547"/>
    <w:rsid w:val="00385A5F"/>
    <w:rsid w:val="00385CFE"/>
    <w:rsid w:val="003865E7"/>
    <w:rsid w:val="00386891"/>
    <w:rsid w:val="00386A21"/>
    <w:rsid w:val="0038735C"/>
    <w:rsid w:val="003874B4"/>
    <w:rsid w:val="00387631"/>
    <w:rsid w:val="00387823"/>
    <w:rsid w:val="00387949"/>
    <w:rsid w:val="00387954"/>
    <w:rsid w:val="00390044"/>
    <w:rsid w:val="003903FB"/>
    <w:rsid w:val="00390644"/>
    <w:rsid w:val="0039066F"/>
    <w:rsid w:val="00390D50"/>
    <w:rsid w:val="00390EAD"/>
    <w:rsid w:val="00390EAF"/>
    <w:rsid w:val="003915BB"/>
    <w:rsid w:val="00391B32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3BB8"/>
    <w:rsid w:val="0039433B"/>
    <w:rsid w:val="00394380"/>
    <w:rsid w:val="003943CE"/>
    <w:rsid w:val="003946B9"/>
    <w:rsid w:val="00394888"/>
    <w:rsid w:val="00394917"/>
    <w:rsid w:val="00394FE8"/>
    <w:rsid w:val="00395069"/>
    <w:rsid w:val="00395318"/>
    <w:rsid w:val="003953AB"/>
    <w:rsid w:val="003955AD"/>
    <w:rsid w:val="00395A0A"/>
    <w:rsid w:val="00395AD6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AA5"/>
    <w:rsid w:val="003A1C56"/>
    <w:rsid w:val="003A1FEA"/>
    <w:rsid w:val="003A24A7"/>
    <w:rsid w:val="003A2B22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C9C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0DA"/>
    <w:rsid w:val="003B2258"/>
    <w:rsid w:val="003B23A8"/>
    <w:rsid w:val="003B24DD"/>
    <w:rsid w:val="003B2BCD"/>
    <w:rsid w:val="003B32BE"/>
    <w:rsid w:val="003B3822"/>
    <w:rsid w:val="003B39D5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384"/>
    <w:rsid w:val="003B54DA"/>
    <w:rsid w:val="003B5757"/>
    <w:rsid w:val="003B59A4"/>
    <w:rsid w:val="003B5E92"/>
    <w:rsid w:val="003B5F7C"/>
    <w:rsid w:val="003B6179"/>
    <w:rsid w:val="003B69D0"/>
    <w:rsid w:val="003B7B4D"/>
    <w:rsid w:val="003C0125"/>
    <w:rsid w:val="003C0136"/>
    <w:rsid w:val="003C03F7"/>
    <w:rsid w:val="003C05CD"/>
    <w:rsid w:val="003C0FE5"/>
    <w:rsid w:val="003C14B6"/>
    <w:rsid w:val="003C1CAF"/>
    <w:rsid w:val="003C215C"/>
    <w:rsid w:val="003C22D4"/>
    <w:rsid w:val="003C29AF"/>
    <w:rsid w:val="003C2CC1"/>
    <w:rsid w:val="003C2E73"/>
    <w:rsid w:val="003C3276"/>
    <w:rsid w:val="003C36B1"/>
    <w:rsid w:val="003C36B6"/>
    <w:rsid w:val="003C3984"/>
    <w:rsid w:val="003C3BC5"/>
    <w:rsid w:val="003C3F73"/>
    <w:rsid w:val="003C40A2"/>
    <w:rsid w:val="003C42F8"/>
    <w:rsid w:val="003C4948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000"/>
    <w:rsid w:val="003D0E1F"/>
    <w:rsid w:val="003D113B"/>
    <w:rsid w:val="003D1182"/>
    <w:rsid w:val="003D1AE0"/>
    <w:rsid w:val="003D22DA"/>
    <w:rsid w:val="003D26F3"/>
    <w:rsid w:val="003D2A32"/>
    <w:rsid w:val="003D3070"/>
    <w:rsid w:val="003D358C"/>
    <w:rsid w:val="003D3779"/>
    <w:rsid w:val="003D3B8B"/>
    <w:rsid w:val="003D3BF2"/>
    <w:rsid w:val="003D3CA3"/>
    <w:rsid w:val="003D4254"/>
    <w:rsid w:val="003D425A"/>
    <w:rsid w:val="003D4866"/>
    <w:rsid w:val="003D507A"/>
    <w:rsid w:val="003D5364"/>
    <w:rsid w:val="003D554B"/>
    <w:rsid w:val="003D598F"/>
    <w:rsid w:val="003D5B39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26"/>
    <w:rsid w:val="003E0E8C"/>
    <w:rsid w:val="003E113F"/>
    <w:rsid w:val="003E1418"/>
    <w:rsid w:val="003E1867"/>
    <w:rsid w:val="003E1ABA"/>
    <w:rsid w:val="003E1CCB"/>
    <w:rsid w:val="003E1D7B"/>
    <w:rsid w:val="003E20CB"/>
    <w:rsid w:val="003E2169"/>
    <w:rsid w:val="003E23B1"/>
    <w:rsid w:val="003E26DE"/>
    <w:rsid w:val="003E2E74"/>
    <w:rsid w:val="003E3238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1EE7"/>
    <w:rsid w:val="003F2BFE"/>
    <w:rsid w:val="003F30C9"/>
    <w:rsid w:val="003F37D1"/>
    <w:rsid w:val="003F3A44"/>
    <w:rsid w:val="003F3B3F"/>
    <w:rsid w:val="003F4115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3F4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2E0E"/>
    <w:rsid w:val="00403226"/>
    <w:rsid w:val="0040324E"/>
    <w:rsid w:val="0040342B"/>
    <w:rsid w:val="00403827"/>
    <w:rsid w:val="00403A7D"/>
    <w:rsid w:val="004040E3"/>
    <w:rsid w:val="00404D4D"/>
    <w:rsid w:val="0040649A"/>
    <w:rsid w:val="004068A2"/>
    <w:rsid w:val="00407731"/>
    <w:rsid w:val="00407A5F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CC"/>
    <w:rsid w:val="00415EF5"/>
    <w:rsid w:val="00416787"/>
    <w:rsid w:val="004170A2"/>
    <w:rsid w:val="004170FC"/>
    <w:rsid w:val="00417F13"/>
    <w:rsid w:val="004203CA"/>
    <w:rsid w:val="004208D7"/>
    <w:rsid w:val="00420CA2"/>
    <w:rsid w:val="00421878"/>
    <w:rsid w:val="004219C1"/>
    <w:rsid w:val="00421B6F"/>
    <w:rsid w:val="00421FFD"/>
    <w:rsid w:val="004228EE"/>
    <w:rsid w:val="00422BB1"/>
    <w:rsid w:val="00422D87"/>
    <w:rsid w:val="00422D8F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683"/>
    <w:rsid w:val="0042574D"/>
    <w:rsid w:val="00425B68"/>
    <w:rsid w:val="00425C9F"/>
    <w:rsid w:val="00426195"/>
    <w:rsid w:val="004268A5"/>
    <w:rsid w:val="0042695F"/>
    <w:rsid w:val="00426F4F"/>
    <w:rsid w:val="00427149"/>
    <w:rsid w:val="0042776F"/>
    <w:rsid w:val="00427D02"/>
    <w:rsid w:val="004300E1"/>
    <w:rsid w:val="00430294"/>
    <w:rsid w:val="004309CF"/>
    <w:rsid w:val="00430B44"/>
    <w:rsid w:val="00430F27"/>
    <w:rsid w:val="0043104B"/>
    <w:rsid w:val="00431328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623"/>
    <w:rsid w:val="004347A7"/>
    <w:rsid w:val="00434800"/>
    <w:rsid w:val="00434B3D"/>
    <w:rsid w:val="00434F9C"/>
    <w:rsid w:val="00435567"/>
    <w:rsid w:val="004355FA"/>
    <w:rsid w:val="0043599B"/>
    <w:rsid w:val="00435F09"/>
    <w:rsid w:val="00435F6F"/>
    <w:rsid w:val="00436225"/>
    <w:rsid w:val="00436548"/>
    <w:rsid w:val="004368A6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58A"/>
    <w:rsid w:val="004437F3"/>
    <w:rsid w:val="00443866"/>
    <w:rsid w:val="00443A3A"/>
    <w:rsid w:val="00443AE0"/>
    <w:rsid w:val="00443D1A"/>
    <w:rsid w:val="004442B1"/>
    <w:rsid w:val="004443FB"/>
    <w:rsid w:val="0044476D"/>
    <w:rsid w:val="004448D5"/>
    <w:rsid w:val="00445064"/>
    <w:rsid w:val="00445172"/>
    <w:rsid w:val="00445472"/>
    <w:rsid w:val="004454DD"/>
    <w:rsid w:val="00445FDA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8D1"/>
    <w:rsid w:val="00451A7B"/>
    <w:rsid w:val="00451EB2"/>
    <w:rsid w:val="004522A6"/>
    <w:rsid w:val="00452870"/>
    <w:rsid w:val="0045291E"/>
    <w:rsid w:val="004529D7"/>
    <w:rsid w:val="00452A11"/>
    <w:rsid w:val="00452E92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1622"/>
    <w:rsid w:val="0046203B"/>
    <w:rsid w:val="00462496"/>
    <w:rsid w:val="004625A3"/>
    <w:rsid w:val="004627CF"/>
    <w:rsid w:val="004628E6"/>
    <w:rsid w:val="004628EF"/>
    <w:rsid w:val="00462977"/>
    <w:rsid w:val="00462ADE"/>
    <w:rsid w:val="00462DBA"/>
    <w:rsid w:val="004630D3"/>
    <w:rsid w:val="004631FA"/>
    <w:rsid w:val="004635B7"/>
    <w:rsid w:val="0046365B"/>
    <w:rsid w:val="00463750"/>
    <w:rsid w:val="00463CB2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084"/>
    <w:rsid w:val="004660DC"/>
    <w:rsid w:val="0046695A"/>
    <w:rsid w:val="00466BB5"/>
    <w:rsid w:val="004672E8"/>
    <w:rsid w:val="0046758F"/>
    <w:rsid w:val="004677E9"/>
    <w:rsid w:val="00467DC9"/>
    <w:rsid w:val="00467F41"/>
    <w:rsid w:val="00470535"/>
    <w:rsid w:val="0047095F"/>
    <w:rsid w:val="00470ED0"/>
    <w:rsid w:val="00471183"/>
    <w:rsid w:val="0047123C"/>
    <w:rsid w:val="004714F6"/>
    <w:rsid w:val="00471E38"/>
    <w:rsid w:val="004725CF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7A0"/>
    <w:rsid w:val="00474E48"/>
    <w:rsid w:val="00474EA6"/>
    <w:rsid w:val="00474FDF"/>
    <w:rsid w:val="00475688"/>
    <w:rsid w:val="004758F6"/>
    <w:rsid w:val="004759E3"/>
    <w:rsid w:val="00475C51"/>
    <w:rsid w:val="00475DDF"/>
    <w:rsid w:val="00476161"/>
    <w:rsid w:val="00476658"/>
    <w:rsid w:val="004766EB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A1F"/>
    <w:rsid w:val="00482CAB"/>
    <w:rsid w:val="0048385A"/>
    <w:rsid w:val="00483A8E"/>
    <w:rsid w:val="00483F95"/>
    <w:rsid w:val="004849E1"/>
    <w:rsid w:val="00484D20"/>
    <w:rsid w:val="004850C1"/>
    <w:rsid w:val="00486D53"/>
    <w:rsid w:val="00486F54"/>
    <w:rsid w:val="00487038"/>
    <w:rsid w:val="004871B4"/>
    <w:rsid w:val="004876DD"/>
    <w:rsid w:val="0049051A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09A"/>
    <w:rsid w:val="00493435"/>
    <w:rsid w:val="00493567"/>
    <w:rsid w:val="004937CB"/>
    <w:rsid w:val="00494B28"/>
    <w:rsid w:val="00494B6A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461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7B0"/>
    <w:rsid w:val="004A2DE9"/>
    <w:rsid w:val="004A2E04"/>
    <w:rsid w:val="004A3226"/>
    <w:rsid w:val="004A399F"/>
    <w:rsid w:val="004A4096"/>
    <w:rsid w:val="004A40C1"/>
    <w:rsid w:val="004A4692"/>
    <w:rsid w:val="004A502C"/>
    <w:rsid w:val="004A5122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CF5"/>
    <w:rsid w:val="004B0D88"/>
    <w:rsid w:val="004B0E03"/>
    <w:rsid w:val="004B0E11"/>
    <w:rsid w:val="004B0FF1"/>
    <w:rsid w:val="004B12E1"/>
    <w:rsid w:val="004B14D9"/>
    <w:rsid w:val="004B1574"/>
    <w:rsid w:val="004B1BB6"/>
    <w:rsid w:val="004B206E"/>
    <w:rsid w:val="004B229E"/>
    <w:rsid w:val="004B26B5"/>
    <w:rsid w:val="004B271B"/>
    <w:rsid w:val="004B29C2"/>
    <w:rsid w:val="004B29E1"/>
    <w:rsid w:val="004B2C52"/>
    <w:rsid w:val="004B2F46"/>
    <w:rsid w:val="004B33B5"/>
    <w:rsid w:val="004B395D"/>
    <w:rsid w:val="004B3D50"/>
    <w:rsid w:val="004B4194"/>
    <w:rsid w:val="004B457E"/>
    <w:rsid w:val="004B5447"/>
    <w:rsid w:val="004B5550"/>
    <w:rsid w:val="004B55F0"/>
    <w:rsid w:val="004B56C3"/>
    <w:rsid w:val="004B5B82"/>
    <w:rsid w:val="004B5E0F"/>
    <w:rsid w:val="004B6377"/>
    <w:rsid w:val="004B6548"/>
    <w:rsid w:val="004B656C"/>
    <w:rsid w:val="004B6928"/>
    <w:rsid w:val="004B6AA6"/>
    <w:rsid w:val="004B6E9A"/>
    <w:rsid w:val="004B754D"/>
    <w:rsid w:val="004B79FA"/>
    <w:rsid w:val="004B7D94"/>
    <w:rsid w:val="004C0765"/>
    <w:rsid w:val="004C0CB7"/>
    <w:rsid w:val="004C0CCA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43E"/>
    <w:rsid w:val="004C5570"/>
    <w:rsid w:val="004C5BD0"/>
    <w:rsid w:val="004C5D52"/>
    <w:rsid w:val="004C5DB0"/>
    <w:rsid w:val="004C60D8"/>
    <w:rsid w:val="004C62EE"/>
    <w:rsid w:val="004C6A0D"/>
    <w:rsid w:val="004D04D0"/>
    <w:rsid w:val="004D0C1E"/>
    <w:rsid w:val="004D0FCC"/>
    <w:rsid w:val="004D1000"/>
    <w:rsid w:val="004D1561"/>
    <w:rsid w:val="004D1D27"/>
    <w:rsid w:val="004D248B"/>
    <w:rsid w:val="004D2EC3"/>
    <w:rsid w:val="004D2FF6"/>
    <w:rsid w:val="004D3814"/>
    <w:rsid w:val="004D3FD6"/>
    <w:rsid w:val="004D405F"/>
    <w:rsid w:val="004D4098"/>
    <w:rsid w:val="004D55CA"/>
    <w:rsid w:val="004D5A27"/>
    <w:rsid w:val="004D5F0E"/>
    <w:rsid w:val="004D6412"/>
    <w:rsid w:val="004D6626"/>
    <w:rsid w:val="004D6758"/>
    <w:rsid w:val="004D732E"/>
    <w:rsid w:val="004D7B1A"/>
    <w:rsid w:val="004E0101"/>
    <w:rsid w:val="004E0830"/>
    <w:rsid w:val="004E169C"/>
    <w:rsid w:val="004E172E"/>
    <w:rsid w:val="004E1BF0"/>
    <w:rsid w:val="004E1E6A"/>
    <w:rsid w:val="004E220F"/>
    <w:rsid w:val="004E2514"/>
    <w:rsid w:val="004E28E1"/>
    <w:rsid w:val="004E2B01"/>
    <w:rsid w:val="004E3123"/>
    <w:rsid w:val="004E3378"/>
    <w:rsid w:val="004E34C7"/>
    <w:rsid w:val="004E356A"/>
    <w:rsid w:val="004E375D"/>
    <w:rsid w:val="004E3850"/>
    <w:rsid w:val="004E3982"/>
    <w:rsid w:val="004E3FC1"/>
    <w:rsid w:val="004E4813"/>
    <w:rsid w:val="004E4F8F"/>
    <w:rsid w:val="004E58EA"/>
    <w:rsid w:val="004E5F65"/>
    <w:rsid w:val="004E6C7A"/>
    <w:rsid w:val="004E74D3"/>
    <w:rsid w:val="004E7615"/>
    <w:rsid w:val="004E781F"/>
    <w:rsid w:val="004E7CDF"/>
    <w:rsid w:val="004F00CA"/>
    <w:rsid w:val="004F02AF"/>
    <w:rsid w:val="004F078C"/>
    <w:rsid w:val="004F1087"/>
    <w:rsid w:val="004F1324"/>
    <w:rsid w:val="004F1A03"/>
    <w:rsid w:val="004F1A8F"/>
    <w:rsid w:val="004F1B89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353"/>
    <w:rsid w:val="004F469D"/>
    <w:rsid w:val="004F479C"/>
    <w:rsid w:val="004F5346"/>
    <w:rsid w:val="004F5773"/>
    <w:rsid w:val="004F5C09"/>
    <w:rsid w:val="004F5E4E"/>
    <w:rsid w:val="004F6057"/>
    <w:rsid w:val="004F63CC"/>
    <w:rsid w:val="004F6678"/>
    <w:rsid w:val="004F6687"/>
    <w:rsid w:val="004F67DA"/>
    <w:rsid w:val="004F6829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424"/>
    <w:rsid w:val="00501962"/>
    <w:rsid w:val="00501CDC"/>
    <w:rsid w:val="00501E6C"/>
    <w:rsid w:val="00501EBE"/>
    <w:rsid w:val="00501F3D"/>
    <w:rsid w:val="00503551"/>
    <w:rsid w:val="00503963"/>
    <w:rsid w:val="00503970"/>
    <w:rsid w:val="00503F38"/>
    <w:rsid w:val="0050409C"/>
    <w:rsid w:val="005040F6"/>
    <w:rsid w:val="00504354"/>
    <w:rsid w:val="005043FC"/>
    <w:rsid w:val="00504A55"/>
    <w:rsid w:val="00504B31"/>
    <w:rsid w:val="00505676"/>
    <w:rsid w:val="00505A1E"/>
    <w:rsid w:val="00505AC6"/>
    <w:rsid w:val="00505F08"/>
    <w:rsid w:val="0050671D"/>
    <w:rsid w:val="0050672C"/>
    <w:rsid w:val="00506969"/>
    <w:rsid w:val="00506C0C"/>
    <w:rsid w:val="00506C4C"/>
    <w:rsid w:val="00506E16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3BB"/>
    <w:rsid w:val="005125D5"/>
    <w:rsid w:val="0051296B"/>
    <w:rsid w:val="00512D51"/>
    <w:rsid w:val="00512E95"/>
    <w:rsid w:val="00513A06"/>
    <w:rsid w:val="00514674"/>
    <w:rsid w:val="0051477F"/>
    <w:rsid w:val="00514BBE"/>
    <w:rsid w:val="00514C46"/>
    <w:rsid w:val="00514DDC"/>
    <w:rsid w:val="005151C3"/>
    <w:rsid w:val="00515BCF"/>
    <w:rsid w:val="00515C72"/>
    <w:rsid w:val="00516083"/>
    <w:rsid w:val="0051635A"/>
    <w:rsid w:val="0051646E"/>
    <w:rsid w:val="005166C3"/>
    <w:rsid w:val="005167DD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32E0"/>
    <w:rsid w:val="0052373B"/>
    <w:rsid w:val="00523CA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B0D"/>
    <w:rsid w:val="00526F09"/>
    <w:rsid w:val="0052733A"/>
    <w:rsid w:val="00527CB4"/>
    <w:rsid w:val="00527DF9"/>
    <w:rsid w:val="00527F4F"/>
    <w:rsid w:val="00530512"/>
    <w:rsid w:val="00530799"/>
    <w:rsid w:val="0053087D"/>
    <w:rsid w:val="0053109F"/>
    <w:rsid w:val="005311E8"/>
    <w:rsid w:val="005312C4"/>
    <w:rsid w:val="0053133A"/>
    <w:rsid w:val="00531822"/>
    <w:rsid w:val="00531AF5"/>
    <w:rsid w:val="0053223A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191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D88"/>
    <w:rsid w:val="00542EB4"/>
    <w:rsid w:val="00543325"/>
    <w:rsid w:val="0054351C"/>
    <w:rsid w:val="0054362E"/>
    <w:rsid w:val="00543833"/>
    <w:rsid w:val="005448B9"/>
    <w:rsid w:val="00544C51"/>
    <w:rsid w:val="00545136"/>
    <w:rsid w:val="005452C1"/>
    <w:rsid w:val="0054533E"/>
    <w:rsid w:val="00545698"/>
    <w:rsid w:val="00545B42"/>
    <w:rsid w:val="0054612B"/>
    <w:rsid w:val="005466DF"/>
    <w:rsid w:val="00546773"/>
    <w:rsid w:val="00547753"/>
    <w:rsid w:val="005479F5"/>
    <w:rsid w:val="00547D90"/>
    <w:rsid w:val="005501E4"/>
    <w:rsid w:val="005506E4"/>
    <w:rsid w:val="005508EF"/>
    <w:rsid w:val="005510E3"/>
    <w:rsid w:val="005511FB"/>
    <w:rsid w:val="0055173F"/>
    <w:rsid w:val="005517FD"/>
    <w:rsid w:val="00551AE8"/>
    <w:rsid w:val="00551D57"/>
    <w:rsid w:val="00552AFD"/>
    <w:rsid w:val="00552E11"/>
    <w:rsid w:val="00552FEB"/>
    <w:rsid w:val="005530F7"/>
    <w:rsid w:val="0055326B"/>
    <w:rsid w:val="005532A3"/>
    <w:rsid w:val="00553395"/>
    <w:rsid w:val="00553567"/>
    <w:rsid w:val="005538EF"/>
    <w:rsid w:val="00553F8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616"/>
    <w:rsid w:val="00557D41"/>
    <w:rsid w:val="00557F5B"/>
    <w:rsid w:val="00557FE2"/>
    <w:rsid w:val="00560729"/>
    <w:rsid w:val="005608D4"/>
    <w:rsid w:val="00560A86"/>
    <w:rsid w:val="00561C55"/>
    <w:rsid w:val="00561C64"/>
    <w:rsid w:val="00562173"/>
    <w:rsid w:val="0056218D"/>
    <w:rsid w:val="0056255F"/>
    <w:rsid w:val="00562E4D"/>
    <w:rsid w:val="00562EAD"/>
    <w:rsid w:val="00563222"/>
    <w:rsid w:val="0056367C"/>
    <w:rsid w:val="00563924"/>
    <w:rsid w:val="00563AEB"/>
    <w:rsid w:val="005642AA"/>
    <w:rsid w:val="00564321"/>
    <w:rsid w:val="00564775"/>
    <w:rsid w:val="00565150"/>
    <w:rsid w:val="0056585D"/>
    <w:rsid w:val="00566C28"/>
    <w:rsid w:val="00566EBC"/>
    <w:rsid w:val="00567316"/>
    <w:rsid w:val="005673A1"/>
    <w:rsid w:val="00567500"/>
    <w:rsid w:val="0056753D"/>
    <w:rsid w:val="00567557"/>
    <w:rsid w:val="00567811"/>
    <w:rsid w:val="00567CDA"/>
    <w:rsid w:val="00567DAE"/>
    <w:rsid w:val="00567DEE"/>
    <w:rsid w:val="00570163"/>
    <w:rsid w:val="005701B3"/>
    <w:rsid w:val="005702BD"/>
    <w:rsid w:val="005702E5"/>
    <w:rsid w:val="005704B1"/>
    <w:rsid w:val="005709FC"/>
    <w:rsid w:val="005719AC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528"/>
    <w:rsid w:val="005775C0"/>
    <w:rsid w:val="005777C8"/>
    <w:rsid w:val="00577AD5"/>
    <w:rsid w:val="00577F23"/>
    <w:rsid w:val="00580414"/>
    <w:rsid w:val="005807EF"/>
    <w:rsid w:val="00580A50"/>
    <w:rsid w:val="00580A72"/>
    <w:rsid w:val="00580CC0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4AE4"/>
    <w:rsid w:val="00585C21"/>
    <w:rsid w:val="00585FAC"/>
    <w:rsid w:val="00586B7C"/>
    <w:rsid w:val="00586E72"/>
    <w:rsid w:val="00586F8F"/>
    <w:rsid w:val="005874CD"/>
    <w:rsid w:val="00587515"/>
    <w:rsid w:val="00587597"/>
    <w:rsid w:val="005877E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62B"/>
    <w:rsid w:val="005929E8"/>
    <w:rsid w:val="00592A2E"/>
    <w:rsid w:val="00592BF2"/>
    <w:rsid w:val="00592FCD"/>
    <w:rsid w:val="005930CE"/>
    <w:rsid w:val="00593155"/>
    <w:rsid w:val="0059353B"/>
    <w:rsid w:val="005937E5"/>
    <w:rsid w:val="005938DB"/>
    <w:rsid w:val="00593F43"/>
    <w:rsid w:val="005949FB"/>
    <w:rsid w:val="00594C1A"/>
    <w:rsid w:val="00594E4A"/>
    <w:rsid w:val="00595106"/>
    <w:rsid w:val="00595692"/>
    <w:rsid w:val="005956E4"/>
    <w:rsid w:val="0059573E"/>
    <w:rsid w:val="00595750"/>
    <w:rsid w:val="00595789"/>
    <w:rsid w:val="00595B7B"/>
    <w:rsid w:val="00596020"/>
    <w:rsid w:val="0059632F"/>
    <w:rsid w:val="0059644E"/>
    <w:rsid w:val="005967A2"/>
    <w:rsid w:val="00597799"/>
    <w:rsid w:val="005977F9"/>
    <w:rsid w:val="00597BA8"/>
    <w:rsid w:val="005A012B"/>
    <w:rsid w:val="005A01E7"/>
    <w:rsid w:val="005A02C8"/>
    <w:rsid w:val="005A050C"/>
    <w:rsid w:val="005A09E5"/>
    <w:rsid w:val="005A1473"/>
    <w:rsid w:val="005A14D5"/>
    <w:rsid w:val="005A19FF"/>
    <w:rsid w:val="005A1A96"/>
    <w:rsid w:val="005A2074"/>
    <w:rsid w:val="005A24AE"/>
    <w:rsid w:val="005A2711"/>
    <w:rsid w:val="005A3394"/>
    <w:rsid w:val="005A38F8"/>
    <w:rsid w:val="005A3AD9"/>
    <w:rsid w:val="005A403A"/>
    <w:rsid w:val="005A41F7"/>
    <w:rsid w:val="005A43BE"/>
    <w:rsid w:val="005A4624"/>
    <w:rsid w:val="005A5011"/>
    <w:rsid w:val="005A508D"/>
    <w:rsid w:val="005A5F3B"/>
    <w:rsid w:val="005A6035"/>
    <w:rsid w:val="005A60BA"/>
    <w:rsid w:val="005A6E09"/>
    <w:rsid w:val="005A7550"/>
    <w:rsid w:val="005A761B"/>
    <w:rsid w:val="005A79F3"/>
    <w:rsid w:val="005B05A2"/>
    <w:rsid w:val="005B096F"/>
    <w:rsid w:val="005B0987"/>
    <w:rsid w:val="005B0FB5"/>
    <w:rsid w:val="005B1021"/>
    <w:rsid w:val="005B1191"/>
    <w:rsid w:val="005B1205"/>
    <w:rsid w:val="005B1D3B"/>
    <w:rsid w:val="005B2088"/>
    <w:rsid w:val="005B2466"/>
    <w:rsid w:val="005B2BBB"/>
    <w:rsid w:val="005B2BF5"/>
    <w:rsid w:val="005B2FD3"/>
    <w:rsid w:val="005B3E40"/>
    <w:rsid w:val="005B41B3"/>
    <w:rsid w:val="005B4289"/>
    <w:rsid w:val="005B47AD"/>
    <w:rsid w:val="005B5267"/>
    <w:rsid w:val="005B5926"/>
    <w:rsid w:val="005B5A74"/>
    <w:rsid w:val="005B5D00"/>
    <w:rsid w:val="005B5DBE"/>
    <w:rsid w:val="005B5E2B"/>
    <w:rsid w:val="005B6672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0D21"/>
    <w:rsid w:val="005C12AC"/>
    <w:rsid w:val="005C1C90"/>
    <w:rsid w:val="005C1CEF"/>
    <w:rsid w:val="005C1EF5"/>
    <w:rsid w:val="005C1FCA"/>
    <w:rsid w:val="005C25B4"/>
    <w:rsid w:val="005C3964"/>
    <w:rsid w:val="005C3E42"/>
    <w:rsid w:val="005C409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5E99"/>
    <w:rsid w:val="005C5F06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192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9A6"/>
    <w:rsid w:val="005E59C5"/>
    <w:rsid w:val="005E5EB1"/>
    <w:rsid w:val="005E64AF"/>
    <w:rsid w:val="005E6BE9"/>
    <w:rsid w:val="005E71A5"/>
    <w:rsid w:val="005E7221"/>
    <w:rsid w:val="005E76A1"/>
    <w:rsid w:val="005E777B"/>
    <w:rsid w:val="005E7AA8"/>
    <w:rsid w:val="005F03D5"/>
    <w:rsid w:val="005F0860"/>
    <w:rsid w:val="005F0FE3"/>
    <w:rsid w:val="005F14A7"/>
    <w:rsid w:val="005F1554"/>
    <w:rsid w:val="005F1B20"/>
    <w:rsid w:val="005F1E18"/>
    <w:rsid w:val="005F27E0"/>
    <w:rsid w:val="005F29C0"/>
    <w:rsid w:val="005F2A66"/>
    <w:rsid w:val="005F2B32"/>
    <w:rsid w:val="005F3176"/>
    <w:rsid w:val="005F33E5"/>
    <w:rsid w:val="005F3549"/>
    <w:rsid w:val="005F3D56"/>
    <w:rsid w:val="005F3D8C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FB4"/>
    <w:rsid w:val="005F703A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2ED4"/>
    <w:rsid w:val="0060305F"/>
    <w:rsid w:val="00603382"/>
    <w:rsid w:val="006034C7"/>
    <w:rsid w:val="00604039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07E89"/>
    <w:rsid w:val="006103B7"/>
    <w:rsid w:val="00611BA6"/>
    <w:rsid w:val="00611D3C"/>
    <w:rsid w:val="00611E41"/>
    <w:rsid w:val="006120BB"/>
    <w:rsid w:val="006129CC"/>
    <w:rsid w:val="00612B69"/>
    <w:rsid w:val="00612D19"/>
    <w:rsid w:val="0061317E"/>
    <w:rsid w:val="0061319D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ABC"/>
    <w:rsid w:val="00624D4F"/>
    <w:rsid w:val="006251B8"/>
    <w:rsid w:val="006252A8"/>
    <w:rsid w:val="0062541A"/>
    <w:rsid w:val="006254C4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2E84"/>
    <w:rsid w:val="0063342B"/>
    <w:rsid w:val="006338DA"/>
    <w:rsid w:val="0063390C"/>
    <w:rsid w:val="00633A5E"/>
    <w:rsid w:val="00633F74"/>
    <w:rsid w:val="00634CEA"/>
    <w:rsid w:val="00635641"/>
    <w:rsid w:val="00635AEB"/>
    <w:rsid w:val="006367B7"/>
    <w:rsid w:val="00636975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644"/>
    <w:rsid w:val="00645933"/>
    <w:rsid w:val="006459B3"/>
    <w:rsid w:val="00645CD3"/>
    <w:rsid w:val="00645D57"/>
    <w:rsid w:val="006464C2"/>
    <w:rsid w:val="00646970"/>
    <w:rsid w:val="00646E44"/>
    <w:rsid w:val="00646F16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2DE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515"/>
    <w:rsid w:val="00657693"/>
    <w:rsid w:val="00657861"/>
    <w:rsid w:val="00657B05"/>
    <w:rsid w:val="00657B97"/>
    <w:rsid w:val="00660010"/>
    <w:rsid w:val="00660083"/>
    <w:rsid w:val="00660680"/>
    <w:rsid w:val="00660870"/>
    <w:rsid w:val="00660BFB"/>
    <w:rsid w:val="00660E23"/>
    <w:rsid w:val="00660F41"/>
    <w:rsid w:val="0066171F"/>
    <w:rsid w:val="00661776"/>
    <w:rsid w:val="00661893"/>
    <w:rsid w:val="00662295"/>
    <w:rsid w:val="00662A70"/>
    <w:rsid w:val="00662AF9"/>
    <w:rsid w:val="00662C14"/>
    <w:rsid w:val="00662C97"/>
    <w:rsid w:val="00662CBB"/>
    <w:rsid w:val="00662F3E"/>
    <w:rsid w:val="00662F83"/>
    <w:rsid w:val="0066314F"/>
    <w:rsid w:val="006632FD"/>
    <w:rsid w:val="00663792"/>
    <w:rsid w:val="0066398B"/>
    <w:rsid w:val="00663F53"/>
    <w:rsid w:val="0066486A"/>
    <w:rsid w:val="006649D5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3BB6"/>
    <w:rsid w:val="00674C5D"/>
    <w:rsid w:val="00674ED8"/>
    <w:rsid w:val="00675419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1C4D"/>
    <w:rsid w:val="00681F6B"/>
    <w:rsid w:val="0068241B"/>
    <w:rsid w:val="006832E1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2AF"/>
    <w:rsid w:val="006862EB"/>
    <w:rsid w:val="00686338"/>
    <w:rsid w:val="00686901"/>
    <w:rsid w:val="006869B0"/>
    <w:rsid w:val="0068731C"/>
    <w:rsid w:val="00687893"/>
    <w:rsid w:val="006904AD"/>
    <w:rsid w:val="006905D5"/>
    <w:rsid w:val="006905F1"/>
    <w:rsid w:val="006912E6"/>
    <w:rsid w:val="006914E9"/>
    <w:rsid w:val="006917C6"/>
    <w:rsid w:val="00691815"/>
    <w:rsid w:val="00691822"/>
    <w:rsid w:val="00691E51"/>
    <w:rsid w:val="006920CA"/>
    <w:rsid w:val="00692419"/>
    <w:rsid w:val="00692512"/>
    <w:rsid w:val="006927F0"/>
    <w:rsid w:val="00692C4E"/>
    <w:rsid w:val="006936DB"/>
    <w:rsid w:val="00693801"/>
    <w:rsid w:val="00693DBC"/>
    <w:rsid w:val="0069428A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1B0"/>
    <w:rsid w:val="00697208"/>
    <w:rsid w:val="00697A32"/>
    <w:rsid w:val="006A06E3"/>
    <w:rsid w:val="006A0B03"/>
    <w:rsid w:val="006A0ECA"/>
    <w:rsid w:val="006A11C3"/>
    <w:rsid w:val="006A11F4"/>
    <w:rsid w:val="006A14A8"/>
    <w:rsid w:val="006A182D"/>
    <w:rsid w:val="006A1A2E"/>
    <w:rsid w:val="006A1ADF"/>
    <w:rsid w:val="006A1BC0"/>
    <w:rsid w:val="006A23AC"/>
    <w:rsid w:val="006A2835"/>
    <w:rsid w:val="006A2AA8"/>
    <w:rsid w:val="006A2DCF"/>
    <w:rsid w:val="006A3411"/>
    <w:rsid w:val="006A3A19"/>
    <w:rsid w:val="006A3B9E"/>
    <w:rsid w:val="006A3BEC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6E48"/>
    <w:rsid w:val="006A7421"/>
    <w:rsid w:val="006A777A"/>
    <w:rsid w:val="006A7AE9"/>
    <w:rsid w:val="006A7C9D"/>
    <w:rsid w:val="006A7F1D"/>
    <w:rsid w:val="006B0264"/>
    <w:rsid w:val="006B0BF0"/>
    <w:rsid w:val="006B0D7E"/>
    <w:rsid w:val="006B16A1"/>
    <w:rsid w:val="006B1E59"/>
    <w:rsid w:val="006B269C"/>
    <w:rsid w:val="006B2995"/>
    <w:rsid w:val="006B2F13"/>
    <w:rsid w:val="006B3335"/>
    <w:rsid w:val="006B33FB"/>
    <w:rsid w:val="006B3EFD"/>
    <w:rsid w:val="006B40C8"/>
    <w:rsid w:val="006B45A4"/>
    <w:rsid w:val="006B472A"/>
    <w:rsid w:val="006B5149"/>
    <w:rsid w:val="006B549F"/>
    <w:rsid w:val="006B54EB"/>
    <w:rsid w:val="006B57DB"/>
    <w:rsid w:val="006B65CB"/>
    <w:rsid w:val="006B6F01"/>
    <w:rsid w:val="006B704F"/>
    <w:rsid w:val="006B7092"/>
    <w:rsid w:val="006B765D"/>
    <w:rsid w:val="006B767F"/>
    <w:rsid w:val="006B77ED"/>
    <w:rsid w:val="006C010C"/>
    <w:rsid w:val="006C01F4"/>
    <w:rsid w:val="006C0867"/>
    <w:rsid w:val="006C1077"/>
    <w:rsid w:val="006C12F3"/>
    <w:rsid w:val="006C1503"/>
    <w:rsid w:val="006C1B60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7E"/>
    <w:rsid w:val="006D05F4"/>
    <w:rsid w:val="006D08BC"/>
    <w:rsid w:val="006D0930"/>
    <w:rsid w:val="006D0B6D"/>
    <w:rsid w:val="006D1549"/>
    <w:rsid w:val="006D16DE"/>
    <w:rsid w:val="006D16EC"/>
    <w:rsid w:val="006D1A5F"/>
    <w:rsid w:val="006D1F0A"/>
    <w:rsid w:val="006D264A"/>
    <w:rsid w:val="006D3429"/>
    <w:rsid w:val="006D366D"/>
    <w:rsid w:val="006D381C"/>
    <w:rsid w:val="006D39EA"/>
    <w:rsid w:val="006D3CE0"/>
    <w:rsid w:val="006D4801"/>
    <w:rsid w:val="006D487E"/>
    <w:rsid w:val="006D4A33"/>
    <w:rsid w:val="006D4E14"/>
    <w:rsid w:val="006D53DF"/>
    <w:rsid w:val="006D54F7"/>
    <w:rsid w:val="006D5604"/>
    <w:rsid w:val="006D5CDA"/>
    <w:rsid w:val="006D5F71"/>
    <w:rsid w:val="006D65F5"/>
    <w:rsid w:val="006D6D76"/>
    <w:rsid w:val="006D7902"/>
    <w:rsid w:val="006D7C9D"/>
    <w:rsid w:val="006D7CD6"/>
    <w:rsid w:val="006D7D85"/>
    <w:rsid w:val="006E013B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97A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5BD0"/>
    <w:rsid w:val="006E6241"/>
    <w:rsid w:val="006E645F"/>
    <w:rsid w:val="006E6504"/>
    <w:rsid w:val="006E6F3D"/>
    <w:rsid w:val="006F04B6"/>
    <w:rsid w:val="006F067D"/>
    <w:rsid w:val="006F0A6F"/>
    <w:rsid w:val="006F117D"/>
    <w:rsid w:val="006F1195"/>
    <w:rsid w:val="006F1200"/>
    <w:rsid w:val="006F13F3"/>
    <w:rsid w:val="006F171E"/>
    <w:rsid w:val="006F1D7B"/>
    <w:rsid w:val="006F1DBD"/>
    <w:rsid w:val="006F1E00"/>
    <w:rsid w:val="006F2047"/>
    <w:rsid w:val="006F253F"/>
    <w:rsid w:val="006F301F"/>
    <w:rsid w:val="006F3419"/>
    <w:rsid w:val="006F433C"/>
    <w:rsid w:val="006F48EA"/>
    <w:rsid w:val="006F4F6A"/>
    <w:rsid w:val="006F5041"/>
    <w:rsid w:val="006F51E0"/>
    <w:rsid w:val="006F5300"/>
    <w:rsid w:val="006F5682"/>
    <w:rsid w:val="006F572D"/>
    <w:rsid w:val="006F5820"/>
    <w:rsid w:val="006F5847"/>
    <w:rsid w:val="006F5B1A"/>
    <w:rsid w:val="006F5F76"/>
    <w:rsid w:val="006F6386"/>
    <w:rsid w:val="006F6790"/>
    <w:rsid w:val="006F707D"/>
    <w:rsid w:val="006F7ADB"/>
    <w:rsid w:val="006F7C74"/>
    <w:rsid w:val="00700427"/>
    <w:rsid w:val="00700821"/>
    <w:rsid w:val="00700FEB"/>
    <w:rsid w:val="00701053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3AB8"/>
    <w:rsid w:val="00704346"/>
    <w:rsid w:val="00704404"/>
    <w:rsid w:val="00704464"/>
    <w:rsid w:val="00704527"/>
    <w:rsid w:val="00704894"/>
    <w:rsid w:val="00704B65"/>
    <w:rsid w:val="0070522E"/>
    <w:rsid w:val="007057BF"/>
    <w:rsid w:val="00705BD7"/>
    <w:rsid w:val="00705E2E"/>
    <w:rsid w:val="00706130"/>
    <w:rsid w:val="007061EC"/>
    <w:rsid w:val="007063FA"/>
    <w:rsid w:val="00706461"/>
    <w:rsid w:val="007068C5"/>
    <w:rsid w:val="00706995"/>
    <w:rsid w:val="00706C3A"/>
    <w:rsid w:val="00706E1E"/>
    <w:rsid w:val="007071D4"/>
    <w:rsid w:val="0070726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288"/>
    <w:rsid w:val="007163EA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10B6"/>
    <w:rsid w:val="00721334"/>
    <w:rsid w:val="00722BE6"/>
    <w:rsid w:val="00722CD9"/>
    <w:rsid w:val="00722CDA"/>
    <w:rsid w:val="00722DC9"/>
    <w:rsid w:val="00722EF9"/>
    <w:rsid w:val="00723194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7EC"/>
    <w:rsid w:val="00726B7D"/>
    <w:rsid w:val="00727285"/>
    <w:rsid w:val="00727380"/>
    <w:rsid w:val="00727938"/>
    <w:rsid w:val="00727D91"/>
    <w:rsid w:val="00727E44"/>
    <w:rsid w:val="00730152"/>
    <w:rsid w:val="007301B7"/>
    <w:rsid w:val="007301D9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266"/>
    <w:rsid w:val="007408EF"/>
    <w:rsid w:val="00741355"/>
    <w:rsid w:val="00741C56"/>
    <w:rsid w:val="00741C83"/>
    <w:rsid w:val="00741E51"/>
    <w:rsid w:val="00741E9A"/>
    <w:rsid w:val="00742891"/>
    <w:rsid w:val="00742C3D"/>
    <w:rsid w:val="00742DAD"/>
    <w:rsid w:val="00743455"/>
    <w:rsid w:val="007434D2"/>
    <w:rsid w:val="007435B8"/>
    <w:rsid w:val="007435EC"/>
    <w:rsid w:val="00743D66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5BB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0A9"/>
    <w:rsid w:val="007533FD"/>
    <w:rsid w:val="00753DA5"/>
    <w:rsid w:val="00754E53"/>
    <w:rsid w:val="0075502B"/>
    <w:rsid w:val="007552F8"/>
    <w:rsid w:val="00755633"/>
    <w:rsid w:val="00755639"/>
    <w:rsid w:val="00755B6F"/>
    <w:rsid w:val="00756A17"/>
    <w:rsid w:val="00756B41"/>
    <w:rsid w:val="00757624"/>
    <w:rsid w:val="007576EC"/>
    <w:rsid w:val="00757957"/>
    <w:rsid w:val="007606B6"/>
    <w:rsid w:val="00760978"/>
    <w:rsid w:val="007609FD"/>
    <w:rsid w:val="00760D42"/>
    <w:rsid w:val="007614A9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4CB"/>
    <w:rsid w:val="00765867"/>
    <w:rsid w:val="00766096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5EE"/>
    <w:rsid w:val="0077262C"/>
    <w:rsid w:val="00772A29"/>
    <w:rsid w:val="007730ED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3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B6B"/>
    <w:rsid w:val="00782FEE"/>
    <w:rsid w:val="00783A36"/>
    <w:rsid w:val="00783A44"/>
    <w:rsid w:val="0078416A"/>
    <w:rsid w:val="007845D4"/>
    <w:rsid w:val="007846EE"/>
    <w:rsid w:val="00784944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818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2CCA"/>
    <w:rsid w:val="00793181"/>
    <w:rsid w:val="0079319C"/>
    <w:rsid w:val="007936BD"/>
    <w:rsid w:val="007936C1"/>
    <w:rsid w:val="00793AE6"/>
    <w:rsid w:val="00793D0B"/>
    <w:rsid w:val="00793D45"/>
    <w:rsid w:val="00794BBF"/>
    <w:rsid w:val="007950AC"/>
    <w:rsid w:val="00795307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9B5"/>
    <w:rsid w:val="007A1E52"/>
    <w:rsid w:val="007A2104"/>
    <w:rsid w:val="007A2497"/>
    <w:rsid w:val="007A2A4D"/>
    <w:rsid w:val="007A2A5A"/>
    <w:rsid w:val="007A2B58"/>
    <w:rsid w:val="007A2E65"/>
    <w:rsid w:val="007A31B2"/>
    <w:rsid w:val="007A34BD"/>
    <w:rsid w:val="007A3629"/>
    <w:rsid w:val="007A385C"/>
    <w:rsid w:val="007A38F5"/>
    <w:rsid w:val="007A3B6F"/>
    <w:rsid w:val="007A3D24"/>
    <w:rsid w:val="007A3E12"/>
    <w:rsid w:val="007A4860"/>
    <w:rsid w:val="007A4CAF"/>
    <w:rsid w:val="007A4F7B"/>
    <w:rsid w:val="007A5054"/>
    <w:rsid w:val="007A522E"/>
    <w:rsid w:val="007A57F9"/>
    <w:rsid w:val="007A5DC9"/>
    <w:rsid w:val="007A61E4"/>
    <w:rsid w:val="007A65FC"/>
    <w:rsid w:val="007A6668"/>
    <w:rsid w:val="007A704A"/>
    <w:rsid w:val="007A7242"/>
    <w:rsid w:val="007A7923"/>
    <w:rsid w:val="007A7956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05C"/>
    <w:rsid w:val="007B34DC"/>
    <w:rsid w:val="007B3A4D"/>
    <w:rsid w:val="007B3A98"/>
    <w:rsid w:val="007B4008"/>
    <w:rsid w:val="007B49C4"/>
    <w:rsid w:val="007B4D74"/>
    <w:rsid w:val="007B4DC6"/>
    <w:rsid w:val="007B5132"/>
    <w:rsid w:val="007B5734"/>
    <w:rsid w:val="007B5D85"/>
    <w:rsid w:val="007B69B8"/>
    <w:rsid w:val="007B69E8"/>
    <w:rsid w:val="007B6C17"/>
    <w:rsid w:val="007B6CF7"/>
    <w:rsid w:val="007B743C"/>
    <w:rsid w:val="007B74AB"/>
    <w:rsid w:val="007B7A0F"/>
    <w:rsid w:val="007C009E"/>
    <w:rsid w:val="007C0165"/>
    <w:rsid w:val="007C048B"/>
    <w:rsid w:val="007C0508"/>
    <w:rsid w:val="007C057E"/>
    <w:rsid w:val="007C1541"/>
    <w:rsid w:val="007C19DF"/>
    <w:rsid w:val="007C1F35"/>
    <w:rsid w:val="007C25F8"/>
    <w:rsid w:val="007C2F98"/>
    <w:rsid w:val="007C3637"/>
    <w:rsid w:val="007C4483"/>
    <w:rsid w:val="007C44DC"/>
    <w:rsid w:val="007C4545"/>
    <w:rsid w:val="007C45F7"/>
    <w:rsid w:val="007C46D1"/>
    <w:rsid w:val="007C46F0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8CA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78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B95"/>
    <w:rsid w:val="007E1FC2"/>
    <w:rsid w:val="007E2027"/>
    <w:rsid w:val="007E21D9"/>
    <w:rsid w:val="007E2BDD"/>
    <w:rsid w:val="007E3313"/>
    <w:rsid w:val="007E45CA"/>
    <w:rsid w:val="007E48C0"/>
    <w:rsid w:val="007E4967"/>
    <w:rsid w:val="007E4B52"/>
    <w:rsid w:val="007E4DA9"/>
    <w:rsid w:val="007E5885"/>
    <w:rsid w:val="007E5A9D"/>
    <w:rsid w:val="007E5AB0"/>
    <w:rsid w:val="007E61B7"/>
    <w:rsid w:val="007E64FF"/>
    <w:rsid w:val="007E6910"/>
    <w:rsid w:val="007E6A29"/>
    <w:rsid w:val="007E6F62"/>
    <w:rsid w:val="007E6FEA"/>
    <w:rsid w:val="007E70B5"/>
    <w:rsid w:val="007E7C7B"/>
    <w:rsid w:val="007E7E0F"/>
    <w:rsid w:val="007E7F8F"/>
    <w:rsid w:val="007F015E"/>
    <w:rsid w:val="007F1160"/>
    <w:rsid w:val="007F1717"/>
    <w:rsid w:val="007F19B9"/>
    <w:rsid w:val="007F215A"/>
    <w:rsid w:val="007F21B0"/>
    <w:rsid w:val="007F2773"/>
    <w:rsid w:val="007F29FE"/>
    <w:rsid w:val="007F2DE9"/>
    <w:rsid w:val="007F2E07"/>
    <w:rsid w:val="007F2FDB"/>
    <w:rsid w:val="007F3139"/>
    <w:rsid w:val="007F341B"/>
    <w:rsid w:val="007F34E7"/>
    <w:rsid w:val="007F3682"/>
    <w:rsid w:val="007F3AA2"/>
    <w:rsid w:val="007F3B45"/>
    <w:rsid w:val="007F3E3E"/>
    <w:rsid w:val="007F3E43"/>
    <w:rsid w:val="007F4A2E"/>
    <w:rsid w:val="007F4A9E"/>
    <w:rsid w:val="007F4ABC"/>
    <w:rsid w:val="007F4D45"/>
    <w:rsid w:val="007F510F"/>
    <w:rsid w:val="007F53B9"/>
    <w:rsid w:val="007F545B"/>
    <w:rsid w:val="007F59B2"/>
    <w:rsid w:val="007F6591"/>
    <w:rsid w:val="007F6607"/>
    <w:rsid w:val="007F6955"/>
    <w:rsid w:val="007F7368"/>
    <w:rsid w:val="007F7865"/>
    <w:rsid w:val="007F7C87"/>
    <w:rsid w:val="007F7D7E"/>
    <w:rsid w:val="007F7E6C"/>
    <w:rsid w:val="007F7FB3"/>
    <w:rsid w:val="0080026A"/>
    <w:rsid w:val="00800340"/>
    <w:rsid w:val="00800549"/>
    <w:rsid w:val="00800953"/>
    <w:rsid w:val="00801255"/>
    <w:rsid w:val="008013A4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2F7"/>
    <w:rsid w:val="00804558"/>
    <w:rsid w:val="00804712"/>
    <w:rsid w:val="008047AE"/>
    <w:rsid w:val="00804B21"/>
    <w:rsid w:val="00804CF4"/>
    <w:rsid w:val="00805483"/>
    <w:rsid w:val="008054D1"/>
    <w:rsid w:val="0080585D"/>
    <w:rsid w:val="00805D6F"/>
    <w:rsid w:val="00806273"/>
    <w:rsid w:val="0080661F"/>
    <w:rsid w:val="008067A6"/>
    <w:rsid w:val="008069DE"/>
    <w:rsid w:val="00806EFD"/>
    <w:rsid w:val="00806F98"/>
    <w:rsid w:val="00807074"/>
    <w:rsid w:val="00807325"/>
    <w:rsid w:val="00807E43"/>
    <w:rsid w:val="00807E7C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0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5FC8"/>
    <w:rsid w:val="008160D1"/>
    <w:rsid w:val="008162B3"/>
    <w:rsid w:val="0081640D"/>
    <w:rsid w:val="00816829"/>
    <w:rsid w:val="0081687A"/>
    <w:rsid w:val="008169A1"/>
    <w:rsid w:val="00817119"/>
    <w:rsid w:val="00817480"/>
    <w:rsid w:val="00817577"/>
    <w:rsid w:val="00817879"/>
    <w:rsid w:val="00820160"/>
    <w:rsid w:val="0082022B"/>
    <w:rsid w:val="0082041D"/>
    <w:rsid w:val="00820C3D"/>
    <w:rsid w:val="00820E0E"/>
    <w:rsid w:val="00820E9E"/>
    <w:rsid w:val="00821237"/>
    <w:rsid w:val="008216DA"/>
    <w:rsid w:val="008217C3"/>
    <w:rsid w:val="00821868"/>
    <w:rsid w:val="008219B8"/>
    <w:rsid w:val="00821ECA"/>
    <w:rsid w:val="00822186"/>
    <w:rsid w:val="00822414"/>
    <w:rsid w:val="00822C0D"/>
    <w:rsid w:val="00822C56"/>
    <w:rsid w:val="00822CB9"/>
    <w:rsid w:val="00822E2C"/>
    <w:rsid w:val="00823116"/>
    <w:rsid w:val="0082350E"/>
    <w:rsid w:val="00823594"/>
    <w:rsid w:val="00823658"/>
    <w:rsid w:val="008239BF"/>
    <w:rsid w:val="00823B36"/>
    <w:rsid w:val="00823D74"/>
    <w:rsid w:val="0082488C"/>
    <w:rsid w:val="00824D4A"/>
    <w:rsid w:val="00824DAF"/>
    <w:rsid w:val="008251E7"/>
    <w:rsid w:val="00825417"/>
    <w:rsid w:val="008257E8"/>
    <w:rsid w:val="008262BC"/>
    <w:rsid w:val="008266A2"/>
    <w:rsid w:val="008267AE"/>
    <w:rsid w:val="008271AC"/>
    <w:rsid w:val="008272CA"/>
    <w:rsid w:val="0083030A"/>
    <w:rsid w:val="00830A90"/>
    <w:rsid w:val="00830B33"/>
    <w:rsid w:val="0083118A"/>
    <w:rsid w:val="00831784"/>
    <w:rsid w:val="00831D02"/>
    <w:rsid w:val="00832727"/>
    <w:rsid w:val="0083272B"/>
    <w:rsid w:val="00832F9F"/>
    <w:rsid w:val="008337C1"/>
    <w:rsid w:val="0083415A"/>
    <w:rsid w:val="008343C1"/>
    <w:rsid w:val="0083451D"/>
    <w:rsid w:val="00834F23"/>
    <w:rsid w:val="00835303"/>
    <w:rsid w:val="008353B6"/>
    <w:rsid w:val="00835696"/>
    <w:rsid w:val="00835ADD"/>
    <w:rsid w:val="00836A67"/>
    <w:rsid w:val="00836CEB"/>
    <w:rsid w:val="00836F42"/>
    <w:rsid w:val="008372CF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1DD"/>
    <w:rsid w:val="0085044B"/>
    <w:rsid w:val="00850E2D"/>
    <w:rsid w:val="00850E5F"/>
    <w:rsid w:val="00850EE1"/>
    <w:rsid w:val="0085165B"/>
    <w:rsid w:val="0085179C"/>
    <w:rsid w:val="008518FA"/>
    <w:rsid w:val="00851903"/>
    <w:rsid w:val="00851958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02E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E07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9C"/>
    <w:rsid w:val="00861EC4"/>
    <w:rsid w:val="00862330"/>
    <w:rsid w:val="0086254A"/>
    <w:rsid w:val="0086264B"/>
    <w:rsid w:val="008626CD"/>
    <w:rsid w:val="008626E9"/>
    <w:rsid w:val="008626EB"/>
    <w:rsid w:val="00862EFD"/>
    <w:rsid w:val="008632B5"/>
    <w:rsid w:val="008634ED"/>
    <w:rsid w:val="00863680"/>
    <w:rsid w:val="008638FB"/>
    <w:rsid w:val="0086444C"/>
    <w:rsid w:val="00864459"/>
    <w:rsid w:val="008644B1"/>
    <w:rsid w:val="00864768"/>
    <w:rsid w:val="00864B19"/>
    <w:rsid w:val="00864F62"/>
    <w:rsid w:val="0086534E"/>
    <w:rsid w:val="008656A4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0B82"/>
    <w:rsid w:val="0087185A"/>
    <w:rsid w:val="0087185F"/>
    <w:rsid w:val="008718FC"/>
    <w:rsid w:val="00871CC2"/>
    <w:rsid w:val="00871F4F"/>
    <w:rsid w:val="0087200D"/>
    <w:rsid w:val="00872131"/>
    <w:rsid w:val="008723B8"/>
    <w:rsid w:val="008725F5"/>
    <w:rsid w:val="00872784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4FAF"/>
    <w:rsid w:val="0087579C"/>
    <w:rsid w:val="00875CC0"/>
    <w:rsid w:val="00875EA1"/>
    <w:rsid w:val="00875F4F"/>
    <w:rsid w:val="008762D8"/>
    <w:rsid w:val="008771F3"/>
    <w:rsid w:val="008772D9"/>
    <w:rsid w:val="00877A05"/>
    <w:rsid w:val="00877A58"/>
    <w:rsid w:val="00877B29"/>
    <w:rsid w:val="00877BF6"/>
    <w:rsid w:val="00880585"/>
    <w:rsid w:val="008808B9"/>
    <w:rsid w:val="00880B30"/>
    <w:rsid w:val="00880B67"/>
    <w:rsid w:val="00880B6E"/>
    <w:rsid w:val="00880F1D"/>
    <w:rsid w:val="00881147"/>
    <w:rsid w:val="0088172A"/>
    <w:rsid w:val="00881D54"/>
    <w:rsid w:val="00881F90"/>
    <w:rsid w:val="00882898"/>
    <w:rsid w:val="00882F50"/>
    <w:rsid w:val="00884487"/>
    <w:rsid w:val="008846A0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05"/>
    <w:rsid w:val="0088666A"/>
    <w:rsid w:val="008867CC"/>
    <w:rsid w:val="0088688A"/>
    <w:rsid w:val="00886A9E"/>
    <w:rsid w:val="00886DC9"/>
    <w:rsid w:val="00886DEE"/>
    <w:rsid w:val="00886EC7"/>
    <w:rsid w:val="00887184"/>
    <w:rsid w:val="00887877"/>
    <w:rsid w:val="008879EA"/>
    <w:rsid w:val="00887FF6"/>
    <w:rsid w:val="00890139"/>
    <w:rsid w:val="0089160E"/>
    <w:rsid w:val="00891937"/>
    <w:rsid w:val="00891C90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385"/>
    <w:rsid w:val="008A155C"/>
    <w:rsid w:val="008A180E"/>
    <w:rsid w:val="008A197C"/>
    <w:rsid w:val="008A19E2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4EA8"/>
    <w:rsid w:val="008A6041"/>
    <w:rsid w:val="008A60F8"/>
    <w:rsid w:val="008A616C"/>
    <w:rsid w:val="008A6570"/>
    <w:rsid w:val="008A658B"/>
    <w:rsid w:val="008A69FE"/>
    <w:rsid w:val="008A6EC7"/>
    <w:rsid w:val="008A6F36"/>
    <w:rsid w:val="008A7286"/>
    <w:rsid w:val="008A7346"/>
    <w:rsid w:val="008A7517"/>
    <w:rsid w:val="008A7B50"/>
    <w:rsid w:val="008B00E5"/>
    <w:rsid w:val="008B0641"/>
    <w:rsid w:val="008B0EB7"/>
    <w:rsid w:val="008B138E"/>
    <w:rsid w:val="008B1782"/>
    <w:rsid w:val="008B1C78"/>
    <w:rsid w:val="008B1F87"/>
    <w:rsid w:val="008B238F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201"/>
    <w:rsid w:val="008B44CB"/>
    <w:rsid w:val="008B4544"/>
    <w:rsid w:val="008B46D2"/>
    <w:rsid w:val="008B4905"/>
    <w:rsid w:val="008B4BCF"/>
    <w:rsid w:val="008B4FB7"/>
    <w:rsid w:val="008B5253"/>
    <w:rsid w:val="008B53B8"/>
    <w:rsid w:val="008B53D8"/>
    <w:rsid w:val="008B62B7"/>
    <w:rsid w:val="008B63BE"/>
    <w:rsid w:val="008B640E"/>
    <w:rsid w:val="008B6505"/>
    <w:rsid w:val="008B67E2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9F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4F5C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31F"/>
    <w:rsid w:val="008D047D"/>
    <w:rsid w:val="008D091C"/>
    <w:rsid w:val="008D09EB"/>
    <w:rsid w:val="008D0B4C"/>
    <w:rsid w:val="008D14C4"/>
    <w:rsid w:val="008D1964"/>
    <w:rsid w:val="008D21F5"/>
    <w:rsid w:val="008D221A"/>
    <w:rsid w:val="008D223F"/>
    <w:rsid w:val="008D2381"/>
    <w:rsid w:val="008D24D6"/>
    <w:rsid w:val="008D24E1"/>
    <w:rsid w:val="008D2E39"/>
    <w:rsid w:val="008D30DF"/>
    <w:rsid w:val="008D369E"/>
    <w:rsid w:val="008D3E6A"/>
    <w:rsid w:val="008D4145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15E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2E86"/>
    <w:rsid w:val="008E3096"/>
    <w:rsid w:val="008E330C"/>
    <w:rsid w:val="008E332F"/>
    <w:rsid w:val="008E336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E7E4C"/>
    <w:rsid w:val="008F0220"/>
    <w:rsid w:val="008F02A1"/>
    <w:rsid w:val="008F0D63"/>
    <w:rsid w:val="008F0E69"/>
    <w:rsid w:val="008F1212"/>
    <w:rsid w:val="008F12FF"/>
    <w:rsid w:val="008F1C33"/>
    <w:rsid w:val="008F1E55"/>
    <w:rsid w:val="008F2219"/>
    <w:rsid w:val="008F22AA"/>
    <w:rsid w:val="008F2546"/>
    <w:rsid w:val="008F2840"/>
    <w:rsid w:val="008F2B5F"/>
    <w:rsid w:val="008F2B79"/>
    <w:rsid w:val="008F3574"/>
    <w:rsid w:val="008F3A14"/>
    <w:rsid w:val="008F3D3E"/>
    <w:rsid w:val="008F3F31"/>
    <w:rsid w:val="008F4144"/>
    <w:rsid w:val="008F41B4"/>
    <w:rsid w:val="008F4655"/>
    <w:rsid w:val="008F4779"/>
    <w:rsid w:val="008F5002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773"/>
    <w:rsid w:val="008F7C28"/>
    <w:rsid w:val="008F7E0B"/>
    <w:rsid w:val="008F7FB9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D45"/>
    <w:rsid w:val="00904178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6C7"/>
    <w:rsid w:val="0090690D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7C4"/>
    <w:rsid w:val="009129C1"/>
    <w:rsid w:val="009137B3"/>
    <w:rsid w:val="00913B74"/>
    <w:rsid w:val="00913BA9"/>
    <w:rsid w:val="00913EBB"/>
    <w:rsid w:val="009140A0"/>
    <w:rsid w:val="009141BB"/>
    <w:rsid w:val="00914B55"/>
    <w:rsid w:val="00914DC4"/>
    <w:rsid w:val="009150E1"/>
    <w:rsid w:val="00915261"/>
    <w:rsid w:val="00915329"/>
    <w:rsid w:val="0091574E"/>
    <w:rsid w:val="0091588C"/>
    <w:rsid w:val="00915DB5"/>
    <w:rsid w:val="00915DD6"/>
    <w:rsid w:val="00915DF4"/>
    <w:rsid w:val="00916068"/>
    <w:rsid w:val="00916BF5"/>
    <w:rsid w:val="00916CCB"/>
    <w:rsid w:val="009171CC"/>
    <w:rsid w:val="00917C96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36AD"/>
    <w:rsid w:val="0092489B"/>
    <w:rsid w:val="009249E3"/>
    <w:rsid w:val="00924A6C"/>
    <w:rsid w:val="00924AED"/>
    <w:rsid w:val="00924CD8"/>
    <w:rsid w:val="00924ED4"/>
    <w:rsid w:val="00924F63"/>
    <w:rsid w:val="00925450"/>
    <w:rsid w:val="00925C18"/>
    <w:rsid w:val="009261BD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077"/>
    <w:rsid w:val="0093286C"/>
    <w:rsid w:val="00932B97"/>
    <w:rsid w:val="00932D04"/>
    <w:rsid w:val="00932E9E"/>
    <w:rsid w:val="009331BA"/>
    <w:rsid w:val="009333C0"/>
    <w:rsid w:val="009335D5"/>
    <w:rsid w:val="00933B8A"/>
    <w:rsid w:val="00934141"/>
    <w:rsid w:val="009341AA"/>
    <w:rsid w:val="0093429A"/>
    <w:rsid w:val="00935000"/>
    <w:rsid w:val="009350AE"/>
    <w:rsid w:val="009350EE"/>
    <w:rsid w:val="0093518A"/>
    <w:rsid w:val="009352D3"/>
    <w:rsid w:val="009355BB"/>
    <w:rsid w:val="00935789"/>
    <w:rsid w:val="00935818"/>
    <w:rsid w:val="009358AF"/>
    <w:rsid w:val="009359C5"/>
    <w:rsid w:val="009359EF"/>
    <w:rsid w:val="00935C7E"/>
    <w:rsid w:val="00935CFA"/>
    <w:rsid w:val="00936075"/>
    <w:rsid w:val="00936157"/>
    <w:rsid w:val="009361E8"/>
    <w:rsid w:val="00936247"/>
    <w:rsid w:val="00936501"/>
    <w:rsid w:val="009366AD"/>
    <w:rsid w:val="00936EEA"/>
    <w:rsid w:val="00937008"/>
    <w:rsid w:val="00937334"/>
    <w:rsid w:val="00937496"/>
    <w:rsid w:val="009377A1"/>
    <w:rsid w:val="00937C7D"/>
    <w:rsid w:val="0094046F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52F"/>
    <w:rsid w:val="00944786"/>
    <w:rsid w:val="00944AE2"/>
    <w:rsid w:val="0094526B"/>
    <w:rsid w:val="009453A2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7AD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6FFD"/>
    <w:rsid w:val="0095702D"/>
    <w:rsid w:val="0095718C"/>
    <w:rsid w:val="009571A6"/>
    <w:rsid w:val="0095752A"/>
    <w:rsid w:val="009577C1"/>
    <w:rsid w:val="009602BA"/>
    <w:rsid w:val="00960AB8"/>
    <w:rsid w:val="00960D3A"/>
    <w:rsid w:val="00960F79"/>
    <w:rsid w:val="009615D7"/>
    <w:rsid w:val="009624CE"/>
    <w:rsid w:val="009626B8"/>
    <w:rsid w:val="00962D17"/>
    <w:rsid w:val="009639C5"/>
    <w:rsid w:val="00963D17"/>
    <w:rsid w:val="00963D45"/>
    <w:rsid w:val="009640B5"/>
    <w:rsid w:val="00964459"/>
    <w:rsid w:val="00965647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1DC"/>
    <w:rsid w:val="00967517"/>
    <w:rsid w:val="009675EB"/>
    <w:rsid w:val="00967655"/>
    <w:rsid w:val="009679FE"/>
    <w:rsid w:val="00967DD4"/>
    <w:rsid w:val="00970215"/>
    <w:rsid w:val="009706DC"/>
    <w:rsid w:val="009708D7"/>
    <w:rsid w:val="00970E13"/>
    <w:rsid w:val="00970F12"/>
    <w:rsid w:val="00970F1A"/>
    <w:rsid w:val="009710BF"/>
    <w:rsid w:val="00971874"/>
    <w:rsid w:val="00971E8F"/>
    <w:rsid w:val="00971F83"/>
    <w:rsid w:val="00972061"/>
    <w:rsid w:val="00972391"/>
    <w:rsid w:val="0097245C"/>
    <w:rsid w:val="009725FE"/>
    <w:rsid w:val="0097282B"/>
    <w:rsid w:val="00972DAC"/>
    <w:rsid w:val="0097392D"/>
    <w:rsid w:val="00973A35"/>
    <w:rsid w:val="00973DB0"/>
    <w:rsid w:val="00973E62"/>
    <w:rsid w:val="00974A1E"/>
    <w:rsid w:val="0097559A"/>
    <w:rsid w:val="009759FA"/>
    <w:rsid w:val="00975D48"/>
    <w:rsid w:val="00975EDF"/>
    <w:rsid w:val="0097628E"/>
    <w:rsid w:val="009763BA"/>
    <w:rsid w:val="00976546"/>
    <w:rsid w:val="009765F1"/>
    <w:rsid w:val="00976FCF"/>
    <w:rsid w:val="0097749C"/>
    <w:rsid w:val="00977E7B"/>
    <w:rsid w:val="009804EA"/>
    <w:rsid w:val="00980761"/>
    <w:rsid w:val="00980BAC"/>
    <w:rsid w:val="00980C22"/>
    <w:rsid w:val="00980DF0"/>
    <w:rsid w:val="00980F3F"/>
    <w:rsid w:val="00981CC5"/>
    <w:rsid w:val="00981D1C"/>
    <w:rsid w:val="00982214"/>
    <w:rsid w:val="009823D4"/>
    <w:rsid w:val="00982474"/>
    <w:rsid w:val="00982B20"/>
    <w:rsid w:val="00982E43"/>
    <w:rsid w:val="00982E9C"/>
    <w:rsid w:val="00982FF8"/>
    <w:rsid w:val="00983285"/>
    <w:rsid w:val="0098350A"/>
    <w:rsid w:val="00983F25"/>
    <w:rsid w:val="00984672"/>
    <w:rsid w:val="00984E56"/>
    <w:rsid w:val="00984F97"/>
    <w:rsid w:val="00984FAF"/>
    <w:rsid w:val="0098569D"/>
    <w:rsid w:val="00985A09"/>
    <w:rsid w:val="00986277"/>
    <w:rsid w:val="00986698"/>
    <w:rsid w:val="009866A3"/>
    <w:rsid w:val="0098693D"/>
    <w:rsid w:val="00986B79"/>
    <w:rsid w:val="00986D0D"/>
    <w:rsid w:val="009871C7"/>
    <w:rsid w:val="0099011F"/>
    <w:rsid w:val="00990173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510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5F34"/>
    <w:rsid w:val="00996206"/>
    <w:rsid w:val="0099625A"/>
    <w:rsid w:val="00996357"/>
    <w:rsid w:val="0099635A"/>
    <w:rsid w:val="00996364"/>
    <w:rsid w:val="009965BC"/>
    <w:rsid w:val="0099662E"/>
    <w:rsid w:val="009967A0"/>
    <w:rsid w:val="00996A03"/>
    <w:rsid w:val="00997258"/>
    <w:rsid w:val="0099768A"/>
    <w:rsid w:val="009979DC"/>
    <w:rsid w:val="00997C19"/>
    <w:rsid w:val="009A0415"/>
    <w:rsid w:val="009A0473"/>
    <w:rsid w:val="009A04CD"/>
    <w:rsid w:val="009A0D6F"/>
    <w:rsid w:val="009A177E"/>
    <w:rsid w:val="009A1AE9"/>
    <w:rsid w:val="009A1F1E"/>
    <w:rsid w:val="009A22E6"/>
    <w:rsid w:val="009A2486"/>
    <w:rsid w:val="009A2690"/>
    <w:rsid w:val="009A2D98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8E3"/>
    <w:rsid w:val="009A7AD0"/>
    <w:rsid w:val="009B05B4"/>
    <w:rsid w:val="009B1F3A"/>
    <w:rsid w:val="009B21AC"/>
    <w:rsid w:val="009B24B3"/>
    <w:rsid w:val="009B2766"/>
    <w:rsid w:val="009B2C0E"/>
    <w:rsid w:val="009B30A8"/>
    <w:rsid w:val="009B32F0"/>
    <w:rsid w:val="009B3CEC"/>
    <w:rsid w:val="009B3EB4"/>
    <w:rsid w:val="009B3F21"/>
    <w:rsid w:val="009B42BE"/>
    <w:rsid w:val="009B4D23"/>
    <w:rsid w:val="009B5742"/>
    <w:rsid w:val="009B5973"/>
    <w:rsid w:val="009B5B48"/>
    <w:rsid w:val="009B5B98"/>
    <w:rsid w:val="009B5EDD"/>
    <w:rsid w:val="009B62E6"/>
    <w:rsid w:val="009B62F8"/>
    <w:rsid w:val="009B65FF"/>
    <w:rsid w:val="009B67C4"/>
    <w:rsid w:val="009B6A3F"/>
    <w:rsid w:val="009B6C5A"/>
    <w:rsid w:val="009B71E1"/>
    <w:rsid w:val="009B7A0A"/>
    <w:rsid w:val="009C0448"/>
    <w:rsid w:val="009C0615"/>
    <w:rsid w:val="009C07A8"/>
    <w:rsid w:val="009C0CF8"/>
    <w:rsid w:val="009C0ED7"/>
    <w:rsid w:val="009C125A"/>
    <w:rsid w:val="009C1AC7"/>
    <w:rsid w:val="009C1B2E"/>
    <w:rsid w:val="009C1EB2"/>
    <w:rsid w:val="009C2675"/>
    <w:rsid w:val="009C2839"/>
    <w:rsid w:val="009C28D4"/>
    <w:rsid w:val="009C294A"/>
    <w:rsid w:val="009C2BCD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4A8F"/>
    <w:rsid w:val="009C5908"/>
    <w:rsid w:val="009C599C"/>
    <w:rsid w:val="009C59C0"/>
    <w:rsid w:val="009C6355"/>
    <w:rsid w:val="009C63AB"/>
    <w:rsid w:val="009C6667"/>
    <w:rsid w:val="009C69D0"/>
    <w:rsid w:val="009C69F4"/>
    <w:rsid w:val="009C6AAC"/>
    <w:rsid w:val="009C7163"/>
    <w:rsid w:val="009C77A3"/>
    <w:rsid w:val="009D019B"/>
    <w:rsid w:val="009D0AFC"/>
    <w:rsid w:val="009D1082"/>
    <w:rsid w:val="009D10BE"/>
    <w:rsid w:val="009D1AB7"/>
    <w:rsid w:val="009D20AC"/>
    <w:rsid w:val="009D20C9"/>
    <w:rsid w:val="009D21C8"/>
    <w:rsid w:val="009D26D8"/>
    <w:rsid w:val="009D30F9"/>
    <w:rsid w:val="009D3192"/>
    <w:rsid w:val="009D31C0"/>
    <w:rsid w:val="009D31CF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7EC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B7C"/>
    <w:rsid w:val="009E1D15"/>
    <w:rsid w:val="009E1DFA"/>
    <w:rsid w:val="009E23ED"/>
    <w:rsid w:val="009E255E"/>
    <w:rsid w:val="009E26BC"/>
    <w:rsid w:val="009E322C"/>
    <w:rsid w:val="009E3352"/>
    <w:rsid w:val="009E3479"/>
    <w:rsid w:val="009E36ED"/>
    <w:rsid w:val="009E387D"/>
    <w:rsid w:val="009E417A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5AD"/>
    <w:rsid w:val="009F0A8F"/>
    <w:rsid w:val="009F1379"/>
    <w:rsid w:val="009F2161"/>
    <w:rsid w:val="009F231C"/>
    <w:rsid w:val="009F23E3"/>
    <w:rsid w:val="009F2512"/>
    <w:rsid w:val="009F27FE"/>
    <w:rsid w:val="009F29F3"/>
    <w:rsid w:val="009F2C7D"/>
    <w:rsid w:val="009F30E5"/>
    <w:rsid w:val="009F40CE"/>
    <w:rsid w:val="009F4803"/>
    <w:rsid w:val="009F4BDF"/>
    <w:rsid w:val="009F4CDA"/>
    <w:rsid w:val="009F59BF"/>
    <w:rsid w:val="009F5D42"/>
    <w:rsid w:val="009F5F68"/>
    <w:rsid w:val="009F649A"/>
    <w:rsid w:val="009F70CE"/>
    <w:rsid w:val="009F776E"/>
    <w:rsid w:val="009F7FAE"/>
    <w:rsid w:val="00A00B19"/>
    <w:rsid w:val="00A00F42"/>
    <w:rsid w:val="00A0102E"/>
    <w:rsid w:val="00A01519"/>
    <w:rsid w:val="00A0195A"/>
    <w:rsid w:val="00A01AED"/>
    <w:rsid w:val="00A0268F"/>
    <w:rsid w:val="00A02D3C"/>
    <w:rsid w:val="00A02EE8"/>
    <w:rsid w:val="00A032EA"/>
    <w:rsid w:val="00A034B9"/>
    <w:rsid w:val="00A03CC0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111"/>
    <w:rsid w:val="00A1133E"/>
    <w:rsid w:val="00A115D7"/>
    <w:rsid w:val="00A1162E"/>
    <w:rsid w:val="00A11671"/>
    <w:rsid w:val="00A1187C"/>
    <w:rsid w:val="00A11EEF"/>
    <w:rsid w:val="00A12CCC"/>
    <w:rsid w:val="00A12D1A"/>
    <w:rsid w:val="00A12E07"/>
    <w:rsid w:val="00A12F3D"/>
    <w:rsid w:val="00A13A4E"/>
    <w:rsid w:val="00A13DF9"/>
    <w:rsid w:val="00A14B7F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0A41"/>
    <w:rsid w:val="00A20FCA"/>
    <w:rsid w:val="00A21424"/>
    <w:rsid w:val="00A21997"/>
    <w:rsid w:val="00A21A06"/>
    <w:rsid w:val="00A21E10"/>
    <w:rsid w:val="00A21E67"/>
    <w:rsid w:val="00A220FF"/>
    <w:rsid w:val="00A22EE6"/>
    <w:rsid w:val="00A23A98"/>
    <w:rsid w:val="00A23E75"/>
    <w:rsid w:val="00A24045"/>
    <w:rsid w:val="00A24217"/>
    <w:rsid w:val="00A24255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42F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4B09"/>
    <w:rsid w:val="00A3561C"/>
    <w:rsid w:val="00A35D65"/>
    <w:rsid w:val="00A362D0"/>
    <w:rsid w:val="00A36901"/>
    <w:rsid w:val="00A36B57"/>
    <w:rsid w:val="00A36CF6"/>
    <w:rsid w:val="00A36EC5"/>
    <w:rsid w:val="00A3720B"/>
    <w:rsid w:val="00A37703"/>
    <w:rsid w:val="00A37793"/>
    <w:rsid w:val="00A37DDD"/>
    <w:rsid w:val="00A37EDA"/>
    <w:rsid w:val="00A4035D"/>
    <w:rsid w:val="00A40648"/>
    <w:rsid w:val="00A408E6"/>
    <w:rsid w:val="00A413A3"/>
    <w:rsid w:val="00A42143"/>
    <w:rsid w:val="00A429A9"/>
    <w:rsid w:val="00A43248"/>
    <w:rsid w:val="00A43270"/>
    <w:rsid w:val="00A4401A"/>
    <w:rsid w:val="00A44522"/>
    <w:rsid w:val="00A44C3B"/>
    <w:rsid w:val="00A4507F"/>
    <w:rsid w:val="00A452AE"/>
    <w:rsid w:val="00A4539E"/>
    <w:rsid w:val="00A458FF"/>
    <w:rsid w:val="00A46080"/>
    <w:rsid w:val="00A461CB"/>
    <w:rsid w:val="00A46252"/>
    <w:rsid w:val="00A46A4D"/>
    <w:rsid w:val="00A46C6C"/>
    <w:rsid w:val="00A46EB1"/>
    <w:rsid w:val="00A4777E"/>
    <w:rsid w:val="00A47961"/>
    <w:rsid w:val="00A47A54"/>
    <w:rsid w:val="00A47C59"/>
    <w:rsid w:val="00A50D59"/>
    <w:rsid w:val="00A50FEC"/>
    <w:rsid w:val="00A5183F"/>
    <w:rsid w:val="00A51FC3"/>
    <w:rsid w:val="00A532FC"/>
    <w:rsid w:val="00A5346B"/>
    <w:rsid w:val="00A53624"/>
    <w:rsid w:val="00A53A4F"/>
    <w:rsid w:val="00A53C0C"/>
    <w:rsid w:val="00A544FA"/>
    <w:rsid w:val="00A54F72"/>
    <w:rsid w:val="00A5551B"/>
    <w:rsid w:val="00A56074"/>
    <w:rsid w:val="00A565B6"/>
    <w:rsid w:val="00A567E2"/>
    <w:rsid w:val="00A56806"/>
    <w:rsid w:val="00A5681A"/>
    <w:rsid w:val="00A57008"/>
    <w:rsid w:val="00A57F15"/>
    <w:rsid w:val="00A60066"/>
    <w:rsid w:val="00A60146"/>
    <w:rsid w:val="00A60179"/>
    <w:rsid w:val="00A61782"/>
    <w:rsid w:val="00A61FDA"/>
    <w:rsid w:val="00A62958"/>
    <w:rsid w:val="00A62AC7"/>
    <w:rsid w:val="00A63850"/>
    <w:rsid w:val="00A64787"/>
    <w:rsid w:val="00A648E9"/>
    <w:rsid w:val="00A64ABE"/>
    <w:rsid w:val="00A64B67"/>
    <w:rsid w:val="00A64EEB"/>
    <w:rsid w:val="00A65C38"/>
    <w:rsid w:val="00A65CAD"/>
    <w:rsid w:val="00A6654A"/>
    <w:rsid w:val="00A66592"/>
    <w:rsid w:val="00A66706"/>
    <w:rsid w:val="00A66C0D"/>
    <w:rsid w:val="00A67156"/>
    <w:rsid w:val="00A6764D"/>
    <w:rsid w:val="00A678C2"/>
    <w:rsid w:val="00A67934"/>
    <w:rsid w:val="00A67D4A"/>
    <w:rsid w:val="00A703AE"/>
    <w:rsid w:val="00A70415"/>
    <w:rsid w:val="00A709AE"/>
    <w:rsid w:val="00A70BAE"/>
    <w:rsid w:val="00A70DCB"/>
    <w:rsid w:val="00A70E5B"/>
    <w:rsid w:val="00A71B4A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3A"/>
    <w:rsid w:val="00A73341"/>
    <w:rsid w:val="00A748ED"/>
    <w:rsid w:val="00A75386"/>
    <w:rsid w:val="00A755C2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B6A"/>
    <w:rsid w:val="00A832FD"/>
    <w:rsid w:val="00A834D6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1BA"/>
    <w:rsid w:val="00A86203"/>
    <w:rsid w:val="00A865FB"/>
    <w:rsid w:val="00A86D62"/>
    <w:rsid w:val="00A87242"/>
    <w:rsid w:val="00A87740"/>
    <w:rsid w:val="00A87982"/>
    <w:rsid w:val="00A87AEC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28C"/>
    <w:rsid w:val="00A92564"/>
    <w:rsid w:val="00A925A2"/>
    <w:rsid w:val="00A92954"/>
    <w:rsid w:val="00A92C54"/>
    <w:rsid w:val="00A92D1A"/>
    <w:rsid w:val="00A92DB9"/>
    <w:rsid w:val="00A93429"/>
    <w:rsid w:val="00A93738"/>
    <w:rsid w:val="00A937AD"/>
    <w:rsid w:val="00A937B4"/>
    <w:rsid w:val="00A93975"/>
    <w:rsid w:val="00A93ABD"/>
    <w:rsid w:val="00A94084"/>
    <w:rsid w:val="00A9421A"/>
    <w:rsid w:val="00A9446E"/>
    <w:rsid w:val="00A9456B"/>
    <w:rsid w:val="00A94AD0"/>
    <w:rsid w:val="00A95062"/>
    <w:rsid w:val="00A953A8"/>
    <w:rsid w:val="00A96852"/>
    <w:rsid w:val="00A96B2E"/>
    <w:rsid w:val="00A96C21"/>
    <w:rsid w:val="00A96D6C"/>
    <w:rsid w:val="00A9791D"/>
    <w:rsid w:val="00A97A7B"/>
    <w:rsid w:val="00A97B20"/>
    <w:rsid w:val="00A97D4A"/>
    <w:rsid w:val="00A97DB8"/>
    <w:rsid w:val="00AA0209"/>
    <w:rsid w:val="00AA037A"/>
    <w:rsid w:val="00AA03A6"/>
    <w:rsid w:val="00AA0923"/>
    <w:rsid w:val="00AA1128"/>
    <w:rsid w:val="00AA1815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63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5E37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A1E"/>
    <w:rsid w:val="00AB1B48"/>
    <w:rsid w:val="00AB1C10"/>
    <w:rsid w:val="00AB1E0D"/>
    <w:rsid w:val="00AB212D"/>
    <w:rsid w:val="00AB287F"/>
    <w:rsid w:val="00AB32C1"/>
    <w:rsid w:val="00AB3552"/>
    <w:rsid w:val="00AB4033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0B2D"/>
    <w:rsid w:val="00AC0BBB"/>
    <w:rsid w:val="00AC1D3B"/>
    <w:rsid w:val="00AC1D7C"/>
    <w:rsid w:val="00AC226A"/>
    <w:rsid w:val="00AC246C"/>
    <w:rsid w:val="00AC26BF"/>
    <w:rsid w:val="00AC2FB2"/>
    <w:rsid w:val="00AC32FB"/>
    <w:rsid w:val="00AC34C0"/>
    <w:rsid w:val="00AC390A"/>
    <w:rsid w:val="00AC3ADE"/>
    <w:rsid w:val="00AC3F58"/>
    <w:rsid w:val="00AC45FF"/>
    <w:rsid w:val="00AC4C92"/>
    <w:rsid w:val="00AC4E28"/>
    <w:rsid w:val="00AC4E71"/>
    <w:rsid w:val="00AC4F7E"/>
    <w:rsid w:val="00AC51D6"/>
    <w:rsid w:val="00AC5700"/>
    <w:rsid w:val="00AC5A64"/>
    <w:rsid w:val="00AC5E5E"/>
    <w:rsid w:val="00AC7042"/>
    <w:rsid w:val="00AC7043"/>
    <w:rsid w:val="00AC752F"/>
    <w:rsid w:val="00AC7B8D"/>
    <w:rsid w:val="00AC7D54"/>
    <w:rsid w:val="00AC7E49"/>
    <w:rsid w:val="00AD097C"/>
    <w:rsid w:val="00AD099F"/>
    <w:rsid w:val="00AD0AEE"/>
    <w:rsid w:val="00AD0FD4"/>
    <w:rsid w:val="00AD16B8"/>
    <w:rsid w:val="00AD1A22"/>
    <w:rsid w:val="00AD1C10"/>
    <w:rsid w:val="00AD1C65"/>
    <w:rsid w:val="00AD2565"/>
    <w:rsid w:val="00AD2CE1"/>
    <w:rsid w:val="00AD2E7B"/>
    <w:rsid w:val="00AD2F8F"/>
    <w:rsid w:val="00AD3057"/>
    <w:rsid w:val="00AD3550"/>
    <w:rsid w:val="00AD3685"/>
    <w:rsid w:val="00AD36C1"/>
    <w:rsid w:val="00AD3798"/>
    <w:rsid w:val="00AD3F4F"/>
    <w:rsid w:val="00AD403C"/>
    <w:rsid w:val="00AD4153"/>
    <w:rsid w:val="00AD45B1"/>
    <w:rsid w:val="00AD4838"/>
    <w:rsid w:val="00AD5420"/>
    <w:rsid w:val="00AD54F4"/>
    <w:rsid w:val="00AD55ED"/>
    <w:rsid w:val="00AD56CF"/>
    <w:rsid w:val="00AD5DDB"/>
    <w:rsid w:val="00AD5E3E"/>
    <w:rsid w:val="00AD60B8"/>
    <w:rsid w:val="00AD60EF"/>
    <w:rsid w:val="00AD612C"/>
    <w:rsid w:val="00AD674A"/>
    <w:rsid w:val="00AD7026"/>
    <w:rsid w:val="00AD72C8"/>
    <w:rsid w:val="00AD734C"/>
    <w:rsid w:val="00AD7770"/>
    <w:rsid w:val="00AD7922"/>
    <w:rsid w:val="00AE0413"/>
    <w:rsid w:val="00AE05BF"/>
    <w:rsid w:val="00AE07D2"/>
    <w:rsid w:val="00AE0D8D"/>
    <w:rsid w:val="00AE1787"/>
    <w:rsid w:val="00AE1EC6"/>
    <w:rsid w:val="00AE21C3"/>
    <w:rsid w:val="00AE23C8"/>
    <w:rsid w:val="00AE265A"/>
    <w:rsid w:val="00AE308D"/>
    <w:rsid w:val="00AE36D1"/>
    <w:rsid w:val="00AE3DDB"/>
    <w:rsid w:val="00AE4A64"/>
    <w:rsid w:val="00AE4BA8"/>
    <w:rsid w:val="00AE52FB"/>
    <w:rsid w:val="00AE5771"/>
    <w:rsid w:val="00AE59FC"/>
    <w:rsid w:val="00AE6A65"/>
    <w:rsid w:val="00AE6AAF"/>
    <w:rsid w:val="00AE6E2E"/>
    <w:rsid w:val="00AE6E97"/>
    <w:rsid w:val="00AE758E"/>
    <w:rsid w:val="00AE7F69"/>
    <w:rsid w:val="00AF059D"/>
    <w:rsid w:val="00AF077D"/>
    <w:rsid w:val="00AF0992"/>
    <w:rsid w:val="00AF0AA4"/>
    <w:rsid w:val="00AF0C7C"/>
    <w:rsid w:val="00AF0D62"/>
    <w:rsid w:val="00AF0DB4"/>
    <w:rsid w:val="00AF0EB3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AF7E53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647E"/>
    <w:rsid w:val="00B06495"/>
    <w:rsid w:val="00B064F1"/>
    <w:rsid w:val="00B0654F"/>
    <w:rsid w:val="00B06ACE"/>
    <w:rsid w:val="00B06ADC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95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B38"/>
    <w:rsid w:val="00B17F47"/>
    <w:rsid w:val="00B200D3"/>
    <w:rsid w:val="00B2060E"/>
    <w:rsid w:val="00B20DCF"/>
    <w:rsid w:val="00B20F8A"/>
    <w:rsid w:val="00B215EB"/>
    <w:rsid w:val="00B2180C"/>
    <w:rsid w:val="00B21A5C"/>
    <w:rsid w:val="00B21C36"/>
    <w:rsid w:val="00B22023"/>
    <w:rsid w:val="00B22522"/>
    <w:rsid w:val="00B2288A"/>
    <w:rsid w:val="00B2341F"/>
    <w:rsid w:val="00B23462"/>
    <w:rsid w:val="00B236D5"/>
    <w:rsid w:val="00B237CA"/>
    <w:rsid w:val="00B23BF0"/>
    <w:rsid w:val="00B2404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27B23"/>
    <w:rsid w:val="00B30188"/>
    <w:rsid w:val="00B303DC"/>
    <w:rsid w:val="00B3091E"/>
    <w:rsid w:val="00B31602"/>
    <w:rsid w:val="00B3174B"/>
    <w:rsid w:val="00B319FE"/>
    <w:rsid w:val="00B3232C"/>
    <w:rsid w:val="00B32B75"/>
    <w:rsid w:val="00B331B8"/>
    <w:rsid w:val="00B334B4"/>
    <w:rsid w:val="00B33786"/>
    <w:rsid w:val="00B337A4"/>
    <w:rsid w:val="00B34725"/>
    <w:rsid w:val="00B355F0"/>
    <w:rsid w:val="00B3578C"/>
    <w:rsid w:val="00B35AA1"/>
    <w:rsid w:val="00B35DFB"/>
    <w:rsid w:val="00B35E63"/>
    <w:rsid w:val="00B369C4"/>
    <w:rsid w:val="00B36D9E"/>
    <w:rsid w:val="00B37019"/>
    <w:rsid w:val="00B37106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60A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4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2C13"/>
    <w:rsid w:val="00B53B4E"/>
    <w:rsid w:val="00B53C5F"/>
    <w:rsid w:val="00B53CFF"/>
    <w:rsid w:val="00B53F86"/>
    <w:rsid w:val="00B54BD8"/>
    <w:rsid w:val="00B54C55"/>
    <w:rsid w:val="00B5508A"/>
    <w:rsid w:val="00B5596C"/>
    <w:rsid w:val="00B564F8"/>
    <w:rsid w:val="00B5672A"/>
    <w:rsid w:val="00B569B2"/>
    <w:rsid w:val="00B56FBD"/>
    <w:rsid w:val="00B5715A"/>
    <w:rsid w:val="00B57327"/>
    <w:rsid w:val="00B57F2F"/>
    <w:rsid w:val="00B6002D"/>
    <w:rsid w:val="00B6010B"/>
    <w:rsid w:val="00B608DC"/>
    <w:rsid w:val="00B61262"/>
    <w:rsid w:val="00B61BB5"/>
    <w:rsid w:val="00B6210A"/>
    <w:rsid w:val="00B6220A"/>
    <w:rsid w:val="00B62608"/>
    <w:rsid w:val="00B629F3"/>
    <w:rsid w:val="00B63137"/>
    <w:rsid w:val="00B63543"/>
    <w:rsid w:val="00B6358B"/>
    <w:rsid w:val="00B639AE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CE5"/>
    <w:rsid w:val="00B73D34"/>
    <w:rsid w:val="00B73F85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58F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0FAA"/>
    <w:rsid w:val="00B812C2"/>
    <w:rsid w:val="00B81382"/>
    <w:rsid w:val="00B818AA"/>
    <w:rsid w:val="00B81A6A"/>
    <w:rsid w:val="00B81B66"/>
    <w:rsid w:val="00B81BC2"/>
    <w:rsid w:val="00B81C2F"/>
    <w:rsid w:val="00B81C75"/>
    <w:rsid w:val="00B81D8F"/>
    <w:rsid w:val="00B81EEF"/>
    <w:rsid w:val="00B81F26"/>
    <w:rsid w:val="00B821DC"/>
    <w:rsid w:val="00B82480"/>
    <w:rsid w:val="00B82628"/>
    <w:rsid w:val="00B82EBA"/>
    <w:rsid w:val="00B8344D"/>
    <w:rsid w:val="00B83812"/>
    <w:rsid w:val="00B83CC3"/>
    <w:rsid w:val="00B840BB"/>
    <w:rsid w:val="00B84C9F"/>
    <w:rsid w:val="00B84FF8"/>
    <w:rsid w:val="00B8525F"/>
    <w:rsid w:val="00B853BC"/>
    <w:rsid w:val="00B856E9"/>
    <w:rsid w:val="00B85774"/>
    <w:rsid w:val="00B85893"/>
    <w:rsid w:val="00B85BDF"/>
    <w:rsid w:val="00B85D7E"/>
    <w:rsid w:val="00B86429"/>
    <w:rsid w:val="00B8648F"/>
    <w:rsid w:val="00B866C7"/>
    <w:rsid w:val="00B86EF1"/>
    <w:rsid w:val="00B86EFB"/>
    <w:rsid w:val="00B87307"/>
    <w:rsid w:val="00B8735F"/>
    <w:rsid w:val="00B87563"/>
    <w:rsid w:val="00B87EBC"/>
    <w:rsid w:val="00B87FF0"/>
    <w:rsid w:val="00B900A1"/>
    <w:rsid w:val="00B903AE"/>
    <w:rsid w:val="00B90680"/>
    <w:rsid w:val="00B90705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914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341"/>
    <w:rsid w:val="00B95504"/>
    <w:rsid w:val="00B955F5"/>
    <w:rsid w:val="00B95663"/>
    <w:rsid w:val="00B957BC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50E"/>
    <w:rsid w:val="00BA16BA"/>
    <w:rsid w:val="00BA1A0B"/>
    <w:rsid w:val="00BA1A82"/>
    <w:rsid w:val="00BA1D11"/>
    <w:rsid w:val="00BA1E22"/>
    <w:rsid w:val="00BA1E85"/>
    <w:rsid w:val="00BA2BD9"/>
    <w:rsid w:val="00BA359B"/>
    <w:rsid w:val="00BA3A93"/>
    <w:rsid w:val="00BA420C"/>
    <w:rsid w:val="00BA46E8"/>
    <w:rsid w:val="00BA4732"/>
    <w:rsid w:val="00BA4B7D"/>
    <w:rsid w:val="00BA4D05"/>
    <w:rsid w:val="00BA4E1B"/>
    <w:rsid w:val="00BA5165"/>
    <w:rsid w:val="00BA5599"/>
    <w:rsid w:val="00BA5A40"/>
    <w:rsid w:val="00BA5FD5"/>
    <w:rsid w:val="00BA62AB"/>
    <w:rsid w:val="00BA6FB7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7D7"/>
    <w:rsid w:val="00BB3EB9"/>
    <w:rsid w:val="00BB4389"/>
    <w:rsid w:val="00BB4973"/>
    <w:rsid w:val="00BB4A6F"/>
    <w:rsid w:val="00BB5493"/>
    <w:rsid w:val="00BB56B1"/>
    <w:rsid w:val="00BB5759"/>
    <w:rsid w:val="00BB5A30"/>
    <w:rsid w:val="00BB5B98"/>
    <w:rsid w:val="00BB6407"/>
    <w:rsid w:val="00BB718E"/>
    <w:rsid w:val="00BB795A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471"/>
    <w:rsid w:val="00BC2821"/>
    <w:rsid w:val="00BC2956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57BD"/>
    <w:rsid w:val="00BC6308"/>
    <w:rsid w:val="00BC63B9"/>
    <w:rsid w:val="00BC63FE"/>
    <w:rsid w:val="00BC666D"/>
    <w:rsid w:val="00BC67A4"/>
    <w:rsid w:val="00BC6AA4"/>
    <w:rsid w:val="00BC6B4D"/>
    <w:rsid w:val="00BC6C4F"/>
    <w:rsid w:val="00BC6FCA"/>
    <w:rsid w:val="00BC75C4"/>
    <w:rsid w:val="00BC76AA"/>
    <w:rsid w:val="00BC793F"/>
    <w:rsid w:val="00BD1290"/>
    <w:rsid w:val="00BD1793"/>
    <w:rsid w:val="00BD1A5A"/>
    <w:rsid w:val="00BD1CFB"/>
    <w:rsid w:val="00BD281B"/>
    <w:rsid w:val="00BD2AAB"/>
    <w:rsid w:val="00BD2B8F"/>
    <w:rsid w:val="00BD2D5B"/>
    <w:rsid w:val="00BD2F3F"/>
    <w:rsid w:val="00BD35B9"/>
    <w:rsid w:val="00BD369D"/>
    <w:rsid w:val="00BD36EC"/>
    <w:rsid w:val="00BD4875"/>
    <w:rsid w:val="00BD4A52"/>
    <w:rsid w:val="00BD51CA"/>
    <w:rsid w:val="00BD5459"/>
    <w:rsid w:val="00BD5CD2"/>
    <w:rsid w:val="00BD5F3C"/>
    <w:rsid w:val="00BD62E9"/>
    <w:rsid w:val="00BD6B12"/>
    <w:rsid w:val="00BD7779"/>
    <w:rsid w:val="00BD77DE"/>
    <w:rsid w:val="00BD79C2"/>
    <w:rsid w:val="00BE0515"/>
    <w:rsid w:val="00BE1DA7"/>
    <w:rsid w:val="00BE1F2E"/>
    <w:rsid w:val="00BE1FA7"/>
    <w:rsid w:val="00BE2AD7"/>
    <w:rsid w:val="00BE2BAA"/>
    <w:rsid w:val="00BE2FF7"/>
    <w:rsid w:val="00BE3474"/>
    <w:rsid w:val="00BE4F8D"/>
    <w:rsid w:val="00BE50E1"/>
    <w:rsid w:val="00BE590A"/>
    <w:rsid w:val="00BE5DC6"/>
    <w:rsid w:val="00BE61EA"/>
    <w:rsid w:val="00BE66A5"/>
    <w:rsid w:val="00BE6A22"/>
    <w:rsid w:val="00BE6FA3"/>
    <w:rsid w:val="00BE71DF"/>
    <w:rsid w:val="00BE770F"/>
    <w:rsid w:val="00BE778C"/>
    <w:rsid w:val="00BE77C4"/>
    <w:rsid w:val="00BE7F83"/>
    <w:rsid w:val="00BE7FE3"/>
    <w:rsid w:val="00BF01D4"/>
    <w:rsid w:val="00BF0463"/>
    <w:rsid w:val="00BF0CFC"/>
    <w:rsid w:val="00BF11F8"/>
    <w:rsid w:val="00BF1316"/>
    <w:rsid w:val="00BF1B9B"/>
    <w:rsid w:val="00BF1ED2"/>
    <w:rsid w:val="00BF20FB"/>
    <w:rsid w:val="00BF2355"/>
    <w:rsid w:val="00BF2997"/>
    <w:rsid w:val="00BF2B28"/>
    <w:rsid w:val="00BF2B84"/>
    <w:rsid w:val="00BF3A7A"/>
    <w:rsid w:val="00BF3C23"/>
    <w:rsid w:val="00BF3D10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48F"/>
    <w:rsid w:val="00C0490F"/>
    <w:rsid w:val="00C049FC"/>
    <w:rsid w:val="00C04C59"/>
    <w:rsid w:val="00C0524E"/>
    <w:rsid w:val="00C05428"/>
    <w:rsid w:val="00C058A3"/>
    <w:rsid w:val="00C05E05"/>
    <w:rsid w:val="00C06B5A"/>
    <w:rsid w:val="00C0711F"/>
    <w:rsid w:val="00C07328"/>
    <w:rsid w:val="00C077E1"/>
    <w:rsid w:val="00C079C7"/>
    <w:rsid w:val="00C102B0"/>
    <w:rsid w:val="00C10556"/>
    <w:rsid w:val="00C107BE"/>
    <w:rsid w:val="00C10BD0"/>
    <w:rsid w:val="00C10C03"/>
    <w:rsid w:val="00C112F7"/>
    <w:rsid w:val="00C1161D"/>
    <w:rsid w:val="00C117E7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31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1EB"/>
    <w:rsid w:val="00C20358"/>
    <w:rsid w:val="00C20970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4EEC"/>
    <w:rsid w:val="00C2623D"/>
    <w:rsid w:val="00C26495"/>
    <w:rsid w:val="00C26B77"/>
    <w:rsid w:val="00C26EBA"/>
    <w:rsid w:val="00C273ED"/>
    <w:rsid w:val="00C27447"/>
    <w:rsid w:val="00C27891"/>
    <w:rsid w:val="00C27D45"/>
    <w:rsid w:val="00C27D6F"/>
    <w:rsid w:val="00C300A4"/>
    <w:rsid w:val="00C300F5"/>
    <w:rsid w:val="00C30304"/>
    <w:rsid w:val="00C30395"/>
    <w:rsid w:val="00C3078C"/>
    <w:rsid w:val="00C30AED"/>
    <w:rsid w:val="00C30BEE"/>
    <w:rsid w:val="00C31073"/>
    <w:rsid w:val="00C31154"/>
    <w:rsid w:val="00C314B5"/>
    <w:rsid w:val="00C32532"/>
    <w:rsid w:val="00C32570"/>
    <w:rsid w:val="00C32C1E"/>
    <w:rsid w:val="00C32D53"/>
    <w:rsid w:val="00C32F69"/>
    <w:rsid w:val="00C330E1"/>
    <w:rsid w:val="00C3312E"/>
    <w:rsid w:val="00C3346E"/>
    <w:rsid w:val="00C337CD"/>
    <w:rsid w:val="00C33CD5"/>
    <w:rsid w:val="00C340CF"/>
    <w:rsid w:val="00C34101"/>
    <w:rsid w:val="00C34436"/>
    <w:rsid w:val="00C348FE"/>
    <w:rsid w:val="00C34FBC"/>
    <w:rsid w:val="00C35087"/>
    <w:rsid w:val="00C35140"/>
    <w:rsid w:val="00C3523B"/>
    <w:rsid w:val="00C3524D"/>
    <w:rsid w:val="00C35947"/>
    <w:rsid w:val="00C3595E"/>
    <w:rsid w:val="00C35C46"/>
    <w:rsid w:val="00C35ED5"/>
    <w:rsid w:val="00C36373"/>
    <w:rsid w:val="00C36B6C"/>
    <w:rsid w:val="00C36E0D"/>
    <w:rsid w:val="00C36FFE"/>
    <w:rsid w:val="00C40A83"/>
    <w:rsid w:val="00C40D37"/>
    <w:rsid w:val="00C40F06"/>
    <w:rsid w:val="00C40FA8"/>
    <w:rsid w:val="00C4109A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0A4"/>
    <w:rsid w:val="00C4445E"/>
    <w:rsid w:val="00C44846"/>
    <w:rsid w:val="00C45827"/>
    <w:rsid w:val="00C45982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1C20"/>
    <w:rsid w:val="00C52F64"/>
    <w:rsid w:val="00C53085"/>
    <w:rsid w:val="00C536E4"/>
    <w:rsid w:val="00C538AE"/>
    <w:rsid w:val="00C53C32"/>
    <w:rsid w:val="00C53CF4"/>
    <w:rsid w:val="00C53E7A"/>
    <w:rsid w:val="00C54492"/>
    <w:rsid w:val="00C544B6"/>
    <w:rsid w:val="00C54601"/>
    <w:rsid w:val="00C54D98"/>
    <w:rsid w:val="00C54E26"/>
    <w:rsid w:val="00C54F8F"/>
    <w:rsid w:val="00C55D06"/>
    <w:rsid w:val="00C5633B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4061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869"/>
    <w:rsid w:val="00C67CCE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4784"/>
    <w:rsid w:val="00C74B0B"/>
    <w:rsid w:val="00C7532A"/>
    <w:rsid w:val="00C75721"/>
    <w:rsid w:val="00C760A6"/>
    <w:rsid w:val="00C7619E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3"/>
    <w:rsid w:val="00C819F5"/>
    <w:rsid w:val="00C822CB"/>
    <w:rsid w:val="00C8290C"/>
    <w:rsid w:val="00C83021"/>
    <w:rsid w:val="00C835DE"/>
    <w:rsid w:val="00C83D0F"/>
    <w:rsid w:val="00C84C25"/>
    <w:rsid w:val="00C8512B"/>
    <w:rsid w:val="00C855FE"/>
    <w:rsid w:val="00C8565C"/>
    <w:rsid w:val="00C858C8"/>
    <w:rsid w:val="00C85A79"/>
    <w:rsid w:val="00C86242"/>
    <w:rsid w:val="00C86254"/>
    <w:rsid w:val="00C8632D"/>
    <w:rsid w:val="00C867E6"/>
    <w:rsid w:val="00C86B22"/>
    <w:rsid w:val="00C86D64"/>
    <w:rsid w:val="00C87CDD"/>
    <w:rsid w:val="00C87F0D"/>
    <w:rsid w:val="00C90121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3188"/>
    <w:rsid w:val="00C94446"/>
    <w:rsid w:val="00C94A1B"/>
    <w:rsid w:val="00C94EF3"/>
    <w:rsid w:val="00C952A9"/>
    <w:rsid w:val="00C9534F"/>
    <w:rsid w:val="00C95DDC"/>
    <w:rsid w:val="00C95E98"/>
    <w:rsid w:val="00C95F67"/>
    <w:rsid w:val="00C961C0"/>
    <w:rsid w:val="00C965E4"/>
    <w:rsid w:val="00C9688F"/>
    <w:rsid w:val="00C971B0"/>
    <w:rsid w:val="00C9720C"/>
    <w:rsid w:val="00C9739A"/>
    <w:rsid w:val="00C975E7"/>
    <w:rsid w:val="00C97B99"/>
    <w:rsid w:val="00CA0C4E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15A"/>
    <w:rsid w:val="00CA35EC"/>
    <w:rsid w:val="00CA3C46"/>
    <w:rsid w:val="00CA3CB4"/>
    <w:rsid w:val="00CA3D36"/>
    <w:rsid w:val="00CA3EC4"/>
    <w:rsid w:val="00CA40DD"/>
    <w:rsid w:val="00CA4249"/>
    <w:rsid w:val="00CA484D"/>
    <w:rsid w:val="00CA4EF3"/>
    <w:rsid w:val="00CA5426"/>
    <w:rsid w:val="00CA575F"/>
    <w:rsid w:val="00CA57D4"/>
    <w:rsid w:val="00CA5F3B"/>
    <w:rsid w:val="00CA6F7C"/>
    <w:rsid w:val="00CA7C8E"/>
    <w:rsid w:val="00CA7EEF"/>
    <w:rsid w:val="00CB0265"/>
    <w:rsid w:val="00CB05C0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290"/>
    <w:rsid w:val="00CB26B1"/>
    <w:rsid w:val="00CB2714"/>
    <w:rsid w:val="00CB2824"/>
    <w:rsid w:val="00CB2C75"/>
    <w:rsid w:val="00CB2E78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D9A"/>
    <w:rsid w:val="00CC0EA3"/>
    <w:rsid w:val="00CC156F"/>
    <w:rsid w:val="00CC1AEE"/>
    <w:rsid w:val="00CC2690"/>
    <w:rsid w:val="00CC26E2"/>
    <w:rsid w:val="00CC2721"/>
    <w:rsid w:val="00CC2B9C"/>
    <w:rsid w:val="00CC2BDD"/>
    <w:rsid w:val="00CC30D6"/>
    <w:rsid w:val="00CC326E"/>
    <w:rsid w:val="00CC378A"/>
    <w:rsid w:val="00CC38EE"/>
    <w:rsid w:val="00CC3942"/>
    <w:rsid w:val="00CC402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887"/>
    <w:rsid w:val="00CD0BAE"/>
    <w:rsid w:val="00CD0BDE"/>
    <w:rsid w:val="00CD1017"/>
    <w:rsid w:val="00CD129C"/>
    <w:rsid w:val="00CD12BA"/>
    <w:rsid w:val="00CD181E"/>
    <w:rsid w:val="00CD2688"/>
    <w:rsid w:val="00CD2C45"/>
    <w:rsid w:val="00CD2CD2"/>
    <w:rsid w:val="00CD387C"/>
    <w:rsid w:val="00CD3FD8"/>
    <w:rsid w:val="00CD474C"/>
    <w:rsid w:val="00CD5589"/>
    <w:rsid w:val="00CD5A21"/>
    <w:rsid w:val="00CD5CCC"/>
    <w:rsid w:val="00CD61CA"/>
    <w:rsid w:val="00CD6B16"/>
    <w:rsid w:val="00CD6B5E"/>
    <w:rsid w:val="00CD7045"/>
    <w:rsid w:val="00CD71C4"/>
    <w:rsid w:val="00CD73D8"/>
    <w:rsid w:val="00CD7422"/>
    <w:rsid w:val="00CE0703"/>
    <w:rsid w:val="00CE082A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454"/>
    <w:rsid w:val="00CE6C5C"/>
    <w:rsid w:val="00CE72F6"/>
    <w:rsid w:val="00CE73DC"/>
    <w:rsid w:val="00CE7FF2"/>
    <w:rsid w:val="00CF0123"/>
    <w:rsid w:val="00CF013B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542"/>
    <w:rsid w:val="00CF27F7"/>
    <w:rsid w:val="00CF2B1C"/>
    <w:rsid w:val="00CF2B8E"/>
    <w:rsid w:val="00CF2CEC"/>
    <w:rsid w:val="00CF39B2"/>
    <w:rsid w:val="00CF3E3D"/>
    <w:rsid w:val="00CF4060"/>
    <w:rsid w:val="00CF480C"/>
    <w:rsid w:val="00CF52EB"/>
    <w:rsid w:val="00CF57AF"/>
    <w:rsid w:val="00CF585D"/>
    <w:rsid w:val="00CF5CA8"/>
    <w:rsid w:val="00CF69F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2FD0"/>
    <w:rsid w:val="00D032AA"/>
    <w:rsid w:val="00D03A3E"/>
    <w:rsid w:val="00D03B1A"/>
    <w:rsid w:val="00D03D46"/>
    <w:rsid w:val="00D03DA4"/>
    <w:rsid w:val="00D03E97"/>
    <w:rsid w:val="00D04005"/>
    <w:rsid w:val="00D040BB"/>
    <w:rsid w:val="00D04E62"/>
    <w:rsid w:val="00D056E9"/>
    <w:rsid w:val="00D05CB6"/>
    <w:rsid w:val="00D05D1F"/>
    <w:rsid w:val="00D061FC"/>
    <w:rsid w:val="00D06325"/>
    <w:rsid w:val="00D065B6"/>
    <w:rsid w:val="00D06DF0"/>
    <w:rsid w:val="00D0708F"/>
    <w:rsid w:val="00D07684"/>
    <w:rsid w:val="00D0768D"/>
    <w:rsid w:val="00D076A6"/>
    <w:rsid w:val="00D0789A"/>
    <w:rsid w:val="00D07F59"/>
    <w:rsid w:val="00D10017"/>
    <w:rsid w:val="00D1026B"/>
    <w:rsid w:val="00D104B2"/>
    <w:rsid w:val="00D10986"/>
    <w:rsid w:val="00D10F23"/>
    <w:rsid w:val="00D11877"/>
    <w:rsid w:val="00D1188C"/>
    <w:rsid w:val="00D11BB2"/>
    <w:rsid w:val="00D11CC7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83"/>
    <w:rsid w:val="00D156E5"/>
    <w:rsid w:val="00D158B3"/>
    <w:rsid w:val="00D15A0B"/>
    <w:rsid w:val="00D15AF0"/>
    <w:rsid w:val="00D15D3B"/>
    <w:rsid w:val="00D16747"/>
    <w:rsid w:val="00D16D7E"/>
    <w:rsid w:val="00D175C7"/>
    <w:rsid w:val="00D17E09"/>
    <w:rsid w:val="00D20886"/>
    <w:rsid w:val="00D2104F"/>
    <w:rsid w:val="00D219C1"/>
    <w:rsid w:val="00D21B82"/>
    <w:rsid w:val="00D22D2E"/>
    <w:rsid w:val="00D22E00"/>
    <w:rsid w:val="00D240A6"/>
    <w:rsid w:val="00D24CE5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C3A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39B"/>
    <w:rsid w:val="00D41CAE"/>
    <w:rsid w:val="00D4284F"/>
    <w:rsid w:val="00D431DA"/>
    <w:rsid w:val="00D433F8"/>
    <w:rsid w:val="00D43450"/>
    <w:rsid w:val="00D434B9"/>
    <w:rsid w:val="00D43926"/>
    <w:rsid w:val="00D43D75"/>
    <w:rsid w:val="00D43F48"/>
    <w:rsid w:val="00D43F90"/>
    <w:rsid w:val="00D44156"/>
    <w:rsid w:val="00D44198"/>
    <w:rsid w:val="00D441A4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580"/>
    <w:rsid w:val="00D50F4A"/>
    <w:rsid w:val="00D51089"/>
    <w:rsid w:val="00D51095"/>
    <w:rsid w:val="00D512EE"/>
    <w:rsid w:val="00D51321"/>
    <w:rsid w:val="00D514DF"/>
    <w:rsid w:val="00D5228C"/>
    <w:rsid w:val="00D5245B"/>
    <w:rsid w:val="00D52654"/>
    <w:rsid w:val="00D52E06"/>
    <w:rsid w:val="00D532C4"/>
    <w:rsid w:val="00D533BC"/>
    <w:rsid w:val="00D53650"/>
    <w:rsid w:val="00D54112"/>
    <w:rsid w:val="00D54129"/>
    <w:rsid w:val="00D553C7"/>
    <w:rsid w:val="00D55480"/>
    <w:rsid w:val="00D5549A"/>
    <w:rsid w:val="00D562A6"/>
    <w:rsid w:val="00D5648F"/>
    <w:rsid w:val="00D5651D"/>
    <w:rsid w:val="00D567A0"/>
    <w:rsid w:val="00D572D0"/>
    <w:rsid w:val="00D57701"/>
    <w:rsid w:val="00D5786C"/>
    <w:rsid w:val="00D57B21"/>
    <w:rsid w:val="00D57B42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3EED"/>
    <w:rsid w:val="00D6403E"/>
    <w:rsid w:val="00D64125"/>
    <w:rsid w:val="00D6486B"/>
    <w:rsid w:val="00D65280"/>
    <w:rsid w:val="00D65765"/>
    <w:rsid w:val="00D659F8"/>
    <w:rsid w:val="00D65D96"/>
    <w:rsid w:val="00D6616F"/>
    <w:rsid w:val="00D661E8"/>
    <w:rsid w:val="00D6699B"/>
    <w:rsid w:val="00D66AB4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2E86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A2E"/>
    <w:rsid w:val="00D76AAF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40BD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6FD8"/>
    <w:rsid w:val="00D87432"/>
    <w:rsid w:val="00D876DC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74E"/>
    <w:rsid w:val="00D92BF2"/>
    <w:rsid w:val="00D93295"/>
    <w:rsid w:val="00D932AC"/>
    <w:rsid w:val="00D9335B"/>
    <w:rsid w:val="00D93DAF"/>
    <w:rsid w:val="00D941AE"/>
    <w:rsid w:val="00D94BA4"/>
    <w:rsid w:val="00D94E5E"/>
    <w:rsid w:val="00D94F2C"/>
    <w:rsid w:val="00D954BD"/>
    <w:rsid w:val="00D95F7A"/>
    <w:rsid w:val="00D95FB3"/>
    <w:rsid w:val="00D96138"/>
    <w:rsid w:val="00D965AB"/>
    <w:rsid w:val="00D96B07"/>
    <w:rsid w:val="00D96BD2"/>
    <w:rsid w:val="00D96C5E"/>
    <w:rsid w:val="00D974EC"/>
    <w:rsid w:val="00D97594"/>
    <w:rsid w:val="00D978E8"/>
    <w:rsid w:val="00D97956"/>
    <w:rsid w:val="00D97B00"/>
    <w:rsid w:val="00DA002B"/>
    <w:rsid w:val="00DA01DB"/>
    <w:rsid w:val="00DA0351"/>
    <w:rsid w:val="00DA037D"/>
    <w:rsid w:val="00DA0417"/>
    <w:rsid w:val="00DA059A"/>
    <w:rsid w:val="00DA0676"/>
    <w:rsid w:val="00DA077F"/>
    <w:rsid w:val="00DA08F0"/>
    <w:rsid w:val="00DA0933"/>
    <w:rsid w:val="00DA0F27"/>
    <w:rsid w:val="00DA1199"/>
    <w:rsid w:val="00DA156A"/>
    <w:rsid w:val="00DA1DA8"/>
    <w:rsid w:val="00DA22C1"/>
    <w:rsid w:val="00DA24B0"/>
    <w:rsid w:val="00DA2582"/>
    <w:rsid w:val="00DA25B2"/>
    <w:rsid w:val="00DA2694"/>
    <w:rsid w:val="00DA38BB"/>
    <w:rsid w:val="00DA3CF1"/>
    <w:rsid w:val="00DA3E6B"/>
    <w:rsid w:val="00DA4B0E"/>
    <w:rsid w:val="00DA501B"/>
    <w:rsid w:val="00DA50E4"/>
    <w:rsid w:val="00DA5BEB"/>
    <w:rsid w:val="00DA66B1"/>
    <w:rsid w:val="00DA69F8"/>
    <w:rsid w:val="00DA6BFD"/>
    <w:rsid w:val="00DA70CA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0D84"/>
    <w:rsid w:val="00DB0DB6"/>
    <w:rsid w:val="00DB10BD"/>
    <w:rsid w:val="00DB1433"/>
    <w:rsid w:val="00DB151B"/>
    <w:rsid w:val="00DB197C"/>
    <w:rsid w:val="00DB1AAF"/>
    <w:rsid w:val="00DB1F14"/>
    <w:rsid w:val="00DB26B5"/>
    <w:rsid w:val="00DB2E31"/>
    <w:rsid w:val="00DB31ED"/>
    <w:rsid w:val="00DB328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40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CFD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6C0"/>
    <w:rsid w:val="00DC2A33"/>
    <w:rsid w:val="00DC2DE8"/>
    <w:rsid w:val="00DC305E"/>
    <w:rsid w:val="00DC3214"/>
    <w:rsid w:val="00DC3537"/>
    <w:rsid w:val="00DC3579"/>
    <w:rsid w:val="00DC3A57"/>
    <w:rsid w:val="00DC3B5C"/>
    <w:rsid w:val="00DC3E0F"/>
    <w:rsid w:val="00DC41D8"/>
    <w:rsid w:val="00DC42FB"/>
    <w:rsid w:val="00DC43AE"/>
    <w:rsid w:val="00DC466F"/>
    <w:rsid w:val="00DC4841"/>
    <w:rsid w:val="00DC4E42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8E3"/>
    <w:rsid w:val="00DD1B57"/>
    <w:rsid w:val="00DD1C4D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A2A"/>
    <w:rsid w:val="00DD6465"/>
    <w:rsid w:val="00DD662B"/>
    <w:rsid w:val="00DD6C92"/>
    <w:rsid w:val="00DD6F96"/>
    <w:rsid w:val="00DD70BB"/>
    <w:rsid w:val="00DD7BD4"/>
    <w:rsid w:val="00DD7CB4"/>
    <w:rsid w:val="00DD7CF0"/>
    <w:rsid w:val="00DD7E9F"/>
    <w:rsid w:val="00DE00CE"/>
    <w:rsid w:val="00DE01AB"/>
    <w:rsid w:val="00DE0B85"/>
    <w:rsid w:val="00DE119F"/>
    <w:rsid w:val="00DE12BD"/>
    <w:rsid w:val="00DE1532"/>
    <w:rsid w:val="00DE179B"/>
    <w:rsid w:val="00DE2097"/>
    <w:rsid w:val="00DE2323"/>
    <w:rsid w:val="00DE28FF"/>
    <w:rsid w:val="00DE292D"/>
    <w:rsid w:val="00DE2AA3"/>
    <w:rsid w:val="00DE2DB8"/>
    <w:rsid w:val="00DE30BE"/>
    <w:rsid w:val="00DE30D1"/>
    <w:rsid w:val="00DE3B74"/>
    <w:rsid w:val="00DE40F7"/>
    <w:rsid w:val="00DE44B1"/>
    <w:rsid w:val="00DE47DF"/>
    <w:rsid w:val="00DE4D21"/>
    <w:rsid w:val="00DE5EA6"/>
    <w:rsid w:val="00DE5F41"/>
    <w:rsid w:val="00DE61FB"/>
    <w:rsid w:val="00DE6551"/>
    <w:rsid w:val="00DE6B6A"/>
    <w:rsid w:val="00DE6EFC"/>
    <w:rsid w:val="00DE730F"/>
    <w:rsid w:val="00DE731D"/>
    <w:rsid w:val="00DE73FD"/>
    <w:rsid w:val="00DE7A1D"/>
    <w:rsid w:val="00DE7CAB"/>
    <w:rsid w:val="00DF07F8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857"/>
    <w:rsid w:val="00DF2912"/>
    <w:rsid w:val="00DF2A8C"/>
    <w:rsid w:val="00DF2D89"/>
    <w:rsid w:val="00DF2DE6"/>
    <w:rsid w:val="00DF2FC2"/>
    <w:rsid w:val="00DF30AA"/>
    <w:rsid w:val="00DF3D15"/>
    <w:rsid w:val="00DF3D62"/>
    <w:rsid w:val="00DF432F"/>
    <w:rsid w:val="00DF50DE"/>
    <w:rsid w:val="00DF5482"/>
    <w:rsid w:val="00DF572E"/>
    <w:rsid w:val="00DF596A"/>
    <w:rsid w:val="00DF5F36"/>
    <w:rsid w:val="00DF6DA6"/>
    <w:rsid w:val="00DF708D"/>
    <w:rsid w:val="00DF751C"/>
    <w:rsid w:val="00DF7EB3"/>
    <w:rsid w:val="00DF7EB8"/>
    <w:rsid w:val="00DF7FFA"/>
    <w:rsid w:val="00E00296"/>
    <w:rsid w:val="00E0029F"/>
    <w:rsid w:val="00E0031E"/>
    <w:rsid w:val="00E006E6"/>
    <w:rsid w:val="00E00793"/>
    <w:rsid w:val="00E00FD5"/>
    <w:rsid w:val="00E01284"/>
    <w:rsid w:val="00E01426"/>
    <w:rsid w:val="00E014E0"/>
    <w:rsid w:val="00E01956"/>
    <w:rsid w:val="00E01D20"/>
    <w:rsid w:val="00E01ED2"/>
    <w:rsid w:val="00E02047"/>
    <w:rsid w:val="00E023E5"/>
    <w:rsid w:val="00E02837"/>
    <w:rsid w:val="00E04158"/>
    <w:rsid w:val="00E0443C"/>
    <w:rsid w:val="00E046A4"/>
    <w:rsid w:val="00E0482D"/>
    <w:rsid w:val="00E04B4F"/>
    <w:rsid w:val="00E050AC"/>
    <w:rsid w:val="00E0555F"/>
    <w:rsid w:val="00E05929"/>
    <w:rsid w:val="00E06BCE"/>
    <w:rsid w:val="00E06F24"/>
    <w:rsid w:val="00E06FD6"/>
    <w:rsid w:val="00E07215"/>
    <w:rsid w:val="00E074C1"/>
    <w:rsid w:val="00E07946"/>
    <w:rsid w:val="00E07B79"/>
    <w:rsid w:val="00E07CDC"/>
    <w:rsid w:val="00E1006A"/>
    <w:rsid w:val="00E105B9"/>
    <w:rsid w:val="00E1079E"/>
    <w:rsid w:val="00E10F6A"/>
    <w:rsid w:val="00E112FA"/>
    <w:rsid w:val="00E124DF"/>
    <w:rsid w:val="00E12CED"/>
    <w:rsid w:val="00E12FA2"/>
    <w:rsid w:val="00E13762"/>
    <w:rsid w:val="00E137D4"/>
    <w:rsid w:val="00E13D2C"/>
    <w:rsid w:val="00E13EE3"/>
    <w:rsid w:val="00E148CD"/>
    <w:rsid w:val="00E14E22"/>
    <w:rsid w:val="00E14FF5"/>
    <w:rsid w:val="00E15260"/>
    <w:rsid w:val="00E15372"/>
    <w:rsid w:val="00E15513"/>
    <w:rsid w:val="00E15713"/>
    <w:rsid w:val="00E157C0"/>
    <w:rsid w:val="00E15A59"/>
    <w:rsid w:val="00E1626E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83D"/>
    <w:rsid w:val="00E20D7C"/>
    <w:rsid w:val="00E20DEE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B73"/>
    <w:rsid w:val="00E23ED2"/>
    <w:rsid w:val="00E2405A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5C"/>
    <w:rsid w:val="00E26FFC"/>
    <w:rsid w:val="00E27074"/>
    <w:rsid w:val="00E272FD"/>
    <w:rsid w:val="00E2777E"/>
    <w:rsid w:val="00E27E1C"/>
    <w:rsid w:val="00E300F2"/>
    <w:rsid w:val="00E30101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03"/>
    <w:rsid w:val="00E33E8E"/>
    <w:rsid w:val="00E34706"/>
    <w:rsid w:val="00E349B8"/>
    <w:rsid w:val="00E34B1E"/>
    <w:rsid w:val="00E34ED4"/>
    <w:rsid w:val="00E34F94"/>
    <w:rsid w:val="00E35580"/>
    <w:rsid w:val="00E3626F"/>
    <w:rsid w:val="00E36DD5"/>
    <w:rsid w:val="00E36E11"/>
    <w:rsid w:val="00E3751A"/>
    <w:rsid w:val="00E377A6"/>
    <w:rsid w:val="00E37A3F"/>
    <w:rsid w:val="00E37BF6"/>
    <w:rsid w:val="00E4005E"/>
    <w:rsid w:val="00E40A1E"/>
    <w:rsid w:val="00E410B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4BF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7134"/>
    <w:rsid w:val="00E479FF"/>
    <w:rsid w:val="00E47BFE"/>
    <w:rsid w:val="00E47E39"/>
    <w:rsid w:val="00E511DA"/>
    <w:rsid w:val="00E51333"/>
    <w:rsid w:val="00E51392"/>
    <w:rsid w:val="00E513F1"/>
    <w:rsid w:val="00E515B1"/>
    <w:rsid w:val="00E51662"/>
    <w:rsid w:val="00E51F13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68F8"/>
    <w:rsid w:val="00E57E87"/>
    <w:rsid w:val="00E57EAF"/>
    <w:rsid w:val="00E60DE1"/>
    <w:rsid w:val="00E61076"/>
    <w:rsid w:val="00E61313"/>
    <w:rsid w:val="00E61812"/>
    <w:rsid w:val="00E618D1"/>
    <w:rsid w:val="00E61A15"/>
    <w:rsid w:val="00E61C1E"/>
    <w:rsid w:val="00E62CF0"/>
    <w:rsid w:val="00E62E5D"/>
    <w:rsid w:val="00E63096"/>
    <w:rsid w:val="00E63CE9"/>
    <w:rsid w:val="00E6446D"/>
    <w:rsid w:val="00E64B76"/>
    <w:rsid w:val="00E65073"/>
    <w:rsid w:val="00E651DD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083"/>
    <w:rsid w:val="00E71198"/>
    <w:rsid w:val="00E71637"/>
    <w:rsid w:val="00E71D91"/>
    <w:rsid w:val="00E71E4F"/>
    <w:rsid w:val="00E72294"/>
    <w:rsid w:val="00E72486"/>
    <w:rsid w:val="00E724EF"/>
    <w:rsid w:val="00E7250A"/>
    <w:rsid w:val="00E7264E"/>
    <w:rsid w:val="00E72651"/>
    <w:rsid w:val="00E731C0"/>
    <w:rsid w:val="00E732DD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225"/>
    <w:rsid w:val="00E81A1A"/>
    <w:rsid w:val="00E81C6E"/>
    <w:rsid w:val="00E82135"/>
    <w:rsid w:val="00E82862"/>
    <w:rsid w:val="00E82A40"/>
    <w:rsid w:val="00E82CA0"/>
    <w:rsid w:val="00E82E17"/>
    <w:rsid w:val="00E82E8A"/>
    <w:rsid w:val="00E832A7"/>
    <w:rsid w:val="00E840FF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0A8"/>
    <w:rsid w:val="00E91266"/>
    <w:rsid w:val="00E912AA"/>
    <w:rsid w:val="00E91460"/>
    <w:rsid w:val="00E915F1"/>
    <w:rsid w:val="00E91803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E5A"/>
    <w:rsid w:val="00E94F06"/>
    <w:rsid w:val="00E95243"/>
    <w:rsid w:val="00E956CB"/>
    <w:rsid w:val="00E958AD"/>
    <w:rsid w:val="00E960B8"/>
    <w:rsid w:val="00E961C3"/>
    <w:rsid w:val="00E96AEE"/>
    <w:rsid w:val="00E96B8F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6FB9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87B"/>
    <w:rsid w:val="00EB2B9A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45A"/>
    <w:rsid w:val="00EB75E2"/>
    <w:rsid w:val="00EB75EB"/>
    <w:rsid w:val="00EB7605"/>
    <w:rsid w:val="00EB76CB"/>
    <w:rsid w:val="00EB7D10"/>
    <w:rsid w:val="00EC01EA"/>
    <w:rsid w:val="00EC0655"/>
    <w:rsid w:val="00EC07F5"/>
    <w:rsid w:val="00EC089D"/>
    <w:rsid w:val="00EC096A"/>
    <w:rsid w:val="00EC0BD8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0BF"/>
    <w:rsid w:val="00EC3713"/>
    <w:rsid w:val="00EC3780"/>
    <w:rsid w:val="00EC37A0"/>
    <w:rsid w:val="00EC3FA5"/>
    <w:rsid w:val="00EC40A1"/>
    <w:rsid w:val="00EC44B6"/>
    <w:rsid w:val="00EC48CE"/>
    <w:rsid w:val="00EC552D"/>
    <w:rsid w:val="00EC5B93"/>
    <w:rsid w:val="00EC644B"/>
    <w:rsid w:val="00EC64A1"/>
    <w:rsid w:val="00EC6506"/>
    <w:rsid w:val="00EC69DD"/>
    <w:rsid w:val="00EC6FCF"/>
    <w:rsid w:val="00EC774B"/>
    <w:rsid w:val="00ED013B"/>
    <w:rsid w:val="00ED0D4A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31F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5F8A"/>
    <w:rsid w:val="00ED642C"/>
    <w:rsid w:val="00ED7ADE"/>
    <w:rsid w:val="00EE0127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3B7"/>
    <w:rsid w:val="00EE546C"/>
    <w:rsid w:val="00EE563D"/>
    <w:rsid w:val="00EE58CA"/>
    <w:rsid w:val="00EE5C0B"/>
    <w:rsid w:val="00EE5CF8"/>
    <w:rsid w:val="00EE5D84"/>
    <w:rsid w:val="00EE5DFC"/>
    <w:rsid w:val="00EE60E7"/>
    <w:rsid w:val="00EE60F1"/>
    <w:rsid w:val="00EE6830"/>
    <w:rsid w:val="00EE6940"/>
    <w:rsid w:val="00EE6A20"/>
    <w:rsid w:val="00EE7503"/>
    <w:rsid w:val="00EE7578"/>
    <w:rsid w:val="00EE7636"/>
    <w:rsid w:val="00EE7EB1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221"/>
    <w:rsid w:val="00EF231B"/>
    <w:rsid w:val="00EF2449"/>
    <w:rsid w:val="00EF2467"/>
    <w:rsid w:val="00EF256C"/>
    <w:rsid w:val="00EF3393"/>
    <w:rsid w:val="00EF340B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94A"/>
    <w:rsid w:val="00F00A21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2F45"/>
    <w:rsid w:val="00F0324F"/>
    <w:rsid w:val="00F03AA2"/>
    <w:rsid w:val="00F03D4D"/>
    <w:rsid w:val="00F043F9"/>
    <w:rsid w:val="00F04C5F"/>
    <w:rsid w:val="00F04CF2"/>
    <w:rsid w:val="00F04E02"/>
    <w:rsid w:val="00F0526C"/>
    <w:rsid w:val="00F05558"/>
    <w:rsid w:val="00F0595E"/>
    <w:rsid w:val="00F05A7B"/>
    <w:rsid w:val="00F06293"/>
    <w:rsid w:val="00F06454"/>
    <w:rsid w:val="00F0656E"/>
    <w:rsid w:val="00F06AA4"/>
    <w:rsid w:val="00F06CB2"/>
    <w:rsid w:val="00F06CE3"/>
    <w:rsid w:val="00F06E72"/>
    <w:rsid w:val="00F079AB"/>
    <w:rsid w:val="00F079DB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6B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0C6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33A"/>
    <w:rsid w:val="00F174E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6A9"/>
    <w:rsid w:val="00F24874"/>
    <w:rsid w:val="00F24980"/>
    <w:rsid w:val="00F24B20"/>
    <w:rsid w:val="00F24EF6"/>
    <w:rsid w:val="00F25C36"/>
    <w:rsid w:val="00F26145"/>
    <w:rsid w:val="00F261F8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7ED"/>
    <w:rsid w:val="00F30910"/>
    <w:rsid w:val="00F31092"/>
    <w:rsid w:val="00F31673"/>
    <w:rsid w:val="00F3172C"/>
    <w:rsid w:val="00F319F9"/>
    <w:rsid w:val="00F31D7F"/>
    <w:rsid w:val="00F3203E"/>
    <w:rsid w:val="00F32393"/>
    <w:rsid w:val="00F32AF9"/>
    <w:rsid w:val="00F32C09"/>
    <w:rsid w:val="00F33B96"/>
    <w:rsid w:val="00F33BF2"/>
    <w:rsid w:val="00F33E76"/>
    <w:rsid w:val="00F34497"/>
    <w:rsid w:val="00F346B1"/>
    <w:rsid w:val="00F3484E"/>
    <w:rsid w:val="00F34E84"/>
    <w:rsid w:val="00F34FB3"/>
    <w:rsid w:val="00F36323"/>
    <w:rsid w:val="00F36535"/>
    <w:rsid w:val="00F36EA7"/>
    <w:rsid w:val="00F36F16"/>
    <w:rsid w:val="00F37507"/>
    <w:rsid w:val="00F37FEA"/>
    <w:rsid w:val="00F40042"/>
    <w:rsid w:val="00F402F3"/>
    <w:rsid w:val="00F41179"/>
    <w:rsid w:val="00F415F2"/>
    <w:rsid w:val="00F42037"/>
    <w:rsid w:val="00F423F6"/>
    <w:rsid w:val="00F42415"/>
    <w:rsid w:val="00F424D3"/>
    <w:rsid w:val="00F4284C"/>
    <w:rsid w:val="00F42C21"/>
    <w:rsid w:val="00F43E81"/>
    <w:rsid w:val="00F443B0"/>
    <w:rsid w:val="00F444E7"/>
    <w:rsid w:val="00F447EA"/>
    <w:rsid w:val="00F4486E"/>
    <w:rsid w:val="00F44943"/>
    <w:rsid w:val="00F45159"/>
    <w:rsid w:val="00F453DF"/>
    <w:rsid w:val="00F4661B"/>
    <w:rsid w:val="00F46B00"/>
    <w:rsid w:val="00F46EEA"/>
    <w:rsid w:val="00F4737E"/>
    <w:rsid w:val="00F47D5F"/>
    <w:rsid w:val="00F47E5F"/>
    <w:rsid w:val="00F50004"/>
    <w:rsid w:val="00F505C6"/>
    <w:rsid w:val="00F50623"/>
    <w:rsid w:val="00F50634"/>
    <w:rsid w:val="00F511EE"/>
    <w:rsid w:val="00F51D28"/>
    <w:rsid w:val="00F51E4D"/>
    <w:rsid w:val="00F5244C"/>
    <w:rsid w:val="00F532DA"/>
    <w:rsid w:val="00F533F9"/>
    <w:rsid w:val="00F538A4"/>
    <w:rsid w:val="00F539AC"/>
    <w:rsid w:val="00F53D94"/>
    <w:rsid w:val="00F53E0A"/>
    <w:rsid w:val="00F5420D"/>
    <w:rsid w:val="00F54768"/>
    <w:rsid w:val="00F54ADC"/>
    <w:rsid w:val="00F553E8"/>
    <w:rsid w:val="00F55AA3"/>
    <w:rsid w:val="00F55DFC"/>
    <w:rsid w:val="00F56C88"/>
    <w:rsid w:val="00F574D7"/>
    <w:rsid w:val="00F57BDA"/>
    <w:rsid w:val="00F57F43"/>
    <w:rsid w:val="00F60058"/>
    <w:rsid w:val="00F6066A"/>
    <w:rsid w:val="00F60688"/>
    <w:rsid w:val="00F608DF"/>
    <w:rsid w:val="00F60BBA"/>
    <w:rsid w:val="00F60D88"/>
    <w:rsid w:val="00F60DC0"/>
    <w:rsid w:val="00F61248"/>
    <w:rsid w:val="00F61281"/>
    <w:rsid w:val="00F613C3"/>
    <w:rsid w:val="00F61727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704"/>
    <w:rsid w:val="00F64A0B"/>
    <w:rsid w:val="00F64CAE"/>
    <w:rsid w:val="00F6557B"/>
    <w:rsid w:val="00F65795"/>
    <w:rsid w:val="00F658DA"/>
    <w:rsid w:val="00F65A0A"/>
    <w:rsid w:val="00F666B5"/>
    <w:rsid w:val="00F66F76"/>
    <w:rsid w:val="00F67275"/>
    <w:rsid w:val="00F67EF9"/>
    <w:rsid w:val="00F70011"/>
    <w:rsid w:val="00F70237"/>
    <w:rsid w:val="00F704DC"/>
    <w:rsid w:val="00F70BC4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6DF"/>
    <w:rsid w:val="00F758EA"/>
    <w:rsid w:val="00F759D7"/>
    <w:rsid w:val="00F75E2F"/>
    <w:rsid w:val="00F7609A"/>
    <w:rsid w:val="00F76152"/>
    <w:rsid w:val="00F761AD"/>
    <w:rsid w:val="00F76924"/>
    <w:rsid w:val="00F76C8F"/>
    <w:rsid w:val="00F76FD6"/>
    <w:rsid w:val="00F77293"/>
    <w:rsid w:val="00F779F7"/>
    <w:rsid w:val="00F77C33"/>
    <w:rsid w:val="00F77D71"/>
    <w:rsid w:val="00F77F22"/>
    <w:rsid w:val="00F808F0"/>
    <w:rsid w:val="00F80927"/>
    <w:rsid w:val="00F80D74"/>
    <w:rsid w:val="00F815A8"/>
    <w:rsid w:val="00F819E1"/>
    <w:rsid w:val="00F81C2A"/>
    <w:rsid w:val="00F822A0"/>
    <w:rsid w:val="00F82B44"/>
    <w:rsid w:val="00F82B8B"/>
    <w:rsid w:val="00F837E1"/>
    <w:rsid w:val="00F83A8B"/>
    <w:rsid w:val="00F83B2E"/>
    <w:rsid w:val="00F84099"/>
    <w:rsid w:val="00F8412E"/>
    <w:rsid w:val="00F843F7"/>
    <w:rsid w:val="00F8476D"/>
    <w:rsid w:val="00F84932"/>
    <w:rsid w:val="00F84A59"/>
    <w:rsid w:val="00F84C5D"/>
    <w:rsid w:val="00F84CC6"/>
    <w:rsid w:val="00F85501"/>
    <w:rsid w:val="00F855C7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A"/>
    <w:rsid w:val="00F91CBC"/>
    <w:rsid w:val="00F91E36"/>
    <w:rsid w:val="00F922ED"/>
    <w:rsid w:val="00F933E5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C46"/>
    <w:rsid w:val="00F95D44"/>
    <w:rsid w:val="00F95EFB"/>
    <w:rsid w:val="00F96104"/>
    <w:rsid w:val="00F9624E"/>
    <w:rsid w:val="00F9660E"/>
    <w:rsid w:val="00F9687F"/>
    <w:rsid w:val="00F96923"/>
    <w:rsid w:val="00F96E26"/>
    <w:rsid w:val="00F970DB"/>
    <w:rsid w:val="00F9766C"/>
    <w:rsid w:val="00F97774"/>
    <w:rsid w:val="00FA002A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5A86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784"/>
    <w:rsid w:val="00FB3AAC"/>
    <w:rsid w:val="00FB4A2E"/>
    <w:rsid w:val="00FB50C2"/>
    <w:rsid w:val="00FB529D"/>
    <w:rsid w:val="00FB5367"/>
    <w:rsid w:val="00FB56C5"/>
    <w:rsid w:val="00FB57EF"/>
    <w:rsid w:val="00FB58F9"/>
    <w:rsid w:val="00FB59E5"/>
    <w:rsid w:val="00FB5FB0"/>
    <w:rsid w:val="00FB6F0E"/>
    <w:rsid w:val="00FB7747"/>
    <w:rsid w:val="00FB7C86"/>
    <w:rsid w:val="00FB7D9B"/>
    <w:rsid w:val="00FB7E29"/>
    <w:rsid w:val="00FB7F55"/>
    <w:rsid w:val="00FC01A4"/>
    <w:rsid w:val="00FC06BF"/>
    <w:rsid w:val="00FC0AE4"/>
    <w:rsid w:val="00FC0E21"/>
    <w:rsid w:val="00FC1694"/>
    <w:rsid w:val="00FC18A5"/>
    <w:rsid w:val="00FC1B5F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71"/>
    <w:rsid w:val="00FC48D8"/>
    <w:rsid w:val="00FC4B62"/>
    <w:rsid w:val="00FC4BA2"/>
    <w:rsid w:val="00FC503B"/>
    <w:rsid w:val="00FC5081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E7D"/>
    <w:rsid w:val="00FD0F61"/>
    <w:rsid w:val="00FD10DB"/>
    <w:rsid w:val="00FD1280"/>
    <w:rsid w:val="00FD143C"/>
    <w:rsid w:val="00FD1946"/>
    <w:rsid w:val="00FD1F5D"/>
    <w:rsid w:val="00FD2965"/>
    <w:rsid w:val="00FD296E"/>
    <w:rsid w:val="00FD2A64"/>
    <w:rsid w:val="00FD2CC3"/>
    <w:rsid w:val="00FD2DEB"/>
    <w:rsid w:val="00FD31C7"/>
    <w:rsid w:val="00FD324E"/>
    <w:rsid w:val="00FD3ABA"/>
    <w:rsid w:val="00FD3D61"/>
    <w:rsid w:val="00FD3FD1"/>
    <w:rsid w:val="00FD436D"/>
    <w:rsid w:val="00FD491D"/>
    <w:rsid w:val="00FD49DB"/>
    <w:rsid w:val="00FD5062"/>
    <w:rsid w:val="00FD506B"/>
    <w:rsid w:val="00FD57A5"/>
    <w:rsid w:val="00FD5FCA"/>
    <w:rsid w:val="00FD63EF"/>
    <w:rsid w:val="00FD6D5E"/>
    <w:rsid w:val="00FD6D64"/>
    <w:rsid w:val="00FD70C7"/>
    <w:rsid w:val="00FD7399"/>
    <w:rsid w:val="00FD74E6"/>
    <w:rsid w:val="00FD764D"/>
    <w:rsid w:val="00FD774F"/>
    <w:rsid w:val="00FD7ACC"/>
    <w:rsid w:val="00FD7B35"/>
    <w:rsid w:val="00FD7BCD"/>
    <w:rsid w:val="00FD7C6C"/>
    <w:rsid w:val="00FD7CDC"/>
    <w:rsid w:val="00FD7EC8"/>
    <w:rsid w:val="00FD7F20"/>
    <w:rsid w:val="00FE01A6"/>
    <w:rsid w:val="00FE02F8"/>
    <w:rsid w:val="00FE0AE4"/>
    <w:rsid w:val="00FE0BA6"/>
    <w:rsid w:val="00FE1394"/>
    <w:rsid w:val="00FE1445"/>
    <w:rsid w:val="00FE153E"/>
    <w:rsid w:val="00FE1769"/>
    <w:rsid w:val="00FE18D2"/>
    <w:rsid w:val="00FE18EF"/>
    <w:rsid w:val="00FE1952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77C"/>
    <w:rsid w:val="00FE6845"/>
    <w:rsid w:val="00FE693B"/>
    <w:rsid w:val="00FE6AD1"/>
    <w:rsid w:val="00FE6B81"/>
    <w:rsid w:val="00FE6C84"/>
    <w:rsid w:val="00FE772E"/>
    <w:rsid w:val="00FE78FD"/>
    <w:rsid w:val="00FE7BA2"/>
    <w:rsid w:val="00FF005E"/>
    <w:rsid w:val="00FF0401"/>
    <w:rsid w:val="00FF0586"/>
    <w:rsid w:val="00FF0724"/>
    <w:rsid w:val="00FF09BD"/>
    <w:rsid w:val="00FF12E6"/>
    <w:rsid w:val="00FF1744"/>
    <w:rsid w:val="00FF183A"/>
    <w:rsid w:val="00FF1F34"/>
    <w:rsid w:val="00FF220A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5F7D6090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0">
    <w:name w:val="Table Grid0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paragraph" w:styleId="Listaconvietas">
    <w:name w:val="List Bullet"/>
    <w:basedOn w:val="Normal"/>
    <w:unhideWhenUsed/>
    <w:rsid w:val="005702E5"/>
    <w:pPr>
      <w:numPr>
        <w:numId w:val="4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header" Target="header1.xml"/><Relationship Id="rId21" Type="http://schemas.openxmlformats.org/officeDocument/2006/relationships/chart" Target="charts/chart11.xml"/><Relationship Id="rId34" Type="http://schemas.openxmlformats.org/officeDocument/2006/relationships/image" Target="media/image3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https://www.facebook.com/INEGIInforma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image" Target="media/image2.png"/><Relationship Id="rId37" Type="http://schemas.openxmlformats.org/officeDocument/2006/relationships/hyperlink" Target="http://www.inegi.org.mx/" TargetMode="External"/><Relationship Id="rId40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hyperlink" Target="https://www.inegi.org.mx/programas/enco" TargetMode="External"/><Relationship Id="rId36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hyperlink" Target="https://www.instagram.com/inegi_informa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yperlink" Target="https://www.inegi.org.mx/app/biblioteca/ficha.html?upc=702825099060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www.youtube.com/user/INEGIInforma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hyperlink" Target="https://twitter.com/INEGI_INFORMA" TargetMode="External"/><Relationship Id="rId38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NOTAS%20DE%20PRENSA%202024\Enco\2025\07-25\Graficas%20ICC_Desestacionalizadas_N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164622928299473E-2"/>
          <c:y val="2.8709369452524326E-2"/>
          <c:w val="0.92358673768741795"/>
          <c:h val="0.77483944444444441"/>
        </c:manualLayout>
      </c:layout>
      <c:lineChart>
        <c:grouping val="standar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Datos!$D$5:$D$59</c:f>
              <c:numCache>
                <c:formatCode>0.0_)</c:formatCode>
                <c:ptCount val="55"/>
                <c:pt idx="0">
                  <c:v>38.817888173381299</c:v>
                </c:pt>
                <c:pt idx="1">
                  <c:v>38.953369889942003</c:v>
                </c:pt>
                <c:pt idx="2">
                  <c:v>40.705780323529702</c:v>
                </c:pt>
                <c:pt idx="3">
                  <c:v>42.229836830114401</c:v>
                </c:pt>
                <c:pt idx="4">
                  <c:v>42.6228592567196</c:v>
                </c:pt>
                <c:pt idx="5">
                  <c:v>43.918259751170297</c:v>
                </c:pt>
                <c:pt idx="6">
                  <c:v>44.260974164889298</c:v>
                </c:pt>
                <c:pt idx="7">
                  <c:v>43.010359277433501</c:v>
                </c:pt>
                <c:pt idx="8">
                  <c:v>43.721267187064697</c:v>
                </c:pt>
                <c:pt idx="9">
                  <c:v>43.885672588866001</c:v>
                </c:pt>
                <c:pt idx="10">
                  <c:v>46.191475447684702</c:v>
                </c:pt>
                <c:pt idx="11">
                  <c:v>44.3795428317381</c:v>
                </c:pt>
                <c:pt idx="12">
                  <c:v>43.065112565819703</c:v>
                </c:pt>
                <c:pt idx="13">
                  <c:v>43.169257849857701</c:v>
                </c:pt>
                <c:pt idx="14">
                  <c:v>43.602211553965198</c:v>
                </c:pt>
                <c:pt idx="15">
                  <c:v>44.001758381466701</c:v>
                </c:pt>
                <c:pt idx="16">
                  <c:v>43.9964667351109</c:v>
                </c:pt>
                <c:pt idx="17">
                  <c:v>42.764843172734203</c:v>
                </c:pt>
                <c:pt idx="18">
                  <c:v>41.286805728447597</c:v>
                </c:pt>
                <c:pt idx="19">
                  <c:v>40.876007175630598</c:v>
                </c:pt>
                <c:pt idx="20">
                  <c:v>41.217929701877402</c:v>
                </c:pt>
                <c:pt idx="21">
                  <c:v>41.407216845278199</c:v>
                </c:pt>
                <c:pt idx="22">
                  <c:v>41.921609669241803</c:v>
                </c:pt>
                <c:pt idx="23">
                  <c:v>42.813373499918697</c:v>
                </c:pt>
                <c:pt idx="24">
                  <c:v>44.265421471709203</c:v>
                </c:pt>
                <c:pt idx="25">
                  <c:v>44.779136968618801</c:v>
                </c:pt>
                <c:pt idx="26">
                  <c:v>44.504070855118897</c:v>
                </c:pt>
                <c:pt idx="27">
                  <c:v>44.332012090140502</c:v>
                </c:pt>
                <c:pt idx="28">
                  <c:v>44.791178444611198</c:v>
                </c:pt>
                <c:pt idx="29">
                  <c:v>45.425679562460999</c:v>
                </c:pt>
                <c:pt idx="30">
                  <c:v>46.4656043191344</c:v>
                </c:pt>
                <c:pt idx="31">
                  <c:v>46.733620334746497</c:v>
                </c:pt>
                <c:pt idx="32">
                  <c:v>46.890371676334503</c:v>
                </c:pt>
                <c:pt idx="33">
                  <c:v>45.905188378888198</c:v>
                </c:pt>
                <c:pt idx="34">
                  <c:v>47.017243595681002</c:v>
                </c:pt>
                <c:pt idx="35">
                  <c:v>46.748265988479602</c:v>
                </c:pt>
                <c:pt idx="36">
                  <c:v>47.0060430919835</c:v>
                </c:pt>
                <c:pt idx="37">
                  <c:v>47.106179965181198</c:v>
                </c:pt>
                <c:pt idx="38">
                  <c:v>47.310401511854899</c:v>
                </c:pt>
                <c:pt idx="39">
                  <c:v>47.572269086267603</c:v>
                </c:pt>
                <c:pt idx="40">
                  <c:v>46.737996770999999</c:v>
                </c:pt>
                <c:pt idx="41">
                  <c:v>47.681011856498898</c:v>
                </c:pt>
                <c:pt idx="42">
                  <c:v>47.083761715308803</c:v>
                </c:pt>
                <c:pt idx="43">
                  <c:v>47.556836588878802</c:v>
                </c:pt>
                <c:pt idx="44">
                  <c:v>47.090259373971698</c:v>
                </c:pt>
                <c:pt idx="45">
                  <c:v>49.221619649434203</c:v>
                </c:pt>
                <c:pt idx="46">
                  <c:v>47.479859863426903</c:v>
                </c:pt>
                <c:pt idx="47">
                  <c:v>46.935176790394699</c:v>
                </c:pt>
                <c:pt idx="48">
                  <c:v>46.587323260763803</c:v>
                </c:pt>
                <c:pt idx="49">
                  <c:v>46.320749933990001</c:v>
                </c:pt>
                <c:pt idx="50">
                  <c:v>45.9865780556297</c:v>
                </c:pt>
                <c:pt idx="51">
                  <c:v>45.403223745649598</c:v>
                </c:pt>
                <c:pt idx="52">
                  <c:v>46.507409410464703</c:v>
                </c:pt>
                <c:pt idx="53">
                  <c:v>45.472938670363199</c:v>
                </c:pt>
                <c:pt idx="54">
                  <c:v>45.907835494021803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56-4A56-A4D9-78129B31914C}"/>
            </c:ext>
          </c:extLst>
        </c:ser>
        <c:ser>
          <c:idx val="1"/>
          <c:order val="1"/>
          <c:tx>
            <c:strRef>
              <c:f>Datos!$E$4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Datos!$E$5:$E$59</c:f>
              <c:numCache>
                <c:formatCode>0.0_)</c:formatCode>
                <c:ptCount val="55"/>
                <c:pt idx="0">
                  <c:v>38.862692969115699</c:v>
                </c:pt>
                <c:pt idx="1">
                  <c:v>39.715892707623198</c:v>
                </c:pt>
                <c:pt idx="2">
                  <c:v>40.746145725761203</c:v>
                </c:pt>
                <c:pt idx="3">
                  <c:v>41.816321662185501</c:v>
                </c:pt>
                <c:pt idx="4">
                  <c:v>42.745380980463601</c:v>
                </c:pt>
                <c:pt idx="5">
                  <c:v>43.396715833338199</c:v>
                </c:pt>
                <c:pt idx="6">
                  <c:v>43.7822190744401</c:v>
                </c:pt>
                <c:pt idx="7">
                  <c:v>43.943568183859398</c:v>
                </c:pt>
                <c:pt idx="8">
                  <c:v>43.957680039490398</c:v>
                </c:pt>
                <c:pt idx="9">
                  <c:v>43.8964344224295</c:v>
                </c:pt>
                <c:pt idx="10">
                  <c:v>43.802776138970003</c:v>
                </c:pt>
                <c:pt idx="11">
                  <c:v>43.725028438272702</c:v>
                </c:pt>
                <c:pt idx="12">
                  <c:v>43.704566902998799</c:v>
                </c:pt>
                <c:pt idx="13">
                  <c:v>43.6944237400443</c:v>
                </c:pt>
                <c:pt idx="14">
                  <c:v>43.61598869761</c:v>
                </c:pt>
                <c:pt idx="15">
                  <c:v>43.406674384609303</c:v>
                </c:pt>
                <c:pt idx="16">
                  <c:v>43.0129317003708</c:v>
                </c:pt>
                <c:pt idx="17">
                  <c:v>42.456472040640797</c:v>
                </c:pt>
                <c:pt idx="18">
                  <c:v>41.837372787506297</c:v>
                </c:pt>
                <c:pt idx="19">
                  <c:v>41.3471687336312</c:v>
                </c:pt>
                <c:pt idx="20">
                  <c:v>41.218335596311498</c:v>
                </c:pt>
                <c:pt idx="21">
                  <c:v>41.532372151923298</c:v>
                </c:pt>
                <c:pt idx="22">
                  <c:v>42.185175686383403</c:v>
                </c:pt>
                <c:pt idx="23">
                  <c:v>42.959981178807901</c:v>
                </c:pt>
                <c:pt idx="24">
                  <c:v>43.648440433944302</c:v>
                </c:pt>
                <c:pt idx="25">
                  <c:v>44.158104669682103</c:v>
                </c:pt>
                <c:pt idx="26">
                  <c:v>44.524498911211801</c:v>
                </c:pt>
                <c:pt idx="27">
                  <c:v>44.845047886502996</c:v>
                </c:pt>
                <c:pt idx="28">
                  <c:v>45.186476617636401</c:v>
                </c:pt>
                <c:pt idx="29">
                  <c:v>45.592656876414203</c:v>
                </c:pt>
                <c:pt idx="30">
                  <c:v>46.033508025192099</c:v>
                </c:pt>
                <c:pt idx="31">
                  <c:v>46.4225465855232</c:v>
                </c:pt>
                <c:pt idx="32">
                  <c:v>46.674100130016399</c:v>
                </c:pt>
                <c:pt idx="33">
                  <c:v>46.783092116422402</c:v>
                </c:pt>
                <c:pt idx="34">
                  <c:v>46.839797058274797</c:v>
                </c:pt>
                <c:pt idx="35">
                  <c:v>46.902583251191203</c:v>
                </c:pt>
                <c:pt idx="36">
                  <c:v>47.004179700789599</c:v>
                </c:pt>
                <c:pt idx="37">
                  <c:v>47.119618598434698</c:v>
                </c:pt>
                <c:pt idx="38">
                  <c:v>47.216033698934098</c:v>
                </c:pt>
                <c:pt idx="39">
                  <c:v>47.271855136418502</c:v>
                </c:pt>
                <c:pt idx="40">
                  <c:v>47.291298840656403</c:v>
                </c:pt>
                <c:pt idx="41">
                  <c:v>47.310485376890099</c:v>
                </c:pt>
                <c:pt idx="42">
                  <c:v>47.335641579274601</c:v>
                </c:pt>
                <c:pt idx="43">
                  <c:v>47.370022798668003</c:v>
                </c:pt>
                <c:pt idx="44">
                  <c:v>47.383546251600897</c:v>
                </c:pt>
                <c:pt idx="45">
                  <c:v>47.343359585673603</c:v>
                </c:pt>
                <c:pt idx="46">
                  <c:v>47.188831441784998</c:v>
                </c:pt>
                <c:pt idx="47">
                  <c:v>46.937126727951302</c:v>
                </c:pt>
                <c:pt idx="48">
                  <c:v>46.6361290217475</c:v>
                </c:pt>
                <c:pt idx="49">
                  <c:v>46.3137922146487</c:v>
                </c:pt>
                <c:pt idx="50">
                  <c:v>46.044595635814197</c:v>
                </c:pt>
                <c:pt idx="51">
                  <c:v>45.873808012429897</c:v>
                </c:pt>
                <c:pt idx="52">
                  <c:v>45.840028399335303</c:v>
                </c:pt>
                <c:pt idx="53">
                  <c:v>45.916722313457797</c:v>
                </c:pt>
                <c:pt idx="54">
                  <c:v>46.049266924162403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56-4A56-A4D9-78129B3191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933640"/>
        <c:axId val="193937560"/>
      </c:lineChart>
      <c:catAx>
        <c:axId val="193933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12700">
            <a:solidFill>
              <a:srgbClr val="DB551E"/>
            </a:solidFill>
          </a:ln>
        </c:spPr>
        <c:txPr>
          <a:bodyPr rot="0"/>
          <a:lstStyle/>
          <a:p>
            <a:pPr>
              <a:defRPr sz="800">
                <a:ln>
                  <a:noFill/>
                </a:ln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756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193937560"/>
        <c:scaling>
          <c:orientation val="minMax"/>
          <c:max val="50"/>
          <c:min val="38"/>
        </c:scaling>
        <c:delete val="0"/>
        <c:axPos val="l"/>
        <c:majorGridlines>
          <c:spPr>
            <a:ln w="6350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noFill/>
          <a:ln w="3175">
            <a:noFill/>
          </a:ln>
        </c:spPr>
        <c:txPr>
          <a:bodyPr/>
          <a:lstStyle/>
          <a:p>
            <a:pPr>
              <a:defRPr sz="8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3933640"/>
        <c:crosses val="autoZero"/>
        <c:crossBetween val="midCat"/>
        <c:majorUnit val="4"/>
      </c:valAx>
      <c:spPr>
        <a:noFill/>
        <a:ln w="0">
          <a:noFill/>
        </a:ln>
      </c:spPr>
    </c:plotArea>
    <c:legend>
      <c:legendPos val="b"/>
      <c:layout>
        <c:manualLayout>
          <c:xMode val="edge"/>
          <c:yMode val="edge"/>
          <c:x val="4.1972903613145138E-2"/>
          <c:y val="0.91521404556704611"/>
          <c:w val="0.92697191592144601"/>
          <c:h val="8.0742652869558187E-2"/>
        </c:manualLayout>
      </c:layout>
      <c:overlay val="1"/>
      <c:spPr>
        <a:noFill/>
      </c:spPr>
      <c:txPr>
        <a:bodyPr/>
        <a:lstStyle/>
        <a:p>
          <a:pPr>
            <a:defRPr sz="900" b="0">
              <a:solidFill>
                <a:srgbClr val="4D565E"/>
              </a:solidFill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cmpd="sng">
      <a:noFill/>
    </a:ln>
    <a:effectLst/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30555555555554E-2"/>
          <c:y val="2.8709104938271605E-2"/>
          <c:w val="0.9085096425639666"/>
          <c:h val="0.87334121766324035"/>
        </c:manualLayout>
      </c:layout>
      <c:lineChart>
        <c:grouping val="standard"/>
        <c:varyColors val="0"/>
        <c:ser>
          <c:idx val="0"/>
          <c:order val="0"/>
          <c:tx>
            <c:strRef>
              <c:f>Datos!$V$4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5875">
              <a:solidFill>
                <a:srgbClr val="9F2578"/>
              </a:solidFill>
              <a:prstDash val="sysDash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Datos!$V$5:$V$59</c:f>
              <c:numCache>
                <c:formatCode>0.0_)</c:formatCode>
                <c:ptCount val="55"/>
                <c:pt idx="0">
                  <c:v>22.007000000000001</c:v>
                </c:pt>
                <c:pt idx="1">
                  <c:v>20.39</c:v>
                </c:pt>
                <c:pt idx="2">
                  <c:v>26.294</c:v>
                </c:pt>
                <c:pt idx="3">
                  <c:v>29.86</c:v>
                </c:pt>
                <c:pt idx="4">
                  <c:v>27.315000000000001</c:v>
                </c:pt>
                <c:pt idx="5">
                  <c:v>31.164999999999999</c:v>
                </c:pt>
                <c:pt idx="6">
                  <c:v>28.963999999999999</c:v>
                </c:pt>
                <c:pt idx="7">
                  <c:v>27.933</c:v>
                </c:pt>
                <c:pt idx="8">
                  <c:v>27.859000000000002</c:v>
                </c:pt>
                <c:pt idx="9">
                  <c:v>28.766999999999999</c:v>
                </c:pt>
                <c:pt idx="10">
                  <c:v>32.533000000000001</c:v>
                </c:pt>
                <c:pt idx="11">
                  <c:v>31.640999999999998</c:v>
                </c:pt>
                <c:pt idx="12">
                  <c:v>29.504000000000001</c:v>
                </c:pt>
                <c:pt idx="13">
                  <c:v>29.091000000000001</c:v>
                </c:pt>
                <c:pt idx="14">
                  <c:v>30.074999999999999</c:v>
                </c:pt>
                <c:pt idx="15">
                  <c:v>31.01</c:v>
                </c:pt>
                <c:pt idx="16">
                  <c:v>31.170999999999999</c:v>
                </c:pt>
                <c:pt idx="17">
                  <c:v>31.074000000000002</c:v>
                </c:pt>
                <c:pt idx="18">
                  <c:v>29.614000000000001</c:v>
                </c:pt>
                <c:pt idx="19">
                  <c:v>28.437999999999999</c:v>
                </c:pt>
                <c:pt idx="20">
                  <c:v>29.09</c:v>
                </c:pt>
                <c:pt idx="21">
                  <c:v>28.524999999999999</c:v>
                </c:pt>
                <c:pt idx="22">
                  <c:v>28.533000000000001</c:v>
                </c:pt>
                <c:pt idx="23">
                  <c:v>31.411000000000001</c:v>
                </c:pt>
                <c:pt idx="24">
                  <c:v>33.173000000000002</c:v>
                </c:pt>
                <c:pt idx="25">
                  <c:v>33.295999999999999</c:v>
                </c:pt>
                <c:pt idx="26">
                  <c:v>35.332000000000001</c:v>
                </c:pt>
                <c:pt idx="27">
                  <c:v>34.246000000000002</c:v>
                </c:pt>
                <c:pt idx="28">
                  <c:v>34.563000000000002</c:v>
                </c:pt>
                <c:pt idx="29">
                  <c:v>34.104999999999997</c:v>
                </c:pt>
                <c:pt idx="30">
                  <c:v>35.826999999999998</c:v>
                </c:pt>
                <c:pt idx="31">
                  <c:v>37.143000000000001</c:v>
                </c:pt>
                <c:pt idx="32">
                  <c:v>35.21</c:v>
                </c:pt>
                <c:pt idx="33">
                  <c:v>35.206000000000003</c:v>
                </c:pt>
                <c:pt idx="34">
                  <c:v>37.337000000000003</c:v>
                </c:pt>
                <c:pt idx="35">
                  <c:v>38.103999999999999</c:v>
                </c:pt>
                <c:pt idx="36">
                  <c:v>38.21</c:v>
                </c:pt>
                <c:pt idx="37">
                  <c:v>39.676000000000002</c:v>
                </c:pt>
                <c:pt idx="38">
                  <c:v>40.243000000000002</c:v>
                </c:pt>
                <c:pt idx="39">
                  <c:v>43.496000000000002</c:v>
                </c:pt>
                <c:pt idx="40">
                  <c:v>40.695</c:v>
                </c:pt>
                <c:pt idx="41">
                  <c:v>41.195</c:v>
                </c:pt>
                <c:pt idx="42">
                  <c:v>39.97</c:v>
                </c:pt>
                <c:pt idx="43">
                  <c:v>39.689</c:v>
                </c:pt>
                <c:pt idx="44">
                  <c:v>38.968000000000004</c:v>
                </c:pt>
                <c:pt idx="45">
                  <c:v>40.805</c:v>
                </c:pt>
                <c:pt idx="46">
                  <c:v>40.417999999999999</c:v>
                </c:pt>
                <c:pt idx="47">
                  <c:v>39.972000000000001</c:v>
                </c:pt>
                <c:pt idx="48">
                  <c:v>39.253</c:v>
                </c:pt>
                <c:pt idx="49">
                  <c:v>37.835000000000001</c:v>
                </c:pt>
                <c:pt idx="50">
                  <c:v>38.587000000000003</c:v>
                </c:pt>
                <c:pt idx="51">
                  <c:v>41.84</c:v>
                </c:pt>
                <c:pt idx="52">
                  <c:v>41.761000000000003</c:v>
                </c:pt>
                <c:pt idx="53">
                  <c:v>40.152999999999999</c:v>
                </c:pt>
                <c:pt idx="54">
                  <c:v>41.773000000000003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99-43E8-A8B1-16260AB9A5D5}"/>
            </c:ext>
          </c:extLst>
        </c:ser>
        <c:ser>
          <c:idx val="1"/>
          <c:order val="1"/>
          <c:tx>
            <c:strRef>
              <c:f>Datos!$W$4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Datos!$W$5:$W$59</c:f>
              <c:numCache>
                <c:formatCode>0.0_)</c:formatCode>
                <c:ptCount val="55"/>
                <c:pt idx="0">
                  <c:v>23.5175763485218</c:v>
                </c:pt>
                <c:pt idx="1">
                  <c:v>24.664414723008999</c:v>
                </c:pt>
                <c:pt idx="2">
                  <c:v>25.785306154960701</c:v>
                </c:pt>
                <c:pt idx="3">
                  <c:v>26.815955591245501</c:v>
                </c:pt>
                <c:pt idx="4">
                  <c:v>27.6166266462652</c:v>
                </c:pt>
                <c:pt idx="5">
                  <c:v>28.073852121493999</c:v>
                </c:pt>
                <c:pt idx="6">
                  <c:v>28.288464374496499</c:v>
                </c:pt>
                <c:pt idx="7">
                  <c:v>28.489431567749101</c:v>
                </c:pt>
                <c:pt idx="8">
                  <c:v>28.799558444232702</c:v>
                </c:pt>
                <c:pt idx="9">
                  <c:v>29.1617519669405</c:v>
                </c:pt>
                <c:pt idx="10">
                  <c:v>29.508756243176698</c:v>
                </c:pt>
                <c:pt idx="11">
                  <c:v>29.807654850338199</c:v>
                </c:pt>
                <c:pt idx="12">
                  <c:v>30.067782349796001</c:v>
                </c:pt>
                <c:pt idx="13">
                  <c:v>30.2898842541127</c:v>
                </c:pt>
                <c:pt idx="14">
                  <c:v>30.453843772326799</c:v>
                </c:pt>
                <c:pt idx="15">
                  <c:v>30.557925364685801</c:v>
                </c:pt>
                <c:pt idx="16">
                  <c:v>30.546733695905701</c:v>
                </c:pt>
                <c:pt idx="17">
                  <c:v>30.285690164324802</c:v>
                </c:pt>
                <c:pt idx="18">
                  <c:v>29.744960824005702</c:v>
                </c:pt>
                <c:pt idx="19">
                  <c:v>29.1320851393189</c:v>
                </c:pt>
                <c:pt idx="20">
                  <c:v>28.795696713503201</c:v>
                </c:pt>
                <c:pt idx="21">
                  <c:v>29.0138110859729</c:v>
                </c:pt>
                <c:pt idx="22">
                  <c:v>29.821961836151502</c:v>
                </c:pt>
                <c:pt idx="23">
                  <c:v>31.045720171469402</c:v>
                </c:pt>
                <c:pt idx="24">
                  <c:v>32.345454989283198</c:v>
                </c:pt>
                <c:pt idx="25">
                  <c:v>33.4055231007383</c:v>
                </c:pt>
                <c:pt idx="26">
                  <c:v>34.156578947368402</c:v>
                </c:pt>
                <c:pt idx="27">
                  <c:v>34.643668016194297</c:v>
                </c:pt>
                <c:pt idx="28">
                  <c:v>34.915368837818498</c:v>
                </c:pt>
                <c:pt idx="29">
                  <c:v>35.1040890688259</c:v>
                </c:pt>
                <c:pt idx="30">
                  <c:v>35.330909978566297</c:v>
                </c:pt>
                <c:pt idx="31">
                  <c:v>35.603414205763301</c:v>
                </c:pt>
                <c:pt idx="32">
                  <c:v>35.947639259347497</c:v>
                </c:pt>
                <c:pt idx="33">
                  <c:v>36.368972488340603</c:v>
                </c:pt>
                <c:pt idx="34">
                  <c:v>36.935928923339098</c:v>
                </c:pt>
                <c:pt idx="35">
                  <c:v>37.726302810192898</c:v>
                </c:pt>
                <c:pt idx="36">
                  <c:v>38.713633350324102</c:v>
                </c:pt>
                <c:pt idx="37">
                  <c:v>39.742687853780403</c:v>
                </c:pt>
                <c:pt idx="38">
                  <c:v>40.567021055194701</c:v>
                </c:pt>
                <c:pt idx="39">
                  <c:v>40.984501309848497</c:v>
                </c:pt>
                <c:pt idx="40">
                  <c:v>41.017109588178698</c:v>
                </c:pt>
                <c:pt idx="41">
                  <c:v>40.772076934513898</c:v>
                </c:pt>
                <c:pt idx="42">
                  <c:v>40.406328932605497</c:v>
                </c:pt>
                <c:pt idx="43">
                  <c:v>40.1275270897833</c:v>
                </c:pt>
                <c:pt idx="44">
                  <c:v>40.0057462608004</c:v>
                </c:pt>
                <c:pt idx="45">
                  <c:v>39.897312569312298</c:v>
                </c:pt>
                <c:pt idx="46">
                  <c:v>39.710488866396801</c:v>
                </c:pt>
                <c:pt idx="47">
                  <c:v>39.487913550845398</c:v>
                </c:pt>
                <c:pt idx="48">
                  <c:v>39.347918552036198</c:v>
                </c:pt>
                <c:pt idx="49">
                  <c:v>39.381463015908103</c:v>
                </c:pt>
                <c:pt idx="50">
                  <c:v>39.674917133872299</c:v>
                </c:pt>
                <c:pt idx="51">
                  <c:v>40.194334554906398</c:v>
                </c:pt>
                <c:pt idx="52">
                  <c:v>40.7931120070999</c:v>
                </c:pt>
                <c:pt idx="53">
                  <c:v>41.2550531335228</c:v>
                </c:pt>
                <c:pt idx="54">
                  <c:v>41.485448062071498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99-43E8-A8B1-16260AB9A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104"/>
        <c:axId val="194608144"/>
      </c:lineChart>
      <c:catAx>
        <c:axId val="1946101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14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4608144"/>
        <c:scaling>
          <c:orientation val="minMax"/>
          <c:max val="51"/>
          <c:min val="2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104"/>
        <c:crosses val="autoZero"/>
        <c:crossBetween val="midCat"/>
        <c:majorUnit val="1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3.5501363709289267E-2"/>
          <c:w val="0.9085096425639666"/>
          <c:h val="0.85999782940001257"/>
        </c:manualLayout>
      </c:layout>
      <c:lineChart>
        <c:grouping val="standard"/>
        <c:varyColors val="0"/>
        <c:ser>
          <c:idx val="0"/>
          <c:order val="0"/>
          <c:tx>
            <c:strRef>
              <c:f>Datos!$X$4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5875">
              <a:solidFill>
                <a:srgbClr val="9F2578"/>
              </a:solidFill>
              <a:prstDash val="sysDash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Datos!$X$5:$X$59</c:f>
              <c:numCache>
                <c:formatCode>0.0_)</c:formatCode>
                <c:ptCount val="55"/>
                <c:pt idx="0">
                  <c:v>29.247</c:v>
                </c:pt>
                <c:pt idx="1">
                  <c:v>27.539000000000001</c:v>
                </c:pt>
                <c:pt idx="2">
                  <c:v>30.018999999999998</c:v>
                </c:pt>
                <c:pt idx="3">
                  <c:v>32.14</c:v>
                </c:pt>
                <c:pt idx="4">
                  <c:v>31.71</c:v>
                </c:pt>
                <c:pt idx="5">
                  <c:v>36.319000000000003</c:v>
                </c:pt>
                <c:pt idx="6">
                  <c:v>32.979999999999997</c:v>
                </c:pt>
                <c:pt idx="7">
                  <c:v>32.945999999999998</c:v>
                </c:pt>
                <c:pt idx="8">
                  <c:v>31.821999999999999</c:v>
                </c:pt>
                <c:pt idx="9">
                  <c:v>33.831000000000003</c:v>
                </c:pt>
                <c:pt idx="10">
                  <c:v>36.442</c:v>
                </c:pt>
                <c:pt idx="11">
                  <c:v>34.796999999999997</c:v>
                </c:pt>
                <c:pt idx="12">
                  <c:v>32.453000000000003</c:v>
                </c:pt>
                <c:pt idx="13">
                  <c:v>33.502000000000002</c:v>
                </c:pt>
                <c:pt idx="14">
                  <c:v>33.627000000000002</c:v>
                </c:pt>
                <c:pt idx="15">
                  <c:v>35.378999999999998</c:v>
                </c:pt>
                <c:pt idx="16">
                  <c:v>32.31</c:v>
                </c:pt>
                <c:pt idx="17">
                  <c:v>34.64</c:v>
                </c:pt>
                <c:pt idx="18">
                  <c:v>33.454999999999998</c:v>
                </c:pt>
                <c:pt idx="19">
                  <c:v>33.558999999999997</c:v>
                </c:pt>
                <c:pt idx="20">
                  <c:v>31.478999999999999</c:v>
                </c:pt>
                <c:pt idx="21">
                  <c:v>32.466000000000001</c:v>
                </c:pt>
                <c:pt idx="22">
                  <c:v>31.841000000000001</c:v>
                </c:pt>
                <c:pt idx="23">
                  <c:v>33.094999999999999</c:v>
                </c:pt>
                <c:pt idx="24">
                  <c:v>36.201000000000001</c:v>
                </c:pt>
                <c:pt idx="25">
                  <c:v>36.418999999999997</c:v>
                </c:pt>
                <c:pt idx="26">
                  <c:v>38.173999999999999</c:v>
                </c:pt>
                <c:pt idx="27">
                  <c:v>36.652000000000001</c:v>
                </c:pt>
                <c:pt idx="28">
                  <c:v>37.018000000000001</c:v>
                </c:pt>
                <c:pt idx="29">
                  <c:v>37.585000000000001</c:v>
                </c:pt>
                <c:pt idx="30">
                  <c:v>37.774999999999999</c:v>
                </c:pt>
                <c:pt idx="31">
                  <c:v>40.521999999999998</c:v>
                </c:pt>
                <c:pt idx="32">
                  <c:v>38.46</c:v>
                </c:pt>
                <c:pt idx="33">
                  <c:v>37.313000000000002</c:v>
                </c:pt>
                <c:pt idx="34">
                  <c:v>41.209000000000003</c:v>
                </c:pt>
                <c:pt idx="35">
                  <c:v>40.430999999999997</c:v>
                </c:pt>
                <c:pt idx="36">
                  <c:v>40.270000000000003</c:v>
                </c:pt>
                <c:pt idx="37">
                  <c:v>40.648000000000003</c:v>
                </c:pt>
                <c:pt idx="38">
                  <c:v>42.570999999999998</c:v>
                </c:pt>
                <c:pt idx="39">
                  <c:v>43.49</c:v>
                </c:pt>
                <c:pt idx="40">
                  <c:v>41.761000000000003</c:v>
                </c:pt>
                <c:pt idx="41">
                  <c:v>42.895000000000003</c:v>
                </c:pt>
                <c:pt idx="42">
                  <c:v>40.033000000000001</c:v>
                </c:pt>
                <c:pt idx="43">
                  <c:v>39.737000000000002</c:v>
                </c:pt>
                <c:pt idx="44">
                  <c:v>39.018999999999998</c:v>
                </c:pt>
                <c:pt idx="45">
                  <c:v>41.936999999999998</c:v>
                </c:pt>
                <c:pt idx="46">
                  <c:v>39.487000000000002</c:v>
                </c:pt>
                <c:pt idx="47">
                  <c:v>39.463999999999999</c:v>
                </c:pt>
                <c:pt idx="48">
                  <c:v>40.28</c:v>
                </c:pt>
                <c:pt idx="49">
                  <c:v>43.143999999999998</c:v>
                </c:pt>
                <c:pt idx="50">
                  <c:v>41.834000000000003</c:v>
                </c:pt>
                <c:pt idx="51">
                  <c:v>42.411000000000001</c:v>
                </c:pt>
                <c:pt idx="52">
                  <c:v>42.606000000000002</c:v>
                </c:pt>
                <c:pt idx="53">
                  <c:v>40.872</c:v>
                </c:pt>
                <c:pt idx="54">
                  <c:v>40.655999999999999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D0-4F88-8AEE-E423B3F31148}"/>
            </c:ext>
          </c:extLst>
        </c:ser>
        <c:ser>
          <c:idx val="1"/>
          <c:order val="1"/>
          <c:tx>
            <c:strRef>
              <c:f>Datos!$Y$4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Datos!$Y$5:$Y$59</c:f>
              <c:numCache>
                <c:formatCode>0.0_)</c:formatCode>
                <c:ptCount val="55"/>
                <c:pt idx="0">
                  <c:v>28.292060382854199</c:v>
                </c:pt>
                <c:pt idx="1">
                  <c:v>29.3404068779559</c:v>
                </c:pt>
                <c:pt idx="2">
                  <c:v>30.3557191859536</c:v>
                </c:pt>
                <c:pt idx="3">
                  <c:v>31.2330562904827</c:v>
                </c:pt>
                <c:pt idx="4">
                  <c:v>31.905033366495299</c:v>
                </c:pt>
                <c:pt idx="5">
                  <c:v>32.360091654770002</c:v>
                </c:pt>
                <c:pt idx="6">
                  <c:v>32.712529323809697</c:v>
                </c:pt>
                <c:pt idx="7">
                  <c:v>32.983319501496801</c:v>
                </c:pt>
                <c:pt idx="8">
                  <c:v>33.2057502890313</c:v>
                </c:pt>
                <c:pt idx="9">
                  <c:v>33.392049949617402</c:v>
                </c:pt>
                <c:pt idx="10">
                  <c:v>33.564620579086103</c:v>
                </c:pt>
                <c:pt idx="11">
                  <c:v>33.668068768012297</c:v>
                </c:pt>
                <c:pt idx="12">
                  <c:v>33.7334527777899</c:v>
                </c:pt>
                <c:pt idx="13">
                  <c:v>33.765757813256798</c:v>
                </c:pt>
                <c:pt idx="14">
                  <c:v>33.8229007063483</c:v>
                </c:pt>
                <c:pt idx="15">
                  <c:v>33.888999060909697</c:v>
                </c:pt>
                <c:pt idx="16">
                  <c:v>33.908625035668997</c:v>
                </c:pt>
                <c:pt idx="17">
                  <c:v>33.742991809902101</c:v>
                </c:pt>
                <c:pt idx="18">
                  <c:v>33.319550722429803</c:v>
                </c:pt>
                <c:pt idx="19">
                  <c:v>32.772071381234397</c:v>
                </c:pt>
                <c:pt idx="20">
                  <c:v>32.377943567291503</c:v>
                </c:pt>
                <c:pt idx="21">
                  <c:v>32.389700808185097</c:v>
                </c:pt>
                <c:pt idx="22">
                  <c:v>32.9218415627236</c:v>
                </c:pt>
                <c:pt idx="23">
                  <c:v>33.879758633007903</c:v>
                </c:pt>
                <c:pt idx="24">
                  <c:v>35.072911109788002</c:v>
                </c:pt>
                <c:pt idx="25">
                  <c:v>36.123569429140097</c:v>
                </c:pt>
                <c:pt idx="26">
                  <c:v>36.879133485939903</c:v>
                </c:pt>
                <c:pt idx="27">
                  <c:v>37.341402851215001</c:v>
                </c:pt>
                <c:pt idx="28">
                  <c:v>37.580694968258797</c:v>
                </c:pt>
                <c:pt idx="29">
                  <c:v>37.747552269533401</c:v>
                </c:pt>
                <c:pt idx="30">
                  <c:v>38.032524205850599</c:v>
                </c:pt>
                <c:pt idx="31">
                  <c:v>38.468508417963598</c:v>
                </c:pt>
                <c:pt idx="32">
                  <c:v>38.935425222114802</c:v>
                </c:pt>
                <c:pt idx="33">
                  <c:v>39.365406514632497</c:v>
                </c:pt>
                <c:pt idx="34">
                  <c:v>39.796231811521402</c:v>
                </c:pt>
                <c:pt idx="35">
                  <c:v>40.300133270688399</c:v>
                </c:pt>
                <c:pt idx="36">
                  <c:v>40.923479544908503</c:v>
                </c:pt>
                <c:pt idx="37">
                  <c:v>41.589155044762897</c:v>
                </c:pt>
                <c:pt idx="38">
                  <c:v>42.1315946092028</c:v>
                </c:pt>
                <c:pt idx="39">
                  <c:v>42.333077662206499</c:v>
                </c:pt>
                <c:pt idx="40">
                  <c:v>42.165390913348197</c:v>
                </c:pt>
                <c:pt idx="41">
                  <c:v>41.667939628482998</c:v>
                </c:pt>
                <c:pt idx="42">
                  <c:v>40.9237593405106</c:v>
                </c:pt>
                <c:pt idx="43">
                  <c:v>40.138604592595598</c:v>
                </c:pt>
                <c:pt idx="44">
                  <c:v>39.593688263416396</c:v>
                </c:pt>
                <c:pt idx="45">
                  <c:v>39.448688564004698</c:v>
                </c:pt>
                <c:pt idx="46">
                  <c:v>39.6868803924948</c:v>
                </c:pt>
                <c:pt idx="47">
                  <c:v>40.243533147013302</c:v>
                </c:pt>
                <c:pt idx="48">
                  <c:v>40.970425689641303</c:v>
                </c:pt>
                <c:pt idx="49">
                  <c:v>41.612674650717501</c:v>
                </c:pt>
                <c:pt idx="50">
                  <c:v>42.036137822737203</c:v>
                </c:pt>
                <c:pt idx="51">
                  <c:v>42.146625159083598</c:v>
                </c:pt>
                <c:pt idx="52">
                  <c:v>41.960726544987601</c:v>
                </c:pt>
                <c:pt idx="53">
                  <c:v>41.572550600954798</c:v>
                </c:pt>
                <c:pt idx="54">
                  <c:v>41.186829263565201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D0-4F88-8AEE-E423B3F31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10496"/>
        <c:axId val="194610888"/>
      </c:lineChart>
      <c:catAx>
        <c:axId val="1946104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888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4610888"/>
        <c:scaling>
          <c:orientation val="minMax"/>
          <c:max val="50"/>
          <c:min val="2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_ ;\-0.0\ 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0496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67857562580794E-2"/>
          <c:y val="5.2367666469436983E-2"/>
          <c:w val="0.9423900745257453"/>
          <c:h val="0.84968212000418397"/>
        </c:manualLayout>
      </c:layout>
      <c:lineChart>
        <c:grouping val="standard"/>
        <c:varyColors val="0"/>
        <c:ser>
          <c:idx val="0"/>
          <c:order val="0"/>
          <c:tx>
            <c:strRef>
              <c:f>Datos!$Z$4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5875">
              <a:solidFill>
                <a:srgbClr val="9F2578"/>
              </a:solidFill>
              <a:prstDash val="sysDash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Datos!$Z$5:$Z$59</c:f>
              <c:numCache>
                <c:formatCode>0.0_)</c:formatCode>
                <c:ptCount val="55"/>
                <c:pt idx="0">
                  <c:v>47.865000000000002</c:v>
                </c:pt>
                <c:pt idx="1">
                  <c:v>48.316000000000003</c:v>
                </c:pt>
                <c:pt idx="2">
                  <c:v>49.460999999999999</c:v>
                </c:pt>
                <c:pt idx="3">
                  <c:v>50.853999999999999</c:v>
                </c:pt>
                <c:pt idx="4">
                  <c:v>50.125999999999998</c:v>
                </c:pt>
                <c:pt idx="5">
                  <c:v>52.268999999999998</c:v>
                </c:pt>
                <c:pt idx="6">
                  <c:v>51.996000000000002</c:v>
                </c:pt>
                <c:pt idx="7">
                  <c:v>50.587000000000003</c:v>
                </c:pt>
                <c:pt idx="8">
                  <c:v>50.728000000000002</c:v>
                </c:pt>
                <c:pt idx="9">
                  <c:v>51.786000000000001</c:v>
                </c:pt>
                <c:pt idx="10">
                  <c:v>51.622</c:v>
                </c:pt>
                <c:pt idx="11">
                  <c:v>51.006999999999998</c:v>
                </c:pt>
                <c:pt idx="12">
                  <c:v>50.944000000000003</c:v>
                </c:pt>
                <c:pt idx="13">
                  <c:v>50.588999999999999</c:v>
                </c:pt>
                <c:pt idx="14">
                  <c:v>50.9</c:v>
                </c:pt>
                <c:pt idx="15">
                  <c:v>50.402999999999999</c:v>
                </c:pt>
                <c:pt idx="16">
                  <c:v>50.890999999999998</c:v>
                </c:pt>
                <c:pt idx="17">
                  <c:v>50.234999999999999</c:v>
                </c:pt>
                <c:pt idx="18">
                  <c:v>48.781999999999996</c:v>
                </c:pt>
                <c:pt idx="19">
                  <c:v>49.2</c:v>
                </c:pt>
                <c:pt idx="20">
                  <c:v>49.131</c:v>
                </c:pt>
                <c:pt idx="21">
                  <c:v>49.021999999999998</c:v>
                </c:pt>
                <c:pt idx="22">
                  <c:v>48.973999999999997</c:v>
                </c:pt>
                <c:pt idx="23">
                  <c:v>50.378999999999998</c:v>
                </c:pt>
                <c:pt idx="24">
                  <c:v>51.506</c:v>
                </c:pt>
                <c:pt idx="25">
                  <c:v>50.779000000000003</c:v>
                </c:pt>
                <c:pt idx="26">
                  <c:v>51.277000000000001</c:v>
                </c:pt>
                <c:pt idx="27">
                  <c:v>50.673000000000002</c:v>
                </c:pt>
                <c:pt idx="28">
                  <c:v>51.100999999999999</c:v>
                </c:pt>
                <c:pt idx="29">
                  <c:v>51.476999999999997</c:v>
                </c:pt>
                <c:pt idx="30">
                  <c:v>51.99</c:v>
                </c:pt>
                <c:pt idx="31">
                  <c:v>52.774000000000001</c:v>
                </c:pt>
                <c:pt idx="32">
                  <c:v>52.204000000000001</c:v>
                </c:pt>
                <c:pt idx="33">
                  <c:v>50.883000000000003</c:v>
                </c:pt>
                <c:pt idx="34">
                  <c:v>52.734000000000002</c:v>
                </c:pt>
                <c:pt idx="35">
                  <c:v>53.323999999999998</c:v>
                </c:pt>
                <c:pt idx="36">
                  <c:v>53.404000000000003</c:v>
                </c:pt>
                <c:pt idx="37">
                  <c:v>52.811999999999998</c:v>
                </c:pt>
                <c:pt idx="38">
                  <c:v>52.844000000000001</c:v>
                </c:pt>
                <c:pt idx="39">
                  <c:v>53.423999999999999</c:v>
                </c:pt>
                <c:pt idx="40">
                  <c:v>52.231999999999999</c:v>
                </c:pt>
                <c:pt idx="41">
                  <c:v>54.106999999999999</c:v>
                </c:pt>
                <c:pt idx="42">
                  <c:v>52.273000000000003</c:v>
                </c:pt>
                <c:pt idx="43">
                  <c:v>52.259</c:v>
                </c:pt>
                <c:pt idx="44">
                  <c:v>50.985999999999997</c:v>
                </c:pt>
                <c:pt idx="45">
                  <c:v>53.805</c:v>
                </c:pt>
                <c:pt idx="46">
                  <c:v>52.381999999999998</c:v>
                </c:pt>
                <c:pt idx="47">
                  <c:v>52.734000000000002</c:v>
                </c:pt>
                <c:pt idx="48">
                  <c:v>53.36</c:v>
                </c:pt>
                <c:pt idx="49">
                  <c:v>52.71</c:v>
                </c:pt>
                <c:pt idx="50">
                  <c:v>51.808</c:v>
                </c:pt>
                <c:pt idx="51">
                  <c:v>52.029000000000003</c:v>
                </c:pt>
                <c:pt idx="52">
                  <c:v>52.914999999999999</c:v>
                </c:pt>
                <c:pt idx="53">
                  <c:v>52.061999999999998</c:v>
                </c:pt>
                <c:pt idx="54">
                  <c:v>52.758000000000003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C0-4CC5-9FAD-54AD612F2949}"/>
            </c:ext>
          </c:extLst>
        </c:ser>
        <c:ser>
          <c:idx val="1"/>
          <c:order val="1"/>
          <c:tx>
            <c:strRef>
              <c:f>Datos!$AA$4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Datos!$AA$5:$AA$59</c:f>
              <c:numCache>
                <c:formatCode>0.0_)</c:formatCode>
                <c:ptCount val="55"/>
                <c:pt idx="0">
                  <c:v>48.1555958434231</c:v>
                </c:pt>
                <c:pt idx="1">
                  <c:v>48.789260009471001</c:v>
                </c:pt>
                <c:pt idx="2">
                  <c:v>49.491076449804197</c:v>
                </c:pt>
                <c:pt idx="3">
                  <c:v>50.155545810880497</c:v>
                </c:pt>
                <c:pt idx="4">
                  <c:v>50.6889317422918</c:v>
                </c:pt>
                <c:pt idx="5">
                  <c:v>51.061035990590298</c:v>
                </c:pt>
                <c:pt idx="6">
                  <c:v>51.274031752790798</c:v>
                </c:pt>
                <c:pt idx="7">
                  <c:v>51.355276274721298</c:v>
                </c:pt>
                <c:pt idx="8">
                  <c:v>51.363184659487203</c:v>
                </c:pt>
                <c:pt idx="9">
                  <c:v>51.3342395039639</c:v>
                </c:pt>
                <c:pt idx="10">
                  <c:v>51.255098211987203</c:v>
                </c:pt>
                <c:pt idx="11">
                  <c:v>51.137262638051503</c:v>
                </c:pt>
                <c:pt idx="12">
                  <c:v>51.040572508422798</c:v>
                </c:pt>
                <c:pt idx="13">
                  <c:v>50.923176060911899</c:v>
                </c:pt>
                <c:pt idx="14">
                  <c:v>50.755668135270298</c:v>
                </c:pt>
                <c:pt idx="15">
                  <c:v>50.547481066920703</c:v>
                </c:pt>
                <c:pt idx="16">
                  <c:v>50.277619075970499</c:v>
                </c:pt>
                <c:pt idx="17">
                  <c:v>49.905320969278399</c:v>
                </c:pt>
                <c:pt idx="18">
                  <c:v>49.492780064365498</c:v>
                </c:pt>
                <c:pt idx="19">
                  <c:v>49.170489158368603</c:v>
                </c:pt>
                <c:pt idx="20">
                  <c:v>49.044783936651598</c:v>
                </c:pt>
                <c:pt idx="21">
                  <c:v>49.183661726749797</c:v>
                </c:pt>
                <c:pt idx="22">
                  <c:v>49.539232440200102</c:v>
                </c:pt>
                <c:pt idx="23">
                  <c:v>49.994517818363803</c:v>
                </c:pt>
                <c:pt idx="24">
                  <c:v>50.406037315462399</c:v>
                </c:pt>
                <c:pt idx="25">
                  <c:v>50.707127427794603</c:v>
                </c:pt>
                <c:pt idx="26">
                  <c:v>50.9328789631818</c:v>
                </c:pt>
                <c:pt idx="27">
                  <c:v>51.116378168329902</c:v>
                </c:pt>
                <c:pt idx="28">
                  <c:v>51.321636450821799</c:v>
                </c:pt>
                <c:pt idx="29">
                  <c:v>51.584893004522399</c:v>
                </c:pt>
                <c:pt idx="30">
                  <c:v>51.8995809761104</c:v>
                </c:pt>
                <c:pt idx="31">
                  <c:v>52.225013158237097</c:v>
                </c:pt>
                <c:pt idx="32">
                  <c:v>52.526476158241202</c:v>
                </c:pt>
                <c:pt idx="33">
                  <c:v>52.758461777820798</c:v>
                </c:pt>
                <c:pt idx="34">
                  <c:v>52.929058439736799</c:v>
                </c:pt>
                <c:pt idx="35">
                  <c:v>53.054422871296403</c:v>
                </c:pt>
                <c:pt idx="36">
                  <c:v>53.121865159088401</c:v>
                </c:pt>
                <c:pt idx="37">
                  <c:v>53.111676768278201</c:v>
                </c:pt>
                <c:pt idx="38">
                  <c:v>53.008089760866397</c:v>
                </c:pt>
                <c:pt idx="39">
                  <c:v>52.8275685183145</c:v>
                </c:pt>
                <c:pt idx="40">
                  <c:v>52.638488232960697</c:v>
                </c:pt>
                <c:pt idx="41">
                  <c:v>52.476989763071401</c:v>
                </c:pt>
                <c:pt idx="42">
                  <c:v>52.359494378360502</c:v>
                </c:pt>
                <c:pt idx="43">
                  <c:v>52.310120007548598</c:v>
                </c:pt>
                <c:pt idx="44">
                  <c:v>52.367543037540699</c:v>
                </c:pt>
                <c:pt idx="45">
                  <c:v>52.511013473427901</c:v>
                </c:pt>
                <c:pt idx="46">
                  <c:v>52.637632433333302</c:v>
                </c:pt>
                <c:pt idx="47">
                  <c:v>52.690764307160599</c:v>
                </c:pt>
                <c:pt idx="48">
                  <c:v>52.662126601240601</c:v>
                </c:pt>
                <c:pt idx="49">
                  <c:v>52.560456733213798</c:v>
                </c:pt>
                <c:pt idx="50">
                  <c:v>52.442498233266498</c:v>
                </c:pt>
                <c:pt idx="51">
                  <c:v>52.363930030810899</c:v>
                </c:pt>
                <c:pt idx="52">
                  <c:v>52.357563665337203</c:v>
                </c:pt>
                <c:pt idx="53">
                  <c:v>52.423155314732597</c:v>
                </c:pt>
                <c:pt idx="54">
                  <c:v>52.525959558936798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C0-4CC5-9FAD-54AD612F2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7840"/>
        <c:axId val="204906664"/>
      </c:lineChart>
      <c:catAx>
        <c:axId val="2049078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666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204906664"/>
        <c:scaling>
          <c:orientation val="minMax"/>
          <c:max val="55"/>
          <c:min val="46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_ ;\-0.0\ " sourceLinked="0"/>
        <c:majorTickMark val="out"/>
        <c:minorTickMark val="none"/>
        <c:tickLblPos val="low"/>
        <c:spPr>
          <a:ln w="952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840"/>
        <c:crosses val="autoZero"/>
        <c:crossBetween val="midCat"/>
        <c:majorUnit val="2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659722222222219E-2"/>
          <c:y val="2.8709369452524312E-2"/>
          <c:w val="0.94722916666666668"/>
          <c:h val="0.87045033835373753"/>
        </c:manualLayout>
      </c:layout>
      <c:lineChart>
        <c:grouping val="standard"/>
        <c:varyColors val="0"/>
        <c:ser>
          <c:idx val="0"/>
          <c:order val="0"/>
          <c:tx>
            <c:strRef>
              <c:f>Datos!$AB$4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5875">
              <a:solidFill>
                <a:srgbClr val="9F2578"/>
              </a:solidFill>
              <a:prstDash val="sysDash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Datos!$AB$5:$AB$59</c:f>
              <c:numCache>
                <c:formatCode>0.0_)</c:formatCode>
                <c:ptCount val="55"/>
                <c:pt idx="0">
                  <c:v>18.962</c:v>
                </c:pt>
                <c:pt idx="1">
                  <c:v>19.975999999999999</c:v>
                </c:pt>
                <c:pt idx="2">
                  <c:v>18.306999999999999</c:v>
                </c:pt>
                <c:pt idx="3">
                  <c:v>18.024000000000001</c:v>
                </c:pt>
                <c:pt idx="4">
                  <c:v>17.347000000000001</c:v>
                </c:pt>
                <c:pt idx="5">
                  <c:v>18.887</c:v>
                </c:pt>
                <c:pt idx="6">
                  <c:v>18.97</c:v>
                </c:pt>
                <c:pt idx="7">
                  <c:v>19.433</c:v>
                </c:pt>
                <c:pt idx="8">
                  <c:v>19.059000000000001</c:v>
                </c:pt>
                <c:pt idx="9">
                  <c:v>18.207000000000001</c:v>
                </c:pt>
                <c:pt idx="10">
                  <c:v>17.393000000000001</c:v>
                </c:pt>
                <c:pt idx="11">
                  <c:v>16.239000000000001</c:v>
                </c:pt>
                <c:pt idx="12">
                  <c:v>14.829000000000001</c:v>
                </c:pt>
                <c:pt idx="13">
                  <c:v>16.209</c:v>
                </c:pt>
                <c:pt idx="14">
                  <c:v>15.236000000000001</c:v>
                </c:pt>
                <c:pt idx="15">
                  <c:v>16.13</c:v>
                </c:pt>
                <c:pt idx="16">
                  <c:v>15.737</c:v>
                </c:pt>
                <c:pt idx="17">
                  <c:v>14.651</c:v>
                </c:pt>
                <c:pt idx="18">
                  <c:v>13.38</c:v>
                </c:pt>
                <c:pt idx="19">
                  <c:v>13.05</c:v>
                </c:pt>
                <c:pt idx="20">
                  <c:v>13.541</c:v>
                </c:pt>
                <c:pt idx="21">
                  <c:v>14.773999999999999</c:v>
                </c:pt>
                <c:pt idx="22">
                  <c:v>16.114999999999998</c:v>
                </c:pt>
                <c:pt idx="23">
                  <c:v>15.555999999999999</c:v>
                </c:pt>
                <c:pt idx="24">
                  <c:v>14.333</c:v>
                </c:pt>
                <c:pt idx="25">
                  <c:v>15.243</c:v>
                </c:pt>
                <c:pt idx="26">
                  <c:v>16.645</c:v>
                </c:pt>
                <c:pt idx="27">
                  <c:v>16.047999999999998</c:v>
                </c:pt>
                <c:pt idx="28">
                  <c:v>16.678000000000001</c:v>
                </c:pt>
                <c:pt idx="29">
                  <c:v>18.481999999999999</c:v>
                </c:pt>
                <c:pt idx="30">
                  <c:v>18.896000000000001</c:v>
                </c:pt>
                <c:pt idx="31">
                  <c:v>19.356999999999999</c:v>
                </c:pt>
                <c:pt idx="32">
                  <c:v>19.84</c:v>
                </c:pt>
                <c:pt idx="33">
                  <c:v>17.573</c:v>
                </c:pt>
                <c:pt idx="34">
                  <c:v>18.407</c:v>
                </c:pt>
                <c:pt idx="35">
                  <c:v>17.327000000000002</c:v>
                </c:pt>
                <c:pt idx="36">
                  <c:v>17.902000000000001</c:v>
                </c:pt>
                <c:pt idx="37">
                  <c:v>18.239000000000001</c:v>
                </c:pt>
                <c:pt idx="38">
                  <c:v>18.138000000000002</c:v>
                </c:pt>
                <c:pt idx="39">
                  <c:v>17.649999999999999</c:v>
                </c:pt>
                <c:pt idx="40">
                  <c:v>18.548999999999999</c:v>
                </c:pt>
                <c:pt idx="41">
                  <c:v>19.186</c:v>
                </c:pt>
                <c:pt idx="42">
                  <c:v>17.783000000000001</c:v>
                </c:pt>
                <c:pt idx="43">
                  <c:v>18.452999999999999</c:v>
                </c:pt>
                <c:pt idx="44">
                  <c:v>17.632000000000001</c:v>
                </c:pt>
                <c:pt idx="45">
                  <c:v>20.329000000000001</c:v>
                </c:pt>
                <c:pt idx="46">
                  <c:v>18.408999999999999</c:v>
                </c:pt>
                <c:pt idx="47">
                  <c:v>17.411999999999999</c:v>
                </c:pt>
                <c:pt idx="48">
                  <c:v>17.184000000000001</c:v>
                </c:pt>
                <c:pt idx="49">
                  <c:v>17.11</c:v>
                </c:pt>
                <c:pt idx="50">
                  <c:v>17.314</c:v>
                </c:pt>
                <c:pt idx="51">
                  <c:v>16.786999999999999</c:v>
                </c:pt>
                <c:pt idx="52">
                  <c:v>17.986999999999998</c:v>
                </c:pt>
                <c:pt idx="53">
                  <c:v>16.827999999999999</c:v>
                </c:pt>
                <c:pt idx="54">
                  <c:v>16.739999999999998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C8-4D4F-9A0B-24FFBD9D80FE}"/>
            </c:ext>
          </c:extLst>
        </c:ser>
        <c:ser>
          <c:idx val="1"/>
          <c:order val="1"/>
          <c:tx>
            <c:strRef>
              <c:f>Datos!$AC$4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Datos!$AC$5:$AC$59</c:f>
              <c:numCache>
                <c:formatCode>0.0_)</c:formatCode>
                <c:ptCount val="55"/>
                <c:pt idx="0">
                  <c:v>19.2234245058347</c:v>
                </c:pt>
                <c:pt idx="1">
                  <c:v>18.940974874970198</c:v>
                </c:pt>
                <c:pt idx="2">
                  <c:v>18.626480769230799</c:v>
                </c:pt>
                <c:pt idx="3">
                  <c:v>18.404480173850899</c:v>
                </c:pt>
                <c:pt idx="4">
                  <c:v>18.3881536080019</c:v>
                </c:pt>
                <c:pt idx="5">
                  <c:v>18.5739056322934</c:v>
                </c:pt>
                <c:pt idx="6">
                  <c:v>18.826609559204702</c:v>
                </c:pt>
                <c:pt idx="7">
                  <c:v>18.911891247036099</c:v>
                </c:pt>
                <c:pt idx="8">
                  <c:v>18.698761252679201</c:v>
                </c:pt>
                <c:pt idx="9">
                  <c:v>18.1365209075345</c:v>
                </c:pt>
                <c:pt idx="10">
                  <c:v>17.386229704491299</c:v>
                </c:pt>
                <c:pt idx="11">
                  <c:v>16.674627876042798</c:v>
                </c:pt>
                <c:pt idx="12">
                  <c:v>16.1845837189055</c:v>
                </c:pt>
                <c:pt idx="13">
                  <c:v>15.9107742204105</c:v>
                </c:pt>
                <c:pt idx="14">
                  <c:v>15.7302167252105</c:v>
                </c:pt>
                <c:pt idx="15">
                  <c:v>15.457037280480399</c:v>
                </c:pt>
                <c:pt idx="16">
                  <c:v>15.0230625780751</c:v>
                </c:pt>
                <c:pt idx="17">
                  <c:v>14.4824252461038</c:v>
                </c:pt>
                <c:pt idx="18">
                  <c:v>14.012645165389699</c:v>
                </c:pt>
                <c:pt idx="19">
                  <c:v>13.7850708848134</c:v>
                </c:pt>
                <c:pt idx="20">
                  <c:v>13.839798747533701</c:v>
                </c:pt>
                <c:pt idx="21">
                  <c:v>14.1406694512452</c:v>
                </c:pt>
                <c:pt idx="22">
                  <c:v>14.5868902599463</c:v>
                </c:pt>
                <c:pt idx="23">
                  <c:v>14.9938083572649</c:v>
                </c:pt>
                <c:pt idx="24">
                  <c:v>15.305119546393399</c:v>
                </c:pt>
                <c:pt idx="25">
                  <c:v>15.5947712107596</c:v>
                </c:pt>
                <c:pt idx="26">
                  <c:v>15.9832158796649</c:v>
                </c:pt>
                <c:pt idx="27">
                  <c:v>16.582703625276999</c:v>
                </c:pt>
                <c:pt idx="28">
                  <c:v>17.337720991667702</c:v>
                </c:pt>
                <c:pt idx="29">
                  <c:v>18.104753097150301</c:v>
                </c:pt>
                <c:pt idx="30">
                  <c:v>18.7030058364072</c:v>
                </c:pt>
                <c:pt idx="31">
                  <c:v>18.983622914403799</c:v>
                </c:pt>
                <c:pt idx="32">
                  <c:v>18.941343683156301</c:v>
                </c:pt>
                <c:pt idx="33">
                  <c:v>18.6651714600243</c:v>
                </c:pt>
                <c:pt idx="34">
                  <c:v>18.283961508829101</c:v>
                </c:pt>
                <c:pt idx="35">
                  <c:v>17.9680240218104</c:v>
                </c:pt>
                <c:pt idx="36">
                  <c:v>17.844012264039801</c:v>
                </c:pt>
                <c:pt idx="37">
                  <c:v>17.897565432245798</c:v>
                </c:pt>
                <c:pt idx="38">
                  <c:v>18.073745339051101</c:v>
                </c:pt>
                <c:pt idx="39">
                  <c:v>18.253043795642</c:v>
                </c:pt>
                <c:pt idx="40">
                  <c:v>18.3443890293645</c:v>
                </c:pt>
                <c:pt idx="41">
                  <c:v>18.3717167182662</c:v>
                </c:pt>
                <c:pt idx="42">
                  <c:v>18.337956716530201</c:v>
                </c:pt>
                <c:pt idx="43">
                  <c:v>18.269434271516499</c:v>
                </c:pt>
                <c:pt idx="44">
                  <c:v>18.146209987173702</c:v>
                </c:pt>
                <c:pt idx="45">
                  <c:v>17.983129365201101</c:v>
                </c:pt>
                <c:pt idx="46">
                  <c:v>17.7870809827511</c:v>
                </c:pt>
                <c:pt idx="47">
                  <c:v>17.598674537536699</c:v>
                </c:pt>
                <c:pt idx="48">
                  <c:v>17.4232697077185</c:v>
                </c:pt>
                <c:pt idx="49">
                  <c:v>17.2797740139548</c:v>
                </c:pt>
                <c:pt idx="50">
                  <c:v>17.195404234567199</c:v>
                </c:pt>
                <c:pt idx="51">
                  <c:v>17.1342947569381</c:v>
                </c:pt>
                <c:pt idx="52">
                  <c:v>17.074447198238801</c:v>
                </c:pt>
                <c:pt idx="53">
                  <c:v>16.979386743435999</c:v>
                </c:pt>
                <c:pt idx="54">
                  <c:v>16.858577034360099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C8-4D4F-9A0B-24FFBD9D80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352"/>
        <c:axId val="204907056"/>
      </c:lineChart>
      <c:catAx>
        <c:axId val="2049023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C0C0C0"/>
            </a:solidFill>
            <a:prstDash val="solid"/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7056"/>
        <c:crossesAt val="10"/>
        <c:auto val="0"/>
        <c:lblAlgn val="ctr"/>
        <c:lblOffset val="100"/>
        <c:tickLblSkip val="2"/>
        <c:tickMarkSkip val="12"/>
        <c:noMultiLvlLbl val="1"/>
      </c:catAx>
      <c:valAx>
        <c:axId val="204907056"/>
        <c:scaling>
          <c:orientation val="minMax"/>
          <c:max val="22"/>
          <c:min val="12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cross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352"/>
        <c:crosses val="autoZero"/>
        <c:crossBetween val="midCat"/>
        <c:majorUnit val="3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070709098874816E-2"/>
          <c:y val="2.8709566465434593E-2"/>
          <c:w val="0.88771382428940571"/>
          <c:h val="0.86527987746810209"/>
        </c:manualLayout>
      </c:layout>
      <c:lineChart>
        <c:grouping val="standard"/>
        <c:varyColors val="0"/>
        <c:ser>
          <c:idx val="0"/>
          <c:order val="0"/>
          <c:tx>
            <c:strRef>
              <c:f>Datos!$AD$4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Datos!$AD$5:$AD$59</c:f>
              <c:numCache>
                <c:formatCode>0.0_)</c:formatCode>
                <c:ptCount val="55"/>
                <c:pt idx="0">
                  <c:v>40.047814396117502</c:v>
                </c:pt>
                <c:pt idx="1">
                  <c:v>41.740412227780297</c:v>
                </c:pt>
                <c:pt idx="2">
                  <c:v>45.757746520502501</c:v>
                </c:pt>
                <c:pt idx="3">
                  <c:v>46.837746337651403</c:v>
                </c:pt>
                <c:pt idx="4">
                  <c:v>48.031946259112097</c:v>
                </c:pt>
                <c:pt idx="5">
                  <c:v>51.066857743690399</c:v>
                </c:pt>
                <c:pt idx="6">
                  <c:v>49.139923383888501</c:v>
                </c:pt>
                <c:pt idx="7">
                  <c:v>44.435933382622302</c:v>
                </c:pt>
                <c:pt idx="8">
                  <c:v>45.934061422164497</c:v>
                </c:pt>
                <c:pt idx="9">
                  <c:v>47.545226576243998</c:v>
                </c:pt>
                <c:pt idx="10">
                  <c:v>50.3328388782937</c:v>
                </c:pt>
                <c:pt idx="11">
                  <c:v>47.779648165664298</c:v>
                </c:pt>
                <c:pt idx="12">
                  <c:v>45.606094974776902</c:v>
                </c:pt>
                <c:pt idx="13">
                  <c:v>46.991042004583903</c:v>
                </c:pt>
                <c:pt idx="14">
                  <c:v>47.949838242790101</c:v>
                </c:pt>
                <c:pt idx="15">
                  <c:v>48.439782411584602</c:v>
                </c:pt>
                <c:pt idx="16">
                  <c:v>49.279692352330898</c:v>
                </c:pt>
                <c:pt idx="17">
                  <c:v>48.2710143234412</c:v>
                </c:pt>
                <c:pt idx="18">
                  <c:v>46.641593799872503</c:v>
                </c:pt>
                <c:pt idx="19">
                  <c:v>45.880189249026202</c:v>
                </c:pt>
                <c:pt idx="20">
                  <c:v>46.856726545702699</c:v>
                </c:pt>
                <c:pt idx="21">
                  <c:v>48.112477885135803</c:v>
                </c:pt>
                <c:pt idx="22">
                  <c:v>49.0091022375492</c:v>
                </c:pt>
                <c:pt idx="23">
                  <c:v>49.676833757926502</c:v>
                </c:pt>
                <c:pt idx="24">
                  <c:v>50.495611421789299</c:v>
                </c:pt>
                <c:pt idx="25">
                  <c:v>50.552034476027103</c:v>
                </c:pt>
                <c:pt idx="26">
                  <c:v>52.117007818424</c:v>
                </c:pt>
                <c:pt idx="27">
                  <c:v>51.558314249159999</c:v>
                </c:pt>
                <c:pt idx="28">
                  <c:v>51.124545165582198</c:v>
                </c:pt>
                <c:pt idx="29">
                  <c:v>51.153072702295503</c:v>
                </c:pt>
                <c:pt idx="30">
                  <c:v>50.3204977126872</c:v>
                </c:pt>
                <c:pt idx="31">
                  <c:v>52.700051196076501</c:v>
                </c:pt>
                <c:pt idx="32">
                  <c:v>53.049961979141003</c:v>
                </c:pt>
                <c:pt idx="33">
                  <c:v>50.452940433485999</c:v>
                </c:pt>
                <c:pt idx="34">
                  <c:v>51.516760461201301</c:v>
                </c:pt>
                <c:pt idx="35">
                  <c:v>51.155320100040903</c:v>
                </c:pt>
                <c:pt idx="36">
                  <c:v>51.631561975256702</c:v>
                </c:pt>
                <c:pt idx="37">
                  <c:v>51.8162796752124</c:v>
                </c:pt>
                <c:pt idx="38">
                  <c:v>50.074210059183002</c:v>
                </c:pt>
                <c:pt idx="39">
                  <c:v>50.5572240213355</c:v>
                </c:pt>
                <c:pt idx="40">
                  <c:v>50.4226466878401</c:v>
                </c:pt>
                <c:pt idx="41">
                  <c:v>52.356533290266803</c:v>
                </c:pt>
                <c:pt idx="42">
                  <c:v>52.396309959074102</c:v>
                </c:pt>
                <c:pt idx="43">
                  <c:v>51.961221467870203</c:v>
                </c:pt>
                <c:pt idx="44">
                  <c:v>49.445691795161203</c:v>
                </c:pt>
                <c:pt idx="45">
                  <c:v>53.057607438320701</c:v>
                </c:pt>
                <c:pt idx="46">
                  <c:v>52.265649897625302</c:v>
                </c:pt>
                <c:pt idx="47">
                  <c:v>50.339891178520503</c:v>
                </c:pt>
                <c:pt idx="48">
                  <c:v>51.332370487330202</c:v>
                </c:pt>
                <c:pt idx="49">
                  <c:v>48.957533741648902</c:v>
                </c:pt>
                <c:pt idx="50">
                  <c:v>47.529227456314899</c:v>
                </c:pt>
                <c:pt idx="51">
                  <c:v>47.6231670287223</c:v>
                </c:pt>
                <c:pt idx="52">
                  <c:v>48.314505447045498</c:v>
                </c:pt>
                <c:pt idx="53">
                  <c:v>47.253665740535197</c:v>
                </c:pt>
                <c:pt idx="54">
                  <c:v>48.451585510409103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57-459F-A8B5-F915C1E16AB2}"/>
            </c:ext>
          </c:extLst>
        </c:ser>
        <c:ser>
          <c:idx val="1"/>
          <c:order val="1"/>
          <c:tx>
            <c:strRef>
              <c:f>Datos!$AE$4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Datos!$AE$5:$AE$59</c:f>
              <c:numCache>
                <c:formatCode>0.0_)</c:formatCode>
                <c:ptCount val="55"/>
                <c:pt idx="0">
                  <c:v>41.180532849408998</c:v>
                </c:pt>
                <c:pt idx="1">
                  <c:v>42.840726821273698</c:v>
                </c:pt>
                <c:pt idx="2">
                  <c:v>44.709974004930203</c:v>
                </c:pt>
                <c:pt idx="3">
                  <c:v>46.446430816934999</c:v>
                </c:pt>
                <c:pt idx="4">
                  <c:v>47.711081917712796</c:v>
                </c:pt>
                <c:pt idx="5">
                  <c:v>48.325345188672998</c:v>
                </c:pt>
                <c:pt idx="6">
                  <c:v>48.375910572696398</c:v>
                </c:pt>
                <c:pt idx="7">
                  <c:v>48.055732055736897</c:v>
                </c:pt>
                <c:pt idx="8">
                  <c:v>47.613137584529603</c:v>
                </c:pt>
                <c:pt idx="9">
                  <c:v>47.214149310915502</c:v>
                </c:pt>
                <c:pt idx="10">
                  <c:v>46.929988063986201</c:v>
                </c:pt>
                <c:pt idx="11">
                  <c:v>46.870945545136102</c:v>
                </c:pt>
                <c:pt idx="12">
                  <c:v>47.080894480210901</c:v>
                </c:pt>
                <c:pt idx="13">
                  <c:v>47.485521526409698</c:v>
                </c:pt>
                <c:pt idx="14">
                  <c:v>47.884324092388198</c:v>
                </c:pt>
                <c:pt idx="15">
                  <c:v>48.1025446230923</c:v>
                </c:pt>
                <c:pt idx="16">
                  <c:v>48.0497483761485</c:v>
                </c:pt>
                <c:pt idx="17">
                  <c:v>47.723587455865299</c:v>
                </c:pt>
                <c:pt idx="18">
                  <c:v>47.306888581533002</c:v>
                </c:pt>
                <c:pt idx="19">
                  <c:v>47.063331939867801</c:v>
                </c:pt>
                <c:pt idx="20">
                  <c:v>47.209343499885897</c:v>
                </c:pt>
                <c:pt idx="21">
                  <c:v>47.779710350318801</c:v>
                </c:pt>
                <c:pt idx="22">
                  <c:v>48.661419489082199</c:v>
                </c:pt>
                <c:pt idx="23">
                  <c:v>49.625646431340698</c:v>
                </c:pt>
                <c:pt idx="24">
                  <c:v>50.453856769251402</c:v>
                </c:pt>
                <c:pt idx="25">
                  <c:v>50.989385367677301</c:v>
                </c:pt>
                <c:pt idx="26">
                  <c:v>51.2401278156253</c:v>
                </c:pt>
                <c:pt idx="27">
                  <c:v>51.354532951513598</c:v>
                </c:pt>
                <c:pt idx="28">
                  <c:v>51.409480820612401</c:v>
                </c:pt>
                <c:pt idx="29">
                  <c:v>51.4553984638559</c:v>
                </c:pt>
                <c:pt idx="30">
                  <c:v>51.505022779698798</c:v>
                </c:pt>
                <c:pt idx="31">
                  <c:v>51.548622745050999</c:v>
                </c:pt>
                <c:pt idx="32">
                  <c:v>51.602370902726797</c:v>
                </c:pt>
                <c:pt idx="33">
                  <c:v>51.627847059976403</c:v>
                </c:pt>
                <c:pt idx="34">
                  <c:v>51.560952213887703</c:v>
                </c:pt>
                <c:pt idx="35">
                  <c:v>51.377670563888202</c:v>
                </c:pt>
                <c:pt idx="36">
                  <c:v>51.135723147205901</c:v>
                </c:pt>
                <c:pt idx="37">
                  <c:v>50.949613539366602</c:v>
                </c:pt>
                <c:pt idx="38">
                  <c:v>50.899850789823198</c:v>
                </c:pt>
                <c:pt idx="39">
                  <c:v>50.9505060531067</c:v>
                </c:pt>
                <c:pt idx="40">
                  <c:v>51.146850000901701</c:v>
                </c:pt>
                <c:pt idx="41">
                  <c:v>51.545259599975402</c:v>
                </c:pt>
                <c:pt idx="42">
                  <c:v>51.990330963377303</c:v>
                </c:pt>
                <c:pt idx="43">
                  <c:v>52.352178292336802</c:v>
                </c:pt>
                <c:pt idx="44">
                  <c:v>52.500994554009097</c:v>
                </c:pt>
                <c:pt idx="45">
                  <c:v>52.343223459087902</c:v>
                </c:pt>
                <c:pt idx="46">
                  <c:v>51.861635492367697</c:v>
                </c:pt>
                <c:pt idx="47">
                  <c:v>51.112551333771599</c:v>
                </c:pt>
                <c:pt idx="48">
                  <c:v>50.189085951486</c:v>
                </c:pt>
                <c:pt idx="49">
                  <c:v>49.226938703074097</c:v>
                </c:pt>
                <c:pt idx="50">
                  <c:v>48.439227551416899</c:v>
                </c:pt>
                <c:pt idx="51">
                  <c:v>47.963325346805298</c:v>
                </c:pt>
                <c:pt idx="52">
                  <c:v>47.7913378353417</c:v>
                </c:pt>
                <c:pt idx="53">
                  <c:v>47.786543702233701</c:v>
                </c:pt>
                <c:pt idx="54">
                  <c:v>47.830314744464999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57-459F-A8B5-F915C1E16A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8624"/>
        <c:axId val="204909016"/>
      </c:lineChart>
      <c:catAx>
        <c:axId val="2049086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>
                <a:alpha val="96000"/>
              </a:srgbClr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9016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204909016"/>
        <c:scaling>
          <c:orientation val="minMax"/>
          <c:max val="55"/>
          <c:min val="3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8624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206470189701896E-2"/>
          <c:y val="2.8709369452524326E-2"/>
          <c:w val="0.95368241869918702"/>
          <c:h val="0.87323772502778219"/>
        </c:manualLayout>
      </c:layout>
      <c:lineChart>
        <c:grouping val="standard"/>
        <c:varyColors val="0"/>
        <c:ser>
          <c:idx val="0"/>
          <c:order val="0"/>
          <c:tx>
            <c:strRef>
              <c:f>Datos!$AF$4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Datos!$AF$5:$AF$59</c:f>
              <c:numCache>
                <c:formatCode>0.0_)</c:formatCode>
                <c:ptCount val="55"/>
                <c:pt idx="0">
                  <c:v>9.3379990274866493</c:v>
                </c:pt>
                <c:pt idx="1">
                  <c:v>9.1924319761047606</c:v>
                </c:pt>
                <c:pt idx="2">
                  <c:v>10.750724519765701</c:v>
                </c:pt>
                <c:pt idx="3">
                  <c:v>12.1521770411667</c:v>
                </c:pt>
                <c:pt idx="4">
                  <c:v>12.1647840181646</c:v>
                </c:pt>
                <c:pt idx="5">
                  <c:v>11.7826721349567</c:v>
                </c:pt>
                <c:pt idx="6">
                  <c:v>12.3000315603673</c:v>
                </c:pt>
                <c:pt idx="7">
                  <c:v>13.255044131528701</c:v>
                </c:pt>
                <c:pt idx="8">
                  <c:v>13.2068117717989</c:v>
                </c:pt>
                <c:pt idx="9">
                  <c:v>12.7291747885495</c:v>
                </c:pt>
                <c:pt idx="10">
                  <c:v>12.7087948375415</c:v>
                </c:pt>
                <c:pt idx="11">
                  <c:v>12.9882922785446</c:v>
                </c:pt>
                <c:pt idx="12">
                  <c:v>10.337696321281999</c:v>
                </c:pt>
                <c:pt idx="13">
                  <c:v>12.108730521359</c:v>
                </c:pt>
                <c:pt idx="14">
                  <c:v>12.5043987483447</c:v>
                </c:pt>
                <c:pt idx="15">
                  <c:v>10.7277588338795</c:v>
                </c:pt>
                <c:pt idx="16">
                  <c:v>10.6805448083093</c:v>
                </c:pt>
                <c:pt idx="17">
                  <c:v>11.5722085645654</c:v>
                </c:pt>
                <c:pt idx="18">
                  <c:v>12.3099100123454</c:v>
                </c:pt>
                <c:pt idx="19">
                  <c:v>10.6711330912271</c:v>
                </c:pt>
                <c:pt idx="20">
                  <c:v>9.9414113496704193</c:v>
                </c:pt>
                <c:pt idx="21">
                  <c:v>9.8005028008719108</c:v>
                </c:pt>
                <c:pt idx="22">
                  <c:v>11.0521411324124</c:v>
                </c:pt>
                <c:pt idx="23">
                  <c:v>11.748777931434301</c:v>
                </c:pt>
                <c:pt idx="24">
                  <c:v>13.133699626835</c:v>
                </c:pt>
                <c:pt idx="25">
                  <c:v>13.330248948504099</c:v>
                </c:pt>
                <c:pt idx="26">
                  <c:v>13.3614049569047</c:v>
                </c:pt>
                <c:pt idx="27">
                  <c:v>12.444663499651901</c:v>
                </c:pt>
                <c:pt idx="28">
                  <c:v>12.8544352056075</c:v>
                </c:pt>
                <c:pt idx="29">
                  <c:v>13.3476262444672</c:v>
                </c:pt>
                <c:pt idx="30">
                  <c:v>13.9214165036864</c:v>
                </c:pt>
                <c:pt idx="31">
                  <c:v>13.1298711740833</c:v>
                </c:pt>
                <c:pt idx="32">
                  <c:v>14.237367544301399</c:v>
                </c:pt>
                <c:pt idx="33">
                  <c:v>13.584084698914699</c:v>
                </c:pt>
                <c:pt idx="34">
                  <c:v>13.4778978175333</c:v>
                </c:pt>
                <c:pt idx="35">
                  <c:v>13.7199160718553</c:v>
                </c:pt>
                <c:pt idx="36">
                  <c:v>14.008577049583799</c:v>
                </c:pt>
                <c:pt idx="37">
                  <c:v>14.185101703221701</c:v>
                </c:pt>
                <c:pt idx="38">
                  <c:v>14.485007817498101</c:v>
                </c:pt>
                <c:pt idx="39">
                  <c:v>15.885724931730101</c:v>
                </c:pt>
                <c:pt idx="40">
                  <c:v>15.0671485358989</c:v>
                </c:pt>
                <c:pt idx="41">
                  <c:v>16.154906628513199</c:v>
                </c:pt>
                <c:pt idx="42">
                  <c:v>14.464510337923899</c:v>
                </c:pt>
                <c:pt idx="43">
                  <c:v>13.239567877555</c:v>
                </c:pt>
                <c:pt idx="44">
                  <c:v>14.7719593679175</c:v>
                </c:pt>
                <c:pt idx="45">
                  <c:v>15.4668886658405</c:v>
                </c:pt>
                <c:pt idx="46">
                  <c:v>16.3236391470607</c:v>
                </c:pt>
                <c:pt idx="47">
                  <c:v>15.7637873873883</c:v>
                </c:pt>
                <c:pt idx="48">
                  <c:v>15.449621892239101</c:v>
                </c:pt>
                <c:pt idx="49">
                  <c:v>14.597688969007701</c:v>
                </c:pt>
                <c:pt idx="50">
                  <c:v>14.431194701701701</c:v>
                </c:pt>
                <c:pt idx="51">
                  <c:v>14.817369076352501</c:v>
                </c:pt>
                <c:pt idx="52">
                  <c:v>16.127260971533701</c:v>
                </c:pt>
                <c:pt idx="53">
                  <c:v>13.7241553373138</c:v>
                </c:pt>
                <c:pt idx="54">
                  <c:v>15.269095844979301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737-4159-A4C6-445CEF9B3E9E}"/>
            </c:ext>
          </c:extLst>
        </c:ser>
        <c:ser>
          <c:idx val="1"/>
          <c:order val="1"/>
          <c:tx>
            <c:strRef>
              <c:f>Datos!$AG$4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Datos!$AG$5:$AG$59</c:f>
              <c:numCache>
                <c:formatCode>0.0_)</c:formatCode>
                <c:ptCount val="55"/>
                <c:pt idx="0">
                  <c:v>9.7125880800936795</c:v>
                </c:pt>
                <c:pt idx="1">
                  <c:v>10.11927415277</c:v>
                </c:pt>
                <c:pt idx="2">
                  <c:v>10.645151705166001</c:v>
                </c:pt>
                <c:pt idx="3">
                  <c:v>11.228297649350999</c:v>
                </c:pt>
                <c:pt idx="4">
                  <c:v>11.8021501886157</c:v>
                </c:pt>
                <c:pt idx="5">
                  <c:v>12.2653705355038</c:v>
                </c:pt>
                <c:pt idx="6">
                  <c:v>12.604083609621201</c:v>
                </c:pt>
                <c:pt idx="7">
                  <c:v>12.829177684411899</c:v>
                </c:pt>
                <c:pt idx="8">
                  <c:v>12.9454510144342</c:v>
                </c:pt>
                <c:pt idx="9">
                  <c:v>12.971106141206601</c:v>
                </c:pt>
                <c:pt idx="10">
                  <c:v>12.887577024627801</c:v>
                </c:pt>
                <c:pt idx="11">
                  <c:v>12.6595429990093</c:v>
                </c:pt>
                <c:pt idx="12">
                  <c:v>12.329632137238001</c:v>
                </c:pt>
                <c:pt idx="13">
                  <c:v>11.9731569324437</c:v>
                </c:pt>
                <c:pt idx="14">
                  <c:v>11.6421553112677</c:v>
                </c:pt>
                <c:pt idx="15">
                  <c:v>11.338643337394</c:v>
                </c:pt>
                <c:pt idx="16">
                  <c:v>11.066653295485199</c:v>
                </c:pt>
                <c:pt idx="17">
                  <c:v>10.8298814860464</c:v>
                </c:pt>
                <c:pt idx="18">
                  <c:v>10.6183047462102</c:v>
                </c:pt>
                <c:pt idx="19">
                  <c:v>10.477810297387901</c:v>
                </c:pt>
                <c:pt idx="20">
                  <c:v>10.504733095603999</c:v>
                </c:pt>
                <c:pt idx="21">
                  <c:v>10.773914306523</c:v>
                </c:pt>
                <c:pt idx="22">
                  <c:v>11.273987038608301</c:v>
                </c:pt>
                <c:pt idx="23">
                  <c:v>11.905331309359401</c:v>
                </c:pt>
                <c:pt idx="24">
                  <c:v>12.482994349681899</c:v>
                </c:pt>
                <c:pt idx="25">
                  <c:v>12.884187422838499</c:v>
                </c:pt>
                <c:pt idx="26">
                  <c:v>13.0783694628087</c:v>
                </c:pt>
                <c:pt idx="27">
                  <c:v>13.138464247046</c:v>
                </c:pt>
                <c:pt idx="28">
                  <c:v>13.186734859961399</c:v>
                </c:pt>
                <c:pt idx="29">
                  <c:v>13.2849943489484</c:v>
                </c:pt>
                <c:pt idx="30">
                  <c:v>13.434940445625699</c:v>
                </c:pt>
                <c:pt idx="31">
                  <c:v>13.5854473396129</c:v>
                </c:pt>
                <c:pt idx="32">
                  <c:v>13.6729038049395</c:v>
                </c:pt>
                <c:pt idx="33">
                  <c:v>13.6770639185468</c:v>
                </c:pt>
                <c:pt idx="34">
                  <c:v>13.684016833979401</c:v>
                </c:pt>
                <c:pt idx="35">
                  <c:v>13.784818059389</c:v>
                </c:pt>
                <c:pt idx="36">
                  <c:v>14.037066242456801</c:v>
                </c:pt>
                <c:pt idx="37">
                  <c:v>14.4010385370183</c:v>
                </c:pt>
                <c:pt idx="38">
                  <c:v>14.788196639577301</c:v>
                </c:pt>
                <c:pt idx="39">
                  <c:v>15.0924184181256</c:v>
                </c:pt>
                <c:pt idx="40">
                  <c:v>15.209576780584101</c:v>
                </c:pt>
                <c:pt idx="41">
                  <c:v>15.1874910324727</c:v>
                </c:pt>
                <c:pt idx="42">
                  <c:v>15.1290357311057</c:v>
                </c:pt>
                <c:pt idx="43">
                  <c:v>15.1431152937091</c:v>
                </c:pt>
                <c:pt idx="44">
                  <c:v>15.269755108491401</c:v>
                </c:pt>
                <c:pt idx="45">
                  <c:v>15.4497704030578</c:v>
                </c:pt>
                <c:pt idx="46">
                  <c:v>15.564758818424499</c:v>
                </c:pt>
                <c:pt idx="47">
                  <c:v>15.5366126583581</c:v>
                </c:pt>
                <c:pt idx="48">
                  <c:v>15.348078526330999</c:v>
                </c:pt>
                <c:pt idx="49">
                  <c:v>15.0552340066555</c:v>
                </c:pt>
                <c:pt idx="50">
                  <c:v>14.780781872056799</c:v>
                </c:pt>
                <c:pt idx="51">
                  <c:v>14.61744612263</c:v>
                </c:pt>
                <c:pt idx="52">
                  <c:v>14.624895382655</c:v>
                </c:pt>
                <c:pt idx="53">
                  <c:v>14.763469260903101</c:v>
                </c:pt>
                <c:pt idx="54">
                  <c:v>14.946243628673599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37-4159-A4C6-445CEF9B3E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2744"/>
        <c:axId val="204903920"/>
      </c:lineChart>
      <c:catAx>
        <c:axId val="2049027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C0C0C0"/>
            </a:solidFill>
            <a:prstDash val="solid"/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920"/>
        <c:crossesAt val="5"/>
        <c:auto val="0"/>
        <c:lblAlgn val="ctr"/>
        <c:lblOffset val="100"/>
        <c:tickLblSkip val="2"/>
        <c:tickMarkSkip val="12"/>
        <c:noMultiLvlLbl val="1"/>
      </c:catAx>
      <c:valAx>
        <c:axId val="204903920"/>
        <c:scaling>
          <c:orientation val="minMax"/>
          <c:max val="20"/>
          <c:min val="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2744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349254742547422E-2"/>
          <c:y val="4.3046288462005214E-2"/>
          <c:w val="0.93579827235772362"/>
          <c:h val="0.85890030067395606"/>
        </c:manualLayout>
      </c:layout>
      <c:lineChart>
        <c:grouping val="standard"/>
        <c:varyColors val="0"/>
        <c:ser>
          <c:idx val="0"/>
          <c:order val="0"/>
          <c:tx>
            <c:strRef>
              <c:f>Datos!$AH$4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5875">
              <a:solidFill>
                <a:srgbClr val="9F2578"/>
              </a:solidFill>
              <a:prstDash val="sysDash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Datos!$AH$5:$AH$59</c:f>
              <c:numCache>
                <c:formatCode>0.0_)</c:formatCode>
                <c:ptCount val="55"/>
                <c:pt idx="0">
                  <c:v>13.461</c:v>
                </c:pt>
                <c:pt idx="1">
                  <c:v>14.657999999999999</c:v>
                </c:pt>
                <c:pt idx="2">
                  <c:v>15.723000000000001</c:v>
                </c:pt>
                <c:pt idx="3">
                  <c:v>16.516999999999999</c:v>
                </c:pt>
                <c:pt idx="4">
                  <c:v>16.134</c:v>
                </c:pt>
                <c:pt idx="5">
                  <c:v>17.084</c:v>
                </c:pt>
                <c:pt idx="6">
                  <c:v>16.965</c:v>
                </c:pt>
                <c:pt idx="7">
                  <c:v>16.782</c:v>
                </c:pt>
                <c:pt idx="8">
                  <c:v>16.952000000000002</c:v>
                </c:pt>
                <c:pt idx="9">
                  <c:v>16.321999999999999</c:v>
                </c:pt>
                <c:pt idx="10">
                  <c:v>16.381</c:v>
                </c:pt>
                <c:pt idx="11">
                  <c:v>17.43</c:v>
                </c:pt>
                <c:pt idx="12">
                  <c:v>16.254000000000001</c:v>
                </c:pt>
                <c:pt idx="13">
                  <c:v>15.598000000000001</c:v>
                </c:pt>
                <c:pt idx="14">
                  <c:v>17.434999999999999</c:v>
                </c:pt>
                <c:pt idx="15">
                  <c:v>15.63</c:v>
                </c:pt>
                <c:pt idx="16">
                  <c:v>16.038</c:v>
                </c:pt>
                <c:pt idx="17">
                  <c:v>17.048999999999999</c:v>
                </c:pt>
                <c:pt idx="18">
                  <c:v>16.603999999999999</c:v>
                </c:pt>
                <c:pt idx="19">
                  <c:v>14.391999999999999</c:v>
                </c:pt>
                <c:pt idx="20">
                  <c:v>14.071</c:v>
                </c:pt>
                <c:pt idx="21">
                  <c:v>14.782</c:v>
                </c:pt>
                <c:pt idx="22">
                  <c:v>14.678000000000001</c:v>
                </c:pt>
                <c:pt idx="23">
                  <c:v>16.937000000000001</c:v>
                </c:pt>
                <c:pt idx="24">
                  <c:v>18.527000000000001</c:v>
                </c:pt>
                <c:pt idx="25">
                  <c:v>18.815000000000001</c:v>
                </c:pt>
                <c:pt idx="26">
                  <c:v>19.035</c:v>
                </c:pt>
                <c:pt idx="27">
                  <c:v>16.989999999999998</c:v>
                </c:pt>
                <c:pt idx="28">
                  <c:v>15.484999999999999</c:v>
                </c:pt>
                <c:pt idx="29">
                  <c:v>17.082999999999998</c:v>
                </c:pt>
                <c:pt idx="30">
                  <c:v>16.795999999999999</c:v>
                </c:pt>
                <c:pt idx="31">
                  <c:v>17.196999999999999</c:v>
                </c:pt>
                <c:pt idx="32">
                  <c:v>17.384</c:v>
                </c:pt>
                <c:pt idx="33">
                  <c:v>17.562000000000001</c:v>
                </c:pt>
                <c:pt idx="34">
                  <c:v>17.384</c:v>
                </c:pt>
                <c:pt idx="35">
                  <c:v>19.966999999999999</c:v>
                </c:pt>
                <c:pt idx="36">
                  <c:v>19.390999999999998</c:v>
                </c:pt>
                <c:pt idx="37">
                  <c:v>18.61</c:v>
                </c:pt>
                <c:pt idx="38">
                  <c:v>19.344000000000001</c:v>
                </c:pt>
                <c:pt idx="39">
                  <c:v>21.347000000000001</c:v>
                </c:pt>
                <c:pt idx="40">
                  <c:v>19.907</c:v>
                </c:pt>
                <c:pt idx="41">
                  <c:v>20.797999999999998</c:v>
                </c:pt>
                <c:pt idx="42">
                  <c:v>18.486999999999998</c:v>
                </c:pt>
                <c:pt idx="43">
                  <c:v>19.465</c:v>
                </c:pt>
                <c:pt idx="44">
                  <c:v>20.219000000000001</c:v>
                </c:pt>
                <c:pt idx="45">
                  <c:v>20.928999999999998</c:v>
                </c:pt>
                <c:pt idx="46">
                  <c:v>19.721</c:v>
                </c:pt>
                <c:pt idx="47">
                  <c:v>20.381</c:v>
                </c:pt>
                <c:pt idx="48">
                  <c:v>21.146999999999998</c:v>
                </c:pt>
                <c:pt idx="49">
                  <c:v>21.841000000000001</c:v>
                </c:pt>
                <c:pt idx="50">
                  <c:v>19.436</c:v>
                </c:pt>
                <c:pt idx="51">
                  <c:v>20.986000000000001</c:v>
                </c:pt>
                <c:pt idx="52">
                  <c:v>19.809999999999999</c:v>
                </c:pt>
                <c:pt idx="53">
                  <c:v>19.538</c:v>
                </c:pt>
                <c:pt idx="54">
                  <c:v>20.196999999999999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E3-499B-8A14-0BBF2F13977C}"/>
            </c:ext>
          </c:extLst>
        </c:ser>
        <c:ser>
          <c:idx val="1"/>
          <c:order val="1"/>
          <c:tx>
            <c:strRef>
              <c:f>Datos!$AI$4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Datos!$AI$5:$AI$59</c:f>
              <c:numCache>
                <c:formatCode>0.0_)</c:formatCode>
                <c:ptCount val="55"/>
                <c:pt idx="0">
                  <c:v>14.3746883200533</c:v>
                </c:pt>
                <c:pt idx="1">
                  <c:v>14.9372324387507</c:v>
                </c:pt>
                <c:pt idx="2">
                  <c:v>15.507882888783</c:v>
                </c:pt>
                <c:pt idx="3">
                  <c:v>16.053218802095699</c:v>
                </c:pt>
                <c:pt idx="4">
                  <c:v>16.5124036080019</c:v>
                </c:pt>
                <c:pt idx="5">
                  <c:v>16.7870419742796</c:v>
                </c:pt>
                <c:pt idx="6">
                  <c:v>16.888346689687999</c:v>
                </c:pt>
                <c:pt idx="7">
                  <c:v>16.873906763515102</c:v>
                </c:pt>
                <c:pt idx="8">
                  <c:v>16.8025389378423</c:v>
                </c:pt>
                <c:pt idx="9">
                  <c:v>16.722233686591998</c:v>
                </c:pt>
                <c:pt idx="10">
                  <c:v>16.646355679923801</c:v>
                </c:pt>
                <c:pt idx="11">
                  <c:v>16.557268683054001</c:v>
                </c:pt>
                <c:pt idx="12">
                  <c:v>16.472536818054898</c:v>
                </c:pt>
                <c:pt idx="13">
                  <c:v>16.428193720495301</c:v>
                </c:pt>
                <c:pt idx="14">
                  <c:v>16.430457992629702</c:v>
                </c:pt>
                <c:pt idx="15">
                  <c:v>16.404297864516099</c:v>
                </c:pt>
                <c:pt idx="16">
                  <c:v>16.2696093391868</c:v>
                </c:pt>
                <c:pt idx="17">
                  <c:v>15.962865136344799</c:v>
                </c:pt>
                <c:pt idx="18">
                  <c:v>15.4901386274207</c:v>
                </c:pt>
                <c:pt idx="19">
                  <c:v>15.0080492681103</c:v>
                </c:pt>
                <c:pt idx="20">
                  <c:v>14.787533685504901</c:v>
                </c:pt>
                <c:pt idx="21">
                  <c:v>15.0468701683678</c:v>
                </c:pt>
                <c:pt idx="22">
                  <c:v>15.7558540002416</c:v>
                </c:pt>
                <c:pt idx="23">
                  <c:v>16.744751953397</c:v>
                </c:pt>
                <c:pt idx="24">
                  <c:v>17.6695822576288</c:v>
                </c:pt>
                <c:pt idx="25">
                  <c:v>18.2111457234023</c:v>
                </c:pt>
                <c:pt idx="26">
                  <c:v>18.2699138698013</c:v>
                </c:pt>
                <c:pt idx="27">
                  <c:v>17.971719760489599</c:v>
                </c:pt>
                <c:pt idx="28">
                  <c:v>17.539020352260099</c:v>
                </c:pt>
                <c:pt idx="29">
                  <c:v>17.159593992548199</c:v>
                </c:pt>
                <c:pt idx="30">
                  <c:v>16.9800298158065</c:v>
                </c:pt>
                <c:pt idx="31">
                  <c:v>17.044306682998101</c:v>
                </c:pt>
                <c:pt idx="32">
                  <c:v>17.298539272678202</c:v>
                </c:pt>
                <c:pt idx="33">
                  <c:v>17.640608269771199</c:v>
                </c:pt>
                <c:pt idx="34">
                  <c:v>18.0316614037704</c:v>
                </c:pt>
                <c:pt idx="35">
                  <c:v>18.4600337028068</c:v>
                </c:pt>
                <c:pt idx="36">
                  <c:v>18.9059077553724</c:v>
                </c:pt>
                <c:pt idx="37">
                  <c:v>19.347290905240399</c:v>
                </c:pt>
                <c:pt idx="38">
                  <c:v>19.716509433767801</c:v>
                </c:pt>
                <c:pt idx="39">
                  <c:v>19.9423480480196</c:v>
                </c:pt>
                <c:pt idx="40">
                  <c:v>20.054270907764199</c:v>
                </c:pt>
                <c:pt idx="41">
                  <c:v>20.091860585361601</c:v>
                </c:pt>
                <c:pt idx="42">
                  <c:v>20.077336108687899</c:v>
                </c:pt>
                <c:pt idx="43">
                  <c:v>20.0179604027329</c:v>
                </c:pt>
                <c:pt idx="44">
                  <c:v>20.049755923029</c:v>
                </c:pt>
                <c:pt idx="45">
                  <c:v>20.211959657997799</c:v>
                </c:pt>
                <c:pt idx="46">
                  <c:v>20.454824329517599</c:v>
                </c:pt>
                <c:pt idx="47">
                  <c:v>20.6798767210771</c:v>
                </c:pt>
                <c:pt idx="48">
                  <c:v>20.7980760773697</c:v>
                </c:pt>
                <c:pt idx="49">
                  <c:v>20.754167229172602</c:v>
                </c:pt>
                <c:pt idx="50">
                  <c:v>20.596486286906298</c:v>
                </c:pt>
                <c:pt idx="51">
                  <c:v>20.375168299967601</c:v>
                </c:pt>
                <c:pt idx="52">
                  <c:v>20.143655976115799</c:v>
                </c:pt>
                <c:pt idx="53">
                  <c:v>19.972626566068701</c:v>
                </c:pt>
                <c:pt idx="54">
                  <c:v>19.924906795847701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E3-499B-8A14-0BBF2F139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03528"/>
        <c:axId val="204904312"/>
      </c:lineChart>
      <c:catAx>
        <c:axId val="204903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9525">
            <a:solidFill>
              <a:srgbClr val="C0C0C0"/>
            </a:solidFill>
            <a:prstDash val="solid"/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4312"/>
        <c:crossesAt val="10"/>
        <c:auto val="1"/>
        <c:lblAlgn val="ctr"/>
        <c:lblOffset val="100"/>
        <c:tickLblSkip val="2"/>
        <c:tickMarkSkip val="12"/>
        <c:noMultiLvlLbl val="1"/>
      </c:catAx>
      <c:valAx>
        <c:axId val="204904312"/>
        <c:scaling>
          <c:orientation val="minMax"/>
          <c:max val="24"/>
          <c:min val="1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903528"/>
        <c:crossesAt val="10"/>
        <c:crossBetween val="midCat"/>
        <c:majorUnit val="4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206442015152903E-2"/>
          <c:y val="0.11690354938271602"/>
          <c:w val="0.9085096425639666"/>
          <c:h val="0.78410570987654316"/>
        </c:manualLayout>
      </c:layout>
      <c:lineChart>
        <c:grouping val="standard"/>
        <c:varyColors val="0"/>
        <c:ser>
          <c:idx val="0"/>
          <c:order val="0"/>
          <c:tx>
            <c:strRef>
              <c:f>Datos!$F$4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Datos!$F$5:$F$59</c:f>
              <c:numCache>
                <c:formatCode>0.0_)</c:formatCode>
                <c:ptCount val="55"/>
                <c:pt idx="0">
                  <c:v>42.346936391599201</c:v>
                </c:pt>
                <c:pt idx="1">
                  <c:v>41.376860720570697</c:v>
                </c:pt>
                <c:pt idx="2">
                  <c:v>43.138294058351597</c:v>
                </c:pt>
                <c:pt idx="3">
                  <c:v>45.153089457489997</c:v>
                </c:pt>
                <c:pt idx="4">
                  <c:v>45.138092363667397</c:v>
                </c:pt>
                <c:pt idx="5">
                  <c:v>46.415075515534902</c:v>
                </c:pt>
                <c:pt idx="6">
                  <c:v>47.794649386623298</c:v>
                </c:pt>
                <c:pt idx="7">
                  <c:v>46.4500858947141</c:v>
                </c:pt>
                <c:pt idx="8">
                  <c:v>46.721342630663102</c:v>
                </c:pt>
                <c:pt idx="9">
                  <c:v>46.6055894886358</c:v>
                </c:pt>
                <c:pt idx="10">
                  <c:v>49.718644515978902</c:v>
                </c:pt>
                <c:pt idx="11">
                  <c:v>48.639054694383397</c:v>
                </c:pt>
                <c:pt idx="12">
                  <c:v>48.147890111871</c:v>
                </c:pt>
                <c:pt idx="13">
                  <c:v>47.800999374597197</c:v>
                </c:pt>
                <c:pt idx="14">
                  <c:v>48.738902475180602</c:v>
                </c:pt>
                <c:pt idx="15">
                  <c:v>48.539206999261303</c:v>
                </c:pt>
                <c:pt idx="16">
                  <c:v>48.691339456165103</c:v>
                </c:pt>
                <c:pt idx="17">
                  <c:v>47.9754295519975</c:v>
                </c:pt>
                <c:pt idx="18">
                  <c:v>47.182389507163897</c:v>
                </c:pt>
                <c:pt idx="19">
                  <c:v>46.482741092220103</c:v>
                </c:pt>
                <c:pt idx="20">
                  <c:v>46.470572448316801</c:v>
                </c:pt>
                <c:pt idx="21">
                  <c:v>46.788801766333101</c:v>
                </c:pt>
                <c:pt idx="22">
                  <c:v>47.202198709071197</c:v>
                </c:pt>
                <c:pt idx="23">
                  <c:v>47.894006367120298</c:v>
                </c:pt>
                <c:pt idx="24">
                  <c:v>48.888631115950297</c:v>
                </c:pt>
                <c:pt idx="25">
                  <c:v>49.081382233771002</c:v>
                </c:pt>
                <c:pt idx="26">
                  <c:v>48.897201805761497</c:v>
                </c:pt>
                <c:pt idx="27">
                  <c:v>48.829525423109402</c:v>
                </c:pt>
                <c:pt idx="28">
                  <c:v>49.084036327803297</c:v>
                </c:pt>
                <c:pt idx="29">
                  <c:v>49.7266237568805</c:v>
                </c:pt>
                <c:pt idx="30">
                  <c:v>50.628771138953397</c:v>
                </c:pt>
                <c:pt idx="31">
                  <c:v>51.106307389870203</c:v>
                </c:pt>
                <c:pt idx="32">
                  <c:v>51.293492424600402</c:v>
                </c:pt>
                <c:pt idx="33">
                  <c:v>51.162828181419499</c:v>
                </c:pt>
                <c:pt idx="34">
                  <c:v>51.872018709865401</c:v>
                </c:pt>
                <c:pt idx="35">
                  <c:v>51.879150161085199</c:v>
                </c:pt>
                <c:pt idx="36">
                  <c:v>51.566219199134103</c:v>
                </c:pt>
                <c:pt idx="37">
                  <c:v>52.251619427894497</c:v>
                </c:pt>
                <c:pt idx="38">
                  <c:v>52.7194130456148</c:v>
                </c:pt>
                <c:pt idx="39">
                  <c:v>52.7946427835642</c:v>
                </c:pt>
                <c:pt idx="40">
                  <c:v>52.529839317231598</c:v>
                </c:pt>
                <c:pt idx="41">
                  <c:v>52.477082782840597</c:v>
                </c:pt>
                <c:pt idx="42">
                  <c:v>52.146002958361898</c:v>
                </c:pt>
                <c:pt idx="43">
                  <c:v>52.006622988198501</c:v>
                </c:pt>
                <c:pt idx="44">
                  <c:v>51.951940148475501</c:v>
                </c:pt>
                <c:pt idx="45">
                  <c:v>52.2934470658655</c:v>
                </c:pt>
                <c:pt idx="46">
                  <c:v>51.749544990209998</c:v>
                </c:pt>
                <c:pt idx="47">
                  <c:v>51.324422828349299</c:v>
                </c:pt>
                <c:pt idx="48">
                  <c:v>51.625970362136599</c:v>
                </c:pt>
                <c:pt idx="49">
                  <c:v>51.500975171924402</c:v>
                </c:pt>
                <c:pt idx="50">
                  <c:v>51.478639953712403</c:v>
                </c:pt>
                <c:pt idx="51">
                  <c:v>51.230991930899499</c:v>
                </c:pt>
                <c:pt idx="52">
                  <c:v>52.033482465602603</c:v>
                </c:pt>
                <c:pt idx="53">
                  <c:v>51.6806222130595</c:v>
                </c:pt>
                <c:pt idx="54">
                  <c:v>51.801563062639097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23-4D1B-97A7-7868D3719E2F}"/>
            </c:ext>
          </c:extLst>
        </c:ser>
        <c:ser>
          <c:idx val="1"/>
          <c:order val="1"/>
          <c:tx>
            <c:strRef>
              <c:f>Datos!$G$4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Datos!$G$5:$G$59</c:f>
              <c:numCache>
                <c:formatCode>0.0_)</c:formatCode>
                <c:ptCount val="55"/>
                <c:pt idx="0">
                  <c:v>42.052626465156798</c:v>
                </c:pt>
                <c:pt idx="1">
                  <c:v>42.8770743947317</c:v>
                </c:pt>
                <c:pt idx="2">
                  <c:v>43.757107999117103</c:v>
                </c:pt>
                <c:pt idx="3">
                  <c:v>44.602098312745298</c:v>
                </c:pt>
                <c:pt idx="4">
                  <c:v>45.340890157813902</c:v>
                </c:pt>
                <c:pt idx="5">
                  <c:v>45.928120447392502</c:v>
                </c:pt>
                <c:pt idx="6">
                  <c:v>46.393128706598397</c:v>
                </c:pt>
                <c:pt idx="7">
                  <c:v>46.782418280847502</c:v>
                </c:pt>
                <c:pt idx="8">
                  <c:v>47.127224171094703</c:v>
                </c:pt>
                <c:pt idx="9">
                  <c:v>47.466326682459801</c:v>
                </c:pt>
                <c:pt idx="10">
                  <c:v>47.793499314281497</c:v>
                </c:pt>
                <c:pt idx="11">
                  <c:v>48.077161433954302</c:v>
                </c:pt>
                <c:pt idx="12">
                  <c:v>48.316127586328101</c:v>
                </c:pt>
                <c:pt idx="13">
                  <c:v>48.475310907856297</c:v>
                </c:pt>
                <c:pt idx="14">
                  <c:v>48.526428137212903</c:v>
                </c:pt>
                <c:pt idx="15">
                  <c:v>48.437632546623199</c:v>
                </c:pt>
                <c:pt idx="16">
                  <c:v>48.184725486189002</c:v>
                </c:pt>
                <c:pt idx="17">
                  <c:v>47.778936279513701</c:v>
                </c:pt>
                <c:pt idx="18">
                  <c:v>47.294190184070601</c:v>
                </c:pt>
                <c:pt idx="19">
                  <c:v>46.881220521244401</c:v>
                </c:pt>
                <c:pt idx="20">
                  <c:v>46.724634918805201</c:v>
                </c:pt>
                <c:pt idx="21">
                  <c:v>46.905139449148201</c:v>
                </c:pt>
                <c:pt idx="22">
                  <c:v>47.346405268958001</c:v>
                </c:pt>
                <c:pt idx="23">
                  <c:v>47.893130715997899</c:v>
                </c:pt>
                <c:pt idx="24">
                  <c:v>48.371155384969697</c:v>
                </c:pt>
                <c:pt idx="25">
                  <c:v>48.706346621254198</c:v>
                </c:pt>
                <c:pt idx="26">
                  <c:v>48.934841518009598</c:v>
                </c:pt>
                <c:pt idx="27">
                  <c:v>49.160621452160598</c:v>
                </c:pt>
                <c:pt idx="28">
                  <c:v>49.457281133363303</c:v>
                </c:pt>
                <c:pt idx="29">
                  <c:v>49.859046424353402</c:v>
                </c:pt>
                <c:pt idx="30">
                  <c:v>50.349033964905203</c:v>
                </c:pt>
                <c:pt idx="31">
                  <c:v>50.832562975895797</c:v>
                </c:pt>
                <c:pt idx="32">
                  <c:v>51.209137894811498</c:v>
                </c:pt>
                <c:pt idx="33">
                  <c:v>51.459632718989198</c:v>
                </c:pt>
                <c:pt idx="34">
                  <c:v>51.641232728858903</c:v>
                </c:pt>
                <c:pt idx="35">
                  <c:v>51.823345406839699</c:v>
                </c:pt>
                <c:pt idx="36">
                  <c:v>52.043578816687003</c:v>
                </c:pt>
                <c:pt idx="37">
                  <c:v>52.280013144205903</c:v>
                </c:pt>
                <c:pt idx="38">
                  <c:v>52.472180858172401</c:v>
                </c:pt>
                <c:pt idx="39">
                  <c:v>52.562478468285398</c:v>
                </c:pt>
                <c:pt idx="40">
                  <c:v>52.546720155331201</c:v>
                </c:pt>
                <c:pt idx="41">
                  <c:v>52.455900953142603</c:v>
                </c:pt>
                <c:pt idx="42">
                  <c:v>52.308423334872501</c:v>
                </c:pt>
                <c:pt idx="43">
                  <c:v>52.149586241188103</c:v>
                </c:pt>
                <c:pt idx="44">
                  <c:v>52.012318158511398</c:v>
                </c:pt>
                <c:pt idx="45">
                  <c:v>51.892220441553903</c:v>
                </c:pt>
                <c:pt idx="46">
                  <c:v>51.760760000246997</c:v>
                </c:pt>
                <c:pt idx="47">
                  <c:v>51.628334601167303</c:v>
                </c:pt>
                <c:pt idx="48">
                  <c:v>51.523302942531302</c:v>
                </c:pt>
                <c:pt idx="49">
                  <c:v>51.462763354906102</c:v>
                </c:pt>
                <c:pt idx="50">
                  <c:v>51.466799841966697</c:v>
                </c:pt>
                <c:pt idx="51">
                  <c:v>51.542265812045699</c:v>
                </c:pt>
                <c:pt idx="52">
                  <c:v>51.674041055732097</c:v>
                </c:pt>
                <c:pt idx="53">
                  <c:v>51.829745261096903</c:v>
                </c:pt>
                <c:pt idx="54">
                  <c:v>51.987935224660902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23-4D1B-97A7-7868D3719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864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5458864"/>
        <c:scaling>
          <c:orientation val="minMax"/>
          <c:max val="55"/>
          <c:min val="38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5458472"/>
        <c:crosses val="autoZero"/>
        <c:crossBetween val="midCat"/>
        <c:majorUnit val="4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36E-2"/>
          <c:w val="0.9085096425639666"/>
          <c:h val="0.87323772502778219"/>
        </c:manualLayout>
      </c:layout>
      <c:lineChart>
        <c:grouping val="standar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Datos!$H$5:$H$59</c:f>
              <c:numCache>
                <c:formatCode>0.0_)</c:formatCode>
                <c:ptCount val="55"/>
                <c:pt idx="0">
                  <c:v>53.694929931588597</c:v>
                </c:pt>
                <c:pt idx="1">
                  <c:v>54.025842895491898</c:v>
                </c:pt>
                <c:pt idx="2">
                  <c:v>55.723323792806099</c:v>
                </c:pt>
                <c:pt idx="3">
                  <c:v>56.721336582886302</c:v>
                </c:pt>
                <c:pt idx="4">
                  <c:v>57.253467790828701</c:v>
                </c:pt>
                <c:pt idx="5">
                  <c:v>58.952325585840498</c:v>
                </c:pt>
                <c:pt idx="6">
                  <c:v>58.3431822823757</c:v>
                </c:pt>
                <c:pt idx="7">
                  <c:v>57.209415966593497</c:v>
                </c:pt>
                <c:pt idx="8">
                  <c:v>57.712333458077303</c:v>
                </c:pt>
                <c:pt idx="9">
                  <c:v>57.977799656414199</c:v>
                </c:pt>
                <c:pt idx="10">
                  <c:v>59.478815661848998</c:v>
                </c:pt>
                <c:pt idx="11">
                  <c:v>57.055137359670901</c:v>
                </c:pt>
                <c:pt idx="12">
                  <c:v>56.170339691625998</c:v>
                </c:pt>
                <c:pt idx="13">
                  <c:v>56.8614639506633</c:v>
                </c:pt>
                <c:pt idx="14">
                  <c:v>57.125927580761399</c:v>
                </c:pt>
                <c:pt idx="15">
                  <c:v>57.092455053488898</c:v>
                </c:pt>
                <c:pt idx="16">
                  <c:v>57.142298168411102</c:v>
                </c:pt>
                <c:pt idx="17">
                  <c:v>55.871039338464598</c:v>
                </c:pt>
                <c:pt idx="18">
                  <c:v>53.437951758931298</c:v>
                </c:pt>
                <c:pt idx="19">
                  <c:v>54.282561165778198</c:v>
                </c:pt>
                <c:pt idx="20">
                  <c:v>54.249049569205098</c:v>
                </c:pt>
                <c:pt idx="21">
                  <c:v>54.716804516781302</c:v>
                </c:pt>
                <c:pt idx="22">
                  <c:v>54.539413447320399</c:v>
                </c:pt>
                <c:pt idx="23">
                  <c:v>55.4984650657046</c:v>
                </c:pt>
                <c:pt idx="24">
                  <c:v>56.814018126775899</c:v>
                </c:pt>
                <c:pt idx="25">
                  <c:v>56.073598935339298</c:v>
                </c:pt>
                <c:pt idx="26">
                  <c:v>55.959455020848502</c:v>
                </c:pt>
                <c:pt idx="27">
                  <c:v>56.361096195155099</c:v>
                </c:pt>
                <c:pt idx="28">
                  <c:v>56.512763039079402</c:v>
                </c:pt>
                <c:pt idx="29">
                  <c:v>56.105539543773297</c:v>
                </c:pt>
                <c:pt idx="30">
                  <c:v>58.175487984663803</c:v>
                </c:pt>
                <c:pt idx="31">
                  <c:v>57.986431171031903</c:v>
                </c:pt>
                <c:pt idx="32">
                  <c:v>57.454318946787701</c:v>
                </c:pt>
                <c:pt idx="33">
                  <c:v>57.036933268238201</c:v>
                </c:pt>
                <c:pt idx="34">
                  <c:v>58.049223227079899</c:v>
                </c:pt>
                <c:pt idx="35">
                  <c:v>57.268749223948099</c:v>
                </c:pt>
                <c:pt idx="36">
                  <c:v>58.384433177096398</c:v>
                </c:pt>
                <c:pt idx="37">
                  <c:v>58.072455680087998</c:v>
                </c:pt>
                <c:pt idx="38">
                  <c:v>58.917526729504701</c:v>
                </c:pt>
                <c:pt idx="39">
                  <c:v>58.130794144304403</c:v>
                </c:pt>
                <c:pt idx="40">
                  <c:v>57.727326468237699</c:v>
                </c:pt>
                <c:pt idx="41">
                  <c:v>58.506179034263297</c:v>
                </c:pt>
                <c:pt idx="42">
                  <c:v>58.266730609884597</c:v>
                </c:pt>
                <c:pt idx="43">
                  <c:v>59.005273110668902</c:v>
                </c:pt>
                <c:pt idx="44">
                  <c:v>57.4463787876414</c:v>
                </c:pt>
                <c:pt idx="45">
                  <c:v>60.626169690036797</c:v>
                </c:pt>
                <c:pt idx="46">
                  <c:v>58.470970338970297</c:v>
                </c:pt>
                <c:pt idx="47">
                  <c:v>58.589038225468698</c:v>
                </c:pt>
                <c:pt idx="48">
                  <c:v>57.926920222678604</c:v>
                </c:pt>
                <c:pt idx="49">
                  <c:v>57.852107819906799</c:v>
                </c:pt>
                <c:pt idx="50">
                  <c:v>57.158877693263101</c:v>
                </c:pt>
                <c:pt idx="51">
                  <c:v>56.938468571080897</c:v>
                </c:pt>
                <c:pt idx="52">
                  <c:v>57.429578414381801</c:v>
                </c:pt>
                <c:pt idx="53">
                  <c:v>57.588160879633499</c:v>
                </c:pt>
                <c:pt idx="54">
                  <c:v>57.385855369375797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37-41A4-82A2-B4CE5E84860F}"/>
            </c:ext>
          </c:extLst>
        </c:ser>
        <c:ser>
          <c:idx val="1"/>
          <c:order val="1"/>
          <c:tx>
            <c:strRef>
              <c:f>Datos!$I$4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Datos!$I$5:$I$59</c:f>
              <c:numCache>
                <c:formatCode>0.0_)</c:formatCode>
                <c:ptCount val="55"/>
                <c:pt idx="0">
                  <c:v>54.174637198126597</c:v>
                </c:pt>
                <c:pt idx="1">
                  <c:v>54.841379283800997</c:v>
                </c:pt>
                <c:pt idx="2">
                  <c:v>55.685957141372697</c:v>
                </c:pt>
                <c:pt idx="3">
                  <c:v>56.590543992005898</c:v>
                </c:pt>
                <c:pt idx="4">
                  <c:v>57.383506098587098</c:v>
                </c:pt>
                <c:pt idx="5">
                  <c:v>57.943827060603702</c:v>
                </c:pt>
                <c:pt idx="6">
                  <c:v>58.208624427722299</c:v>
                </c:pt>
                <c:pt idx="7">
                  <c:v>58.164561545687597</c:v>
                </c:pt>
                <c:pt idx="8">
                  <c:v>57.916644340369601</c:v>
                </c:pt>
                <c:pt idx="9">
                  <c:v>57.582775449726903</c:v>
                </c:pt>
                <c:pt idx="10">
                  <c:v>57.255315465090497</c:v>
                </c:pt>
                <c:pt idx="11">
                  <c:v>57.035917533379497</c:v>
                </c:pt>
                <c:pt idx="12">
                  <c:v>56.954683022983502</c:v>
                </c:pt>
                <c:pt idx="13">
                  <c:v>56.9486800480407</c:v>
                </c:pt>
                <c:pt idx="14">
                  <c:v>56.936658915424204</c:v>
                </c:pt>
                <c:pt idx="15">
                  <c:v>56.799897618252103</c:v>
                </c:pt>
                <c:pt idx="16">
                  <c:v>56.452909524809201</c:v>
                </c:pt>
                <c:pt idx="17">
                  <c:v>55.894038316968803</c:v>
                </c:pt>
                <c:pt idx="18">
                  <c:v>55.2445856598532</c:v>
                </c:pt>
                <c:pt idx="19">
                  <c:v>54.712379687228598</c:v>
                </c:pt>
                <c:pt idx="20">
                  <c:v>54.480729393090698</c:v>
                </c:pt>
                <c:pt idx="21">
                  <c:v>54.575556957219398</c:v>
                </c:pt>
                <c:pt idx="22">
                  <c:v>54.913405366168597</c:v>
                </c:pt>
                <c:pt idx="23">
                  <c:v>55.352739856753999</c:v>
                </c:pt>
                <c:pt idx="24">
                  <c:v>55.732329364683899</c:v>
                </c:pt>
                <c:pt idx="25">
                  <c:v>55.996391398289802</c:v>
                </c:pt>
                <c:pt idx="26">
                  <c:v>56.189411763217997</c:v>
                </c:pt>
                <c:pt idx="27">
                  <c:v>56.396510242755298</c:v>
                </c:pt>
                <c:pt idx="28">
                  <c:v>56.639026644496603</c:v>
                </c:pt>
                <c:pt idx="29">
                  <c:v>56.9265798532304</c:v>
                </c:pt>
                <c:pt idx="30">
                  <c:v>57.209876786580303</c:v>
                </c:pt>
                <c:pt idx="31">
                  <c:v>57.424671251939898</c:v>
                </c:pt>
                <c:pt idx="32">
                  <c:v>57.534652850661303</c:v>
                </c:pt>
                <c:pt idx="33">
                  <c:v>57.602804343378203</c:v>
                </c:pt>
                <c:pt idx="34">
                  <c:v>57.703667815608497</c:v>
                </c:pt>
                <c:pt idx="35">
                  <c:v>57.847769322877298</c:v>
                </c:pt>
                <c:pt idx="36">
                  <c:v>58.026075779695503</c:v>
                </c:pt>
                <c:pt idx="37">
                  <c:v>58.181919289299699</c:v>
                </c:pt>
                <c:pt idx="38">
                  <c:v>58.259603386453001</c:v>
                </c:pt>
                <c:pt idx="39">
                  <c:v>58.276095808108302</c:v>
                </c:pt>
                <c:pt idx="40">
                  <c:v>58.302540615463897</c:v>
                </c:pt>
                <c:pt idx="41">
                  <c:v>58.378539854881801</c:v>
                </c:pt>
                <c:pt idx="42">
                  <c:v>58.504909767096699</c:v>
                </c:pt>
                <c:pt idx="43">
                  <c:v>58.660360074948898</c:v>
                </c:pt>
                <c:pt idx="44">
                  <c:v>58.769158225210603</c:v>
                </c:pt>
                <c:pt idx="45">
                  <c:v>58.773576405259298</c:v>
                </c:pt>
                <c:pt idx="46">
                  <c:v>58.617299232996501</c:v>
                </c:pt>
                <c:pt idx="47">
                  <c:v>58.334877755908401</c:v>
                </c:pt>
                <c:pt idx="48">
                  <c:v>57.999375225263698</c:v>
                </c:pt>
                <c:pt idx="49">
                  <c:v>57.680447665224897</c:v>
                </c:pt>
                <c:pt idx="50">
                  <c:v>57.439786315032798</c:v>
                </c:pt>
                <c:pt idx="51">
                  <c:v>57.297778514427399</c:v>
                </c:pt>
                <c:pt idx="52">
                  <c:v>57.2696226474404</c:v>
                </c:pt>
                <c:pt idx="53">
                  <c:v>57.341005931740497</c:v>
                </c:pt>
                <c:pt idx="54">
                  <c:v>57.466230084967997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37-41A4-82A2-B4CE5E848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60040"/>
        <c:axId val="195460432"/>
      </c:lineChart>
      <c:catAx>
        <c:axId val="195460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95460432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5460432"/>
        <c:scaling>
          <c:orientation val="minMax"/>
          <c:max val="62"/>
          <c:min val="5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95460040"/>
        <c:crosses val="autoZero"/>
        <c:crossBetween val="midCat"/>
        <c:majorUnit val="3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solidFill>
            <a:srgbClr val="4D565E"/>
          </a:solidFill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915315486346915"/>
          <c:h val="0.85978464937763932"/>
        </c:manualLayout>
      </c:layout>
      <c:lineChart>
        <c:grouping val="standar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Datos!$J$5:$J$59</c:f>
              <c:numCache>
                <c:formatCode>0.0_)</c:formatCode>
                <c:ptCount val="55"/>
                <c:pt idx="0">
                  <c:v>31.911183692214799</c:v>
                </c:pt>
                <c:pt idx="1">
                  <c:v>31.9175277913426</c:v>
                </c:pt>
                <c:pt idx="2">
                  <c:v>33.772895845227303</c:v>
                </c:pt>
                <c:pt idx="3">
                  <c:v>35.258127914144303</c:v>
                </c:pt>
                <c:pt idx="4">
                  <c:v>36.777686982788701</c:v>
                </c:pt>
                <c:pt idx="5">
                  <c:v>38.057503867462401</c:v>
                </c:pt>
                <c:pt idx="6">
                  <c:v>39.172226342925001</c:v>
                </c:pt>
                <c:pt idx="7">
                  <c:v>38.568187056053297</c:v>
                </c:pt>
                <c:pt idx="8">
                  <c:v>39.392808965086097</c:v>
                </c:pt>
                <c:pt idx="9">
                  <c:v>39.8999789013249</c:v>
                </c:pt>
                <c:pt idx="10">
                  <c:v>42.256650836987198</c:v>
                </c:pt>
                <c:pt idx="11">
                  <c:v>40.208478130518898</c:v>
                </c:pt>
                <c:pt idx="12">
                  <c:v>37.818897826057203</c:v>
                </c:pt>
                <c:pt idx="13">
                  <c:v>38.828674789580703</c:v>
                </c:pt>
                <c:pt idx="14">
                  <c:v>38.910174021250903</c:v>
                </c:pt>
                <c:pt idx="15">
                  <c:v>39.389186081417698</c:v>
                </c:pt>
                <c:pt idx="16">
                  <c:v>39.194151978838001</c:v>
                </c:pt>
                <c:pt idx="17">
                  <c:v>38.333173534780002</c:v>
                </c:pt>
                <c:pt idx="18">
                  <c:v>37.489683105670998</c:v>
                </c:pt>
                <c:pt idx="19">
                  <c:v>36.656102920449797</c:v>
                </c:pt>
                <c:pt idx="20">
                  <c:v>36.651965382765297</c:v>
                </c:pt>
                <c:pt idx="21">
                  <c:v>36.875174245549601</c:v>
                </c:pt>
                <c:pt idx="22">
                  <c:v>38.348842043516903</c:v>
                </c:pt>
                <c:pt idx="23">
                  <c:v>39.518446112236902</c:v>
                </c:pt>
                <c:pt idx="24">
                  <c:v>40.25853766318</c:v>
                </c:pt>
                <c:pt idx="25">
                  <c:v>41.467268461466197</c:v>
                </c:pt>
                <c:pt idx="26">
                  <c:v>41.526036387019197</c:v>
                </c:pt>
                <c:pt idx="27">
                  <c:v>40.895763024000701</c:v>
                </c:pt>
                <c:pt idx="28">
                  <c:v>41.740637659423903</c:v>
                </c:pt>
                <c:pt idx="29">
                  <c:v>43.466828781239101</c:v>
                </c:pt>
                <c:pt idx="30">
                  <c:v>43.310400543211202</c:v>
                </c:pt>
                <c:pt idx="31">
                  <c:v>44.0283995497972</c:v>
                </c:pt>
                <c:pt idx="32">
                  <c:v>44.7637226113848</c:v>
                </c:pt>
                <c:pt idx="33">
                  <c:v>43.630398022774301</c:v>
                </c:pt>
                <c:pt idx="34">
                  <c:v>43.8698480605387</c:v>
                </c:pt>
                <c:pt idx="35">
                  <c:v>43.812223960725603</c:v>
                </c:pt>
                <c:pt idx="36">
                  <c:v>43.583994705090099</c:v>
                </c:pt>
                <c:pt idx="37">
                  <c:v>43.985842198148099</c:v>
                </c:pt>
                <c:pt idx="38">
                  <c:v>44.028424884743202</c:v>
                </c:pt>
                <c:pt idx="39">
                  <c:v>44.305843689299699</c:v>
                </c:pt>
                <c:pt idx="40">
                  <c:v>42.1740745553953</c:v>
                </c:pt>
                <c:pt idx="41">
                  <c:v>44.239371353191601</c:v>
                </c:pt>
                <c:pt idx="42">
                  <c:v>43.768248202596602</c:v>
                </c:pt>
                <c:pt idx="43">
                  <c:v>44.9047013570462</c:v>
                </c:pt>
                <c:pt idx="44">
                  <c:v>44.280732000356998</c:v>
                </c:pt>
                <c:pt idx="45">
                  <c:v>46.183562605983298</c:v>
                </c:pt>
                <c:pt idx="46">
                  <c:v>44.4034477845791</c:v>
                </c:pt>
                <c:pt idx="47">
                  <c:v>43.558424295075099</c:v>
                </c:pt>
                <c:pt idx="48">
                  <c:v>43.282227111093597</c:v>
                </c:pt>
                <c:pt idx="49">
                  <c:v>42.369092801282797</c:v>
                </c:pt>
                <c:pt idx="50">
                  <c:v>41.991019721853597</c:v>
                </c:pt>
                <c:pt idx="51">
                  <c:v>41.374428251153901</c:v>
                </c:pt>
                <c:pt idx="52">
                  <c:v>41.857411423621897</c:v>
                </c:pt>
                <c:pt idx="53">
                  <c:v>40.681215117748003</c:v>
                </c:pt>
                <c:pt idx="54">
                  <c:v>40.764338899785798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94-4B0F-A197-83C909E5DC7A}"/>
            </c:ext>
          </c:extLst>
        </c:ser>
        <c:ser>
          <c:idx val="1"/>
          <c:order val="1"/>
          <c:tx>
            <c:strRef>
              <c:f>Datos!$M$4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Datos!$K$5:$K$59</c:f>
              <c:numCache>
                <c:formatCode>0.0_)</c:formatCode>
                <c:ptCount val="55"/>
                <c:pt idx="0">
                  <c:v>31.68754653217</c:v>
                </c:pt>
                <c:pt idx="1">
                  <c:v>32.657312653397703</c:v>
                </c:pt>
                <c:pt idx="2">
                  <c:v>33.886994285115499</c:v>
                </c:pt>
                <c:pt idx="3">
                  <c:v>35.260601975857803</c:v>
                </c:pt>
                <c:pt idx="4">
                  <c:v>36.591408476608898</c:v>
                </c:pt>
                <c:pt idx="5">
                  <c:v>37.714491679143002</c:v>
                </c:pt>
                <c:pt idx="6">
                  <c:v>38.578568542373802</c:v>
                </c:pt>
                <c:pt idx="7">
                  <c:v>39.189836641006004</c:v>
                </c:pt>
                <c:pt idx="8">
                  <c:v>39.573741695689499</c:v>
                </c:pt>
                <c:pt idx="9">
                  <c:v>39.771720266854402</c:v>
                </c:pt>
                <c:pt idx="10">
                  <c:v>39.807547988140101</c:v>
                </c:pt>
                <c:pt idx="11">
                  <c:v>39.735465225459301</c:v>
                </c:pt>
                <c:pt idx="12">
                  <c:v>39.604629887569502</c:v>
                </c:pt>
                <c:pt idx="13">
                  <c:v>39.4441836855651</c:v>
                </c:pt>
                <c:pt idx="14">
                  <c:v>39.247233894098301</c:v>
                </c:pt>
                <c:pt idx="15">
                  <c:v>38.994507532097998</c:v>
                </c:pt>
                <c:pt idx="16">
                  <c:v>38.608380706251701</c:v>
                </c:pt>
                <c:pt idx="17">
                  <c:v>38.0797315892287</c:v>
                </c:pt>
                <c:pt idx="18">
                  <c:v>37.516546793866098</c:v>
                </c:pt>
                <c:pt idx="19">
                  <c:v>37.092055077972503</c:v>
                </c:pt>
                <c:pt idx="20">
                  <c:v>37.023568972857198</c:v>
                </c:pt>
                <c:pt idx="21">
                  <c:v>37.4289594826895</c:v>
                </c:pt>
                <c:pt idx="22">
                  <c:v>38.237690504645499</c:v>
                </c:pt>
                <c:pt idx="23">
                  <c:v>39.208948466569701</c:v>
                </c:pt>
                <c:pt idx="24">
                  <c:v>40.132770342513801</c:v>
                </c:pt>
                <c:pt idx="25">
                  <c:v>40.885641181299</c:v>
                </c:pt>
                <c:pt idx="26">
                  <c:v>41.452125548216301</c:v>
                </c:pt>
                <c:pt idx="27">
                  <c:v>41.938869881931303</c:v>
                </c:pt>
                <c:pt idx="28">
                  <c:v>42.4347938532078</c:v>
                </c:pt>
                <c:pt idx="29">
                  <c:v>42.962944131354497</c:v>
                </c:pt>
                <c:pt idx="30">
                  <c:v>43.4634638107188</c:v>
                </c:pt>
                <c:pt idx="31">
                  <c:v>43.8427522247163</c:v>
                </c:pt>
                <c:pt idx="32">
                  <c:v>44.035545766420498</c:v>
                </c:pt>
                <c:pt idx="33">
                  <c:v>44.034618585136798</c:v>
                </c:pt>
                <c:pt idx="34">
                  <c:v>43.9376933500386</c:v>
                </c:pt>
                <c:pt idx="35">
                  <c:v>43.852041458516197</c:v>
                </c:pt>
                <c:pt idx="36">
                  <c:v>43.848054216523998</c:v>
                </c:pt>
                <c:pt idx="37">
                  <c:v>43.891840449495902</c:v>
                </c:pt>
                <c:pt idx="38">
                  <c:v>43.9774187972927</c:v>
                </c:pt>
                <c:pt idx="39">
                  <c:v>44.062657354799597</c:v>
                </c:pt>
                <c:pt idx="40">
                  <c:v>44.130267138487</c:v>
                </c:pt>
                <c:pt idx="41">
                  <c:v>44.217915588066703</c:v>
                </c:pt>
                <c:pt idx="42">
                  <c:v>44.317212120163198</c:v>
                </c:pt>
                <c:pt idx="43">
                  <c:v>44.412779941193797</c:v>
                </c:pt>
                <c:pt idx="44">
                  <c:v>44.454323727785997</c:v>
                </c:pt>
                <c:pt idx="45">
                  <c:v>44.3721065633476</c:v>
                </c:pt>
                <c:pt idx="46">
                  <c:v>44.104002421889803</c:v>
                </c:pt>
                <c:pt idx="47">
                  <c:v>43.671540212645503</c:v>
                </c:pt>
                <c:pt idx="48">
                  <c:v>43.141607527553298</c:v>
                </c:pt>
                <c:pt idx="49">
                  <c:v>42.580350846925398</c:v>
                </c:pt>
                <c:pt idx="50">
                  <c:v>42.068337504118198</c:v>
                </c:pt>
                <c:pt idx="51">
                  <c:v>41.629311285174701</c:v>
                </c:pt>
                <c:pt idx="52">
                  <c:v>41.306586445517503</c:v>
                </c:pt>
                <c:pt idx="53">
                  <c:v>41.083284579668899</c:v>
                </c:pt>
                <c:pt idx="54">
                  <c:v>40.923882624855899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94-4B0F-A197-83C909E5DC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At val="50"/>
        <c:auto val="0"/>
        <c:lblAlgn val="ctr"/>
        <c:lblOffset val="100"/>
        <c:tickLblSkip val="2"/>
        <c:tickMarkSkip val="12"/>
        <c:noMultiLvlLbl val="1"/>
      </c:catAx>
      <c:valAx>
        <c:axId val="196007336"/>
        <c:scaling>
          <c:orientation val="minMax"/>
          <c:max val="50"/>
          <c:min val="3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53E-2"/>
          <c:w val="0.90915315486346915"/>
          <c:h val="0.85978464937763932"/>
        </c:manualLayout>
      </c:layout>
      <c:lineChart>
        <c:grouping val="standar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Datos!$L$5:$L$59</c:f>
              <c:numCache>
                <c:formatCode>0.0_)</c:formatCode>
                <c:ptCount val="55"/>
                <c:pt idx="0">
                  <c:v>46.2720735968078</c:v>
                </c:pt>
                <c:pt idx="1">
                  <c:v>47.069430208301</c:v>
                </c:pt>
                <c:pt idx="2">
                  <c:v>49.890878660321498</c:v>
                </c:pt>
                <c:pt idx="3">
                  <c:v>50.523914264555003</c:v>
                </c:pt>
                <c:pt idx="4">
                  <c:v>51.6741797359389</c:v>
                </c:pt>
                <c:pt idx="5">
                  <c:v>52.6270699966339</c:v>
                </c:pt>
                <c:pt idx="6">
                  <c:v>51.870857169953197</c:v>
                </c:pt>
                <c:pt idx="7">
                  <c:v>49.598682698489199</c:v>
                </c:pt>
                <c:pt idx="8">
                  <c:v>50.8512291779343</c:v>
                </c:pt>
                <c:pt idx="9">
                  <c:v>51.377501114464302</c:v>
                </c:pt>
                <c:pt idx="10">
                  <c:v>52.251776227622202</c:v>
                </c:pt>
                <c:pt idx="11">
                  <c:v>49.479132757023599</c:v>
                </c:pt>
                <c:pt idx="12">
                  <c:v>48.4190038569851</c:v>
                </c:pt>
                <c:pt idx="13">
                  <c:v>47.868498049642902</c:v>
                </c:pt>
                <c:pt idx="14">
                  <c:v>47.253605067904203</c:v>
                </c:pt>
                <c:pt idx="15">
                  <c:v>48.666718896887801</c:v>
                </c:pt>
                <c:pt idx="16">
                  <c:v>49.551504699740804</c:v>
                </c:pt>
                <c:pt idx="17">
                  <c:v>46.531196107716703</c:v>
                </c:pt>
                <c:pt idx="18">
                  <c:v>44.482033167229801</c:v>
                </c:pt>
                <c:pt idx="19">
                  <c:v>44.200592637973898</c:v>
                </c:pt>
                <c:pt idx="20">
                  <c:v>44.974811479421902</c:v>
                </c:pt>
                <c:pt idx="21">
                  <c:v>44.390909749003598</c:v>
                </c:pt>
                <c:pt idx="22">
                  <c:v>45.494635662474401</c:v>
                </c:pt>
                <c:pt idx="23">
                  <c:v>46.904750938354297</c:v>
                </c:pt>
                <c:pt idx="24">
                  <c:v>48.172657548037002</c:v>
                </c:pt>
                <c:pt idx="25">
                  <c:v>48.536515296334898</c:v>
                </c:pt>
                <c:pt idx="26">
                  <c:v>48.947600049927303</c:v>
                </c:pt>
                <c:pt idx="27">
                  <c:v>48.9552923664464</c:v>
                </c:pt>
                <c:pt idx="28">
                  <c:v>49.014260077833498</c:v>
                </c:pt>
                <c:pt idx="29">
                  <c:v>48.937842119685499</c:v>
                </c:pt>
                <c:pt idx="30">
                  <c:v>49.931166715881197</c:v>
                </c:pt>
                <c:pt idx="31">
                  <c:v>50.652377013172099</c:v>
                </c:pt>
                <c:pt idx="32">
                  <c:v>50.4041023500343</c:v>
                </c:pt>
                <c:pt idx="33">
                  <c:v>47.8551150987442</c:v>
                </c:pt>
                <c:pt idx="34">
                  <c:v>50.078107143714398</c:v>
                </c:pt>
                <c:pt idx="35">
                  <c:v>49.758403598894297</c:v>
                </c:pt>
                <c:pt idx="36">
                  <c:v>50.5125822609034</c:v>
                </c:pt>
                <c:pt idx="37">
                  <c:v>49.984476111070599</c:v>
                </c:pt>
                <c:pt idx="38">
                  <c:v>50.129137728839503</c:v>
                </c:pt>
                <c:pt idx="39">
                  <c:v>50.276107153138298</c:v>
                </c:pt>
                <c:pt idx="40">
                  <c:v>49.883711504022799</c:v>
                </c:pt>
                <c:pt idx="41">
                  <c:v>52.538244485799098</c:v>
                </c:pt>
                <c:pt idx="42">
                  <c:v>51.375477281741297</c:v>
                </c:pt>
                <c:pt idx="43">
                  <c:v>51.416876980968098</c:v>
                </c:pt>
                <c:pt idx="44">
                  <c:v>51.075549102381601</c:v>
                </c:pt>
                <c:pt idx="45">
                  <c:v>55.088685725833301</c:v>
                </c:pt>
                <c:pt idx="46">
                  <c:v>51.607602369307799</c:v>
                </c:pt>
                <c:pt idx="47">
                  <c:v>51.051121887227097</c:v>
                </c:pt>
                <c:pt idx="48">
                  <c:v>50.128550894517602</c:v>
                </c:pt>
                <c:pt idx="49">
                  <c:v>49.649109115308001</c:v>
                </c:pt>
                <c:pt idx="50">
                  <c:v>48.495804099803799</c:v>
                </c:pt>
                <c:pt idx="51">
                  <c:v>47.555014339699099</c:v>
                </c:pt>
                <c:pt idx="52">
                  <c:v>48.768472075034701</c:v>
                </c:pt>
                <c:pt idx="53">
                  <c:v>47.754268766287503</c:v>
                </c:pt>
                <c:pt idx="54">
                  <c:v>47.487043427611297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13-49D2-97C6-334D2CB90881}"/>
            </c:ext>
          </c:extLst>
        </c:ser>
        <c:ser>
          <c:idx val="1"/>
          <c:order val="1"/>
          <c:tx>
            <c:strRef>
              <c:f>Datos!$M$4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Datos!$M$5:$M$59</c:f>
              <c:numCache>
                <c:formatCode>0.0_)</c:formatCode>
                <c:ptCount val="55"/>
                <c:pt idx="0">
                  <c:v>46.799703621957498</c:v>
                </c:pt>
                <c:pt idx="1">
                  <c:v>47.959155294730103</c:v>
                </c:pt>
                <c:pt idx="2">
                  <c:v>49.263004028949702</c:v>
                </c:pt>
                <c:pt idx="3">
                  <c:v>50.482956344828303</c:v>
                </c:pt>
                <c:pt idx="4">
                  <c:v>51.380484665004602</c:v>
                </c:pt>
                <c:pt idx="5">
                  <c:v>51.867253666586201</c:v>
                </c:pt>
                <c:pt idx="6">
                  <c:v>51.975837854875103</c:v>
                </c:pt>
                <c:pt idx="7">
                  <c:v>51.785952881234302</c:v>
                </c:pt>
                <c:pt idx="8">
                  <c:v>51.410641938942703</c:v>
                </c:pt>
                <c:pt idx="9">
                  <c:v>50.879006898224297</c:v>
                </c:pt>
                <c:pt idx="10">
                  <c:v>50.227813048209299</c:v>
                </c:pt>
                <c:pt idx="11">
                  <c:v>49.5380120882593</c:v>
                </c:pt>
                <c:pt idx="12">
                  <c:v>48.892407052435097</c:v>
                </c:pt>
                <c:pt idx="13">
                  <c:v>48.319780605799203</c:v>
                </c:pt>
                <c:pt idx="14">
                  <c:v>47.7951167212291</c:v>
                </c:pt>
                <c:pt idx="15">
                  <c:v>47.2741277907528</c:v>
                </c:pt>
                <c:pt idx="16">
                  <c:v>46.679320791378103</c:v>
                </c:pt>
                <c:pt idx="17">
                  <c:v>45.967175714993502</c:v>
                </c:pt>
                <c:pt idx="18">
                  <c:v>45.236751674341498</c:v>
                </c:pt>
                <c:pt idx="19">
                  <c:v>44.712676923344397</c:v>
                </c:pt>
                <c:pt idx="20">
                  <c:v>44.601211833710899</c:v>
                </c:pt>
                <c:pt idx="21">
                  <c:v>44.985005182110001</c:v>
                </c:pt>
                <c:pt idx="22">
                  <c:v>45.771180885751697</c:v>
                </c:pt>
                <c:pt idx="23">
                  <c:v>46.728300687555802</c:v>
                </c:pt>
                <c:pt idx="24">
                  <c:v>47.628780183684199</c:v>
                </c:pt>
                <c:pt idx="25">
                  <c:v>48.303306536627197</c:v>
                </c:pt>
                <c:pt idx="26">
                  <c:v>48.750494122167296</c:v>
                </c:pt>
                <c:pt idx="27">
                  <c:v>49.035512978037701</c:v>
                </c:pt>
                <c:pt idx="28">
                  <c:v>49.260595358561403</c:v>
                </c:pt>
                <c:pt idx="29">
                  <c:v>49.532024716486802</c:v>
                </c:pt>
                <c:pt idx="30">
                  <c:v>49.825660692652498</c:v>
                </c:pt>
                <c:pt idx="31">
                  <c:v>50.081354433119998</c:v>
                </c:pt>
                <c:pt idx="32">
                  <c:v>50.236856588056497</c:v>
                </c:pt>
                <c:pt idx="33">
                  <c:v>50.272716810660903</c:v>
                </c:pt>
                <c:pt idx="34">
                  <c:v>50.223613863259601</c:v>
                </c:pt>
                <c:pt idx="35">
                  <c:v>50.1299202941576</c:v>
                </c:pt>
                <c:pt idx="36">
                  <c:v>50.052295811481002</c:v>
                </c:pt>
                <c:pt idx="37">
                  <c:v>50.046776818941197</c:v>
                </c:pt>
                <c:pt idx="38">
                  <c:v>50.131759932656102</c:v>
                </c:pt>
                <c:pt idx="39">
                  <c:v>50.2886415730705</c:v>
                </c:pt>
                <c:pt idx="40">
                  <c:v>50.513849393500102</c:v>
                </c:pt>
                <c:pt idx="41">
                  <c:v>50.799182617811397</c:v>
                </c:pt>
                <c:pt idx="42">
                  <c:v>51.118404631135697</c:v>
                </c:pt>
                <c:pt idx="43">
                  <c:v>51.402763369796297</c:v>
                </c:pt>
                <c:pt idx="44">
                  <c:v>51.567642348235303</c:v>
                </c:pt>
                <c:pt idx="45">
                  <c:v>51.565056647013002</c:v>
                </c:pt>
                <c:pt idx="46">
                  <c:v>51.314113248829599</c:v>
                </c:pt>
                <c:pt idx="47">
                  <c:v>50.832390724017102</c:v>
                </c:pt>
                <c:pt idx="48">
                  <c:v>50.201381073355002</c:v>
                </c:pt>
                <c:pt idx="49">
                  <c:v>49.500516077463899</c:v>
                </c:pt>
                <c:pt idx="50">
                  <c:v>48.846466026343101</c:v>
                </c:pt>
                <c:pt idx="51">
                  <c:v>48.336250745302699</c:v>
                </c:pt>
                <c:pt idx="52">
                  <c:v>48.003128251485698</c:v>
                </c:pt>
                <c:pt idx="53">
                  <c:v>47.794595312113003</c:v>
                </c:pt>
                <c:pt idx="54">
                  <c:v>47.648363304392298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13-49D2-97C6-334D2CB90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2632"/>
        <c:axId val="196007336"/>
      </c:lineChart>
      <c:catAx>
        <c:axId val="1960026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7336"/>
        <c:crossesAt val="50"/>
        <c:auto val="0"/>
        <c:lblAlgn val="ctr"/>
        <c:lblOffset val="100"/>
        <c:tickLblSkip val="2"/>
        <c:tickMarkSkip val="12"/>
        <c:noMultiLvlLbl val="1"/>
      </c:catAx>
      <c:valAx>
        <c:axId val="196007336"/>
        <c:scaling>
          <c:orientation val="minMax"/>
          <c:max val="56"/>
          <c:min val="4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2632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431418665718382E-2"/>
          <c:y val="2.870936945252436E-2"/>
          <c:w val="0.91001015570864485"/>
          <c:h val="0.87323772502778219"/>
        </c:manualLayout>
      </c:layout>
      <c:lineChart>
        <c:grouping val="standard"/>
        <c:varyColors val="0"/>
        <c:ser>
          <c:idx val="0"/>
          <c:order val="0"/>
          <c:tx>
            <c:strRef>
              <c:f>Datos!$N$4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Datos!$N$5:$N$59</c:f>
              <c:numCache>
                <c:formatCode>0.0_)</c:formatCode>
                <c:ptCount val="55"/>
                <c:pt idx="0">
                  <c:v>19.7692686152017</c:v>
                </c:pt>
                <c:pt idx="1">
                  <c:v>20.0733692310016</c:v>
                </c:pt>
                <c:pt idx="2">
                  <c:v>21.0970736044018</c:v>
                </c:pt>
                <c:pt idx="3">
                  <c:v>23.535464708819902</c:v>
                </c:pt>
                <c:pt idx="4">
                  <c:v>22.283174743992401</c:v>
                </c:pt>
                <c:pt idx="5">
                  <c:v>23.7886182630488</c:v>
                </c:pt>
                <c:pt idx="6">
                  <c:v>24.204760820695</c:v>
                </c:pt>
                <c:pt idx="7">
                  <c:v>23.4536057981007</c:v>
                </c:pt>
                <c:pt idx="8">
                  <c:v>23.7775463153137</c:v>
                </c:pt>
                <c:pt idx="9">
                  <c:v>23.516440510447602</c:v>
                </c:pt>
                <c:pt idx="10">
                  <c:v>26.9964853569988</c:v>
                </c:pt>
                <c:pt idx="11">
                  <c:v>26.672273633432798</c:v>
                </c:pt>
                <c:pt idx="12">
                  <c:v>24.536110483624402</c:v>
                </c:pt>
                <c:pt idx="13">
                  <c:v>24.524917363912301</c:v>
                </c:pt>
                <c:pt idx="14">
                  <c:v>26.017802337911</c:v>
                </c:pt>
                <c:pt idx="15">
                  <c:v>26.3088689643</c:v>
                </c:pt>
                <c:pt idx="16">
                  <c:v>25.248432996075302</c:v>
                </c:pt>
                <c:pt idx="17">
                  <c:v>25.2250563989152</c:v>
                </c:pt>
                <c:pt idx="18">
                  <c:v>23.954786240929</c:v>
                </c:pt>
                <c:pt idx="19">
                  <c:v>22.957516081344298</c:v>
                </c:pt>
                <c:pt idx="20">
                  <c:v>23.6814975860357</c:v>
                </c:pt>
                <c:pt idx="21">
                  <c:v>24.155460870333499</c:v>
                </c:pt>
                <c:pt idx="22">
                  <c:v>23.762569874805202</c:v>
                </c:pt>
                <c:pt idx="23">
                  <c:v>24.540017069320498</c:v>
                </c:pt>
                <c:pt idx="24">
                  <c:v>26.9218757547177</c:v>
                </c:pt>
                <c:pt idx="25">
                  <c:v>29.078794666956799</c:v>
                </c:pt>
                <c:pt idx="26">
                  <c:v>27.164520071824601</c:v>
                </c:pt>
                <c:pt idx="27">
                  <c:v>26.628563259295401</c:v>
                </c:pt>
                <c:pt idx="28">
                  <c:v>27.347436821704001</c:v>
                </c:pt>
                <c:pt idx="29">
                  <c:v>28.879561398148301</c:v>
                </c:pt>
                <c:pt idx="30">
                  <c:v>30.265701884407601</c:v>
                </c:pt>
                <c:pt idx="31">
                  <c:v>30.2424840574418</c:v>
                </c:pt>
                <c:pt idx="32">
                  <c:v>30.556090082376301</c:v>
                </c:pt>
                <c:pt idx="33">
                  <c:v>29.556289874314601</c:v>
                </c:pt>
                <c:pt idx="34">
                  <c:v>31.138464971486101</c:v>
                </c:pt>
                <c:pt idx="35">
                  <c:v>31.280733902287299</c:v>
                </c:pt>
                <c:pt idx="36">
                  <c:v>30.848208351900301</c:v>
                </c:pt>
                <c:pt idx="37">
                  <c:v>31.750373193853498</c:v>
                </c:pt>
                <c:pt idx="38">
                  <c:v>30.735774627825901</c:v>
                </c:pt>
                <c:pt idx="39">
                  <c:v>32.271840981482001</c:v>
                </c:pt>
                <c:pt idx="40">
                  <c:v>31.0367309953286</c:v>
                </c:pt>
                <c:pt idx="41">
                  <c:v>30.456622314024301</c:v>
                </c:pt>
                <c:pt idx="42">
                  <c:v>29.8506102501679</c:v>
                </c:pt>
                <c:pt idx="43">
                  <c:v>30.831950947959399</c:v>
                </c:pt>
                <c:pt idx="44">
                  <c:v>30.658238913043501</c:v>
                </c:pt>
                <c:pt idx="45">
                  <c:v>31.3735188566678</c:v>
                </c:pt>
                <c:pt idx="46">
                  <c:v>31.2321358842186</c:v>
                </c:pt>
                <c:pt idx="47">
                  <c:v>30.358913038415</c:v>
                </c:pt>
                <c:pt idx="48">
                  <c:v>30.022817776268798</c:v>
                </c:pt>
                <c:pt idx="49">
                  <c:v>30.766756491304101</c:v>
                </c:pt>
                <c:pt idx="50">
                  <c:v>30.806303080341699</c:v>
                </c:pt>
                <c:pt idx="51">
                  <c:v>29.8252587331326</c:v>
                </c:pt>
                <c:pt idx="52">
                  <c:v>31.989110101656401</c:v>
                </c:pt>
                <c:pt idx="53">
                  <c:v>29.467060195391198</c:v>
                </c:pt>
                <c:pt idx="54">
                  <c:v>31.9638458864993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BE-4B29-B595-EAC7F5B62EA2}"/>
            </c:ext>
          </c:extLst>
        </c:ser>
        <c:ser>
          <c:idx val="1"/>
          <c:order val="1"/>
          <c:tx>
            <c:strRef>
              <c:f>Datos!$O$4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Datos!$O$5:$O$59</c:f>
              <c:numCache>
                <c:formatCode>0.0_)</c:formatCode>
                <c:ptCount val="55"/>
                <c:pt idx="0">
                  <c:v>19.621394300671799</c:v>
                </c:pt>
                <c:pt idx="1">
                  <c:v>20.384009616987399</c:v>
                </c:pt>
                <c:pt idx="2">
                  <c:v>21.210898604639599</c:v>
                </c:pt>
                <c:pt idx="3">
                  <c:v>22.029056761160501</c:v>
                </c:pt>
                <c:pt idx="4">
                  <c:v>22.7330271465806</c:v>
                </c:pt>
                <c:pt idx="5">
                  <c:v>23.250825867064599</c:v>
                </c:pt>
                <c:pt idx="6">
                  <c:v>23.629805277291801</c:v>
                </c:pt>
                <c:pt idx="7">
                  <c:v>23.918905370974102</c:v>
                </c:pt>
                <c:pt idx="8">
                  <c:v>24.146460642241301</c:v>
                </c:pt>
                <c:pt idx="9">
                  <c:v>24.352976721147002</c:v>
                </c:pt>
                <c:pt idx="10">
                  <c:v>24.590309937847099</c:v>
                </c:pt>
                <c:pt idx="11">
                  <c:v>24.870562670604802</c:v>
                </c:pt>
                <c:pt idx="12">
                  <c:v>25.189075289621801</c:v>
                </c:pt>
                <c:pt idx="13">
                  <c:v>25.469209574166999</c:v>
                </c:pt>
                <c:pt idx="14">
                  <c:v>25.610280838644901</c:v>
                </c:pt>
                <c:pt idx="15">
                  <c:v>25.544514772170999</c:v>
                </c:pt>
                <c:pt idx="16">
                  <c:v>25.261139108602499</c:v>
                </c:pt>
                <c:pt idx="17">
                  <c:v>24.8011154402664</c:v>
                </c:pt>
                <c:pt idx="18">
                  <c:v>24.2284945012767</c:v>
                </c:pt>
                <c:pt idx="19">
                  <c:v>23.7461422355099</c:v>
                </c:pt>
                <c:pt idx="20">
                  <c:v>23.572954138219501</c:v>
                </c:pt>
                <c:pt idx="21">
                  <c:v>23.804430417176601</c:v>
                </c:pt>
                <c:pt idx="22">
                  <c:v>24.353607017160499</c:v>
                </c:pt>
                <c:pt idx="23">
                  <c:v>25.041943838153799</c:v>
                </c:pt>
                <c:pt idx="24">
                  <c:v>25.7053384814743</c:v>
                </c:pt>
                <c:pt idx="25">
                  <c:v>26.2787977274537</c:v>
                </c:pt>
                <c:pt idx="26">
                  <c:v>26.818229927701498</c:v>
                </c:pt>
                <c:pt idx="27">
                  <c:v>27.420481573296801</c:v>
                </c:pt>
                <c:pt idx="28">
                  <c:v>28.071945750076299</c:v>
                </c:pt>
                <c:pt idx="29">
                  <c:v>28.7480791345508</c:v>
                </c:pt>
                <c:pt idx="30">
                  <c:v>29.424491065625698</c:v>
                </c:pt>
                <c:pt idx="31">
                  <c:v>29.993830039023202</c:v>
                </c:pt>
                <c:pt idx="32">
                  <c:v>30.3935723462622</c:v>
                </c:pt>
                <c:pt idx="33">
                  <c:v>30.6287836592508</c:v>
                </c:pt>
                <c:pt idx="34">
                  <c:v>30.789333597752801</c:v>
                </c:pt>
                <c:pt idx="35">
                  <c:v>30.986972317157601</c:v>
                </c:pt>
                <c:pt idx="36">
                  <c:v>31.227474716900399</c:v>
                </c:pt>
                <c:pt idx="37">
                  <c:v>31.393525524712501</c:v>
                </c:pt>
                <c:pt idx="38">
                  <c:v>31.395961980507298</c:v>
                </c:pt>
                <c:pt idx="39">
                  <c:v>31.228212203467201</c:v>
                </c:pt>
                <c:pt idx="40">
                  <c:v>30.969385020047699</c:v>
                </c:pt>
                <c:pt idx="41">
                  <c:v>30.758772518220098</c:v>
                </c:pt>
                <c:pt idx="42">
                  <c:v>30.653205594703898</c:v>
                </c:pt>
                <c:pt idx="43">
                  <c:v>30.6572128948503</c:v>
                </c:pt>
                <c:pt idx="44">
                  <c:v>30.729182977609</c:v>
                </c:pt>
                <c:pt idx="45">
                  <c:v>30.8101595106526</c:v>
                </c:pt>
                <c:pt idx="46">
                  <c:v>30.805763366880001</c:v>
                </c:pt>
                <c:pt idx="47">
                  <c:v>30.680413217594001</c:v>
                </c:pt>
                <c:pt idx="48">
                  <c:v>30.5300059295983</c:v>
                </c:pt>
                <c:pt idx="49">
                  <c:v>30.455816568314901</c:v>
                </c:pt>
                <c:pt idx="50">
                  <c:v>30.547883358739799</c:v>
                </c:pt>
                <c:pt idx="51">
                  <c:v>30.811387175780698</c:v>
                </c:pt>
                <c:pt idx="52">
                  <c:v>31.2160720954179</c:v>
                </c:pt>
                <c:pt idx="53">
                  <c:v>31.673484028245898</c:v>
                </c:pt>
                <c:pt idx="54">
                  <c:v>32.102009291321899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BE-4B29-B595-EAC7F5B6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004200"/>
        <c:axId val="196004592"/>
      </c:lineChart>
      <c:catAx>
        <c:axId val="196004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592"/>
        <c:crossesAt val="15"/>
        <c:auto val="1"/>
        <c:lblAlgn val="ctr"/>
        <c:lblOffset val="100"/>
        <c:tickLblSkip val="2"/>
        <c:tickMarkSkip val="12"/>
        <c:noMultiLvlLbl val="1"/>
      </c:catAx>
      <c:valAx>
        <c:axId val="196004592"/>
        <c:scaling>
          <c:orientation val="minMax"/>
          <c:max val="35"/>
          <c:min val="1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19050">
            <a:noFill/>
          </a:ln>
        </c:spPr>
        <c:txPr>
          <a:bodyPr/>
          <a:lstStyle/>
          <a:p>
            <a:pPr>
              <a:defRPr sz="700" kern="0" baseline="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6004200"/>
        <c:crosses val="autoZero"/>
        <c:crossBetween val="midCat"/>
        <c:majorUnit val="5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79245427938585E-2"/>
          <c:y val="2.8709369452524312E-2"/>
          <c:w val="0.9085096425639666"/>
          <c:h val="0.87334045417099626"/>
        </c:manualLayout>
      </c:layout>
      <c:lineChart>
        <c:grouping val="standard"/>
        <c:varyColors val="0"/>
        <c:ser>
          <c:idx val="0"/>
          <c:order val="0"/>
          <c:tx>
            <c:strRef>
              <c:f>Datos!$P$4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Datos!$P$5:$P$59</c:f>
              <c:numCache>
                <c:formatCode>0.0_)</c:formatCode>
                <c:ptCount val="55"/>
                <c:pt idx="0">
                  <c:v>40.590591818516003</c:v>
                </c:pt>
                <c:pt idx="1">
                  <c:v>39.702357047208302</c:v>
                </c:pt>
                <c:pt idx="2">
                  <c:v>41.6758144919527</c:v>
                </c:pt>
                <c:pt idx="3">
                  <c:v>43.112420818583303</c:v>
                </c:pt>
                <c:pt idx="4">
                  <c:v>44.171919782491898</c:v>
                </c:pt>
                <c:pt idx="5">
                  <c:v>44.417754804967601</c:v>
                </c:pt>
                <c:pt idx="6">
                  <c:v>45.7280854100186</c:v>
                </c:pt>
                <c:pt idx="7">
                  <c:v>45.015401429272003</c:v>
                </c:pt>
                <c:pt idx="8">
                  <c:v>44.930083760824303</c:v>
                </c:pt>
                <c:pt idx="9">
                  <c:v>44.785184269307599</c:v>
                </c:pt>
                <c:pt idx="10">
                  <c:v>47.594267733247598</c:v>
                </c:pt>
                <c:pt idx="11">
                  <c:v>46.605249440430498</c:v>
                </c:pt>
                <c:pt idx="12">
                  <c:v>46.150842629203602</c:v>
                </c:pt>
                <c:pt idx="13">
                  <c:v>46.434905668241903</c:v>
                </c:pt>
                <c:pt idx="14">
                  <c:v>47.0092454902613</c:v>
                </c:pt>
                <c:pt idx="15">
                  <c:v>46.977642218940197</c:v>
                </c:pt>
                <c:pt idx="16">
                  <c:v>46.7274848173724</c:v>
                </c:pt>
                <c:pt idx="17">
                  <c:v>46.917940252850599</c:v>
                </c:pt>
                <c:pt idx="18">
                  <c:v>45.870041495813602</c:v>
                </c:pt>
                <c:pt idx="19">
                  <c:v>45.506100900003297</c:v>
                </c:pt>
                <c:pt idx="20">
                  <c:v>45.154904430297201</c:v>
                </c:pt>
                <c:pt idx="21">
                  <c:v>45.254847886768701</c:v>
                </c:pt>
                <c:pt idx="22">
                  <c:v>46.009572729349102</c:v>
                </c:pt>
                <c:pt idx="23">
                  <c:v>47.149916886919499</c:v>
                </c:pt>
                <c:pt idx="24">
                  <c:v>47.513956733052197</c:v>
                </c:pt>
                <c:pt idx="25">
                  <c:v>47.227290227395699</c:v>
                </c:pt>
                <c:pt idx="26">
                  <c:v>47.374348780397</c:v>
                </c:pt>
                <c:pt idx="27">
                  <c:v>47.658514402884599</c:v>
                </c:pt>
                <c:pt idx="28">
                  <c:v>48.062772889985801</c:v>
                </c:pt>
                <c:pt idx="29">
                  <c:v>48.810991523489797</c:v>
                </c:pt>
                <c:pt idx="30">
                  <c:v>49.075179037945503</c:v>
                </c:pt>
                <c:pt idx="31">
                  <c:v>49.910050322524697</c:v>
                </c:pt>
                <c:pt idx="32">
                  <c:v>50.297140012545498</c:v>
                </c:pt>
                <c:pt idx="33">
                  <c:v>49.036327639238301</c:v>
                </c:pt>
                <c:pt idx="34">
                  <c:v>50.507209524940599</c:v>
                </c:pt>
                <c:pt idx="35">
                  <c:v>50.242825267370101</c:v>
                </c:pt>
                <c:pt idx="36">
                  <c:v>50.3709296245109</c:v>
                </c:pt>
                <c:pt idx="37">
                  <c:v>51.152615932082497</c:v>
                </c:pt>
                <c:pt idx="38">
                  <c:v>51.944165499404903</c:v>
                </c:pt>
                <c:pt idx="39">
                  <c:v>51.532404419605598</c:v>
                </c:pt>
                <c:pt idx="40">
                  <c:v>50.194622895065699</c:v>
                </c:pt>
                <c:pt idx="41">
                  <c:v>50.276913163619803</c:v>
                </c:pt>
                <c:pt idx="42">
                  <c:v>50.202494840730999</c:v>
                </c:pt>
                <c:pt idx="43">
                  <c:v>50.154040693671199</c:v>
                </c:pt>
                <c:pt idx="44">
                  <c:v>50.219772609593797</c:v>
                </c:pt>
                <c:pt idx="45">
                  <c:v>50.522140433202701</c:v>
                </c:pt>
                <c:pt idx="46">
                  <c:v>50.256433590832302</c:v>
                </c:pt>
                <c:pt idx="47">
                  <c:v>50.127836693239999</c:v>
                </c:pt>
                <c:pt idx="48">
                  <c:v>50.1758969990738</c:v>
                </c:pt>
                <c:pt idx="49">
                  <c:v>49.9377068909169</c:v>
                </c:pt>
                <c:pt idx="50">
                  <c:v>49.745535147559799</c:v>
                </c:pt>
                <c:pt idx="51">
                  <c:v>49.586716004323598</c:v>
                </c:pt>
                <c:pt idx="52">
                  <c:v>50.319554785453299</c:v>
                </c:pt>
                <c:pt idx="53">
                  <c:v>49.486258802619503</c:v>
                </c:pt>
                <c:pt idx="54">
                  <c:v>49.8911311369747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90-49E9-8DBD-BD4FD64EA3DE}"/>
            </c:ext>
          </c:extLst>
        </c:ser>
        <c:ser>
          <c:idx val="1"/>
          <c:order val="1"/>
          <c:tx>
            <c:strRef>
              <c:f>Datos!$Q$4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Datos!$Q$5:$Q$59</c:f>
              <c:numCache>
                <c:formatCode>0.0_)</c:formatCode>
                <c:ptCount val="55"/>
                <c:pt idx="0">
                  <c:v>40.360286856662199</c:v>
                </c:pt>
                <c:pt idx="1">
                  <c:v>41.164760185344903</c:v>
                </c:pt>
                <c:pt idx="2">
                  <c:v>42.077878159941903</c:v>
                </c:pt>
                <c:pt idx="3">
                  <c:v>42.997869046472204</c:v>
                </c:pt>
                <c:pt idx="4">
                  <c:v>43.807262644130397</c:v>
                </c:pt>
                <c:pt idx="5">
                  <c:v>44.430894309060697</c:v>
                </c:pt>
                <c:pt idx="6">
                  <c:v>44.886846777822903</c:v>
                </c:pt>
                <c:pt idx="7">
                  <c:v>45.216563516773</c:v>
                </c:pt>
                <c:pt idx="8">
                  <c:v>45.462551968879602</c:v>
                </c:pt>
                <c:pt idx="9">
                  <c:v>45.694801060339501</c:v>
                </c:pt>
                <c:pt idx="10">
                  <c:v>45.954327759314999</c:v>
                </c:pt>
                <c:pt idx="11">
                  <c:v>46.219166118772797</c:v>
                </c:pt>
                <c:pt idx="12">
                  <c:v>46.4755627042166</c:v>
                </c:pt>
                <c:pt idx="13">
                  <c:v>46.696118596704402</c:v>
                </c:pt>
                <c:pt idx="14">
                  <c:v>46.831710410709299</c:v>
                </c:pt>
                <c:pt idx="15">
                  <c:v>46.850334471560998</c:v>
                </c:pt>
                <c:pt idx="16">
                  <c:v>46.709595906813099</c:v>
                </c:pt>
                <c:pt idx="17">
                  <c:v>46.3920311690147</c:v>
                </c:pt>
                <c:pt idx="18">
                  <c:v>45.981212861223398</c:v>
                </c:pt>
                <c:pt idx="19">
                  <c:v>45.643709561989198</c:v>
                </c:pt>
                <c:pt idx="20">
                  <c:v>45.541682652626399</c:v>
                </c:pt>
                <c:pt idx="21">
                  <c:v>45.719772416213097</c:v>
                </c:pt>
                <c:pt idx="22">
                  <c:v>46.109865296241097</c:v>
                </c:pt>
                <c:pt idx="23">
                  <c:v>46.582292293234097</c:v>
                </c:pt>
                <c:pt idx="24">
                  <c:v>47.015154053749399</c:v>
                </c:pt>
                <c:pt idx="25">
                  <c:v>47.335011518120403</c:v>
                </c:pt>
                <c:pt idx="26">
                  <c:v>47.579935056809099</c:v>
                </c:pt>
                <c:pt idx="27">
                  <c:v>47.845112058511098</c:v>
                </c:pt>
                <c:pt idx="28">
                  <c:v>48.210984801026797</c:v>
                </c:pt>
                <c:pt idx="29">
                  <c:v>48.6959295738273</c:v>
                </c:pt>
                <c:pt idx="30">
                  <c:v>49.228255221884702</c:v>
                </c:pt>
                <c:pt idx="31">
                  <c:v>49.687181049717097</c:v>
                </c:pt>
                <c:pt idx="32">
                  <c:v>50.016404753368199</c:v>
                </c:pt>
                <c:pt idx="33">
                  <c:v>50.227837324536402</c:v>
                </c:pt>
                <c:pt idx="34">
                  <c:v>50.395449156098799</c:v>
                </c:pt>
                <c:pt idx="35">
                  <c:v>50.567125262460401</c:v>
                </c:pt>
                <c:pt idx="36">
                  <c:v>50.741775447970902</c:v>
                </c:pt>
                <c:pt idx="37">
                  <c:v>50.877773120321798</c:v>
                </c:pt>
                <c:pt idx="38">
                  <c:v>50.926069481328099</c:v>
                </c:pt>
                <c:pt idx="39">
                  <c:v>50.843352897472698</c:v>
                </c:pt>
                <c:pt idx="40">
                  <c:v>50.658131155465298</c:v>
                </c:pt>
                <c:pt idx="41">
                  <c:v>50.447847374350197</c:v>
                </c:pt>
                <c:pt idx="42">
                  <c:v>50.282646420502402</c:v>
                </c:pt>
                <c:pt idx="43">
                  <c:v>50.216729543267803</c:v>
                </c:pt>
                <c:pt idx="44">
                  <c:v>50.236803850177097</c:v>
                </c:pt>
                <c:pt idx="45">
                  <c:v>50.276015783108498</c:v>
                </c:pt>
                <c:pt idx="46">
                  <c:v>50.259036456368399</c:v>
                </c:pt>
                <c:pt idx="47">
                  <c:v>50.178878198189402</c:v>
                </c:pt>
                <c:pt idx="48">
                  <c:v>50.0719040072048</c:v>
                </c:pt>
                <c:pt idx="49">
                  <c:v>49.959206238038298</c:v>
                </c:pt>
                <c:pt idx="50">
                  <c:v>49.867340869084899</c:v>
                </c:pt>
                <c:pt idx="51">
                  <c:v>49.818200479779897</c:v>
                </c:pt>
                <c:pt idx="52">
                  <c:v>49.8147946847211</c:v>
                </c:pt>
                <c:pt idx="53">
                  <c:v>49.845585628618302</c:v>
                </c:pt>
                <c:pt idx="54">
                  <c:v>49.893579273082999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90-49E9-8DBD-BD4FD64EA3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9712"/>
        <c:axId val="194611280"/>
      </c:lineChart>
      <c:catAx>
        <c:axId val="1946097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280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4611280"/>
        <c:scaling>
          <c:orientation val="minMax"/>
          <c:max val="53"/>
          <c:min val="3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158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9712"/>
        <c:crosses val="autoZero"/>
        <c:crossBetween val="midCat"/>
        <c:majorUnit val="5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13265581185194E-2"/>
          <c:y val="2.2955467769872638E-2"/>
          <c:w val="0.9085096425639666"/>
          <c:h val="0.85505971442852857"/>
        </c:manualLayout>
      </c:layout>
      <c:lineChart>
        <c:grouping val="standard"/>
        <c:varyColors val="0"/>
        <c:ser>
          <c:idx val="0"/>
          <c:order val="0"/>
          <c:tx>
            <c:strRef>
              <c:f>Datos!$R$4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Datos!$R$5:$R$59</c:f>
              <c:numCache>
                <c:formatCode>0.0_)</c:formatCode>
                <c:ptCount val="55"/>
                <c:pt idx="0">
                  <c:v>52.778359054495702</c:v>
                </c:pt>
                <c:pt idx="1">
                  <c:v>53.280682345629103</c:v>
                </c:pt>
                <c:pt idx="2">
                  <c:v>55.061881579387197</c:v>
                </c:pt>
                <c:pt idx="3">
                  <c:v>55.969224345079098</c:v>
                </c:pt>
                <c:pt idx="4">
                  <c:v>57.083553219212597</c:v>
                </c:pt>
                <c:pt idx="5">
                  <c:v>58.268177753508802</c:v>
                </c:pt>
                <c:pt idx="6">
                  <c:v>57.079842673295097</c:v>
                </c:pt>
                <c:pt idx="7">
                  <c:v>55.988905955797101</c:v>
                </c:pt>
                <c:pt idx="8">
                  <c:v>56.434566779480399</c:v>
                </c:pt>
                <c:pt idx="9">
                  <c:v>55.907888753048702</c:v>
                </c:pt>
                <c:pt idx="10">
                  <c:v>58.287475414837601</c:v>
                </c:pt>
                <c:pt idx="11">
                  <c:v>56.067889767204399</c:v>
                </c:pt>
                <c:pt idx="12">
                  <c:v>55.498874009746601</c:v>
                </c:pt>
                <c:pt idx="13">
                  <c:v>56.056862914989303</c:v>
                </c:pt>
                <c:pt idx="14">
                  <c:v>55.670591521680898</c:v>
                </c:pt>
                <c:pt idx="15">
                  <c:v>55.945974806858501</c:v>
                </c:pt>
                <c:pt idx="16">
                  <c:v>55.9275036177877</c:v>
                </c:pt>
                <c:pt idx="17">
                  <c:v>54.713836209355897</c:v>
                </c:pt>
                <c:pt idx="18">
                  <c:v>52.086618803550699</c:v>
                </c:pt>
                <c:pt idx="19">
                  <c:v>52.979611841574702</c:v>
                </c:pt>
                <c:pt idx="20">
                  <c:v>53.368406728007798</c:v>
                </c:pt>
                <c:pt idx="21">
                  <c:v>54.117642611496002</c:v>
                </c:pt>
                <c:pt idx="22">
                  <c:v>53.5790159510804</c:v>
                </c:pt>
                <c:pt idx="23">
                  <c:v>54.655123458326898</c:v>
                </c:pt>
                <c:pt idx="24">
                  <c:v>56.030736402480102</c:v>
                </c:pt>
                <c:pt idx="25">
                  <c:v>55.168118702132801</c:v>
                </c:pt>
                <c:pt idx="26">
                  <c:v>55.401101396948597</c:v>
                </c:pt>
                <c:pt idx="27">
                  <c:v>55.819683846429498</c:v>
                </c:pt>
                <c:pt idx="28">
                  <c:v>56.211398624910601</c:v>
                </c:pt>
                <c:pt idx="29">
                  <c:v>55.8431110924815</c:v>
                </c:pt>
                <c:pt idx="30">
                  <c:v>57.064969709401502</c:v>
                </c:pt>
                <c:pt idx="31">
                  <c:v>57.987922399769801</c:v>
                </c:pt>
                <c:pt idx="32">
                  <c:v>56.779195032590401</c:v>
                </c:pt>
                <c:pt idx="33">
                  <c:v>56.194029489375097</c:v>
                </c:pt>
                <c:pt idx="34">
                  <c:v>57.576003819281702</c:v>
                </c:pt>
                <c:pt idx="35">
                  <c:v>56.972905138582597</c:v>
                </c:pt>
                <c:pt idx="36">
                  <c:v>58.017533179348199</c:v>
                </c:pt>
                <c:pt idx="37">
                  <c:v>57.830323031072801</c:v>
                </c:pt>
                <c:pt idx="38">
                  <c:v>58.143239212391897</c:v>
                </c:pt>
                <c:pt idx="39">
                  <c:v>57.651523592681798</c:v>
                </c:pt>
                <c:pt idx="40">
                  <c:v>57.0064886951792</c:v>
                </c:pt>
                <c:pt idx="41">
                  <c:v>58.070445377714897</c:v>
                </c:pt>
                <c:pt idx="42">
                  <c:v>57.606391337740497</c:v>
                </c:pt>
                <c:pt idx="43">
                  <c:v>58.124936715746898</c:v>
                </c:pt>
                <c:pt idx="44">
                  <c:v>57.048162183854302</c:v>
                </c:pt>
                <c:pt idx="45">
                  <c:v>59.755912171752499</c:v>
                </c:pt>
                <c:pt idx="46">
                  <c:v>57.971423039430803</c:v>
                </c:pt>
                <c:pt idx="47">
                  <c:v>57.5668144683533</c:v>
                </c:pt>
                <c:pt idx="48">
                  <c:v>57.3860632006079</c:v>
                </c:pt>
                <c:pt idx="49">
                  <c:v>56.703779956183503</c:v>
                </c:pt>
                <c:pt idx="50">
                  <c:v>56.6527797601304</c:v>
                </c:pt>
                <c:pt idx="51">
                  <c:v>56.374028183852801</c:v>
                </c:pt>
                <c:pt idx="52">
                  <c:v>56.711402787557901</c:v>
                </c:pt>
                <c:pt idx="53">
                  <c:v>56.395240503927397</c:v>
                </c:pt>
                <c:pt idx="54">
                  <c:v>56.569061620606398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BB-4D93-B939-426579329C8E}"/>
            </c:ext>
          </c:extLst>
        </c:ser>
        <c:ser>
          <c:idx val="1"/>
          <c:order val="1"/>
          <c:tx>
            <c:strRef>
              <c:f>Datos!$S$4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Datos!$S$5:$S$59</c:f>
              <c:numCache>
                <c:formatCode>0.0_)</c:formatCode>
                <c:ptCount val="55"/>
                <c:pt idx="0">
                  <c:v>53.171567507538199</c:v>
                </c:pt>
                <c:pt idx="1">
                  <c:v>53.985355079716904</c:v>
                </c:pt>
                <c:pt idx="2">
                  <c:v>54.973215912583399</c:v>
                </c:pt>
                <c:pt idx="3">
                  <c:v>55.9338130989128</c:v>
                </c:pt>
                <c:pt idx="4">
                  <c:v>56.659490861508601</c:v>
                </c:pt>
                <c:pt idx="5">
                  <c:v>57.025867451638803</c:v>
                </c:pt>
                <c:pt idx="6">
                  <c:v>57.035022770348</c:v>
                </c:pt>
                <c:pt idx="7">
                  <c:v>56.773564901628198</c:v>
                </c:pt>
                <c:pt idx="8">
                  <c:v>56.423847779399402</c:v>
                </c:pt>
                <c:pt idx="9">
                  <c:v>56.126203948593997</c:v>
                </c:pt>
                <c:pt idx="10">
                  <c:v>55.936623990495498</c:v>
                </c:pt>
                <c:pt idx="11">
                  <c:v>55.878543347875699</c:v>
                </c:pt>
                <c:pt idx="12">
                  <c:v>55.901931110284998</c:v>
                </c:pt>
                <c:pt idx="13">
                  <c:v>55.932785465959</c:v>
                </c:pt>
                <c:pt idx="14">
                  <c:v>55.882240090356603</c:v>
                </c:pt>
                <c:pt idx="15">
                  <c:v>55.658287503920498</c:v>
                </c:pt>
                <c:pt idx="16">
                  <c:v>55.242662425752798</c:v>
                </c:pt>
                <c:pt idx="17">
                  <c:v>54.692168626919702</c:v>
                </c:pt>
                <c:pt idx="18">
                  <c:v>54.120713368659104</c:v>
                </c:pt>
                <c:pt idx="19">
                  <c:v>53.690377940901698</c:v>
                </c:pt>
                <c:pt idx="20">
                  <c:v>53.530866042932601</c:v>
                </c:pt>
                <c:pt idx="21">
                  <c:v>53.656206592511097</c:v>
                </c:pt>
                <c:pt idx="22">
                  <c:v>53.998963232726297</c:v>
                </c:pt>
                <c:pt idx="23">
                  <c:v>54.441066683973702</c:v>
                </c:pt>
                <c:pt idx="24">
                  <c:v>54.854121426733499</c:v>
                </c:pt>
                <c:pt idx="25">
                  <c:v>55.192580693097597</c:v>
                </c:pt>
                <c:pt idx="26">
                  <c:v>55.493887969234798</c:v>
                </c:pt>
                <c:pt idx="27">
                  <c:v>55.808386978488102</c:v>
                </c:pt>
                <c:pt idx="28">
                  <c:v>56.117973667795702</c:v>
                </c:pt>
                <c:pt idx="29">
                  <c:v>56.418262204368901</c:v>
                </c:pt>
                <c:pt idx="30">
                  <c:v>56.686322220937399</c:v>
                </c:pt>
                <c:pt idx="31">
                  <c:v>56.887460166990202</c:v>
                </c:pt>
                <c:pt idx="32">
                  <c:v>57.0266401371874</c:v>
                </c:pt>
                <c:pt idx="33">
                  <c:v>57.153535133582103</c:v>
                </c:pt>
                <c:pt idx="34">
                  <c:v>57.314501970306402</c:v>
                </c:pt>
                <c:pt idx="35">
                  <c:v>57.4853634062951</c:v>
                </c:pt>
                <c:pt idx="36">
                  <c:v>57.643522276138903</c:v>
                </c:pt>
                <c:pt idx="37">
                  <c:v>57.751902078643802</c:v>
                </c:pt>
                <c:pt idx="38">
                  <c:v>57.773088423106998</c:v>
                </c:pt>
                <c:pt idx="39">
                  <c:v>57.733179825102198</c:v>
                </c:pt>
                <c:pt idx="40">
                  <c:v>57.699245429907101</c:v>
                </c:pt>
                <c:pt idx="41">
                  <c:v>57.717326125809301</c:v>
                </c:pt>
                <c:pt idx="42">
                  <c:v>57.7906326455483</c:v>
                </c:pt>
                <c:pt idx="43">
                  <c:v>57.907865253673101</c:v>
                </c:pt>
                <c:pt idx="44">
                  <c:v>57.984908534121303</c:v>
                </c:pt>
                <c:pt idx="45">
                  <c:v>57.963924535127298</c:v>
                </c:pt>
                <c:pt idx="46">
                  <c:v>57.805893532680301</c:v>
                </c:pt>
                <c:pt idx="47">
                  <c:v>57.549477976440997</c:v>
                </c:pt>
                <c:pt idx="48">
                  <c:v>57.249768122425998</c:v>
                </c:pt>
                <c:pt idx="49">
                  <c:v>56.943120970330703</c:v>
                </c:pt>
                <c:pt idx="50">
                  <c:v>56.694154123318498</c:v>
                </c:pt>
                <c:pt idx="51">
                  <c:v>56.539101379283402</c:v>
                </c:pt>
                <c:pt idx="52">
                  <c:v>56.498984160992499</c:v>
                </c:pt>
                <c:pt idx="53">
                  <c:v>56.551476608045199</c:v>
                </c:pt>
                <c:pt idx="54">
                  <c:v>56.6502803032975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BB-4D93-B939-426579329C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184"/>
        <c:axId val="194608928"/>
      </c:lineChart>
      <c:catAx>
        <c:axId val="1946061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8928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4608928"/>
        <c:scaling>
          <c:orientation val="minMax"/>
          <c:max val="61"/>
          <c:min val="5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184"/>
        <c:crosses val="autoZero"/>
        <c:crossBetween val="midCat"/>
        <c:majorUnit val="3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515016197058067E-2"/>
          <c:y val="2.8709331673021008E-2"/>
          <c:w val="0.9085096425639666"/>
          <c:h val="0.86270878649703375"/>
        </c:manualLayout>
      </c:layout>
      <c:lineChart>
        <c:grouping val="standard"/>
        <c:varyColors val="0"/>
        <c:ser>
          <c:idx val="0"/>
          <c:order val="0"/>
          <c:tx>
            <c:strRef>
              <c:f>Datos!$T$4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Datos!$T$5:$T$59</c:f>
              <c:numCache>
                <c:formatCode>0.0_)</c:formatCode>
                <c:ptCount val="55"/>
                <c:pt idx="0">
                  <c:v>27.480726458125901</c:v>
                </c:pt>
                <c:pt idx="1">
                  <c:v>26.837304046065299</c:v>
                </c:pt>
                <c:pt idx="2">
                  <c:v>29.592998099926302</c:v>
                </c:pt>
                <c:pt idx="3">
                  <c:v>30.574757594071599</c:v>
                </c:pt>
                <c:pt idx="4">
                  <c:v>31.379660325020801</c:v>
                </c:pt>
                <c:pt idx="5">
                  <c:v>32.981588703467899</c:v>
                </c:pt>
                <c:pt idx="6">
                  <c:v>33.809224615355902</c:v>
                </c:pt>
                <c:pt idx="7">
                  <c:v>33.059430325747002</c:v>
                </c:pt>
                <c:pt idx="8">
                  <c:v>33.521902444585102</c:v>
                </c:pt>
                <c:pt idx="9">
                  <c:v>33.569281811265803</c:v>
                </c:pt>
                <c:pt idx="10">
                  <c:v>35.970662421959197</c:v>
                </c:pt>
                <c:pt idx="11">
                  <c:v>35.707196825610602</c:v>
                </c:pt>
                <c:pt idx="12">
                  <c:v>33.384482095396301</c:v>
                </c:pt>
                <c:pt idx="13">
                  <c:v>35.3708634363079</c:v>
                </c:pt>
                <c:pt idx="14">
                  <c:v>36.943618012464803</c:v>
                </c:pt>
                <c:pt idx="15">
                  <c:v>37.045085367640901</c:v>
                </c:pt>
                <c:pt idx="16">
                  <c:v>36.294264499581203</c:v>
                </c:pt>
                <c:pt idx="17">
                  <c:v>35.438184695467903</c:v>
                </c:pt>
                <c:pt idx="18">
                  <c:v>34.326567995169</c:v>
                </c:pt>
                <c:pt idx="19">
                  <c:v>33.767767908204902</c:v>
                </c:pt>
                <c:pt idx="20">
                  <c:v>33.530720288429897</c:v>
                </c:pt>
                <c:pt idx="21">
                  <c:v>35.279856396316902</c:v>
                </c:pt>
                <c:pt idx="22">
                  <c:v>34.985635550356399</c:v>
                </c:pt>
                <c:pt idx="23">
                  <c:v>36.6855153956922</c:v>
                </c:pt>
                <c:pt idx="24">
                  <c:v>38.732579494458697</c:v>
                </c:pt>
                <c:pt idx="25">
                  <c:v>38.278640236308199</c:v>
                </c:pt>
                <c:pt idx="26">
                  <c:v>38.664560224667497</c:v>
                </c:pt>
                <c:pt idx="27">
                  <c:v>38.596821676891402</c:v>
                </c:pt>
                <c:pt idx="28">
                  <c:v>38.091125864080198</c:v>
                </c:pt>
                <c:pt idx="29">
                  <c:v>39.050320010594902</c:v>
                </c:pt>
                <c:pt idx="30">
                  <c:v>39.967252094916802</c:v>
                </c:pt>
                <c:pt idx="31">
                  <c:v>43.003140034826401</c:v>
                </c:pt>
                <c:pt idx="32">
                  <c:v>42.067609404291801</c:v>
                </c:pt>
                <c:pt idx="33">
                  <c:v>39.845419459012199</c:v>
                </c:pt>
                <c:pt idx="34">
                  <c:v>42.620458268454698</c:v>
                </c:pt>
                <c:pt idx="35">
                  <c:v>41.914296871825798</c:v>
                </c:pt>
                <c:pt idx="36">
                  <c:v>41.0033846068225</c:v>
                </c:pt>
                <c:pt idx="37">
                  <c:v>43.596481224633997</c:v>
                </c:pt>
                <c:pt idx="38">
                  <c:v>41.780569541810401</c:v>
                </c:pt>
                <c:pt idx="39">
                  <c:v>43.301766691849103</c:v>
                </c:pt>
                <c:pt idx="40">
                  <c:v>43.0318853588415</c:v>
                </c:pt>
                <c:pt idx="41">
                  <c:v>43.943509920856698</c:v>
                </c:pt>
                <c:pt idx="42">
                  <c:v>42.218522426589303</c:v>
                </c:pt>
                <c:pt idx="43">
                  <c:v>43.691037711497998</c:v>
                </c:pt>
                <c:pt idx="44">
                  <c:v>43.932834971704303</c:v>
                </c:pt>
                <c:pt idx="45">
                  <c:v>44.266185822825904</c:v>
                </c:pt>
                <c:pt idx="46">
                  <c:v>42.906498691778197</c:v>
                </c:pt>
                <c:pt idx="47">
                  <c:v>41.831244270965698</c:v>
                </c:pt>
                <c:pt idx="48">
                  <c:v>43.101603622819702</c:v>
                </c:pt>
                <c:pt idx="49">
                  <c:v>43.020034110848101</c:v>
                </c:pt>
                <c:pt idx="50">
                  <c:v>42.866358703535703</c:v>
                </c:pt>
                <c:pt idx="51">
                  <c:v>42.652091053623401</c:v>
                </c:pt>
                <c:pt idx="52">
                  <c:v>44.945669217709302</c:v>
                </c:pt>
                <c:pt idx="53">
                  <c:v>42.287178870810997</c:v>
                </c:pt>
                <c:pt idx="54">
                  <c:v>45.687561726875302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87-44B9-9920-EBC4F9EFBD60}"/>
            </c:ext>
          </c:extLst>
        </c:ser>
        <c:ser>
          <c:idx val="1"/>
          <c:order val="1"/>
          <c:tx>
            <c:strRef>
              <c:f>Datos!$U$4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dPt>
            <c:idx val="2"/>
            <c:bubble3D val="0"/>
            <c:spPr>
              <a:ln w="15875">
                <a:solidFill>
                  <a:srgbClr val="003057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6387-44B9-9920-EBC4F9EFBD60}"/>
              </c:ext>
            </c:extLst>
          </c:dPt>
          <c:cat>
            <c:strRef>
              <c:f>Datos!$B$5:$B$59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Datos!$U$5:$U$59</c:f>
              <c:numCache>
                <c:formatCode>0.0_)</c:formatCode>
                <c:ptCount val="55"/>
                <c:pt idx="0">
                  <c:v>27.0920341090576</c:v>
                </c:pt>
                <c:pt idx="1">
                  <c:v>28.170516554692899</c:v>
                </c:pt>
                <c:pt idx="2">
                  <c:v>29.3382343011077</c:v>
                </c:pt>
                <c:pt idx="3">
                  <c:v>30.535201923368099</c:v>
                </c:pt>
                <c:pt idx="4">
                  <c:v>31.602140546789698</c:v>
                </c:pt>
                <c:pt idx="5">
                  <c:v>32.440366786307798</c:v>
                </c:pt>
                <c:pt idx="6">
                  <c:v>33.061798972892198</c:v>
                </c:pt>
                <c:pt idx="7">
                  <c:v>33.540187264057003</c:v>
                </c:pt>
                <c:pt idx="8">
                  <c:v>33.9459059602666</c:v>
                </c:pt>
                <c:pt idx="9">
                  <c:v>34.366338441806903</c:v>
                </c:pt>
                <c:pt idx="10">
                  <c:v>34.8320298106051</c:v>
                </c:pt>
                <c:pt idx="11">
                  <c:v>35.359187042182903</c:v>
                </c:pt>
                <c:pt idx="12">
                  <c:v>35.891693562089202</c:v>
                </c:pt>
                <c:pt idx="13">
                  <c:v>36.29896698172</c:v>
                </c:pt>
                <c:pt idx="14">
                  <c:v>36.474285312630798</c:v>
                </c:pt>
                <c:pt idx="15">
                  <c:v>36.344759669777801</c:v>
                </c:pt>
                <c:pt idx="16">
                  <c:v>35.932740054789498</c:v>
                </c:pt>
                <c:pt idx="17">
                  <c:v>35.325632997067899</c:v>
                </c:pt>
                <c:pt idx="18">
                  <c:v>34.6567101618256</c:v>
                </c:pt>
                <c:pt idx="19">
                  <c:v>34.211279558203799</c:v>
                </c:pt>
                <c:pt idx="20">
                  <c:v>34.224036917418601</c:v>
                </c:pt>
                <c:pt idx="21">
                  <c:v>34.756069977541699</c:v>
                </c:pt>
                <c:pt idx="22">
                  <c:v>35.6589949146639</c:v>
                </c:pt>
                <c:pt idx="23">
                  <c:v>36.673229512052501</c:v>
                </c:pt>
                <c:pt idx="24">
                  <c:v>37.542861987329303</c:v>
                </c:pt>
                <c:pt idx="25">
                  <c:v>38.116241612275601</c:v>
                </c:pt>
                <c:pt idx="26">
                  <c:v>38.416121136153201</c:v>
                </c:pt>
                <c:pt idx="27">
                  <c:v>38.618594459870799</c:v>
                </c:pt>
                <c:pt idx="28">
                  <c:v>38.896905234810703</c:v>
                </c:pt>
                <c:pt idx="29">
                  <c:v>39.371289963775503</c:v>
                </c:pt>
                <c:pt idx="30">
                  <c:v>40.089333632753899</c:v>
                </c:pt>
                <c:pt idx="31">
                  <c:v>40.844309490418901</c:v>
                </c:pt>
                <c:pt idx="32">
                  <c:v>41.475756885672801</c:v>
                </c:pt>
                <c:pt idx="33">
                  <c:v>41.880884989254298</c:v>
                </c:pt>
                <c:pt idx="34">
                  <c:v>42.061237853797998</c:v>
                </c:pt>
                <c:pt idx="35">
                  <c:v>42.1087977924455</c:v>
                </c:pt>
                <c:pt idx="36">
                  <c:v>42.199990708631503</c:v>
                </c:pt>
                <c:pt idx="37">
                  <c:v>42.378274311546498</c:v>
                </c:pt>
                <c:pt idx="38">
                  <c:v>42.615169050257201</c:v>
                </c:pt>
                <c:pt idx="39">
                  <c:v>42.846253703316002</c:v>
                </c:pt>
                <c:pt idx="40">
                  <c:v>43.066472870685303</c:v>
                </c:pt>
                <c:pt idx="41">
                  <c:v>43.295219673520101</c:v>
                </c:pt>
                <c:pt idx="42">
                  <c:v>43.4609228614298</c:v>
                </c:pt>
                <c:pt idx="43">
                  <c:v>43.539624275691601</c:v>
                </c:pt>
                <c:pt idx="44">
                  <c:v>43.516968192012499</c:v>
                </c:pt>
                <c:pt idx="45">
                  <c:v>43.3726641461448</c:v>
                </c:pt>
                <c:pt idx="46">
                  <c:v>43.142576750148301</c:v>
                </c:pt>
                <c:pt idx="47">
                  <c:v>42.884267671409397</c:v>
                </c:pt>
                <c:pt idx="48">
                  <c:v>42.708275341770403</c:v>
                </c:pt>
                <c:pt idx="49">
                  <c:v>42.720960352870399</c:v>
                </c:pt>
                <c:pt idx="50">
                  <c:v>43.021997798852297</c:v>
                </c:pt>
                <c:pt idx="51">
                  <c:v>43.564026444159801</c:v>
                </c:pt>
                <c:pt idx="52">
                  <c:v>44.220874576099199</c:v>
                </c:pt>
                <c:pt idx="53">
                  <c:v>44.822900506487997</c:v>
                </c:pt>
                <c:pt idx="54">
                  <c:v>45.309678371006797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387-44B9-9920-EBC4F9EFB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606576"/>
        <c:axId val="194611672"/>
      </c:lineChart>
      <c:catAx>
        <c:axId val="1946065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9525">
            <a:solidFill>
              <a:srgbClr val="DB551E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11672"/>
        <c:crossesAt val="50"/>
        <c:auto val="1"/>
        <c:lblAlgn val="ctr"/>
        <c:lblOffset val="100"/>
        <c:tickLblSkip val="2"/>
        <c:tickMarkSkip val="12"/>
        <c:noMultiLvlLbl val="1"/>
      </c:catAx>
      <c:valAx>
        <c:axId val="194611672"/>
        <c:scaling>
          <c:orientation val="minMax"/>
          <c:max val="51"/>
          <c:min val="2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194606576"/>
        <c:crosses val="autoZero"/>
        <c:crossBetween val="midCat"/>
        <c:majorUnit val="1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DB2ED-10E2-4769-ABD2-56712404C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EC467-F582-48C2-81A1-AB23BE691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6549-8141-493E-8581-99FBE2A07055}">
  <ds:schemaRefs>
    <ds:schemaRef ds:uri="http://purl.org/dc/terms/"/>
    <ds:schemaRef ds:uri="1ba99075-95a4-4d57-a0ef-fc2aa316c23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86ee325-94b0-4f30-847e-6646843bcaf7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4</TotalTime>
  <Pages>7</Pages>
  <Words>1703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Nacional sobre Confianza del Consumidor (ENCO)</vt:lpstr>
    </vt:vector>
  </TitlesOfParts>
  <Manager>INEGI</Manager>
  <Company>INEGI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Nacional sobre Confianza del Consumidor (ENCO)</dc:title>
  <dc:subject>Encuesta Nacional sobre Confianza del Consumidor (ENCO)</dc:subject>
  <dc:creator>INEGI</dc:creator>
  <cp:keywords>Encuesta Nacional sobre Confianza del Consumidor (ENCO)</cp:keywords>
  <dc:description>Encuesta Nacional sobre Confianza del Consumidor (ENCO)</dc:description>
  <cp:lastModifiedBy>GUILLEN MEDINA MOISES</cp:lastModifiedBy>
  <cp:revision>5</cp:revision>
  <cp:lastPrinted>2025-08-01T17:05:00Z</cp:lastPrinted>
  <dcterms:created xsi:type="dcterms:W3CDTF">2025-08-01T17:06:00Z</dcterms:created>
  <dcterms:modified xsi:type="dcterms:W3CDTF">2025-08-01T17:50:00Z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0x0101008E8FFF36E69C3249968D779353D3735D</vt:lpwstr>
  </property>
  <property fmtid="{D5CDD505-2E9C-101B-9397-08002B2CF9AE}" pid="3" name="GrammarlyDocumentId">
    <vt:lpwstr>00e2c01d-7b27-4273-a0be-c60a7e3f0924</vt:lpwstr>
  </property>
</Properties>
</file>